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0A8E" w14:textId="77777777" w:rsidR="000229A6" w:rsidRPr="00E3358A" w:rsidRDefault="000229A6" w:rsidP="000229A6">
      <w:pPr>
        <w:rPr>
          <w:rFonts w:ascii="Times New Roman" w:hAnsi="Times New Roman"/>
          <w:sz w:val="24"/>
          <w:szCs w:val="24"/>
        </w:rPr>
      </w:pPr>
      <w:r w:rsidRPr="00E3358A">
        <w:rPr>
          <w:rFonts w:ascii="Times New Roman" w:hAnsi="Times New Roman"/>
          <w:noProof/>
          <w:sz w:val="24"/>
          <w:szCs w:val="24"/>
          <w:lang w:eastAsia="hr-HR"/>
        </w:rPr>
        <w:drawing>
          <wp:inline distT="0" distB="0" distL="0" distR="0" wp14:anchorId="7FBB3D07" wp14:editId="4D213A51">
            <wp:extent cx="2156460" cy="1188720"/>
            <wp:effectExtent l="0" t="0" r="0" b="0"/>
            <wp:docPr id="1" name="Slika 1" descr="GRB s memorandu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s memorandum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1188720"/>
                    </a:xfrm>
                    <a:prstGeom prst="rect">
                      <a:avLst/>
                    </a:prstGeom>
                    <a:noFill/>
                    <a:ln>
                      <a:noFill/>
                    </a:ln>
                  </pic:spPr>
                </pic:pic>
              </a:graphicData>
            </a:graphic>
          </wp:inline>
        </w:drawing>
      </w:r>
    </w:p>
    <w:p w14:paraId="5AF7D8C7" w14:textId="10BB9AE7" w:rsidR="000229A6" w:rsidRPr="00E3358A" w:rsidRDefault="00E3358A" w:rsidP="000229A6">
      <w:pPr>
        <w:rPr>
          <w:rFonts w:ascii="Times New Roman" w:hAnsi="Times New Roman"/>
          <w:b/>
          <w:sz w:val="24"/>
          <w:szCs w:val="24"/>
        </w:rPr>
      </w:pPr>
      <w:r w:rsidRPr="00E3358A">
        <w:rPr>
          <w:rFonts w:ascii="Times New Roman" w:hAnsi="Times New Roman"/>
          <w:b/>
          <w:sz w:val="24"/>
          <w:szCs w:val="24"/>
        </w:rPr>
        <w:t xml:space="preserve">  </w:t>
      </w:r>
      <w:r w:rsidR="00DA6A0B">
        <w:rPr>
          <w:rFonts w:ascii="Times New Roman" w:hAnsi="Times New Roman"/>
          <w:b/>
          <w:sz w:val="24"/>
          <w:szCs w:val="24"/>
        </w:rPr>
        <w:t>GRADSKO VIJEĆE</w:t>
      </w:r>
      <w:r w:rsidRPr="00E3358A">
        <w:rPr>
          <w:rFonts w:ascii="Times New Roman" w:hAnsi="Times New Roman"/>
          <w:b/>
          <w:sz w:val="24"/>
          <w:szCs w:val="24"/>
        </w:rPr>
        <w:t xml:space="preserve">    </w:t>
      </w:r>
    </w:p>
    <w:p w14:paraId="71443969" w14:textId="56DB6BEF" w:rsidR="000229A6" w:rsidRPr="00E3358A" w:rsidRDefault="000229A6" w:rsidP="000229A6">
      <w:pPr>
        <w:rPr>
          <w:rFonts w:ascii="Times New Roman" w:hAnsi="Times New Roman"/>
          <w:sz w:val="24"/>
          <w:szCs w:val="24"/>
        </w:rPr>
      </w:pPr>
      <w:r w:rsidRPr="00E3358A">
        <w:rPr>
          <w:rFonts w:ascii="Times New Roman" w:hAnsi="Times New Roman"/>
          <w:sz w:val="24"/>
          <w:szCs w:val="24"/>
        </w:rPr>
        <w:t xml:space="preserve">KLASA: </w:t>
      </w:r>
    </w:p>
    <w:p w14:paraId="615B594B" w14:textId="3DB74981" w:rsidR="000229A6" w:rsidRPr="00E3358A" w:rsidRDefault="000229A6" w:rsidP="000229A6">
      <w:pPr>
        <w:rPr>
          <w:rFonts w:ascii="Times New Roman" w:hAnsi="Times New Roman"/>
          <w:sz w:val="24"/>
          <w:szCs w:val="24"/>
        </w:rPr>
      </w:pPr>
      <w:r w:rsidRPr="00E3358A">
        <w:rPr>
          <w:rFonts w:ascii="Times New Roman" w:hAnsi="Times New Roman"/>
          <w:sz w:val="24"/>
          <w:szCs w:val="24"/>
        </w:rPr>
        <w:t>URBROJ:</w:t>
      </w:r>
      <w:r w:rsidR="000A5498">
        <w:rPr>
          <w:rFonts w:ascii="Times New Roman" w:hAnsi="Times New Roman"/>
          <w:sz w:val="24"/>
          <w:szCs w:val="24"/>
        </w:rPr>
        <w:t xml:space="preserve"> </w:t>
      </w:r>
    </w:p>
    <w:p w14:paraId="087D7EAC" w14:textId="3B8BA671" w:rsidR="000229A6" w:rsidRDefault="000229A6" w:rsidP="000229A6">
      <w:pPr>
        <w:rPr>
          <w:rFonts w:ascii="Times New Roman" w:hAnsi="Times New Roman"/>
          <w:sz w:val="24"/>
          <w:szCs w:val="24"/>
        </w:rPr>
      </w:pPr>
      <w:r w:rsidRPr="00E3358A">
        <w:rPr>
          <w:rFonts w:ascii="Times New Roman" w:hAnsi="Times New Roman"/>
          <w:sz w:val="24"/>
          <w:szCs w:val="24"/>
        </w:rPr>
        <w:t>Oroslavje,</w:t>
      </w:r>
      <w:r w:rsidR="000A5498">
        <w:rPr>
          <w:rFonts w:ascii="Times New Roman" w:hAnsi="Times New Roman"/>
          <w:sz w:val="24"/>
          <w:szCs w:val="24"/>
        </w:rPr>
        <w:t>.</w:t>
      </w:r>
    </w:p>
    <w:p w14:paraId="255BBD5E" w14:textId="77777777" w:rsidR="000A5498" w:rsidRDefault="000A5498" w:rsidP="000229A6">
      <w:pPr>
        <w:rPr>
          <w:rFonts w:ascii="Times New Roman" w:hAnsi="Times New Roman"/>
          <w:sz w:val="24"/>
          <w:szCs w:val="24"/>
        </w:rPr>
      </w:pPr>
    </w:p>
    <w:p w14:paraId="45B26DF6" w14:textId="77777777" w:rsidR="00DA6A0B" w:rsidRPr="00DA6A0B" w:rsidRDefault="00DA6A0B" w:rsidP="00DA6A0B">
      <w:pPr>
        <w:jc w:val="both"/>
        <w:rPr>
          <w:rFonts w:ascii="Times New Roman" w:hAnsi="Times New Roman"/>
          <w:sz w:val="24"/>
          <w:szCs w:val="24"/>
        </w:rPr>
      </w:pPr>
      <w:r>
        <w:rPr>
          <w:rFonts w:ascii="Times New Roman" w:hAnsi="Times New Roman"/>
          <w:sz w:val="24"/>
          <w:szCs w:val="24"/>
        </w:rPr>
        <w:t xml:space="preserve">Na temelju članka 9. stavka 10. Zakona o grobljima (Narodne novine br. 78/25 i 80/25) i članka </w:t>
      </w:r>
      <w:r w:rsidRPr="00DA6A0B">
        <w:rPr>
          <w:rFonts w:ascii="Times New Roman" w:hAnsi="Times New Roman"/>
          <w:sz w:val="24"/>
          <w:szCs w:val="24"/>
        </w:rPr>
        <w:t>32. Statuta Grada Oroslavja (Službeni glasnik Krapinsko-zagorske županije broj: 16/09, 13/13, 19/18 i 23/21)</w:t>
      </w:r>
      <w:r>
        <w:rPr>
          <w:rFonts w:ascii="Times New Roman" w:hAnsi="Times New Roman"/>
          <w:sz w:val="24"/>
          <w:szCs w:val="24"/>
        </w:rPr>
        <w:t xml:space="preserve"> </w:t>
      </w:r>
      <w:r w:rsidRPr="00DA6A0B">
        <w:rPr>
          <w:rFonts w:ascii="Times New Roman" w:hAnsi="Times New Roman"/>
          <w:sz w:val="24"/>
          <w:szCs w:val="24"/>
        </w:rPr>
        <w:t>Gradsko vijeće Grada Oroslavja na __. sjednici održanoj dana ___ donijelo je</w:t>
      </w:r>
    </w:p>
    <w:p w14:paraId="7F0CE6A4" w14:textId="69315B98" w:rsidR="000A5498" w:rsidRDefault="000A5498" w:rsidP="000A5498">
      <w:pPr>
        <w:jc w:val="both"/>
        <w:rPr>
          <w:rFonts w:ascii="Times New Roman" w:hAnsi="Times New Roman"/>
          <w:sz w:val="24"/>
          <w:szCs w:val="24"/>
        </w:rPr>
      </w:pPr>
    </w:p>
    <w:p w14:paraId="6CA7DBEC" w14:textId="77777777" w:rsidR="00DA6A0B" w:rsidRDefault="00DA6A0B" w:rsidP="000A5498">
      <w:pPr>
        <w:jc w:val="both"/>
        <w:rPr>
          <w:rFonts w:ascii="Times New Roman" w:hAnsi="Times New Roman"/>
          <w:sz w:val="24"/>
          <w:szCs w:val="24"/>
        </w:rPr>
      </w:pPr>
    </w:p>
    <w:p w14:paraId="49D1331B" w14:textId="52A798B0" w:rsidR="00DA6A0B" w:rsidRDefault="00DA6A0B" w:rsidP="00DA6A0B">
      <w:pPr>
        <w:jc w:val="center"/>
        <w:rPr>
          <w:rFonts w:ascii="Times New Roman" w:hAnsi="Times New Roman"/>
          <w:b/>
          <w:bCs/>
          <w:sz w:val="24"/>
          <w:szCs w:val="24"/>
        </w:rPr>
      </w:pPr>
      <w:r>
        <w:rPr>
          <w:rFonts w:ascii="Times New Roman" w:hAnsi="Times New Roman"/>
          <w:b/>
          <w:bCs/>
          <w:sz w:val="24"/>
          <w:szCs w:val="24"/>
        </w:rPr>
        <w:t>ODLUKU O GROBLJU GRADA OROSLAVJA</w:t>
      </w:r>
    </w:p>
    <w:p w14:paraId="52F6B93E" w14:textId="77777777" w:rsidR="00DA6A0B" w:rsidRDefault="00DA6A0B" w:rsidP="00DA6A0B">
      <w:pPr>
        <w:jc w:val="center"/>
        <w:rPr>
          <w:rFonts w:ascii="Times New Roman" w:hAnsi="Times New Roman"/>
          <w:b/>
          <w:bCs/>
          <w:sz w:val="24"/>
          <w:szCs w:val="24"/>
        </w:rPr>
      </w:pPr>
    </w:p>
    <w:p w14:paraId="0431C45B" w14:textId="76465E1E" w:rsidR="009F447A" w:rsidRPr="009F447A" w:rsidRDefault="009F447A" w:rsidP="009F447A">
      <w:pPr>
        <w:jc w:val="both"/>
        <w:rPr>
          <w:rFonts w:ascii="Times New Roman" w:hAnsi="Times New Roman"/>
          <w:sz w:val="24"/>
          <w:szCs w:val="24"/>
        </w:rPr>
      </w:pPr>
      <w:r>
        <w:rPr>
          <w:rFonts w:ascii="Times New Roman" w:hAnsi="Times New Roman"/>
          <w:sz w:val="24"/>
          <w:szCs w:val="24"/>
        </w:rPr>
        <w:t>OPĆE ODREDBE</w:t>
      </w:r>
    </w:p>
    <w:p w14:paraId="0C00F684" w14:textId="59ACA5B3" w:rsidR="00DA6A0B" w:rsidRDefault="00DA6A0B" w:rsidP="00DA6A0B">
      <w:pPr>
        <w:jc w:val="center"/>
        <w:rPr>
          <w:rFonts w:ascii="Times New Roman" w:hAnsi="Times New Roman"/>
          <w:b/>
          <w:bCs/>
          <w:sz w:val="24"/>
          <w:szCs w:val="24"/>
        </w:rPr>
      </w:pPr>
      <w:r>
        <w:rPr>
          <w:rFonts w:ascii="Times New Roman" w:hAnsi="Times New Roman"/>
          <w:b/>
          <w:bCs/>
          <w:sz w:val="24"/>
          <w:szCs w:val="24"/>
        </w:rPr>
        <w:t>Članak 1.</w:t>
      </w:r>
    </w:p>
    <w:p w14:paraId="3D66DFCD" w14:textId="329CC59A" w:rsidR="00DA6A0B" w:rsidRPr="00DA6A0B" w:rsidRDefault="00DA6A0B" w:rsidP="00DA6A0B">
      <w:pPr>
        <w:jc w:val="both"/>
        <w:rPr>
          <w:rFonts w:ascii="Times New Roman" w:hAnsi="Times New Roman"/>
          <w:sz w:val="24"/>
          <w:szCs w:val="24"/>
        </w:rPr>
      </w:pPr>
      <w:r w:rsidRPr="00DA6A0B">
        <w:rPr>
          <w:rFonts w:ascii="Times New Roman" w:hAnsi="Times New Roman"/>
          <w:sz w:val="24"/>
          <w:szCs w:val="24"/>
        </w:rPr>
        <w:t>Ovom Odlukom o groblj</w:t>
      </w:r>
      <w:r w:rsidR="00311817">
        <w:rPr>
          <w:rFonts w:ascii="Times New Roman" w:hAnsi="Times New Roman"/>
          <w:sz w:val="24"/>
          <w:szCs w:val="24"/>
        </w:rPr>
        <w:t>u Grada Oroslavja</w:t>
      </w:r>
      <w:r w:rsidRPr="00DA6A0B">
        <w:rPr>
          <w:rFonts w:ascii="Times New Roman" w:hAnsi="Times New Roman"/>
          <w:sz w:val="24"/>
          <w:szCs w:val="24"/>
        </w:rPr>
        <w:t xml:space="preserve"> (u daljnjem tekstu Odluka) uređuju se: </w:t>
      </w:r>
    </w:p>
    <w:p w14:paraId="2EA47D56" w14:textId="77777777" w:rsidR="00DA6A0B" w:rsidRPr="00DA6A0B" w:rsidRDefault="00DA6A0B" w:rsidP="00DA6A0B">
      <w:pPr>
        <w:numPr>
          <w:ilvl w:val="0"/>
          <w:numId w:val="1"/>
        </w:numPr>
        <w:jc w:val="both"/>
        <w:rPr>
          <w:rFonts w:ascii="Times New Roman" w:hAnsi="Times New Roman"/>
          <w:sz w:val="24"/>
          <w:szCs w:val="24"/>
        </w:rPr>
      </w:pPr>
      <w:r w:rsidRPr="00DA6A0B">
        <w:rPr>
          <w:rFonts w:ascii="Times New Roman" w:hAnsi="Times New Roman"/>
          <w:sz w:val="24"/>
          <w:szCs w:val="24"/>
        </w:rPr>
        <w:t>mjerila i kriteriji za dodjelu i ustupanje grobnih mjesta na korištenje</w:t>
      </w:r>
    </w:p>
    <w:p w14:paraId="7769191E" w14:textId="77777777" w:rsidR="00DA6A0B" w:rsidRPr="00DA6A0B" w:rsidRDefault="00DA6A0B" w:rsidP="00DA6A0B">
      <w:pPr>
        <w:numPr>
          <w:ilvl w:val="0"/>
          <w:numId w:val="1"/>
        </w:numPr>
        <w:jc w:val="both"/>
        <w:rPr>
          <w:rFonts w:ascii="Times New Roman" w:hAnsi="Times New Roman"/>
          <w:sz w:val="24"/>
          <w:szCs w:val="24"/>
        </w:rPr>
      </w:pPr>
      <w:r w:rsidRPr="00DA6A0B">
        <w:rPr>
          <w:rFonts w:ascii="Times New Roman" w:hAnsi="Times New Roman"/>
          <w:sz w:val="24"/>
          <w:szCs w:val="24"/>
        </w:rPr>
        <w:t>iskopavanje i premještaj posmrtnih ostataka</w:t>
      </w:r>
    </w:p>
    <w:p w14:paraId="15F57BAD" w14:textId="04959D89" w:rsidR="00DA6A0B" w:rsidRPr="00DA6A0B" w:rsidRDefault="00DA6A0B" w:rsidP="00DA6A0B">
      <w:pPr>
        <w:numPr>
          <w:ilvl w:val="0"/>
          <w:numId w:val="1"/>
        </w:numPr>
        <w:jc w:val="both"/>
        <w:rPr>
          <w:rFonts w:ascii="Times New Roman" w:hAnsi="Times New Roman"/>
          <w:sz w:val="24"/>
          <w:szCs w:val="24"/>
        </w:rPr>
      </w:pPr>
      <w:r w:rsidRPr="00DA6A0B">
        <w:rPr>
          <w:rFonts w:ascii="Times New Roman" w:hAnsi="Times New Roman"/>
          <w:sz w:val="24"/>
          <w:szCs w:val="24"/>
        </w:rPr>
        <w:t xml:space="preserve">ukopi </w:t>
      </w:r>
    </w:p>
    <w:p w14:paraId="0596655B" w14:textId="77777777" w:rsidR="00DA6A0B" w:rsidRPr="00DA6A0B" w:rsidRDefault="00DA6A0B" w:rsidP="00DA6A0B">
      <w:pPr>
        <w:numPr>
          <w:ilvl w:val="0"/>
          <w:numId w:val="1"/>
        </w:numPr>
        <w:jc w:val="both"/>
        <w:rPr>
          <w:rFonts w:ascii="Times New Roman" w:hAnsi="Times New Roman"/>
          <w:sz w:val="24"/>
          <w:szCs w:val="24"/>
        </w:rPr>
      </w:pPr>
      <w:r w:rsidRPr="00DA6A0B">
        <w:rPr>
          <w:rFonts w:ascii="Times New Roman" w:hAnsi="Times New Roman"/>
          <w:sz w:val="24"/>
          <w:szCs w:val="24"/>
        </w:rPr>
        <w:t>način ukopa nepoznatih osoba</w:t>
      </w:r>
    </w:p>
    <w:p w14:paraId="75BB0ECD" w14:textId="77777777" w:rsidR="00DA6A0B" w:rsidRPr="00DA6A0B" w:rsidRDefault="00DA6A0B" w:rsidP="00DA6A0B">
      <w:pPr>
        <w:numPr>
          <w:ilvl w:val="0"/>
          <w:numId w:val="1"/>
        </w:numPr>
        <w:jc w:val="both"/>
        <w:rPr>
          <w:rFonts w:ascii="Times New Roman" w:hAnsi="Times New Roman"/>
          <w:sz w:val="24"/>
          <w:szCs w:val="24"/>
        </w:rPr>
      </w:pPr>
      <w:r w:rsidRPr="00DA6A0B">
        <w:rPr>
          <w:rFonts w:ascii="Times New Roman" w:hAnsi="Times New Roman"/>
          <w:sz w:val="24"/>
          <w:szCs w:val="24"/>
        </w:rPr>
        <w:t>produbljenje groba i premještanje posmrtnih ostataka u grobnici</w:t>
      </w:r>
    </w:p>
    <w:p w14:paraId="2433B7E6" w14:textId="77777777" w:rsidR="00DA6A0B" w:rsidRPr="00DA6A0B" w:rsidRDefault="00DA6A0B" w:rsidP="00DA6A0B">
      <w:pPr>
        <w:numPr>
          <w:ilvl w:val="0"/>
          <w:numId w:val="1"/>
        </w:numPr>
        <w:jc w:val="both"/>
        <w:rPr>
          <w:rFonts w:ascii="Times New Roman" w:hAnsi="Times New Roman"/>
          <w:sz w:val="24"/>
          <w:szCs w:val="24"/>
        </w:rPr>
      </w:pPr>
      <w:r w:rsidRPr="00DA6A0B">
        <w:rPr>
          <w:rFonts w:ascii="Times New Roman" w:hAnsi="Times New Roman"/>
          <w:sz w:val="24"/>
          <w:szCs w:val="24"/>
        </w:rPr>
        <w:t>održavanje groblja i uklanjanje otpada</w:t>
      </w:r>
    </w:p>
    <w:p w14:paraId="0F39F4B5" w14:textId="77777777" w:rsidR="00DA6A0B" w:rsidRPr="00DA6A0B" w:rsidRDefault="00DA6A0B" w:rsidP="00DA6A0B">
      <w:pPr>
        <w:numPr>
          <w:ilvl w:val="0"/>
          <w:numId w:val="1"/>
        </w:numPr>
        <w:jc w:val="both"/>
        <w:rPr>
          <w:rFonts w:ascii="Times New Roman" w:hAnsi="Times New Roman"/>
          <w:sz w:val="24"/>
          <w:szCs w:val="24"/>
        </w:rPr>
      </w:pPr>
      <w:r w:rsidRPr="00DA6A0B">
        <w:rPr>
          <w:rFonts w:ascii="Times New Roman" w:hAnsi="Times New Roman"/>
          <w:sz w:val="24"/>
          <w:szCs w:val="24"/>
        </w:rPr>
        <w:t xml:space="preserve">uvjeti i mjerila za plaćanje naknade pri dodjeli grobnog mjesta i godišnje grobne naknade, </w:t>
      </w:r>
    </w:p>
    <w:p w14:paraId="3D6D8EE8" w14:textId="77777777" w:rsidR="00DA6A0B" w:rsidRPr="00DA6A0B" w:rsidRDefault="00DA6A0B" w:rsidP="00DA6A0B">
      <w:pPr>
        <w:numPr>
          <w:ilvl w:val="0"/>
          <w:numId w:val="1"/>
        </w:numPr>
        <w:jc w:val="both"/>
        <w:rPr>
          <w:rFonts w:ascii="Times New Roman" w:hAnsi="Times New Roman"/>
          <w:sz w:val="24"/>
          <w:szCs w:val="24"/>
        </w:rPr>
      </w:pPr>
      <w:r w:rsidRPr="00DA6A0B">
        <w:rPr>
          <w:rFonts w:ascii="Times New Roman" w:hAnsi="Times New Roman"/>
          <w:sz w:val="24"/>
          <w:szCs w:val="24"/>
        </w:rPr>
        <w:t>uvjeti za ustupanje prava korištenja grobnog mjesta trećim osobama</w:t>
      </w:r>
    </w:p>
    <w:p w14:paraId="2A4AA7D4" w14:textId="77777777" w:rsidR="00DA6A0B" w:rsidRPr="00DA6A0B" w:rsidRDefault="00DA6A0B" w:rsidP="00DA6A0B">
      <w:pPr>
        <w:numPr>
          <w:ilvl w:val="0"/>
          <w:numId w:val="1"/>
        </w:numPr>
        <w:jc w:val="both"/>
        <w:rPr>
          <w:rFonts w:ascii="Times New Roman" w:hAnsi="Times New Roman"/>
          <w:sz w:val="24"/>
          <w:szCs w:val="24"/>
        </w:rPr>
      </w:pPr>
      <w:r w:rsidRPr="00DA6A0B">
        <w:rPr>
          <w:rFonts w:ascii="Times New Roman" w:hAnsi="Times New Roman"/>
          <w:sz w:val="24"/>
          <w:szCs w:val="24"/>
        </w:rPr>
        <w:t>mogućnost da se grobno mjesto dodijeli na korištenje bez obveze premještanja ostataka tijela umrlih osoba u zajedničku grobnicu</w:t>
      </w:r>
    </w:p>
    <w:p w14:paraId="0D153B79" w14:textId="77777777" w:rsidR="00DA6A0B" w:rsidRPr="00DA6A0B" w:rsidRDefault="00DA6A0B" w:rsidP="00DA6A0B">
      <w:pPr>
        <w:numPr>
          <w:ilvl w:val="0"/>
          <w:numId w:val="1"/>
        </w:numPr>
        <w:jc w:val="both"/>
        <w:rPr>
          <w:rFonts w:ascii="Times New Roman" w:hAnsi="Times New Roman"/>
          <w:sz w:val="24"/>
          <w:szCs w:val="24"/>
        </w:rPr>
      </w:pPr>
      <w:r w:rsidRPr="00DA6A0B">
        <w:rPr>
          <w:rFonts w:ascii="Times New Roman" w:hAnsi="Times New Roman"/>
          <w:sz w:val="24"/>
          <w:szCs w:val="24"/>
        </w:rPr>
        <w:t>pravila za određivanje naknade za stjecanje opreme i uređaja koji se nalaze na grobnom mjestu bez korisnika grobnog mjesta</w:t>
      </w:r>
    </w:p>
    <w:p w14:paraId="02974111" w14:textId="77777777" w:rsidR="00DA6A0B" w:rsidRDefault="00DA6A0B" w:rsidP="00DA6A0B">
      <w:pPr>
        <w:numPr>
          <w:ilvl w:val="0"/>
          <w:numId w:val="1"/>
        </w:numPr>
        <w:jc w:val="both"/>
        <w:rPr>
          <w:rFonts w:ascii="Times New Roman" w:hAnsi="Times New Roman"/>
          <w:sz w:val="24"/>
          <w:szCs w:val="24"/>
        </w:rPr>
      </w:pPr>
      <w:r w:rsidRPr="00DA6A0B">
        <w:rPr>
          <w:rFonts w:ascii="Times New Roman" w:hAnsi="Times New Roman"/>
          <w:sz w:val="24"/>
          <w:szCs w:val="24"/>
        </w:rPr>
        <w:t>prekršajne sankcije za prekršitelje odredbi.</w:t>
      </w:r>
    </w:p>
    <w:p w14:paraId="0A8AA1AC" w14:textId="76C040E0" w:rsidR="00E42F82" w:rsidRDefault="00E42F82" w:rsidP="00E42F82">
      <w:pPr>
        <w:ind w:left="142"/>
        <w:jc w:val="both"/>
        <w:rPr>
          <w:rFonts w:ascii="Times New Roman" w:hAnsi="Times New Roman"/>
          <w:sz w:val="24"/>
          <w:szCs w:val="24"/>
        </w:rPr>
      </w:pPr>
      <w:r>
        <w:rPr>
          <w:rFonts w:ascii="Times New Roman" w:hAnsi="Times New Roman"/>
          <w:sz w:val="24"/>
          <w:szCs w:val="24"/>
        </w:rPr>
        <w:t>Izrazi koji se koriste u ovoj Odluci, a imaju rodno značenje, koriste se neutralno i odnose jednako na muški i ženski rod.</w:t>
      </w:r>
    </w:p>
    <w:p w14:paraId="66C878EA" w14:textId="77777777" w:rsidR="00993146" w:rsidRDefault="00993146" w:rsidP="00E42F82">
      <w:pPr>
        <w:ind w:left="142"/>
        <w:jc w:val="both"/>
        <w:rPr>
          <w:rFonts w:ascii="Times New Roman" w:hAnsi="Times New Roman"/>
          <w:sz w:val="24"/>
          <w:szCs w:val="24"/>
        </w:rPr>
      </w:pPr>
    </w:p>
    <w:p w14:paraId="56DC1325" w14:textId="75F7DD3B" w:rsidR="00993146" w:rsidRDefault="00993146" w:rsidP="00993146">
      <w:pPr>
        <w:ind w:left="142"/>
        <w:jc w:val="center"/>
        <w:rPr>
          <w:rFonts w:ascii="Times New Roman" w:hAnsi="Times New Roman"/>
          <w:b/>
          <w:bCs/>
          <w:sz w:val="24"/>
          <w:szCs w:val="24"/>
        </w:rPr>
      </w:pPr>
      <w:r>
        <w:rPr>
          <w:rFonts w:ascii="Times New Roman" w:hAnsi="Times New Roman"/>
          <w:b/>
          <w:bCs/>
          <w:sz w:val="24"/>
          <w:szCs w:val="24"/>
        </w:rPr>
        <w:t>Članak 2.</w:t>
      </w:r>
    </w:p>
    <w:p w14:paraId="31145B57" w14:textId="1A86B396" w:rsidR="00993146" w:rsidRDefault="00993146" w:rsidP="00993146">
      <w:pPr>
        <w:ind w:left="142"/>
        <w:jc w:val="both"/>
        <w:rPr>
          <w:rFonts w:ascii="Times New Roman" w:hAnsi="Times New Roman"/>
          <w:sz w:val="24"/>
          <w:szCs w:val="24"/>
        </w:rPr>
      </w:pPr>
      <w:r>
        <w:rPr>
          <w:rFonts w:ascii="Times New Roman" w:hAnsi="Times New Roman"/>
          <w:sz w:val="24"/>
          <w:szCs w:val="24"/>
        </w:rPr>
        <w:t>U smislu ove Odluke pojedini pojmovi imaju sljedeće značenje:</w:t>
      </w:r>
    </w:p>
    <w:p w14:paraId="045CCB14" w14:textId="21E42959"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grobno mjesto</w:t>
      </w:r>
      <w:r>
        <w:rPr>
          <w:rFonts w:ascii="Times New Roman" w:hAnsi="Times New Roman"/>
          <w:sz w:val="24"/>
          <w:szCs w:val="24"/>
        </w:rPr>
        <w:t xml:space="preserve"> je grob, grobnica, kazeta za urne, </w:t>
      </w:r>
      <w:proofErr w:type="spellStart"/>
      <w:r>
        <w:rPr>
          <w:rFonts w:ascii="Times New Roman" w:hAnsi="Times New Roman"/>
          <w:sz w:val="24"/>
          <w:szCs w:val="24"/>
        </w:rPr>
        <w:t>kolumbarij</w:t>
      </w:r>
      <w:proofErr w:type="spellEnd"/>
      <w:r>
        <w:rPr>
          <w:rFonts w:ascii="Times New Roman" w:hAnsi="Times New Roman"/>
          <w:sz w:val="24"/>
          <w:szCs w:val="24"/>
        </w:rPr>
        <w:t xml:space="preserve"> te svako drugo mjesto u kojem se nalaze posmrtni ostaci ili je namijenjeno za ukapanje ili trajnu pohranu posmrtnih ostataka</w:t>
      </w:r>
    </w:p>
    <w:p w14:paraId="78E9EFA4" w14:textId="24912103"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grob</w:t>
      </w:r>
      <w:r>
        <w:rPr>
          <w:rFonts w:ascii="Times New Roman" w:hAnsi="Times New Roman"/>
          <w:sz w:val="24"/>
          <w:szCs w:val="24"/>
        </w:rPr>
        <w:t xml:space="preserve"> je mjesto na kojem se u zemlju ukapa tijelo umrle osobe ili posmrtni ostaci, uključujući pepeo</w:t>
      </w:r>
    </w:p>
    <w:p w14:paraId="5CD1C3DD" w14:textId="6EDEE54F"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grobnica</w:t>
      </w:r>
      <w:r>
        <w:rPr>
          <w:rFonts w:ascii="Times New Roman" w:hAnsi="Times New Roman"/>
          <w:sz w:val="24"/>
          <w:szCs w:val="24"/>
        </w:rPr>
        <w:t xml:space="preserve"> je vrsta grobnog mjesta koje predstavlja građevinu čije je glavna namjena čuvanje posmrtnih ostatak umrle osobe ili osoba, a može se nalaziti pod zemljom ili nad zemljom te koje može sadržavati nadgrobne spomenike, ploče i slične ukrase</w:t>
      </w:r>
    </w:p>
    <w:p w14:paraId="17E41380" w14:textId="2877A98B"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kazeta za urne</w:t>
      </w:r>
      <w:r>
        <w:rPr>
          <w:rFonts w:ascii="Times New Roman" w:hAnsi="Times New Roman"/>
          <w:sz w:val="24"/>
          <w:szCs w:val="24"/>
        </w:rPr>
        <w:t xml:space="preserve"> je grobno mjesto koje služi za smještaj urni</w:t>
      </w:r>
    </w:p>
    <w:p w14:paraId="26E629D4" w14:textId="302F8069" w:rsidR="00993146" w:rsidRDefault="00993146" w:rsidP="00993146">
      <w:pPr>
        <w:pStyle w:val="Odlomakpopisa"/>
        <w:numPr>
          <w:ilvl w:val="0"/>
          <w:numId w:val="2"/>
        </w:numPr>
        <w:jc w:val="both"/>
        <w:rPr>
          <w:rFonts w:ascii="Times New Roman" w:hAnsi="Times New Roman"/>
          <w:sz w:val="24"/>
          <w:szCs w:val="24"/>
        </w:rPr>
      </w:pPr>
      <w:proofErr w:type="spellStart"/>
      <w:r w:rsidRPr="004D32AC">
        <w:rPr>
          <w:rFonts w:ascii="Times New Roman" w:hAnsi="Times New Roman"/>
          <w:b/>
          <w:bCs/>
          <w:sz w:val="24"/>
          <w:szCs w:val="24"/>
        </w:rPr>
        <w:t>kolumbarij</w:t>
      </w:r>
      <w:proofErr w:type="spellEnd"/>
      <w:r>
        <w:rPr>
          <w:rFonts w:ascii="Times New Roman" w:hAnsi="Times New Roman"/>
          <w:sz w:val="24"/>
          <w:szCs w:val="24"/>
        </w:rPr>
        <w:t xml:space="preserve"> je građevina za pohranu koja se sastoji od većeg broja kazeta za urne</w:t>
      </w:r>
    </w:p>
    <w:p w14:paraId="1986D5D5" w14:textId="68C5B7FD"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komunalna infrastruktura groblja</w:t>
      </w:r>
      <w:r>
        <w:rPr>
          <w:rFonts w:ascii="Times New Roman" w:hAnsi="Times New Roman"/>
          <w:sz w:val="24"/>
          <w:szCs w:val="24"/>
        </w:rPr>
        <w:t xml:space="preserve"> obuhvaća glavne i pomoćne staze unutar groblja, šetnice, javnu rasvjetu unutar groblja te parkove, drvorede te sve nasade unutar groblja</w:t>
      </w:r>
    </w:p>
    <w:p w14:paraId="4A6297BB" w14:textId="4D136416"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korisnik grobnog mjesta</w:t>
      </w:r>
      <w:r>
        <w:rPr>
          <w:rFonts w:ascii="Times New Roman" w:hAnsi="Times New Roman"/>
          <w:sz w:val="24"/>
          <w:szCs w:val="24"/>
        </w:rPr>
        <w:t xml:space="preserve"> je fizička ili pravna osoba koja je ovlaštena koristiti grobno mjesto</w:t>
      </w:r>
    </w:p>
    <w:p w14:paraId="47844751" w14:textId="752CCAAA"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mrtvačnica</w:t>
      </w:r>
      <w:r>
        <w:rPr>
          <w:rFonts w:ascii="Times New Roman" w:hAnsi="Times New Roman"/>
          <w:sz w:val="24"/>
          <w:szCs w:val="24"/>
        </w:rPr>
        <w:t xml:space="preserve"> je građevina koja se nalazi nepos</w:t>
      </w:r>
      <w:r w:rsidR="004D32AC">
        <w:rPr>
          <w:rFonts w:ascii="Times New Roman" w:hAnsi="Times New Roman"/>
          <w:sz w:val="24"/>
          <w:szCs w:val="24"/>
        </w:rPr>
        <w:t>r</w:t>
      </w:r>
      <w:r>
        <w:rPr>
          <w:rFonts w:ascii="Times New Roman" w:hAnsi="Times New Roman"/>
          <w:sz w:val="24"/>
          <w:szCs w:val="24"/>
        </w:rPr>
        <w:t>edno uz oproštajni prostor, a može sadržavati jednu ili više prostorija za ispraćaj umrle osobe. Mrtvačnicom se smatraju i prostorije ili komore opremljene odgovarajućom opremom za smještaj tijela umrlih osoba do ukopa</w:t>
      </w:r>
    </w:p>
    <w:p w14:paraId="1922223B" w14:textId="7B8003A7"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oprema i uređaji grobnog mjesta ili spomen – obilježja</w:t>
      </w:r>
      <w:r>
        <w:rPr>
          <w:rFonts w:ascii="Times New Roman" w:hAnsi="Times New Roman"/>
          <w:sz w:val="24"/>
          <w:szCs w:val="24"/>
        </w:rPr>
        <w:t xml:space="preserve"> su nadgrobne ploče, nadgrobni spomenici, ploče spomenici i drugi znaci, ograde i slično</w:t>
      </w:r>
    </w:p>
    <w:p w14:paraId="52E3CE09" w14:textId="67122B2B"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posmrtni ostaci</w:t>
      </w:r>
      <w:r>
        <w:rPr>
          <w:rFonts w:ascii="Times New Roman" w:hAnsi="Times New Roman"/>
          <w:sz w:val="24"/>
          <w:szCs w:val="24"/>
        </w:rPr>
        <w:t xml:space="preserve"> su tijelo ili dijelovi tijela umrle osobe ili pepeo koji nastane kao rezultat postupka kremiranja tijela umrle osobe</w:t>
      </w:r>
    </w:p>
    <w:p w14:paraId="3DCEF9CD" w14:textId="539163E9"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prateće građevine</w:t>
      </w:r>
      <w:r>
        <w:rPr>
          <w:rFonts w:ascii="Times New Roman" w:hAnsi="Times New Roman"/>
          <w:sz w:val="24"/>
          <w:szCs w:val="24"/>
        </w:rPr>
        <w:t xml:space="preserve"> se grade unutar groblja odnosno izvan tog prostora ako je to planirano prostornim planom jedinice lokalne samouprave, a to su krematorij, mrtvačnica, dvorana za izlaganje na odru, prostorije za ispraćaj umrlih osoba i slično</w:t>
      </w:r>
    </w:p>
    <w:p w14:paraId="61D540F8" w14:textId="5BEC0142"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produbljenje groba</w:t>
      </w:r>
      <w:r>
        <w:rPr>
          <w:rFonts w:ascii="Times New Roman" w:hAnsi="Times New Roman"/>
          <w:sz w:val="24"/>
          <w:szCs w:val="24"/>
        </w:rPr>
        <w:t xml:space="preserve"> je poseban postupak preslaganja posmrtnih ostataka unutar groba kako bi se oslobodilo novo ukopno mjesto</w:t>
      </w:r>
    </w:p>
    <w:p w14:paraId="7ED663EF" w14:textId="276858AF"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spomen – obilježje</w:t>
      </w:r>
      <w:r>
        <w:rPr>
          <w:rFonts w:ascii="Times New Roman" w:hAnsi="Times New Roman"/>
          <w:sz w:val="24"/>
          <w:szCs w:val="24"/>
        </w:rPr>
        <w:t xml:space="preserve"> je predmet ili građevina bez posmrtnih ostataka koja služi za poticanje sjećanja na preminulu osobu ili osobe</w:t>
      </w:r>
    </w:p>
    <w:p w14:paraId="6270E7F1" w14:textId="2C4DA170" w:rsidR="00993146" w:rsidRDefault="00993146" w:rsidP="00993146">
      <w:pPr>
        <w:pStyle w:val="Odlomakpopisa"/>
        <w:numPr>
          <w:ilvl w:val="0"/>
          <w:numId w:val="2"/>
        </w:numPr>
        <w:jc w:val="both"/>
        <w:rPr>
          <w:rFonts w:ascii="Times New Roman" w:hAnsi="Times New Roman"/>
          <w:sz w:val="24"/>
          <w:szCs w:val="24"/>
        </w:rPr>
      </w:pPr>
      <w:r w:rsidRPr="004D32AC">
        <w:rPr>
          <w:rFonts w:ascii="Times New Roman" w:hAnsi="Times New Roman"/>
          <w:b/>
          <w:bCs/>
          <w:sz w:val="24"/>
          <w:szCs w:val="24"/>
        </w:rPr>
        <w:t>tijelo umrle osobe</w:t>
      </w:r>
      <w:r>
        <w:rPr>
          <w:rFonts w:ascii="Times New Roman" w:hAnsi="Times New Roman"/>
          <w:sz w:val="24"/>
          <w:szCs w:val="24"/>
        </w:rPr>
        <w:t xml:space="preserve"> je cjelovito tijelo umrle osobe, ali i svi posmrtni ostaci umrle osobe uključujući i pepeo umrle osobe</w:t>
      </w:r>
    </w:p>
    <w:p w14:paraId="566CB496" w14:textId="77777777" w:rsidR="00DA6A0B" w:rsidRPr="00DA6A0B" w:rsidRDefault="00DA6A0B" w:rsidP="00DA6A0B">
      <w:pPr>
        <w:jc w:val="both"/>
        <w:rPr>
          <w:rFonts w:ascii="Times New Roman" w:hAnsi="Times New Roman"/>
          <w:b/>
          <w:bCs/>
          <w:sz w:val="24"/>
          <w:szCs w:val="24"/>
        </w:rPr>
      </w:pPr>
    </w:p>
    <w:p w14:paraId="1E14B46B" w14:textId="1B5A375A" w:rsidR="00E3358A" w:rsidRPr="00E3358A" w:rsidRDefault="00E3358A" w:rsidP="000229A6">
      <w:pPr>
        <w:rPr>
          <w:rFonts w:ascii="Times New Roman" w:hAnsi="Times New Roman"/>
          <w:sz w:val="24"/>
          <w:szCs w:val="24"/>
        </w:rPr>
      </w:pPr>
    </w:p>
    <w:p w14:paraId="6F0A404C" w14:textId="6EE335ED" w:rsidR="00E3358A" w:rsidRDefault="00E42F82" w:rsidP="00E42F82">
      <w:pPr>
        <w:jc w:val="center"/>
        <w:rPr>
          <w:rFonts w:ascii="Times New Roman" w:hAnsi="Times New Roman"/>
          <w:b/>
          <w:bCs/>
          <w:sz w:val="24"/>
          <w:szCs w:val="24"/>
        </w:rPr>
      </w:pPr>
      <w:r>
        <w:rPr>
          <w:rFonts w:ascii="Times New Roman" w:hAnsi="Times New Roman"/>
          <w:b/>
          <w:bCs/>
          <w:sz w:val="24"/>
          <w:szCs w:val="24"/>
        </w:rPr>
        <w:t xml:space="preserve">Članak </w:t>
      </w:r>
      <w:r w:rsidR="00993146">
        <w:rPr>
          <w:rFonts w:ascii="Times New Roman" w:hAnsi="Times New Roman"/>
          <w:b/>
          <w:bCs/>
          <w:sz w:val="24"/>
          <w:szCs w:val="24"/>
        </w:rPr>
        <w:t>3</w:t>
      </w:r>
      <w:r>
        <w:rPr>
          <w:rFonts w:ascii="Times New Roman" w:hAnsi="Times New Roman"/>
          <w:b/>
          <w:bCs/>
          <w:sz w:val="24"/>
          <w:szCs w:val="24"/>
        </w:rPr>
        <w:t>.</w:t>
      </w:r>
    </w:p>
    <w:p w14:paraId="30E1B064" w14:textId="16CA9FE3" w:rsidR="00E42F82" w:rsidRDefault="00E42F82" w:rsidP="00E42F82">
      <w:pPr>
        <w:jc w:val="both"/>
        <w:rPr>
          <w:rFonts w:ascii="Times New Roman" w:hAnsi="Times New Roman"/>
          <w:sz w:val="24"/>
          <w:szCs w:val="24"/>
        </w:rPr>
      </w:pPr>
      <w:r>
        <w:rPr>
          <w:rFonts w:ascii="Times New Roman" w:hAnsi="Times New Roman"/>
          <w:sz w:val="24"/>
          <w:szCs w:val="24"/>
        </w:rPr>
        <w:t>Na području Grada Oroslavja postoji jedno Gradsko groblje.</w:t>
      </w:r>
    </w:p>
    <w:p w14:paraId="5204FE3B" w14:textId="33E726CB" w:rsidR="00E42F82" w:rsidRDefault="00E42F82" w:rsidP="00E42F82">
      <w:pPr>
        <w:jc w:val="both"/>
        <w:rPr>
          <w:rFonts w:ascii="Times New Roman" w:hAnsi="Times New Roman"/>
          <w:sz w:val="24"/>
          <w:szCs w:val="24"/>
        </w:rPr>
      </w:pPr>
      <w:r>
        <w:rPr>
          <w:rFonts w:ascii="Times New Roman" w:hAnsi="Times New Roman"/>
          <w:sz w:val="24"/>
          <w:szCs w:val="24"/>
        </w:rPr>
        <w:t>Groblje je ograđeni prostor na kojem se nalaze grobna mjesta, komunalna i druga infrastruktura te u pravilu prateće građevine.</w:t>
      </w:r>
    </w:p>
    <w:p w14:paraId="7B4F4392" w14:textId="53139E2E" w:rsidR="00993146" w:rsidRDefault="00993146" w:rsidP="00E42F82">
      <w:pPr>
        <w:jc w:val="both"/>
        <w:rPr>
          <w:rFonts w:ascii="Times New Roman" w:hAnsi="Times New Roman"/>
          <w:sz w:val="24"/>
          <w:szCs w:val="24"/>
        </w:rPr>
      </w:pPr>
      <w:r>
        <w:rPr>
          <w:rFonts w:ascii="Times New Roman" w:hAnsi="Times New Roman"/>
          <w:sz w:val="24"/>
          <w:szCs w:val="24"/>
        </w:rPr>
        <w:t>Prateće građevine se grade unutar groblja, odnosno izvan tog prostora, kako je planirano prostornim planom Grada Oroslavja, a to su krematorij, mrtvačnica, dvorana za izlaganje na odru, prostorije za ispraćaj umrlih osoba i slično.</w:t>
      </w:r>
    </w:p>
    <w:p w14:paraId="70323573" w14:textId="05CFF415" w:rsidR="00993146" w:rsidRDefault="00993146" w:rsidP="00E42F82">
      <w:pPr>
        <w:jc w:val="both"/>
        <w:rPr>
          <w:rFonts w:ascii="Times New Roman" w:hAnsi="Times New Roman"/>
          <w:sz w:val="24"/>
          <w:szCs w:val="24"/>
        </w:rPr>
      </w:pPr>
      <w:r>
        <w:rPr>
          <w:rFonts w:ascii="Times New Roman" w:hAnsi="Times New Roman"/>
          <w:sz w:val="24"/>
          <w:szCs w:val="24"/>
        </w:rPr>
        <w:t>Groblje je komunalna infrastruktura u vlasništvu Grada Oroslavja.</w:t>
      </w:r>
    </w:p>
    <w:p w14:paraId="61863AA0" w14:textId="77777777" w:rsidR="001B2AFB" w:rsidRDefault="001B2AFB" w:rsidP="00E42F82">
      <w:pPr>
        <w:jc w:val="both"/>
        <w:rPr>
          <w:rFonts w:ascii="Times New Roman" w:hAnsi="Times New Roman"/>
          <w:sz w:val="24"/>
          <w:szCs w:val="24"/>
        </w:rPr>
      </w:pPr>
    </w:p>
    <w:p w14:paraId="64E56F2E" w14:textId="0D526FE9" w:rsidR="001B2AFB" w:rsidRDefault="001B2AFB" w:rsidP="00E42F82">
      <w:pPr>
        <w:jc w:val="both"/>
        <w:rPr>
          <w:rFonts w:ascii="Times New Roman" w:hAnsi="Times New Roman"/>
          <w:sz w:val="24"/>
          <w:szCs w:val="24"/>
        </w:rPr>
      </w:pPr>
      <w:r>
        <w:rPr>
          <w:rFonts w:ascii="Times New Roman" w:hAnsi="Times New Roman"/>
          <w:sz w:val="24"/>
          <w:szCs w:val="24"/>
        </w:rPr>
        <w:t>UPRAVLJANJE GROBLJEM</w:t>
      </w:r>
    </w:p>
    <w:p w14:paraId="7763E8D5" w14:textId="77777777" w:rsidR="00993146" w:rsidRDefault="00993146" w:rsidP="00E42F82">
      <w:pPr>
        <w:jc w:val="both"/>
        <w:rPr>
          <w:rFonts w:ascii="Times New Roman" w:hAnsi="Times New Roman"/>
          <w:sz w:val="24"/>
          <w:szCs w:val="24"/>
        </w:rPr>
      </w:pPr>
    </w:p>
    <w:p w14:paraId="3AC26777" w14:textId="0474DF29" w:rsidR="00993146" w:rsidRDefault="00993146" w:rsidP="00993146">
      <w:pPr>
        <w:jc w:val="center"/>
        <w:rPr>
          <w:rFonts w:ascii="Times New Roman" w:hAnsi="Times New Roman"/>
          <w:b/>
          <w:bCs/>
          <w:sz w:val="24"/>
          <w:szCs w:val="24"/>
        </w:rPr>
      </w:pPr>
      <w:r>
        <w:rPr>
          <w:rFonts w:ascii="Times New Roman" w:hAnsi="Times New Roman"/>
          <w:b/>
          <w:bCs/>
          <w:sz w:val="24"/>
          <w:szCs w:val="24"/>
        </w:rPr>
        <w:t>Članak 4.</w:t>
      </w:r>
    </w:p>
    <w:p w14:paraId="29FC08FA" w14:textId="5905D8F5" w:rsidR="00993146" w:rsidRDefault="004D32AC" w:rsidP="00993146">
      <w:pPr>
        <w:jc w:val="both"/>
        <w:rPr>
          <w:rFonts w:ascii="Times New Roman" w:hAnsi="Times New Roman"/>
          <w:sz w:val="24"/>
          <w:szCs w:val="24"/>
        </w:rPr>
      </w:pPr>
      <w:r>
        <w:rPr>
          <w:rFonts w:ascii="Times New Roman" w:hAnsi="Times New Roman"/>
          <w:sz w:val="24"/>
          <w:szCs w:val="24"/>
        </w:rPr>
        <w:t>Gradskim grobljem upravlja Jedinstveni upravni odjel Grada Oroslavja (u daljnjem tekstu Upravitelj groblja).</w:t>
      </w:r>
    </w:p>
    <w:p w14:paraId="374C44BE" w14:textId="3333C717" w:rsidR="004D32AC" w:rsidRDefault="004D32AC" w:rsidP="00993146">
      <w:pPr>
        <w:jc w:val="both"/>
        <w:rPr>
          <w:rFonts w:ascii="Times New Roman" w:hAnsi="Times New Roman"/>
          <w:sz w:val="24"/>
          <w:szCs w:val="24"/>
        </w:rPr>
      </w:pPr>
      <w:r>
        <w:rPr>
          <w:rFonts w:ascii="Times New Roman" w:hAnsi="Times New Roman"/>
          <w:sz w:val="24"/>
          <w:szCs w:val="24"/>
        </w:rPr>
        <w:t>Upravitelj groblja ima javne ovlasti u pojedinim poslovima upravljanja grobljem</w:t>
      </w:r>
    </w:p>
    <w:p w14:paraId="32FC9B07" w14:textId="0C8B3BFD" w:rsidR="004D32AC" w:rsidRDefault="004D32AC" w:rsidP="00993146">
      <w:pPr>
        <w:jc w:val="both"/>
        <w:rPr>
          <w:rFonts w:ascii="Times New Roman" w:hAnsi="Times New Roman"/>
          <w:sz w:val="24"/>
          <w:szCs w:val="24"/>
        </w:rPr>
      </w:pPr>
      <w:r>
        <w:rPr>
          <w:rFonts w:ascii="Times New Roman" w:hAnsi="Times New Roman"/>
          <w:sz w:val="24"/>
          <w:szCs w:val="24"/>
        </w:rPr>
        <w:t>Pod upravljanjem grobljem podrazumijeva se dodjela grobnih mjesta na korištenje, uređenje, održavanje i rekonstrukcija groblja te ukop i kremiranje umrlih osoba</w:t>
      </w:r>
      <w:r w:rsidR="008E10D6">
        <w:rPr>
          <w:rFonts w:ascii="Times New Roman" w:hAnsi="Times New Roman"/>
          <w:sz w:val="24"/>
          <w:szCs w:val="24"/>
        </w:rPr>
        <w:t>.</w:t>
      </w:r>
    </w:p>
    <w:p w14:paraId="23A5B226" w14:textId="3C1E85BF" w:rsidR="00054A9C" w:rsidRDefault="00054A9C" w:rsidP="00993146">
      <w:pPr>
        <w:jc w:val="both"/>
        <w:rPr>
          <w:rFonts w:ascii="Times New Roman" w:hAnsi="Times New Roman"/>
          <w:sz w:val="24"/>
          <w:szCs w:val="24"/>
        </w:rPr>
      </w:pPr>
      <w:r>
        <w:rPr>
          <w:rFonts w:ascii="Times New Roman" w:hAnsi="Times New Roman"/>
          <w:sz w:val="24"/>
          <w:szCs w:val="24"/>
        </w:rPr>
        <w:t>Osim navedenih poslova, pod upravljanjem grobljem podrazumijevaju se i poslovi naplaćivanja naknade za korištenje grobnog mjesta, poslove vođenja grobnih očevidnika i registra umrlih osoba te drugi poslovi propisani Zakonom o grobljima i ovom Odlukom.</w:t>
      </w:r>
    </w:p>
    <w:p w14:paraId="26F35C0D" w14:textId="77777777" w:rsidR="008E10D6" w:rsidRDefault="008E10D6" w:rsidP="00993146">
      <w:pPr>
        <w:jc w:val="both"/>
        <w:rPr>
          <w:rFonts w:ascii="Times New Roman" w:hAnsi="Times New Roman"/>
          <w:sz w:val="24"/>
          <w:szCs w:val="24"/>
        </w:rPr>
      </w:pPr>
    </w:p>
    <w:p w14:paraId="01B92CCE" w14:textId="0C899877" w:rsidR="008E10D6" w:rsidRDefault="008E10D6" w:rsidP="008E10D6">
      <w:pPr>
        <w:jc w:val="center"/>
        <w:rPr>
          <w:rFonts w:ascii="Times New Roman" w:hAnsi="Times New Roman"/>
          <w:b/>
          <w:bCs/>
          <w:sz w:val="24"/>
          <w:szCs w:val="24"/>
        </w:rPr>
      </w:pPr>
      <w:r>
        <w:rPr>
          <w:rFonts w:ascii="Times New Roman" w:hAnsi="Times New Roman"/>
          <w:b/>
          <w:bCs/>
          <w:sz w:val="24"/>
          <w:szCs w:val="24"/>
        </w:rPr>
        <w:t>Članak 5.</w:t>
      </w:r>
    </w:p>
    <w:p w14:paraId="55D1AD58" w14:textId="673AFE37" w:rsidR="008E10D6" w:rsidRDefault="008E10D6" w:rsidP="008E10D6">
      <w:pPr>
        <w:jc w:val="both"/>
        <w:rPr>
          <w:rFonts w:ascii="Times New Roman" w:hAnsi="Times New Roman"/>
          <w:sz w:val="24"/>
          <w:szCs w:val="24"/>
        </w:rPr>
      </w:pPr>
      <w:r>
        <w:rPr>
          <w:rFonts w:ascii="Times New Roman" w:hAnsi="Times New Roman"/>
          <w:sz w:val="24"/>
          <w:szCs w:val="24"/>
        </w:rPr>
        <w:t>Održavanje groblja obuhvaća održavanje prostora i zgrada za obavljanje ispraćaja umrlih osoba i ukopa tijela umrlih osoba te uređivanje putova, zelenih i drugih površina unutar groblja te predstavlja komunalnu djelatnost u nadležnosti Grada Oroslavja.</w:t>
      </w:r>
    </w:p>
    <w:p w14:paraId="321F5B8E" w14:textId="77777777" w:rsidR="008E10D6" w:rsidRDefault="008E10D6" w:rsidP="008E10D6">
      <w:pPr>
        <w:jc w:val="both"/>
        <w:rPr>
          <w:rFonts w:ascii="Times New Roman" w:hAnsi="Times New Roman"/>
          <w:sz w:val="24"/>
          <w:szCs w:val="24"/>
        </w:rPr>
      </w:pPr>
    </w:p>
    <w:p w14:paraId="1245B1DB" w14:textId="77777777" w:rsidR="006E51F3" w:rsidRDefault="006E51F3" w:rsidP="001B2AFB">
      <w:pPr>
        <w:jc w:val="center"/>
        <w:rPr>
          <w:rFonts w:ascii="Times New Roman" w:hAnsi="Times New Roman"/>
          <w:b/>
          <w:bCs/>
          <w:sz w:val="24"/>
          <w:szCs w:val="24"/>
        </w:rPr>
      </w:pPr>
    </w:p>
    <w:p w14:paraId="789E2797" w14:textId="7B2D41E4" w:rsidR="001B2AFB" w:rsidRDefault="001B2AFB" w:rsidP="001B2AFB">
      <w:pPr>
        <w:jc w:val="center"/>
        <w:rPr>
          <w:rFonts w:ascii="Times New Roman" w:hAnsi="Times New Roman"/>
          <w:b/>
          <w:bCs/>
          <w:sz w:val="24"/>
          <w:szCs w:val="24"/>
        </w:rPr>
      </w:pPr>
      <w:r>
        <w:rPr>
          <w:rFonts w:ascii="Times New Roman" w:hAnsi="Times New Roman"/>
          <w:b/>
          <w:bCs/>
          <w:sz w:val="24"/>
          <w:szCs w:val="24"/>
        </w:rPr>
        <w:t>Članak 6.</w:t>
      </w:r>
    </w:p>
    <w:p w14:paraId="3EE8BD1B" w14:textId="6844AC56" w:rsidR="001B2AFB" w:rsidRDefault="001B2AFB" w:rsidP="001B2AFB">
      <w:pPr>
        <w:jc w:val="both"/>
        <w:rPr>
          <w:rFonts w:ascii="Times New Roman" w:hAnsi="Times New Roman"/>
          <w:sz w:val="24"/>
          <w:szCs w:val="24"/>
        </w:rPr>
      </w:pPr>
      <w:r w:rsidRPr="001B2AFB">
        <w:rPr>
          <w:rFonts w:ascii="Times New Roman" w:hAnsi="Times New Roman"/>
          <w:sz w:val="24"/>
          <w:szCs w:val="24"/>
        </w:rPr>
        <w:t>Upravitelj</w:t>
      </w:r>
      <w:r>
        <w:rPr>
          <w:rFonts w:ascii="Times New Roman" w:hAnsi="Times New Roman"/>
          <w:sz w:val="24"/>
          <w:szCs w:val="24"/>
        </w:rPr>
        <w:t xml:space="preserve"> groblja obvezan je:</w:t>
      </w:r>
    </w:p>
    <w:p w14:paraId="2B6A0046" w14:textId="447F8DFB" w:rsidR="001B2AFB" w:rsidRDefault="001B2AFB" w:rsidP="001B2AFB">
      <w:pPr>
        <w:pStyle w:val="Odlomakpopisa"/>
        <w:numPr>
          <w:ilvl w:val="0"/>
          <w:numId w:val="3"/>
        </w:numPr>
        <w:jc w:val="both"/>
        <w:rPr>
          <w:rFonts w:ascii="Times New Roman" w:hAnsi="Times New Roman"/>
          <w:sz w:val="24"/>
          <w:szCs w:val="24"/>
        </w:rPr>
      </w:pPr>
      <w:r>
        <w:rPr>
          <w:rFonts w:ascii="Times New Roman" w:hAnsi="Times New Roman"/>
          <w:sz w:val="24"/>
          <w:szCs w:val="24"/>
        </w:rPr>
        <w:t>upravljati grobljem pažnjom dobrog gospodara</w:t>
      </w:r>
    </w:p>
    <w:p w14:paraId="2242B139" w14:textId="644FFEE0" w:rsidR="001B2AFB" w:rsidRDefault="001B2AFB" w:rsidP="001B2AFB">
      <w:pPr>
        <w:pStyle w:val="Odlomakpopisa"/>
        <w:numPr>
          <w:ilvl w:val="0"/>
          <w:numId w:val="3"/>
        </w:numPr>
        <w:jc w:val="both"/>
        <w:rPr>
          <w:rFonts w:ascii="Times New Roman" w:hAnsi="Times New Roman"/>
          <w:sz w:val="24"/>
          <w:szCs w:val="24"/>
        </w:rPr>
      </w:pPr>
      <w:r>
        <w:rPr>
          <w:rFonts w:ascii="Times New Roman" w:hAnsi="Times New Roman"/>
          <w:sz w:val="24"/>
          <w:szCs w:val="24"/>
        </w:rPr>
        <w:t>osigurati uređenje i održavanje groblja na način da ne narušava pijetet umrlim osobama</w:t>
      </w:r>
    </w:p>
    <w:p w14:paraId="41269AF4" w14:textId="501BC463" w:rsidR="001B2AFB" w:rsidRDefault="001B2AFB" w:rsidP="001B2AFB">
      <w:pPr>
        <w:pStyle w:val="Odlomakpopisa"/>
        <w:numPr>
          <w:ilvl w:val="0"/>
          <w:numId w:val="3"/>
        </w:numPr>
        <w:jc w:val="both"/>
        <w:rPr>
          <w:rFonts w:ascii="Times New Roman" w:hAnsi="Times New Roman"/>
          <w:sz w:val="24"/>
          <w:szCs w:val="24"/>
        </w:rPr>
      </w:pPr>
      <w:r>
        <w:rPr>
          <w:rFonts w:ascii="Times New Roman" w:hAnsi="Times New Roman"/>
          <w:sz w:val="24"/>
          <w:szCs w:val="24"/>
        </w:rPr>
        <w:t>osigurati odgovarajući broj slobodnih mjesta za potrebe redovnog ukopa umrlih osoba na području Grada Oroslavja</w:t>
      </w:r>
    </w:p>
    <w:p w14:paraId="324AA0C9" w14:textId="5C84115D" w:rsidR="001B2AFB" w:rsidRDefault="001B2AFB" w:rsidP="001B2AFB">
      <w:pPr>
        <w:pStyle w:val="Odlomakpopisa"/>
        <w:numPr>
          <w:ilvl w:val="0"/>
          <w:numId w:val="3"/>
        </w:numPr>
        <w:jc w:val="both"/>
        <w:rPr>
          <w:rFonts w:ascii="Times New Roman" w:hAnsi="Times New Roman"/>
          <w:sz w:val="24"/>
          <w:szCs w:val="24"/>
        </w:rPr>
      </w:pPr>
      <w:r>
        <w:rPr>
          <w:rFonts w:ascii="Times New Roman" w:hAnsi="Times New Roman"/>
          <w:sz w:val="24"/>
          <w:szCs w:val="24"/>
        </w:rPr>
        <w:t>na vrijeme poduzeti odgovarajuće mjere u svezi s potrebom povećavanja potrebnih grobnih mjesta</w:t>
      </w:r>
    </w:p>
    <w:p w14:paraId="457D758D" w14:textId="77777777" w:rsidR="001B2AFB" w:rsidRDefault="001B2AFB" w:rsidP="001B2AFB">
      <w:pPr>
        <w:jc w:val="both"/>
        <w:rPr>
          <w:rFonts w:ascii="Times New Roman" w:hAnsi="Times New Roman"/>
          <w:sz w:val="24"/>
          <w:szCs w:val="24"/>
        </w:rPr>
      </w:pPr>
    </w:p>
    <w:p w14:paraId="40D50708" w14:textId="6B507887" w:rsidR="001B2AFB" w:rsidRDefault="001B2AFB" w:rsidP="001B2AFB">
      <w:pPr>
        <w:jc w:val="center"/>
        <w:rPr>
          <w:rFonts w:ascii="Times New Roman" w:hAnsi="Times New Roman"/>
          <w:b/>
          <w:bCs/>
          <w:sz w:val="24"/>
          <w:szCs w:val="24"/>
        </w:rPr>
      </w:pPr>
      <w:r>
        <w:rPr>
          <w:rFonts w:ascii="Times New Roman" w:hAnsi="Times New Roman"/>
          <w:b/>
          <w:bCs/>
          <w:sz w:val="24"/>
          <w:szCs w:val="24"/>
        </w:rPr>
        <w:t>Članak 7.</w:t>
      </w:r>
    </w:p>
    <w:p w14:paraId="1685F716" w14:textId="6F84C955" w:rsidR="001B2AFB" w:rsidRDefault="005D16CE" w:rsidP="001B2AFB">
      <w:pPr>
        <w:jc w:val="both"/>
        <w:rPr>
          <w:rFonts w:ascii="Times New Roman" w:hAnsi="Times New Roman"/>
          <w:sz w:val="24"/>
          <w:szCs w:val="24"/>
        </w:rPr>
      </w:pPr>
      <w:r>
        <w:rPr>
          <w:rFonts w:ascii="Times New Roman" w:hAnsi="Times New Roman"/>
          <w:sz w:val="24"/>
          <w:szCs w:val="24"/>
        </w:rPr>
        <w:t>Grobljem se upravlja na način kojim se iskazuje poštovanje prema umrlim osobama koje na njemu počivaju.</w:t>
      </w:r>
    </w:p>
    <w:p w14:paraId="509AB9EE" w14:textId="52A4D287" w:rsidR="005D16CE" w:rsidRDefault="005D16CE" w:rsidP="001B2AFB">
      <w:pPr>
        <w:jc w:val="both"/>
        <w:rPr>
          <w:rFonts w:ascii="Times New Roman" w:hAnsi="Times New Roman"/>
          <w:sz w:val="24"/>
          <w:szCs w:val="24"/>
        </w:rPr>
      </w:pPr>
      <w:r>
        <w:rPr>
          <w:rFonts w:ascii="Times New Roman" w:hAnsi="Times New Roman"/>
          <w:sz w:val="24"/>
          <w:szCs w:val="24"/>
        </w:rPr>
        <w:t>Grobljem se upravlja na način koji odgovara tehničkim i sanitarnim uvjetima, pri čemu treba voditi računa o zaštiti okoliša, a osobito o krajobraznim i estetskim vrijednostima područja na kojem se groblje nalazi.</w:t>
      </w:r>
    </w:p>
    <w:p w14:paraId="48834B9A" w14:textId="3CCB8727" w:rsidR="005D16CE" w:rsidRDefault="005D16CE" w:rsidP="001B2AFB">
      <w:pPr>
        <w:jc w:val="both"/>
        <w:rPr>
          <w:rFonts w:ascii="Times New Roman" w:hAnsi="Times New Roman"/>
          <w:sz w:val="24"/>
          <w:szCs w:val="24"/>
        </w:rPr>
      </w:pPr>
      <w:r>
        <w:rPr>
          <w:rFonts w:ascii="Times New Roman" w:hAnsi="Times New Roman"/>
          <w:sz w:val="24"/>
          <w:szCs w:val="24"/>
        </w:rPr>
        <w:t>Groblje i objekti na groblju moraju biti održavani na način da budu uredni i čisti u smislu ispravnosti, a objekti u funkcionalnosti te na način da ne vrijeđaju osjećaje pijeteta prema mrtvima.</w:t>
      </w:r>
    </w:p>
    <w:p w14:paraId="1F608789" w14:textId="5A6A2CA5" w:rsidR="005D16CE" w:rsidRDefault="005D16CE" w:rsidP="001B2AFB">
      <w:pPr>
        <w:jc w:val="both"/>
        <w:rPr>
          <w:rFonts w:ascii="Times New Roman" w:hAnsi="Times New Roman"/>
          <w:sz w:val="24"/>
          <w:szCs w:val="24"/>
        </w:rPr>
      </w:pPr>
      <w:r>
        <w:rPr>
          <w:rFonts w:ascii="Times New Roman" w:hAnsi="Times New Roman"/>
          <w:sz w:val="24"/>
          <w:szCs w:val="24"/>
        </w:rPr>
        <w:t>Upravitelj groblja dužan je na podesnim mjestima na groblju osigurati pravilno odlaganje smeća, otpadaka, ostatka vijenaca i slično, te pravovremen odvoz i uklanjanje istih.</w:t>
      </w:r>
    </w:p>
    <w:p w14:paraId="21F26A4E" w14:textId="77777777" w:rsidR="005D16CE" w:rsidRDefault="005D16CE" w:rsidP="001B2AFB">
      <w:pPr>
        <w:jc w:val="both"/>
        <w:rPr>
          <w:rFonts w:ascii="Times New Roman" w:hAnsi="Times New Roman"/>
          <w:sz w:val="24"/>
          <w:szCs w:val="24"/>
        </w:rPr>
      </w:pPr>
    </w:p>
    <w:p w14:paraId="4756EDFA" w14:textId="1E0D99F3" w:rsidR="005D16CE" w:rsidRDefault="005D16CE" w:rsidP="005D16CE">
      <w:pPr>
        <w:jc w:val="center"/>
        <w:rPr>
          <w:rFonts w:ascii="Times New Roman" w:hAnsi="Times New Roman"/>
          <w:b/>
          <w:bCs/>
          <w:sz w:val="24"/>
          <w:szCs w:val="24"/>
        </w:rPr>
      </w:pPr>
      <w:r>
        <w:rPr>
          <w:rFonts w:ascii="Times New Roman" w:hAnsi="Times New Roman"/>
          <w:b/>
          <w:bCs/>
          <w:sz w:val="24"/>
          <w:szCs w:val="24"/>
        </w:rPr>
        <w:t>Članak 8.</w:t>
      </w:r>
    </w:p>
    <w:p w14:paraId="14863306" w14:textId="1FA3DCF5" w:rsidR="005D16CE" w:rsidRPr="005D16CE" w:rsidRDefault="005D16CE" w:rsidP="005D16CE">
      <w:pPr>
        <w:jc w:val="both"/>
        <w:rPr>
          <w:rFonts w:ascii="Times New Roman" w:hAnsi="Times New Roman"/>
          <w:sz w:val="24"/>
          <w:szCs w:val="24"/>
        </w:rPr>
      </w:pPr>
      <w:r>
        <w:rPr>
          <w:rFonts w:ascii="Times New Roman" w:hAnsi="Times New Roman"/>
          <w:sz w:val="24"/>
          <w:szCs w:val="24"/>
        </w:rPr>
        <w:t>Upravitelj groblja donosi odluku o ponašanju na groblju u kojoj se određuje radno vrijeme groblja i vrijeme ukopa, načini i promjereno vrijeme za obavljanje radova na groblju te pravila ponašanja koja vrijede za korisnike grobnih mjesta i za posjetitelje.</w:t>
      </w:r>
    </w:p>
    <w:p w14:paraId="20220FD4" w14:textId="4FE932CC" w:rsidR="005D16CE" w:rsidRPr="001B2AFB" w:rsidRDefault="005D16CE" w:rsidP="001B2AFB">
      <w:pPr>
        <w:jc w:val="both"/>
        <w:rPr>
          <w:rFonts w:ascii="Times New Roman" w:hAnsi="Times New Roman"/>
          <w:sz w:val="24"/>
          <w:szCs w:val="24"/>
        </w:rPr>
      </w:pPr>
      <w:r>
        <w:rPr>
          <w:rFonts w:ascii="Times New Roman" w:hAnsi="Times New Roman"/>
          <w:sz w:val="24"/>
          <w:szCs w:val="24"/>
        </w:rPr>
        <w:t>Upravitelj groblja obvezan je obavijestiti nadležnu policijsku upravu ako ima saznanja o okupljanju unutar groblja koje je protivno odredbama zakona kojim se uređuju javna okupljanja, kao i o svakom ponašanju unutar groblja protivno odredbama zakona kojim se uređuju prekršaji protiv javnog reda i mira.</w:t>
      </w:r>
    </w:p>
    <w:p w14:paraId="4E51AA7A" w14:textId="77777777" w:rsidR="001B2AFB" w:rsidRDefault="001B2AFB" w:rsidP="008E10D6">
      <w:pPr>
        <w:jc w:val="both"/>
        <w:rPr>
          <w:rFonts w:ascii="Times New Roman" w:hAnsi="Times New Roman"/>
          <w:sz w:val="24"/>
          <w:szCs w:val="24"/>
        </w:rPr>
      </w:pPr>
    </w:p>
    <w:p w14:paraId="3EF4A368" w14:textId="1D1B64FD" w:rsidR="005D16CE" w:rsidRDefault="005D16CE" w:rsidP="005D16CE">
      <w:pPr>
        <w:jc w:val="center"/>
        <w:rPr>
          <w:rFonts w:ascii="Times New Roman" w:hAnsi="Times New Roman"/>
          <w:b/>
          <w:bCs/>
          <w:sz w:val="24"/>
          <w:szCs w:val="24"/>
        </w:rPr>
      </w:pPr>
      <w:r>
        <w:rPr>
          <w:rFonts w:ascii="Times New Roman" w:hAnsi="Times New Roman"/>
          <w:b/>
          <w:bCs/>
          <w:sz w:val="24"/>
          <w:szCs w:val="24"/>
        </w:rPr>
        <w:t>Članak 9.</w:t>
      </w:r>
    </w:p>
    <w:p w14:paraId="2F89AFFB" w14:textId="024261D3" w:rsidR="005D16CE" w:rsidRDefault="001040FC" w:rsidP="005D16CE">
      <w:pPr>
        <w:jc w:val="both"/>
        <w:rPr>
          <w:rFonts w:ascii="Times New Roman" w:hAnsi="Times New Roman"/>
          <w:sz w:val="24"/>
          <w:szCs w:val="24"/>
        </w:rPr>
      </w:pPr>
      <w:r>
        <w:rPr>
          <w:rFonts w:ascii="Times New Roman" w:hAnsi="Times New Roman"/>
          <w:sz w:val="24"/>
          <w:szCs w:val="24"/>
        </w:rPr>
        <w:t xml:space="preserve">Na nadgrobnoj ploči ili spomen – obilježju mora biti istaknuto ime i prezime umrle osobe, godina rođenja i smrti, a mogu biti istaknuti ili postavljeni </w:t>
      </w:r>
      <w:r w:rsidR="007D7DFA">
        <w:rPr>
          <w:rFonts w:ascii="Times New Roman" w:hAnsi="Times New Roman"/>
          <w:sz w:val="24"/>
          <w:szCs w:val="24"/>
        </w:rPr>
        <w:t>podaci o osobama koje podižu nadgrobnu ploču ili spomen obilježje te po slobodnom odabiru korisnika grobnih mjesta tekstualni nadgrobni natpisi, simboli i druga uobičajena grobna obilježja koja pripadaju grobnoj ikonografiji i simbolici lokalne sredine, određenog naroda ili vjerske zajednice ili su univerzalnog značaja.</w:t>
      </w:r>
    </w:p>
    <w:p w14:paraId="3668C746" w14:textId="77777777" w:rsidR="007D7DFA" w:rsidRDefault="007D7DFA" w:rsidP="005D16CE">
      <w:pPr>
        <w:jc w:val="both"/>
        <w:rPr>
          <w:rFonts w:ascii="Times New Roman" w:hAnsi="Times New Roman"/>
          <w:sz w:val="24"/>
          <w:szCs w:val="24"/>
        </w:rPr>
      </w:pPr>
    </w:p>
    <w:p w14:paraId="748B8FAB" w14:textId="0B8CE237" w:rsidR="007D7DFA" w:rsidRDefault="003F72FE" w:rsidP="003F72FE">
      <w:pPr>
        <w:jc w:val="center"/>
        <w:rPr>
          <w:rFonts w:ascii="Times New Roman" w:hAnsi="Times New Roman"/>
          <w:b/>
          <w:bCs/>
          <w:sz w:val="24"/>
          <w:szCs w:val="24"/>
        </w:rPr>
      </w:pPr>
      <w:r>
        <w:rPr>
          <w:rFonts w:ascii="Times New Roman" w:hAnsi="Times New Roman"/>
          <w:b/>
          <w:bCs/>
          <w:sz w:val="24"/>
          <w:szCs w:val="24"/>
        </w:rPr>
        <w:t>Članak 10.</w:t>
      </w:r>
    </w:p>
    <w:p w14:paraId="3E060F8D" w14:textId="0760D4EE" w:rsidR="003F72FE" w:rsidRDefault="003F72FE" w:rsidP="003F72FE">
      <w:pPr>
        <w:jc w:val="both"/>
        <w:rPr>
          <w:rFonts w:ascii="Times New Roman" w:hAnsi="Times New Roman"/>
          <w:sz w:val="24"/>
          <w:szCs w:val="24"/>
        </w:rPr>
      </w:pPr>
      <w:r>
        <w:rPr>
          <w:rFonts w:ascii="Times New Roman" w:hAnsi="Times New Roman"/>
          <w:sz w:val="24"/>
          <w:szCs w:val="24"/>
        </w:rPr>
        <w:t>Upravitelj groblja izdaje uplatnice za naplatu godišnje grobne naknade korisniku grobnog mjesta, osim ako korisnik ne dostavi Upravitelju groblja sporazum s ovjerenim potpisom druge osobe na temelju kojeg druga osoba preuzima obvezu plaćanja grobne naknade.</w:t>
      </w:r>
    </w:p>
    <w:p w14:paraId="1C3DAFD2" w14:textId="464FC125" w:rsidR="003F72FE" w:rsidRPr="003F72FE" w:rsidRDefault="003F72FE" w:rsidP="003F72FE">
      <w:pPr>
        <w:jc w:val="both"/>
        <w:rPr>
          <w:rFonts w:ascii="Times New Roman" w:hAnsi="Times New Roman"/>
          <w:sz w:val="24"/>
          <w:szCs w:val="24"/>
        </w:rPr>
      </w:pPr>
      <w:r>
        <w:rPr>
          <w:rFonts w:ascii="Times New Roman" w:hAnsi="Times New Roman"/>
          <w:sz w:val="24"/>
          <w:szCs w:val="24"/>
        </w:rPr>
        <w:t xml:space="preserve">U slučaju </w:t>
      </w:r>
      <w:proofErr w:type="spellStart"/>
      <w:r>
        <w:rPr>
          <w:rFonts w:ascii="Times New Roman" w:hAnsi="Times New Roman"/>
          <w:sz w:val="24"/>
          <w:szCs w:val="24"/>
        </w:rPr>
        <w:t>sukorištenja</w:t>
      </w:r>
      <w:proofErr w:type="spellEnd"/>
      <w:r>
        <w:rPr>
          <w:rFonts w:ascii="Times New Roman" w:hAnsi="Times New Roman"/>
          <w:sz w:val="24"/>
          <w:szCs w:val="24"/>
        </w:rPr>
        <w:t xml:space="preserve"> grobnog mjesta, uplatnica se dostavlja svakom od korisnika sukladno udjelu u pravu korištenja grobnog mjesta, osim ako se </w:t>
      </w:r>
      <w:proofErr w:type="spellStart"/>
      <w:r>
        <w:rPr>
          <w:rFonts w:ascii="Times New Roman" w:hAnsi="Times New Roman"/>
          <w:sz w:val="24"/>
          <w:szCs w:val="24"/>
        </w:rPr>
        <w:t>sukorisnici</w:t>
      </w:r>
      <w:proofErr w:type="spellEnd"/>
      <w:r>
        <w:rPr>
          <w:rFonts w:ascii="Times New Roman" w:hAnsi="Times New Roman"/>
          <w:sz w:val="24"/>
          <w:szCs w:val="24"/>
        </w:rPr>
        <w:t xml:space="preserve"> ne dogovore drugačije temeljem ovjerenog sporazuma.</w:t>
      </w:r>
    </w:p>
    <w:p w14:paraId="3533D1DE" w14:textId="77777777" w:rsidR="001B2AFB" w:rsidRDefault="001B2AFB" w:rsidP="008E10D6">
      <w:pPr>
        <w:jc w:val="both"/>
        <w:rPr>
          <w:rFonts w:ascii="Times New Roman" w:hAnsi="Times New Roman"/>
          <w:sz w:val="24"/>
          <w:szCs w:val="24"/>
        </w:rPr>
      </w:pPr>
    </w:p>
    <w:p w14:paraId="1FCD8C85" w14:textId="77777777" w:rsidR="001A0E91" w:rsidRDefault="001A0E91" w:rsidP="008E10D6">
      <w:pPr>
        <w:jc w:val="both"/>
        <w:rPr>
          <w:rFonts w:ascii="Times New Roman" w:hAnsi="Times New Roman"/>
          <w:sz w:val="24"/>
          <w:szCs w:val="24"/>
        </w:rPr>
      </w:pPr>
    </w:p>
    <w:p w14:paraId="7A968752" w14:textId="77777777" w:rsidR="001A0E91" w:rsidRDefault="001A0E91" w:rsidP="008E10D6">
      <w:pPr>
        <w:jc w:val="both"/>
        <w:rPr>
          <w:rFonts w:ascii="Times New Roman" w:hAnsi="Times New Roman"/>
          <w:sz w:val="24"/>
          <w:szCs w:val="24"/>
        </w:rPr>
      </w:pPr>
    </w:p>
    <w:p w14:paraId="4D95174C" w14:textId="77777777" w:rsidR="001A0E91" w:rsidRDefault="001A0E91" w:rsidP="008E10D6">
      <w:pPr>
        <w:jc w:val="both"/>
        <w:rPr>
          <w:rFonts w:ascii="Times New Roman" w:hAnsi="Times New Roman"/>
          <w:sz w:val="24"/>
          <w:szCs w:val="24"/>
        </w:rPr>
      </w:pPr>
    </w:p>
    <w:p w14:paraId="6A98D566" w14:textId="7BD24B06" w:rsidR="008E10D6" w:rsidRDefault="008E10D6" w:rsidP="008E10D6">
      <w:pPr>
        <w:jc w:val="both"/>
        <w:rPr>
          <w:rFonts w:ascii="Times New Roman" w:hAnsi="Times New Roman"/>
          <w:sz w:val="24"/>
          <w:szCs w:val="24"/>
        </w:rPr>
      </w:pPr>
      <w:r>
        <w:rPr>
          <w:rFonts w:ascii="Times New Roman" w:hAnsi="Times New Roman"/>
          <w:sz w:val="24"/>
          <w:szCs w:val="24"/>
        </w:rPr>
        <w:t>MJERILA I KRITERIJI ZA DODJELU I USTUPANJE GROBNIH MJESTA NA KORIŠTENJE</w:t>
      </w:r>
    </w:p>
    <w:p w14:paraId="63089E5C" w14:textId="2E9BF7B7" w:rsidR="008E10D6" w:rsidRDefault="008E10D6" w:rsidP="005C0374">
      <w:pPr>
        <w:jc w:val="center"/>
        <w:rPr>
          <w:rFonts w:ascii="Times New Roman" w:hAnsi="Times New Roman"/>
          <w:b/>
          <w:bCs/>
          <w:sz w:val="24"/>
          <w:szCs w:val="24"/>
        </w:rPr>
      </w:pPr>
    </w:p>
    <w:p w14:paraId="34412CB9" w14:textId="12BEEACF" w:rsidR="005C0374" w:rsidRDefault="005C0374" w:rsidP="005C0374">
      <w:pPr>
        <w:jc w:val="center"/>
        <w:rPr>
          <w:rFonts w:ascii="Times New Roman" w:hAnsi="Times New Roman"/>
          <w:b/>
          <w:bCs/>
          <w:sz w:val="24"/>
          <w:szCs w:val="24"/>
        </w:rPr>
      </w:pPr>
      <w:r>
        <w:rPr>
          <w:rFonts w:ascii="Times New Roman" w:hAnsi="Times New Roman"/>
          <w:b/>
          <w:bCs/>
          <w:sz w:val="24"/>
          <w:szCs w:val="24"/>
        </w:rPr>
        <w:t>Članak 11.</w:t>
      </w:r>
    </w:p>
    <w:p w14:paraId="2EF35D3F" w14:textId="5559CE2A" w:rsidR="001A0E91" w:rsidRDefault="001A0E91" w:rsidP="005C0374">
      <w:pPr>
        <w:jc w:val="both"/>
        <w:rPr>
          <w:rFonts w:ascii="Times New Roman" w:hAnsi="Times New Roman"/>
          <w:sz w:val="24"/>
          <w:szCs w:val="24"/>
        </w:rPr>
      </w:pPr>
      <w:r>
        <w:rPr>
          <w:rFonts w:ascii="Times New Roman" w:hAnsi="Times New Roman"/>
          <w:sz w:val="24"/>
          <w:szCs w:val="24"/>
        </w:rPr>
        <w:t>Grobno mjesto dodjeljuje se na korištenje kad nastane potreba za ukopom pokojnika.</w:t>
      </w:r>
    </w:p>
    <w:p w14:paraId="4DD36075" w14:textId="48280930" w:rsidR="001A0E91" w:rsidRDefault="001A0E91" w:rsidP="005C0374">
      <w:pPr>
        <w:jc w:val="both"/>
        <w:rPr>
          <w:rFonts w:ascii="Times New Roman" w:hAnsi="Times New Roman"/>
          <w:sz w:val="24"/>
          <w:szCs w:val="24"/>
        </w:rPr>
      </w:pPr>
      <w:r>
        <w:rPr>
          <w:rFonts w:ascii="Times New Roman" w:hAnsi="Times New Roman"/>
          <w:sz w:val="24"/>
          <w:szCs w:val="24"/>
        </w:rPr>
        <w:t>Grobno mjesto može se dodijeliti na korištenje bez potrebe za ukopom pod pretpostavkom da postoji dovoljan broj slobodnih grobnih mjesta na mjesnom groblju.</w:t>
      </w:r>
    </w:p>
    <w:p w14:paraId="58D06885" w14:textId="71424D0C" w:rsidR="001A0E91" w:rsidRDefault="001A0E91" w:rsidP="005C0374">
      <w:pPr>
        <w:jc w:val="both"/>
        <w:rPr>
          <w:rFonts w:ascii="Times New Roman" w:hAnsi="Times New Roman"/>
          <w:sz w:val="24"/>
          <w:szCs w:val="24"/>
        </w:rPr>
      </w:pPr>
      <w:r>
        <w:rPr>
          <w:rFonts w:ascii="Times New Roman" w:hAnsi="Times New Roman"/>
          <w:sz w:val="24"/>
          <w:szCs w:val="24"/>
        </w:rPr>
        <w:t>O dodjeli grobnih mjesta na korištenje odlučuje Uprava groblja rješenjem protiv kojeg nije dopuštena žalba, ali se može pokrenuti upravni spor.</w:t>
      </w:r>
    </w:p>
    <w:p w14:paraId="7342079C" w14:textId="77777777" w:rsidR="001A0E91" w:rsidRDefault="001A0E91" w:rsidP="005C0374">
      <w:pPr>
        <w:jc w:val="both"/>
        <w:rPr>
          <w:rFonts w:ascii="Times New Roman" w:hAnsi="Times New Roman"/>
          <w:sz w:val="24"/>
          <w:szCs w:val="24"/>
        </w:rPr>
      </w:pPr>
    </w:p>
    <w:p w14:paraId="5431E780" w14:textId="45DBCAC9" w:rsidR="001A0E91" w:rsidRDefault="001A0E91" w:rsidP="001A0E91">
      <w:pPr>
        <w:jc w:val="center"/>
        <w:rPr>
          <w:rFonts w:ascii="Times New Roman" w:hAnsi="Times New Roman"/>
          <w:b/>
          <w:bCs/>
          <w:sz w:val="24"/>
          <w:szCs w:val="24"/>
        </w:rPr>
      </w:pPr>
      <w:r>
        <w:rPr>
          <w:rFonts w:ascii="Times New Roman" w:hAnsi="Times New Roman"/>
          <w:b/>
          <w:bCs/>
          <w:sz w:val="24"/>
          <w:szCs w:val="24"/>
        </w:rPr>
        <w:t>Članak 12.</w:t>
      </w:r>
    </w:p>
    <w:p w14:paraId="2D2E0887" w14:textId="1FD7F7FD" w:rsidR="001A0E91" w:rsidRDefault="001A0E91" w:rsidP="001A0E91">
      <w:pPr>
        <w:jc w:val="both"/>
        <w:rPr>
          <w:rFonts w:ascii="Times New Roman" w:hAnsi="Times New Roman"/>
          <w:sz w:val="24"/>
          <w:szCs w:val="24"/>
        </w:rPr>
      </w:pPr>
      <w:r>
        <w:rPr>
          <w:rFonts w:ascii="Times New Roman" w:hAnsi="Times New Roman"/>
          <w:sz w:val="24"/>
          <w:szCs w:val="24"/>
        </w:rPr>
        <w:t>Grobno mjesto daje se na korištenje na neodređeno vrijeme, uz plaćanje naknade za dodjelu grobnog mjesta.</w:t>
      </w:r>
    </w:p>
    <w:p w14:paraId="3ADDFDF5" w14:textId="4A8F704F" w:rsidR="001A0E91" w:rsidRDefault="001A0E91" w:rsidP="001A0E91">
      <w:pPr>
        <w:jc w:val="both"/>
        <w:rPr>
          <w:rFonts w:ascii="Times New Roman" w:hAnsi="Times New Roman"/>
          <w:sz w:val="24"/>
          <w:szCs w:val="24"/>
        </w:rPr>
      </w:pPr>
      <w:r>
        <w:rPr>
          <w:rFonts w:ascii="Times New Roman" w:hAnsi="Times New Roman"/>
          <w:sz w:val="24"/>
          <w:szCs w:val="24"/>
        </w:rPr>
        <w:t>Odluku o visini naknade za dodjelu grobnog mjesta te cijeni grobljanskih usluga donosi Uprava groblja uz prethodnu suglasnost gradonačelnika Grada Oroslavja.</w:t>
      </w:r>
    </w:p>
    <w:p w14:paraId="0268308B" w14:textId="7388AA41" w:rsidR="00CD6DBB" w:rsidRDefault="00CD6DBB" w:rsidP="001A0E91">
      <w:pPr>
        <w:jc w:val="both"/>
        <w:rPr>
          <w:rFonts w:ascii="Times New Roman" w:hAnsi="Times New Roman"/>
          <w:sz w:val="24"/>
          <w:szCs w:val="24"/>
        </w:rPr>
      </w:pPr>
      <w:r>
        <w:rPr>
          <w:rFonts w:ascii="Times New Roman" w:hAnsi="Times New Roman"/>
          <w:sz w:val="24"/>
          <w:szCs w:val="24"/>
        </w:rPr>
        <w:t>Naknada za dodjelu grobnog mjesta na korištenje plaća se prilikom dodjele grobnog mjesta na korištenje i utvrđuje se rješenjem o dodjeli grobnog mjesta.</w:t>
      </w:r>
    </w:p>
    <w:p w14:paraId="435DC869" w14:textId="6056F3E6" w:rsidR="00CD6DBB" w:rsidRDefault="00CD6DBB" w:rsidP="001A0E91">
      <w:pPr>
        <w:jc w:val="both"/>
        <w:rPr>
          <w:rFonts w:ascii="Times New Roman" w:hAnsi="Times New Roman"/>
          <w:sz w:val="24"/>
          <w:szCs w:val="24"/>
        </w:rPr>
      </w:pPr>
      <w:r>
        <w:rPr>
          <w:rFonts w:ascii="Times New Roman" w:hAnsi="Times New Roman"/>
          <w:sz w:val="24"/>
          <w:szCs w:val="24"/>
        </w:rPr>
        <w:t>Rješenje o dodjeli grobnog mjesta donosi se kod svake promjene korisnika grobnog mjesta.</w:t>
      </w:r>
    </w:p>
    <w:p w14:paraId="28F79313" w14:textId="30DF9CC3" w:rsidR="00CD6DBB" w:rsidRPr="001A0E91" w:rsidRDefault="00CD6DBB" w:rsidP="001A0E91">
      <w:pPr>
        <w:jc w:val="both"/>
        <w:rPr>
          <w:rFonts w:ascii="Times New Roman" w:hAnsi="Times New Roman"/>
          <w:sz w:val="24"/>
          <w:szCs w:val="24"/>
        </w:rPr>
      </w:pPr>
      <w:r>
        <w:rPr>
          <w:rFonts w:ascii="Times New Roman" w:hAnsi="Times New Roman"/>
          <w:sz w:val="24"/>
          <w:szCs w:val="24"/>
        </w:rPr>
        <w:t>Korisnik grobnog mjesta stječe pravo korištenja grobnog mjesta pravomoćnošću rješenja o dodjeli grobnog mjesta na korištenje i plaćanjem naknade za dodjelu grobnog mjesta.</w:t>
      </w:r>
    </w:p>
    <w:p w14:paraId="2B962848" w14:textId="77777777" w:rsidR="001A0E91" w:rsidRDefault="001A0E91" w:rsidP="005C0374">
      <w:pPr>
        <w:jc w:val="both"/>
        <w:rPr>
          <w:rFonts w:ascii="Times New Roman" w:hAnsi="Times New Roman"/>
          <w:sz w:val="24"/>
          <w:szCs w:val="24"/>
        </w:rPr>
      </w:pPr>
    </w:p>
    <w:p w14:paraId="5D6F1517" w14:textId="2E6C7AF4" w:rsidR="001A0E91" w:rsidRDefault="00F07B6B" w:rsidP="00F07B6B">
      <w:pPr>
        <w:jc w:val="center"/>
        <w:rPr>
          <w:rFonts w:ascii="Times New Roman" w:hAnsi="Times New Roman"/>
          <w:b/>
          <w:bCs/>
          <w:sz w:val="24"/>
          <w:szCs w:val="24"/>
        </w:rPr>
      </w:pPr>
      <w:r>
        <w:rPr>
          <w:rFonts w:ascii="Times New Roman" w:hAnsi="Times New Roman"/>
          <w:b/>
          <w:bCs/>
          <w:sz w:val="24"/>
          <w:szCs w:val="24"/>
        </w:rPr>
        <w:t>Članak 13.</w:t>
      </w:r>
    </w:p>
    <w:p w14:paraId="5D9CF3ED" w14:textId="20960FFA" w:rsidR="00F07B6B" w:rsidRDefault="00F07B6B" w:rsidP="00F07B6B">
      <w:pPr>
        <w:jc w:val="both"/>
        <w:rPr>
          <w:rFonts w:ascii="Times New Roman" w:hAnsi="Times New Roman"/>
          <w:sz w:val="24"/>
          <w:szCs w:val="24"/>
        </w:rPr>
      </w:pPr>
      <w:r>
        <w:rPr>
          <w:rFonts w:ascii="Times New Roman" w:hAnsi="Times New Roman"/>
          <w:sz w:val="24"/>
          <w:szCs w:val="24"/>
        </w:rPr>
        <w:t>Godišnja grobna naknada plaća se jednom godišnje kao naknada za održavanje i upravljanje grobljem.</w:t>
      </w:r>
    </w:p>
    <w:p w14:paraId="5C94B8D3" w14:textId="52B437BE" w:rsidR="00F07B6B" w:rsidRDefault="00F07B6B" w:rsidP="00F07B6B">
      <w:pPr>
        <w:jc w:val="both"/>
        <w:rPr>
          <w:rFonts w:ascii="Times New Roman" w:hAnsi="Times New Roman"/>
          <w:sz w:val="24"/>
          <w:szCs w:val="24"/>
        </w:rPr>
      </w:pPr>
      <w:r>
        <w:rPr>
          <w:rFonts w:ascii="Times New Roman" w:hAnsi="Times New Roman"/>
          <w:sz w:val="24"/>
          <w:szCs w:val="24"/>
        </w:rPr>
        <w:t>Plaćanjem godišnje grobne naknade korisnik grobnog mjesta ne oslobađa se obveze održavanja grobnog mjesta koje mu je dodijeljeno na korištenje.</w:t>
      </w:r>
    </w:p>
    <w:p w14:paraId="582C2A41" w14:textId="77777777" w:rsidR="003507F4" w:rsidRDefault="003507F4" w:rsidP="00F07B6B">
      <w:pPr>
        <w:jc w:val="both"/>
        <w:rPr>
          <w:rFonts w:ascii="Times New Roman" w:hAnsi="Times New Roman"/>
          <w:sz w:val="24"/>
          <w:szCs w:val="24"/>
        </w:rPr>
      </w:pPr>
    </w:p>
    <w:p w14:paraId="4313AB02" w14:textId="4606072A" w:rsidR="001A0E91" w:rsidRPr="003507F4" w:rsidRDefault="003507F4" w:rsidP="003507F4">
      <w:pPr>
        <w:jc w:val="center"/>
        <w:rPr>
          <w:rFonts w:ascii="Times New Roman" w:hAnsi="Times New Roman"/>
          <w:b/>
          <w:bCs/>
          <w:sz w:val="24"/>
          <w:szCs w:val="24"/>
        </w:rPr>
      </w:pPr>
      <w:r>
        <w:rPr>
          <w:rFonts w:ascii="Times New Roman" w:hAnsi="Times New Roman"/>
          <w:b/>
          <w:bCs/>
          <w:sz w:val="24"/>
          <w:szCs w:val="24"/>
        </w:rPr>
        <w:t>Članak 14.</w:t>
      </w:r>
    </w:p>
    <w:p w14:paraId="375C77E4" w14:textId="5B3CB5B4" w:rsidR="005C0374" w:rsidRDefault="005C0374" w:rsidP="005C0374">
      <w:pPr>
        <w:jc w:val="both"/>
        <w:rPr>
          <w:rFonts w:ascii="Times New Roman" w:hAnsi="Times New Roman"/>
          <w:sz w:val="24"/>
          <w:szCs w:val="24"/>
        </w:rPr>
      </w:pPr>
      <w:r>
        <w:rPr>
          <w:rFonts w:ascii="Times New Roman" w:hAnsi="Times New Roman"/>
          <w:sz w:val="24"/>
          <w:szCs w:val="24"/>
        </w:rPr>
        <w:t>Umrlu osobu se u pravilu ukapa na groblju na području jedinice lokalne samouprave u kojoj je osoba imala prebivalište.</w:t>
      </w:r>
    </w:p>
    <w:p w14:paraId="270C96F5" w14:textId="37F162A4" w:rsidR="005C0374" w:rsidRDefault="005C0374" w:rsidP="005C0374">
      <w:pPr>
        <w:jc w:val="both"/>
        <w:rPr>
          <w:rFonts w:ascii="Times New Roman" w:hAnsi="Times New Roman"/>
          <w:sz w:val="24"/>
          <w:szCs w:val="24"/>
        </w:rPr>
      </w:pPr>
      <w:r>
        <w:rPr>
          <w:rFonts w:ascii="Times New Roman" w:hAnsi="Times New Roman"/>
          <w:sz w:val="24"/>
          <w:szCs w:val="24"/>
        </w:rPr>
        <w:t>Iznimno, umrlu osobu se može ukopati izvan područja jedinice lokalne samouprave u kojoj je imala prebivalište ako je tako umrla osoba odredila za života ili ako tako odredi njena obitelj, odnosno osobe koje su se za života bile dužne skrbiti o umrloj osobi.</w:t>
      </w:r>
    </w:p>
    <w:p w14:paraId="422B8EED" w14:textId="77777777" w:rsidR="005C0374" w:rsidRDefault="005C0374" w:rsidP="005C0374">
      <w:pPr>
        <w:jc w:val="both"/>
        <w:rPr>
          <w:rFonts w:ascii="Times New Roman" w:hAnsi="Times New Roman"/>
          <w:sz w:val="24"/>
          <w:szCs w:val="24"/>
        </w:rPr>
      </w:pPr>
    </w:p>
    <w:p w14:paraId="6D1F1B22" w14:textId="6AAC43FD" w:rsidR="003507F4" w:rsidRPr="003507F4" w:rsidRDefault="003507F4" w:rsidP="003507F4">
      <w:pPr>
        <w:jc w:val="center"/>
        <w:rPr>
          <w:rFonts w:ascii="Times New Roman" w:hAnsi="Times New Roman"/>
          <w:b/>
          <w:bCs/>
          <w:sz w:val="24"/>
          <w:szCs w:val="24"/>
        </w:rPr>
      </w:pPr>
      <w:r>
        <w:rPr>
          <w:rFonts w:ascii="Times New Roman" w:hAnsi="Times New Roman"/>
          <w:b/>
          <w:bCs/>
          <w:sz w:val="24"/>
          <w:szCs w:val="24"/>
        </w:rPr>
        <w:t>Članak 15.</w:t>
      </w:r>
    </w:p>
    <w:p w14:paraId="2F278754" w14:textId="34C61592" w:rsidR="005C0374" w:rsidRDefault="0023583D" w:rsidP="005C0374">
      <w:pPr>
        <w:jc w:val="both"/>
        <w:rPr>
          <w:rFonts w:ascii="Times New Roman" w:hAnsi="Times New Roman"/>
          <w:sz w:val="24"/>
          <w:szCs w:val="24"/>
        </w:rPr>
      </w:pPr>
      <w:r>
        <w:rPr>
          <w:rFonts w:ascii="Times New Roman" w:hAnsi="Times New Roman"/>
          <w:sz w:val="24"/>
          <w:szCs w:val="24"/>
        </w:rPr>
        <w:t>Umrla osoba ne može se ukopati bez dozvole za ukop koju izdaje ovlaštena osoba.</w:t>
      </w:r>
    </w:p>
    <w:p w14:paraId="73970EA6" w14:textId="0DBDFE43" w:rsidR="003507F4" w:rsidRDefault="003507F4" w:rsidP="005C0374">
      <w:pPr>
        <w:jc w:val="both"/>
        <w:rPr>
          <w:rFonts w:ascii="Times New Roman" w:hAnsi="Times New Roman"/>
          <w:sz w:val="24"/>
          <w:szCs w:val="24"/>
        </w:rPr>
      </w:pPr>
      <w:r>
        <w:rPr>
          <w:rFonts w:ascii="Times New Roman" w:hAnsi="Times New Roman"/>
          <w:sz w:val="24"/>
          <w:szCs w:val="24"/>
        </w:rPr>
        <w:t>Tijelo umrle osobe ukapa se u grobno mjesto koje je za života umrloj osobi bilo dodijeljeno tako da je bila korisnik grobnog mjesta ili u grobno mjesto u koje ima pravo ukopa.</w:t>
      </w:r>
    </w:p>
    <w:p w14:paraId="7B6EFCB0" w14:textId="301E1951" w:rsidR="003507F4" w:rsidRDefault="003507F4" w:rsidP="005C0374">
      <w:pPr>
        <w:jc w:val="both"/>
        <w:rPr>
          <w:rFonts w:ascii="Times New Roman" w:hAnsi="Times New Roman"/>
          <w:sz w:val="24"/>
          <w:szCs w:val="24"/>
        </w:rPr>
      </w:pPr>
      <w:r>
        <w:rPr>
          <w:rFonts w:ascii="Times New Roman" w:hAnsi="Times New Roman"/>
          <w:sz w:val="24"/>
          <w:szCs w:val="24"/>
        </w:rPr>
        <w:t>Ako umrla osoba nije bila korisnik grobnog mjesta niti je imala pravo ukopa u grobno mjesto, tijelo umrle osobe ukapa se u grobno mjesto koje odlukom odredi Upravitelj groblja.</w:t>
      </w:r>
    </w:p>
    <w:p w14:paraId="64D8A775" w14:textId="77777777" w:rsidR="003507F4" w:rsidRDefault="003507F4" w:rsidP="005C0374">
      <w:pPr>
        <w:jc w:val="both"/>
        <w:rPr>
          <w:rFonts w:ascii="Times New Roman" w:hAnsi="Times New Roman"/>
          <w:sz w:val="24"/>
          <w:szCs w:val="24"/>
        </w:rPr>
      </w:pPr>
    </w:p>
    <w:p w14:paraId="3299F4B1" w14:textId="2734EFF6" w:rsidR="003507F4" w:rsidRDefault="003507F4" w:rsidP="003507F4">
      <w:pPr>
        <w:jc w:val="center"/>
        <w:rPr>
          <w:rFonts w:ascii="Times New Roman" w:hAnsi="Times New Roman"/>
          <w:b/>
          <w:bCs/>
          <w:sz w:val="24"/>
          <w:szCs w:val="24"/>
        </w:rPr>
      </w:pPr>
      <w:r>
        <w:rPr>
          <w:rFonts w:ascii="Times New Roman" w:hAnsi="Times New Roman"/>
          <w:b/>
          <w:bCs/>
          <w:sz w:val="24"/>
          <w:szCs w:val="24"/>
        </w:rPr>
        <w:t>Članak 16.</w:t>
      </w:r>
    </w:p>
    <w:p w14:paraId="09E3D55B" w14:textId="4A0DD9F2" w:rsidR="003507F4" w:rsidRDefault="003507F4" w:rsidP="003507F4">
      <w:pPr>
        <w:jc w:val="both"/>
        <w:rPr>
          <w:rFonts w:ascii="Times New Roman" w:hAnsi="Times New Roman"/>
          <w:sz w:val="24"/>
          <w:szCs w:val="24"/>
        </w:rPr>
      </w:pPr>
      <w:r>
        <w:rPr>
          <w:rFonts w:ascii="Times New Roman" w:hAnsi="Times New Roman"/>
          <w:sz w:val="24"/>
          <w:szCs w:val="24"/>
        </w:rPr>
        <w:t>Pravo ukopa u grobno mjesto ima korisnik grobnog mjesta i članovi njegove obitelji, osim ako korisnik grobnog mjesta ne odredi drugačije.</w:t>
      </w:r>
    </w:p>
    <w:p w14:paraId="59E55582" w14:textId="239007BA" w:rsidR="003507F4" w:rsidRDefault="003507F4" w:rsidP="003507F4">
      <w:pPr>
        <w:jc w:val="both"/>
        <w:rPr>
          <w:rFonts w:ascii="Times New Roman" w:hAnsi="Times New Roman"/>
          <w:sz w:val="24"/>
          <w:szCs w:val="24"/>
        </w:rPr>
      </w:pPr>
      <w:r>
        <w:rPr>
          <w:rFonts w:ascii="Times New Roman" w:hAnsi="Times New Roman"/>
          <w:sz w:val="24"/>
          <w:szCs w:val="24"/>
        </w:rPr>
        <w:t>Članom obitelji korisnika grobnog</w:t>
      </w:r>
      <w:r w:rsidR="00262668">
        <w:rPr>
          <w:rFonts w:ascii="Times New Roman" w:hAnsi="Times New Roman"/>
          <w:sz w:val="24"/>
          <w:szCs w:val="24"/>
        </w:rPr>
        <w:t xml:space="preserve"> </w:t>
      </w:r>
      <w:r>
        <w:rPr>
          <w:rFonts w:ascii="Times New Roman" w:hAnsi="Times New Roman"/>
          <w:sz w:val="24"/>
          <w:szCs w:val="24"/>
        </w:rPr>
        <w:t>mjesta kojim ima pravo ukopa smatra se njegov bračni ili izvanbračni drug, životni ili neformalni životni partner, potomci i posvojena dje</w:t>
      </w:r>
      <w:r w:rsidR="001708DE">
        <w:rPr>
          <w:rFonts w:ascii="Times New Roman" w:hAnsi="Times New Roman"/>
          <w:sz w:val="24"/>
          <w:szCs w:val="24"/>
        </w:rPr>
        <w:t>c</w:t>
      </w:r>
      <w:r>
        <w:rPr>
          <w:rFonts w:ascii="Times New Roman" w:hAnsi="Times New Roman"/>
          <w:sz w:val="24"/>
          <w:szCs w:val="24"/>
        </w:rPr>
        <w:t xml:space="preserve">a i njihovi bračni ili izvanbračni drugovi, životni ili neformalni </w:t>
      </w:r>
      <w:r w:rsidR="00262668">
        <w:rPr>
          <w:rFonts w:ascii="Times New Roman" w:hAnsi="Times New Roman"/>
          <w:sz w:val="24"/>
          <w:szCs w:val="24"/>
        </w:rPr>
        <w:t>ž</w:t>
      </w:r>
      <w:r>
        <w:rPr>
          <w:rFonts w:ascii="Times New Roman" w:hAnsi="Times New Roman"/>
          <w:sz w:val="24"/>
          <w:szCs w:val="24"/>
        </w:rPr>
        <w:t>ivotni partneri te njegovi roditelji.</w:t>
      </w:r>
    </w:p>
    <w:p w14:paraId="5F3FEAD6" w14:textId="48E111EA" w:rsidR="00262668" w:rsidRDefault="00262668" w:rsidP="003507F4">
      <w:pPr>
        <w:jc w:val="both"/>
        <w:rPr>
          <w:rFonts w:ascii="Times New Roman" w:hAnsi="Times New Roman"/>
          <w:sz w:val="24"/>
          <w:szCs w:val="24"/>
        </w:rPr>
      </w:pPr>
      <w:r>
        <w:rPr>
          <w:rFonts w:ascii="Times New Roman" w:hAnsi="Times New Roman"/>
          <w:sz w:val="24"/>
          <w:szCs w:val="24"/>
        </w:rPr>
        <w:t>Korisnik grobnog mjesta može dati pravo ukopa i drugim osobama, a korisnik grobnog mjesta koji je dao pravo ukopa može to pravo i povući do trenutka smrti osobe kojoj je pravo dano, o čemu je dužan obavijestiti osobu kojoj je dao pravo ukopa.</w:t>
      </w:r>
    </w:p>
    <w:p w14:paraId="0C39EDF5" w14:textId="13D5D72A" w:rsidR="00262668" w:rsidRDefault="00262668" w:rsidP="00262668">
      <w:pPr>
        <w:jc w:val="center"/>
        <w:rPr>
          <w:rFonts w:ascii="Times New Roman" w:hAnsi="Times New Roman"/>
          <w:b/>
          <w:bCs/>
          <w:sz w:val="24"/>
          <w:szCs w:val="24"/>
        </w:rPr>
      </w:pPr>
      <w:r>
        <w:rPr>
          <w:rFonts w:ascii="Times New Roman" w:hAnsi="Times New Roman"/>
          <w:b/>
          <w:bCs/>
          <w:sz w:val="24"/>
          <w:szCs w:val="24"/>
        </w:rPr>
        <w:t>Članak 17.</w:t>
      </w:r>
    </w:p>
    <w:p w14:paraId="1F2A6A0C" w14:textId="2D79D918" w:rsidR="00262668" w:rsidRDefault="00262668" w:rsidP="00262668">
      <w:pPr>
        <w:jc w:val="both"/>
        <w:rPr>
          <w:rFonts w:ascii="Times New Roman" w:hAnsi="Times New Roman"/>
          <w:sz w:val="24"/>
          <w:szCs w:val="24"/>
        </w:rPr>
      </w:pPr>
      <w:r>
        <w:rPr>
          <w:rFonts w:ascii="Times New Roman" w:hAnsi="Times New Roman"/>
          <w:sz w:val="24"/>
          <w:szCs w:val="24"/>
        </w:rPr>
        <w:t>Osoba kojoj je korisnik grobnog mjesta dao pravo ukopa ne može prenijeti pravo ukopa na treću osobu.</w:t>
      </w:r>
    </w:p>
    <w:p w14:paraId="7121B38B" w14:textId="0696E2CC" w:rsidR="00262668" w:rsidRDefault="00262668" w:rsidP="00262668">
      <w:pPr>
        <w:jc w:val="both"/>
        <w:rPr>
          <w:rFonts w:ascii="Times New Roman" w:hAnsi="Times New Roman"/>
          <w:sz w:val="24"/>
          <w:szCs w:val="24"/>
        </w:rPr>
      </w:pPr>
      <w:r>
        <w:rPr>
          <w:rFonts w:ascii="Times New Roman" w:hAnsi="Times New Roman"/>
          <w:sz w:val="24"/>
          <w:szCs w:val="24"/>
        </w:rPr>
        <w:t>Pravo ukopa i povlačenje danog prava ukopa daje se u pisanom obliku i korisnik grobnog mjesta dužan ga je dostaviti Upravitelju groblja koji činjenicu o tome upisuje u grobni očevidnik.</w:t>
      </w:r>
    </w:p>
    <w:p w14:paraId="136B2630" w14:textId="1C030D2F" w:rsidR="00262668" w:rsidRDefault="00262668" w:rsidP="00262668">
      <w:pPr>
        <w:jc w:val="both"/>
        <w:rPr>
          <w:rFonts w:ascii="Times New Roman" w:hAnsi="Times New Roman"/>
          <w:sz w:val="24"/>
          <w:szCs w:val="24"/>
        </w:rPr>
      </w:pPr>
      <w:r>
        <w:rPr>
          <w:rFonts w:ascii="Times New Roman" w:hAnsi="Times New Roman"/>
          <w:sz w:val="24"/>
          <w:szCs w:val="24"/>
        </w:rPr>
        <w:t>Prestanak prava ukopa može se upisati u grobni očevidnik na temelju izjave korisnika grobnog mjesta o povlačenju prava ukopa, na temelju sporazuma, odluke suda ili pisane izjave osobe koja je stekla pravo ukopa.</w:t>
      </w:r>
    </w:p>
    <w:p w14:paraId="148595E8" w14:textId="3654682D" w:rsidR="00262668" w:rsidRDefault="00262668" w:rsidP="00262668">
      <w:pPr>
        <w:jc w:val="both"/>
        <w:rPr>
          <w:rFonts w:ascii="Times New Roman" w:hAnsi="Times New Roman"/>
          <w:sz w:val="24"/>
          <w:szCs w:val="24"/>
        </w:rPr>
      </w:pPr>
      <w:r>
        <w:rPr>
          <w:rFonts w:ascii="Times New Roman" w:hAnsi="Times New Roman"/>
          <w:sz w:val="24"/>
          <w:szCs w:val="24"/>
        </w:rPr>
        <w:t xml:space="preserve">Ako pravo korištenja ima više korisnika grobnog mjesta, za stjecanje prava ukopa i za obilježavanje </w:t>
      </w:r>
      <w:r w:rsidR="007B5D74">
        <w:rPr>
          <w:rFonts w:ascii="Times New Roman" w:hAnsi="Times New Roman"/>
          <w:sz w:val="24"/>
          <w:szCs w:val="24"/>
        </w:rPr>
        <w:t>i</w:t>
      </w:r>
      <w:r>
        <w:rPr>
          <w:rFonts w:ascii="Times New Roman" w:hAnsi="Times New Roman"/>
          <w:sz w:val="24"/>
          <w:szCs w:val="24"/>
        </w:rPr>
        <w:t xml:space="preserve">li uređivanje grobnog mjesta potrebna je suglasnost svih </w:t>
      </w:r>
      <w:proofErr w:type="spellStart"/>
      <w:r>
        <w:rPr>
          <w:rFonts w:ascii="Times New Roman" w:hAnsi="Times New Roman"/>
          <w:sz w:val="24"/>
          <w:szCs w:val="24"/>
        </w:rPr>
        <w:t>sukorisnika</w:t>
      </w:r>
      <w:proofErr w:type="spellEnd"/>
      <w:r>
        <w:rPr>
          <w:rFonts w:ascii="Times New Roman" w:hAnsi="Times New Roman"/>
          <w:sz w:val="24"/>
          <w:szCs w:val="24"/>
        </w:rPr>
        <w:t>,</w:t>
      </w:r>
    </w:p>
    <w:p w14:paraId="2A444693" w14:textId="7303965B" w:rsidR="00262668" w:rsidRDefault="00262668" w:rsidP="00262668">
      <w:pPr>
        <w:jc w:val="both"/>
        <w:rPr>
          <w:rFonts w:ascii="Times New Roman" w:hAnsi="Times New Roman"/>
          <w:sz w:val="24"/>
          <w:szCs w:val="24"/>
        </w:rPr>
      </w:pPr>
      <w:r>
        <w:rPr>
          <w:rFonts w:ascii="Times New Roman" w:hAnsi="Times New Roman"/>
          <w:sz w:val="24"/>
          <w:szCs w:val="24"/>
        </w:rPr>
        <w:t>Nakon smrti korisnika grobnog mjesta do upisa njegovih nasljednika odnosno novog korisnika grobnog mjesta, u grobno mjestu mogu se ukapati:</w:t>
      </w:r>
    </w:p>
    <w:p w14:paraId="255ED9D3" w14:textId="4FB76AEE" w:rsidR="00262668" w:rsidRDefault="00262668" w:rsidP="00262668">
      <w:pPr>
        <w:pStyle w:val="Odlomakpopisa"/>
        <w:numPr>
          <w:ilvl w:val="0"/>
          <w:numId w:val="4"/>
        </w:numPr>
        <w:jc w:val="both"/>
        <w:rPr>
          <w:rFonts w:ascii="Times New Roman" w:hAnsi="Times New Roman"/>
          <w:sz w:val="24"/>
          <w:szCs w:val="24"/>
        </w:rPr>
      </w:pPr>
      <w:r>
        <w:rPr>
          <w:rFonts w:ascii="Times New Roman" w:hAnsi="Times New Roman"/>
          <w:sz w:val="24"/>
          <w:szCs w:val="24"/>
        </w:rPr>
        <w:t>osobe kojima je korisnik grobnog mjesta dao pravo ukopa u njegovo grobno mjesto</w:t>
      </w:r>
    </w:p>
    <w:p w14:paraId="45C84751" w14:textId="523334F3" w:rsidR="00262668" w:rsidRDefault="00262668" w:rsidP="00262668">
      <w:pPr>
        <w:pStyle w:val="Odlomakpopisa"/>
        <w:numPr>
          <w:ilvl w:val="0"/>
          <w:numId w:val="4"/>
        </w:numPr>
        <w:jc w:val="both"/>
        <w:rPr>
          <w:rFonts w:ascii="Times New Roman" w:hAnsi="Times New Roman"/>
          <w:sz w:val="24"/>
          <w:szCs w:val="24"/>
        </w:rPr>
      </w:pPr>
      <w:r>
        <w:rPr>
          <w:rFonts w:ascii="Times New Roman" w:hAnsi="Times New Roman"/>
          <w:sz w:val="24"/>
          <w:szCs w:val="24"/>
        </w:rPr>
        <w:t>osobe koje su u trenutku smrti korisnika grobnog mjesta bile članovi njegove obitelji sukladno stavku 2. članka 16. ove Odluke, osim onih osoba koje je korisnik grobnog mjesta za života isključio</w:t>
      </w:r>
    </w:p>
    <w:p w14:paraId="45231D7C" w14:textId="34685973" w:rsidR="00262668" w:rsidRDefault="00262668" w:rsidP="00262668">
      <w:pPr>
        <w:jc w:val="both"/>
        <w:rPr>
          <w:rFonts w:ascii="Times New Roman" w:hAnsi="Times New Roman"/>
          <w:sz w:val="24"/>
          <w:szCs w:val="24"/>
        </w:rPr>
      </w:pPr>
      <w:r>
        <w:rPr>
          <w:rFonts w:ascii="Times New Roman" w:hAnsi="Times New Roman"/>
          <w:sz w:val="24"/>
          <w:szCs w:val="24"/>
        </w:rPr>
        <w:t>Upravitelj groblja može rješenjem obustaviti ukope u grobno mjesto ako se vodi upravni postupak ili sudski spor o pravu ukopa odnosno korištenju grobnog mjesta, dok takav postupak ili spor ne bude pravomoćno riješen.</w:t>
      </w:r>
    </w:p>
    <w:p w14:paraId="038818ED" w14:textId="77777777" w:rsidR="00262668" w:rsidRDefault="00262668" w:rsidP="00262668">
      <w:pPr>
        <w:jc w:val="both"/>
        <w:rPr>
          <w:rFonts w:ascii="Times New Roman" w:hAnsi="Times New Roman"/>
          <w:sz w:val="24"/>
          <w:szCs w:val="24"/>
        </w:rPr>
      </w:pPr>
    </w:p>
    <w:p w14:paraId="4CA87D76" w14:textId="5B6EFE5F" w:rsidR="00262668" w:rsidRDefault="00262668" w:rsidP="00262668">
      <w:pPr>
        <w:jc w:val="center"/>
        <w:rPr>
          <w:rFonts w:ascii="Times New Roman" w:hAnsi="Times New Roman"/>
          <w:b/>
          <w:bCs/>
          <w:sz w:val="24"/>
          <w:szCs w:val="24"/>
        </w:rPr>
      </w:pPr>
      <w:r>
        <w:rPr>
          <w:rFonts w:ascii="Times New Roman" w:hAnsi="Times New Roman"/>
          <w:b/>
          <w:bCs/>
          <w:sz w:val="24"/>
          <w:szCs w:val="24"/>
        </w:rPr>
        <w:t>Članak 18.</w:t>
      </w:r>
    </w:p>
    <w:p w14:paraId="370EB84C" w14:textId="1CEB5D66" w:rsidR="00262668" w:rsidRDefault="003A26EE" w:rsidP="00262668">
      <w:pPr>
        <w:jc w:val="both"/>
        <w:rPr>
          <w:rFonts w:ascii="Times New Roman" w:hAnsi="Times New Roman"/>
          <w:sz w:val="24"/>
          <w:szCs w:val="24"/>
        </w:rPr>
      </w:pPr>
      <w:r>
        <w:rPr>
          <w:rFonts w:ascii="Times New Roman" w:hAnsi="Times New Roman"/>
          <w:sz w:val="24"/>
          <w:szCs w:val="24"/>
        </w:rPr>
        <w:t>Osoba koja smatra da je korisnik grobnog mjesta, a nije upisana u grobni očevidnik može zatražiti upis na temelju valjane pravne osnove.</w:t>
      </w:r>
    </w:p>
    <w:p w14:paraId="37E05782" w14:textId="098C4D47" w:rsidR="003A26EE" w:rsidRDefault="003A26EE" w:rsidP="00262668">
      <w:pPr>
        <w:jc w:val="both"/>
        <w:rPr>
          <w:rFonts w:ascii="Times New Roman" w:hAnsi="Times New Roman"/>
          <w:sz w:val="24"/>
          <w:szCs w:val="24"/>
        </w:rPr>
      </w:pPr>
      <w:r>
        <w:rPr>
          <w:rFonts w:ascii="Times New Roman" w:hAnsi="Times New Roman"/>
          <w:sz w:val="24"/>
          <w:szCs w:val="24"/>
        </w:rPr>
        <w:t>O zahtjevu korisnika grobnog mjesta iz prethodnog stavka Upravitelj groblja odlučuje rješenjem.</w:t>
      </w:r>
    </w:p>
    <w:p w14:paraId="712F70B8" w14:textId="77777777" w:rsidR="003A26EE" w:rsidRDefault="003A26EE" w:rsidP="00262668">
      <w:pPr>
        <w:jc w:val="both"/>
        <w:rPr>
          <w:rFonts w:ascii="Times New Roman" w:hAnsi="Times New Roman"/>
          <w:sz w:val="24"/>
          <w:szCs w:val="24"/>
        </w:rPr>
      </w:pPr>
    </w:p>
    <w:p w14:paraId="6EB02197" w14:textId="510F8C8E" w:rsidR="003A26EE" w:rsidRPr="003A26EE" w:rsidRDefault="003A26EE" w:rsidP="003A26EE">
      <w:pPr>
        <w:jc w:val="center"/>
        <w:rPr>
          <w:rFonts w:ascii="Times New Roman" w:hAnsi="Times New Roman"/>
          <w:b/>
          <w:bCs/>
          <w:sz w:val="24"/>
          <w:szCs w:val="24"/>
        </w:rPr>
      </w:pPr>
      <w:r>
        <w:rPr>
          <w:rFonts w:ascii="Times New Roman" w:hAnsi="Times New Roman"/>
          <w:b/>
          <w:bCs/>
          <w:sz w:val="24"/>
          <w:szCs w:val="24"/>
        </w:rPr>
        <w:t>Članak 19.</w:t>
      </w:r>
    </w:p>
    <w:p w14:paraId="797EA92D" w14:textId="4A857271" w:rsidR="003A26EE" w:rsidRDefault="003A26EE" w:rsidP="00262668">
      <w:pPr>
        <w:jc w:val="both"/>
        <w:rPr>
          <w:rFonts w:ascii="Times New Roman" w:hAnsi="Times New Roman"/>
          <w:sz w:val="24"/>
          <w:szCs w:val="24"/>
        </w:rPr>
      </w:pPr>
      <w:r>
        <w:rPr>
          <w:rFonts w:ascii="Times New Roman" w:hAnsi="Times New Roman"/>
          <w:sz w:val="24"/>
          <w:szCs w:val="24"/>
        </w:rPr>
        <w:t>Nepoznate osobe ukapat će se na groblju na način uobičajen mjesnim prilikama na trošak Grada Oroslavja</w:t>
      </w:r>
      <w:r w:rsidR="00BB2187">
        <w:rPr>
          <w:rFonts w:ascii="Times New Roman" w:hAnsi="Times New Roman"/>
          <w:sz w:val="24"/>
          <w:szCs w:val="24"/>
        </w:rPr>
        <w:t xml:space="preserve"> u grobno mjesto koje odredi Upravitelj groblja</w:t>
      </w:r>
      <w:r>
        <w:rPr>
          <w:rFonts w:ascii="Times New Roman" w:hAnsi="Times New Roman"/>
          <w:sz w:val="24"/>
          <w:szCs w:val="24"/>
        </w:rPr>
        <w:t>.</w:t>
      </w:r>
    </w:p>
    <w:p w14:paraId="774D9EBD" w14:textId="77777777" w:rsidR="00BB2187" w:rsidRDefault="00BB2187" w:rsidP="00262668">
      <w:pPr>
        <w:jc w:val="both"/>
        <w:rPr>
          <w:rFonts w:ascii="Times New Roman" w:hAnsi="Times New Roman"/>
          <w:sz w:val="24"/>
          <w:szCs w:val="24"/>
        </w:rPr>
      </w:pPr>
    </w:p>
    <w:p w14:paraId="7458E608" w14:textId="196CBB27" w:rsidR="00BB2187" w:rsidRDefault="00BB2187" w:rsidP="00BB2187">
      <w:pPr>
        <w:jc w:val="center"/>
        <w:rPr>
          <w:rFonts w:ascii="Times New Roman" w:hAnsi="Times New Roman"/>
          <w:b/>
          <w:bCs/>
          <w:sz w:val="24"/>
          <w:szCs w:val="24"/>
        </w:rPr>
      </w:pPr>
      <w:r>
        <w:rPr>
          <w:rFonts w:ascii="Times New Roman" w:hAnsi="Times New Roman"/>
          <w:b/>
          <w:bCs/>
          <w:sz w:val="24"/>
          <w:szCs w:val="24"/>
        </w:rPr>
        <w:t>Članak 20.</w:t>
      </w:r>
    </w:p>
    <w:p w14:paraId="776FA9E1" w14:textId="74BAA9B6" w:rsidR="00BB2187" w:rsidRDefault="00BB2187" w:rsidP="00BB2187">
      <w:pPr>
        <w:jc w:val="both"/>
        <w:rPr>
          <w:rFonts w:ascii="Times New Roman" w:hAnsi="Times New Roman"/>
          <w:sz w:val="24"/>
          <w:szCs w:val="24"/>
        </w:rPr>
      </w:pPr>
      <w:r>
        <w:rPr>
          <w:rFonts w:ascii="Times New Roman" w:hAnsi="Times New Roman"/>
          <w:sz w:val="24"/>
          <w:szCs w:val="24"/>
        </w:rPr>
        <w:t>Posmrtni ostaci koji se nalaze u grobu mogu se presložiti u za to pred</w:t>
      </w:r>
      <w:r w:rsidR="001C1398">
        <w:rPr>
          <w:rFonts w:ascii="Times New Roman" w:hAnsi="Times New Roman"/>
          <w:sz w:val="24"/>
          <w:szCs w:val="24"/>
        </w:rPr>
        <w:t>viđen prostor nakon proteka 10 godina od ukopa, pod uvjetom da su se ostvarili uvjeti za produljenje groba.</w:t>
      </w:r>
    </w:p>
    <w:p w14:paraId="7D1C556F" w14:textId="67A3874B" w:rsidR="001C1398" w:rsidRDefault="001C1398" w:rsidP="00BB2187">
      <w:pPr>
        <w:jc w:val="both"/>
        <w:rPr>
          <w:rFonts w:ascii="Times New Roman" w:hAnsi="Times New Roman"/>
          <w:sz w:val="24"/>
          <w:szCs w:val="24"/>
        </w:rPr>
      </w:pPr>
      <w:r>
        <w:rPr>
          <w:rFonts w:ascii="Times New Roman" w:hAnsi="Times New Roman"/>
          <w:sz w:val="24"/>
          <w:szCs w:val="24"/>
        </w:rPr>
        <w:t>Premještanje posmrtnih ostataka u grobnici radi</w:t>
      </w:r>
      <w:r w:rsidR="000E7148">
        <w:rPr>
          <w:rFonts w:ascii="Times New Roman" w:hAnsi="Times New Roman"/>
          <w:sz w:val="24"/>
          <w:szCs w:val="24"/>
        </w:rPr>
        <w:t xml:space="preserve"> oslobađanja ukopnog mjesta za novi ukop može se obaviti nakon proteka 20 godina od ukopa u grobnicu, pod uvjetom da su se ostvarili uvjeti za sabiranje i zbrinjavanje posmrtnih ostataka.</w:t>
      </w:r>
    </w:p>
    <w:p w14:paraId="5DB9E494" w14:textId="77777777" w:rsidR="000E7148" w:rsidRDefault="000E7148" w:rsidP="00BB2187">
      <w:pPr>
        <w:jc w:val="both"/>
        <w:rPr>
          <w:rFonts w:ascii="Times New Roman" w:hAnsi="Times New Roman"/>
          <w:sz w:val="24"/>
          <w:szCs w:val="24"/>
        </w:rPr>
      </w:pPr>
    </w:p>
    <w:p w14:paraId="1D62D620" w14:textId="5E18AD77" w:rsidR="000E7148" w:rsidRDefault="000E7148" w:rsidP="000E7148">
      <w:pPr>
        <w:jc w:val="center"/>
        <w:rPr>
          <w:rFonts w:ascii="Times New Roman" w:hAnsi="Times New Roman"/>
          <w:b/>
          <w:bCs/>
          <w:sz w:val="24"/>
          <w:szCs w:val="24"/>
        </w:rPr>
      </w:pPr>
      <w:r>
        <w:rPr>
          <w:rFonts w:ascii="Times New Roman" w:hAnsi="Times New Roman"/>
          <w:b/>
          <w:bCs/>
          <w:sz w:val="24"/>
          <w:szCs w:val="24"/>
        </w:rPr>
        <w:t>Članak 21.</w:t>
      </w:r>
    </w:p>
    <w:p w14:paraId="31E2CE35" w14:textId="3689EB47" w:rsidR="000E7148" w:rsidRDefault="000E7148" w:rsidP="000E7148">
      <w:pPr>
        <w:jc w:val="both"/>
        <w:rPr>
          <w:rFonts w:ascii="Times New Roman" w:hAnsi="Times New Roman"/>
          <w:sz w:val="24"/>
          <w:szCs w:val="24"/>
        </w:rPr>
      </w:pPr>
      <w:r>
        <w:rPr>
          <w:rFonts w:ascii="Times New Roman" w:hAnsi="Times New Roman"/>
          <w:sz w:val="24"/>
          <w:szCs w:val="24"/>
        </w:rPr>
        <w:t xml:space="preserve">Urne se polažu u kazetu za urne, </w:t>
      </w:r>
      <w:proofErr w:type="spellStart"/>
      <w:r>
        <w:rPr>
          <w:rFonts w:ascii="Times New Roman" w:hAnsi="Times New Roman"/>
          <w:sz w:val="24"/>
          <w:szCs w:val="24"/>
        </w:rPr>
        <w:t>kolumbarij</w:t>
      </w:r>
      <w:proofErr w:type="spellEnd"/>
      <w:r>
        <w:rPr>
          <w:rFonts w:ascii="Times New Roman" w:hAnsi="Times New Roman"/>
          <w:sz w:val="24"/>
          <w:szCs w:val="24"/>
        </w:rPr>
        <w:t xml:space="preserve"> ili u druga grobna mjesta.</w:t>
      </w:r>
    </w:p>
    <w:p w14:paraId="6A68747C" w14:textId="07576BA9" w:rsidR="000E7148" w:rsidRDefault="000E7148" w:rsidP="000E7148">
      <w:pPr>
        <w:jc w:val="both"/>
        <w:rPr>
          <w:rFonts w:ascii="Times New Roman" w:hAnsi="Times New Roman"/>
          <w:sz w:val="24"/>
          <w:szCs w:val="24"/>
        </w:rPr>
      </w:pPr>
      <w:r>
        <w:rPr>
          <w:rFonts w:ascii="Times New Roman" w:hAnsi="Times New Roman"/>
          <w:sz w:val="24"/>
          <w:szCs w:val="24"/>
        </w:rPr>
        <w:t>Urne se mogu premjestiti u drugo grobno mjesto bez obzira na vrijeme ukopa.</w:t>
      </w:r>
    </w:p>
    <w:p w14:paraId="40B7FFD9" w14:textId="77777777" w:rsidR="000E7148" w:rsidRDefault="000E7148" w:rsidP="000E7148">
      <w:pPr>
        <w:jc w:val="both"/>
        <w:rPr>
          <w:rFonts w:ascii="Times New Roman" w:hAnsi="Times New Roman"/>
          <w:sz w:val="24"/>
          <w:szCs w:val="24"/>
        </w:rPr>
      </w:pPr>
    </w:p>
    <w:p w14:paraId="1C6776A7" w14:textId="743D7277" w:rsidR="000E7148" w:rsidRDefault="00A6672C" w:rsidP="000E7148">
      <w:pPr>
        <w:jc w:val="both"/>
        <w:rPr>
          <w:rFonts w:ascii="Times New Roman" w:hAnsi="Times New Roman"/>
          <w:sz w:val="24"/>
          <w:szCs w:val="24"/>
        </w:rPr>
      </w:pPr>
      <w:r>
        <w:rPr>
          <w:rFonts w:ascii="Times New Roman" w:hAnsi="Times New Roman"/>
          <w:sz w:val="24"/>
          <w:szCs w:val="24"/>
        </w:rPr>
        <w:t>PRAVA I OBVEZE KORISNIKA GROBNOG MJESTA</w:t>
      </w:r>
    </w:p>
    <w:p w14:paraId="3988095D" w14:textId="77777777" w:rsidR="00A6672C" w:rsidRDefault="00A6672C" w:rsidP="000E7148">
      <w:pPr>
        <w:jc w:val="both"/>
        <w:rPr>
          <w:rFonts w:ascii="Times New Roman" w:hAnsi="Times New Roman"/>
          <w:sz w:val="24"/>
          <w:szCs w:val="24"/>
        </w:rPr>
      </w:pPr>
    </w:p>
    <w:p w14:paraId="3DEDB006" w14:textId="40B8FAD8" w:rsidR="00A6672C" w:rsidRDefault="00A6672C" w:rsidP="00A6672C">
      <w:pPr>
        <w:jc w:val="center"/>
        <w:rPr>
          <w:rFonts w:ascii="Times New Roman" w:hAnsi="Times New Roman"/>
          <w:b/>
          <w:bCs/>
          <w:sz w:val="24"/>
          <w:szCs w:val="24"/>
        </w:rPr>
      </w:pPr>
      <w:r>
        <w:rPr>
          <w:rFonts w:ascii="Times New Roman" w:hAnsi="Times New Roman"/>
          <w:b/>
          <w:bCs/>
          <w:sz w:val="24"/>
          <w:szCs w:val="24"/>
        </w:rPr>
        <w:t>Članak 22.</w:t>
      </w:r>
    </w:p>
    <w:p w14:paraId="19734110" w14:textId="46B4202C" w:rsidR="00A6672C" w:rsidRDefault="00A6672C" w:rsidP="00A6672C">
      <w:pPr>
        <w:jc w:val="both"/>
        <w:rPr>
          <w:rFonts w:ascii="Times New Roman" w:hAnsi="Times New Roman"/>
          <w:sz w:val="24"/>
          <w:szCs w:val="24"/>
        </w:rPr>
      </w:pPr>
      <w:r>
        <w:rPr>
          <w:rFonts w:ascii="Times New Roman" w:hAnsi="Times New Roman"/>
          <w:sz w:val="24"/>
          <w:szCs w:val="24"/>
        </w:rPr>
        <w:t>Korisnik grobnog mjesta dužan je:</w:t>
      </w:r>
    </w:p>
    <w:p w14:paraId="3515060C" w14:textId="41B36A67" w:rsidR="00A6672C" w:rsidRDefault="00A6672C" w:rsidP="00A6672C">
      <w:pPr>
        <w:pStyle w:val="Odlomakpopisa"/>
        <w:numPr>
          <w:ilvl w:val="0"/>
          <w:numId w:val="4"/>
        </w:numPr>
        <w:jc w:val="both"/>
        <w:rPr>
          <w:rFonts w:ascii="Times New Roman" w:hAnsi="Times New Roman"/>
          <w:sz w:val="24"/>
          <w:szCs w:val="24"/>
        </w:rPr>
      </w:pPr>
      <w:r>
        <w:rPr>
          <w:rFonts w:ascii="Times New Roman" w:hAnsi="Times New Roman"/>
          <w:sz w:val="24"/>
          <w:szCs w:val="24"/>
        </w:rPr>
        <w:t>redovito plaćati grobnu naknadu</w:t>
      </w:r>
    </w:p>
    <w:p w14:paraId="454E3770" w14:textId="3B1537E9" w:rsidR="00A6672C" w:rsidRDefault="00A6672C" w:rsidP="00A6672C">
      <w:pPr>
        <w:pStyle w:val="Odlomakpopisa"/>
        <w:numPr>
          <w:ilvl w:val="0"/>
          <w:numId w:val="4"/>
        </w:numPr>
        <w:jc w:val="both"/>
        <w:rPr>
          <w:rFonts w:ascii="Times New Roman" w:hAnsi="Times New Roman"/>
          <w:sz w:val="24"/>
          <w:szCs w:val="24"/>
        </w:rPr>
      </w:pPr>
      <w:r>
        <w:rPr>
          <w:rFonts w:ascii="Times New Roman" w:hAnsi="Times New Roman"/>
          <w:sz w:val="24"/>
          <w:szCs w:val="24"/>
        </w:rPr>
        <w:t>uređivati, čistiti i održavati gr</w:t>
      </w:r>
      <w:r w:rsidR="000A275F">
        <w:rPr>
          <w:rFonts w:ascii="Times New Roman" w:hAnsi="Times New Roman"/>
          <w:sz w:val="24"/>
          <w:szCs w:val="24"/>
        </w:rPr>
        <w:t>o</w:t>
      </w:r>
      <w:r>
        <w:rPr>
          <w:rFonts w:ascii="Times New Roman" w:hAnsi="Times New Roman"/>
          <w:sz w:val="24"/>
          <w:szCs w:val="24"/>
        </w:rPr>
        <w:t>bno mjesto i prostor oko njega na način kojim iskazuje poštovanje prema umrlim osobama bez narušavanja cjelokupnog izgleda groblja, izazivanja opasnosti za sigurnost posjetitelja i bez narušavanja sigurnosti i stabilnosti drugih grobnih mjesta</w:t>
      </w:r>
    </w:p>
    <w:p w14:paraId="1B3AEDBE" w14:textId="3BA53B82" w:rsidR="00A6672C" w:rsidRDefault="00A6672C" w:rsidP="00A6672C">
      <w:pPr>
        <w:pStyle w:val="Odlomakpopisa"/>
        <w:numPr>
          <w:ilvl w:val="0"/>
          <w:numId w:val="4"/>
        </w:numPr>
        <w:jc w:val="both"/>
        <w:rPr>
          <w:rFonts w:ascii="Times New Roman" w:hAnsi="Times New Roman"/>
          <w:sz w:val="24"/>
          <w:szCs w:val="24"/>
        </w:rPr>
      </w:pPr>
      <w:r>
        <w:rPr>
          <w:rFonts w:ascii="Times New Roman" w:hAnsi="Times New Roman"/>
          <w:sz w:val="24"/>
          <w:szCs w:val="24"/>
        </w:rPr>
        <w:t>poštivati Pravila ponašanja na Groblju Oroslavje</w:t>
      </w:r>
    </w:p>
    <w:p w14:paraId="16580D23" w14:textId="14234D61" w:rsidR="00A6672C" w:rsidRDefault="00A6672C" w:rsidP="00A6672C">
      <w:pPr>
        <w:pStyle w:val="Odlomakpopisa"/>
        <w:numPr>
          <w:ilvl w:val="0"/>
          <w:numId w:val="4"/>
        </w:numPr>
        <w:jc w:val="both"/>
        <w:rPr>
          <w:rFonts w:ascii="Times New Roman" w:hAnsi="Times New Roman"/>
          <w:sz w:val="24"/>
          <w:szCs w:val="24"/>
        </w:rPr>
      </w:pPr>
      <w:r>
        <w:rPr>
          <w:rFonts w:ascii="Times New Roman" w:hAnsi="Times New Roman"/>
          <w:sz w:val="24"/>
          <w:szCs w:val="24"/>
        </w:rPr>
        <w:t>redovito ažurirati promjene osobnih podataka u grobnom očevidniku kod Upravitelja Groblja</w:t>
      </w:r>
    </w:p>
    <w:p w14:paraId="6F2E85D9" w14:textId="704B1482" w:rsidR="0093608D" w:rsidRDefault="0093608D" w:rsidP="0093608D">
      <w:pPr>
        <w:jc w:val="both"/>
        <w:rPr>
          <w:rFonts w:ascii="Times New Roman" w:hAnsi="Times New Roman"/>
          <w:sz w:val="24"/>
          <w:szCs w:val="24"/>
        </w:rPr>
      </w:pPr>
      <w:r>
        <w:rPr>
          <w:rFonts w:ascii="Times New Roman" w:hAnsi="Times New Roman"/>
          <w:sz w:val="24"/>
          <w:szCs w:val="24"/>
        </w:rPr>
        <w:t>Korisnik grobnog mjesta obvezan je voditi računa da na grobnom mjestu koje mu je dodijeljeno na korištenje ne postoje natpisi koji su u suprotnosti s člankom 13. stavkom 2. Zakona o grobljima.</w:t>
      </w:r>
    </w:p>
    <w:p w14:paraId="4D21EDDD" w14:textId="4FD82976" w:rsidR="0093608D" w:rsidRDefault="0093608D" w:rsidP="0093608D">
      <w:pPr>
        <w:jc w:val="both"/>
        <w:rPr>
          <w:rFonts w:ascii="Times New Roman" w:hAnsi="Times New Roman"/>
          <w:sz w:val="24"/>
          <w:szCs w:val="24"/>
        </w:rPr>
      </w:pPr>
      <w:r>
        <w:rPr>
          <w:rFonts w:ascii="Times New Roman" w:hAnsi="Times New Roman"/>
          <w:sz w:val="24"/>
          <w:szCs w:val="24"/>
        </w:rPr>
        <w:t>Korisnik grobnog mjesta dužan je na grobnom mjestu na primjeren način označiti imena svih ukopanih osoba te njihove godine rođenja i smrti.</w:t>
      </w:r>
    </w:p>
    <w:p w14:paraId="5C4140DB" w14:textId="77777777" w:rsidR="0093608D" w:rsidRDefault="0093608D" w:rsidP="0093608D">
      <w:pPr>
        <w:jc w:val="both"/>
        <w:rPr>
          <w:rFonts w:ascii="Times New Roman" w:hAnsi="Times New Roman"/>
          <w:sz w:val="24"/>
          <w:szCs w:val="24"/>
        </w:rPr>
      </w:pPr>
    </w:p>
    <w:p w14:paraId="1DC9F724" w14:textId="72ED8516" w:rsidR="0093608D" w:rsidRPr="0093608D" w:rsidRDefault="0093608D" w:rsidP="0093608D">
      <w:pPr>
        <w:jc w:val="center"/>
        <w:rPr>
          <w:rFonts w:ascii="Times New Roman" w:hAnsi="Times New Roman"/>
          <w:b/>
          <w:bCs/>
          <w:sz w:val="24"/>
          <w:szCs w:val="24"/>
        </w:rPr>
      </w:pPr>
      <w:r w:rsidRPr="0093608D">
        <w:rPr>
          <w:rFonts w:ascii="Times New Roman" w:hAnsi="Times New Roman"/>
          <w:b/>
          <w:bCs/>
          <w:sz w:val="24"/>
          <w:szCs w:val="24"/>
        </w:rPr>
        <w:t>Članak 23.</w:t>
      </w:r>
    </w:p>
    <w:p w14:paraId="2A478355" w14:textId="4299DF5F" w:rsidR="0093608D" w:rsidRDefault="0093608D" w:rsidP="0093608D">
      <w:pPr>
        <w:jc w:val="both"/>
        <w:rPr>
          <w:rFonts w:ascii="Times New Roman" w:hAnsi="Times New Roman"/>
          <w:sz w:val="24"/>
          <w:szCs w:val="24"/>
        </w:rPr>
      </w:pPr>
      <w:r>
        <w:rPr>
          <w:rFonts w:ascii="Times New Roman" w:hAnsi="Times New Roman"/>
          <w:sz w:val="24"/>
          <w:szCs w:val="24"/>
        </w:rPr>
        <w:t>Kad dug za godišnju grobnu naknadu prijeđe iznos od deset godišnjih grobnih naknada, Upravitelj groblja će u javnom glasil</w:t>
      </w:r>
      <w:r w:rsidR="00374C44">
        <w:rPr>
          <w:rFonts w:ascii="Times New Roman" w:hAnsi="Times New Roman"/>
          <w:sz w:val="24"/>
          <w:szCs w:val="24"/>
        </w:rPr>
        <w:t>u</w:t>
      </w:r>
      <w:r>
        <w:rPr>
          <w:rFonts w:ascii="Times New Roman" w:hAnsi="Times New Roman"/>
          <w:sz w:val="24"/>
          <w:szCs w:val="24"/>
        </w:rPr>
        <w:t xml:space="preserve">, na oglasnim pločama groblja i na mrežnim stranicama Upravitelja groblja, kao i na adresu korisnika grobnog mjesta, ako je ta adresa poznata, dostaviti poziv korisniku grobnog mjesta da plati sve neplaćene </w:t>
      </w:r>
      <w:r w:rsidR="00C51B0E">
        <w:rPr>
          <w:rFonts w:ascii="Times New Roman" w:hAnsi="Times New Roman"/>
          <w:sz w:val="24"/>
          <w:szCs w:val="24"/>
        </w:rPr>
        <w:t>naknade sa zakonskim zateznim kamatama u roku 30 dana od dana objave poziva, s upozorenjem da će nakon isteka tog roka izgubiti pravo korištenja grobnog mjesta.</w:t>
      </w:r>
    </w:p>
    <w:p w14:paraId="06F0BECF" w14:textId="08CCB445" w:rsidR="00C51B0E" w:rsidRDefault="00C51B0E" w:rsidP="0093608D">
      <w:pPr>
        <w:jc w:val="both"/>
        <w:rPr>
          <w:rFonts w:ascii="Times New Roman" w:hAnsi="Times New Roman"/>
          <w:sz w:val="24"/>
          <w:szCs w:val="24"/>
        </w:rPr>
      </w:pPr>
      <w:r>
        <w:rPr>
          <w:rFonts w:ascii="Times New Roman" w:hAnsi="Times New Roman"/>
          <w:sz w:val="24"/>
          <w:szCs w:val="24"/>
        </w:rPr>
        <w:t>Ako korisnik grobnog mjesta ne postupi prema obavijesti iz stavka 1. ovog članka, grobno mjesto se smatra grobnim mjestom bez korisnika, o čemu Upravitelj groblja donosi rješenje i može se ponovno dodijeliti na korištenje.</w:t>
      </w:r>
    </w:p>
    <w:p w14:paraId="360F1FD9" w14:textId="2AF5AA7A" w:rsidR="00C51B0E" w:rsidRDefault="00C51B0E" w:rsidP="0093608D">
      <w:pPr>
        <w:jc w:val="both"/>
        <w:rPr>
          <w:rFonts w:ascii="Times New Roman" w:hAnsi="Times New Roman"/>
          <w:sz w:val="24"/>
          <w:szCs w:val="24"/>
        </w:rPr>
      </w:pPr>
      <w:r>
        <w:rPr>
          <w:rFonts w:ascii="Times New Roman" w:hAnsi="Times New Roman"/>
          <w:sz w:val="24"/>
          <w:szCs w:val="24"/>
        </w:rPr>
        <w:t>Iznimno od stavka 2. ovog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0400C880" w14:textId="58CDA1E1" w:rsidR="00C51B0E" w:rsidRDefault="00C51B0E" w:rsidP="0093608D">
      <w:pPr>
        <w:jc w:val="both"/>
        <w:rPr>
          <w:rFonts w:ascii="Times New Roman" w:hAnsi="Times New Roman"/>
          <w:sz w:val="24"/>
          <w:szCs w:val="24"/>
        </w:rPr>
      </w:pPr>
      <w:r>
        <w:rPr>
          <w:rFonts w:ascii="Times New Roman" w:hAnsi="Times New Roman"/>
          <w:sz w:val="24"/>
          <w:szCs w:val="24"/>
        </w:rPr>
        <w:t>Protiv rješenja iz stavka 2. ovog članka ne može se uložiti žalba, ali se može pokrenuti upravni spor.</w:t>
      </w:r>
    </w:p>
    <w:p w14:paraId="117BC08C" w14:textId="77777777" w:rsidR="00C51B0E" w:rsidRDefault="00C51B0E" w:rsidP="0093608D">
      <w:pPr>
        <w:jc w:val="both"/>
        <w:rPr>
          <w:rFonts w:ascii="Times New Roman" w:hAnsi="Times New Roman"/>
          <w:sz w:val="24"/>
          <w:szCs w:val="24"/>
        </w:rPr>
      </w:pPr>
    </w:p>
    <w:p w14:paraId="4D61476C" w14:textId="7B3AEF20" w:rsidR="00C51B0E" w:rsidRDefault="00C51B0E" w:rsidP="00C51B0E">
      <w:pPr>
        <w:jc w:val="center"/>
        <w:rPr>
          <w:rFonts w:ascii="Times New Roman" w:hAnsi="Times New Roman"/>
          <w:b/>
          <w:bCs/>
          <w:sz w:val="24"/>
          <w:szCs w:val="24"/>
        </w:rPr>
      </w:pPr>
      <w:r>
        <w:rPr>
          <w:rFonts w:ascii="Times New Roman" w:hAnsi="Times New Roman"/>
          <w:b/>
          <w:bCs/>
          <w:sz w:val="24"/>
          <w:szCs w:val="24"/>
        </w:rPr>
        <w:t>Članak 24.</w:t>
      </w:r>
    </w:p>
    <w:p w14:paraId="2810ED1D" w14:textId="457AB47C" w:rsidR="00C51B0E" w:rsidRDefault="00C51B0E" w:rsidP="00C51B0E">
      <w:pPr>
        <w:jc w:val="both"/>
        <w:rPr>
          <w:rFonts w:ascii="Times New Roman" w:hAnsi="Times New Roman"/>
          <w:sz w:val="24"/>
          <w:szCs w:val="24"/>
        </w:rPr>
      </w:pPr>
      <w:r>
        <w:rPr>
          <w:rFonts w:ascii="Times New Roman" w:hAnsi="Times New Roman"/>
          <w:sz w:val="24"/>
          <w:szCs w:val="24"/>
        </w:rPr>
        <w:t>Ako se pravomoćnim rješenjem utvrdi da je prestalo pravo korištenja grobnog mjesta, ono se može dodijeliti novom korisniku grobnog mjesta,</w:t>
      </w:r>
    </w:p>
    <w:p w14:paraId="12F4DFF0" w14:textId="6C13788A" w:rsidR="00C51B0E" w:rsidRDefault="00C51B0E" w:rsidP="00C51B0E">
      <w:pPr>
        <w:jc w:val="both"/>
        <w:rPr>
          <w:rFonts w:ascii="Times New Roman" w:hAnsi="Times New Roman"/>
          <w:sz w:val="24"/>
          <w:szCs w:val="24"/>
        </w:rPr>
      </w:pPr>
      <w:r>
        <w:rPr>
          <w:rFonts w:ascii="Times New Roman" w:hAnsi="Times New Roman"/>
          <w:sz w:val="24"/>
          <w:szCs w:val="24"/>
        </w:rPr>
        <w:t>Prijašnji korisnik grobnog mjesta za koje se smatra da je grobno mjesto bez korisnika može raspolagati izgrađenom opremom i uređajima grobnog mjesta prije dodjele grobnog mjesta novom korisniku grobnog mjesta, a nakon što plati dužni iznos grobne naknade sa zakonskim zateznim kamatama, u protivnom će se smatrati da se radi o napuštenoj imovini kojom Upravitelj groblja može slobodno raspolagati.</w:t>
      </w:r>
    </w:p>
    <w:p w14:paraId="37D4B0F5" w14:textId="426F5458" w:rsidR="00C51B0E" w:rsidRDefault="00C51B0E" w:rsidP="00C51B0E">
      <w:pPr>
        <w:jc w:val="both"/>
        <w:rPr>
          <w:rFonts w:ascii="Times New Roman" w:hAnsi="Times New Roman"/>
          <w:sz w:val="24"/>
          <w:szCs w:val="24"/>
        </w:rPr>
      </w:pPr>
      <w:r>
        <w:rPr>
          <w:rFonts w:ascii="Times New Roman" w:hAnsi="Times New Roman"/>
          <w:sz w:val="24"/>
          <w:szCs w:val="24"/>
        </w:rPr>
        <w:t>Ako korisniku grobnog mjesta to pravo prestane rješenjem iz stavka 1. ovog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54C36E22" w14:textId="77777777" w:rsidR="00C51B0E" w:rsidRDefault="00C51B0E" w:rsidP="00C51B0E">
      <w:pPr>
        <w:jc w:val="both"/>
        <w:rPr>
          <w:rFonts w:ascii="Times New Roman" w:hAnsi="Times New Roman"/>
          <w:sz w:val="24"/>
          <w:szCs w:val="24"/>
        </w:rPr>
      </w:pPr>
    </w:p>
    <w:p w14:paraId="02E46933" w14:textId="780E8900" w:rsidR="00C51B0E" w:rsidRDefault="00C51B0E" w:rsidP="00C51B0E">
      <w:pPr>
        <w:jc w:val="center"/>
        <w:rPr>
          <w:rFonts w:ascii="Times New Roman" w:hAnsi="Times New Roman"/>
          <w:b/>
          <w:bCs/>
          <w:sz w:val="24"/>
          <w:szCs w:val="24"/>
        </w:rPr>
      </w:pPr>
      <w:r>
        <w:rPr>
          <w:rFonts w:ascii="Times New Roman" w:hAnsi="Times New Roman"/>
          <w:b/>
          <w:bCs/>
          <w:sz w:val="24"/>
          <w:szCs w:val="24"/>
        </w:rPr>
        <w:t>Članak 25.</w:t>
      </w:r>
    </w:p>
    <w:p w14:paraId="0E7F5A21" w14:textId="1762954F" w:rsidR="00C51B0E" w:rsidRDefault="00C51B0E" w:rsidP="00C51B0E">
      <w:pPr>
        <w:jc w:val="both"/>
        <w:rPr>
          <w:rFonts w:ascii="Times New Roman" w:hAnsi="Times New Roman"/>
          <w:sz w:val="24"/>
          <w:szCs w:val="24"/>
        </w:rPr>
      </w:pPr>
      <w:r>
        <w:rPr>
          <w:rFonts w:ascii="Times New Roman" w:hAnsi="Times New Roman"/>
          <w:sz w:val="24"/>
          <w:szCs w:val="24"/>
        </w:rPr>
        <w:t>Upravitelj groblja će prije dodjele grobnog mjesta drugom korisniku grobnog mjesta premj</w:t>
      </w:r>
      <w:r w:rsidR="004378B4">
        <w:rPr>
          <w:rFonts w:ascii="Times New Roman" w:hAnsi="Times New Roman"/>
          <w:sz w:val="24"/>
          <w:szCs w:val="24"/>
        </w:rPr>
        <w:t>e</w:t>
      </w:r>
      <w:r>
        <w:rPr>
          <w:rFonts w:ascii="Times New Roman" w:hAnsi="Times New Roman"/>
          <w:sz w:val="24"/>
          <w:szCs w:val="24"/>
        </w:rPr>
        <w:t xml:space="preserve">stiti ostatke tijela umrlih osoba </w:t>
      </w:r>
      <w:r w:rsidR="004378B4">
        <w:rPr>
          <w:rFonts w:ascii="Times New Roman" w:hAnsi="Times New Roman"/>
          <w:sz w:val="24"/>
          <w:szCs w:val="24"/>
        </w:rPr>
        <w:t>iz napuštenog groba u zajedničku kosturnicu.</w:t>
      </w:r>
    </w:p>
    <w:p w14:paraId="550F7C9B" w14:textId="3F2D9CCA" w:rsidR="004378B4" w:rsidRDefault="004378B4" w:rsidP="00C51B0E">
      <w:pPr>
        <w:jc w:val="both"/>
        <w:rPr>
          <w:rFonts w:ascii="Times New Roman" w:hAnsi="Times New Roman"/>
          <w:sz w:val="24"/>
          <w:szCs w:val="24"/>
        </w:rPr>
      </w:pPr>
      <w:r>
        <w:rPr>
          <w:rFonts w:ascii="Times New Roman" w:hAnsi="Times New Roman"/>
          <w:sz w:val="24"/>
          <w:szCs w:val="24"/>
        </w:rPr>
        <w:t>Tijela umrlih osoba neće se premjestiti u zajedničku kosturnicu ako članovi obitelji, srodnici ili druge osobe, sukladno posebnom propisu, zatraže iskopavanje i premještaj posmrtnih ostataka u drugo grobno mjesto ili ako osoba kojoj će biti dodijeljeno grobno mjesto na korištenje dostavi Upravitelju groblja javnobilježnički ovjerenu izjavu da je suglasna da posmrtni ostaci ostanu u grobnom mjestu, a sve pod uvjetom da su se ostvarili uvjeti za produbljenje groba, odnosno uvjeti za sabiranje i zbrinjavanje posmrtnih ostataka.</w:t>
      </w:r>
    </w:p>
    <w:p w14:paraId="43215663" w14:textId="77777777" w:rsidR="000F3DE4" w:rsidRDefault="000F3DE4" w:rsidP="00C51B0E">
      <w:pPr>
        <w:jc w:val="both"/>
        <w:rPr>
          <w:rFonts w:ascii="Times New Roman" w:hAnsi="Times New Roman"/>
          <w:sz w:val="24"/>
          <w:szCs w:val="24"/>
        </w:rPr>
      </w:pPr>
    </w:p>
    <w:p w14:paraId="0D2C3A82" w14:textId="272667BA" w:rsidR="000F3DE4" w:rsidRDefault="000F3DE4" w:rsidP="000F3DE4">
      <w:pPr>
        <w:jc w:val="center"/>
        <w:rPr>
          <w:rFonts w:ascii="Times New Roman" w:hAnsi="Times New Roman"/>
          <w:b/>
          <w:bCs/>
          <w:sz w:val="24"/>
          <w:szCs w:val="24"/>
        </w:rPr>
      </w:pPr>
      <w:r>
        <w:rPr>
          <w:rFonts w:ascii="Times New Roman" w:hAnsi="Times New Roman"/>
          <w:b/>
          <w:bCs/>
          <w:sz w:val="24"/>
          <w:szCs w:val="24"/>
        </w:rPr>
        <w:t>Članak 26.</w:t>
      </w:r>
    </w:p>
    <w:p w14:paraId="7131489D" w14:textId="1ED3A058" w:rsidR="000F3DE4" w:rsidRDefault="000F3DE4" w:rsidP="000F3DE4">
      <w:pPr>
        <w:jc w:val="both"/>
        <w:rPr>
          <w:rFonts w:ascii="Times New Roman" w:hAnsi="Times New Roman"/>
          <w:sz w:val="24"/>
          <w:szCs w:val="24"/>
        </w:rPr>
      </w:pPr>
      <w:r>
        <w:rPr>
          <w:rFonts w:ascii="Times New Roman" w:hAnsi="Times New Roman"/>
          <w:sz w:val="24"/>
          <w:szCs w:val="24"/>
        </w:rPr>
        <w:t>Ako se grobna mjesta ne održavaju u skladu s propisima kojima se uređuje održavanje groblja, Upravitelj groblja dužan je u roku 30 dana od saznanja za tu okolnost odlukom naložiti korisniku grobnog mjesta da uredi grobno mjesto te je korisnik dužan postupiti po toj odluci u roku 15 dana od dana primitka odluke.</w:t>
      </w:r>
    </w:p>
    <w:p w14:paraId="1FF55641" w14:textId="6BCF0026" w:rsidR="000F3DE4" w:rsidRDefault="000F3DE4" w:rsidP="000F3DE4">
      <w:pPr>
        <w:jc w:val="both"/>
        <w:rPr>
          <w:rFonts w:ascii="Times New Roman" w:hAnsi="Times New Roman"/>
          <w:sz w:val="24"/>
          <w:szCs w:val="24"/>
        </w:rPr>
      </w:pPr>
      <w:r>
        <w:rPr>
          <w:rFonts w:ascii="Times New Roman" w:hAnsi="Times New Roman"/>
          <w:sz w:val="24"/>
          <w:szCs w:val="24"/>
        </w:rPr>
        <w:t>Ako korisnik ne postupi u roku iz prethodnog stavka ovog članka po odluci, Upravitelj groblja će u daljnjem roku od 30 dana samostalno urediti grobno mjesto.</w:t>
      </w:r>
    </w:p>
    <w:p w14:paraId="7F9E0749" w14:textId="27C83B5A" w:rsidR="000F3DE4" w:rsidRDefault="000F3DE4" w:rsidP="000F3DE4">
      <w:pPr>
        <w:jc w:val="both"/>
        <w:rPr>
          <w:rFonts w:ascii="Times New Roman" w:hAnsi="Times New Roman"/>
          <w:sz w:val="24"/>
          <w:szCs w:val="24"/>
        </w:rPr>
      </w:pPr>
      <w:r>
        <w:rPr>
          <w:rFonts w:ascii="Times New Roman" w:hAnsi="Times New Roman"/>
          <w:sz w:val="24"/>
          <w:szCs w:val="24"/>
        </w:rPr>
        <w:t>Korisnik grobnog mjesta dužan je Upravitelju groblja nadoknaditi sve troškove koje je Upravitelj imao postupajući prema odredbi stavka 2. ovog članka.</w:t>
      </w:r>
    </w:p>
    <w:p w14:paraId="6F86FE19" w14:textId="77777777" w:rsidR="000F3DE4" w:rsidRDefault="000F3DE4" w:rsidP="000F3DE4">
      <w:pPr>
        <w:jc w:val="both"/>
        <w:rPr>
          <w:rFonts w:ascii="Times New Roman" w:hAnsi="Times New Roman"/>
          <w:sz w:val="24"/>
          <w:szCs w:val="24"/>
        </w:rPr>
      </w:pPr>
    </w:p>
    <w:p w14:paraId="251C8088" w14:textId="4581FDBC" w:rsidR="000F3DE4" w:rsidRDefault="000F3DE4" w:rsidP="000F3DE4">
      <w:pPr>
        <w:jc w:val="center"/>
        <w:rPr>
          <w:rFonts w:ascii="Times New Roman" w:hAnsi="Times New Roman"/>
          <w:b/>
          <w:bCs/>
          <w:sz w:val="24"/>
          <w:szCs w:val="24"/>
        </w:rPr>
      </w:pPr>
      <w:r>
        <w:rPr>
          <w:rFonts w:ascii="Times New Roman" w:hAnsi="Times New Roman"/>
          <w:b/>
          <w:bCs/>
          <w:sz w:val="24"/>
          <w:szCs w:val="24"/>
        </w:rPr>
        <w:t>Članak 27.</w:t>
      </w:r>
    </w:p>
    <w:p w14:paraId="5DAA63E7" w14:textId="5D25E8F8" w:rsidR="000F3DE4" w:rsidRDefault="000F3DE4" w:rsidP="000F3DE4">
      <w:pPr>
        <w:jc w:val="both"/>
        <w:rPr>
          <w:rFonts w:ascii="Times New Roman" w:hAnsi="Times New Roman"/>
          <w:sz w:val="24"/>
          <w:szCs w:val="24"/>
        </w:rPr>
      </w:pPr>
      <w:r>
        <w:rPr>
          <w:rFonts w:ascii="Times New Roman" w:hAnsi="Times New Roman"/>
          <w:sz w:val="24"/>
          <w:szCs w:val="24"/>
        </w:rPr>
        <w:t>Oprema i uređaji groba na grobnom mjestu smatraju se nekretninom.</w:t>
      </w:r>
    </w:p>
    <w:p w14:paraId="212EF21C" w14:textId="7D52B7F8" w:rsidR="000F3DE4" w:rsidRDefault="000F3DE4" w:rsidP="000F3DE4">
      <w:pPr>
        <w:jc w:val="both"/>
        <w:rPr>
          <w:rFonts w:ascii="Times New Roman" w:hAnsi="Times New Roman"/>
          <w:sz w:val="24"/>
          <w:szCs w:val="24"/>
        </w:rPr>
      </w:pPr>
      <w:r>
        <w:rPr>
          <w:rFonts w:ascii="Times New Roman" w:hAnsi="Times New Roman"/>
          <w:sz w:val="24"/>
          <w:szCs w:val="24"/>
        </w:rPr>
        <w:t>Pravo korištenja grobnog mjesta predmet je nasljeđivanja.</w:t>
      </w:r>
    </w:p>
    <w:p w14:paraId="6F6EDCC9" w14:textId="2CAD64C0" w:rsidR="000F3DE4" w:rsidRDefault="000F3DE4" w:rsidP="000F3DE4">
      <w:pPr>
        <w:jc w:val="both"/>
        <w:rPr>
          <w:rFonts w:ascii="Times New Roman" w:hAnsi="Times New Roman"/>
          <w:sz w:val="24"/>
          <w:szCs w:val="24"/>
        </w:rPr>
      </w:pPr>
      <w:r>
        <w:rPr>
          <w:rFonts w:ascii="Times New Roman" w:hAnsi="Times New Roman"/>
          <w:sz w:val="24"/>
          <w:szCs w:val="24"/>
        </w:rPr>
        <w:t>Korisnik grobnog mjesta može svoje pravo korištenja grobnog mjesta ustupiti trećim osobama. Ugovor o ustupu prava korištenja grobnog mjesta mora bit sklopljen u pisanom obliku, a potpisi ugovornih strana moraju biti ovjereni od strane javnog bilježnika.</w:t>
      </w:r>
    </w:p>
    <w:p w14:paraId="3C413F0B" w14:textId="77777777" w:rsidR="00374C44" w:rsidRDefault="00374C44" w:rsidP="000F3DE4">
      <w:pPr>
        <w:jc w:val="both"/>
        <w:rPr>
          <w:rFonts w:ascii="Times New Roman" w:hAnsi="Times New Roman"/>
          <w:sz w:val="24"/>
          <w:szCs w:val="24"/>
        </w:rPr>
      </w:pPr>
    </w:p>
    <w:p w14:paraId="11E5FEF8" w14:textId="2126E57A" w:rsidR="00374C44" w:rsidRDefault="00374C44" w:rsidP="00374C44">
      <w:pPr>
        <w:jc w:val="center"/>
        <w:rPr>
          <w:rFonts w:ascii="Times New Roman" w:hAnsi="Times New Roman"/>
          <w:b/>
          <w:bCs/>
          <w:sz w:val="24"/>
          <w:szCs w:val="24"/>
        </w:rPr>
      </w:pPr>
      <w:r>
        <w:rPr>
          <w:rFonts w:ascii="Times New Roman" w:hAnsi="Times New Roman"/>
          <w:b/>
          <w:bCs/>
          <w:sz w:val="24"/>
          <w:szCs w:val="24"/>
        </w:rPr>
        <w:t>Članak 28.</w:t>
      </w:r>
    </w:p>
    <w:p w14:paraId="2D6544F0" w14:textId="3C94BD93" w:rsidR="00374C44" w:rsidRDefault="00374C44" w:rsidP="00374C44">
      <w:pPr>
        <w:jc w:val="both"/>
        <w:rPr>
          <w:rFonts w:ascii="Times New Roman" w:hAnsi="Times New Roman"/>
          <w:sz w:val="24"/>
          <w:szCs w:val="24"/>
        </w:rPr>
      </w:pPr>
      <w:r>
        <w:rPr>
          <w:rFonts w:ascii="Times New Roman" w:hAnsi="Times New Roman"/>
          <w:sz w:val="24"/>
          <w:szCs w:val="24"/>
        </w:rPr>
        <w:t>Upravitelj groblja dužan je, nakon što mu javni bilježnik dostavi rješenje o nasljeđivanju ili ugovor o ustupu grobnog mjesta, rješenjem utvrditi novog korisnika grobnog mjesta i upisati ga u očevidnik.</w:t>
      </w:r>
    </w:p>
    <w:p w14:paraId="095668BB" w14:textId="4C5097B4" w:rsidR="00374C44" w:rsidRDefault="00374C44" w:rsidP="00374C44">
      <w:pPr>
        <w:jc w:val="both"/>
        <w:rPr>
          <w:rFonts w:ascii="Times New Roman" w:hAnsi="Times New Roman"/>
          <w:sz w:val="24"/>
          <w:szCs w:val="24"/>
        </w:rPr>
      </w:pPr>
      <w:r>
        <w:rPr>
          <w:rFonts w:ascii="Times New Roman" w:hAnsi="Times New Roman"/>
          <w:sz w:val="24"/>
          <w:szCs w:val="24"/>
        </w:rPr>
        <w:t>Protiv rješenja iz stavka 1. ovog članka ne može se izjaviti žalba, ali se može pokrenuti upravni spor.</w:t>
      </w:r>
    </w:p>
    <w:p w14:paraId="54717C38" w14:textId="6402BF44" w:rsidR="00374C44" w:rsidRDefault="00374C44" w:rsidP="00374C44">
      <w:pPr>
        <w:jc w:val="both"/>
        <w:rPr>
          <w:rFonts w:ascii="Times New Roman" w:hAnsi="Times New Roman"/>
          <w:sz w:val="24"/>
          <w:szCs w:val="24"/>
        </w:rPr>
      </w:pPr>
      <w:r>
        <w:rPr>
          <w:rFonts w:ascii="Times New Roman" w:hAnsi="Times New Roman"/>
          <w:sz w:val="24"/>
          <w:szCs w:val="24"/>
        </w:rPr>
        <w:t>Ako je rješenje o nasljeđivanju i/ili ugovor o ustupu prava korištenja grobnog mjesta sklopljen prije 17.5.2025., korisnik grobnog mjesta ili zainteresirana osoba dužni su sam</w:t>
      </w:r>
      <w:r w:rsidR="000263C9">
        <w:rPr>
          <w:rFonts w:ascii="Times New Roman" w:hAnsi="Times New Roman"/>
          <w:sz w:val="24"/>
          <w:szCs w:val="24"/>
        </w:rPr>
        <w:t>i</w:t>
      </w:r>
      <w:r>
        <w:rPr>
          <w:rFonts w:ascii="Times New Roman" w:hAnsi="Times New Roman"/>
          <w:sz w:val="24"/>
          <w:szCs w:val="24"/>
        </w:rPr>
        <w:t xml:space="preserve"> dostaviti Upravitelju groblja ugovor, odnosno rješenje.</w:t>
      </w:r>
    </w:p>
    <w:p w14:paraId="4C3EF9D2" w14:textId="77777777" w:rsidR="00374C44" w:rsidRDefault="00374C44" w:rsidP="00374C44">
      <w:pPr>
        <w:jc w:val="both"/>
        <w:rPr>
          <w:rFonts w:ascii="Times New Roman" w:hAnsi="Times New Roman"/>
          <w:sz w:val="24"/>
          <w:szCs w:val="24"/>
        </w:rPr>
      </w:pPr>
    </w:p>
    <w:p w14:paraId="33868D2A" w14:textId="14844957" w:rsidR="00374C44" w:rsidRDefault="00374C44" w:rsidP="00374C44">
      <w:pPr>
        <w:jc w:val="both"/>
        <w:rPr>
          <w:rFonts w:ascii="Times New Roman" w:hAnsi="Times New Roman"/>
          <w:sz w:val="24"/>
          <w:szCs w:val="24"/>
        </w:rPr>
      </w:pPr>
      <w:r>
        <w:rPr>
          <w:rFonts w:ascii="Times New Roman" w:hAnsi="Times New Roman"/>
          <w:sz w:val="24"/>
          <w:szCs w:val="24"/>
        </w:rPr>
        <w:t>REGISTRI I OČEVIDNICI</w:t>
      </w:r>
    </w:p>
    <w:p w14:paraId="02B58BBE" w14:textId="77777777" w:rsidR="00374C44" w:rsidRDefault="00374C44" w:rsidP="00374C44">
      <w:pPr>
        <w:jc w:val="both"/>
        <w:rPr>
          <w:rFonts w:ascii="Times New Roman" w:hAnsi="Times New Roman"/>
          <w:sz w:val="24"/>
          <w:szCs w:val="24"/>
        </w:rPr>
      </w:pPr>
    </w:p>
    <w:p w14:paraId="74E566BB" w14:textId="45BDC8C1" w:rsidR="00374C44" w:rsidRDefault="00374C44" w:rsidP="00374C44">
      <w:pPr>
        <w:jc w:val="center"/>
        <w:rPr>
          <w:rFonts w:ascii="Times New Roman" w:hAnsi="Times New Roman"/>
          <w:b/>
          <w:bCs/>
          <w:sz w:val="24"/>
          <w:szCs w:val="24"/>
        </w:rPr>
      </w:pPr>
      <w:r>
        <w:rPr>
          <w:rFonts w:ascii="Times New Roman" w:hAnsi="Times New Roman"/>
          <w:b/>
          <w:bCs/>
          <w:sz w:val="24"/>
          <w:szCs w:val="24"/>
        </w:rPr>
        <w:t>Članak 29.</w:t>
      </w:r>
    </w:p>
    <w:p w14:paraId="424626D3" w14:textId="30E4C644" w:rsidR="00374C44" w:rsidRDefault="00374624" w:rsidP="00374C44">
      <w:pPr>
        <w:jc w:val="both"/>
        <w:rPr>
          <w:rFonts w:ascii="Times New Roman" w:hAnsi="Times New Roman"/>
          <w:sz w:val="24"/>
          <w:szCs w:val="24"/>
        </w:rPr>
      </w:pPr>
      <w:r>
        <w:rPr>
          <w:rFonts w:ascii="Times New Roman" w:hAnsi="Times New Roman"/>
          <w:sz w:val="24"/>
          <w:szCs w:val="24"/>
        </w:rPr>
        <w:t>Upravitelj groblja dužan je voditi grobni očevidnik o ukopu svih umrlih osoba na području Grada Oroslavja koji sadrži podatke utvrđene u članku 24. stavku 1. Zakona o grobljima.</w:t>
      </w:r>
    </w:p>
    <w:p w14:paraId="5EDE5FCB" w14:textId="771162C4" w:rsidR="00374624" w:rsidRDefault="00374624" w:rsidP="00374C44">
      <w:pPr>
        <w:jc w:val="both"/>
        <w:rPr>
          <w:rFonts w:ascii="Times New Roman" w:hAnsi="Times New Roman"/>
          <w:sz w:val="24"/>
          <w:szCs w:val="24"/>
        </w:rPr>
      </w:pPr>
      <w:r>
        <w:rPr>
          <w:rFonts w:ascii="Times New Roman" w:hAnsi="Times New Roman"/>
          <w:sz w:val="24"/>
          <w:szCs w:val="24"/>
        </w:rPr>
        <w:t>Sastavni dio grobnog očevidnika je položajni plan svih grobnih mjesta i pratećih građevina.</w:t>
      </w:r>
    </w:p>
    <w:p w14:paraId="31C65189" w14:textId="1F5B3AE6" w:rsidR="00374624" w:rsidRDefault="00374624" w:rsidP="00374C44">
      <w:pPr>
        <w:jc w:val="both"/>
        <w:rPr>
          <w:rFonts w:ascii="Times New Roman" w:hAnsi="Times New Roman"/>
          <w:sz w:val="24"/>
          <w:szCs w:val="24"/>
        </w:rPr>
      </w:pPr>
      <w:r>
        <w:rPr>
          <w:rFonts w:ascii="Times New Roman" w:hAnsi="Times New Roman"/>
          <w:sz w:val="24"/>
          <w:szCs w:val="24"/>
        </w:rPr>
        <w:t>Dio očevidnika koji sadrži podatak o grobnim mjestima, ime i prezime korisnika grobnih mjesta i ukopanih osoba je javan i objavljuje se na mrežnim stranicama Upravitelja groblja.</w:t>
      </w:r>
    </w:p>
    <w:p w14:paraId="0C34303F" w14:textId="77777777" w:rsidR="00543512" w:rsidRDefault="00543512" w:rsidP="00374C44">
      <w:pPr>
        <w:jc w:val="both"/>
        <w:rPr>
          <w:rFonts w:ascii="Times New Roman" w:hAnsi="Times New Roman"/>
          <w:sz w:val="24"/>
          <w:szCs w:val="24"/>
        </w:rPr>
      </w:pPr>
    </w:p>
    <w:p w14:paraId="2A7CA7B7" w14:textId="0B218863" w:rsidR="00543512" w:rsidRDefault="00543512" w:rsidP="00543512">
      <w:pPr>
        <w:jc w:val="center"/>
        <w:rPr>
          <w:rFonts w:ascii="Times New Roman" w:hAnsi="Times New Roman"/>
          <w:b/>
          <w:bCs/>
          <w:sz w:val="24"/>
          <w:szCs w:val="24"/>
        </w:rPr>
      </w:pPr>
      <w:r>
        <w:rPr>
          <w:rFonts w:ascii="Times New Roman" w:hAnsi="Times New Roman"/>
          <w:b/>
          <w:bCs/>
          <w:sz w:val="24"/>
          <w:szCs w:val="24"/>
        </w:rPr>
        <w:t>Članak 30.</w:t>
      </w:r>
    </w:p>
    <w:p w14:paraId="034135EE" w14:textId="5D6FC6A7" w:rsidR="00543512" w:rsidRDefault="00543512" w:rsidP="00543512">
      <w:pPr>
        <w:jc w:val="both"/>
        <w:rPr>
          <w:rFonts w:ascii="Times New Roman" w:hAnsi="Times New Roman"/>
          <w:sz w:val="24"/>
          <w:szCs w:val="24"/>
        </w:rPr>
      </w:pPr>
      <w:r>
        <w:rPr>
          <w:rFonts w:ascii="Times New Roman" w:hAnsi="Times New Roman"/>
          <w:sz w:val="24"/>
          <w:szCs w:val="24"/>
        </w:rPr>
        <w:t>Upravitelj groblja dužan je, uz grobni očevidni, voditi registar umrlih osoba koji sadrži podatke o imenu i prezimenu, imenu oca, OIB umrle osobe, datumu rođenja i smrti, datumu pogreba, broju i oznaci groba te datumu i mjestu ekshumacije.</w:t>
      </w:r>
    </w:p>
    <w:p w14:paraId="3515ABC0" w14:textId="2C4ACBC4" w:rsidR="00543512" w:rsidRDefault="00543512" w:rsidP="00543512">
      <w:pPr>
        <w:jc w:val="both"/>
        <w:rPr>
          <w:rFonts w:ascii="Times New Roman" w:hAnsi="Times New Roman"/>
          <w:sz w:val="24"/>
          <w:szCs w:val="24"/>
        </w:rPr>
      </w:pPr>
      <w:r>
        <w:rPr>
          <w:rFonts w:ascii="Times New Roman" w:hAnsi="Times New Roman"/>
          <w:sz w:val="24"/>
          <w:szCs w:val="24"/>
        </w:rPr>
        <w:t>Registar umrlih osoba pohranjuje se i trajno čuva.</w:t>
      </w:r>
    </w:p>
    <w:p w14:paraId="30627BF5" w14:textId="77777777" w:rsidR="00543512" w:rsidRDefault="00543512" w:rsidP="00543512">
      <w:pPr>
        <w:jc w:val="both"/>
        <w:rPr>
          <w:rFonts w:ascii="Times New Roman" w:hAnsi="Times New Roman"/>
          <w:sz w:val="24"/>
          <w:szCs w:val="24"/>
        </w:rPr>
      </w:pPr>
    </w:p>
    <w:p w14:paraId="4A0CE88D" w14:textId="050BEC65" w:rsidR="00543512" w:rsidRDefault="00543512" w:rsidP="00543512">
      <w:pPr>
        <w:jc w:val="both"/>
        <w:rPr>
          <w:rFonts w:ascii="Times New Roman" w:hAnsi="Times New Roman"/>
          <w:sz w:val="24"/>
          <w:szCs w:val="24"/>
        </w:rPr>
      </w:pPr>
      <w:r>
        <w:rPr>
          <w:rFonts w:ascii="Times New Roman" w:hAnsi="Times New Roman"/>
          <w:sz w:val="24"/>
          <w:szCs w:val="24"/>
        </w:rPr>
        <w:t>PREKRŠAJNE ODREDBE</w:t>
      </w:r>
    </w:p>
    <w:p w14:paraId="6C8998EE" w14:textId="77777777" w:rsidR="00543512" w:rsidRDefault="00543512" w:rsidP="00543512">
      <w:pPr>
        <w:jc w:val="both"/>
        <w:rPr>
          <w:rFonts w:ascii="Times New Roman" w:hAnsi="Times New Roman"/>
          <w:sz w:val="24"/>
          <w:szCs w:val="24"/>
        </w:rPr>
      </w:pPr>
    </w:p>
    <w:p w14:paraId="68567C44" w14:textId="28D86B22" w:rsidR="00543512" w:rsidRDefault="00543512" w:rsidP="00543512">
      <w:pPr>
        <w:jc w:val="center"/>
        <w:rPr>
          <w:rFonts w:ascii="Times New Roman" w:hAnsi="Times New Roman"/>
          <w:b/>
          <w:bCs/>
          <w:sz w:val="24"/>
          <w:szCs w:val="24"/>
        </w:rPr>
      </w:pPr>
      <w:r>
        <w:rPr>
          <w:rFonts w:ascii="Times New Roman" w:hAnsi="Times New Roman"/>
          <w:b/>
          <w:bCs/>
          <w:sz w:val="24"/>
          <w:szCs w:val="24"/>
        </w:rPr>
        <w:t>Članak 31.</w:t>
      </w:r>
    </w:p>
    <w:p w14:paraId="4625B0DB" w14:textId="39FBFEB0" w:rsidR="00543512" w:rsidRDefault="00543512" w:rsidP="00543512">
      <w:pPr>
        <w:jc w:val="both"/>
        <w:rPr>
          <w:rFonts w:ascii="Times New Roman" w:hAnsi="Times New Roman"/>
          <w:sz w:val="24"/>
          <w:szCs w:val="24"/>
        </w:rPr>
      </w:pPr>
      <w:r>
        <w:rPr>
          <w:rFonts w:ascii="Times New Roman" w:hAnsi="Times New Roman"/>
          <w:sz w:val="24"/>
          <w:szCs w:val="24"/>
        </w:rPr>
        <w:t>Komunalni redar ima ovlast obavljanja nadzora nad provedbom odredbi ove Odluke u skladu s ovlastima koje proizlaze iz zakona kojim se uređuje održavanje komunalnog reda.</w:t>
      </w:r>
    </w:p>
    <w:p w14:paraId="5D6C1089" w14:textId="34D07EB0" w:rsidR="00543512" w:rsidRDefault="00543512" w:rsidP="00543512">
      <w:pPr>
        <w:jc w:val="both"/>
        <w:rPr>
          <w:rFonts w:ascii="Times New Roman" w:hAnsi="Times New Roman"/>
          <w:sz w:val="24"/>
          <w:szCs w:val="24"/>
        </w:rPr>
      </w:pPr>
      <w:r>
        <w:rPr>
          <w:rFonts w:ascii="Times New Roman" w:hAnsi="Times New Roman"/>
          <w:sz w:val="24"/>
          <w:szCs w:val="24"/>
        </w:rPr>
        <w:t>Novčanom kaznom u iznosu od 30,00 do 260,00 eura kaznit će se fizička osoba koja postupi protivno, odnosno ne izvrši obvezu iz odredbi članaka 22. i 26. ove Odluke.</w:t>
      </w:r>
    </w:p>
    <w:p w14:paraId="393CDA39" w14:textId="77777777" w:rsidR="00543512" w:rsidRDefault="00543512" w:rsidP="00543512">
      <w:pPr>
        <w:jc w:val="both"/>
        <w:rPr>
          <w:rFonts w:ascii="Times New Roman" w:hAnsi="Times New Roman"/>
          <w:sz w:val="24"/>
          <w:szCs w:val="24"/>
        </w:rPr>
      </w:pPr>
    </w:p>
    <w:p w14:paraId="1FC94971" w14:textId="141A005A" w:rsidR="00543512" w:rsidRDefault="00543512" w:rsidP="00543512">
      <w:pPr>
        <w:jc w:val="both"/>
        <w:rPr>
          <w:rFonts w:ascii="Times New Roman" w:hAnsi="Times New Roman"/>
          <w:sz w:val="24"/>
          <w:szCs w:val="24"/>
        </w:rPr>
      </w:pPr>
      <w:r>
        <w:rPr>
          <w:rFonts w:ascii="Times New Roman" w:hAnsi="Times New Roman"/>
          <w:sz w:val="24"/>
          <w:szCs w:val="24"/>
        </w:rPr>
        <w:t>PRIJELAZNE I ZAVRŠNE ODREDBE</w:t>
      </w:r>
    </w:p>
    <w:p w14:paraId="4FD088C9" w14:textId="77777777" w:rsidR="00543512" w:rsidRDefault="00543512" w:rsidP="00543512">
      <w:pPr>
        <w:jc w:val="both"/>
        <w:rPr>
          <w:rFonts w:ascii="Times New Roman" w:hAnsi="Times New Roman"/>
          <w:sz w:val="24"/>
          <w:szCs w:val="24"/>
        </w:rPr>
      </w:pPr>
    </w:p>
    <w:p w14:paraId="74EFE4BC" w14:textId="69B2E12B" w:rsidR="00543512" w:rsidRDefault="00543512" w:rsidP="00543512">
      <w:pPr>
        <w:jc w:val="center"/>
        <w:rPr>
          <w:rFonts w:ascii="Times New Roman" w:hAnsi="Times New Roman"/>
          <w:b/>
          <w:bCs/>
          <w:sz w:val="24"/>
          <w:szCs w:val="24"/>
        </w:rPr>
      </w:pPr>
      <w:r>
        <w:rPr>
          <w:rFonts w:ascii="Times New Roman" w:hAnsi="Times New Roman"/>
          <w:b/>
          <w:bCs/>
          <w:sz w:val="24"/>
          <w:szCs w:val="24"/>
        </w:rPr>
        <w:t>Članak 32.</w:t>
      </w:r>
    </w:p>
    <w:p w14:paraId="3D536BB3" w14:textId="0C47A76A" w:rsidR="00543512" w:rsidRDefault="00543512" w:rsidP="00543512">
      <w:pPr>
        <w:jc w:val="both"/>
        <w:rPr>
          <w:rFonts w:ascii="Times New Roman" w:hAnsi="Times New Roman"/>
          <w:sz w:val="24"/>
          <w:szCs w:val="24"/>
        </w:rPr>
      </w:pPr>
      <w:r>
        <w:rPr>
          <w:rFonts w:ascii="Times New Roman" w:hAnsi="Times New Roman"/>
          <w:sz w:val="24"/>
          <w:szCs w:val="24"/>
        </w:rPr>
        <w:t>Korisnici grobnih mjesta koji su pravo korištenja grobnog mjesta stekli do dana stupanja Zakona o grobljima na snagu, odnosno do 17.5.2025., bez obzira jesu li to pravo stekli na određeno ili neodređeno vrijeme, s danom stupanja na snagu Zakona o grobljima posta</w:t>
      </w:r>
      <w:r w:rsidR="00833306">
        <w:rPr>
          <w:rFonts w:ascii="Times New Roman" w:hAnsi="Times New Roman"/>
          <w:sz w:val="24"/>
          <w:szCs w:val="24"/>
        </w:rPr>
        <w:t>ju korisnici grobnih mjesta na neodređeno vrijeme.</w:t>
      </w:r>
    </w:p>
    <w:p w14:paraId="562E95FE" w14:textId="77777777" w:rsidR="00833306" w:rsidRDefault="00833306" w:rsidP="00543512">
      <w:pPr>
        <w:jc w:val="both"/>
        <w:rPr>
          <w:rFonts w:ascii="Times New Roman" w:hAnsi="Times New Roman"/>
          <w:sz w:val="24"/>
          <w:szCs w:val="24"/>
        </w:rPr>
      </w:pPr>
    </w:p>
    <w:p w14:paraId="48837F4E" w14:textId="26E6F69F" w:rsidR="00833306" w:rsidRDefault="00833306" w:rsidP="00833306">
      <w:pPr>
        <w:jc w:val="center"/>
        <w:rPr>
          <w:rFonts w:ascii="Times New Roman" w:hAnsi="Times New Roman"/>
          <w:b/>
          <w:bCs/>
          <w:sz w:val="24"/>
          <w:szCs w:val="24"/>
        </w:rPr>
      </w:pPr>
      <w:r>
        <w:rPr>
          <w:rFonts w:ascii="Times New Roman" w:hAnsi="Times New Roman"/>
          <w:b/>
          <w:bCs/>
          <w:sz w:val="24"/>
          <w:szCs w:val="24"/>
        </w:rPr>
        <w:t>Članak 33.</w:t>
      </w:r>
    </w:p>
    <w:p w14:paraId="7E962D18" w14:textId="2F47D711" w:rsidR="00833306" w:rsidRDefault="00833306" w:rsidP="00833306">
      <w:pPr>
        <w:jc w:val="both"/>
        <w:rPr>
          <w:rFonts w:ascii="Times New Roman" w:hAnsi="Times New Roman"/>
          <w:sz w:val="24"/>
          <w:szCs w:val="24"/>
        </w:rPr>
      </w:pPr>
      <w:r>
        <w:rPr>
          <w:rFonts w:ascii="Times New Roman" w:hAnsi="Times New Roman"/>
          <w:sz w:val="24"/>
          <w:szCs w:val="24"/>
        </w:rPr>
        <w:t>Stupanjem na snagu ove Odluke prestaje važiti Odluka o groblju Grada Oroslavja (Službeni glasnik Krapinsko-zagorske županije br. 17/15).</w:t>
      </w:r>
    </w:p>
    <w:p w14:paraId="4731F310" w14:textId="63344B38" w:rsidR="00833306" w:rsidRDefault="00833306" w:rsidP="00833306">
      <w:pPr>
        <w:jc w:val="both"/>
        <w:rPr>
          <w:rFonts w:ascii="Times New Roman" w:hAnsi="Times New Roman"/>
          <w:sz w:val="24"/>
          <w:szCs w:val="24"/>
        </w:rPr>
      </w:pPr>
      <w:r>
        <w:rPr>
          <w:rFonts w:ascii="Times New Roman" w:hAnsi="Times New Roman"/>
          <w:sz w:val="24"/>
          <w:szCs w:val="24"/>
        </w:rPr>
        <w:t>Ova Odluka stupa na snagu osmi dan od dana objave u Službenom glasniku Krapinsko-zagorske županije.</w:t>
      </w:r>
    </w:p>
    <w:p w14:paraId="11EDF1E4" w14:textId="77777777" w:rsidR="00833306" w:rsidRDefault="00833306" w:rsidP="00833306">
      <w:pPr>
        <w:jc w:val="both"/>
        <w:rPr>
          <w:rFonts w:ascii="Times New Roman" w:hAnsi="Times New Roman"/>
          <w:sz w:val="24"/>
          <w:szCs w:val="24"/>
        </w:rPr>
      </w:pPr>
    </w:p>
    <w:p w14:paraId="7D5106D3" w14:textId="77777777" w:rsidR="00833306" w:rsidRDefault="00833306" w:rsidP="00833306">
      <w:pPr>
        <w:jc w:val="both"/>
        <w:rPr>
          <w:rFonts w:ascii="Times New Roman" w:hAnsi="Times New Roman"/>
          <w:sz w:val="24"/>
          <w:szCs w:val="24"/>
        </w:rPr>
      </w:pPr>
    </w:p>
    <w:p w14:paraId="48E00AF2" w14:textId="0E75CA64" w:rsidR="00833306" w:rsidRDefault="00833306" w:rsidP="00833306">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PREDSJEDNIK GRADSKOG VIJEĆA</w:t>
      </w:r>
    </w:p>
    <w:p w14:paraId="1A1EF77D" w14:textId="5217FFC7" w:rsidR="00833306" w:rsidRPr="00833306" w:rsidRDefault="00833306" w:rsidP="00833306">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Roberto Kuleš</w:t>
      </w:r>
    </w:p>
    <w:p w14:paraId="76BA926E" w14:textId="77777777" w:rsidR="00374C44" w:rsidRDefault="00374C44" w:rsidP="00374C44">
      <w:pPr>
        <w:jc w:val="both"/>
        <w:rPr>
          <w:rFonts w:ascii="Times New Roman" w:hAnsi="Times New Roman"/>
          <w:sz w:val="24"/>
          <w:szCs w:val="24"/>
        </w:rPr>
      </w:pPr>
    </w:p>
    <w:p w14:paraId="365E6EB3" w14:textId="77777777" w:rsidR="00374C44" w:rsidRPr="00374C44" w:rsidRDefault="00374C44" w:rsidP="00374C44">
      <w:pPr>
        <w:jc w:val="center"/>
        <w:rPr>
          <w:rFonts w:ascii="Times New Roman" w:hAnsi="Times New Roman"/>
          <w:b/>
          <w:bCs/>
          <w:sz w:val="24"/>
          <w:szCs w:val="24"/>
        </w:rPr>
      </w:pPr>
    </w:p>
    <w:sectPr w:rsidR="00374C44" w:rsidRPr="00374C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116"/>
    <w:multiLevelType w:val="hybridMultilevel"/>
    <w:tmpl w:val="FAE85588"/>
    <w:lvl w:ilvl="0" w:tplc="8B28F5F4">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A486BC6"/>
    <w:multiLevelType w:val="hybridMultilevel"/>
    <w:tmpl w:val="B9F439D4"/>
    <w:lvl w:ilvl="0" w:tplc="74CA02A4">
      <w:start w:val="1"/>
      <w:numFmt w:val="low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15:restartNumberingAfterBreak="0">
    <w:nsid w:val="657868E2"/>
    <w:multiLevelType w:val="hybridMultilevel"/>
    <w:tmpl w:val="CB783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E4805B4"/>
    <w:multiLevelType w:val="hybridMultilevel"/>
    <w:tmpl w:val="6DB8C606"/>
    <w:lvl w:ilvl="0" w:tplc="511E64B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44922648">
    <w:abstractNumId w:val="0"/>
  </w:num>
  <w:num w:numId="2" w16cid:durableId="249896285">
    <w:abstractNumId w:val="1"/>
  </w:num>
  <w:num w:numId="3" w16cid:durableId="673186024">
    <w:abstractNumId w:val="2"/>
  </w:num>
  <w:num w:numId="4" w16cid:durableId="539784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A6"/>
    <w:rsid w:val="00004DBF"/>
    <w:rsid w:val="00007D26"/>
    <w:rsid w:val="000229A6"/>
    <w:rsid w:val="000263C9"/>
    <w:rsid w:val="00054A9C"/>
    <w:rsid w:val="000A275F"/>
    <w:rsid w:val="000A5498"/>
    <w:rsid w:val="000B788C"/>
    <w:rsid w:val="000E2007"/>
    <w:rsid w:val="000E7148"/>
    <w:rsid w:val="000F3DE4"/>
    <w:rsid w:val="001040FC"/>
    <w:rsid w:val="001263EB"/>
    <w:rsid w:val="001708DE"/>
    <w:rsid w:val="0019576E"/>
    <w:rsid w:val="001A0E91"/>
    <w:rsid w:val="001B2AFB"/>
    <w:rsid w:val="001C1398"/>
    <w:rsid w:val="0023583D"/>
    <w:rsid w:val="002617A2"/>
    <w:rsid w:val="00262668"/>
    <w:rsid w:val="00285F1D"/>
    <w:rsid w:val="002F7C87"/>
    <w:rsid w:val="002F7DBF"/>
    <w:rsid w:val="00311817"/>
    <w:rsid w:val="003507F4"/>
    <w:rsid w:val="0037054C"/>
    <w:rsid w:val="00374624"/>
    <w:rsid w:val="00374C44"/>
    <w:rsid w:val="003872D6"/>
    <w:rsid w:val="003A26EE"/>
    <w:rsid w:val="003F72FE"/>
    <w:rsid w:val="004036D7"/>
    <w:rsid w:val="004378B4"/>
    <w:rsid w:val="004D32AC"/>
    <w:rsid w:val="00506CF9"/>
    <w:rsid w:val="00543512"/>
    <w:rsid w:val="005C0374"/>
    <w:rsid w:val="005D16CE"/>
    <w:rsid w:val="006E51F3"/>
    <w:rsid w:val="00705C24"/>
    <w:rsid w:val="007B5D74"/>
    <w:rsid w:val="007D7DFA"/>
    <w:rsid w:val="00833306"/>
    <w:rsid w:val="00857643"/>
    <w:rsid w:val="00883EC3"/>
    <w:rsid w:val="008C54B5"/>
    <w:rsid w:val="008E10D6"/>
    <w:rsid w:val="00900027"/>
    <w:rsid w:val="0093608D"/>
    <w:rsid w:val="009859DE"/>
    <w:rsid w:val="00993146"/>
    <w:rsid w:val="009F447A"/>
    <w:rsid w:val="00A462FB"/>
    <w:rsid w:val="00A6672C"/>
    <w:rsid w:val="00AB73F1"/>
    <w:rsid w:val="00AD3DA3"/>
    <w:rsid w:val="00AE5703"/>
    <w:rsid w:val="00B34713"/>
    <w:rsid w:val="00BB2187"/>
    <w:rsid w:val="00C114D6"/>
    <w:rsid w:val="00C42200"/>
    <w:rsid w:val="00C51B0E"/>
    <w:rsid w:val="00CB11EC"/>
    <w:rsid w:val="00CD6DBB"/>
    <w:rsid w:val="00D028CA"/>
    <w:rsid w:val="00D10D73"/>
    <w:rsid w:val="00D446BD"/>
    <w:rsid w:val="00DA6A0B"/>
    <w:rsid w:val="00E3358A"/>
    <w:rsid w:val="00E42F82"/>
    <w:rsid w:val="00E84BA5"/>
    <w:rsid w:val="00EB08C9"/>
    <w:rsid w:val="00F07B6B"/>
    <w:rsid w:val="00F767A1"/>
    <w:rsid w:val="00F97C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FE2C"/>
  <w15:chartTrackingRefBased/>
  <w15:docId w15:val="{BAEC39D5-CF21-4C27-BA1E-9AEC90AD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9A6"/>
    <w:pPr>
      <w:spacing w:after="0" w:line="240"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93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8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2961</Words>
  <Characters>16883</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Ivanović</dc:creator>
  <cp:keywords/>
  <dc:description/>
  <cp:lastModifiedBy>Suzana Ceboci Čiček</cp:lastModifiedBy>
  <cp:revision>2</cp:revision>
  <cp:lastPrinted>2026-05-04T05:45:00Z</cp:lastPrinted>
  <dcterms:created xsi:type="dcterms:W3CDTF">2026-05-11T09:25:00Z</dcterms:created>
  <dcterms:modified xsi:type="dcterms:W3CDTF">2026-05-11T09:25:00Z</dcterms:modified>
</cp:coreProperties>
</file>