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0A8E" w14:textId="77777777" w:rsidR="000229A6" w:rsidRPr="00E3358A" w:rsidRDefault="000229A6" w:rsidP="000229A6">
      <w:pPr>
        <w:rPr>
          <w:rFonts w:ascii="Times New Roman" w:hAnsi="Times New Roman"/>
          <w:sz w:val="24"/>
          <w:szCs w:val="24"/>
        </w:rPr>
      </w:pPr>
      <w:r w:rsidRPr="00E3358A">
        <w:rPr>
          <w:rFonts w:ascii="Times New Roman" w:hAnsi="Times New Roman"/>
          <w:noProof/>
          <w:sz w:val="24"/>
          <w:szCs w:val="24"/>
          <w:lang w:eastAsia="hr-HR"/>
        </w:rPr>
        <w:drawing>
          <wp:inline distT="0" distB="0" distL="0" distR="0" wp14:anchorId="7FBB3D07" wp14:editId="4D213A51">
            <wp:extent cx="2156460" cy="1188720"/>
            <wp:effectExtent l="0" t="0" r="0" b="0"/>
            <wp:docPr id="1" name="Slika 1" descr="GRB s memorandu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s memorandum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1188720"/>
                    </a:xfrm>
                    <a:prstGeom prst="rect">
                      <a:avLst/>
                    </a:prstGeom>
                    <a:noFill/>
                    <a:ln>
                      <a:noFill/>
                    </a:ln>
                  </pic:spPr>
                </pic:pic>
              </a:graphicData>
            </a:graphic>
          </wp:inline>
        </w:drawing>
      </w:r>
    </w:p>
    <w:p w14:paraId="5AF7D8C7" w14:textId="79713E64" w:rsidR="000229A6" w:rsidRPr="00E3358A" w:rsidRDefault="00E3358A" w:rsidP="000229A6">
      <w:pPr>
        <w:rPr>
          <w:rFonts w:ascii="Times New Roman" w:hAnsi="Times New Roman"/>
          <w:b/>
          <w:sz w:val="24"/>
          <w:szCs w:val="24"/>
        </w:rPr>
      </w:pPr>
      <w:r w:rsidRPr="00E3358A">
        <w:rPr>
          <w:rFonts w:ascii="Times New Roman" w:hAnsi="Times New Roman"/>
          <w:b/>
          <w:sz w:val="24"/>
          <w:szCs w:val="24"/>
        </w:rPr>
        <w:t xml:space="preserve">          </w:t>
      </w:r>
      <w:r w:rsidR="00583FF5">
        <w:rPr>
          <w:rFonts w:ascii="Times New Roman" w:hAnsi="Times New Roman"/>
          <w:b/>
          <w:sz w:val="24"/>
          <w:szCs w:val="24"/>
        </w:rPr>
        <w:t>GRADSKO VIJEĆE</w:t>
      </w:r>
      <w:r w:rsidRPr="00E3358A">
        <w:rPr>
          <w:rFonts w:ascii="Times New Roman" w:hAnsi="Times New Roman"/>
          <w:b/>
          <w:sz w:val="24"/>
          <w:szCs w:val="24"/>
        </w:rPr>
        <w:t xml:space="preserve">     </w:t>
      </w:r>
    </w:p>
    <w:p w14:paraId="71443969" w14:textId="0B2EBC82" w:rsidR="000229A6" w:rsidRPr="00E3358A" w:rsidRDefault="000229A6" w:rsidP="000229A6">
      <w:pPr>
        <w:rPr>
          <w:rFonts w:ascii="Times New Roman" w:hAnsi="Times New Roman"/>
          <w:sz w:val="24"/>
          <w:szCs w:val="24"/>
        </w:rPr>
      </w:pPr>
      <w:r w:rsidRPr="00E3358A">
        <w:rPr>
          <w:rFonts w:ascii="Times New Roman" w:hAnsi="Times New Roman"/>
          <w:sz w:val="24"/>
          <w:szCs w:val="24"/>
        </w:rPr>
        <w:t xml:space="preserve">KLASA: </w:t>
      </w:r>
    </w:p>
    <w:p w14:paraId="615B594B" w14:textId="1B026E1E" w:rsidR="000229A6" w:rsidRPr="00E3358A" w:rsidRDefault="000229A6" w:rsidP="000229A6">
      <w:pPr>
        <w:rPr>
          <w:rFonts w:ascii="Times New Roman" w:hAnsi="Times New Roman"/>
          <w:sz w:val="24"/>
          <w:szCs w:val="24"/>
        </w:rPr>
      </w:pPr>
      <w:r w:rsidRPr="00E3358A">
        <w:rPr>
          <w:rFonts w:ascii="Times New Roman" w:hAnsi="Times New Roman"/>
          <w:sz w:val="24"/>
          <w:szCs w:val="24"/>
        </w:rPr>
        <w:t>URBROJ:</w:t>
      </w:r>
      <w:r w:rsidR="00444C9F">
        <w:rPr>
          <w:rFonts w:ascii="Times New Roman" w:hAnsi="Times New Roman"/>
          <w:sz w:val="24"/>
          <w:szCs w:val="24"/>
        </w:rPr>
        <w:t xml:space="preserve"> </w:t>
      </w:r>
    </w:p>
    <w:p w14:paraId="087D7EAC" w14:textId="474732CA" w:rsidR="000229A6" w:rsidRPr="00E3358A" w:rsidRDefault="000229A6" w:rsidP="000229A6">
      <w:pPr>
        <w:rPr>
          <w:rFonts w:ascii="Times New Roman" w:hAnsi="Times New Roman"/>
          <w:sz w:val="24"/>
          <w:szCs w:val="24"/>
        </w:rPr>
      </w:pPr>
      <w:r w:rsidRPr="00E3358A">
        <w:rPr>
          <w:rFonts w:ascii="Times New Roman" w:hAnsi="Times New Roman"/>
          <w:sz w:val="24"/>
          <w:szCs w:val="24"/>
        </w:rPr>
        <w:t xml:space="preserve">Oroslavje, </w:t>
      </w:r>
    </w:p>
    <w:p w14:paraId="1E14B46B" w14:textId="1B5A375A" w:rsidR="00E3358A" w:rsidRPr="00E3358A" w:rsidRDefault="00E3358A" w:rsidP="000229A6">
      <w:pPr>
        <w:rPr>
          <w:rFonts w:ascii="Times New Roman" w:hAnsi="Times New Roman"/>
          <w:sz w:val="24"/>
          <w:szCs w:val="24"/>
        </w:rPr>
      </w:pPr>
    </w:p>
    <w:p w14:paraId="11B61C70" w14:textId="730B5822" w:rsidR="00583FF5" w:rsidRPr="00583FF5" w:rsidRDefault="00583FF5" w:rsidP="00A671F9">
      <w:pPr>
        <w:ind w:firstLine="708"/>
        <w:jc w:val="both"/>
        <w:rPr>
          <w:rFonts w:ascii="Times New Roman" w:hAnsi="Times New Roman"/>
          <w:sz w:val="24"/>
          <w:szCs w:val="24"/>
        </w:rPr>
      </w:pPr>
      <w:r w:rsidRPr="00583FF5">
        <w:rPr>
          <w:rFonts w:ascii="Times New Roman" w:hAnsi="Times New Roman"/>
          <w:sz w:val="24"/>
          <w:szCs w:val="24"/>
        </w:rPr>
        <w:t>Na temelju članka 66. Zakona o gospodarenju otpadom (</w:t>
      </w:r>
      <w:r w:rsidR="00A671F9">
        <w:rPr>
          <w:rFonts w:ascii="Times New Roman" w:hAnsi="Times New Roman"/>
          <w:sz w:val="24"/>
          <w:szCs w:val="24"/>
        </w:rPr>
        <w:t>NN</w:t>
      </w:r>
      <w:r w:rsidRPr="00583FF5">
        <w:rPr>
          <w:rFonts w:ascii="Times New Roman" w:hAnsi="Times New Roman"/>
          <w:sz w:val="24"/>
          <w:szCs w:val="24"/>
        </w:rPr>
        <w:t xml:space="preserve"> 84/2021</w:t>
      </w:r>
      <w:r w:rsidR="006065E1">
        <w:rPr>
          <w:rFonts w:ascii="Times New Roman" w:hAnsi="Times New Roman"/>
          <w:sz w:val="24"/>
          <w:szCs w:val="24"/>
        </w:rPr>
        <w:t>, 142/23</w:t>
      </w:r>
      <w:r w:rsidRPr="00583FF5">
        <w:rPr>
          <w:rFonts w:ascii="Times New Roman" w:hAnsi="Times New Roman"/>
          <w:sz w:val="24"/>
          <w:szCs w:val="24"/>
        </w:rPr>
        <w:t xml:space="preserve">) i </w:t>
      </w:r>
      <w:r w:rsidR="00A671F9" w:rsidRPr="00A671F9">
        <w:rPr>
          <w:rFonts w:ascii="Times New Roman" w:hAnsi="Times New Roman"/>
          <w:sz w:val="24"/>
          <w:szCs w:val="24"/>
        </w:rPr>
        <w:t>članka 32. Statuta Grada Oroslavja (Službeni glasnik Krapinsko-zagorske županije broj: 16/09, 13/13, 19/18, 21/20 i 23/21)</w:t>
      </w:r>
      <w:r w:rsidR="00A671F9">
        <w:rPr>
          <w:rFonts w:ascii="Times New Roman" w:hAnsi="Times New Roman"/>
          <w:sz w:val="24"/>
          <w:szCs w:val="24"/>
        </w:rPr>
        <w:t xml:space="preserve"> Gradsko</w:t>
      </w:r>
      <w:r w:rsidRPr="00583FF5">
        <w:rPr>
          <w:rFonts w:ascii="Times New Roman" w:hAnsi="Times New Roman"/>
          <w:sz w:val="24"/>
          <w:szCs w:val="24"/>
        </w:rPr>
        <w:t xml:space="preserve"> vijeće na svojoj </w:t>
      </w:r>
      <w:r w:rsidR="006065E1">
        <w:rPr>
          <w:rFonts w:ascii="Times New Roman" w:hAnsi="Times New Roman"/>
          <w:sz w:val="24"/>
          <w:szCs w:val="24"/>
        </w:rPr>
        <w:t>_</w:t>
      </w:r>
      <w:r w:rsidRPr="00583FF5">
        <w:rPr>
          <w:rFonts w:ascii="Times New Roman" w:hAnsi="Times New Roman"/>
          <w:sz w:val="24"/>
          <w:szCs w:val="24"/>
        </w:rPr>
        <w:t xml:space="preserve">. sjednici održanoj dana </w:t>
      </w:r>
      <w:r w:rsidR="006065E1">
        <w:rPr>
          <w:rFonts w:ascii="Times New Roman" w:hAnsi="Times New Roman"/>
          <w:sz w:val="24"/>
          <w:szCs w:val="24"/>
        </w:rPr>
        <w:t>______</w:t>
      </w:r>
      <w:r w:rsidRPr="00583FF5">
        <w:rPr>
          <w:rFonts w:ascii="Times New Roman" w:hAnsi="Times New Roman"/>
          <w:sz w:val="24"/>
          <w:szCs w:val="24"/>
        </w:rPr>
        <w:t xml:space="preserve">. godine, donosi: </w:t>
      </w:r>
    </w:p>
    <w:p w14:paraId="452E4D3D" w14:textId="77777777" w:rsidR="00A671F9" w:rsidRDefault="00A671F9" w:rsidP="00583FF5">
      <w:pPr>
        <w:rPr>
          <w:rFonts w:ascii="Times New Roman" w:hAnsi="Times New Roman"/>
          <w:b/>
          <w:sz w:val="24"/>
          <w:szCs w:val="24"/>
        </w:rPr>
      </w:pPr>
    </w:p>
    <w:p w14:paraId="126DB5E1" w14:textId="6A499F46" w:rsidR="00583FF5" w:rsidRPr="00583FF5" w:rsidRDefault="006065E1" w:rsidP="00A671F9">
      <w:pPr>
        <w:jc w:val="center"/>
        <w:rPr>
          <w:rFonts w:ascii="Times New Roman" w:hAnsi="Times New Roman"/>
          <w:b/>
          <w:sz w:val="24"/>
          <w:szCs w:val="24"/>
        </w:rPr>
      </w:pPr>
      <w:r>
        <w:rPr>
          <w:rFonts w:ascii="Times New Roman" w:hAnsi="Times New Roman"/>
          <w:b/>
          <w:sz w:val="24"/>
          <w:szCs w:val="24"/>
        </w:rPr>
        <w:t xml:space="preserve">ODLUKA O IZMJENI </w:t>
      </w:r>
      <w:r w:rsidR="00583FF5" w:rsidRPr="00583FF5">
        <w:rPr>
          <w:rFonts w:ascii="Times New Roman" w:hAnsi="Times New Roman"/>
          <w:b/>
          <w:sz w:val="24"/>
          <w:szCs w:val="24"/>
        </w:rPr>
        <w:t>ODLUK</w:t>
      </w:r>
      <w:r>
        <w:rPr>
          <w:rFonts w:ascii="Times New Roman" w:hAnsi="Times New Roman"/>
          <w:b/>
          <w:sz w:val="24"/>
          <w:szCs w:val="24"/>
        </w:rPr>
        <w:t>E</w:t>
      </w:r>
    </w:p>
    <w:p w14:paraId="15E72D44" w14:textId="77777777" w:rsidR="00583FF5" w:rsidRPr="00583FF5" w:rsidRDefault="00583FF5" w:rsidP="00A671F9">
      <w:pPr>
        <w:jc w:val="center"/>
        <w:rPr>
          <w:rFonts w:ascii="Times New Roman" w:hAnsi="Times New Roman"/>
          <w:sz w:val="24"/>
          <w:szCs w:val="24"/>
        </w:rPr>
      </w:pPr>
      <w:r w:rsidRPr="00583FF5">
        <w:rPr>
          <w:rFonts w:ascii="Times New Roman" w:hAnsi="Times New Roman"/>
          <w:b/>
          <w:sz w:val="24"/>
          <w:szCs w:val="24"/>
        </w:rPr>
        <w:t>o načinu pružanja javne usluge sakupljanja komunalnog otpada na području grada Oroslavja</w:t>
      </w:r>
    </w:p>
    <w:p w14:paraId="2B58B0FF" w14:textId="77777777" w:rsidR="00A671F9" w:rsidRDefault="00A671F9" w:rsidP="00583FF5">
      <w:pPr>
        <w:rPr>
          <w:rFonts w:ascii="Times New Roman" w:hAnsi="Times New Roman"/>
          <w:b/>
          <w:sz w:val="24"/>
          <w:szCs w:val="24"/>
          <w:u w:val="single"/>
        </w:rPr>
      </w:pPr>
    </w:p>
    <w:p w14:paraId="600A6D9D" w14:textId="77777777" w:rsidR="006065E1" w:rsidRDefault="006065E1" w:rsidP="00A671F9">
      <w:pPr>
        <w:jc w:val="center"/>
        <w:rPr>
          <w:rFonts w:ascii="Times New Roman" w:hAnsi="Times New Roman"/>
          <w:b/>
          <w:sz w:val="24"/>
          <w:szCs w:val="24"/>
        </w:rPr>
      </w:pPr>
    </w:p>
    <w:p w14:paraId="140ABD8C" w14:textId="77777777" w:rsidR="006065E1" w:rsidRDefault="00583FF5" w:rsidP="006065E1">
      <w:pPr>
        <w:jc w:val="center"/>
        <w:rPr>
          <w:rFonts w:ascii="Times New Roman" w:hAnsi="Times New Roman"/>
          <w:sz w:val="24"/>
          <w:szCs w:val="24"/>
        </w:rPr>
      </w:pPr>
      <w:r w:rsidRPr="00583FF5">
        <w:rPr>
          <w:rFonts w:ascii="Times New Roman" w:hAnsi="Times New Roman"/>
          <w:b/>
          <w:sz w:val="24"/>
          <w:szCs w:val="24"/>
        </w:rPr>
        <w:t>Članak 1.</w:t>
      </w:r>
    </w:p>
    <w:p w14:paraId="1DCC0593" w14:textId="403D8B03" w:rsidR="006065E1" w:rsidRDefault="00583FF5" w:rsidP="00CE4300">
      <w:pPr>
        <w:ind w:firstLine="708"/>
        <w:jc w:val="both"/>
        <w:rPr>
          <w:rFonts w:ascii="Times New Roman" w:hAnsi="Times New Roman"/>
          <w:sz w:val="24"/>
          <w:szCs w:val="24"/>
        </w:rPr>
      </w:pPr>
      <w:r w:rsidRPr="00583FF5">
        <w:rPr>
          <w:rFonts w:ascii="Times New Roman" w:hAnsi="Times New Roman"/>
          <w:sz w:val="24"/>
          <w:szCs w:val="24"/>
        </w:rPr>
        <w:t xml:space="preserve">Ovom Odlukom </w:t>
      </w:r>
      <w:r w:rsidR="006065E1">
        <w:rPr>
          <w:rFonts w:ascii="Times New Roman" w:hAnsi="Times New Roman"/>
          <w:sz w:val="24"/>
          <w:szCs w:val="24"/>
        </w:rPr>
        <w:t>mijenja se članak 20. Odluke o načinu pružanja javne usluge sakupljanja komunalnog otpada na području Grada Oroslavja (Službeni glasnik Krapinsko-zagorske županije br. 16/22) tako da isti glasi:</w:t>
      </w:r>
    </w:p>
    <w:p w14:paraId="5F5DBED3" w14:textId="77777777" w:rsidR="006065E1" w:rsidRDefault="006065E1" w:rsidP="00CE4300">
      <w:pPr>
        <w:jc w:val="both"/>
        <w:rPr>
          <w:rFonts w:ascii="Times New Roman" w:hAnsi="Times New Roman"/>
          <w:sz w:val="24"/>
          <w:szCs w:val="24"/>
        </w:rPr>
      </w:pPr>
    </w:p>
    <w:p w14:paraId="22734A2C" w14:textId="77777777" w:rsidR="00CE4300" w:rsidRPr="00CE4300" w:rsidRDefault="00CE4300" w:rsidP="00CE4300">
      <w:pPr>
        <w:numPr>
          <w:ilvl w:val="0"/>
          <w:numId w:val="17"/>
        </w:numPr>
        <w:jc w:val="both"/>
        <w:rPr>
          <w:rFonts w:ascii="Times New Roman" w:hAnsi="Times New Roman"/>
          <w:sz w:val="24"/>
          <w:szCs w:val="24"/>
        </w:rPr>
      </w:pPr>
      <w:r w:rsidRPr="00CE4300">
        <w:rPr>
          <w:rFonts w:ascii="Times New Roman" w:hAnsi="Times New Roman"/>
          <w:sz w:val="24"/>
          <w:szCs w:val="24"/>
        </w:rPr>
        <w:t xml:space="preserve">Strukturu cijene javne usluge čini: cijena obvezne minimalne javne usluge </w:t>
      </w:r>
      <w:r w:rsidRPr="00CE4300">
        <w:rPr>
          <w:rFonts w:ascii="Times New Roman" w:hAnsi="Times New Roman"/>
          <w:b/>
          <w:sz w:val="24"/>
          <w:szCs w:val="24"/>
        </w:rPr>
        <w:t>(MJU)</w:t>
      </w:r>
      <w:r w:rsidRPr="00CE4300">
        <w:rPr>
          <w:rFonts w:ascii="Times New Roman" w:hAnsi="Times New Roman"/>
          <w:sz w:val="24"/>
          <w:szCs w:val="24"/>
        </w:rPr>
        <w:t xml:space="preserve"> i cijena javne usluge za količinu predanog miješanog komunalnog otpada</w:t>
      </w:r>
      <w:r w:rsidRPr="00CE4300">
        <w:rPr>
          <w:rFonts w:ascii="Times New Roman" w:hAnsi="Times New Roman"/>
          <w:b/>
          <w:sz w:val="24"/>
          <w:szCs w:val="24"/>
        </w:rPr>
        <w:t xml:space="preserve"> (C)</w:t>
      </w:r>
      <w:r w:rsidRPr="00CE4300">
        <w:rPr>
          <w:rFonts w:ascii="Times New Roman" w:hAnsi="Times New Roman"/>
          <w:sz w:val="24"/>
          <w:szCs w:val="24"/>
        </w:rPr>
        <w:t xml:space="preserve">, a određuje se prema izrazu: </w:t>
      </w:r>
      <w:r w:rsidRPr="00CE4300">
        <w:rPr>
          <w:rFonts w:ascii="Times New Roman" w:hAnsi="Times New Roman"/>
          <w:b/>
          <w:sz w:val="24"/>
          <w:szCs w:val="24"/>
        </w:rPr>
        <w:t xml:space="preserve">CJU = MJU + C  </w:t>
      </w:r>
    </w:p>
    <w:p w14:paraId="3BF139F9"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Korisnik javne usluge dužan je platiti davatelju usluge iznos cijene za obračunsko mjesto i obračunsko razdoblje, osim ako je riječ o obračunskom mjestu na kojem se nekretnina trajno ne koristi u smislu članka 71. Zakona. </w:t>
      </w:r>
    </w:p>
    <w:p w14:paraId="5C1A653D" w14:textId="77777777" w:rsidR="00CE4300" w:rsidRDefault="00CE4300" w:rsidP="00CE4300">
      <w:pPr>
        <w:jc w:val="both"/>
        <w:rPr>
          <w:rFonts w:ascii="Times New Roman" w:hAnsi="Times New Roman"/>
          <w:b/>
          <w:bCs/>
          <w:sz w:val="24"/>
          <w:szCs w:val="24"/>
          <w:u w:val="single"/>
        </w:rPr>
      </w:pPr>
    </w:p>
    <w:p w14:paraId="3049E3F1" w14:textId="2880466C" w:rsidR="00CE4300" w:rsidRDefault="00CE4300" w:rsidP="00CE4300">
      <w:pPr>
        <w:jc w:val="both"/>
        <w:rPr>
          <w:rFonts w:ascii="Times New Roman" w:hAnsi="Times New Roman"/>
          <w:b/>
          <w:bCs/>
          <w:sz w:val="24"/>
          <w:szCs w:val="24"/>
          <w:u w:val="single"/>
        </w:rPr>
      </w:pPr>
      <w:r w:rsidRPr="00CE4300">
        <w:rPr>
          <w:rFonts w:ascii="Times New Roman" w:hAnsi="Times New Roman"/>
          <w:b/>
          <w:bCs/>
          <w:sz w:val="24"/>
          <w:szCs w:val="24"/>
          <w:u w:val="single"/>
        </w:rPr>
        <w:t>Cijena obvezne minimalne javne usluge</w:t>
      </w:r>
    </w:p>
    <w:p w14:paraId="0740A691" w14:textId="77777777" w:rsidR="00CE4300" w:rsidRPr="00CE4300" w:rsidRDefault="00CE4300" w:rsidP="00CE4300">
      <w:pPr>
        <w:jc w:val="both"/>
        <w:rPr>
          <w:rFonts w:ascii="Times New Roman" w:hAnsi="Times New Roman"/>
          <w:b/>
          <w:bCs/>
          <w:sz w:val="24"/>
          <w:szCs w:val="24"/>
          <w:u w:val="single"/>
        </w:rPr>
      </w:pPr>
    </w:p>
    <w:p w14:paraId="1DBA7044" w14:textId="77777777" w:rsidR="00CE4300" w:rsidRPr="00CE4300" w:rsidRDefault="00CE4300" w:rsidP="00CE4300">
      <w:pPr>
        <w:numPr>
          <w:ilvl w:val="0"/>
          <w:numId w:val="17"/>
        </w:numPr>
        <w:jc w:val="both"/>
        <w:rPr>
          <w:rFonts w:ascii="Times New Roman" w:hAnsi="Times New Roman"/>
          <w:sz w:val="24"/>
          <w:szCs w:val="24"/>
        </w:rPr>
      </w:pPr>
      <w:r w:rsidRPr="00CE4300">
        <w:rPr>
          <w:rFonts w:ascii="Times New Roman" w:hAnsi="Times New Roman"/>
          <w:sz w:val="24"/>
          <w:szCs w:val="24"/>
        </w:rPr>
        <w:t>Cijena obvezne minimalne javne usluge određuje se na način da se osigura ekonomski održivo poslovanje, sigurnost, redovitost i kvaliteta pružanja javne usluge kako bi sustav sakupljanja komunalnog otpada mogao ispuniti svoju svrhu.</w:t>
      </w:r>
    </w:p>
    <w:p w14:paraId="1471A0C5" w14:textId="77777777" w:rsidR="00CE4300" w:rsidRDefault="00CE4300" w:rsidP="00CE4300">
      <w:pPr>
        <w:jc w:val="both"/>
        <w:rPr>
          <w:rFonts w:ascii="Times New Roman" w:hAnsi="Times New Roman"/>
          <w:sz w:val="24"/>
          <w:szCs w:val="24"/>
        </w:rPr>
      </w:pPr>
      <w:r w:rsidRPr="00CE4300">
        <w:rPr>
          <w:rFonts w:ascii="Times New Roman" w:hAnsi="Times New Roman"/>
          <w:sz w:val="24"/>
          <w:szCs w:val="24"/>
        </w:rPr>
        <w:t>Cijena minimalne javne usluge dio je cijene javne usluge.</w:t>
      </w:r>
    </w:p>
    <w:p w14:paraId="613B9FD0" w14:textId="77777777" w:rsidR="00CE4300" w:rsidRPr="00CE4300" w:rsidRDefault="00CE4300" w:rsidP="00CE4300">
      <w:pPr>
        <w:jc w:val="both"/>
        <w:rPr>
          <w:rFonts w:ascii="Times New Roman" w:hAnsi="Times New Roman"/>
          <w:sz w:val="24"/>
          <w:szCs w:val="24"/>
        </w:rPr>
      </w:pPr>
    </w:p>
    <w:p w14:paraId="663164A7" w14:textId="77777777" w:rsidR="00CE4300" w:rsidRDefault="00CE4300" w:rsidP="00CE4300">
      <w:pPr>
        <w:numPr>
          <w:ilvl w:val="0"/>
          <w:numId w:val="17"/>
        </w:numPr>
        <w:jc w:val="both"/>
        <w:rPr>
          <w:rFonts w:ascii="Times New Roman" w:hAnsi="Times New Roman"/>
          <w:sz w:val="24"/>
          <w:szCs w:val="24"/>
        </w:rPr>
      </w:pPr>
      <w:r w:rsidRPr="00CE4300">
        <w:rPr>
          <w:rFonts w:ascii="Times New Roman" w:hAnsi="Times New Roman"/>
          <w:sz w:val="24"/>
          <w:szCs w:val="24"/>
        </w:rPr>
        <w:t>Cijena obvezne minimalne javne usluge jedinstvena je za sve korisnike razvrstane u kategoriju korisnika kućanstvo, te za sve korisnike obvezne minimalne javne usluge razvrstane u kategoriju korisnika koji nije kućanstvo, prema sljedećoj tablici:</w:t>
      </w:r>
    </w:p>
    <w:p w14:paraId="0232D043" w14:textId="77777777" w:rsidR="00CE4300" w:rsidRPr="00CE4300" w:rsidRDefault="00CE4300" w:rsidP="00CE4300">
      <w:pPr>
        <w:jc w:val="both"/>
        <w:rPr>
          <w:rFonts w:ascii="Times New Roman" w:hAnsi="Times New Roman"/>
          <w:sz w:val="24"/>
          <w:szCs w:val="24"/>
        </w:rPr>
      </w:pPr>
    </w:p>
    <w:p w14:paraId="0FEF58A0"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Tablica 1.</w:t>
      </w:r>
    </w:p>
    <w:tbl>
      <w:tblPr>
        <w:tblStyle w:val="Reetkatablice"/>
        <w:tblW w:w="0" w:type="auto"/>
        <w:jc w:val="center"/>
        <w:tblLook w:val="04A0" w:firstRow="1" w:lastRow="0" w:firstColumn="1" w:lastColumn="0" w:noHBand="0" w:noVBand="1"/>
      </w:tblPr>
      <w:tblGrid>
        <w:gridCol w:w="1928"/>
        <w:gridCol w:w="2888"/>
      </w:tblGrid>
      <w:tr w:rsidR="00CE4300" w:rsidRPr="00CE4300" w14:paraId="1BB3D3F3" w14:textId="77777777" w:rsidTr="00B051D4">
        <w:trPr>
          <w:jc w:val="center"/>
        </w:trPr>
        <w:tc>
          <w:tcPr>
            <w:tcW w:w="1928" w:type="dxa"/>
            <w:vAlign w:val="center"/>
          </w:tcPr>
          <w:p w14:paraId="6C27B290"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Kategorija korisnika usluge</w:t>
            </w:r>
          </w:p>
        </w:tc>
        <w:tc>
          <w:tcPr>
            <w:tcW w:w="2888" w:type="dxa"/>
            <w:vAlign w:val="center"/>
          </w:tcPr>
          <w:p w14:paraId="49FA203E"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Cijena obvezne minimalne javne usluge</w:t>
            </w:r>
          </w:p>
        </w:tc>
      </w:tr>
      <w:tr w:rsidR="00CE4300" w:rsidRPr="00CE4300" w14:paraId="34C0E398" w14:textId="77777777" w:rsidTr="00B051D4">
        <w:trPr>
          <w:trHeight w:val="258"/>
          <w:jc w:val="center"/>
        </w:trPr>
        <w:tc>
          <w:tcPr>
            <w:tcW w:w="1928" w:type="dxa"/>
            <w:vAlign w:val="center"/>
          </w:tcPr>
          <w:p w14:paraId="5CD6DA8E"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    Kućanstvo</w:t>
            </w:r>
          </w:p>
        </w:tc>
        <w:tc>
          <w:tcPr>
            <w:tcW w:w="2888" w:type="dxa"/>
            <w:vAlign w:val="center"/>
          </w:tcPr>
          <w:p w14:paraId="398B6C27"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19,00 €/mjesec</w:t>
            </w:r>
          </w:p>
        </w:tc>
      </w:tr>
      <w:tr w:rsidR="00CE4300" w:rsidRPr="00CE4300" w14:paraId="1119E575" w14:textId="77777777" w:rsidTr="00B051D4">
        <w:trPr>
          <w:trHeight w:val="168"/>
          <w:jc w:val="center"/>
        </w:trPr>
        <w:tc>
          <w:tcPr>
            <w:tcW w:w="1928" w:type="dxa"/>
            <w:vAlign w:val="center"/>
          </w:tcPr>
          <w:p w14:paraId="66E8065F"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Nije kućanstvo</w:t>
            </w:r>
          </w:p>
        </w:tc>
        <w:tc>
          <w:tcPr>
            <w:tcW w:w="2888" w:type="dxa"/>
            <w:vAlign w:val="center"/>
          </w:tcPr>
          <w:p w14:paraId="6E4967A4"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19,00 €/mjesec</w:t>
            </w:r>
          </w:p>
        </w:tc>
      </w:tr>
    </w:tbl>
    <w:p w14:paraId="29847C1E" w14:textId="77777777" w:rsidR="00CE4300" w:rsidRPr="00CE4300" w:rsidRDefault="00CE4300" w:rsidP="00CE4300">
      <w:pPr>
        <w:jc w:val="both"/>
        <w:rPr>
          <w:rFonts w:ascii="Times New Roman" w:hAnsi="Times New Roman"/>
          <w:sz w:val="24"/>
          <w:szCs w:val="24"/>
        </w:rPr>
      </w:pPr>
    </w:p>
    <w:p w14:paraId="5A9A50BB"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U cijenu usluge uključen je PDV od 13%.</w:t>
      </w:r>
    </w:p>
    <w:p w14:paraId="6D17FADC"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Cijena obvezne minimalne javne usluge iskazana u Tablici 1. plaća se u svim obračunskim razdobljima, neovisno o korištenju javne usluge.</w:t>
      </w:r>
    </w:p>
    <w:p w14:paraId="4BFFBD76" w14:textId="77777777" w:rsidR="00CE4300" w:rsidRPr="00CE4300" w:rsidRDefault="00CE4300" w:rsidP="00CE4300">
      <w:pPr>
        <w:jc w:val="both"/>
        <w:rPr>
          <w:rFonts w:ascii="Times New Roman" w:hAnsi="Times New Roman"/>
          <w:b/>
          <w:bCs/>
          <w:sz w:val="24"/>
          <w:szCs w:val="24"/>
          <w:u w:val="single"/>
        </w:rPr>
      </w:pPr>
    </w:p>
    <w:p w14:paraId="2D14354E" w14:textId="77777777" w:rsidR="00CE4300" w:rsidRPr="00CE4300" w:rsidRDefault="00CE4300" w:rsidP="00CE4300">
      <w:pPr>
        <w:jc w:val="both"/>
        <w:rPr>
          <w:rFonts w:ascii="Times New Roman" w:hAnsi="Times New Roman"/>
          <w:b/>
          <w:bCs/>
          <w:sz w:val="24"/>
          <w:szCs w:val="24"/>
          <w:u w:val="single"/>
        </w:rPr>
      </w:pPr>
      <w:r w:rsidRPr="00CE4300">
        <w:rPr>
          <w:rFonts w:ascii="Times New Roman" w:hAnsi="Times New Roman"/>
          <w:b/>
          <w:bCs/>
          <w:sz w:val="24"/>
          <w:szCs w:val="24"/>
          <w:u w:val="single"/>
        </w:rPr>
        <w:t>Cijena za  predanu količinu miješanog komunalnog otpada</w:t>
      </w:r>
    </w:p>
    <w:p w14:paraId="7B4DB837" w14:textId="77777777" w:rsidR="00CE4300" w:rsidRPr="00CE4300" w:rsidRDefault="00CE4300" w:rsidP="00CE4300">
      <w:pPr>
        <w:jc w:val="both"/>
        <w:rPr>
          <w:rFonts w:ascii="Times New Roman" w:hAnsi="Times New Roman"/>
          <w:sz w:val="24"/>
          <w:szCs w:val="24"/>
        </w:rPr>
      </w:pPr>
    </w:p>
    <w:p w14:paraId="6FA10FBD"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(4) Cijena javne usluge za predanu količinu miješanog komunalnog otpada naplaćuje se razmjerno količini predanog otpada, sukladno kriteriju iz članka 5. ove Odluke, odnosno podacima iz evidencije o predanom otpadu. </w:t>
      </w:r>
    </w:p>
    <w:p w14:paraId="10E5A5F2"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Cijena javne usluge za predanu količinu miješanog komunalnog otpada određuje se prema izrazu: </w:t>
      </w:r>
    </w:p>
    <w:p w14:paraId="551BF820"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C = JCV x BP x U</w:t>
      </w:r>
    </w:p>
    <w:p w14:paraId="4208C48C" w14:textId="77777777" w:rsidR="00CE4300" w:rsidRDefault="00CE4300" w:rsidP="00CE4300">
      <w:pPr>
        <w:jc w:val="both"/>
        <w:rPr>
          <w:rFonts w:ascii="Times New Roman" w:hAnsi="Times New Roman"/>
          <w:sz w:val="24"/>
          <w:szCs w:val="24"/>
        </w:rPr>
      </w:pPr>
    </w:p>
    <w:p w14:paraId="2D0ABAD8" w14:textId="726C5BC0"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gdje je: </w:t>
      </w:r>
    </w:p>
    <w:p w14:paraId="0FAEB46F"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C – cijena javne usluge za količinu predanog miješanog komunalnog otpada izražena u kunama; JCV – jedinična cijena za pražnjenje određenog volumena spremnika miješanog komunalnog otpada, izražena u kunama sukladno Cjeniku; </w:t>
      </w:r>
    </w:p>
    <w:p w14:paraId="3C4CB022"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BP – broj pražnjenja spremnika miješanog komunalnog otpada u obračunskom razdoblju sukladno podacima u evidenciji o pražnjenju spremnika; </w:t>
      </w:r>
    </w:p>
    <w:p w14:paraId="650DEFD3"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U – udio korisnika javne usluge u korištenju spremnika. </w:t>
      </w:r>
    </w:p>
    <w:p w14:paraId="62B66BEF" w14:textId="77777777" w:rsidR="00CE4300" w:rsidRPr="00CE4300" w:rsidRDefault="00CE4300" w:rsidP="00CE4300">
      <w:pPr>
        <w:jc w:val="both"/>
        <w:rPr>
          <w:rFonts w:ascii="Times New Roman" w:hAnsi="Times New Roman"/>
          <w:sz w:val="24"/>
          <w:szCs w:val="24"/>
        </w:rPr>
      </w:pPr>
    </w:p>
    <w:p w14:paraId="0B579A73"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(5) </w:t>
      </w:r>
      <w:r w:rsidRPr="00CE4300">
        <w:rPr>
          <w:rFonts w:ascii="Times New Roman" w:hAnsi="Times New Roman"/>
          <w:sz w:val="24"/>
          <w:szCs w:val="24"/>
        </w:rPr>
        <w:tab/>
        <w:t>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p w14:paraId="3ACCF376"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  </w:t>
      </w:r>
    </w:p>
    <w:p w14:paraId="63A4CCDB" w14:textId="77777777" w:rsidR="00CE4300" w:rsidRPr="00CE4300" w:rsidRDefault="00CE4300" w:rsidP="00CE4300">
      <w:pPr>
        <w:jc w:val="both"/>
        <w:rPr>
          <w:rFonts w:ascii="Times New Roman" w:hAnsi="Times New Roman"/>
          <w:b/>
          <w:bCs/>
          <w:sz w:val="24"/>
          <w:szCs w:val="24"/>
          <w:u w:val="single"/>
        </w:rPr>
      </w:pPr>
      <w:r w:rsidRPr="00CE4300">
        <w:rPr>
          <w:rFonts w:ascii="Times New Roman" w:hAnsi="Times New Roman"/>
          <w:b/>
          <w:bCs/>
          <w:sz w:val="24"/>
          <w:szCs w:val="24"/>
          <w:u w:val="single"/>
        </w:rPr>
        <w:t>Kriteriji za umanjenje cijene javne usluge</w:t>
      </w:r>
    </w:p>
    <w:p w14:paraId="4453E957" w14:textId="77777777" w:rsidR="00CE4300" w:rsidRPr="00CE4300" w:rsidRDefault="00CE4300" w:rsidP="00CE4300">
      <w:pPr>
        <w:jc w:val="both"/>
        <w:rPr>
          <w:rFonts w:ascii="Times New Roman" w:hAnsi="Times New Roman"/>
          <w:sz w:val="24"/>
          <w:szCs w:val="24"/>
        </w:rPr>
      </w:pPr>
    </w:p>
    <w:p w14:paraId="622B8B24" w14:textId="77777777" w:rsidR="00CE4300" w:rsidRPr="00CE4300" w:rsidRDefault="00CE4300" w:rsidP="00CE4300">
      <w:pPr>
        <w:ind w:left="501" w:hanging="501"/>
        <w:jc w:val="both"/>
        <w:rPr>
          <w:rFonts w:ascii="Times New Roman" w:hAnsi="Times New Roman"/>
          <w:sz w:val="24"/>
          <w:szCs w:val="24"/>
        </w:rPr>
      </w:pPr>
      <w:r w:rsidRPr="00CE4300">
        <w:rPr>
          <w:rFonts w:ascii="Times New Roman" w:hAnsi="Times New Roman"/>
          <w:sz w:val="24"/>
          <w:szCs w:val="24"/>
        </w:rPr>
        <w:t xml:space="preserve">(6) </w:t>
      </w:r>
      <w:r w:rsidRPr="00CE4300">
        <w:rPr>
          <w:rFonts w:ascii="Times New Roman" w:hAnsi="Times New Roman"/>
          <w:sz w:val="24"/>
          <w:szCs w:val="24"/>
        </w:rPr>
        <w:tab/>
        <w:t xml:space="preserve">Umanjenjem cijene obvezne minimalne javne usluge nastoji se potaknuti korisnike da odvojeno predaju biootpad, </w:t>
      </w:r>
      <w:proofErr w:type="spellStart"/>
      <w:r w:rsidRPr="00CE4300">
        <w:rPr>
          <w:rFonts w:ascii="Times New Roman" w:hAnsi="Times New Roman"/>
          <w:sz w:val="24"/>
          <w:szCs w:val="24"/>
        </w:rPr>
        <w:t>reciklabilni</w:t>
      </w:r>
      <w:proofErr w:type="spellEnd"/>
      <w:r w:rsidRPr="00CE4300">
        <w:rPr>
          <w:rFonts w:ascii="Times New Roman" w:hAnsi="Times New Roman"/>
          <w:sz w:val="24"/>
          <w:szCs w:val="24"/>
        </w:rPr>
        <w:t xml:space="preserve"> komunalni otpad, glomazni otpad i opasni komunalni otpad od miješanog komunalnog otpada, te da </w:t>
      </w:r>
      <w:proofErr w:type="spellStart"/>
      <w:r w:rsidRPr="00CE4300">
        <w:rPr>
          <w:rFonts w:ascii="Times New Roman" w:hAnsi="Times New Roman"/>
          <w:sz w:val="24"/>
          <w:szCs w:val="24"/>
        </w:rPr>
        <w:t>kompostiraju</w:t>
      </w:r>
      <w:proofErr w:type="spellEnd"/>
      <w:r w:rsidRPr="00CE4300">
        <w:rPr>
          <w:rFonts w:ascii="Times New Roman" w:hAnsi="Times New Roman"/>
          <w:sz w:val="24"/>
          <w:szCs w:val="24"/>
        </w:rPr>
        <w:t xml:space="preserve"> biootpad.</w:t>
      </w:r>
    </w:p>
    <w:p w14:paraId="3B85CA6E" w14:textId="4CC76F0A" w:rsidR="00CE4300" w:rsidRPr="00CE4300" w:rsidRDefault="00CE4300" w:rsidP="00CE4300">
      <w:pPr>
        <w:numPr>
          <w:ilvl w:val="0"/>
          <w:numId w:val="23"/>
        </w:numPr>
        <w:jc w:val="both"/>
        <w:rPr>
          <w:rFonts w:ascii="Times New Roman" w:hAnsi="Times New Roman"/>
          <w:sz w:val="24"/>
          <w:szCs w:val="24"/>
        </w:rPr>
      </w:pPr>
      <w:r w:rsidRPr="00CE4300">
        <w:rPr>
          <w:rFonts w:ascii="Times New Roman" w:hAnsi="Times New Roman"/>
          <w:sz w:val="24"/>
          <w:szCs w:val="24"/>
        </w:rPr>
        <w:t xml:space="preserve">Korisniku kategorije kućanstvo, kao i korisniku kategorije korisnika koji nije kućanstvo, a koji </w:t>
      </w:r>
      <w:proofErr w:type="spellStart"/>
      <w:r w:rsidRPr="00CE4300">
        <w:rPr>
          <w:rFonts w:ascii="Times New Roman" w:hAnsi="Times New Roman"/>
          <w:sz w:val="24"/>
          <w:szCs w:val="24"/>
        </w:rPr>
        <w:t>kompostira</w:t>
      </w:r>
      <w:proofErr w:type="spellEnd"/>
      <w:r w:rsidRPr="00CE4300">
        <w:rPr>
          <w:rFonts w:ascii="Times New Roman" w:hAnsi="Times New Roman"/>
          <w:sz w:val="24"/>
          <w:szCs w:val="24"/>
        </w:rPr>
        <w:t xml:space="preserve"> biootpad u vlastitom </w:t>
      </w:r>
      <w:proofErr w:type="spellStart"/>
      <w:r w:rsidRPr="00CE4300">
        <w:rPr>
          <w:rFonts w:ascii="Times New Roman" w:hAnsi="Times New Roman"/>
          <w:sz w:val="24"/>
          <w:szCs w:val="24"/>
        </w:rPr>
        <w:t>komposteru</w:t>
      </w:r>
      <w:proofErr w:type="spellEnd"/>
      <w:r w:rsidRPr="00CE4300">
        <w:rPr>
          <w:rFonts w:ascii="Times New Roman" w:hAnsi="Times New Roman"/>
          <w:sz w:val="24"/>
          <w:szCs w:val="24"/>
        </w:rPr>
        <w:t xml:space="preserve">, cijena obvezne minimalne javne usluge umanjit će se na mjesečnom računu za </w:t>
      </w:r>
      <w:r w:rsidR="00B2571F">
        <w:rPr>
          <w:rFonts w:ascii="Times New Roman" w:hAnsi="Times New Roman"/>
          <w:sz w:val="24"/>
          <w:szCs w:val="24"/>
        </w:rPr>
        <w:t>8</w:t>
      </w:r>
      <w:r w:rsidRPr="00CE4300">
        <w:rPr>
          <w:rFonts w:ascii="Times New Roman" w:hAnsi="Times New Roman"/>
          <w:sz w:val="24"/>
          <w:szCs w:val="24"/>
        </w:rPr>
        <w:t xml:space="preserve">,00 € (slovima: </w:t>
      </w:r>
      <w:proofErr w:type="spellStart"/>
      <w:r w:rsidR="00B2571F">
        <w:rPr>
          <w:rFonts w:ascii="Times New Roman" w:hAnsi="Times New Roman"/>
          <w:sz w:val="24"/>
          <w:szCs w:val="24"/>
        </w:rPr>
        <w:t>osam</w:t>
      </w:r>
      <w:r w:rsidRPr="00CE4300">
        <w:rPr>
          <w:rFonts w:ascii="Times New Roman" w:hAnsi="Times New Roman"/>
          <w:sz w:val="24"/>
          <w:szCs w:val="24"/>
        </w:rPr>
        <w:t>eurainulacenti</w:t>
      </w:r>
      <w:proofErr w:type="spellEnd"/>
      <w:r w:rsidRPr="00CE4300">
        <w:rPr>
          <w:rFonts w:ascii="Times New Roman" w:hAnsi="Times New Roman"/>
          <w:sz w:val="24"/>
          <w:szCs w:val="24"/>
        </w:rPr>
        <w:t xml:space="preserve">), sve dok uredno provodi kompostiranje biootpada. Smatrat će se da korisnik uredno provodi kompostiranje biootpada ako je u Izjavi naveo da posjeduje vlastiti </w:t>
      </w:r>
      <w:proofErr w:type="spellStart"/>
      <w:r w:rsidRPr="00CE4300">
        <w:rPr>
          <w:rFonts w:ascii="Times New Roman" w:hAnsi="Times New Roman"/>
          <w:sz w:val="24"/>
          <w:szCs w:val="24"/>
        </w:rPr>
        <w:t>komposter</w:t>
      </w:r>
      <w:proofErr w:type="spellEnd"/>
      <w:r w:rsidRPr="00CE4300">
        <w:rPr>
          <w:rFonts w:ascii="Times New Roman" w:hAnsi="Times New Roman"/>
          <w:sz w:val="24"/>
          <w:szCs w:val="24"/>
        </w:rPr>
        <w:t xml:space="preserve"> te da želi </w:t>
      </w:r>
      <w:proofErr w:type="spellStart"/>
      <w:r w:rsidRPr="00CE4300">
        <w:rPr>
          <w:rFonts w:ascii="Times New Roman" w:hAnsi="Times New Roman"/>
          <w:sz w:val="24"/>
          <w:szCs w:val="24"/>
        </w:rPr>
        <w:t>kompostirati</w:t>
      </w:r>
      <w:proofErr w:type="spellEnd"/>
      <w:r w:rsidRPr="00CE4300">
        <w:rPr>
          <w:rFonts w:ascii="Times New Roman" w:hAnsi="Times New Roman"/>
          <w:sz w:val="24"/>
          <w:szCs w:val="24"/>
        </w:rPr>
        <w:t xml:space="preserve"> biootpad. Ako se tijekom nadzora utvrdi da korisnik ne koristi </w:t>
      </w:r>
      <w:proofErr w:type="spellStart"/>
      <w:r w:rsidRPr="00CE4300">
        <w:rPr>
          <w:rFonts w:ascii="Times New Roman" w:hAnsi="Times New Roman"/>
          <w:sz w:val="24"/>
          <w:szCs w:val="24"/>
        </w:rPr>
        <w:t>komposter</w:t>
      </w:r>
      <w:proofErr w:type="spellEnd"/>
      <w:r w:rsidRPr="00CE4300">
        <w:rPr>
          <w:rFonts w:ascii="Times New Roman" w:hAnsi="Times New Roman"/>
          <w:sz w:val="24"/>
          <w:szCs w:val="24"/>
        </w:rPr>
        <w:t xml:space="preserve"> ili da je bacio biootpad koji se može </w:t>
      </w:r>
      <w:proofErr w:type="spellStart"/>
      <w:r w:rsidRPr="00CE4300">
        <w:rPr>
          <w:rFonts w:ascii="Times New Roman" w:hAnsi="Times New Roman"/>
          <w:sz w:val="24"/>
          <w:szCs w:val="24"/>
        </w:rPr>
        <w:t>kompostirati</w:t>
      </w:r>
      <w:proofErr w:type="spellEnd"/>
      <w:r w:rsidRPr="00CE4300">
        <w:rPr>
          <w:rFonts w:ascii="Times New Roman" w:hAnsi="Times New Roman"/>
          <w:sz w:val="24"/>
          <w:szCs w:val="24"/>
        </w:rPr>
        <w:t xml:space="preserve"> u spremnik za drugu vrstu komunalnog otpada, korisnik nema pravo na umanjenje cijene obvezne minimalne javne usluge.</w:t>
      </w:r>
    </w:p>
    <w:p w14:paraId="16B3BC73" w14:textId="77777777" w:rsidR="00CE4300" w:rsidRPr="00CE4300" w:rsidRDefault="00CE4300" w:rsidP="00CE4300">
      <w:pPr>
        <w:numPr>
          <w:ilvl w:val="0"/>
          <w:numId w:val="23"/>
        </w:numPr>
        <w:jc w:val="both"/>
        <w:rPr>
          <w:rFonts w:ascii="Times New Roman" w:hAnsi="Times New Roman"/>
          <w:sz w:val="24"/>
          <w:szCs w:val="24"/>
        </w:rPr>
      </w:pPr>
      <w:r w:rsidRPr="00CE4300">
        <w:rPr>
          <w:rFonts w:ascii="Times New Roman" w:hAnsi="Times New Roman"/>
          <w:sz w:val="24"/>
          <w:szCs w:val="24"/>
        </w:rPr>
        <w:t xml:space="preserve">Cijena obvezne minimalne javne usluge za korisnike koji </w:t>
      </w:r>
      <w:proofErr w:type="spellStart"/>
      <w:r w:rsidRPr="00CE4300">
        <w:rPr>
          <w:rFonts w:ascii="Times New Roman" w:hAnsi="Times New Roman"/>
          <w:sz w:val="24"/>
          <w:szCs w:val="24"/>
        </w:rPr>
        <w:t>kompostiraju</w:t>
      </w:r>
      <w:proofErr w:type="spellEnd"/>
      <w:r w:rsidRPr="00CE4300">
        <w:rPr>
          <w:rFonts w:ascii="Times New Roman" w:hAnsi="Times New Roman"/>
          <w:sz w:val="24"/>
          <w:szCs w:val="24"/>
        </w:rPr>
        <w:t xml:space="preserve"> otpad jedinstvena je za sve korisnike razvrstane u kategoriju korisnika kućanstvo, te za sve korisnike obvezne minimalne javne usluge razvrstane u kategoriju korisnika koji nije kućanstvo, prema sljedećoj tablici:</w:t>
      </w:r>
    </w:p>
    <w:p w14:paraId="08513D21"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Tablica 2.</w:t>
      </w:r>
    </w:p>
    <w:tbl>
      <w:tblPr>
        <w:tblStyle w:val="Reetkatablice"/>
        <w:tblW w:w="0" w:type="auto"/>
        <w:jc w:val="center"/>
        <w:tblLook w:val="04A0" w:firstRow="1" w:lastRow="0" w:firstColumn="1" w:lastColumn="0" w:noHBand="0" w:noVBand="1"/>
      </w:tblPr>
      <w:tblGrid>
        <w:gridCol w:w="2207"/>
        <w:gridCol w:w="2888"/>
        <w:gridCol w:w="2888"/>
      </w:tblGrid>
      <w:tr w:rsidR="00CE4300" w:rsidRPr="00CE4300" w14:paraId="5FD1DDFD" w14:textId="77777777" w:rsidTr="00B051D4">
        <w:trPr>
          <w:jc w:val="center"/>
        </w:trPr>
        <w:tc>
          <w:tcPr>
            <w:tcW w:w="2207" w:type="dxa"/>
            <w:vAlign w:val="center"/>
          </w:tcPr>
          <w:p w14:paraId="2FA2DB0E"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Kategorija Korisnika usluge</w:t>
            </w:r>
          </w:p>
        </w:tc>
        <w:tc>
          <w:tcPr>
            <w:tcW w:w="2888" w:type="dxa"/>
          </w:tcPr>
          <w:p w14:paraId="15BA672E"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Umanjenje cijene obvezne minimalne javne usluge (u eurima)</w:t>
            </w:r>
          </w:p>
        </w:tc>
        <w:tc>
          <w:tcPr>
            <w:tcW w:w="2888" w:type="dxa"/>
          </w:tcPr>
          <w:p w14:paraId="2B1500F1"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Cijena obvezne minimalne javne usluge za korisnike koji </w:t>
            </w:r>
            <w:proofErr w:type="spellStart"/>
            <w:r w:rsidRPr="00CE4300">
              <w:rPr>
                <w:rFonts w:ascii="Times New Roman" w:hAnsi="Times New Roman"/>
                <w:sz w:val="24"/>
                <w:szCs w:val="24"/>
              </w:rPr>
              <w:t>kompostiraju</w:t>
            </w:r>
            <w:proofErr w:type="spellEnd"/>
            <w:r w:rsidRPr="00CE4300">
              <w:rPr>
                <w:rFonts w:ascii="Times New Roman" w:hAnsi="Times New Roman"/>
                <w:sz w:val="24"/>
                <w:szCs w:val="24"/>
              </w:rPr>
              <w:t xml:space="preserve"> biootpad</w:t>
            </w:r>
          </w:p>
        </w:tc>
      </w:tr>
      <w:tr w:rsidR="00CE4300" w:rsidRPr="00CE4300" w14:paraId="0CCB5141" w14:textId="77777777" w:rsidTr="00B051D4">
        <w:trPr>
          <w:trHeight w:val="258"/>
          <w:jc w:val="center"/>
        </w:trPr>
        <w:tc>
          <w:tcPr>
            <w:tcW w:w="2207" w:type="dxa"/>
          </w:tcPr>
          <w:p w14:paraId="113E14D8"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Kućanstvo</w:t>
            </w:r>
          </w:p>
        </w:tc>
        <w:tc>
          <w:tcPr>
            <w:tcW w:w="2888" w:type="dxa"/>
          </w:tcPr>
          <w:p w14:paraId="15B26575" w14:textId="6656B82A" w:rsidR="00CE4300" w:rsidRPr="00CE4300" w:rsidRDefault="00B2571F" w:rsidP="00CE4300">
            <w:pPr>
              <w:jc w:val="both"/>
              <w:rPr>
                <w:rFonts w:ascii="Times New Roman" w:hAnsi="Times New Roman"/>
                <w:sz w:val="24"/>
                <w:szCs w:val="24"/>
              </w:rPr>
            </w:pPr>
            <w:r>
              <w:rPr>
                <w:rFonts w:ascii="Times New Roman" w:hAnsi="Times New Roman"/>
                <w:sz w:val="24"/>
                <w:szCs w:val="24"/>
              </w:rPr>
              <w:t>8</w:t>
            </w:r>
            <w:r w:rsidR="00CE4300" w:rsidRPr="00CE4300">
              <w:rPr>
                <w:rFonts w:ascii="Times New Roman" w:hAnsi="Times New Roman"/>
                <w:sz w:val="24"/>
                <w:szCs w:val="24"/>
              </w:rPr>
              <w:t>,00 €/mjesec</w:t>
            </w:r>
          </w:p>
        </w:tc>
        <w:tc>
          <w:tcPr>
            <w:tcW w:w="2888" w:type="dxa"/>
          </w:tcPr>
          <w:p w14:paraId="77EAFBD0"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11,00 €/mjesec</w:t>
            </w:r>
          </w:p>
        </w:tc>
      </w:tr>
      <w:tr w:rsidR="00CE4300" w:rsidRPr="00CE4300" w14:paraId="34992C98" w14:textId="77777777" w:rsidTr="00B051D4">
        <w:trPr>
          <w:trHeight w:val="168"/>
          <w:jc w:val="center"/>
        </w:trPr>
        <w:tc>
          <w:tcPr>
            <w:tcW w:w="2207" w:type="dxa"/>
          </w:tcPr>
          <w:p w14:paraId="6EF8D34C"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Nije kućanstvo</w:t>
            </w:r>
          </w:p>
        </w:tc>
        <w:tc>
          <w:tcPr>
            <w:tcW w:w="2888" w:type="dxa"/>
          </w:tcPr>
          <w:p w14:paraId="5ACEFCA6" w14:textId="70E47494" w:rsidR="00CE4300" w:rsidRPr="00CE4300" w:rsidRDefault="00B2571F" w:rsidP="00CE4300">
            <w:pPr>
              <w:jc w:val="both"/>
              <w:rPr>
                <w:rFonts w:ascii="Times New Roman" w:hAnsi="Times New Roman"/>
                <w:sz w:val="24"/>
                <w:szCs w:val="24"/>
              </w:rPr>
            </w:pPr>
            <w:r>
              <w:rPr>
                <w:rFonts w:ascii="Times New Roman" w:hAnsi="Times New Roman"/>
                <w:sz w:val="24"/>
                <w:szCs w:val="24"/>
              </w:rPr>
              <w:t>8</w:t>
            </w:r>
            <w:r w:rsidR="00CE4300" w:rsidRPr="00CE4300">
              <w:rPr>
                <w:rFonts w:ascii="Times New Roman" w:hAnsi="Times New Roman"/>
                <w:sz w:val="24"/>
                <w:szCs w:val="24"/>
              </w:rPr>
              <w:t>,00 €/mjesec</w:t>
            </w:r>
          </w:p>
        </w:tc>
        <w:tc>
          <w:tcPr>
            <w:tcW w:w="2888" w:type="dxa"/>
          </w:tcPr>
          <w:p w14:paraId="51BF57D3"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11,00 €/mjesec</w:t>
            </w:r>
          </w:p>
        </w:tc>
      </w:tr>
    </w:tbl>
    <w:p w14:paraId="73508F1E" w14:textId="77777777" w:rsidR="00CE4300" w:rsidRPr="00CE4300" w:rsidRDefault="00CE4300" w:rsidP="00CE4300">
      <w:pPr>
        <w:jc w:val="both"/>
        <w:rPr>
          <w:rFonts w:ascii="Times New Roman" w:hAnsi="Times New Roman"/>
          <w:sz w:val="24"/>
          <w:szCs w:val="24"/>
        </w:rPr>
      </w:pPr>
    </w:p>
    <w:p w14:paraId="748F722C"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                U cijenu usluge uključen je PDV od 13%.</w:t>
      </w:r>
    </w:p>
    <w:p w14:paraId="3E1C00FD" w14:textId="77777777" w:rsidR="00CE4300" w:rsidRPr="00CE4300" w:rsidRDefault="00CE4300" w:rsidP="00CE4300">
      <w:pPr>
        <w:jc w:val="both"/>
        <w:rPr>
          <w:rFonts w:ascii="Times New Roman" w:hAnsi="Times New Roman"/>
          <w:sz w:val="24"/>
          <w:szCs w:val="24"/>
        </w:rPr>
      </w:pPr>
    </w:p>
    <w:p w14:paraId="535EBF41" w14:textId="77777777" w:rsidR="00CE4300" w:rsidRPr="00CE4300" w:rsidRDefault="00CE4300" w:rsidP="00CE4300">
      <w:pPr>
        <w:numPr>
          <w:ilvl w:val="0"/>
          <w:numId w:val="23"/>
        </w:numPr>
        <w:jc w:val="both"/>
        <w:rPr>
          <w:rFonts w:ascii="Times New Roman" w:hAnsi="Times New Roman"/>
          <w:sz w:val="24"/>
          <w:szCs w:val="24"/>
        </w:rPr>
      </w:pPr>
      <w:r w:rsidRPr="00CE4300">
        <w:rPr>
          <w:rFonts w:ascii="Times New Roman" w:hAnsi="Times New Roman"/>
          <w:sz w:val="24"/>
          <w:szCs w:val="24"/>
        </w:rPr>
        <w:t xml:space="preserve">Davatelj usluge ima mogućnost u cjeniku odrediti kriterije za umanjenje cijene za predanu količinu miješanog komunalnog otpada pri čemu isti moraju potaknuti korisnike da odvojeno predaju biootpad, </w:t>
      </w:r>
      <w:proofErr w:type="spellStart"/>
      <w:r w:rsidRPr="00CE4300">
        <w:rPr>
          <w:rFonts w:ascii="Times New Roman" w:hAnsi="Times New Roman"/>
          <w:sz w:val="24"/>
          <w:szCs w:val="24"/>
        </w:rPr>
        <w:t>reciklabilni</w:t>
      </w:r>
      <w:proofErr w:type="spellEnd"/>
      <w:r w:rsidRPr="00CE4300">
        <w:rPr>
          <w:rFonts w:ascii="Times New Roman" w:hAnsi="Times New Roman"/>
          <w:sz w:val="24"/>
          <w:szCs w:val="24"/>
        </w:rPr>
        <w:t xml:space="preserve"> komunalni otpad, glomazni otpad i opasni komunalni otpad od miješanog komunalnog otpada, te da </w:t>
      </w:r>
      <w:proofErr w:type="spellStart"/>
      <w:r w:rsidRPr="00CE4300">
        <w:rPr>
          <w:rFonts w:ascii="Times New Roman" w:hAnsi="Times New Roman"/>
          <w:sz w:val="24"/>
          <w:szCs w:val="24"/>
        </w:rPr>
        <w:t>kompostiraju</w:t>
      </w:r>
      <w:proofErr w:type="spellEnd"/>
      <w:r w:rsidRPr="00CE4300">
        <w:rPr>
          <w:rFonts w:ascii="Times New Roman" w:hAnsi="Times New Roman"/>
          <w:sz w:val="24"/>
          <w:szCs w:val="24"/>
        </w:rPr>
        <w:t xml:space="preserve"> biootpad.</w:t>
      </w:r>
    </w:p>
    <w:p w14:paraId="74DBF62E" w14:textId="77777777" w:rsidR="00CE4300" w:rsidRPr="00CE4300" w:rsidRDefault="00CE4300" w:rsidP="00CE4300">
      <w:pPr>
        <w:jc w:val="both"/>
        <w:rPr>
          <w:rFonts w:ascii="Times New Roman" w:hAnsi="Times New Roman"/>
          <w:b/>
          <w:bCs/>
          <w:sz w:val="24"/>
          <w:szCs w:val="24"/>
          <w:u w:val="single"/>
        </w:rPr>
      </w:pPr>
    </w:p>
    <w:p w14:paraId="35802D2F" w14:textId="77777777" w:rsidR="00CE4300" w:rsidRPr="00CE4300" w:rsidRDefault="00CE4300" w:rsidP="00CE4300">
      <w:pPr>
        <w:jc w:val="both"/>
        <w:rPr>
          <w:rFonts w:ascii="Times New Roman" w:hAnsi="Times New Roman"/>
          <w:b/>
          <w:bCs/>
          <w:sz w:val="24"/>
          <w:szCs w:val="24"/>
          <w:u w:val="single"/>
        </w:rPr>
      </w:pPr>
      <w:r w:rsidRPr="00CE4300">
        <w:rPr>
          <w:rFonts w:ascii="Times New Roman" w:hAnsi="Times New Roman"/>
          <w:b/>
          <w:bCs/>
          <w:sz w:val="24"/>
          <w:szCs w:val="24"/>
          <w:u w:val="single"/>
        </w:rPr>
        <w:t>Kriteriji za određivanje korisnika za koje Grad Oroslavje sufinancira trošak cijene javne usluge</w:t>
      </w:r>
    </w:p>
    <w:p w14:paraId="11524243" w14:textId="77777777" w:rsidR="00CE4300" w:rsidRPr="00CE4300" w:rsidRDefault="00CE4300" w:rsidP="00CE4300">
      <w:pPr>
        <w:jc w:val="both"/>
        <w:rPr>
          <w:rFonts w:ascii="Times New Roman" w:hAnsi="Times New Roman"/>
          <w:sz w:val="24"/>
          <w:szCs w:val="24"/>
        </w:rPr>
      </w:pPr>
    </w:p>
    <w:p w14:paraId="1BC4C42E" w14:textId="77777777" w:rsidR="00CE4300" w:rsidRPr="00CE4300" w:rsidRDefault="00CE4300" w:rsidP="00CE4300">
      <w:pPr>
        <w:numPr>
          <w:ilvl w:val="0"/>
          <w:numId w:val="23"/>
        </w:numPr>
        <w:jc w:val="both"/>
        <w:rPr>
          <w:rFonts w:ascii="Times New Roman" w:hAnsi="Times New Roman"/>
          <w:sz w:val="24"/>
          <w:szCs w:val="24"/>
        </w:rPr>
      </w:pPr>
      <w:r w:rsidRPr="00CE4300">
        <w:rPr>
          <w:rFonts w:ascii="Times New Roman" w:hAnsi="Times New Roman"/>
          <w:sz w:val="24"/>
          <w:szCs w:val="24"/>
        </w:rPr>
        <w:t xml:space="preserve"> Grad Oroslavje može odobriti zahtjev za djelomično ili potpuno oslobađanje korisnika usluge od plaćanja javne usluge sakupljanja komunalnog otpada prema sljedećim kriterijima:</w:t>
      </w:r>
    </w:p>
    <w:p w14:paraId="66A6E942" w14:textId="77777777" w:rsidR="00CE4300" w:rsidRPr="00CE4300" w:rsidRDefault="00CE4300" w:rsidP="00CE4300">
      <w:pPr>
        <w:jc w:val="both"/>
        <w:rPr>
          <w:rFonts w:ascii="Times New Roman" w:hAnsi="Times New Roman"/>
          <w:sz w:val="24"/>
          <w:szCs w:val="24"/>
        </w:rPr>
      </w:pPr>
    </w:p>
    <w:p w14:paraId="2C4F6CEF"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 Kriteriji za potpuno oslobađanje plaćanja javne usluge:</w:t>
      </w:r>
    </w:p>
    <w:p w14:paraId="7E12CC23" w14:textId="77777777" w:rsidR="00CE4300" w:rsidRPr="00CE4300" w:rsidRDefault="00CE4300" w:rsidP="00CE4300">
      <w:pPr>
        <w:numPr>
          <w:ilvl w:val="0"/>
          <w:numId w:val="24"/>
        </w:numPr>
        <w:jc w:val="both"/>
        <w:rPr>
          <w:rFonts w:ascii="Times New Roman" w:hAnsi="Times New Roman"/>
          <w:sz w:val="24"/>
          <w:szCs w:val="24"/>
          <w:lang w:val="fr-CD"/>
        </w:rPr>
      </w:pPr>
      <w:r w:rsidRPr="00CE4300">
        <w:rPr>
          <w:rFonts w:ascii="Times New Roman" w:hAnsi="Times New Roman"/>
          <w:sz w:val="24"/>
          <w:szCs w:val="24"/>
          <w:lang w:val="fr-CD"/>
        </w:rPr>
        <w:t>korisnici prava na zajamčenu minimalnu naknadu, dok traje pravo.</w:t>
      </w:r>
    </w:p>
    <w:p w14:paraId="322E4736" w14:textId="77777777" w:rsidR="00CE4300" w:rsidRPr="00CE4300" w:rsidRDefault="00CE4300" w:rsidP="00CE4300">
      <w:pPr>
        <w:jc w:val="both"/>
        <w:rPr>
          <w:rFonts w:ascii="Times New Roman" w:hAnsi="Times New Roman"/>
          <w:sz w:val="24"/>
          <w:szCs w:val="24"/>
        </w:rPr>
      </w:pPr>
    </w:p>
    <w:p w14:paraId="346EBD0F"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2. Kriteriji za djelomično oslobađanje plaćanja javne usluge:</w:t>
      </w:r>
    </w:p>
    <w:p w14:paraId="1757A525" w14:textId="77777777" w:rsidR="00CE4300" w:rsidRPr="00CE4300" w:rsidRDefault="00CE4300" w:rsidP="00CE4300">
      <w:pPr>
        <w:numPr>
          <w:ilvl w:val="0"/>
          <w:numId w:val="25"/>
        </w:numPr>
        <w:jc w:val="both"/>
        <w:rPr>
          <w:rFonts w:ascii="Times New Roman" w:hAnsi="Times New Roman"/>
          <w:sz w:val="24"/>
          <w:szCs w:val="24"/>
        </w:rPr>
      </w:pPr>
      <w:r w:rsidRPr="00CE4300">
        <w:rPr>
          <w:rFonts w:ascii="Times New Roman" w:hAnsi="Times New Roman"/>
          <w:sz w:val="24"/>
          <w:szCs w:val="24"/>
        </w:rPr>
        <w:t>staračka kućanstva iznad 65 godina starosti svih članova kućanstva.</w:t>
      </w:r>
    </w:p>
    <w:p w14:paraId="186734DD" w14:textId="77777777" w:rsidR="00CE4300" w:rsidRPr="00CE4300" w:rsidRDefault="00CE4300" w:rsidP="00CE4300">
      <w:pPr>
        <w:jc w:val="both"/>
        <w:rPr>
          <w:rFonts w:ascii="Times New Roman" w:hAnsi="Times New Roman"/>
          <w:sz w:val="24"/>
          <w:szCs w:val="24"/>
        </w:rPr>
      </w:pPr>
    </w:p>
    <w:p w14:paraId="4A63D382"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3. Kriteriji za djelomično oslobađanje plaćanja javne usluge: </w:t>
      </w:r>
    </w:p>
    <w:p w14:paraId="72B5F82B" w14:textId="77777777" w:rsidR="00CE4300" w:rsidRPr="00CE4300" w:rsidRDefault="00CE4300" w:rsidP="00CE4300">
      <w:pPr>
        <w:numPr>
          <w:ilvl w:val="0"/>
          <w:numId w:val="25"/>
        </w:numPr>
        <w:jc w:val="both"/>
        <w:rPr>
          <w:rFonts w:ascii="Times New Roman" w:hAnsi="Times New Roman"/>
          <w:sz w:val="24"/>
          <w:szCs w:val="24"/>
        </w:rPr>
      </w:pPr>
      <w:r w:rsidRPr="00CE4300">
        <w:rPr>
          <w:rFonts w:ascii="Times New Roman" w:hAnsi="Times New Roman"/>
          <w:sz w:val="24"/>
          <w:szCs w:val="24"/>
        </w:rPr>
        <w:t>za kućanstva čiji član ili članovi koriste pelene za djecu ili pelene za odrasle osobe, ako su zadužili spremnik od 240 lit. za miješani komunalni otad, za kojeg vršitelj usluge obračunava trošak varijabilne cijene odvoza mješovitog komunalnog otpada x 2, Grad Oroslavje preuzima plaćanje pola iznosa varijabilne cijene.</w:t>
      </w:r>
    </w:p>
    <w:p w14:paraId="49FE7093" w14:textId="77777777" w:rsidR="00CE4300" w:rsidRPr="00CE4300" w:rsidRDefault="00CE4300" w:rsidP="00CE4300">
      <w:pPr>
        <w:jc w:val="both"/>
        <w:rPr>
          <w:rFonts w:ascii="Times New Roman" w:hAnsi="Times New Roman"/>
          <w:sz w:val="24"/>
          <w:szCs w:val="24"/>
        </w:rPr>
      </w:pPr>
    </w:p>
    <w:p w14:paraId="4131810F"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Korisnici javne usluge koji zadovoljavaju 1. kriterij za potpuno oslobađanje plaćanja javne usluge, to prvo ostvaruju podnošenjem zahtjeva Jedinstvenom upravnom odjelu Grada Oroslavja, te su dužni zahtjevu priložiti sljedeću dokumentaciju:</w:t>
      </w:r>
    </w:p>
    <w:p w14:paraId="2330E522" w14:textId="77777777" w:rsidR="00CE4300" w:rsidRPr="00CE4300" w:rsidRDefault="00CE4300" w:rsidP="00CE4300">
      <w:pPr>
        <w:numPr>
          <w:ilvl w:val="0"/>
          <w:numId w:val="27"/>
        </w:numPr>
        <w:jc w:val="both"/>
        <w:rPr>
          <w:rFonts w:ascii="Times New Roman" w:hAnsi="Times New Roman"/>
          <w:sz w:val="24"/>
          <w:szCs w:val="24"/>
        </w:rPr>
      </w:pPr>
      <w:r w:rsidRPr="00CE4300">
        <w:rPr>
          <w:rFonts w:ascii="Times New Roman" w:hAnsi="Times New Roman"/>
          <w:sz w:val="24"/>
          <w:szCs w:val="24"/>
        </w:rPr>
        <w:t>rješenje o pravu na isplatu zajamčene minimalne naknade.</w:t>
      </w:r>
    </w:p>
    <w:p w14:paraId="25D3042C" w14:textId="77777777" w:rsidR="00CE4300" w:rsidRPr="00CE4300" w:rsidRDefault="00CE4300" w:rsidP="00CE4300">
      <w:pPr>
        <w:jc w:val="both"/>
        <w:rPr>
          <w:rFonts w:ascii="Times New Roman" w:hAnsi="Times New Roman"/>
          <w:sz w:val="24"/>
          <w:szCs w:val="24"/>
        </w:rPr>
      </w:pPr>
    </w:p>
    <w:p w14:paraId="2B53D604" w14:textId="4803C613"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Korisnici javne usluge koji zadovoljavaju 2. kriterij za djelomično oslobađanje plaćanja javne usluge, to prvo ostvaruju ukoliko ukupni mjesečni prihodi po članu kućanstva nisu veći od </w:t>
      </w:r>
      <w:r w:rsidR="001E47CE">
        <w:rPr>
          <w:rFonts w:ascii="Times New Roman" w:hAnsi="Times New Roman"/>
          <w:sz w:val="24"/>
          <w:szCs w:val="24"/>
        </w:rPr>
        <w:t>300</w:t>
      </w:r>
      <w:r w:rsidRPr="00CE4300">
        <w:rPr>
          <w:rFonts w:ascii="Times New Roman" w:hAnsi="Times New Roman"/>
          <w:sz w:val="24"/>
          <w:szCs w:val="24"/>
        </w:rPr>
        <w:t>,00 €, te su dužni zahtjevu priložiti sljedeću dokumentaciju:</w:t>
      </w:r>
    </w:p>
    <w:p w14:paraId="4A461C9D" w14:textId="77777777" w:rsidR="00CE4300" w:rsidRPr="00CE4300" w:rsidRDefault="00CE4300" w:rsidP="00CE4300">
      <w:pPr>
        <w:numPr>
          <w:ilvl w:val="0"/>
          <w:numId w:val="26"/>
        </w:numPr>
        <w:jc w:val="both"/>
        <w:rPr>
          <w:rFonts w:ascii="Times New Roman" w:hAnsi="Times New Roman"/>
          <w:sz w:val="24"/>
          <w:szCs w:val="24"/>
        </w:rPr>
      </w:pPr>
      <w:r w:rsidRPr="00CE4300">
        <w:rPr>
          <w:rFonts w:ascii="Times New Roman" w:hAnsi="Times New Roman"/>
          <w:sz w:val="24"/>
          <w:szCs w:val="24"/>
        </w:rPr>
        <w:t>izjavu o broju članova kućanstva,</w:t>
      </w:r>
    </w:p>
    <w:p w14:paraId="7EC47F9C" w14:textId="77777777" w:rsidR="00CE4300" w:rsidRPr="00CE4300" w:rsidRDefault="00CE4300" w:rsidP="00CE4300">
      <w:pPr>
        <w:numPr>
          <w:ilvl w:val="0"/>
          <w:numId w:val="26"/>
        </w:numPr>
        <w:jc w:val="both"/>
        <w:rPr>
          <w:rFonts w:ascii="Times New Roman" w:hAnsi="Times New Roman"/>
          <w:sz w:val="24"/>
          <w:szCs w:val="24"/>
        </w:rPr>
      </w:pPr>
      <w:r w:rsidRPr="00CE4300">
        <w:rPr>
          <w:rFonts w:ascii="Times New Roman" w:hAnsi="Times New Roman"/>
          <w:sz w:val="24"/>
          <w:szCs w:val="24"/>
        </w:rPr>
        <w:t xml:space="preserve">potvrde o isplaćenoj plaći, odnosno drugim primicima za mjesec koji prethodi mjesecu kada se predaje zahtjev za oslobađanje plaćanja javne usluge. </w:t>
      </w:r>
    </w:p>
    <w:p w14:paraId="536075F0" w14:textId="77777777" w:rsidR="00CE4300" w:rsidRPr="00CE4300" w:rsidRDefault="00CE4300" w:rsidP="00CE4300">
      <w:pPr>
        <w:jc w:val="both"/>
        <w:rPr>
          <w:rFonts w:ascii="Times New Roman" w:hAnsi="Times New Roman"/>
          <w:sz w:val="24"/>
          <w:szCs w:val="24"/>
        </w:rPr>
      </w:pPr>
    </w:p>
    <w:p w14:paraId="3699522D"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Korisnici javne usluge koji zadovoljavaju 3. kriterij za djelomično oslobađanje plaćanja javne usluge, dužni su za ostvarenje prava predati zahtjev JUO Grada Oroslavja te priložiti sljedeću dokumentaciju:</w:t>
      </w:r>
    </w:p>
    <w:p w14:paraId="32F267F5" w14:textId="77777777" w:rsidR="00CE4300" w:rsidRPr="00CE4300" w:rsidRDefault="00CE4300" w:rsidP="00CE4300">
      <w:pPr>
        <w:numPr>
          <w:ilvl w:val="0"/>
          <w:numId w:val="26"/>
        </w:numPr>
        <w:jc w:val="both"/>
        <w:rPr>
          <w:rFonts w:ascii="Times New Roman" w:hAnsi="Times New Roman"/>
          <w:sz w:val="24"/>
          <w:szCs w:val="24"/>
        </w:rPr>
      </w:pPr>
      <w:r w:rsidRPr="00CE4300">
        <w:rPr>
          <w:rFonts w:ascii="Times New Roman" w:hAnsi="Times New Roman"/>
          <w:sz w:val="24"/>
          <w:szCs w:val="24"/>
        </w:rPr>
        <w:t>izjava o broju članova koji koriste dječje pelene ili pelene za odrasle</w:t>
      </w:r>
    </w:p>
    <w:p w14:paraId="188AF327" w14:textId="77777777" w:rsidR="00CE4300" w:rsidRPr="00CE4300" w:rsidRDefault="00CE4300" w:rsidP="00CE4300">
      <w:pPr>
        <w:jc w:val="both"/>
        <w:rPr>
          <w:rFonts w:ascii="Times New Roman" w:hAnsi="Times New Roman"/>
          <w:sz w:val="24"/>
          <w:szCs w:val="24"/>
        </w:rPr>
      </w:pPr>
    </w:p>
    <w:p w14:paraId="259EEE25" w14:textId="77777777" w:rsidR="00CE4300" w:rsidRPr="00CE4300" w:rsidRDefault="00CE4300" w:rsidP="00CE4300">
      <w:pPr>
        <w:jc w:val="both"/>
        <w:rPr>
          <w:rFonts w:ascii="Times New Roman" w:hAnsi="Times New Roman"/>
          <w:sz w:val="24"/>
          <w:szCs w:val="24"/>
          <w:lang w:val="fr-CD"/>
        </w:rPr>
      </w:pPr>
      <w:r w:rsidRPr="00CE4300">
        <w:rPr>
          <w:rFonts w:ascii="Times New Roman" w:hAnsi="Times New Roman"/>
          <w:sz w:val="24"/>
          <w:szCs w:val="24"/>
          <w:lang w:val="fr-CD"/>
        </w:rPr>
        <w:t>Retroaktivno ostvarivanje prava nije moguće.</w:t>
      </w:r>
    </w:p>
    <w:p w14:paraId="5D22C626" w14:textId="77777777" w:rsidR="00CE4300" w:rsidRPr="00CE4300" w:rsidRDefault="00CE4300" w:rsidP="00CE4300">
      <w:pPr>
        <w:jc w:val="both"/>
        <w:rPr>
          <w:rFonts w:ascii="Times New Roman" w:hAnsi="Times New Roman"/>
          <w:sz w:val="24"/>
          <w:szCs w:val="24"/>
        </w:rPr>
      </w:pPr>
    </w:p>
    <w:p w14:paraId="1A188F4D"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(11) Grad Oroslavje vodi popis korisnika javne usluge u čije ime je preuzelo obvezu sufinanciranja cijene javne usluge. Popis sadrži podatke o korisniku usluge, obračunskom mjestu, iznosu sufinanciranja cijene javne usluge koji je Grad Oroslavje platio davatelju javne usluge. Grad Oroslavje će dostaviti davatelju usluga popis osoba koje su djelomično ili potpuno oslobođene plaćanja javne usluge s naznakom vremena trajanja oslobođenja te će kod svake promjene dostaviti ažurirani popis. </w:t>
      </w:r>
    </w:p>
    <w:p w14:paraId="3B3E3B3D"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(12) Grad Oroslavje će oslobađanje od plaćanja javne usluge financirati iz Proračuna Grada Oroslavja.</w:t>
      </w:r>
    </w:p>
    <w:p w14:paraId="5D736AD3"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(13) Grad Oroslavje može odobriti zahtjev za djelomično ili potpuno oslobađanje korisnika usluge od plaćanja javne usluge sakupljanja komunalnog otpada i kućanstva koja posebnim zahtjevom obrazlože razlog za ostvarivanje navedenog prava, npr. osobe s invaliditetom, osobe teškog zdravstvenog ili imovinskog stanja i sl.; a sve prema posebnom pravilniku koji donosi gradsko vijeće.</w:t>
      </w:r>
    </w:p>
    <w:p w14:paraId="2FD60E6C" w14:textId="77777777" w:rsidR="00CE4300" w:rsidRPr="00CE4300" w:rsidRDefault="00CE4300" w:rsidP="00CE4300">
      <w:pPr>
        <w:jc w:val="both"/>
        <w:rPr>
          <w:rFonts w:ascii="Times New Roman" w:hAnsi="Times New Roman"/>
          <w:sz w:val="24"/>
          <w:szCs w:val="24"/>
        </w:rPr>
      </w:pPr>
    </w:p>
    <w:p w14:paraId="41F4230B"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Za navedene kategorije korisnika Grad Oroslavje preuzima obvezu plaćanja troška cijene minimalne javne usluge kako slijedi:</w:t>
      </w:r>
    </w:p>
    <w:p w14:paraId="4DF146B8"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Tablica 3.</w:t>
      </w:r>
    </w:p>
    <w:tbl>
      <w:tblPr>
        <w:tblStyle w:val="Reetkatablice"/>
        <w:tblW w:w="0" w:type="auto"/>
        <w:jc w:val="center"/>
        <w:tblLook w:val="04A0" w:firstRow="1" w:lastRow="0" w:firstColumn="1" w:lastColumn="0" w:noHBand="0" w:noVBand="1"/>
      </w:tblPr>
      <w:tblGrid>
        <w:gridCol w:w="1946"/>
        <w:gridCol w:w="2467"/>
        <w:gridCol w:w="2178"/>
        <w:gridCol w:w="2471"/>
      </w:tblGrid>
      <w:tr w:rsidR="00CE4300" w:rsidRPr="00CE4300" w14:paraId="3A14494A" w14:textId="77777777" w:rsidTr="00B051D4">
        <w:trPr>
          <w:jc w:val="center"/>
        </w:trPr>
        <w:tc>
          <w:tcPr>
            <w:tcW w:w="1973" w:type="dxa"/>
            <w:vAlign w:val="center"/>
          </w:tcPr>
          <w:p w14:paraId="3C32E5FF"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Kategorija Korisnika usluge</w:t>
            </w:r>
          </w:p>
        </w:tc>
        <w:tc>
          <w:tcPr>
            <w:tcW w:w="2512" w:type="dxa"/>
            <w:vAlign w:val="center"/>
          </w:tcPr>
          <w:p w14:paraId="07AE49B9"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Cijena obvezne minimalne javne usluge za korisnike koji </w:t>
            </w:r>
            <w:proofErr w:type="spellStart"/>
            <w:r w:rsidRPr="00CE4300">
              <w:rPr>
                <w:rFonts w:ascii="Times New Roman" w:hAnsi="Times New Roman"/>
                <w:sz w:val="24"/>
                <w:szCs w:val="24"/>
              </w:rPr>
              <w:t>kompostiraju</w:t>
            </w:r>
            <w:proofErr w:type="spellEnd"/>
            <w:r w:rsidRPr="00CE4300">
              <w:rPr>
                <w:rFonts w:ascii="Times New Roman" w:hAnsi="Times New Roman"/>
                <w:sz w:val="24"/>
                <w:szCs w:val="24"/>
              </w:rPr>
              <w:t xml:space="preserve"> biootpad</w:t>
            </w:r>
          </w:p>
        </w:tc>
        <w:tc>
          <w:tcPr>
            <w:tcW w:w="2206" w:type="dxa"/>
          </w:tcPr>
          <w:p w14:paraId="444EE8C4"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Iznos sufinanciranja obavezne minimalne javne usluge od strane Grada (€/%)</w:t>
            </w:r>
          </w:p>
        </w:tc>
        <w:tc>
          <w:tcPr>
            <w:tcW w:w="2512" w:type="dxa"/>
            <w:vAlign w:val="center"/>
          </w:tcPr>
          <w:p w14:paraId="224487A3"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Cijena obvezne minimalne javne usluge uz sufinanciranje Grada</w:t>
            </w:r>
          </w:p>
        </w:tc>
      </w:tr>
      <w:tr w:rsidR="00CE4300" w:rsidRPr="00CE4300" w14:paraId="4B359FE9" w14:textId="77777777" w:rsidTr="00B051D4">
        <w:trPr>
          <w:trHeight w:val="264"/>
          <w:jc w:val="center"/>
        </w:trPr>
        <w:tc>
          <w:tcPr>
            <w:tcW w:w="1973" w:type="dxa"/>
          </w:tcPr>
          <w:p w14:paraId="374C63E4"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 Kriteriji za potpuno oslobađanje plaćanja javne usluge</w:t>
            </w:r>
          </w:p>
        </w:tc>
        <w:tc>
          <w:tcPr>
            <w:tcW w:w="2512" w:type="dxa"/>
            <w:vAlign w:val="center"/>
          </w:tcPr>
          <w:p w14:paraId="08A0EAAA"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11,00 €/mjesec</w:t>
            </w:r>
          </w:p>
        </w:tc>
        <w:tc>
          <w:tcPr>
            <w:tcW w:w="2206" w:type="dxa"/>
            <w:vAlign w:val="center"/>
          </w:tcPr>
          <w:p w14:paraId="20571E27"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11,00 €/100%</w:t>
            </w:r>
          </w:p>
        </w:tc>
        <w:tc>
          <w:tcPr>
            <w:tcW w:w="2512" w:type="dxa"/>
            <w:vAlign w:val="center"/>
          </w:tcPr>
          <w:p w14:paraId="492C7FF4"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0,00 €</w:t>
            </w:r>
          </w:p>
        </w:tc>
      </w:tr>
      <w:tr w:rsidR="00CE4300" w:rsidRPr="00CE4300" w14:paraId="48B48EDC" w14:textId="77777777" w:rsidTr="00B051D4">
        <w:trPr>
          <w:trHeight w:val="258"/>
          <w:jc w:val="center"/>
        </w:trPr>
        <w:tc>
          <w:tcPr>
            <w:tcW w:w="1973" w:type="dxa"/>
          </w:tcPr>
          <w:p w14:paraId="6344998A"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2. Kriteriji za djelomično oslobađanje plaćanja javne usluge</w:t>
            </w:r>
          </w:p>
        </w:tc>
        <w:tc>
          <w:tcPr>
            <w:tcW w:w="2512" w:type="dxa"/>
            <w:vAlign w:val="center"/>
          </w:tcPr>
          <w:p w14:paraId="59C3328D"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11,00 €/mjesec</w:t>
            </w:r>
          </w:p>
        </w:tc>
        <w:tc>
          <w:tcPr>
            <w:tcW w:w="2206" w:type="dxa"/>
            <w:vAlign w:val="center"/>
          </w:tcPr>
          <w:p w14:paraId="307728E2"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3,85 €/35%</w:t>
            </w:r>
          </w:p>
        </w:tc>
        <w:tc>
          <w:tcPr>
            <w:tcW w:w="2512" w:type="dxa"/>
            <w:vAlign w:val="center"/>
          </w:tcPr>
          <w:p w14:paraId="666841E3"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7,15 €</w:t>
            </w:r>
          </w:p>
        </w:tc>
      </w:tr>
    </w:tbl>
    <w:p w14:paraId="51D96F41"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                                                                                                              U cijenu usluge uključen je PDV od 13%.</w:t>
      </w:r>
    </w:p>
    <w:p w14:paraId="1D8DE895" w14:textId="77777777" w:rsidR="00CE4300" w:rsidRPr="00CE4300" w:rsidRDefault="00CE4300" w:rsidP="00CE4300">
      <w:pPr>
        <w:jc w:val="both"/>
        <w:rPr>
          <w:rFonts w:ascii="Times New Roman" w:hAnsi="Times New Roman"/>
          <w:b/>
          <w:bCs/>
          <w:sz w:val="24"/>
          <w:szCs w:val="24"/>
          <w:u w:val="single"/>
        </w:rPr>
      </w:pPr>
    </w:p>
    <w:p w14:paraId="6820590B" w14:textId="77777777" w:rsidR="00CE4300" w:rsidRPr="00CE4300" w:rsidRDefault="00CE4300" w:rsidP="00CE4300">
      <w:pPr>
        <w:jc w:val="both"/>
        <w:rPr>
          <w:rFonts w:ascii="Times New Roman" w:hAnsi="Times New Roman"/>
          <w:b/>
          <w:bCs/>
          <w:sz w:val="24"/>
          <w:szCs w:val="24"/>
          <w:u w:val="single"/>
        </w:rPr>
      </w:pPr>
      <w:r w:rsidRPr="00CE4300">
        <w:rPr>
          <w:rFonts w:ascii="Times New Roman" w:hAnsi="Times New Roman"/>
          <w:b/>
          <w:bCs/>
          <w:sz w:val="24"/>
          <w:szCs w:val="24"/>
          <w:u w:val="single"/>
        </w:rPr>
        <w:t>Obrazloženje načina na koji je određena cijena obvezne minimalne javne usluge</w:t>
      </w:r>
    </w:p>
    <w:p w14:paraId="3C04EEB0" w14:textId="77777777" w:rsidR="00CE4300" w:rsidRPr="00CE4300" w:rsidRDefault="00CE4300" w:rsidP="00CE4300">
      <w:pPr>
        <w:jc w:val="both"/>
        <w:rPr>
          <w:rFonts w:ascii="Times New Roman" w:hAnsi="Times New Roman"/>
          <w:b/>
          <w:bCs/>
          <w:sz w:val="24"/>
          <w:szCs w:val="24"/>
        </w:rPr>
      </w:pPr>
    </w:p>
    <w:p w14:paraId="24459ACC"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(14) Cijenom obvezne minimalne javne usluge definirane člankom 76. Zakona, postiže se ujednačenost cijene za sve korisnike javne usluge sakupljanja komunalnog otpada radi pružanja ujednačene kvalitete usluga na cijelom području grada Oroslavja, čime se osigurava ekonomski održivo poslovanje te sigurnost, redovitost i kvaliteta pružanja javne usluge kako bi sustav sakupljanja komunalnog otpada mogao ispuniti svoju svrhu.</w:t>
      </w:r>
    </w:p>
    <w:p w14:paraId="1D505B2E"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(15) Navedene usluge obuhvaćaju direktne i indirektne troškove potrebne za kvalitetno i nesmetano pružanje obavezne javne usluge.</w:t>
      </w:r>
    </w:p>
    <w:p w14:paraId="2EC6A9BC" w14:textId="77777777" w:rsidR="00CE4300" w:rsidRPr="00CE4300" w:rsidRDefault="00CE4300" w:rsidP="00CE4300">
      <w:pPr>
        <w:jc w:val="both"/>
        <w:rPr>
          <w:rFonts w:ascii="Times New Roman" w:hAnsi="Times New Roman"/>
          <w:sz w:val="24"/>
          <w:szCs w:val="24"/>
        </w:rPr>
      </w:pPr>
      <w:r w:rsidRPr="00CE4300">
        <w:rPr>
          <w:rFonts w:ascii="Times New Roman" w:hAnsi="Times New Roman"/>
          <w:sz w:val="24"/>
          <w:szCs w:val="24"/>
        </w:rPr>
        <w:t xml:space="preserve">(16) Pravo na umanjenje cijene obavezne minimalne javne usluge, temeljem kriterija definiranih člankom 73. Zakona, ostvaruju korisnici kategorije kućanstvo, te korisnici kategorije koji nisu kućanstvo, ukoliko </w:t>
      </w:r>
      <w:proofErr w:type="spellStart"/>
      <w:r w:rsidRPr="00CE4300">
        <w:rPr>
          <w:rFonts w:ascii="Times New Roman" w:hAnsi="Times New Roman"/>
          <w:sz w:val="24"/>
          <w:szCs w:val="24"/>
        </w:rPr>
        <w:t>kompostiraju</w:t>
      </w:r>
      <w:proofErr w:type="spellEnd"/>
      <w:r w:rsidRPr="00CE4300">
        <w:rPr>
          <w:rFonts w:ascii="Times New Roman" w:hAnsi="Times New Roman"/>
          <w:sz w:val="24"/>
          <w:szCs w:val="24"/>
        </w:rPr>
        <w:t xml:space="preserve"> biootpad. </w:t>
      </w:r>
    </w:p>
    <w:p w14:paraId="166A69B7" w14:textId="77777777" w:rsidR="00CE4300" w:rsidRPr="00CE4300" w:rsidRDefault="00CE4300" w:rsidP="00CE4300">
      <w:pPr>
        <w:jc w:val="both"/>
        <w:rPr>
          <w:rFonts w:ascii="Times New Roman" w:hAnsi="Times New Roman"/>
          <w:sz w:val="24"/>
          <w:szCs w:val="24"/>
        </w:rPr>
      </w:pPr>
    </w:p>
    <w:p w14:paraId="7080C532" w14:textId="77777777" w:rsidR="006065E1" w:rsidRDefault="006065E1" w:rsidP="00CE4300">
      <w:pPr>
        <w:jc w:val="both"/>
        <w:rPr>
          <w:rFonts w:ascii="Times New Roman" w:hAnsi="Times New Roman"/>
          <w:sz w:val="24"/>
          <w:szCs w:val="24"/>
        </w:rPr>
      </w:pPr>
    </w:p>
    <w:p w14:paraId="5B70B60D" w14:textId="77777777" w:rsidR="006065E1" w:rsidRDefault="006065E1" w:rsidP="00CE4300">
      <w:pPr>
        <w:jc w:val="both"/>
        <w:rPr>
          <w:rFonts w:ascii="Times New Roman" w:hAnsi="Times New Roman"/>
          <w:sz w:val="24"/>
          <w:szCs w:val="24"/>
        </w:rPr>
      </w:pPr>
    </w:p>
    <w:p w14:paraId="71D797BE" w14:textId="77777777" w:rsidR="006065E1" w:rsidRDefault="006065E1" w:rsidP="00CE4300">
      <w:pPr>
        <w:jc w:val="both"/>
        <w:rPr>
          <w:rFonts w:ascii="Times New Roman" w:hAnsi="Times New Roman"/>
          <w:sz w:val="24"/>
          <w:szCs w:val="24"/>
        </w:rPr>
      </w:pPr>
    </w:p>
    <w:p w14:paraId="56672C31" w14:textId="77777777" w:rsidR="006065E1" w:rsidRDefault="006065E1" w:rsidP="00CE4300">
      <w:pPr>
        <w:jc w:val="both"/>
        <w:rPr>
          <w:rFonts w:ascii="Times New Roman" w:hAnsi="Times New Roman"/>
          <w:sz w:val="24"/>
          <w:szCs w:val="24"/>
        </w:rPr>
      </w:pPr>
    </w:p>
    <w:p w14:paraId="4B9A0C12" w14:textId="77777777" w:rsidR="006065E1" w:rsidRDefault="006065E1" w:rsidP="00CE4300">
      <w:pPr>
        <w:jc w:val="both"/>
        <w:rPr>
          <w:rFonts w:ascii="Times New Roman" w:hAnsi="Times New Roman"/>
          <w:sz w:val="24"/>
          <w:szCs w:val="24"/>
        </w:rPr>
      </w:pPr>
    </w:p>
    <w:p w14:paraId="4B1ECE7A" w14:textId="77777777" w:rsidR="006065E1" w:rsidRDefault="006065E1" w:rsidP="00CE4300">
      <w:pPr>
        <w:jc w:val="both"/>
        <w:rPr>
          <w:rFonts w:ascii="Times New Roman" w:hAnsi="Times New Roman"/>
          <w:sz w:val="24"/>
          <w:szCs w:val="24"/>
        </w:rPr>
      </w:pPr>
    </w:p>
    <w:p w14:paraId="7FCB0D87" w14:textId="77777777" w:rsidR="006065E1" w:rsidRDefault="006065E1" w:rsidP="00CE4300">
      <w:pPr>
        <w:jc w:val="both"/>
        <w:rPr>
          <w:rFonts w:ascii="Times New Roman" w:hAnsi="Times New Roman"/>
          <w:sz w:val="24"/>
          <w:szCs w:val="24"/>
        </w:rPr>
      </w:pPr>
    </w:p>
    <w:p w14:paraId="57B45DD7" w14:textId="77777777" w:rsidR="006065E1" w:rsidRDefault="006065E1" w:rsidP="00CE4300">
      <w:pPr>
        <w:jc w:val="both"/>
        <w:rPr>
          <w:rFonts w:ascii="Times New Roman" w:hAnsi="Times New Roman"/>
          <w:sz w:val="24"/>
          <w:szCs w:val="24"/>
        </w:rPr>
      </w:pPr>
    </w:p>
    <w:p w14:paraId="1295F083" w14:textId="59CAA80A" w:rsidR="006065E1" w:rsidRDefault="006065E1" w:rsidP="00CE4300">
      <w:pPr>
        <w:jc w:val="center"/>
        <w:rPr>
          <w:rFonts w:ascii="Times New Roman" w:hAnsi="Times New Roman"/>
          <w:b/>
          <w:bCs/>
          <w:sz w:val="24"/>
          <w:szCs w:val="24"/>
        </w:rPr>
      </w:pPr>
      <w:r>
        <w:rPr>
          <w:rFonts w:ascii="Times New Roman" w:hAnsi="Times New Roman"/>
          <w:b/>
          <w:bCs/>
          <w:sz w:val="24"/>
          <w:szCs w:val="24"/>
        </w:rPr>
        <w:t>Članak 2.</w:t>
      </w:r>
    </w:p>
    <w:p w14:paraId="076C083A" w14:textId="77777777" w:rsidR="006065E1" w:rsidRPr="006065E1" w:rsidRDefault="006065E1" w:rsidP="00CE4300">
      <w:pPr>
        <w:jc w:val="both"/>
        <w:rPr>
          <w:rFonts w:ascii="Times New Roman" w:hAnsi="Times New Roman"/>
          <w:b/>
          <w:bCs/>
          <w:sz w:val="24"/>
          <w:szCs w:val="24"/>
        </w:rPr>
      </w:pPr>
    </w:p>
    <w:p w14:paraId="6C875712" w14:textId="3978978C" w:rsidR="00583FF5" w:rsidRDefault="006065E1" w:rsidP="00CE4300">
      <w:pPr>
        <w:jc w:val="both"/>
        <w:rPr>
          <w:rFonts w:ascii="Times New Roman" w:hAnsi="Times New Roman"/>
          <w:sz w:val="24"/>
          <w:szCs w:val="24"/>
        </w:rPr>
      </w:pPr>
      <w:r>
        <w:rPr>
          <w:rFonts w:ascii="Times New Roman" w:hAnsi="Times New Roman"/>
          <w:sz w:val="24"/>
          <w:szCs w:val="24"/>
        </w:rPr>
        <w:t>Ova Odluka stupa na snagu osmi dan od dana objave u Službenom glasniku Krapinsko-zagorske županije.</w:t>
      </w:r>
    </w:p>
    <w:p w14:paraId="4A52CBE0" w14:textId="77777777" w:rsidR="006065E1" w:rsidRDefault="006065E1" w:rsidP="00CE4300">
      <w:pPr>
        <w:jc w:val="both"/>
        <w:rPr>
          <w:rFonts w:ascii="Times New Roman" w:hAnsi="Times New Roman"/>
          <w:sz w:val="24"/>
          <w:szCs w:val="24"/>
        </w:rPr>
      </w:pPr>
    </w:p>
    <w:p w14:paraId="2E9133D4" w14:textId="77777777" w:rsidR="006065E1" w:rsidRDefault="006065E1" w:rsidP="00CE4300">
      <w:pPr>
        <w:ind w:left="5664" w:firstLine="708"/>
        <w:jc w:val="both"/>
        <w:rPr>
          <w:rFonts w:ascii="Times New Roman" w:hAnsi="Times New Roman"/>
          <w:sz w:val="24"/>
          <w:szCs w:val="24"/>
        </w:rPr>
      </w:pPr>
    </w:p>
    <w:p w14:paraId="67516D51" w14:textId="77777777" w:rsidR="006065E1" w:rsidRDefault="006065E1" w:rsidP="00CE4300">
      <w:pPr>
        <w:ind w:left="5664" w:firstLine="708"/>
        <w:jc w:val="both"/>
        <w:rPr>
          <w:rFonts w:ascii="Times New Roman" w:hAnsi="Times New Roman"/>
          <w:sz w:val="24"/>
          <w:szCs w:val="24"/>
        </w:rPr>
      </w:pPr>
    </w:p>
    <w:p w14:paraId="3CE3498B" w14:textId="77777777" w:rsidR="006065E1" w:rsidRDefault="006065E1" w:rsidP="00CE4300">
      <w:pPr>
        <w:ind w:left="5664" w:firstLine="708"/>
        <w:jc w:val="both"/>
        <w:rPr>
          <w:rFonts w:ascii="Times New Roman" w:hAnsi="Times New Roman"/>
          <w:sz w:val="24"/>
          <w:szCs w:val="24"/>
        </w:rPr>
      </w:pPr>
    </w:p>
    <w:p w14:paraId="61C79ECE" w14:textId="4E320969" w:rsidR="003639DE" w:rsidRDefault="006065E1" w:rsidP="006065E1">
      <w:pPr>
        <w:ind w:left="3540" w:firstLine="708"/>
        <w:rPr>
          <w:rFonts w:ascii="Times New Roman" w:hAnsi="Times New Roman"/>
          <w:bCs/>
          <w:sz w:val="24"/>
          <w:szCs w:val="24"/>
        </w:rPr>
      </w:pPr>
      <w:r>
        <w:rPr>
          <w:rFonts w:ascii="Times New Roman" w:hAnsi="Times New Roman"/>
          <w:bCs/>
          <w:sz w:val="24"/>
          <w:szCs w:val="24"/>
        </w:rPr>
        <w:t xml:space="preserve">      </w:t>
      </w:r>
      <w:r w:rsidR="00583FF5" w:rsidRPr="00583FF5">
        <w:rPr>
          <w:rFonts w:ascii="Times New Roman" w:hAnsi="Times New Roman"/>
          <w:bCs/>
          <w:sz w:val="24"/>
          <w:szCs w:val="24"/>
        </w:rPr>
        <w:t xml:space="preserve">PREDSJEDNIK </w:t>
      </w:r>
      <w:r>
        <w:rPr>
          <w:rFonts w:ascii="Times New Roman" w:hAnsi="Times New Roman"/>
          <w:bCs/>
          <w:sz w:val="24"/>
          <w:szCs w:val="24"/>
        </w:rPr>
        <w:t>GRADSKOG VIJEĆA</w:t>
      </w:r>
    </w:p>
    <w:p w14:paraId="3DD7BBC8" w14:textId="2A76EC7D" w:rsidR="006065E1" w:rsidRPr="003639DE" w:rsidRDefault="006065E1" w:rsidP="006065E1">
      <w:pPr>
        <w:ind w:left="3540" w:firstLine="708"/>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Roberto Kuleš</w:t>
      </w:r>
    </w:p>
    <w:p w14:paraId="23AD3FBC" w14:textId="76891DE7" w:rsidR="00583FF5" w:rsidRPr="00583FF5" w:rsidRDefault="003639DE" w:rsidP="006065E1">
      <w:pPr>
        <w:ind w:left="5664"/>
        <w:rPr>
          <w:rFonts w:ascii="Times New Roman" w:hAnsi="Times New Roman"/>
          <w:bCs/>
          <w:sz w:val="24"/>
          <w:szCs w:val="24"/>
        </w:rPr>
      </w:pPr>
      <w:r>
        <w:rPr>
          <w:rFonts w:ascii="Times New Roman" w:hAnsi="Times New Roman"/>
          <w:bCs/>
          <w:sz w:val="24"/>
          <w:szCs w:val="24"/>
        </w:rPr>
        <w:t xml:space="preserve">      </w:t>
      </w:r>
    </w:p>
    <w:p w14:paraId="4872E4A4" w14:textId="77777777" w:rsidR="00583FF5" w:rsidRPr="00583FF5" w:rsidRDefault="00583FF5" w:rsidP="00583FF5">
      <w:pPr>
        <w:rPr>
          <w:rFonts w:ascii="Times New Roman" w:hAnsi="Times New Roman"/>
          <w:sz w:val="24"/>
          <w:szCs w:val="24"/>
        </w:rPr>
      </w:pPr>
    </w:p>
    <w:p w14:paraId="7ABA3D25" w14:textId="77777777" w:rsidR="00583FF5" w:rsidRPr="00583FF5" w:rsidRDefault="00583FF5" w:rsidP="00583FF5">
      <w:pPr>
        <w:rPr>
          <w:rFonts w:ascii="Times New Roman" w:hAnsi="Times New Roman"/>
          <w:sz w:val="24"/>
          <w:szCs w:val="24"/>
        </w:rPr>
      </w:pPr>
    </w:p>
    <w:p w14:paraId="6F0A404C" w14:textId="7751A42F" w:rsidR="00E3358A" w:rsidRPr="00E3358A" w:rsidRDefault="00E3358A" w:rsidP="000229A6">
      <w:pPr>
        <w:rPr>
          <w:rFonts w:ascii="Times New Roman" w:hAnsi="Times New Roman"/>
          <w:sz w:val="24"/>
          <w:szCs w:val="24"/>
        </w:rPr>
      </w:pPr>
    </w:p>
    <w:sectPr w:rsidR="00E3358A" w:rsidRPr="00E33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8D0"/>
    <w:multiLevelType w:val="hybridMultilevel"/>
    <w:tmpl w:val="A8E29A66"/>
    <w:lvl w:ilvl="0" w:tplc="E0665BB4">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C0E998">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ED545840">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BF6E2E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2B886C4E">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7DFA7D78">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07BC18FA">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B3C304E">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0EE99BC">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047D6835"/>
    <w:multiLevelType w:val="hybridMultilevel"/>
    <w:tmpl w:val="20BAEBDC"/>
    <w:lvl w:ilvl="0" w:tplc="E0B4ED9C">
      <w:start w:val="1"/>
      <w:numFmt w:val="decimal"/>
      <w:lvlText w:val="%1."/>
      <w:lvlJc w:val="left"/>
      <w:pPr>
        <w:ind w:left="71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FB5C95DE">
      <w:start w:val="1"/>
      <w:numFmt w:val="lowerLetter"/>
      <w:lvlText w:val="%2"/>
      <w:lvlJc w:val="left"/>
      <w:pPr>
        <w:ind w:left="14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FE384E4C">
      <w:start w:val="1"/>
      <w:numFmt w:val="lowerRoman"/>
      <w:lvlText w:val="%3"/>
      <w:lvlJc w:val="left"/>
      <w:pPr>
        <w:ind w:left="21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2528E43A">
      <w:start w:val="1"/>
      <w:numFmt w:val="decimal"/>
      <w:lvlText w:val="%4"/>
      <w:lvlJc w:val="left"/>
      <w:pPr>
        <w:ind w:left="28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4FC8DA8">
      <w:start w:val="1"/>
      <w:numFmt w:val="lowerLetter"/>
      <w:lvlText w:val="%5"/>
      <w:lvlJc w:val="left"/>
      <w:pPr>
        <w:ind w:left="359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EA76680E">
      <w:start w:val="1"/>
      <w:numFmt w:val="lowerRoman"/>
      <w:lvlText w:val="%6"/>
      <w:lvlJc w:val="left"/>
      <w:pPr>
        <w:ind w:left="431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774390A">
      <w:start w:val="1"/>
      <w:numFmt w:val="decimal"/>
      <w:lvlText w:val="%7"/>
      <w:lvlJc w:val="left"/>
      <w:pPr>
        <w:ind w:left="50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96A1E48">
      <w:start w:val="1"/>
      <w:numFmt w:val="lowerLetter"/>
      <w:lvlText w:val="%8"/>
      <w:lvlJc w:val="left"/>
      <w:pPr>
        <w:ind w:left="57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3721B2A">
      <w:start w:val="1"/>
      <w:numFmt w:val="lowerRoman"/>
      <w:lvlText w:val="%9"/>
      <w:lvlJc w:val="left"/>
      <w:pPr>
        <w:ind w:left="64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D1D4138"/>
    <w:multiLevelType w:val="hybridMultilevel"/>
    <w:tmpl w:val="31946E2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EE21D9F"/>
    <w:multiLevelType w:val="hybridMultilevel"/>
    <w:tmpl w:val="1DAEFECE"/>
    <w:lvl w:ilvl="0" w:tplc="B0D2EC1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922182">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1864F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ECAD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5629D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0E2B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92EB8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6927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DC94A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7C28A6"/>
    <w:multiLevelType w:val="hybridMultilevel"/>
    <w:tmpl w:val="65922204"/>
    <w:lvl w:ilvl="0" w:tplc="4A9CC6F4">
      <w:start w:val="1"/>
      <w:numFmt w:val="decimal"/>
      <w:lvlText w:val="%1."/>
      <w:lvlJc w:val="left"/>
      <w:pPr>
        <w:ind w:left="7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F192EDBA">
      <w:start w:val="1"/>
      <w:numFmt w:val="lowerLetter"/>
      <w:lvlText w:val="%2"/>
      <w:lvlJc w:val="left"/>
      <w:pPr>
        <w:ind w:left="14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B39CE864">
      <w:start w:val="1"/>
      <w:numFmt w:val="lowerRoman"/>
      <w:lvlText w:val="%3"/>
      <w:lvlJc w:val="left"/>
      <w:pPr>
        <w:ind w:left="21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5B04AE4">
      <w:start w:val="1"/>
      <w:numFmt w:val="decimal"/>
      <w:lvlText w:val="%4"/>
      <w:lvlJc w:val="left"/>
      <w:pPr>
        <w:ind w:left="28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6FA0CEC4">
      <w:start w:val="1"/>
      <w:numFmt w:val="lowerLetter"/>
      <w:lvlText w:val="%5"/>
      <w:lvlJc w:val="left"/>
      <w:pPr>
        <w:ind w:left="359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7944838">
      <w:start w:val="1"/>
      <w:numFmt w:val="lowerRoman"/>
      <w:lvlText w:val="%6"/>
      <w:lvlJc w:val="left"/>
      <w:pPr>
        <w:ind w:left="43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F08499CE">
      <w:start w:val="1"/>
      <w:numFmt w:val="decimal"/>
      <w:lvlText w:val="%7"/>
      <w:lvlJc w:val="left"/>
      <w:pPr>
        <w:ind w:left="50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F63ABF84">
      <w:start w:val="1"/>
      <w:numFmt w:val="lowerLetter"/>
      <w:lvlText w:val="%8"/>
      <w:lvlJc w:val="left"/>
      <w:pPr>
        <w:ind w:left="57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F06F426">
      <w:start w:val="1"/>
      <w:numFmt w:val="lowerRoman"/>
      <w:lvlText w:val="%9"/>
      <w:lvlJc w:val="left"/>
      <w:pPr>
        <w:ind w:left="64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13EC0095"/>
    <w:multiLevelType w:val="hybridMultilevel"/>
    <w:tmpl w:val="4566A6FC"/>
    <w:lvl w:ilvl="0" w:tplc="D76E3780">
      <w:start w:val="1"/>
      <w:numFmt w:val="bullet"/>
      <w:lvlText w:val="▪"/>
      <w:lvlJc w:val="left"/>
      <w:pPr>
        <w:ind w:left="720" w:hanging="360"/>
      </w:pPr>
      <w:rPr>
        <w:rFonts w:ascii="Segoe UI Symbol" w:eastAsia="Segoe UI Symbol" w:hAnsi="Segoe UI Symbol" w:cs="Segoe UI Symbol" w:hint="default"/>
        <w:b w:val="0"/>
        <w:i w:val="0"/>
        <w:strike w:val="0"/>
        <w:dstrike w:val="0"/>
        <w:color w:val="231F20"/>
        <w:sz w:val="22"/>
        <w:szCs w:val="22"/>
        <w:u w:val="none" w:color="000000"/>
        <w:bdr w:val="none" w:sz="0" w:space="0" w:color="auto"/>
        <w:shd w:val="clear" w:color="auto" w:fill="auto"/>
        <w:vertAlign w:val="baseline"/>
      </w:rPr>
    </w:lvl>
    <w:lvl w:ilvl="1" w:tplc="67D48C7A">
      <w:start w:val="1"/>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4B13BB"/>
    <w:multiLevelType w:val="hybridMultilevel"/>
    <w:tmpl w:val="42620964"/>
    <w:lvl w:ilvl="0" w:tplc="B6E4C3E8">
      <w:start w:val="1"/>
      <w:numFmt w:val="decimal"/>
      <w:lvlText w:val="(%1)"/>
      <w:lvlJc w:val="left"/>
      <w:pPr>
        <w:ind w:left="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486233EC">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5F4C4CF0">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CE0420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C9CC44B8">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6CAF0A4">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A1E3992">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EE3893E0">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D94C768">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17EE435D"/>
    <w:multiLevelType w:val="hybridMultilevel"/>
    <w:tmpl w:val="BE043C20"/>
    <w:lvl w:ilvl="0" w:tplc="E49831AA">
      <w:start w:val="1"/>
      <w:numFmt w:val="decimal"/>
      <w:lvlText w:val="(%1)"/>
      <w:lvlJc w:val="left"/>
      <w:pPr>
        <w:ind w:left="10"/>
      </w:pPr>
      <w:rPr>
        <w:rFonts w:asciiTheme="minorHAnsi" w:eastAsia="Calibri"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8A02DE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0CF2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C0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9489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1244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8E22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C1D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46A7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1C7954"/>
    <w:multiLevelType w:val="hybridMultilevel"/>
    <w:tmpl w:val="B0820A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812BF2"/>
    <w:multiLevelType w:val="hybridMultilevel"/>
    <w:tmpl w:val="66F64DC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1390A4B"/>
    <w:multiLevelType w:val="hybridMultilevel"/>
    <w:tmpl w:val="1AE893A2"/>
    <w:lvl w:ilvl="0" w:tplc="B1D49588">
      <w:start w:val="7"/>
      <w:numFmt w:val="decimal"/>
      <w:lvlText w:val="(%1)"/>
      <w:lvlJc w:val="left"/>
      <w:pPr>
        <w:ind w:left="501" w:hanging="360"/>
      </w:pPr>
      <w:rPr>
        <w:rFonts w:hint="default"/>
      </w:rPr>
    </w:lvl>
    <w:lvl w:ilvl="1" w:tplc="041A0019" w:tentative="1">
      <w:start w:val="1"/>
      <w:numFmt w:val="lowerLetter"/>
      <w:lvlText w:val="%2."/>
      <w:lvlJc w:val="left"/>
      <w:pPr>
        <w:ind w:left="1377" w:hanging="360"/>
      </w:pPr>
    </w:lvl>
    <w:lvl w:ilvl="2" w:tplc="041A001B" w:tentative="1">
      <w:start w:val="1"/>
      <w:numFmt w:val="lowerRoman"/>
      <w:lvlText w:val="%3."/>
      <w:lvlJc w:val="right"/>
      <w:pPr>
        <w:ind w:left="2097" w:hanging="180"/>
      </w:pPr>
    </w:lvl>
    <w:lvl w:ilvl="3" w:tplc="041A000F" w:tentative="1">
      <w:start w:val="1"/>
      <w:numFmt w:val="decimal"/>
      <w:lvlText w:val="%4."/>
      <w:lvlJc w:val="left"/>
      <w:pPr>
        <w:ind w:left="2817" w:hanging="360"/>
      </w:pPr>
    </w:lvl>
    <w:lvl w:ilvl="4" w:tplc="041A0019" w:tentative="1">
      <w:start w:val="1"/>
      <w:numFmt w:val="lowerLetter"/>
      <w:lvlText w:val="%5."/>
      <w:lvlJc w:val="left"/>
      <w:pPr>
        <w:ind w:left="3537" w:hanging="360"/>
      </w:pPr>
    </w:lvl>
    <w:lvl w:ilvl="5" w:tplc="041A001B" w:tentative="1">
      <w:start w:val="1"/>
      <w:numFmt w:val="lowerRoman"/>
      <w:lvlText w:val="%6."/>
      <w:lvlJc w:val="right"/>
      <w:pPr>
        <w:ind w:left="4257" w:hanging="180"/>
      </w:pPr>
    </w:lvl>
    <w:lvl w:ilvl="6" w:tplc="041A000F" w:tentative="1">
      <w:start w:val="1"/>
      <w:numFmt w:val="decimal"/>
      <w:lvlText w:val="%7."/>
      <w:lvlJc w:val="left"/>
      <w:pPr>
        <w:ind w:left="4977" w:hanging="360"/>
      </w:pPr>
    </w:lvl>
    <w:lvl w:ilvl="7" w:tplc="041A0019" w:tentative="1">
      <w:start w:val="1"/>
      <w:numFmt w:val="lowerLetter"/>
      <w:lvlText w:val="%8."/>
      <w:lvlJc w:val="left"/>
      <w:pPr>
        <w:ind w:left="5697" w:hanging="360"/>
      </w:pPr>
    </w:lvl>
    <w:lvl w:ilvl="8" w:tplc="041A001B" w:tentative="1">
      <w:start w:val="1"/>
      <w:numFmt w:val="lowerRoman"/>
      <w:lvlText w:val="%9."/>
      <w:lvlJc w:val="right"/>
      <w:pPr>
        <w:ind w:left="6417" w:hanging="180"/>
      </w:pPr>
    </w:lvl>
  </w:abstractNum>
  <w:abstractNum w:abstractNumId="11" w15:restartNumberingAfterBreak="0">
    <w:nsid w:val="347F34DE"/>
    <w:multiLevelType w:val="hybridMultilevel"/>
    <w:tmpl w:val="C56C3D8E"/>
    <w:lvl w:ilvl="0" w:tplc="C9E4AAC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D0725E">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00787794">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EE4A24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E2A08E26">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DD65A12">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E1AC3CB0">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BB58CC16">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F12CD278">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2" w15:restartNumberingAfterBreak="0">
    <w:nsid w:val="356E0046"/>
    <w:multiLevelType w:val="hybridMultilevel"/>
    <w:tmpl w:val="E610A938"/>
    <w:lvl w:ilvl="0" w:tplc="11E4BB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BD5B81"/>
    <w:multiLevelType w:val="hybridMultilevel"/>
    <w:tmpl w:val="68029676"/>
    <w:lvl w:ilvl="0" w:tplc="C578388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46D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84C2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411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21A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ED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A0AC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01E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AA8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812DAE"/>
    <w:multiLevelType w:val="hybridMultilevel"/>
    <w:tmpl w:val="2B1653D0"/>
    <w:lvl w:ilvl="0" w:tplc="CA7A646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FECCD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A626EA">
      <w:start w:val="1"/>
      <w:numFmt w:val="bullet"/>
      <w:lvlText w:val="▪"/>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44FFF0">
      <w:start w:val="1"/>
      <w:numFmt w:val="bullet"/>
      <w:lvlText w:val="•"/>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0EE4C">
      <w:start w:val="1"/>
      <w:numFmt w:val="bullet"/>
      <w:lvlText w:val="o"/>
      <w:lvlJc w:val="left"/>
      <w:pPr>
        <w:ind w:left="2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A26934">
      <w:start w:val="1"/>
      <w:numFmt w:val="bullet"/>
      <w:lvlText w:val="▪"/>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A3BE8">
      <w:start w:val="1"/>
      <w:numFmt w:val="bullet"/>
      <w:lvlText w:val="•"/>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29F0E">
      <w:start w:val="1"/>
      <w:numFmt w:val="bullet"/>
      <w:lvlText w:val="o"/>
      <w:lvlJc w:val="left"/>
      <w:pPr>
        <w:ind w:left="5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06C330">
      <w:start w:val="1"/>
      <w:numFmt w:val="bullet"/>
      <w:lvlText w:val="▪"/>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67051E"/>
    <w:multiLevelType w:val="hybridMultilevel"/>
    <w:tmpl w:val="2376E442"/>
    <w:lvl w:ilvl="0" w:tplc="489C0702">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A4ABDA">
      <w:start w:val="1"/>
      <w:numFmt w:val="decimal"/>
      <w:lvlText w:val="%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5CF3C0">
      <w:start w:val="1"/>
      <w:numFmt w:val="lowerRoman"/>
      <w:lvlText w:val="%3"/>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04478">
      <w:start w:val="1"/>
      <w:numFmt w:val="decimal"/>
      <w:lvlText w:val="%4"/>
      <w:lvlJc w:val="left"/>
      <w:pPr>
        <w:ind w:left="2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04569C">
      <w:start w:val="1"/>
      <w:numFmt w:val="lowerLetter"/>
      <w:lvlText w:val="%5"/>
      <w:lvlJc w:val="left"/>
      <w:pPr>
        <w:ind w:left="2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64D04A">
      <w:start w:val="1"/>
      <w:numFmt w:val="lowerRoman"/>
      <w:lvlText w:val="%6"/>
      <w:lvlJc w:val="left"/>
      <w:pPr>
        <w:ind w:left="3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9A83E8">
      <w:start w:val="1"/>
      <w:numFmt w:val="decimal"/>
      <w:lvlText w:val="%7"/>
      <w:lvlJc w:val="left"/>
      <w:pPr>
        <w:ind w:left="4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F41F2A">
      <w:start w:val="1"/>
      <w:numFmt w:val="lowerLetter"/>
      <w:lvlText w:val="%8"/>
      <w:lvlJc w:val="left"/>
      <w:pPr>
        <w:ind w:left="5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68E6EE">
      <w:start w:val="1"/>
      <w:numFmt w:val="lowerRoman"/>
      <w:lvlText w:val="%9"/>
      <w:lvlJc w:val="left"/>
      <w:pPr>
        <w:ind w:left="5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ED0E6F"/>
    <w:multiLevelType w:val="hybridMultilevel"/>
    <w:tmpl w:val="EEDC09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8BA4878"/>
    <w:multiLevelType w:val="hybridMultilevel"/>
    <w:tmpl w:val="E6D89024"/>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4D976B42"/>
    <w:multiLevelType w:val="hybridMultilevel"/>
    <w:tmpl w:val="FD2888FE"/>
    <w:lvl w:ilvl="0" w:tplc="EFDE9B66">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2AFC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7E3F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2866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D6A1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86BE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7EE6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64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F2D0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5F166C"/>
    <w:multiLevelType w:val="hybridMultilevel"/>
    <w:tmpl w:val="BECAF684"/>
    <w:lvl w:ilvl="0" w:tplc="EB44111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BA641A">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FA81DC">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367FB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D63B3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B6E1AA">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7ACB5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00B7C2">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E816A6">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9FF4697"/>
    <w:multiLevelType w:val="hybridMultilevel"/>
    <w:tmpl w:val="C5E69C10"/>
    <w:lvl w:ilvl="0" w:tplc="ABCA0CE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2A4B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08F8F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00AE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0867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88B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26EF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6D3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9450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07F4358"/>
    <w:multiLevelType w:val="multilevel"/>
    <w:tmpl w:val="74E4B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1501569"/>
    <w:multiLevelType w:val="hybridMultilevel"/>
    <w:tmpl w:val="19983CBE"/>
    <w:lvl w:ilvl="0" w:tplc="D222E53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233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C25F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9C15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4887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EE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CE94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B23B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2652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C92741"/>
    <w:multiLevelType w:val="hybridMultilevel"/>
    <w:tmpl w:val="4A64723C"/>
    <w:lvl w:ilvl="0" w:tplc="C8C49D06">
      <w:start w:val="1"/>
      <w:numFmt w:val="decimal"/>
      <w:lvlText w:val="(%1)"/>
      <w:lvlJc w:val="left"/>
      <w:pPr>
        <w:ind w:left="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58EE2002">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6BC01D9C">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66683B3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8BD28406">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5D503152">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B2A7EF8">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4C4F342">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BD0D6D6">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4" w15:restartNumberingAfterBreak="0">
    <w:nsid w:val="7088676C"/>
    <w:multiLevelType w:val="multilevel"/>
    <w:tmpl w:val="BE22B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3AE1CD6"/>
    <w:multiLevelType w:val="hybridMultilevel"/>
    <w:tmpl w:val="F8E4CB74"/>
    <w:lvl w:ilvl="0" w:tplc="D1C2BF3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16E4EA">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99A6255C">
      <w:start w:val="1"/>
      <w:numFmt w:val="lowerRoman"/>
      <w:lvlText w:val="%3"/>
      <w:lvlJc w:val="left"/>
      <w:pPr>
        <w:ind w:left="14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B7604C24">
      <w:start w:val="1"/>
      <w:numFmt w:val="decimal"/>
      <w:lvlText w:val="%4"/>
      <w:lvlJc w:val="left"/>
      <w:pPr>
        <w:ind w:left="21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579EC796">
      <w:start w:val="1"/>
      <w:numFmt w:val="lowerLetter"/>
      <w:lvlText w:val="%5"/>
      <w:lvlJc w:val="left"/>
      <w:pPr>
        <w:ind w:left="286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F84B63A">
      <w:start w:val="1"/>
      <w:numFmt w:val="lowerRoman"/>
      <w:lvlText w:val="%6"/>
      <w:lvlJc w:val="left"/>
      <w:pPr>
        <w:ind w:left="358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33E5BB4">
      <w:start w:val="1"/>
      <w:numFmt w:val="decimal"/>
      <w:lvlText w:val="%7"/>
      <w:lvlJc w:val="left"/>
      <w:pPr>
        <w:ind w:left="43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092AF80">
      <w:start w:val="1"/>
      <w:numFmt w:val="lowerLetter"/>
      <w:lvlText w:val="%8"/>
      <w:lvlJc w:val="left"/>
      <w:pPr>
        <w:ind w:left="50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53A3FCC">
      <w:start w:val="1"/>
      <w:numFmt w:val="lowerRoman"/>
      <w:lvlText w:val="%9"/>
      <w:lvlJc w:val="left"/>
      <w:pPr>
        <w:ind w:left="57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6" w15:restartNumberingAfterBreak="0">
    <w:nsid w:val="7532562D"/>
    <w:multiLevelType w:val="hybridMultilevel"/>
    <w:tmpl w:val="6B3447AA"/>
    <w:lvl w:ilvl="0" w:tplc="BEBEEEE0">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7E477E">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3CCA7D06">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AFBA01D2">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3D3EDC2A">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BF8CFBE">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2A8822EE">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65A4C69A">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B5FC321E">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7" w15:restartNumberingAfterBreak="0">
    <w:nsid w:val="779D2405"/>
    <w:multiLevelType w:val="hybridMultilevel"/>
    <w:tmpl w:val="17A6819E"/>
    <w:lvl w:ilvl="0" w:tplc="1C2AD29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22474">
      <w:start w:val="1"/>
      <w:numFmt w:val="bullet"/>
      <w:lvlText w:val="•"/>
      <w:lvlJc w:val="left"/>
      <w:pPr>
        <w:ind w:left="7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D76E3780">
      <w:start w:val="1"/>
      <w:numFmt w:val="bullet"/>
      <w:lvlText w:val="▪"/>
      <w:lvlJc w:val="left"/>
      <w:pPr>
        <w:ind w:left="14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A5E6D41C">
      <w:start w:val="1"/>
      <w:numFmt w:val="bullet"/>
      <w:lvlText w:val="•"/>
      <w:lvlJc w:val="left"/>
      <w:pPr>
        <w:ind w:left="215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804986C">
      <w:start w:val="1"/>
      <w:numFmt w:val="bullet"/>
      <w:lvlText w:val="o"/>
      <w:lvlJc w:val="left"/>
      <w:pPr>
        <w:ind w:left="287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DDF22370">
      <w:start w:val="1"/>
      <w:numFmt w:val="bullet"/>
      <w:lvlText w:val="▪"/>
      <w:lvlJc w:val="left"/>
      <w:pPr>
        <w:ind w:left="359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D9449854">
      <w:start w:val="1"/>
      <w:numFmt w:val="bullet"/>
      <w:lvlText w:val="•"/>
      <w:lvlJc w:val="left"/>
      <w:pPr>
        <w:ind w:left="431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67546238">
      <w:start w:val="1"/>
      <w:numFmt w:val="bullet"/>
      <w:lvlText w:val="o"/>
      <w:lvlJc w:val="left"/>
      <w:pPr>
        <w:ind w:left="50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6A6C412E">
      <w:start w:val="1"/>
      <w:numFmt w:val="bullet"/>
      <w:lvlText w:val="▪"/>
      <w:lvlJc w:val="left"/>
      <w:pPr>
        <w:ind w:left="575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num w:numId="1" w16cid:durableId="1439108229">
    <w:abstractNumId w:val="3"/>
  </w:num>
  <w:num w:numId="2" w16cid:durableId="1914774027">
    <w:abstractNumId w:val="7"/>
  </w:num>
  <w:num w:numId="3" w16cid:durableId="1242913989">
    <w:abstractNumId w:val="20"/>
  </w:num>
  <w:num w:numId="4" w16cid:durableId="1041631557">
    <w:abstractNumId w:val="15"/>
  </w:num>
  <w:num w:numId="5" w16cid:durableId="981498364">
    <w:abstractNumId w:val="27"/>
  </w:num>
  <w:num w:numId="6" w16cid:durableId="2066372504">
    <w:abstractNumId w:val="23"/>
  </w:num>
  <w:num w:numId="7" w16cid:durableId="774250394">
    <w:abstractNumId w:val="14"/>
  </w:num>
  <w:num w:numId="8" w16cid:durableId="530921472">
    <w:abstractNumId w:val="25"/>
  </w:num>
  <w:num w:numId="9" w16cid:durableId="549533078">
    <w:abstractNumId w:val="22"/>
  </w:num>
  <w:num w:numId="10" w16cid:durableId="1817917618">
    <w:abstractNumId w:val="4"/>
  </w:num>
  <w:num w:numId="11" w16cid:durableId="1393851397">
    <w:abstractNumId w:val="1"/>
  </w:num>
  <w:num w:numId="12" w16cid:durableId="774863288">
    <w:abstractNumId w:val="11"/>
  </w:num>
  <w:num w:numId="13" w16cid:durableId="1573347201">
    <w:abstractNumId w:val="26"/>
  </w:num>
  <w:num w:numId="14" w16cid:durableId="412750173">
    <w:abstractNumId w:val="0"/>
  </w:num>
  <w:num w:numId="15" w16cid:durableId="1534465755">
    <w:abstractNumId w:val="13"/>
  </w:num>
  <w:num w:numId="16" w16cid:durableId="364408129">
    <w:abstractNumId w:val="18"/>
  </w:num>
  <w:num w:numId="17" w16cid:durableId="588083968">
    <w:abstractNumId w:val="6"/>
  </w:num>
  <w:num w:numId="18" w16cid:durableId="558899732">
    <w:abstractNumId w:val="19"/>
  </w:num>
  <w:num w:numId="19" w16cid:durableId="551113790">
    <w:abstractNumId w:val="5"/>
  </w:num>
  <w:num w:numId="20" w16cid:durableId="573123178">
    <w:abstractNumId w:val="9"/>
  </w:num>
  <w:num w:numId="21" w16cid:durableId="1696151139">
    <w:abstractNumId w:val="17"/>
  </w:num>
  <w:num w:numId="22" w16cid:durableId="558784298">
    <w:abstractNumId w:val="2"/>
  </w:num>
  <w:num w:numId="23" w16cid:durableId="168253307">
    <w:abstractNumId w:val="10"/>
  </w:num>
  <w:num w:numId="24" w16cid:durableId="75891507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417739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7522654">
    <w:abstractNumId w:val="8"/>
  </w:num>
  <w:num w:numId="27" w16cid:durableId="2052219193">
    <w:abstractNumId w:val="16"/>
  </w:num>
  <w:num w:numId="28" w16cid:durableId="206919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A6"/>
    <w:rsid w:val="000229A6"/>
    <w:rsid w:val="000B788C"/>
    <w:rsid w:val="000E2007"/>
    <w:rsid w:val="0019576E"/>
    <w:rsid w:val="001E47CE"/>
    <w:rsid w:val="002617A2"/>
    <w:rsid w:val="003639DE"/>
    <w:rsid w:val="003872D6"/>
    <w:rsid w:val="00444C9F"/>
    <w:rsid w:val="00506CF9"/>
    <w:rsid w:val="00583FF5"/>
    <w:rsid w:val="006065E1"/>
    <w:rsid w:val="00705C24"/>
    <w:rsid w:val="00900027"/>
    <w:rsid w:val="00905D20"/>
    <w:rsid w:val="009859DE"/>
    <w:rsid w:val="00A05CB1"/>
    <w:rsid w:val="00A671F9"/>
    <w:rsid w:val="00AB73F1"/>
    <w:rsid w:val="00AD3DA3"/>
    <w:rsid w:val="00AE5703"/>
    <w:rsid w:val="00B2571F"/>
    <w:rsid w:val="00B34713"/>
    <w:rsid w:val="00CB11EC"/>
    <w:rsid w:val="00CE4300"/>
    <w:rsid w:val="00D028CA"/>
    <w:rsid w:val="00D10D73"/>
    <w:rsid w:val="00E3358A"/>
    <w:rsid w:val="00EB08C9"/>
    <w:rsid w:val="00F97C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FE2C"/>
  <w15:chartTrackingRefBased/>
  <w15:docId w15:val="{BAEC39D5-CF21-4C27-BA1E-9AEC90AD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9A6"/>
    <w:pPr>
      <w:spacing w:after="0" w:line="240"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83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8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1454</Words>
  <Characters>8288</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Ivanović</dc:creator>
  <cp:keywords/>
  <dc:description/>
  <cp:lastModifiedBy>Suzana Ceboci Čiček</cp:lastModifiedBy>
  <cp:revision>4</cp:revision>
  <cp:lastPrinted>2022-03-02T13:25:00Z</cp:lastPrinted>
  <dcterms:created xsi:type="dcterms:W3CDTF">2025-09-25T11:06:00Z</dcterms:created>
  <dcterms:modified xsi:type="dcterms:W3CDTF">2025-09-26T11:48:00Z</dcterms:modified>
</cp:coreProperties>
</file>