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FE74" w14:textId="76FB3060" w:rsidR="00E941BB" w:rsidRPr="00E941BB" w:rsidRDefault="00937048" w:rsidP="00E941BB">
      <w:pPr>
        <w:tabs>
          <w:tab w:val="center" w:pos="1701"/>
        </w:tabs>
        <w:spacing w:after="120" w:line="240" w:lineRule="auto"/>
        <w:jc w:val="center"/>
        <w:rPr>
          <w:rFonts w:ascii="Cambria" w:eastAsia="Times New Roman" w:hAnsi="Cambria" w:cs="Times New Roman"/>
          <w:b/>
          <w:bCs/>
          <w:sz w:val="24"/>
          <w:szCs w:val="24"/>
          <w:lang w:eastAsia="hr-HR"/>
        </w:rPr>
      </w:pPr>
      <w:r>
        <w:rPr>
          <w:noProof/>
        </w:rPr>
        <w:drawing>
          <wp:inline distT="0" distB="0" distL="0" distR="0" wp14:anchorId="1D7BC0CC" wp14:editId="55FFDD06">
            <wp:extent cx="954783" cy="1260000"/>
            <wp:effectExtent l="0" t="0" r="0" b="0"/>
            <wp:docPr id="17018059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05983" name=""/>
                    <pic:cNvPicPr/>
                  </pic:nvPicPr>
                  <pic:blipFill>
                    <a:blip r:embed="rId7"/>
                    <a:stretch>
                      <a:fillRect/>
                    </a:stretch>
                  </pic:blipFill>
                  <pic:spPr>
                    <a:xfrm>
                      <a:off x="0" y="0"/>
                      <a:ext cx="954783" cy="1260000"/>
                    </a:xfrm>
                    <a:prstGeom prst="rect">
                      <a:avLst/>
                    </a:prstGeom>
                  </pic:spPr>
                </pic:pic>
              </a:graphicData>
            </a:graphic>
          </wp:inline>
        </w:drawing>
      </w:r>
    </w:p>
    <w:p w14:paraId="3F8903FB" w14:textId="77777777" w:rsidR="00E941BB" w:rsidRPr="00E941BB" w:rsidRDefault="00E941BB" w:rsidP="00E941BB">
      <w:pPr>
        <w:tabs>
          <w:tab w:val="center" w:pos="1701"/>
        </w:tabs>
        <w:spacing w:after="120" w:line="240" w:lineRule="auto"/>
        <w:jc w:val="center"/>
        <w:rPr>
          <w:rFonts w:ascii="Cambria" w:eastAsia="Times New Roman" w:hAnsi="Cambria" w:cs="Times New Roman"/>
          <w:color w:val="828282"/>
          <w:sz w:val="15"/>
          <w:szCs w:val="15"/>
          <w:lang w:eastAsia="hr-HR"/>
        </w:rPr>
      </w:pPr>
      <w:r w:rsidRPr="00E941BB">
        <w:rPr>
          <w:rFonts w:ascii="Cambria" w:eastAsia="Times New Roman" w:hAnsi="Cambria" w:cs="Times New Roman"/>
          <w:b/>
          <w:bCs/>
          <w:sz w:val="24"/>
          <w:szCs w:val="24"/>
          <w:lang w:eastAsia="hr-HR"/>
        </w:rPr>
        <w:t>REPUBLIKA HRVATSKA</w:t>
      </w:r>
    </w:p>
    <w:p w14:paraId="066A79A5" w14:textId="77777777" w:rsidR="00E941BB" w:rsidRPr="00E941BB" w:rsidRDefault="00E941BB" w:rsidP="00E941BB">
      <w:pPr>
        <w:tabs>
          <w:tab w:val="center" w:pos="1701"/>
        </w:tabs>
        <w:spacing w:after="120" w:line="240" w:lineRule="auto"/>
        <w:jc w:val="center"/>
        <w:rPr>
          <w:rFonts w:ascii="Cambria" w:eastAsia="Times New Roman" w:hAnsi="Cambria" w:cs="Times New Roman"/>
          <w:b/>
          <w:sz w:val="24"/>
          <w:szCs w:val="24"/>
          <w:lang w:eastAsia="hr-HR"/>
        </w:rPr>
      </w:pPr>
      <w:r w:rsidRPr="00E941BB">
        <w:rPr>
          <w:rFonts w:ascii="Cambria" w:eastAsia="Times New Roman" w:hAnsi="Cambria" w:cs="Times New Roman"/>
          <w:b/>
          <w:bCs/>
          <w:sz w:val="24"/>
          <w:szCs w:val="24"/>
          <w:lang w:eastAsia="hr-HR"/>
        </w:rPr>
        <w:t>OSJEČKO-BARANJSKA ŽUPANIJA</w:t>
      </w:r>
    </w:p>
    <w:p w14:paraId="3DC97107" w14:textId="77777777" w:rsidR="00E941BB" w:rsidRPr="00E941BB" w:rsidRDefault="00E941BB" w:rsidP="00E941BB">
      <w:pPr>
        <w:keepNext/>
        <w:tabs>
          <w:tab w:val="center" w:pos="1701"/>
        </w:tabs>
        <w:spacing w:after="120" w:line="240" w:lineRule="auto"/>
        <w:jc w:val="center"/>
        <w:outlineLvl w:val="1"/>
        <w:rPr>
          <w:rFonts w:ascii="Cambria" w:eastAsia="Times New Roman" w:hAnsi="Cambria" w:cs="Times New Roman"/>
          <w:b/>
          <w:sz w:val="24"/>
          <w:szCs w:val="24"/>
          <w:lang w:eastAsia="hr-HR"/>
        </w:rPr>
      </w:pPr>
      <w:r w:rsidRPr="00E941BB">
        <w:rPr>
          <w:rFonts w:ascii="Cambria" w:eastAsia="Times New Roman" w:hAnsi="Cambria" w:cs="Times New Roman"/>
          <w:b/>
          <w:sz w:val="24"/>
          <w:szCs w:val="24"/>
          <w:lang w:eastAsia="hr-HR"/>
        </w:rPr>
        <w:t>OPĆINA LEVANJSKA VAROŠ</w:t>
      </w:r>
    </w:p>
    <w:p w14:paraId="7401FB52" w14:textId="77777777" w:rsidR="00E941BB" w:rsidRPr="00E941BB" w:rsidRDefault="00E941BB" w:rsidP="00E941BB">
      <w:pPr>
        <w:widowControl w:val="0"/>
        <w:autoSpaceDE w:val="0"/>
        <w:autoSpaceDN w:val="0"/>
        <w:spacing w:after="120" w:line="240" w:lineRule="auto"/>
        <w:ind w:left="216"/>
        <w:jc w:val="both"/>
        <w:rPr>
          <w:rFonts w:ascii="Cambria" w:eastAsia="Times New Roman" w:hAnsi="Cambria" w:cs="Times New Roman"/>
          <w:sz w:val="24"/>
          <w:szCs w:val="24"/>
          <w:lang w:bidi="en-US"/>
        </w:rPr>
      </w:pPr>
    </w:p>
    <w:p w14:paraId="0B137A92" w14:textId="77777777" w:rsidR="00E941BB" w:rsidRPr="00E941BB" w:rsidRDefault="00E941BB" w:rsidP="00E941BB">
      <w:pPr>
        <w:widowControl w:val="0"/>
        <w:autoSpaceDE w:val="0"/>
        <w:autoSpaceDN w:val="0"/>
        <w:spacing w:after="120" w:line="240" w:lineRule="auto"/>
        <w:ind w:left="216"/>
        <w:jc w:val="both"/>
        <w:rPr>
          <w:rFonts w:ascii="Cambria" w:eastAsia="Times New Roman" w:hAnsi="Cambria" w:cs="Times New Roman"/>
          <w:sz w:val="24"/>
          <w:szCs w:val="24"/>
          <w:lang w:bidi="en-US"/>
        </w:rPr>
      </w:pPr>
    </w:p>
    <w:p w14:paraId="0551D73C" w14:textId="249ECDFB" w:rsidR="00E941BB" w:rsidRPr="00E941BB" w:rsidRDefault="00ED7ACF" w:rsidP="00E941BB">
      <w:pPr>
        <w:widowControl w:val="0"/>
        <w:autoSpaceDE w:val="0"/>
        <w:autoSpaceDN w:val="0"/>
        <w:spacing w:after="120" w:line="240" w:lineRule="auto"/>
        <w:ind w:left="216"/>
        <w:jc w:val="center"/>
        <w:rPr>
          <w:rFonts w:ascii="Cambria" w:eastAsia="Times New Roman" w:hAnsi="Cambria" w:cs="Times New Roman"/>
          <w:b/>
          <w:sz w:val="28"/>
          <w:szCs w:val="28"/>
          <w:lang w:bidi="en-US"/>
        </w:rPr>
      </w:pPr>
      <w:r>
        <w:rPr>
          <w:rFonts w:ascii="Cambria" w:eastAsia="Times New Roman" w:hAnsi="Cambria" w:cs="Times New Roman"/>
          <w:b/>
          <w:sz w:val="28"/>
          <w:szCs w:val="28"/>
          <w:lang w:bidi="en-US"/>
        </w:rPr>
        <w:t>N A C R T</w:t>
      </w:r>
    </w:p>
    <w:p w14:paraId="2FBAC202" w14:textId="77777777" w:rsidR="00E941BB" w:rsidRPr="00E941BB" w:rsidRDefault="00E941BB" w:rsidP="00E941BB">
      <w:pPr>
        <w:widowControl w:val="0"/>
        <w:autoSpaceDE w:val="0"/>
        <w:autoSpaceDN w:val="0"/>
        <w:spacing w:after="0" w:line="240" w:lineRule="auto"/>
        <w:ind w:left="216"/>
        <w:jc w:val="center"/>
        <w:rPr>
          <w:rFonts w:ascii="Cambria" w:eastAsia="Times New Roman" w:hAnsi="Cambria" w:cs="Times New Roman"/>
          <w:b/>
          <w:sz w:val="28"/>
          <w:szCs w:val="28"/>
          <w:lang w:bidi="en-US"/>
        </w:rPr>
      </w:pPr>
      <w:r w:rsidRPr="00E941BB">
        <w:rPr>
          <w:rFonts w:ascii="Cambria" w:eastAsia="Times New Roman" w:hAnsi="Cambria" w:cs="Times New Roman"/>
          <w:b/>
          <w:sz w:val="28"/>
          <w:szCs w:val="28"/>
          <w:lang w:bidi="en-US"/>
        </w:rPr>
        <w:t xml:space="preserve">Odluke o </w:t>
      </w:r>
      <w:r>
        <w:rPr>
          <w:rFonts w:ascii="Cambria" w:eastAsia="Times New Roman" w:hAnsi="Cambria" w:cs="Times New Roman"/>
          <w:b/>
          <w:sz w:val="28"/>
          <w:szCs w:val="28"/>
          <w:lang w:bidi="en-US"/>
        </w:rPr>
        <w:t>grobljima</w:t>
      </w:r>
    </w:p>
    <w:p w14:paraId="7AD9F2D0" w14:textId="77777777" w:rsidR="00E941BB" w:rsidRPr="00E941BB" w:rsidRDefault="00E941BB" w:rsidP="00E941BB">
      <w:pPr>
        <w:widowControl w:val="0"/>
        <w:autoSpaceDE w:val="0"/>
        <w:autoSpaceDN w:val="0"/>
        <w:spacing w:after="120" w:line="240" w:lineRule="auto"/>
        <w:ind w:left="216"/>
        <w:jc w:val="both"/>
        <w:rPr>
          <w:rFonts w:ascii="Cambria" w:eastAsia="Times New Roman" w:hAnsi="Cambria" w:cs="Times New Roman"/>
          <w:szCs w:val="28"/>
          <w:lang w:bidi="en-US"/>
        </w:rPr>
      </w:pPr>
    </w:p>
    <w:p w14:paraId="1644FD31" w14:textId="77777777" w:rsidR="00E941BB" w:rsidRPr="00E941BB" w:rsidRDefault="00E941BB" w:rsidP="00E941BB">
      <w:pPr>
        <w:widowControl w:val="0"/>
        <w:autoSpaceDE w:val="0"/>
        <w:autoSpaceDN w:val="0"/>
        <w:spacing w:after="120" w:line="240" w:lineRule="auto"/>
        <w:ind w:left="216"/>
        <w:jc w:val="center"/>
        <w:rPr>
          <w:rFonts w:ascii="Cambria" w:eastAsia="Times New Roman" w:hAnsi="Cambria" w:cs="Times New Roman"/>
          <w:b/>
          <w:szCs w:val="28"/>
          <w:lang w:bidi="en-US"/>
        </w:rPr>
      </w:pPr>
      <w:r w:rsidRPr="00E941BB">
        <w:rPr>
          <w:rFonts w:ascii="Cambria" w:eastAsia="Times New Roman" w:hAnsi="Cambria" w:cs="Times New Roman"/>
          <w:b/>
          <w:szCs w:val="28"/>
          <w:lang w:bidi="en-US"/>
        </w:rPr>
        <w:t>O b r a z l o ž e n j e</w:t>
      </w:r>
    </w:p>
    <w:p w14:paraId="3BC0A10A" w14:textId="77777777" w:rsidR="004D6F2E" w:rsidRPr="00A63BD9" w:rsidRDefault="004D6F2E" w:rsidP="004D6F2E">
      <w:pPr>
        <w:widowControl w:val="0"/>
        <w:autoSpaceDE w:val="0"/>
        <w:autoSpaceDN w:val="0"/>
        <w:spacing w:after="120" w:line="240" w:lineRule="auto"/>
        <w:ind w:firstLine="709"/>
        <w:jc w:val="both"/>
        <w:rPr>
          <w:rFonts w:ascii="Cambria" w:eastAsia="Times New Roman" w:hAnsi="Cambria" w:cs="Times New Roman"/>
          <w:szCs w:val="28"/>
          <w:lang w:bidi="en-US"/>
        </w:rPr>
      </w:pPr>
      <w:r w:rsidRPr="00A63BD9">
        <w:rPr>
          <w:rFonts w:ascii="Cambria" w:eastAsia="Times New Roman" w:hAnsi="Cambria" w:cs="Times New Roman"/>
          <w:szCs w:val="28"/>
          <w:lang w:bidi="en-US"/>
        </w:rPr>
        <w:t>Važeću Odluku o grobljima donijelo je Općinsko vijeće Općine Levanjska Varoš na svojoj 28. sjednici održanoj 17. prosinca 2020. godine, te je objavljena u „Službenom glasniku Općine Levanjska Varoš“ broj 9/20.</w:t>
      </w:r>
    </w:p>
    <w:p w14:paraId="252A4D08" w14:textId="40077665" w:rsidR="00324CB7" w:rsidRPr="00A63BD9" w:rsidRDefault="004D6F2E" w:rsidP="00324CB7">
      <w:pPr>
        <w:widowControl w:val="0"/>
        <w:autoSpaceDE w:val="0"/>
        <w:autoSpaceDN w:val="0"/>
        <w:spacing w:after="120" w:line="240" w:lineRule="auto"/>
        <w:ind w:firstLine="709"/>
        <w:jc w:val="both"/>
        <w:rPr>
          <w:rFonts w:ascii="Cambria" w:eastAsia="Times New Roman" w:hAnsi="Cambria" w:cs="Times New Roman"/>
          <w:szCs w:val="28"/>
          <w:lang w:bidi="en-US"/>
        </w:rPr>
      </w:pPr>
      <w:r w:rsidRPr="00A63BD9">
        <w:rPr>
          <w:rFonts w:ascii="Cambria" w:eastAsia="Times New Roman" w:hAnsi="Cambria" w:cs="Times New Roman"/>
          <w:szCs w:val="28"/>
          <w:lang w:bidi="en-US"/>
        </w:rPr>
        <w:t xml:space="preserve">Dana </w:t>
      </w:r>
      <w:r w:rsidRPr="00A63BD9">
        <w:rPr>
          <w:rFonts w:ascii="Cambria" w:eastAsia="Times New Roman" w:hAnsi="Cambria" w:cs="Times New Roman"/>
          <w:szCs w:val="28"/>
          <w:lang w:bidi="en-US"/>
        </w:rPr>
        <w:t>17. svibnja 2025. godine poč</w:t>
      </w:r>
      <w:r w:rsidRPr="00A63BD9">
        <w:rPr>
          <w:rFonts w:ascii="Cambria" w:eastAsia="Times New Roman" w:hAnsi="Cambria" w:cs="Times New Roman"/>
          <w:szCs w:val="28"/>
          <w:lang w:bidi="en-US"/>
        </w:rPr>
        <w:t>ela je</w:t>
      </w:r>
      <w:r w:rsidRPr="00A63BD9">
        <w:rPr>
          <w:rFonts w:ascii="Cambria" w:eastAsia="Times New Roman" w:hAnsi="Cambria" w:cs="Times New Roman"/>
          <w:szCs w:val="28"/>
          <w:lang w:bidi="en-US"/>
        </w:rPr>
        <w:t xml:space="preserve"> primjena novog Zakona o grobljima (Narodne novine broj 78/25), kojim se uvode neka nova pravila važna za korisnike grobnih mjesta</w:t>
      </w:r>
      <w:r w:rsidRPr="00A63BD9">
        <w:rPr>
          <w:rFonts w:ascii="Cambria" w:eastAsia="Times New Roman" w:hAnsi="Cambria" w:cs="Times New Roman"/>
          <w:szCs w:val="28"/>
          <w:lang w:bidi="en-US"/>
        </w:rPr>
        <w:t>, a istim je propisana</w:t>
      </w:r>
      <w:r w:rsidR="00324CB7" w:rsidRPr="00A63BD9">
        <w:rPr>
          <w:rFonts w:ascii="Cambria" w:eastAsia="Times New Roman" w:hAnsi="Cambria" w:cs="Times New Roman"/>
          <w:szCs w:val="28"/>
          <w:lang w:bidi="en-US"/>
        </w:rPr>
        <w:t xml:space="preserve"> obveza predstavničkog tijela jedinice lokalne samouprave da u roku</w:t>
      </w:r>
      <w:r w:rsidR="00324CB7" w:rsidRPr="00A63BD9">
        <w:rPr>
          <w:rFonts w:ascii="Cambria" w:eastAsia="Times New Roman" w:hAnsi="Cambria" w:cs="Times New Roman"/>
          <w:szCs w:val="28"/>
          <w:lang w:bidi="en-US"/>
        </w:rPr>
        <w:t xml:space="preserve"> </w:t>
      </w:r>
      <w:r w:rsidR="00324CB7" w:rsidRPr="00A63BD9">
        <w:rPr>
          <w:rFonts w:ascii="Cambria" w:eastAsia="Times New Roman" w:hAnsi="Cambria" w:cs="Times New Roman"/>
          <w:szCs w:val="28"/>
          <w:lang w:bidi="en-US"/>
        </w:rPr>
        <w:t xml:space="preserve">od godine dana od dana stupanja na snagu Zakona donese novu odluku o grobljima. </w:t>
      </w:r>
    </w:p>
    <w:p w14:paraId="5C41501F" w14:textId="18737D79" w:rsidR="004D6F2E" w:rsidRPr="00A63BD9" w:rsidRDefault="004D6F2E" w:rsidP="004D6F2E">
      <w:pPr>
        <w:widowControl w:val="0"/>
        <w:autoSpaceDE w:val="0"/>
        <w:autoSpaceDN w:val="0"/>
        <w:spacing w:after="120" w:line="240" w:lineRule="auto"/>
        <w:ind w:firstLine="709"/>
        <w:jc w:val="both"/>
        <w:rPr>
          <w:rFonts w:ascii="Cambria" w:eastAsia="Times New Roman" w:hAnsi="Cambria" w:cs="Times New Roman"/>
          <w:szCs w:val="28"/>
          <w:lang w:bidi="en-US"/>
        </w:rPr>
      </w:pPr>
      <w:r w:rsidRPr="00A63BD9">
        <w:rPr>
          <w:rFonts w:ascii="Cambria" w:eastAsia="Times New Roman" w:hAnsi="Cambria" w:cs="Times New Roman"/>
          <w:szCs w:val="28"/>
          <w:lang w:bidi="en-US"/>
        </w:rPr>
        <w:t>Ovom Odlukom utvrđuju se način dodjeljivanja i ustupanja grobnih mjesta, naknada za dodjelu grobnog mjesta na korištenje i godišnja grobna naknada, ukop</w:t>
      </w:r>
      <w:r w:rsidRPr="00A63BD9">
        <w:rPr>
          <w:rFonts w:ascii="Cambria" w:eastAsia="Times New Roman" w:hAnsi="Cambria" w:cs="Times New Roman"/>
          <w:szCs w:val="28"/>
          <w:lang w:bidi="en-US"/>
        </w:rPr>
        <w:t xml:space="preserve"> </w:t>
      </w:r>
      <w:r w:rsidRPr="00A63BD9">
        <w:rPr>
          <w:rFonts w:ascii="Cambria" w:eastAsia="Times New Roman" w:hAnsi="Cambria" w:cs="Times New Roman"/>
          <w:szCs w:val="28"/>
          <w:lang w:bidi="en-US"/>
        </w:rPr>
        <w:t xml:space="preserve">pokojnika i prijenos posmrtnih ostataka, održavanja groblja, </w:t>
      </w:r>
      <w:r w:rsidRPr="00A63BD9">
        <w:rPr>
          <w:rFonts w:ascii="Cambria" w:eastAsia="Times New Roman" w:hAnsi="Cambria" w:cs="Times New Roman"/>
          <w:szCs w:val="28"/>
          <w:lang w:bidi="en-US"/>
        </w:rPr>
        <w:t>u</w:t>
      </w:r>
      <w:r w:rsidRPr="00A63BD9">
        <w:rPr>
          <w:rFonts w:ascii="Cambria" w:eastAsia="Times New Roman" w:hAnsi="Cambria" w:cs="Times New Roman"/>
          <w:szCs w:val="28"/>
          <w:lang w:bidi="en-US"/>
        </w:rPr>
        <w:t>pravljanj</w:t>
      </w:r>
      <w:r w:rsidRPr="00A63BD9">
        <w:rPr>
          <w:rFonts w:ascii="Cambria" w:eastAsia="Times New Roman" w:hAnsi="Cambria" w:cs="Times New Roman"/>
          <w:szCs w:val="28"/>
          <w:lang w:bidi="en-US"/>
        </w:rPr>
        <w:t>e</w:t>
      </w:r>
      <w:r w:rsidRPr="00A63BD9">
        <w:rPr>
          <w:rFonts w:ascii="Cambria" w:eastAsia="Times New Roman" w:hAnsi="Cambria" w:cs="Times New Roman"/>
          <w:szCs w:val="28"/>
          <w:lang w:bidi="en-US"/>
        </w:rPr>
        <w:t xml:space="preserve"> grobljem, napuštena grobna</w:t>
      </w:r>
      <w:r w:rsidRPr="00A63BD9">
        <w:rPr>
          <w:rFonts w:ascii="Cambria" w:eastAsia="Times New Roman" w:hAnsi="Cambria" w:cs="Times New Roman"/>
          <w:szCs w:val="28"/>
          <w:lang w:bidi="en-US"/>
        </w:rPr>
        <w:t xml:space="preserve"> </w:t>
      </w:r>
      <w:r w:rsidRPr="00A63BD9">
        <w:rPr>
          <w:rFonts w:ascii="Cambria" w:eastAsia="Times New Roman" w:hAnsi="Cambria" w:cs="Times New Roman"/>
          <w:szCs w:val="28"/>
          <w:lang w:bidi="en-US"/>
        </w:rPr>
        <w:t>mjesta, nadzor nad provođenjem ove Odluke te prekršajne odredbe</w:t>
      </w:r>
      <w:r w:rsidRPr="00A63BD9">
        <w:rPr>
          <w:rFonts w:ascii="Cambria" w:eastAsia="Times New Roman" w:hAnsi="Cambria" w:cs="Times New Roman"/>
          <w:szCs w:val="28"/>
          <w:lang w:bidi="en-US"/>
        </w:rPr>
        <w:t>.</w:t>
      </w:r>
    </w:p>
    <w:p w14:paraId="7463A755" w14:textId="36BF8EE9" w:rsidR="004D6F2E" w:rsidRPr="00A63BD9" w:rsidRDefault="004D6F2E" w:rsidP="004D6F2E">
      <w:pPr>
        <w:widowControl w:val="0"/>
        <w:autoSpaceDE w:val="0"/>
        <w:autoSpaceDN w:val="0"/>
        <w:spacing w:after="120" w:line="240" w:lineRule="auto"/>
        <w:ind w:firstLine="709"/>
        <w:jc w:val="both"/>
        <w:rPr>
          <w:rFonts w:ascii="Cambria" w:eastAsia="Times New Roman" w:hAnsi="Cambria" w:cs="Times New Roman"/>
          <w:szCs w:val="28"/>
          <w:lang w:bidi="en-US"/>
        </w:rPr>
      </w:pPr>
      <w:r w:rsidRPr="00A63BD9">
        <w:rPr>
          <w:rFonts w:ascii="Cambria" w:eastAsia="Times New Roman" w:hAnsi="Cambria" w:cs="Times New Roman"/>
          <w:szCs w:val="28"/>
          <w:lang w:bidi="en-US"/>
        </w:rPr>
        <w:t>Prema novom Zakonu o grobljima, umrlu se osobu u pravilu ukapa na groblju u mjestu gdje ima prebivalište, a iznimno izvan mjesta prebivališta ako je tako sama odredila za života ili ako tako odredi obitelj umrle osobe.</w:t>
      </w:r>
      <w:r w:rsidRPr="00A63BD9">
        <w:rPr>
          <w:rFonts w:ascii="Cambria" w:eastAsia="Times New Roman" w:hAnsi="Cambria" w:cs="Times New Roman"/>
          <w:szCs w:val="28"/>
          <w:lang w:bidi="en-US"/>
        </w:rPr>
        <w:t xml:space="preserve"> </w:t>
      </w:r>
      <w:r w:rsidRPr="00A63BD9">
        <w:rPr>
          <w:rFonts w:ascii="Cambria" w:eastAsia="Times New Roman" w:hAnsi="Cambria" w:cs="Times New Roman"/>
          <w:szCs w:val="28"/>
          <w:lang w:bidi="en-US"/>
        </w:rPr>
        <w:t xml:space="preserve">Novost je da će se kremirani posmrtni ostaci umrle osobe, osim polaganjem urne na groblju, moći prosipati </w:t>
      </w:r>
      <w:r w:rsidRPr="00A63BD9">
        <w:rPr>
          <w:rFonts w:ascii="Cambria" w:eastAsia="Times New Roman" w:hAnsi="Cambria" w:cs="Times New Roman"/>
          <w:szCs w:val="28"/>
          <w:lang w:bidi="en-US"/>
        </w:rPr>
        <w:t xml:space="preserve">unutar </w:t>
      </w:r>
      <w:r w:rsidRPr="00A63BD9">
        <w:rPr>
          <w:rFonts w:ascii="Cambria" w:eastAsia="Times New Roman" w:hAnsi="Cambria" w:cs="Times New Roman"/>
          <w:szCs w:val="28"/>
          <w:lang w:bidi="en-US"/>
        </w:rPr>
        <w:t xml:space="preserve">i izvan groblja, ali u skladu s </w:t>
      </w:r>
      <w:r w:rsidRPr="00A63BD9">
        <w:rPr>
          <w:rFonts w:ascii="Cambria" w:eastAsia="Times New Roman" w:hAnsi="Cambria" w:cs="Times New Roman"/>
          <w:szCs w:val="28"/>
          <w:lang w:bidi="en-US"/>
        </w:rPr>
        <w:t>ovom Odlukom</w:t>
      </w:r>
      <w:r w:rsidRPr="00A63BD9">
        <w:rPr>
          <w:rFonts w:ascii="Cambria" w:eastAsia="Times New Roman" w:hAnsi="Cambria" w:cs="Times New Roman"/>
          <w:szCs w:val="28"/>
          <w:lang w:bidi="en-US"/>
        </w:rPr>
        <w:t>.</w:t>
      </w:r>
    </w:p>
    <w:p w14:paraId="694D4111" w14:textId="539741D1" w:rsidR="004D6F2E" w:rsidRPr="00A63BD9" w:rsidRDefault="004D6F2E" w:rsidP="004D6F2E">
      <w:pPr>
        <w:widowControl w:val="0"/>
        <w:autoSpaceDE w:val="0"/>
        <w:autoSpaceDN w:val="0"/>
        <w:spacing w:after="120" w:line="240" w:lineRule="auto"/>
        <w:ind w:firstLine="709"/>
        <w:jc w:val="both"/>
        <w:rPr>
          <w:rFonts w:ascii="Cambria" w:eastAsia="Times New Roman" w:hAnsi="Cambria" w:cs="Times New Roman"/>
          <w:szCs w:val="28"/>
          <w:lang w:bidi="en-US"/>
        </w:rPr>
      </w:pPr>
      <w:r w:rsidRPr="00A63BD9">
        <w:rPr>
          <w:rFonts w:ascii="Cambria" w:eastAsia="Times New Roman" w:hAnsi="Cambria" w:cs="Times New Roman"/>
          <w:szCs w:val="28"/>
          <w:lang w:bidi="en-US"/>
        </w:rPr>
        <w:t>Pravo korištenja grobnog mjesta ostaje nasljedno ali novi Zakon predviđa strožu proceduru nasljeđivanja i ustupanja. Javnim bilježnicima uvodi se obveza da Upraviteljima groblja dostavljaju rješenja o nasljeđivanju prava korištenja, a pravo korištenja moći će se ustupiti trećim osobama samo pisanim i javnobilježnički ovjerenim ugovorom.</w:t>
      </w:r>
    </w:p>
    <w:p w14:paraId="5A3F01DE" w14:textId="4E680E35" w:rsidR="00A63BD9" w:rsidRPr="00A63BD9" w:rsidRDefault="00A63BD9" w:rsidP="00A63BD9">
      <w:pPr>
        <w:widowControl w:val="0"/>
        <w:autoSpaceDE w:val="0"/>
        <w:autoSpaceDN w:val="0"/>
        <w:spacing w:after="120" w:line="240" w:lineRule="auto"/>
        <w:ind w:firstLine="709"/>
        <w:jc w:val="both"/>
        <w:rPr>
          <w:rFonts w:ascii="Cambria" w:eastAsia="Times New Roman" w:hAnsi="Cambria" w:cs="Times New Roman"/>
          <w:szCs w:val="28"/>
          <w:lang w:bidi="en-US"/>
        </w:rPr>
      </w:pPr>
      <w:r w:rsidRPr="00A63BD9">
        <w:rPr>
          <w:rFonts w:ascii="Cambria" w:eastAsia="Times New Roman" w:hAnsi="Cambria" w:cs="Times New Roman"/>
          <w:szCs w:val="28"/>
          <w:lang w:bidi="en-US"/>
        </w:rPr>
        <w:t xml:space="preserve">Godišnja grobna naknada plaća se u pravilu jednom godišnje, </w:t>
      </w:r>
      <w:r w:rsidRPr="00A63BD9">
        <w:rPr>
          <w:rFonts w:ascii="Cambria" w:eastAsia="Times New Roman" w:hAnsi="Cambria" w:cs="Times New Roman"/>
          <w:szCs w:val="28"/>
          <w:lang w:bidi="en-US"/>
        </w:rPr>
        <w:t>a u</w:t>
      </w:r>
      <w:r w:rsidRPr="00A63BD9">
        <w:rPr>
          <w:rFonts w:ascii="Cambria" w:eastAsia="Times New Roman" w:hAnsi="Cambria" w:cs="Times New Roman"/>
          <w:szCs w:val="28"/>
          <w:lang w:bidi="en-US"/>
        </w:rPr>
        <w:t xml:space="preserve"> slučaju neplaćanja godišnje grobne naknade, ako dug prijeđe iznos od 10 godišnjih grobnih naknada i ne bude plaćen u roku od 30 dana od izdanog upozorenja, korisnik gubi pravo korištenja grobnog mjesta. Ono se tada smatra slobodnim grobnim mjestom koje se može ponovno dodijeliti na korištenje. Dosad je taj rok iznosio 15 godina.</w:t>
      </w:r>
    </w:p>
    <w:p w14:paraId="5F751D19" w14:textId="61347315" w:rsidR="00A63BD9" w:rsidRPr="00A63BD9" w:rsidRDefault="00A63BD9" w:rsidP="00A63BD9">
      <w:pPr>
        <w:widowControl w:val="0"/>
        <w:autoSpaceDE w:val="0"/>
        <w:autoSpaceDN w:val="0"/>
        <w:spacing w:after="120" w:line="240" w:lineRule="auto"/>
        <w:ind w:firstLine="709"/>
        <w:jc w:val="both"/>
        <w:rPr>
          <w:rFonts w:ascii="Cambria" w:eastAsia="Times New Roman" w:hAnsi="Cambria" w:cs="Times New Roman"/>
          <w:szCs w:val="28"/>
          <w:lang w:bidi="en-US"/>
        </w:rPr>
      </w:pPr>
      <w:r>
        <w:rPr>
          <w:rFonts w:ascii="Cambria" w:eastAsia="Times New Roman" w:hAnsi="Cambria" w:cs="Times New Roman"/>
          <w:szCs w:val="28"/>
          <w:lang w:bidi="en-US"/>
        </w:rPr>
        <w:t>Također</w:t>
      </w:r>
      <w:r w:rsidRPr="00A63BD9">
        <w:rPr>
          <w:rFonts w:ascii="Cambria" w:eastAsia="Times New Roman" w:hAnsi="Cambria" w:cs="Times New Roman"/>
          <w:szCs w:val="28"/>
          <w:lang w:bidi="en-US"/>
        </w:rPr>
        <w:t>, novi Zakon o grobljima uvodi obvezu vođenja javno dostupnih grobnih očevidnika te će građani lakše dolaziti do informacija o slobodnim i postojećim grobnim mjestima</w:t>
      </w:r>
      <w:r w:rsidRPr="00A63BD9">
        <w:rPr>
          <w:rFonts w:ascii="Cambria" w:eastAsia="Times New Roman" w:hAnsi="Cambria" w:cs="Times New Roman"/>
          <w:szCs w:val="28"/>
          <w:lang w:bidi="en-US"/>
        </w:rPr>
        <w:t>.</w:t>
      </w:r>
    </w:p>
    <w:p w14:paraId="0770C2B3" w14:textId="77777777" w:rsidR="007E37F4" w:rsidRDefault="007E37F4" w:rsidP="0054163E">
      <w:pPr>
        <w:widowControl w:val="0"/>
        <w:autoSpaceDE w:val="0"/>
        <w:autoSpaceDN w:val="0"/>
        <w:spacing w:after="120" w:line="240" w:lineRule="auto"/>
        <w:ind w:firstLine="709"/>
        <w:jc w:val="both"/>
        <w:rPr>
          <w:rFonts w:ascii="Cambria" w:eastAsia="Times New Roman" w:hAnsi="Cambria" w:cs="Times New Roman"/>
          <w:szCs w:val="28"/>
          <w:lang w:bidi="en-US"/>
        </w:rPr>
      </w:pPr>
      <w:r w:rsidRPr="007E37F4">
        <w:rPr>
          <w:rFonts w:ascii="Cambria" w:eastAsia="Times New Roman" w:hAnsi="Cambria" w:cs="Times New Roman"/>
          <w:szCs w:val="28"/>
          <w:lang w:bidi="en-US"/>
        </w:rPr>
        <w:t xml:space="preserve">U skladu s odredbama čl. 11. Zakona o pravu na pristup informacijama (NN 25/13 i 85/15) Općina Levanjska Varoš, pri donošenju Odluke, provodi  savjetovanje sa zainteresiranom javnošću </w:t>
      </w:r>
      <w:r w:rsidRPr="007E37F4">
        <w:rPr>
          <w:rFonts w:ascii="Cambria" w:eastAsia="Times New Roman" w:hAnsi="Cambria" w:cs="Times New Roman"/>
          <w:szCs w:val="28"/>
          <w:lang w:bidi="en-US"/>
        </w:rPr>
        <w:lastRenderedPageBreak/>
        <w:t>s ciljem upoznavanja javnošću s Nacrtom prijedloga Odluke i pribavljanjem  mišljenja, primjedbi i prijedloga zainteresirane javnosti, kako bi isti, ukoliko  su zakonito i stručno utemeljeni, bilo prihvaćeni i u konačnosti ugrađeni u odredbe Odluke.</w:t>
      </w:r>
    </w:p>
    <w:p w14:paraId="2BD499BD" w14:textId="77777777" w:rsidR="00E941BB" w:rsidRPr="00E941BB" w:rsidRDefault="00E941BB" w:rsidP="00E941BB">
      <w:pPr>
        <w:widowControl w:val="0"/>
        <w:autoSpaceDE w:val="0"/>
        <w:autoSpaceDN w:val="0"/>
        <w:spacing w:after="120" w:line="240" w:lineRule="auto"/>
        <w:jc w:val="both"/>
        <w:rPr>
          <w:rFonts w:ascii="Cambria" w:eastAsia="Times New Roman" w:hAnsi="Cambria" w:cs="Times New Roman"/>
          <w:szCs w:val="28"/>
          <w:lang w:bidi="en-US"/>
        </w:rPr>
      </w:pPr>
    </w:p>
    <w:p w14:paraId="161ABF8E" w14:textId="77777777" w:rsidR="00E941BB" w:rsidRPr="00E941BB" w:rsidRDefault="00E941BB" w:rsidP="00E941BB">
      <w:pPr>
        <w:widowControl w:val="0"/>
        <w:tabs>
          <w:tab w:val="center" w:pos="7088"/>
        </w:tabs>
        <w:autoSpaceDE w:val="0"/>
        <w:autoSpaceDN w:val="0"/>
        <w:spacing w:after="0" w:line="240" w:lineRule="auto"/>
        <w:jc w:val="both"/>
        <w:rPr>
          <w:rFonts w:ascii="Cambria" w:eastAsia="Times New Roman" w:hAnsi="Cambria" w:cs="Times New Roman"/>
          <w:b/>
          <w:szCs w:val="28"/>
          <w:lang w:bidi="en-US"/>
        </w:rPr>
      </w:pPr>
      <w:r w:rsidRPr="00E941BB">
        <w:rPr>
          <w:rFonts w:ascii="Cambria" w:eastAsia="Times New Roman" w:hAnsi="Cambria" w:cs="Times New Roman"/>
          <w:szCs w:val="28"/>
          <w:lang w:bidi="en-US"/>
        </w:rPr>
        <w:tab/>
      </w:r>
      <w:r w:rsidRPr="00E941BB">
        <w:rPr>
          <w:rFonts w:ascii="Cambria" w:eastAsia="Times New Roman" w:hAnsi="Cambria" w:cs="Times New Roman"/>
          <w:b/>
          <w:szCs w:val="28"/>
          <w:lang w:bidi="en-US"/>
        </w:rPr>
        <w:t>OPĆINSKI NAČELNIK</w:t>
      </w:r>
    </w:p>
    <w:p w14:paraId="1B336089" w14:textId="77777777" w:rsidR="00E941BB" w:rsidRPr="00E941BB" w:rsidRDefault="00E941BB" w:rsidP="00E941BB">
      <w:pPr>
        <w:widowControl w:val="0"/>
        <w:tabs>
          <w:tab w:val="center" w:pos="7088"/>
        </w:tabs>
        <w:autoSpaceDE w:val="0"/>
        <w:autoSpaceDN w:val="0"/>
        <w:spacing w:after="120" w:line="240" w:lineRule="auto"/>
        <w:jc w:val="both"/>
        <w:rPr>
          <w:rFonts w:ascii="Cambria" w:eastAsia="Times New Roman" w:hAnsi="Cambria" w:cs="Times New Roman"/>
          <w:szCs w:val="28"/>
          <w:lang w:bidi="en-US"/>
        </w:rPr>
      </w:pPr>
      <w:r w:rsidRPr="00E941BB">
        <w:rPr>
          <w:rFonts w:ascii="Cambria" w:eastAsia="Times New Roman" w:hAnsi="Cambria" w:cs="Times New Roman"/>
          <w:b/>
          <w:szCs w:val="28"/>
          <w:lang w:bidi="en-US"/>
        </w:rPr>
        <w:tab/>
      </w:r>
      <w:r w:rsidRPr="00E941BB">
        <w:rPr>
          <w:rFonts w:ascii="Cambria" w:eastAsia="Times New Roman" w:hAnsi="Cambria" w:cs="Times New Roman"/>
          <w:szCs w:val="28"/>
          <w:lang w:bidi="en-US"/>
        </w:rPr>
        <w:t>Slavko Tidlačka</w:t>
      </w:r>
    </w:p>
    <w:p w14:paraId="1D0B3938" w14:textId="77777777" w:rsidR="00E941BB" w:rsidRDefault="00E941BB" w:rsidP="00E941BB">
      <w:pPr>
        <w:spacing w:after="120" w:line="240" w:lineRule="auto"/>
        <w:jc w:val="both"/>
        <w:rPr>
          <w:rFonts w:ascii="Cambria" w:hAnsi="Cambria"/>
        </w:rPr>
      </w:pPr>
      <w:r w:rsidRPr="00E941BB">
        <w:rPr>
          <w:rFonts w:ascii="Cambria" w:eastAsia="Times New Roman" w:hAnsi="Cambria" w:cs="Times New Roman"/>
          <w:sz w:val="24"/>
          <w:szCs w:val="24"/>
          <w:lang w:eastAsia="hr-HR"/>
        </w:rPr>
        <w:br w:type="page"/>
      </w:r>
    </w:p>
    <w:p w14:paraId="529EDDD4" w14:textId="2E693D0B" w:rsidR="00F70B4C" w:rsidRDefault="00E621A3" w:rsidP="007F2AA7">
      <w:pPr>
        <w:spacing w:after="120" w:line="240" w:lineRule="auto"/>
        <w:ind w:firstLine="708"/>
        <w:jc w:val="both"/>
        <w:rPr>
          <w:rFonts w:ascii="Cambria" w:hAnsi="Cambria"/>
        </w:rPr>
      </w:pPr>
      <w:r w:rsidRPr="00E621A3">
        <w:rPr>
          <w:rFonts w:ascii="Cambria" w:hAnsi="Cambria"/>
        </w:rPr>
        <w:lastRenderedPageBreak/>
        <w:t xml:space="preserve">Na temelju članka </w:t>
      </w:r>
      <w:r w:rsidR="00312549">
        <w:rPr>
          <w:rFonts w:ascii="Cambria" w:hAnsi="Cambria"/>
        </w:rPr>
        <w:t>9</w:t>
      </w:r>
      <w:r w:rsidRPr="00E621A3">
        <w:rPr>
          <w:rFonts w:ascii="Cambria" w:hAnsi="Cambria"/>
        </w:rPr>
        <w:t>. stavka 1</w:t>
      </w:r>
      <w:r w:rsidR="00312549">
        <w:rPr>
          <w:rFonts w:ascii="Cambria" w:hAnsi="Cambria"/>
        </w:rPr>
        <w:t>0</w:t>
      </w:r>
      <w:r w:rsidRPr="00E621A3">
        <w:rPr>
          <w:rFonts w:ascii="Cambria" w:hAnsi="Cambria"/>
        </w:rPr>
        <w:t>. Zakona o grobljima (Narodne novine</w:t>
      </w:r>
      <w:r>
        <w:rPr>
          <w:rFonts w:ascii="Cambria" w:hAnsi="Cambria"/>
        </w:rPr>
        <w:t>,</w:t>
      </w:r>
      <w:r w:rsidRPr="00E621A3">
        <w:rPr>
          <w:rFonts w:ascii="Cambria" w:hAnsi="Cambria"/>
        </w:rPr>
        <w:t xml:space="preserve"> broj </w:t>
      </w:r>
      <w:r w:rsidR="00312549">
        <w:rPr>
          <w:rFonts w:ascii="Cambria" w:hAnsi="Cambria"/>
        </w:rPr>
        <w:t>78/25, 80/25</w:t>
      </w:r>
      <w:r w:rsidRPr="00E621A3">
        <w:rPr>
          <w:rFonts w:ascii="Cambria" w:hAnsi="Cambria"/>
        </w:rPr>
        <w:t xml:space="preserve">) i članka </w:t>
      </w:r>
      <w:r>
        <w:rPr>
          <w:rFonts w:ascii="Cambria" w:hAnsi="Cambria"/>
        </w:rPr>
        <w:t>33</w:t>
      </w:r>
      <w:r w:rsidRPr="00E621A3">
        <w:rPr>
          <w:rFonts w:ascii="Cambria" w:hAnsi="Cambria"/>
        </w:rPr>
        <w:t xml:space="preserve">. </w:t>
      </w:r>
      <w:r w:rsidR="00312549">
        <w:rPr>
          <w:rFonts w:ascii="Cambria" w:hAnsi="Cambria"/>
        </w:rPr>
        <w:t xml:space="preserve">stavka 1. točke 3. </w:t>
      </w:r>
      <w:r w:rsidRPr="00E621A3">
        <w:rPr>
          <w:rFonts w:ascii="Cambria" w:hAnsi="Cambria"/>
        </w:rPr>
        <w:t xml:space="preserve">Statuta </w:t>
      </w:r>
      <w:r>
        <w:rPr>
          <w:rFonts w:ascii="Cambria" w:hAnsi="Cambria"/>
        </w:rPr>
        <w:t>Općine Levanjska Varoš</w:t>
      </w:r>
      <w:r w:rsidRPr="00E621A3">
        <w:rPr>
          <w:rFonts w:ascii="Cambria" w:hAnsi="Cambria"/>
        </w:rPr>
        <w:t xml:space="preserve"> (</w:t>
      </w:r>
      <w:r>
        <w:rPr>
          <w:rFonts w:ascii="Cambria" w:hAnsi="Cambria"/>
        </w:rPr>
        <w:t>Službeni glasnik Općine Levanjska Varoš, broj 2/18, 2/20</w:t>
      </w:r>
      <w:r w:rsidR="00312549">
        <w:rPr>
          <w:rFonts w:ascii="Cambria" w:hAnsi="Cambria"/>
        </w:rPr>
        <w:t>, 2/21, 3/25, 4/25</w:t>
      </w:r>
      <w:r>
        <w:rPr>
          <w:rFonts w:ascii="Cambria" w:hAnsi="Cambria"/>
        </w:rPr>
        <w:t>),</w:t>
      </w:r>
      <w:r w:rsidRPr="00E621A3">
        <w:rPr>
          <w:rFonts w:ascii="Cambria" w:hAnsi="Cambria"/>
        </w:rPr>
        <w:t xml:space="preserve"> </w:t>
      </w:r>
      <w:r>
        <w:rPr>
          <w:rFonts w:ascii="Cambria" w:hAnsi="Cambria"/>
        </w:rPr>
        <w:t>Općinsko vijeće Općine Levanjska Varoš</w:t>
      </w:r>
      <w:r w:rsidRPr="00E621A3">
        <w:rPr>
          <w:rFonts w:ascii="Cambria" w:hAnsi="Cambria"/>
        </w:rPr>
        <w:t xml:space="preserve"> na </w:t>
      </w:r>
      <w:r>
        <w:rPr>
          <w:rFonts w:ascii="Cambria" w:hAnsi="Cambria"/>
        </w:rPr>
        <w:t xml:space="preserve">svojoj ___. </w:t>
      </w:r>
      <w:r w:rsidRPr="00E621A3">
        <w:rPr>
          <w:rFonts w:ascii="Cambria" w:hAnsi="Cambria"/>
        </w:rPr>
        <w:t xml:space="preserve">sjednici </w:t>
      </w:r>
      <w:r>
        <w:rPr>
          <w:rFonts w:ascii="Cambria" w:hAnsi="Cambria"/>
        </w:rPr>
        <w:t>održanoj ______________</w:t>
      </w:r>
      <w:r w:rsidRPr="00E621A3">
        <w:rPr>
          <w:rFonts w:ascii="Cambria" w:hAnsi="Cambria"/>
        </w:rPr>
        <w:t xml:space="preserve"> 20</w:t>
      </w:r>
      <w:r>
        <w:rPr>
          <w:rFonts w:ascii="Cambria" w:hAnsi="Cambria"/>
        </w:rPr>
        <w:t>2</w:t>
      </w:r>
      <w:r w:rsidR="00312549">
        <w:rPr>
          <w:rFonts w:ascii="Cambria" w:hAnsi="Cambria"/>
        </w:rPr>
        <w:t>6</w:t>
      </w:r>
      <w:r w:rsidRPr="00E621A3">
        <w:rPr>
          <w:rFonts w:ascii="Cambria" w:hAnsi="Cambria"/>
        </w:rPr>
        <w:t>. godine, donijelo je</w:t>
      </w:r>
    </w:p>
    <w:p w14:paraId="33B0E89B" w14:textId="77777777" w:rsidR="00E621A3" w:rsidRDefault="00E621A3" w:rsidP="007F2AA7">
      <w:pPr>
        <w:spacing w:after="120" w:line="240" w:lineRule="auto"/>
        <w:jc w:val="both"/>
        <w:rPr>
          <w:rFonts w:ascii="Cambria" w:hAnsi="Cambria"/>
        </w:rPr>
      </w:pPr>
    </w:p>
    <w:p w14:paraId="24D84CF0" w14:textId="77777777" w:rsidR="00D27391" w:rsidRDefault="00E621A3" w:rsidP="007F2AA7">
      <w:pPr>
        <w:spacing w:after="0" w:line="240" w:lineRule="auto"/>
        <w:jc w:val="center"/>
        <w:rPr>
          <w:rFonts w:ascii="Cambria" w:hAnsi="Cambria"/>
          <w:b/>
        </w:rPr>
      </w:pPr>
      <w:r w:rsidRPr="00E621A3">
        <w:rPr>
          <w:rFonts w:ascii="Cambria" w:hAnsi="Cambria"/>
          <w:b/>
        </w:rPr>
        <w:t xml:space="preserve">O D L U K </w:t>
      </w:r>
      <w:r>
        <w:rPr>
          <w:rFonts w:ascii="Cambria" w:hAnsi="Cambria"/>
          <w:b/>
        </w:rPr>
        <w:t>U</w:t>
      </w:r>
    </w:p>
    <w:p w14:paraId="190C69BB" w14:textId="77777777" w:rsidR="00E621A3" w:rsidRDefault="00D27391" w:rsidP="007F2AA7">
      <w:pPr>
        <w:spacing w:after="120" w:line="240" w:lineRule="auto"/>
        <w:jc w:val="center"/>
        <w:rPr>
          <w:rFonts w:ascii="Cambria" w:hAnsi="Cambria"/>
          <w:b/>
        </w:rPr>
      </w:pPr>
      <w:r>
        <w:rPr>
          <w:rFonts w:ascii="Cambria" w:hAnsi="Cambria"/>
          <w:b/>
        </w:rPr>
        <w:t>o grobljima</w:t>
      </w:r>
    </w:p>
    <w:p w14:paraId="0C40FCE9" w14:textId="77777777" w:rsidR="00C5264B" w:rsidRDefault="00C5264B" w:rsidP="007F2AA7">
      <w:pPr>
        <w:spacing w:after="120" w:line="240" w:lineRule="auto"/>
        <w:rPr>
          <w:rFonts w:ascii="Cambria" w:hAnsi="Cambria"/>
        </w:rPr>
      </w:pPr>
    </w:p>
    <w:p w14:paraId="34331F2F" w14:textId="77777777" w:rsidR="00AD740F" w:rsidRPr="00D27391" w:rsidRDefault="00AD740F" w:rsidP="007F2AA7">
      <w:pPr>
        <w:pStyle w:val="Odlomakpopisa"/>
        <w:numPr>
          <w:ilvl w:val="0"/>
          <w:numId w:val="4"/>
        </w:numPr>
        <w:spacing w:after="120" w:line="240" w:lineRule="auto"/>
        <w:rPr>
          <w:rFonts w:ascii="Cambria" w:hAnsi="Cambria"/>
          <w:b/>
        </w:rPr>
      </w:pPr>
      <w:r w:rsidRPr="00D27391">
        <w:rPr>
          <w:rFonts w:ascii="Cambria" w:hAnsi="Cambria"/>
          <w:b/>
        </w:rPr>
        <w:t>OPĆE ODREDBE</w:t>
      </w:r>
    </w:p>
    <w:p w14:paraId="28400BD1" w14:textId="77777777" w:rsidR="007F2AA7" w:rsidRDefault="007F2AA7" w:rsidP="007F2AA7">
      <w:pPr>
        <w:spacing w:after="120" w:line="240" w:lineRule="auto"/>
        <w:jc w:val="center"/>
        <w:rPr>
          <w:rFonts w:ascii="Cambria" w:hAnsi="Cambria"/>
          <w:b/>
        </w:rPr>
      </w:pPr>
    </w:p>
    <w:p w14:paraId="3C121E2D" w14:textId="77777777" w:rsidR="00AD740F" w:rsidRPr="00AD740F" w:rsidRDefault="00AD740F" w:rsidP="007F2AA7">
      <w:pPr>
        <w:spacing w:after="120" w:line="240" w:lineRule="auto"/>
        <w:jc w:val="center"/>
        <w:rPr>
          <w:rFonts w:ascii="Cambria" w:hAnsi="Cambria"/>
          <w:b/>
        </w:rPr>
      </w:pPr>
      <w:r w:rsidRPr="00AD740F">
        <w:rPr>
          <w:rFonts w:ascii="Cambria" w:hAnsi="Cambria"/>
          <w:b/>
        </w:rPr>
        <w:t>Članak 1.</w:t>
      </w:r>
    </w:p>
    <w:p w14:paraId="06FC02C1" w14:textId="77777777" w:rsidR="00A20A08" w:rsidRPr="00A20A08" w:rsidRDefault="00A20A08" w:rsidP="00A20A08">
      <w:pPr>
        <w:spacing w:after="0" w:line="240" w:lineRule="auto"/>
        <w:ind w:firstLine="708"/>
        <w:jc w:val="both"/>
        <w:rPr>
          <w:rFonts w:ascii="Cambria" w:hAnsi="Cambria"/>
        </w:rPr>
      </w:pPr>
      <w:r w:rsidRPr="00A20A08">
        <w:rPr>
          <w:rFonts w:ascii="Cambria" w:hAnsi="Cambria"/>
        </w:rPr>
        <w:t>Ovom se odlukom određuju:</w:t>
      </w:r>
    </w:p>
    <w:p w14:paraId="0D026C53" w14:textId="2089499A"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mjerila i kriteriji za dodjelu i ustupanje grobnih mjesta na korištenje;</w:t>
      </w:r>
    </w:p>
    <w:p w14:paraId="31026732" w14:textId="7DB49149"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iskopavanje i premještanje posmrtnih ostataka;</w:t>
      </w:r>
    </w:p>
    <w:p w14:paraId="443DC819" w14:textId="7CEA5E8E"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ukopi i privremeni ukopi;</w:t>
      </w:r>
    </w:p>
    <w:p w14:paraId="1132463F" w14:textId="29988B52"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način ukopa nepoznatih osoba;</w:t>
      </w:r>
    </w:p>
    <w:p w14:paraId="50BD8639" w14:textId="1E76192E"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produbljenje groba i premještanje posmrtnih ostataka u grobnici;</w:t>
      </w:r>
    </w:p>
    <w:p w14:paraId="11D32069" w14:textId="15042CB9"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održavanje groblja i uklanjanje otpada;</w:t>
      </w:r>
    </w:p>
    <w:p w14:paraId="6B8F1E9B" w14:textId="459DCEE7"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veličina, dimenzije, materijal i izgled grobnih mjesta;</w:t>
      </w:r>
    </w:p>
    <w:p w14:paraId="6C95FE91" w14:textId="3AF26BC4"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uvjeti upravljanja grobljem od strane pravne osobe koja upravlja grobljem;</w:t>
      </w:r>
    </w:p>
    <w:p w14:paraId="5153EDFF" w14:textId="0931C628"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uvjeti, način i mjesto prosipanja kremiranih posmrtnih ostataka umrle osobe;</w:t>
      </w:r>
    </w:p>
    <w:p w14:paraId="1BDE2A14" w14:textId="6F95B361"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uvjeti i mjerila za plaćanje naknade pri dodjeli grobnog mjesta i godišnje grobne naknade;</w:t>
      </w:r>
    </w:p>
    <w:p w14:paraId="3500FDF5" w14:textId="3246CFAD" w:rsid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uvjeti za ustupanje prava korištenja grobnog mjesta trećim osobama;</w:t>
      </w:r>
    </w:p>
    <w:p w14:paraId="406FA844" w14:textId="50AE5733" w:rsidR="009B797A" w:rsidRPr="00A20A08" w:rsidRDefault="009B797A" w:rsidP="00A20A08">
      <w:pPr>
        <w:pStyle w:val="Odlomakpopisa"/>
        <w:numPr>
          <w:ilvl w:val="0"/>
          <w:numId w:val="18"/>
        </w:numPr>
        <w:spacing w:after="120" w:line="240" w:lineRule="auto"/>
        <w:jc w:val="both"/>
        <w:rPr>
          <w:rFonts w:ascii="Cambria" w:hAnsi="Cambria"/>
        </w:rPr>
      </w:pPr>
      <w:r w:rsidRPr="009B797A">
        <w:rPr>
          <w:rFonts w:ascii="Cambria" w:hAnsi="Cambria"/>
        </w:rPr>
        <w:t>mogućnost da pojedini dijelovi groblja služe za ukope članova pojedinih vjerskih zajednica</w:t>
      </w:r>
      <w:r>
        <w:rPr>
          <w:rFonts w:ascii="Cambria" w:hAnsi="Cambria"/>
        </w:rPr>
        <w:t>;</w:t>
      </w:r>
    </w:p>
    <w:p w14:paraId="54AAFC41" w14:textId="163783B8"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mogućnost da se grobno mjesto dodijeli na korištenje bez obveze premještanja ostataka tijela umrlih osoba u</w:t>
      </w:r>
      <w:r>
        <w:rPr>
          <w:rFonts w:ascii="Cambria" w:hAnsi="Cambria"/>
        </w:rPr>
        <w:t xml:space="preserve"> </w:t>
      </w:r>
      <w:r w:rsidRPr="00A20A08">
        <w:rPr>
          <w:rFonts w:ascii="Cambria" w:hAnsi="Cambria"/>
        </w:rPr>
        <w:t>zajedničku grobnicu;</w:t>
      </w:r>
    </w:p>
    <w:p w14:paraId="06B2AEB2" w14:textId="44535116"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pravila za određivanje naknade za stjecanje opreme i uređaja koji se nalaze na grobnom mjestu bez korisnika</w:t>
      </w:r>
      <w:r>
        <w:rPr>
          <w:rFonts w:ascii="Cambria" w:hAnsi="Cambria"/>
        </w:rPr>
        <w:t xml:space="preserve"> </w:t>
      </w:r>
      <w:r w:rsidRPr="00A20A08">
        <w:rPr>
          <w:rFonts w:ascii="Cambria" w:hAnsi="Cambria"/>
        </w:rPr>
        <w:t>grobnog mjesta;</w:t>
      </w:r>
    </w:p>
    <w:p w14:paraId="29BA064F" w14:textId="7590802B" w:rsidR="00A20A08" w:rsidRPr="00A20A08" w:rsidRDefault="00A20A08" w:rsidP="00A20A08">
      <w:pPr>
        <w:pStyle w:val="Odlomakpopisa"/>
        <w:numPr>
          <w:ilvl w:val="0"/>
          <w:numId w:val="18"/>
        </w:numPr>
        <w:spacing w:after="120" w:line="240" w:lineRule="auto"/>
        <w:jc w:val="both"/>
        <w:rPr>
          <w:rFonts w:ascii="Cambria" w:hAnsi="Cambria"/>
        </w:rPr>
      </w:pPr>
      <w:r w:rsidRPr="00A20A08">
        <w:rPr>
          <w:rFonts w:ascii="Cambria" w:hAnsi="Cambria"/>
        </w:rPr>
        <w:t>prekršajne sankcije za prekršitelje odredbi</w:t>
      </w:r>
      <w:r w:rsidR="00387292">
        <w:rPr>
          <w:rFonts w:ascii="Cambria" w:hAnsi="Cambria"/>
        </w:rPr>
        <w:t>.</w:t>
      </w:r>
    </w:p>
    <w:p w14:paraId="47B15722" w14:textId="77777777" w:rsidR="00AD740F" w:rsidRDefault="00AD740F" w:rsidP="007F2AA7">
      <w:pPr>
        <w:spacing w:after="120" w:line="240" w:lineRule="auto"/>
        <w:jc w:val="both"/>
        <w:rPr>
          <w:rFonts w:ascii="Cambria" w:hAnsi="Cambria"/>
        </w:rPr>
      </w:pPr>
    </w:p>
    <w:p w14:paraId="79688F5C" w14:textId="77777777" w:rsidR="00AD740F" w:rsidRDefault="00AD740F" w:rsidP="007F2AA7">
      <w:pPr>
        <w:spacing w:after="120" w:line="240" w:lineRule="auto"/>
        <w:jc w:val="center"/>
        <w:rPr>
          <w:rFonts w:ascii="Cambria" w:hAnsi="Cambria"/>
          <w:b/>
        </w:rPr>
      </w:pPr>
      <w:r>
        <w:rPr>
          <w:rFonts w:ascii="Cambria" w:hAnsi="Cambria"/>
          <w:b/>
        </w:rPr>
        <w:t>Članak 2.</w:t>
      </w:r>
    </w:p>
    <w:p w14:paraId="43156DF6" w14:textId="1767BC90" w:rsidR="009B797A" w:rsidRDefault="009B797A" w:rsidP="009B797A">
      <w:pPr>
        <w:spacing w:after="0" w:line="240" w:lineRule="auto"/>
        <w:ind w:firstLine="708"/>
        <w:jc w:val="both"/>
        <w:rPr>
          <w:rFonts w:ascii="Cambria" w:hAnsi="Cambria"/>
        </w:rPr>
      </w:pPr>
      <w:r>
        <w:rPr>
          <w:rFonts w:ascii="Cambria" w:hAnsi="Cambria"/>
        </w:rPr>
        <w:t xml:space="preserve">Groblja na području Općine Levanjska Varoš </w:t>
      </w:r>
      <w:r w:rsidR="00387292">
        <w:rPr>
          <w:rFonts w:ascii="Cambria" w:hAnsi="Cambria"/>
        </w:rPr>
        <w:t xml:space="preserve">(u daljnjem tekstu: Općina) </w:t>
      </w:r>
      <w:r>
        <w:rPr>
          <w:rFonts w:ascii="Cambria" w:hAnsi="Cambria"/>
        </w:rPr>
        <w:t>su:</w:t>
      </w:r>
    </w:p>
    <w:p w14:paraId="03CB6499" w14:textId="77777777" w:rsidR="00387292" w:rsidRDefault="009B797A" w:rsidP="009B797A">
      <w:pPr>
        <w:pStyle w:val="Odlomakpopisa"/>
        <w:numPr>
          <w:ilvl w:val="0"/>
          <w:numId w:val="3"/>
        </w:numPr>
        <w:spacing w:after="120" w:line="240" w:lineRule="auto"/>
        <w:jc w:val="both"/>
        <w:rPr>
          <w:rFonts w:ascii="Cambria" w:hAnsi="Cambria"/>
        </w:rPr>
      </w:pPr>
      <w:r>
        <w:rPr>
          <w:rFonts w:ascii="Cambria" w:hAnsi="Cambria"/>
        </w:rPr>
        <w:t xml:space="preserve">groblje </w:t>
      </w:r>
      <w:r w:rsidR="00387292">
        <w:rPr>
          <w:rFonts w:ascii="Cambria" w:hAnsi="Cambria"/>
        </w:rPr>
        <w:t>Borojevci</w:t>
      </w:r>
    </w:p>
    <w:p w14:paraId="2828553A" w14:textId="7C3C165A" w:rsidR="009B797A" w:rsidRDefault="00387292" w:rsidP="009B797A">
      <w:pPr>
        <w:pStyle w:val="Odlomakpopisa"/>
        <w:numPr>
          <w:ilvl w:val="0"/>
          <w:numId w:val="3"/>
        </w:numPr>
        <w:spacing w:after="120" w:line="240" w:lineRule="auto"/>
        <w:jc w:val="both"/>
        <w:rPr>
          <w:rFonts w:ascii="Cambria" w:hAnsi="Cambria"/>
        </w:rPr>
      </w:pPr>
      <w:r>
        <w:rPr>
          <w:rFonts w:ascii="Cambria" w:hAnsi="Cambria"/>
        </w:rPr>
        <w:t xml:space="preserve">groblje </w:t>
      </w:r>
      <w:r w:rsidR="009B797A">
        <w:rPr>
          <w:rFonts w:ascii="Cambria" w:hAnsi="Cambria"/>
        </w:rPr>
        <w:t>Breznica Đakovačka</w:t>
      </w:r>
    </w:p>
    <w:p w14:paraId="038ED9D5" w14:textId="77777777" w:rsidR="00387292" w:rsidRDefault="009B797A" w:rsidP="009B797A">
      <w:pPr>
        <w:pStyle w:val="Odlomakpopisa"/>
        <w:numPr>
          <w:ilvl w:val="0"/>
          <w:numId w:val="3"/>
        </w:numPr>
        <w:spacing w:after="120" w:line="240" w:lineRule="auto"/>
        <w:jc w:val="both"/>
        <w:rPr>
          <w:rFonts w:ascii="Cambria" w:hAnsi="Cambria"/>
        </w:rPr>
      </w:pPr>
      <w:r w:rsidRPr="007B7602">
        <w:rPr>
          <w:rFonts w:ascii="Cambria" w:hAnsi="Cambria"/>
        </w:rPr>
        <w:t xml:space="preserve">groblje </w:t>
      </w:r>
      <w:r w:rsidR="00387292">
        <w:rPr>
          <w:rFonts w:ascii="Cambria" w:hAnsi="Cambria"/>
        </w:rPr>
        <w:t>Čenkovo</w:t>
      </w:r>
    </w:p>
    <w:p w14:paraId="2E5A6A43" w14:textId="37C6B230" w:rsidR="009B797A" w:rsidRDefault="00387292" w:rsidP="009B797A">
      <w:pPr>
        <w:pStyle w:val="Odlomakpopisa"/>
        <w:numPr>
          <w:ilvl w:val="0"/>
          <w:numId w:val="3"/>
        </w:numPr>
        <w:spacing w:after="120" w:line="240" w:lineRule="auto"/>
        <w:jc w:val="both"/>
        <w:rPr>
          <w:rFonts w:ascii="Cambria" w:hAnsi="Cambria"/>
        </w:rPr>
      </w:pPr>
      <w:r>
        <w:rPr>
          <w:rFonts w:ascii="Cambria" w:hAnsi="Cambria"/>
        </w:rPr>
        <w:t xml:space="preserve">groblje </w:t>
      </w:r>
      <w:r w:rsidR="009B797A" w:rsidRPr="007B7602">
        <w:rPr>
          <w:rFonts w:ascii="Cambria" w:hAnsi="Cambria"/>
        </w:rPr>
        <w:t>Levanjska Varoš</w:t>
      </w:r>
    </w:p>
    <w:p w14:paraId="0C901453" w14:textId="57E06BB3" w:rsidR="00387292" w:rsidRDefault="00387292" w:rsidP="009B797A">
      <w:pPr>
        <w:pStyle w:val="Odlomakpopisa"/>
        <w:numPr>
          <w:ilvl w:val="0"/>
          <w:numId w:val="3"/>
        </w:numPr>
        <w:spacing w:after="120" w:line="240" w:lineRule="auto"/>
        <w:jc w:val="both"/>
        <w:rPr>
          <w:rFonts w:ascii="Cambria" w:hAnsi="Cambria"/>
        </w:rPr>
      </w:pPr>
      <w:r>
        <w:rPr>
          <w:rFonts w:ascii="Cambria" w:hAnsi="Cambria"/>
        </w:rPr>
        <w:t>groblje Majar – katoličko</w:t>
      </w:r>
    </w:p>
    <w:p w14:paraId="5DAB5E29" w14:textId="68A3F8E6" w:rsidR="009B797A" w:rsidRDefault="00387292" w:rsidP="009B797A">
      <w:pPr>
        <w:pStyle w:val="Odlomakpopisa"/>
        <w:numPr>
          <w:ilvl w:val="0"/>
          <w:numId w:val="3"/>
        </w:numPr>
        <w:spacing w:after="120" w:line="240" w:lineRule="auto"/>
        <w:jc w:val="both"/>
        <w:rPr>
          <w:rFonts w:ascii="Cambria" w:hAnsi="Cambria"/>
        </w:rPr>
      </w:pPr>
      <w:r>
        <w:rPr>
          <w:rFonts w:ascii="Cambria" w:hAnsi="Cambria"/>
        </w:rPr>
        <w:t>groblje Majar – pravoslavno</w:t>
      </w:r>
    </w:p>
    <w:p w14:paraId="12483239" w14:textId="64418EAC" w:rsidR="009B797A" w:rsidRDefault="009B797A" w:rsidP="009B797A">
      <w:pPr>
        <w:pStyle w:val="Odlomakpopisa"/>
        <w:numPr>
          <w:ilvl w:val="0"/>
          <w:numId w:val="3"/>
        </w:numPr>
        <w:spacing w:after="120" w:line="240" w:lineRule="auto"/>
        <w:jc w:val="both"/>
        <w:rPr>
          <w:rFonts w:ascii="Cambria" w:hAnsi="Cambria"/>
        </w:rPr>
      </w:pPr>
      <w:r>
        <w:rPr>
          <w:rFonts w:ascii="Cambria" w:hAnsi="Cambria"/>
        </w:rPr>
        <w:t>groblje Milinac</w:t>
      </w:r>
    </w:p>
    <w:p w14:paraId="76BB7AB0" w14:textId="3E8B1E56" w:rsidR="009B797A" w:rsidRDefault="009B797A" w:rsidP="009B797A">
      <w:pPr>
        <w:pStyle w:val="Odlomakpopisa"/>
        <w:numPr>
          <w:ilvl w:val="0"/>
          <w:numId w:val="3"/>
        </w:numPr>
        <w:spacing w:after="120" w:line="240" w:lineRule="auto"/>
        <w:jc w:val="both"/>
        <w:rPr>
          <w:rFonts w:ascii="Cambria" w:hAnsi="Cambria"/>
        </w:rPr>
      </w:pPr>
      <w:r>
        <w:rPr>
          <w:rFonts w:ascii="Cambria" w:hAnsi="Cambria"/>
        </w:rPr>
        <w:t>groblje Musić</w:t>
      </w:r>
    </w:p>
    <w:p w14:paraId="115EA4CE" w14:textId="7BB300A9" w:rsidR="009B797A" w:rsidRDefault="009B797A" w:rsidP="009B797A">
      <w:pPr>
        <w:pStyle w:val="Odlomakpopisa"/>
        <w:numPr>
          <w:ilvl w:val="0"/>
          <w:numId w:val="3"/>
        </w:numPr>
        <w:spacing w:after="120" w:line="240" w:lineRule="auto"/>
        <w:jc w:val="both"/>
        <w:rPr>
          <w:rFonts w:ascii="Cambria" w:hAnsi="Cambria"/>
        </w:rPr>
      </w:pPr>
      <w:r>
        <w:rPr>
          <w:rFonts w:ascii="Cambria" w:hAnsi="Cambria"/>
        </w:rPr>
        <w:t>groblje Ovčara</w:t>
      </w:r>
    </w:p>
    <w:p w14:paraId="76E537D8" w14:textId="46FA632A" w:rsidR="009B797A" w:rsidRDefault="009B797A" w:rsidP="009B797A">
      <w:pPr>
        <w:pStyle w:val="Odlomakpopisa"/>
        <w:numPr>
          <w:ilvl w:val="0"/>
          <w:numId w:val="3"/>
        </w:numPr>
        <w:spacing w:after="120" w:line="240" w:lineRule="auto"/>
        <w:jc w:val="both"/>
        <w:rPr>
          <w:rFonts w:ascii="Cambria" w:hAnsi="Cambria"/>
        </w:rPr>
      </w:pPr>
      <w:r>
        <w:rPr>
          <w:rFonts w:ascii="Cambria" w:hAnsi="Cambria"/>
        </w:rPr>
        <w:t>groblje Paučje</w:t>
      </w:r>
    </w:p>
    <w:p w14:paraId="529C3E79" w14:textId="70524092" w:rsidR="009B797A" w:rsidRPr="007B7602" w:rsidRDefault="009B797A" w:rsidP="009B797A">
      <w:pPr>
        <w:pStyle w:val="Odlomakpopisa"/>
        <w:numPr>
          <w:ilvl w:val="0"/>
          <w:numId w:val="3"/>
        </w:numPr>
        <w:spacing w:after="120" w:line="240" w:lineRule="auto"/>
        <w:jc w:val="both"/>
        <w:rPr>
          <w:rFonts w:ascii="Cambria" w:hAnsi="Cambria"/>
        </w:rPr>
      </w:pPr>
      <w:r>
        <w:rPr>
          <w:rFonts w:ascii="Cambria" w:hAnsi="Cambria"/>
        </w:rPr>
        <w:t>groblje Ratkov Dol</w:t>
      </w:r>
    </w:p>
    <w:p w14:paraId="4F157C1A" w14:textId="77B78344" w:rsidR="009B797A" w:rsidRDefault="009B797A" w:rsidP="009B797A">
      <w:pPr>
        <w:pStyle w:val="Odlomakpopisa"/>
        <w:numPr>
          <w:ilvl w:val="0"/>
          <w:numId w:val="3"/>
        </w:numPr>
        <w:spacing w:after="120" w:line="240" w:lineRule="auto"/>
        <w:jc w:val="both"/>
        <w:rPr>
          <w:rFonts w:ascii="Cambria" w:hAnsi="Cambria"/>
        </w:rPr>
      </w:pPr>
      <w:r>
        <w:rPr>
          <w:rFonts w:ascii="Cambria" w:hAnsi="Cambria"/>
        </w:rPr>
        <w:t>groblje Slobodna Vlast</w:t>
      </w:r>
    </w:p>
    <w:p w14:paraId="384FD12D" w14:textId="2A0E9D08" w:rsidR="00FC08A6" w:rsidRDefault="00A20A08" w:rsidP="00FC08A6">
      <w:pPr>
        <w:spacing w:after="120" w:line="240" w:lineRule="auto"/>
        <w:ind w:firstLine="708"/>
        <w:jc w:val="both"/>
        <w:rPr>
          <w:rFonts w:ascii="Cambria" w:hAnsi="Cambria"/>
        </w:rPr>
      </w:pPr>
      <w:r w:rsidRPr="00A20A08">
        <w:rPr>
          <w:rFonts w:ascii="Cambria" w:hAnsi="Cambria"/>
        </w:rPr>
        <w:t xml:space="preserve">Groblja </w:t>
      </w:r>
      <w:r w:rsidR="00FC08A6">
        <w:rPr>
          <w:rFonts w:ascii="Cambria" w:hAnsi="Cambria"/>
        </w:rPr>
        <w:t xml:space="preserve">Borojevci i Čenkovo su stavljena </w:t>
      </w:r>
      <w:r w:rsidRPr="00A20A08">
        <w:rPr>
          <w:rFonts w:ascii="Cambria" w:hAnsi="Cambria"/>
        </w:rPr>
        <w:t>izvan uporabe</w:t>
      </w:r>
      <w:r w:rsidR="00FC08A6">
        <w:rPr>
          <w:rFonts w:ascii="Cambria" w:hAnsi="Cambria"/>
        </w:rPr>
        <w:t xml:space="preserve">, te na njima </w:t>
      </w:r>
      <w:r w:rsidR="00FC08A6" w:rsidRPr="00FC08A6">
        <w:rPr>
          <w:rFonts w:ascii="Cambria" w:hAnsi="Cambria"/>
        </w:rPr>
        <w:t>nema mogućnosti osnivanja novih grobnih</w:t>
      </w:r>
      <w:r w:rsidR="00FC08A6">
        <w:rPr>
          <w:rFonts w:ascii="Cambria" w:hAnsi="Cambria"/>
        </w:rPr>
        <w:t xml:space="preserve"> </w:t>
      </w:r>
      <w:r w:rsidR="00FC08A6" w:rsidRPr="00FC08A6">
        <w:rPr>
          <w:rFonts w:ascii="Cambria" w:hAnsi="Cambria"/>
        </w:rPr>
        <w:t>mjesta</w:t>
      </w:r>
      <w:r w:rsidR="00FC08A6">
        <w:rPr>
          <w:rFonts w:ascii="Cambria" w:hAnsi="Cambria"/>
        </w:rPr>
        <w:t>,</w:t>
      </w:r>
      <w:r w:rsidR="00FC08A6" w:rsidRPr="00FC08A6">
        <w:rPr>
          <w:rFonts w:ascii="Cambria" w:hAnsi="Cambria"/>
        </w:rPr>
        <w:t xml:space="preserve"> kao ni ukopa</w:t>
      </w:r>
      <w:r w:rsidR="00FC08A6">
        <w:rPr>
          <w:rFonts w:ascii="Cambria" w:hAnsi="Cambria"/>
        </w:rPr>
        <w:t>.</w:t>
      </w:r>
    </w:p>
    <w:p w14:paraId="575C17F2" w14:textId="3F2528FD" w:rsidR="00D75EA4" w:rsidRPr="00D75EA4" w:rsidRDefault="00D75EA4" w:rsidP="00D75EA4">
      <w:pPr>
        <w:spacing w:after="120" w:line="240" w:lineRule="auto"/>
        <w:ind w:firstLine="708"/>
        <w:jc w:val="both"/>
        <w:rPr>
          <w:rFonts w:ascii="Cambria" w:hAnsi="Cambria"/>
        </w:rPr>
      </w:pPr>
      <w:r w:rsidRPr="00D75EA4">
        <w:rPr>
          <w:rFonts w:ascii="Cambria" w:hAnsi="Cambria"/>
        </w:rPr>
        <w:lastRenderedPageBreak/>
        <w:t>Na dijelovima groblja s obilježjima pojedinih vjerskih zajednica mogu se obavljati svi ukopi, bez obzira na</w:t>
      </w:r>
      <w:r>
        <w:rPr>
          <w:rFonts w:ascii="Cambria" w:hAnsi="Cambria"/>
        </w:rPr>
        <w:t xml:space="preserve"> </w:t>
      </w:r>
      <w:r w:rsidRPr="00D75EA4">
        <w:rPr>
          <w:rFonts w:ascii="Cambria" w:hAnsi="Cambria"/>
        </w:rPr>
        <w:t>vjeroispovijest.</w:t>
      </w:r>
    </w:p>
    <w:p w14:paraId="077DC8EA" w14:textId="60841641" w:rsidR="00D75EA4" w:rsidRPr="00D75EA4" w:rsidRDefault="00D75EA4" w:rsidP="00D75EA4">
      <w:pPr>
        <w:spacing w:after="120" w:line="240" w:lineRule="auto"/>
        <w:ind w:firstLine="708"/>
        <w:jc w:val="both"/>
        <w:rPr>
          <w:rFonts w:ascii="Cambria" w:hAnsi="Cambria"/>
        </w:rPr>
      </w:pPr>
      <w:r w:rsidRPr="00D75EA4">
        <w:rPr>
          <w:rFonts w:ascii="Cambria" w:hAnsi="Cambria"/>
        </w:rPr>
        <w:t>Na grobljima koja tradicionalno nose konfesionalni naziv u pravilu se ukapaju članovi pripadajućih vjerskih</w:t>
      </w:r>
      <w:r>
        <w:rPr>
          <w:rFonts w:ascii="Cambria" w:hAnsi="Cambria"/>
        </w:rPr>
        <w:t xml:space="preserve"> </w:t>
      </w:r>
      <w:r w:rsidRPr="00D75EA4">
        <w:rPr>
          <w:rFonts w:ascii="Cambria" w:hAnsi="Cambria"/>
        </w:rPr>
        <w:t>zajednica, ali je ukop dopušten i osobama drugih vjeroispovijesti ili bez vjeroispovijesti.</w:t>
      </w:r>
    </w:p>
    <w:p w14:paraId="3C0C8BFA" w14:textId="2FCCC405" w:rsidR="00D75EA4" w:rsidRDefault="00D75EA4" w:rsidP="00D75EA4">
      <w:pPr>
        <w:spacing w:after="120" w:line="240" w:lineRule="auto"/>
        <w:ind w:firstLine="708"/>
        <w:jc w:val="both"/>
        <w:rPr>
          <w:rFonts w:ascii="Cambria" w:hAnsi="Cambria"/>
        </w:rPr>
      </w:pPr>
      <w:r w:rsidRPr="00D75EA4">
        <w:rPr>
          <w:rFonts w:ascii="Cambria" w:hAnsi="Cambria"/>
        </w:rPr>
        <w:t>Za ukop na grobljima s konfesionalnim predznakom nije potrebna prethodna suglasnost predstavnika</w:t>
      </w:r>
      <w:r>
        <w:rPr>
          <w:rFonts w:ascii="Cambria" w:hAnsi="Cambria"/>
        </w:rPr>
        <w:t xml:space="preserve"> </w:t>
      </w:r>
      <w:r w:rsidRPr="00D75EA4">
        <w:rPr>
          <w:rFonts w:ascii="Cambria" w:hAnsi="Cambria"/>
        </w:rPr>
        <w:t>vjerskih zajednica. Upravljanje grobljima i odlučivanje o dodjeli grobnih mjesta na korištenje isključivo je u</w:t>
      </w:r>
      <w:r>
        <w:rPr>
          <w:rFonts w:ascii="Cambria" w:hAnsi="Cambria"/>
        </w:rPr>
        <w:t xml:space="preserve"> </w:t>
      </w:r>
      <w:r w:rsidRPr="00D75EA4">
        <w:rPr>
          <w:rFonts w:ascii="Cambria" w:hAnsi="Cambria"/>
        </w:rPr>
        <w:t>nadležnosti pravne osobe koja upravlja grobljima.</w:t>
      </w:r>
    </w:p>
    <w:p w14:paraId="5041A794" w14:textId="77777777" w:rsidR="008E1D93" w:rsidRDefault="008E1D93" w:rsidP="00014FE4">
      <w:pPr>
        <w:spacing w:after="120" w:line="240" w:lineRule="auto"/>
        <w:jc w:val="center"/>
        <w:rPr>
          <w:rFonts w:ascii="Cambria" w:hAnsi="Cambria"/>
        </w:rPr>
      </w:pPr>
    </w:p>
    <w:p w14:paraId="01C6AE7D" w14:textId="77777777" w:rsidR="00014FE4" w:rsidRPr="00014FE4" w:rsidRDefault="00014FE4" w:rsidP="00014FE4">
      <w:pPr>
        <w:spacing w:after="120" w:line="240" w:lineRule="auto"/>
        <w:jc w:val="center"/>
        <w:rPr>
          <w:rFonts w:ascii="Cambria" w:hAnsi="Cambria"/>
          <w:b/>
        </w:rPr>
      </w:pPr>
      <w:r>
        <w:rPr>
          <w:rFonts w:ascii="Cambria" w:hAnsi="Cambria"/>
          <w:b/>
        </w:rPr>
        <w:t>Članak 3.</w:t>
      </w:r>
    </w:p>
    <w:p w14:paraId="5E4BBF14" w14:textId="77401420" w:rsidR="008E1D93" w:rsidRDefault="00FC08A6" w:rsidP="007F2AA7">
      <w:pPr>
        <w:spacing w:after="120" w:line="240" w:lineRule="auto"/>
        <w:ind w:firstLine="708"/>
        <w:jc w:val="both"/>
        <w:rPr>
          <w:rFonts w:ascii="Cambria" w:hAnsi="Cambria"/>
        </w:rPr>
      </w:pPr>
      <w:r>
        <w:rPr>
          <w:rFonts w:ascii="Cambria" w:hAnsi="Cambria"/>
        </w:rPr>
        <w:t>G</w:t>
      </w:r>
      <w:r w:rsidR="002E698A" w:rsidRPr="002E698A">
        <w:rPr>
          <w:rFonts w:ascii="Cambria" w:hAnsi="Cambria"/>
        </w:rPr>
        <w:t xml:space="preserve">robljima na području </w:t>
      </w:r>
      <w:r w:rsidR="002E698A">
        <w:rPr>
          <w:rFonts w:ascii="Cambria" w:hAnsi="Cambria"/>
        </w:rPr>
        <w:t>Općine</w:t>
      </w:r>
      <w:r w:rsidR="002E698A" w:rsidRPr="002E698A">
        <w:rPr>
          <w:rFonts w:ascii="Cambria" w:hAnsi="Cambria"/>
        </w:rPr>
        <w:t xml:space="preserve"> upravlja</w:t>
      </w:r>
      <w:r w:rsidR="002E698A">
        <w:rPr>
          <w:rFonts w:ascii="Cambria" w:hAnsi="Cambria"/>
        </w:rPr>
        <w:t xml:space="preserve"> trgovačko društvo</w:t>
      </w:r>
      <w:r w:rsidR="002E698A" w:rsidRPr="002E698A">
        <w:rPr>
          <w:rFonts w:ascii="Cambria" w:hAnsi="Cambria"/>
        </w:rPr>
        <w:t xml:space="preserve"> </w:t>
      </w:r>
      <w:r w:rsidR="002E698A">
        <w:rPr>
          <w:rFonts w:ascii="Cambria" w:hAnsi="Cambria"/>
        </w:rPr>
        <w:t>MASLAČAK d.o.o., OIB:</w:t>
      </w:r>
      <w:r w:rsidR="002E698A" w:rsidRPr="002E698A">
        <w:rPr>
          <w:rFonts w:ascii="Cambria" w:hAnsi="Cambria"/>
        </w:rPr>
        <w:t xml:space="preserve"> </w:t>
      </w:r>
      <w:r w:rsidR="002E698A">
        <w:rPr>
          <w:rFonts w:ascii="Cambria" w:hAnsi="Cambria"/>
        </w:rPr>
        <w:t xml:space="preserve">84254022103, Levanjska Varoš, Levanjska Varoš 70, </w:t>
      </w:r>
      <w:r w:rsidR="002E698A" w:rsidRPr="002E698A">
        <w:rPr>
          <w:rFonts w:ascii="Cambria" w:hAnsi="Cambria"/>
        </w:rPr>
        <w:t xml:space="preserve">koje je </w:t>
      </w:r>
      <w:r w:rsidR="002E698A">
        <w:rPr>
          <w:rFonts w:ascii="Cambria" w:hAnsi="Cambria"/>
        </w:rPr>
        <w:t>Općina</w:t>
      </w:r>
      <w:r w:rsidR="002E698A" w:rsidRPr="002E698A">
        <w:rPr>
          <w:rFonts w:ascii="Cambria" w:hAnsi="Cambria"/>
        </w:rPr>
        <w:t xml:space="preserve"> osnova</w:t>
      </w:r>
      <w:r w:rsidR="002E698A">
        <w:rPr>
          <w:rFonts w:ascii="Cambria" w:hAnsi="Cambria"/>
        </w:rPr>
        <w:t>la</w:t>
      </w:r>
      <w:r w:rsidR="002E698A" w:rsidRPr="002E698A">
        <w:rPr>
          <w:rFonts w:ascii="Cambria" w:hAnsi="Cambria"/>
        </w:rPr>
        <w:t xml:space="preserve"> za obavljanje komunaln</w:t>
      </w:r>
      <w:r w:rsidR="002E698A">
        <w:rPr>
          <w:rFonts w:ascii="Cambria" w:hAnsi="Cambria"/>
        </w:rPr>
        <w:t>ih</w:t>
      </w:r>
      <w:r w:rsidR="002E698A" w:rsidRPr="002E698A">
        <w:rPr>
          <w:rFonts w:ascii="Cambria" w:hAnsi="Cambria"/>
        </w:rPr>
        <w:t xml:space="preserve"> djelatnosti (u </w:t>
      </w:r>
      <w:r w:rsidR="002E698A">
        <w:rPr>
          <w:rFonts w:ascii="Cambria" w:hAnsi="Cambria"/>
        </w:rPr>
        <w:t>daljnjem tekstu</w:t>
      </w:r>
      <w:r w:rsidR="002E698A" w:rsidRPr="002E698A">
        <w:rPr>
          <w:rFonts w:ascii="Cambria" w:hAnsi="Cambria"/>
        </w:rPr>
        <w:t>: Uprava groblja).</w:t>
      </w:r>
    </w:p>
    <w:p w14:paraId="1AEE4F24" w14:textId="77777777" w:rsidR="00D27391" w:rsidRDefault="00D27391" w:rsidP="007F2AA7">
      <w:pPr>
        <w:spacing w:after="120" w:line="240" w:lineRule="auto"/>
        <w:ind w:firstLine="708"/>
        <w:jc w:val="both"/>
        <w:rPr>
          <w:rFonts w:ascii="Cambria" w:hAnsi="Cambria"/>
        </w:rPr>
      </w:pPr>
      <w:r w:rsidRPr="00D27391">
        <w:rPr>
          <w:rFonts w:ascii="Cambria" w:hAnsi="Cambria"/>
        </w:rPr>
        <w:t>Pod upravljanjem grobljem, koje poslove obavlja Uprava groblja</w:t>
      </w:r>
      <w:r>
        <w:rPr>
          <w:rFonts w:ascii="Cambria" w:hAnsi="Cambria"/>
        </w:rPr>
        <w:t xml:space="preserve">, razumijeva se dodjela grobnih </w:t>
      </w:r>
      <w:r w:rsidRPr="00D27391">
        <w:rPr>
          <w:rFonts w:ascii="Cambria" w:hAnsi="Cambria"/>
        </w:rPr>
        <w:t>mjesta, uređenje, održavanje i rekonstrukcija groblja (promjena površine, razmještaj putova i sl.)</w:t>
      </w:r>
      <w:r>
        <w:rPr>
          <w:rFonts w:ascii="Cambria" w:hAnsi="Cambria"/>
        </w:rPr>
        <w:t xml:space="preserve"> </w:t>
      </w:r>
      <w:r w:rsidRPr="00D27391">
        <w:rPr>
          <w:rFonts w:ascii="Cambria" w:hAnsi="Cambria"/>
        </w:rPr>
        <w:t>na način koji odgovara tehničkim i sanitarnim uvjetima, pri čemu treba voditi računa o zaštiti</w:t>
      </w:r>
      <w:r>
        <w:rPr>
          <w:rFonts w:ascii="Cambria" w:hAnsi="Cambria"/>
        </w:rPr>
        <w:t xml:space="preserve"> </w:t>
      </w:r>
      <w:r w:rsidRPr="00D27391">
        <w:rPr>
          <w:rFonts w:ascii="Cambria" w:hAnsi="Cambria"/>
        </w:rPr>
        <w:t>okoliša a osobito o krajobraznim i estetskim vrijednostima.</w:t>
      </w:r>
    </w:p>
    <w:p w14:paraId="435EC8A2" w14:textId="77777777" w:rsidR="00C5264B" w:rsidRDefault="00C5264B" w:rsidP="007F2AA7">
      <w:pPr>
        <w:spacing w:after="120" w:line="240" w:lineRule="auto"/>
        <w:jc w:val="both"/>
        <w:rPr>
          <w:rFonts w:ascii="Cambria" w:hAnsi="Cambria"/>
        </w:rPr>
      </w:pPr>
    </w:p>
    <w:p w14:paraId="2643BD4E" w14:textId="172D56DF" w:rsidR="00D27391" w:rsidRDefault="00D27391" w:rsidP="00F454C7">
      <w:pPr>
        <w:pStyle w:val="Odlomakpopisa"/>
        <w:numPr>
          <w:ilvl w:val="0"/>
          <w:numId w:val="4"/>
        </w:numPr>
        <w:spacing w:after="120" w:line="240" w:lineRule="auto"/>
        <w:jc w:val="both"/>
        <w:rPr>
          <w:rFonts w:ascii="Cambria" w:hAnsi="Cambria"/>
          <w:b/>
        </w:rPr>
      </w:pPr>
      <w:r w:rsidRPr="00D27391">
        <w:rPr>
          <w:rFonts w:ascii="Cambria" w:hAnsi="Cambria"/>
          <w:b/>
        </w:rPr>
        <w:t>DODJELA I USTUPANJ</w:t>
      </w:r>
      <w:r w:rsidR="00A0320C">
        <w:rPr>
          <w:rFonts w:ascii="Cambria" w:hAnsi="Cambria"/>
          <w:b/>
        </w:rPr>
        <w:t>E</w:t>
      </w:r>
      <w:r w:rsidRPr="00D27391">
        <w:rPr>
          <w:rFonts w:ascii="Cambria" w:hAnsi="Cambria"/>
          <w:b/>
        </w:rPr>
        <w:t xml:space="preserve"> GROBNIH MJESTA NA KORIŠTENJE</w:t>
      </w:r>
    </w:p>
    <w:p w14:paraId="0FC213A2" w14:textId="77777777" w:rsidR="00D27391" w:rsidRDefault="00D27391" w:rsidP="007F2AA7">
      <w:pPr>
        <w:spacing w:after="120" w:line="240" w:lineRule="auto"/>
        <w:jc w:val="both"/>
        <w:rPr>
          <w:rFonts w:ascii="Cambria" w:hAnsi="Cambria"/>
        </w:rPr>
      </w:pPr>
    </w:p>
    <w:p w14:paraId="2377ED78" w14:textId="2BD1F1E6" w:rsidR="00D27391" w:rsidRDefault="00D27391" w:rsidP="007F2AA7">
      <w:pPr>
        <w:spacing w:after="120" w:line="240" w:lineRule="auto"/>
        <w:jc w:val="center"/>
        <w:rPr>
          <w:rFonts w:ascii="Cambria" w:hAnsi="Cambria"/>
          <w:b/>
        </w:rPr>
      </w:pPr>
      <w:r>
        <w:rPr>
          <w:rFonts w:ascii="Cambria" w:hAnsi="Cambria"/>
          <w:b/>
        </w:rPr>
        <w:t xml:space="preserve">Članak </w:t>
      </w:r>
      <w:r w:rsidR="00A0320C">
        <w:rPr>
          <w:rFonts w:ascii="Cambria" w:hAnsi="Cambria"/>
          <w:b/>
        </w:rPr>
        <w:t>4</w:t>
      </w:r>
      <w:r>
        <w:rPr>
          <w:rFonts w:ascii="Cambria" w:hAnsi="Cambria"/>
          <w:b/>
        </w:rPr>
        <w:t>.</w:t>
      </w:r>
    </w:p>
    <w:p w14:paraId="37245A0E" w14:textId="77777777" w:rsidR="007F2AA7" w:rsidRPr="007F2AA7" w:rsidRDefault="007F2AA7" w:rsidP="007F2AA7">
      <w:pPr>
        <w:spacing w:after="120" w:line="240" w:lineRule="auto"/>
        <w:ind w:firstLine="708"/>
        <w:jc w:val="both"/>
        <w:rPr>
          <w:rFonts w:ascii="Cambria" w:hAnsi="Cambria"/>
        </w:rPr>
      </w:pPr>
      <w:r w:rsidRPr="007F2AA7">
        <w:rPr>
          <w:rFonts w:ascii="Cambria" w:hAnsi="Cambria"/>
        </w:rPr>
        <w:t>Uprava groblja, na temelju dokumentiranog zahtjeva stranke, dodjeljuje grobno mjesto na korištenje na neodređeno vrijeme uz naknadu, o čemu donosi rješenje.</w:t>
      </w:r>
    </w:p>
    <w:p w14:paraId="089F96B1" w14:textId="77777777" w:rsidR="003D0766" w:rsidRDefault="007F2AA7" w:rsidP="003D0766">
      <w:pPr>
        <w:spacing w:after="120" w:line="240" w:lineRule="auto"/>
        <w:ind w:firstLine="708"/>
        <w:jc w:val="both"/>
        <w:rPr>
          <w:rFonts w:ascii="Cambria" w:hAnsi="Cambria"/>
        </w:rPr>
      </w:pPr>
      <w:r w:rsidRPr="007F2AA7">
        <w:rPr>
          <w:rFonts w:ascii="Cambria" w:hAnsi="Cambria"/>
        </w:rPr>
        <w:t>Rješenje o dodjeli grobnog mjesta na korištenje donosi se kod svake promjene korisnika grobnog mjesta.</w:t>
      </w:r>
      <w:r w:rsidR="003D0766" w:rsidRPr="003D0766">
        <w:rPr>
          <w:rFonts w:ascii="Cambria" w:hAnsi="Cambria"/>
        </w:rPr>
        <w:t xml:space="preserve"> </w:t>
      </w:r>
    </w:p>
    <w:p w14:paraId="4D806CBB" w14:textId="77777777" w:rsidR="007F2AA7" w:rsidRDefault="007F2AA7" w:rsidP="007F2AA7">
      <w:pPr>
        <w:spacing w:after="120" w:line="240" w:lineRule="auto"/>
        <w:ind w:firstLine="708"/>
        <w:jc w:val="both"/>
        <w:rPr>
          <w:rFonts w:ascii="Cambria" w:hAnsi="Cambria"/>
        </w:rPr>
      </w:pPr>
      <w:r w:rsidRPr="007F2AA7">
        <w:rPr>
          <w:rFonts w:ascii="Cambria" w:hAnsi="Cambria"/>
        </w:rPr>
        <w:t xml:space="preserve">Protiv rješenja iz stavaka 1. i 2. ovoga članka može se izjaviti žalba </w:t>
      </w:r>
      <w:r>
        <w:rPr>
          <w:rFonts w:ascii="Cambria" w:hAnsi="Cambria"/>
        </w:rPr>
        <w:t>Jedinstvenom upravnom odjelu Općine Levanjska Varoš (</w:t>
      </w:r>
      <w:r w:rsidRPr="007F2AA7">
        <w:rPr>
          <w:rFonts w:ascii="Cambria" w:hAnsi="Cambria"/>
        </w:rPr>
        <w:t xml:space="preserve">daljnjem tekstu: </w:t>
      </w:r>
      <w:r>
        <w:rPr>
          <w:rFonts w:ascii="Cambria" w:hAnsi="Cambria"/>
        </w:rPr>
        <w:t>Upravni o</w:t>
      </w:r>
      <w:r w:rsidRPr="007F2AA7">
        <w:rPr>
          <w:rFonts w:ascii="Cambria" w:hAnsi="Cambria"/>
        </w:rPr>
        <w:t>djel).</w:t>
      </w:r>
    </w:p>
    <w:p w14:paraId="52D815C7" w14:textId="77777777" w:rsidR="007F2AA7" w:rsidRDefault="007F2AA7" w:rsidP="007F2AA7">
      <w:pPr>
        <w:spacing w:after="120" w:line="240" w:lineRule="auto"/>
        <w:jc w:val="both"/>
        <w:rPr>
          <w:rFonts w:ascii="Cambria" w:hAnsi="Cambria"/>
        </w:rPr>
      </w:pPr>
    </w:p>
    <w:p w14:paraId="46C856F3" w14:textId="7910596D" w:rsidR="007F2AA7" w:rsidRPr="007F2AA7" w:rsidRDefault="007F2AA7" w:rsidP="007F2AA7">
      <w:pPr>
        <w:spacing w:after="120" w:line="240" w:lineRule="auto"/>
        <w:jc w:val="center"/>
        <w:rPr>
          <w:rFonts w:ascii="Cambria" w:hAnsi="Cambria"/>
          <w:b/>
        </w:rPr>
      </w:pPr>
      <w:r w:rsidRPr="007F2AA7">
        <w:rPr>
          <w:rFonts w:ascii="Cambria" w:hAnsi="Cambria"/>
          <w:b/>
        </w:rPr>
        <w:t xml:space="preserve">Članak </w:t>
      </w:r>
      <w:r w:rsidR="00A87B09">
        <w:rPr>
          <w:rFonts w:ascii="Cambria" w:hAnsi="Cambria"/>
          <w:b/>
        </w:rPr>
        <w:t>5</w:t>
      </w:r>
      <w:r w:rsidRPr="007F2AA7">
        <w:rPr>
          <w:rFonts w:ascii="Cambria" w:hAnsi="Cambria"/>
          <w:b/>
        </w:rPr>
        <w:t>.</w:t>
      </w:r>
    </w:p>
    <w:p w14:paraId="32F85899" w14:textId="0BABF744" w:rsidR="006E2787" w:rsidRPr="006E2787" w:rsidRDefault="003546FA" w:rsidP="006E2787">
      <w:pPr>
        <w:spacing w:after="120" w:line="240" w:lineRule="auto"/>
        <w:ind w:firstLine="708"/>
        <w:jc w:val="both"/>
        <w:rPr>
          <w:rFonts w:ascii="Cambria" w:hAnsi="Cambria"/>
        </w:rPr>
      </w:pPr>
      <w:r w:rsidRPr="003546FA">
        <w:rPr>
          <w:rFonts w:ascii="Cambria" w:hAnsi="Cambria"/>
        </w:rPr>
        <w:t>Grobno mjesto dodjeljuje se na korištenje prema položajnom planu grobnih mjesta koji donosi Uprav</w:t>
      </w:r>
      <w:r>
        <w:rPr>
          <w:rFonts w:ascii="Cambria" w:hAnsi="Cambria"/>
        </w:rPr>
        <w:t>a</w:t>
      </w:r>
      <w:r w:rsidRPr="003546FA">
        <w:rPr>
          <w:rFonts w:ascii="Cambria" w:hAnsi="Cambria"/>
        </w:rPr>
        <w:t xml:space="preserve"> groblja za svako groblje posebno, redoslijedom prema brojevima raspoloživih grobnih mjesta označenih u položajnom planu grobnih mjesta, tako da se u najvećoj mogućoj mjeri usvoje želje korisnika.</w:t>
      </w:r>
    </w:p>
    <w:p w14:paraId="49B2E567" w14:textId="53436524" w:rsidR="006E2787" w:rsidRPr="006E2787" w:rsidRDefault="003546FA" w:rsidP="006E2787">
      <w:pPr>
        <w:spacing w:after="120" w:line="240" w:lineRule="auto"/>
        <w:ind w:firstLine="708"/>
        <w:jc w:val="both"/>
        <w:rPr>
          <w:rFonts w:ascii="Cambria" w:hAnsi="Cambria"/>
        </w:rPr>
      </w:pPr>
      <w:r w:rsidRPr="006E2787">
        <w:rPr>
          <w:rFonts w:ascii="Cambria" w:hAnsi="Cambria"/>
        </w:rPr>
        <w:t>Uprav</w:t>
      </w:r>
      <w:r w:rsidR="00432422">
        <w:rPr>
          <w:rFonts w:ascii="Cambria" w:hAnsi="Cambria"/>
        </w:rPr>
        <w:t>a</w:t>
      </w:r>
      <w:r w:rsidR="006E2787" w:rsidRPr="006E2787">
        <w:rPr>
          <w:rFonts w:ascii="Cambria" w:hAnsi="Cambria"/>
        </w:rPr>
        <w:t xml:space="preserve"> groblja osigurava ukop u zemljani grob kao osnovni standard</w:t>
      </w:r>
      <w:r w:rsidR="006E2787">
        <w:rPr>
          <w:rFonts w:ascii="Cambria" w:hAnsi="Cambria"/>
        </w:rPr>
        <w:t xml:space="preserve"> </w:t>
      </w:r>
      <w:r w:rsidR="006E2787" w:rsidRPr="006E2787">
        <w:rPr>
          <w:rFonts w:ascii="Cambria" w:hAnsi="Cambria"/>
        </w:rPr>
        <w:t>pri dodjeli grobnih mjesta.</w:t>
      </w:r>
    </w:p>
    <w:p w14:paraId="3E2E9CCF" w14:textId="576F2272" w:rsidR="006E2787" w:rsidRDefault="006E2787" w:rsidP="006E2787">
      <w:pPr>
        <w:spacing w:after="120" w:line="240" w:lineRule="auto"/>
        <w:ind w:firstLine="708"/>
        <w:jc w:val="both"/>
        <w:rPr>
          <w:rFonts w:ascii="Cambria" w:hAnsi="Cambria"/>
        </w:rPr>
      </w:pPr>
      <w:r w:rsidRPr="006E2787">
        <w:rPr>
          <w:rFonts w:ascii="Cambria" w:hAnsi="Cambria"/>
        </w:rPr>
        <w:t>Grobna mjesta pod kojima se razumijevaju zemljani grobovi dodjeljuju se na</w:t>
      </w:r>
      <w:r>
        <w:rPr>
          <w:rFonts w:ascii="Cambria" w:hAnsi="Cambria"/>
        </w:rPr>
        <w:t xml:space="preserve"> </w:t>
      </w:r>
      <w:r w:rsidRPr="006E2787">
        <w:rPr>
          <w:rFonts w:ascii="Cambria" w:hAnsi="Cambria"/>
        </w:rPr>
        <w:t>korištenje</w:t>
      </w:r>
      <w:r>
        <w:rPr>
          <w:rFonts w:ascii="Cambria" w:hAnsi="Cambria"/>
        </w:rPr>
        <w:t xml:space="preserve"> u pravilu</w:t>
      </w:r>
      <w:r w:rsidRPr="006E2787">
        <w:rPr>
          <w:rFonts w:ascii="Cambria" w:hAnsi="Cambria"/>
        </w:rPr>
        <w:t xml:space="preserve"> kod nastale potrebe za ukopom, a izgrađene i uređene grobnice </w:t>
      </w:r>
      <w:r>
        <w:rPr>
          <w:rFonts w:ascii="Cambria" w:hAnsi="Cambria"/>
        </w:rPr>
        <w:t xml:space="preserve">te </w:t>
      </w:r>
      <w:r w:rsidRPr="006E2787">
        <w:rPr>
          <w:rFonts w:ascii="Cambria" w:hAnsi="Cambria"/>
        </w:rPr>
        <w:t xml:space="preserve">zemljani grob s betoniranim okvirom mogu se na korištenje dodijeliti i prije nastale potrebe za ukopom. </w:t>
      </w:r>
    </w:p>
    <w:p w14:paraId="18E37219" w14:textId="77777777" w:rsidR="007F2AA7" w:rsidRDefault="007F2AA7" w:rsidP="007F2AA7">
      <w:pPr>
        <w:spacing w:after="120" w:line="240" w:lineRule="auto"/>
        <w:jc w:val="both"/>
        <w:rPr>
          <w:rFonts w:ascii="Cambria" w:hAnsi="Cambria"/>
        </w:rPr>
      </w:pPr>
    </w:p>
    <w:p w14:paraId="689CEEB0" w14:textId="6657BBEA" w:rsidR="007F2AA7" w:rsidRPr="007F2AA7" w:rsidRDefault="007F2AA7" w:rsidP="007F2AA7">
      <w:pPr>
        <w:spacing w:after="120" w:line="240" w:lineRule="auto"/>
        <w:jc w:val="center"/>
        <w:rPr>
          <w:rFonts w:ascii="Cambria" w:hAnsi="Cambria"/>
          <w:b/>
        </w:rPr>
      </w:pPr>
      <w:r>
        <w:rPr>
          <w:rFonts w:ascii="Cambria" w:hAnsi="Cambria"/>
          <w:b/>
        </w:rPr>
        <w:t xml:space="preserve">Članak </w:t>
      </w:r>
      <w:r w:rsidR="002F113F">
        <w:rPr>
          <w:rFonts w:ascii="Cambria" w:hAnsi="Cambria"/>
          <w:b/>
        </w:rPr>
        <w:t>6</w:t>
      </w:r>
      <w:r>
        <w:rPr>
          <w:rFonts w:ascii="Cambria" w:hAnsi="Cambria"/>
          <w:b/>
        </w:rPr>
        <w:t>.</w:t>
      </w:r>
    </w:p>
    <w:p w14:paraId="2A8D7FBE" w14:textId="40B94067" w:rsidR="003D0766" w:rsidRPr="002633E9" w:rsidRDefault="003D0766" w:rsidP="003D0766">
      <w:pPr>
        <w:spacing w:after="120" w:line="240" w:lineRule="auto"/>
        <w:ind w:firstLine="708"/>
        <w:jc w:val="both"/>
        <w:rPr>
          <w:rFonts w:ascii="Cambria" w:hAnsi="Cambria"/>
        </w:rPr>
      </w:pPr>
      <w:r w:rsidRPr="002633E9">
        <w:rPr>
          <w:rFonts w:ascii="Cambria" w:hAnsi="Cambria"/>
        </w:rPr>
        <w:t xml:space="preserve">Pravo ukopa u grobno mjesto ima </w:t>
      </w:r>
      <w:r w:rsidR="002633E9" w:rsidRPr="002633E9">
        <w:rPr>
          <w:rFonts w:ascii="Cambria" w:hAnsi="Cambria"/>
        </w:rPr>
        <w:t>k</w:t>
      </w:r>
      <w:r w:rsidRPr="002633E9">
        <w:rPr>
          <w:rFonts w:ascii="Cambria" w:hAnsi="Cambria"/>
        </w:rPr>
        <w:t xml:space="preserve">orisnik i članovi njegove obitelji, ako </w:t>
      </w:r>
      <w:r w:rsidR="002633E9" w:rsidRPr="002633E9">
        <w:rPr>
          <w:rFonts w:ascii="Cambria" w:hAnsi="Cambria"/>
        </w:rPr>
        <w:t>k</w:t>
      </w:r>
      <w:r w:rsidRPr="002633E9">
        <w:rPr>
          <w:rFonts w:ascii="Cambria" w:hAnsi="Cambria"/>
        </w:rPr>
        <w:t>orisnik ne odredi drugačije.</w:t>
      </w:r>
    </w:p>
    <w:p w14:paraId="6562C9F7" w14:textId="4B07FFCD" w:rsidR="00E326A6" w:rsidRPr="002633E9" w:rsidRDefault="00E326A6" w:rsidP="002633E9">
      <w:pPr>
        <w:spacing w:after="120" w:line="240" w:lineRule="auto"/>
        <w:ind w:firstLine="708"/>
        <w:jc w:val="both"/>
        <w:rPr>
          <w:rFonts w:ascii="Cambria" w:hAnsi="Cambria"/>
          <w:bCs/>
        </w:rPr>
      </w:pPr>
      <w:r w:rsidRPr="002633E9">
        <w:rPr>
          <w:rFonts w:ascii="Cambria" w:hAnsi="Cambria"/>
          <w:bCs/>
        </w:rPr>
        <w:t>Korisnik grobnog mjesta može svoje pravo korištenja ustupiti trećoj osobi na temelju ugovora, pod uvjetima propisanim zakonom i ovom Odlukom.</w:t>
      </w:r>
    </w:p>
    <w:p w14:paraId="64FCB5F3" w14:textId="02627867" w:rsidR="00E326A6" w:rsidRPr="002633E9" w:rsidRDefault="00E326A6" w:rsidP="002633E9">
      <w:pPr>
        <w:spacing w:after="120" w:line="240" w:lineRule="auto"/>
        <w:ind w:firstLine="708"/>
        <w:jc w:val="both"/>
        <w:rPr>
          <w:rFonts w:ascii="Cambria" w:hAnsi="Cambria"/>
          <w:bCs/>
        </w:rPr>
      </w:pPr>
      <w:r w:rsidRPr="002633E9">
        <w:rPr>
          <w:rFonts w:ascii="Cambria" w:hAnsi="Cambria"/>
          <w:bCs/>
        </w:rPr>
        <w:lastRenderedPageBreak/>
        <w:t>Ako pravo korištenja grobnog mjesta ima više sukorisnika, za valjanost ustupanja iz stavka 2. ovoga članka potrebna je prethodna pisana suglasnost svih sukorisnika.</w:t>
      </w:r>
    </w:p>
    <w:p w14:paraId="54C04C8B" w14:textId="4D6FACB6" w:rsidR="00E326A6" w:rsidRDefault="00E326A6" w:rsidP="002633E9">
      <w:pPr>
        <w:spacing w:after="120" w:line="240" w:lineRule="auto"/>
        <w:ind w:firstLine="708"/>
        <w:jc w:val="both"/>
        <w:rPr>
          <w:rFonts w:ascii="Cambria" w:hAnsi="Cambria"/>
          <w:bCs/>
        </w:rPr>
      </w:pPr>
      <w:r w:rsidRPr="002633E9">
        <w:rPr>
          <w:rFonts w:ascii="Cambria" w:hAnsi="Cambria"/>
          <w:bCs/>
        </w:rPr>
        <w:t>Ovjereni ugovor o ustupanju prava korištenja grobnog mjesta i pravomoćno rješenje o nasljeđivanju</w:t>
      </w:r>
      <w:r w:rsidR="002633E9" w:rsidRPr="002633E9">
        <w:rPr>
          <w:rFonts w:ascii="Cambria" w:hAnsi="Cambria"/>
          <w:bCs/>
        </w:rPr>
        <w:t xml:space="preserve"> </w:t>
      </w:r>
      <w:r w:rsidRPr="002633E9">
        <w:rPr>
          <w:rFonts w:ascii="Cambria" w:hAnsi="Cambria"/>
          <w:bCs/>
        </w:rPr>
        <w:t>izdan</w:t>
      </w:r>
      <w:r w:rsidR="002633E9" w:rsidRPr="002633E9">
        <w:rPr>
          <w:rFonts w:ascii="Cambria" w:hAnsi="Cambria"/>
          <w:bCs/>
        </w:rPr>
        <w:t>o</w:t>
      </w:r>
      <w:r w:rsidRPr="002633E9">
        <w:rPr>
          <w:rFonts w:ascii="Cambria" w:hAnsi="Cambria"/>
          <w:bCs/>
        </w:rPr>
        <w:t xml:space="preserve"> prije 17. svibnja 2025. godine korisnik je dužan osobno dostaviti Upravitelju groblja radi upisa u grobni očevidnik.</w:t>
      </w:r>
    </w:p>
    <w:p w14:paraId="35FB93AE" w14:textId="77777777" w:rsidR="008752CD" w:rsidRDefault="008752CD" w:rsidP="008752CD">
      <w:pPr>
        <w:spacing w:after="120" w:line="240" w:lineRule="auto"/>
        <w:jc w:val="both"/>
        <w:rPr>
          <w:rFonts w:ascii="Cambria" w:hAnsi="Cambria"/>
          <w:bCs/>
        </w:rPr>
      </w:pPr>
    </w:p>
    <w:p w14:paraId="6D71400B" w14:textId="4FB5086A" w:rsidR="008752CD" w:rsidRPr="008752CD" w:rsidRDefault="008752CD" w:rsidP="008752CD">
      <w:pPr>
        <w:spacing w:after="120" w:line="240" w:lineRule="auto"/>
        <w:jc w:val="center"/>
        <w:rPr>
          <w:rFonts w:ascii="Cambria" w:hAnsi="Cambria"/>
          <w:b/>
        </w:rPr>
      </w:pPr>
      <w:r>
        <w:rPr>
          <w:rFonts w:ascii="Cambria" w:hAnsi="Cambria"/>
          <w:b/>
        </w:rPr>
        <w:t>Članak 7.</w:t>
      </w:r>
    </w:p>
    <w:p w14:paraId="5583DFBA" w14:textId="09623A6A" w:rsidR="008752CD" w:rsidRPr="008752CD" w:rsidRDefault="008752CD" w:rsidP="008752CD">
      <w:pPr>
        <w:spacing w:after="120" w:line="240" w:lineRule="auto"/>
        <w:ind w:firstLine="708"/>
        <w:jc w:val="both"/>
        <w:rPr>
          <w:rFonts w:ascii="Cambria" w:hAnsi="Cambria"/>
          <w:bCs/>
        </w:rPr>
      </w:pPr>
      <w:r w:rsidRPr="008752CD">
        <w:rPr>
          <w:rFonts w:ascii="Cambria" w:hAnsi="Cambria"/>
          <w:bCs/>
        </w:rPr>
        <w:t>Uprav</w:t>
      </w:r>
      <w:r>
        <w:rPr>
          <w:rFonts w:ascii="Cambria" w:hAnsi="Cambria"/>
          <w:bCs/>
        </w:rPr>
        <w:t>a</w:t>
      </w:r>
      <w:r w:rsidRPr="008752CD">
        <w:rPr>
          <w:rFonts w:ascii="Cambria" w:hAnsi="Cambria"/>
          <w:bCs/>
        </w:rPr>
        <w:t xml:space="preserve"> groblja može dodijeliti na korištenje grobno mjesto bez korisnika,</w:t>
      </w:r>
      <w:r>
        <w:rPr>
          <w:rFonts w:ascii="Cambria" w:hAnsi="Cambria"/>
          <w:bCs/>
        </w:rPr>
        <w:t xml:space="preserve"> </w:t>
      </w:r>
      <w:r w:rsidRPr="008752CD">
        <w:rPr>
          <w:rFonts w:ascii="Cambria" w:hAnsi="Cambria"/>
          <w:bCs/>
        </w:rPr>
        <w:t>sukladno zakonu kojim se uređuju groblja, nakon što utvrdi da ukupno dugovanje po</w:t>
      </w:r>
      <w:r>
        <w:rPr>
          <w:rFonts w:ascii="Cambria" w:hAnsi="Cambria"/>
          <w:bCs/>
        </w:rPr>
        <w:t xml:space="preserve"> </w:t>
      </w:r>
      <w:r w:rsidRPr="008752CD">
        <w:rPr>
          <w:rFonts w:ascii="Cambria" w:hAnsi="Cambria"/>
          <w:bCs/>
        </w:rPr>
        <w:t>osnovi godišnje grobne naknade prelazi iznos deset godišnjih grobnih naknada, provede</w:t>
      </w:r>
      <w:r>
        <w:rPr>
          <w:rFonts w:ascii="Cambria" w:hAnsi="Cambria"/>
          <w:bCs/>
        </w:rPr>
        <w:t xml:space="preserve"> </w:t>
      </w:r>
      <w:r w:rsidRPr="008752CD">
        <w:rPr>
          <w:rFonts w:ascii="Cambria" w:hAnsi="Cambria"/>
          <w:bCs/>
        </w:rPr>
        <w:t>postupak javne objave poziva za plaćanje duga te po proteku zakonom propisanog roka</w:t>
      </w:r>
      <w:r>
        <w:rPr>
          <w:rFonts w:ascii="Cambria" w:hAnsi="Cambria"/>
          <w:bCs/>
        </w:rPr>
        <w:t xml:space="preserve"> </w:t>
      </w:r>
      <w:r w:rsidRPr="008752CD">
        <w:rPr>
          <w:rFonts w:ascii="Cambria" w:hAnsi="Cambria"/>
          <w:bCs/>
        </w:rPr>
        <w:t>donese rješenje kojim se utvrđuje da je grobno mjesto bez korisnika.</w:t>
      </w:r>
    </w:p>
    <w:p w14:paraId="09EFCE17" w14:textId="7BAB3607" w:rsidR="008752CD" w:rsidRPr="002633E9" w:rsidRDefault="008752CD" w:rsidP="008752CD">
      <w:pPr>
        <w:spacing w:after="120" w:line="240" w:lineRule="auto"/>
        <w:ind w:firstLine="708"/>
        <w:jc w:val="both"/>
        <w:rPr>
          <w:rFonts w:ascii="Cambria" w:hAnsi="Cambria"/>
          <w:bCs/>
        </w:rPr>
      </w:pPr>
      <w:r w:rsidRPr="008752CD">
        <w:rPr>
          <w:rFonts w:ascii="Cambria" w:hAnsi="Cambria"/>
          <w:bCs/>
        </w:rPr>
        <w:t>Prije ponovne dodjele grobnog mjesta iz stavka 1. ovoga članka, Uprav</w:t>
      </w:r>
      <w:r>
        <w:rPr>
          <w:rFonts w:ascii="Cambria" w:hAnsi="Cambria"/>
          <w:bCs/>
        </w:rPr>
        <w:t xml:space="preserve">a </w:t>
      </w:r>
      <w:r w:rsidRPr="008752CD">
        <w:rPr>
          <w:rFonts w:ascii="Cambria" w:hAnsi="Cambria"/>
          <w:bCs/>
        </w:rPr>
        <w:t>groblja dužn</w:t>
      </w:r>
      <w:r>
        <w:rPr>
          <w:rFonts w:ascii="Cambria" w:hAnsi="Cambria"/>
          <w:bCs/>
        </w:rPr>
        <w:t>a</w:t>
      </w:r>
      <w:r w:rsidRPr="008752CD">
        <w:rPr>
          <w:rFonts w:ascii="Cambria" w:hAnsi="Cambria"/>
          <w:bCs/>
        </w:rPr>
        <w:t xml:space="preserve"> je postupiti s posmrtnim ostacima u skladu sa zakonu kojim se uređuju</w:t>
      </w:r>
      <w:r>
        <w:rPr>
          <w:rFonts w:ascii="Cambria" w:hAnsi="Cambria"/>
          <w:bCs/>
        </w:rPr>
        <w:t xml:space="preserve"> </w:t>
      </w:r>
      <w:r w:rsidRPr="008752CD">
        <w:rPr>
          <w:rFonts w:ascii="Cambria" w:hAnsi="Cambria"/>
          <w:bCs/>
        </w:rPr>
        <w:t>groblja i posebnim propisima (premještanje u zajedničku grobnicu izgrađenu za tu</w:t>
      </w:r>
      <w:r>
        <w:rPr>
          <w:rFonts w:ascii="Cambria" w:hAnsi="Cambria"/>
          <w:bCs/>
        </w:rPr>
        <w:t xml:space="preserve"> </w:t>
      </w:r>
      <w:r w:rsidRPr="008752CD">
        <w:rPr>
          <w:rFonts w:ascii="Cambria" w:hAnsi="Cambria"/>
          <w:bCs/>
        </w:rPr>
        <w:t>namjenu ili drugo zakonom dopušteno postupanje), vodeći računa o sanitarno-tehničkim</w:t>
      </w:r>
      <w:r>
        <w:rPr>
          <w:rFonts w:ascii="Cambria" w:hAnsi="Cambria"/>
          <w:bCs/>
        </w:rPr>
        <w:t xml:space="preserve"> </w:t>
      </w:r>
      <w:r w:rsidRPr="008752CD">
        <w:rPr>
          <w:rFonts w:ascii="Cambria" w:hAnsi="Cambria"/>
          <w:bCs/>
        </w:rPr>
        <w:t>uvjetima i dostojanstvu umrlih.</w:t>
      </w:r>
    </w:p>
    <w:p w14:paraId="5438BCBD" w14:textId="77777777" w:rsidR="0049484E" w:rsidRPr="0049484E" w:rsidRDefault="0049484E" w:rsidP="00E326A6">
      <w:pPr>
        <w:spacing w:after="120" w:line="240" w:lineRule="auto"/>
        <w:rPr>
          <w:rFonts w:ascii="Cambria" w:hAnsi="Cambria"/>
          <w:b/>
        </w:rPr>
      </w:pPr>
    </w:p>
    <w:p w14:paraId="1ABA1B40" w14:textId="314A93E8" w:rsidR="0049484E" w:rsidRPr="0049484E" w:rsidRDefault="004947A5" w:rsidP="0049484E">
      <w:pPr>
        <w:pStyle w:val="Odlomakpopisa"/>
        <w:numPr>
          <w:ilvl w:val="0"/>
          <w:numId w:val="4"/>
        </w:numPr>
        <w:spacing w:after="120" w:line="240" w:lineRule="auto"/>
        <w:rPr>
          <w:rFonts w:ascii="Cambria" w:hAnsi="Cambria"/>
          <w:b/>
        </w:rPr>
      </w:pPr>
      <w:r>
        <w:rPr>
          <w:rFonts w:ascii="Cambria" w:hAnsi="Cambria"/>
          <w:b/>
        </w:rPr>
        <w:t xml:space="preserve">UKOPI </w:t>
      </w:r>
      <w:r w:rsidR="004700C7">
        <w:rPr>
          <w:rFonts w:ascii="Cambria" w:hAnsi="Cambria"/>
          <w:b/>
        </w:rPr>
        <w:t>I PREMJEŠTANJE POSMRTNIH OSTATAKA</w:t>
      </w:r>
    </w:p>
    <w:p w14:paraId="49BE958F" w14:textId="77777777" w:rsidR="0049484E" w:rsidRPr="0049484E" w:rsidRDefault="0049484E" w:rsidP="003D0766">
      <w:pPr>
        <w:spacing w:after="120" w:line="240" w:lineRule="auto"/>
        <w:jc w:val="center"/>
        <w:rPr>
          <w:rFonts w:ascii="Cambria" w:hAnsi="Cambria"/>
          <w:b/>
        </w:rPr>
      </w:pPr>
    </w:p>
    <w:p w14:paraId="7A2FDD86" w14:textId="3036C0F8" w:rsidR="003D0766" w:rsidRPr="0049484E" w:rsidRDefault="003D0766" w:rsidP="003D0766">
      <w:pPr>
        <w:spacing w:after="120" w:line="240" w:lineRule="auto"/>
        <w:jc w:val="center"/>
        <w:rPr>
          <w:rFonts w:ascii="Cambria" w:hAnsi="Cambria"/>
          <w:b/>
        </w:rPr>
      </w:pPr>
      <w:r w:rsidRPr="0049484E">
        <w:rPr>
          <w:rFonts w:ascii="Cambria" w:hAnsi="Cambria"/>
          <w:b/>
        </w:rPr>
        <w:t xml:space="preserve">Članak </w:t>
      </w:r>
      <w:r w:rsidR="008752CD">
        <w:rPr>
          <w:rFonts w:ascii="Cambria" w:hAnsi="Cambria"/>
          <w:b/>
        </w:rPr>
        <w:t>8</w:t>
      </w:r>
      <w:r w:rsidRPr="0049484E">
        <w:rPr>
          <w:rFonts w:ascii="Cambria" w:hAnsi="Cambria"/>
          <w:b/>
        </w:rPr>
        <w:t>.</w:t>
      </w:r>
    </w:p>
    <w:p w14:paraId="33D5AE00" w14:textId="2780FE62" w:rsidR="004947A5" w:rsidRPr="004947A5" w:rsidRDefault="004947A5" w:rsidP="004947A5">
      <w:pPr>
        <w:spacing w:after="120" w:line="240" w:lineRule="auto"/>
        <w:ind w:firstLine="708"/>
        <w:jc w:val="both"/>
        <w:rPr>
          <w:rFonts w:ascii="Cambria" w:hAnsi="Cambria"/>
        </w:rPr>
      </w:pPr>
      <w:r w:rsidRPr="004947A5">
        <w:rPr>
          <w:rFonts w:ascii="Cambria" w:hAnsi="Cambria"/>
        </w:rPr>
        <w:t>Ukopi i privremeni ukopi, obavljaju se na način i u rokovima utvrđenim općim uvjetima isporuke komunalne usluge.</w:t>
      </w:r>
    </w:p>
    <w:p w14:paraId="455BCFF3" w14:textId="106F2F91" w:rsidR="009414D3" w:rsidRPr="009414D3" w:rsidRDefault="00F454C7" w:rsidP="009414D3">
      <w:pPr>
        <w:spacing w:after="120" w:line="240" w:lineRule="auto"/>
        <w:ind w:firstLine="708"/>
        <w:jc w:val="both"/>
        <w:rPr>
          <w:rFonts w:ascii="Cambria" w:hAnsi="Cambria"/>
        </w:rPr>
      </w:pPr>
      <w:r w:rsidRPr="004947A5">
        <w:rPr>
          <w:rFonts w:ascii="Cambria" w:hAnsi="Cambria"/>
        </w:rPr>
        <w:t xml:space="preserve">Ukop u popunjeni grob može se obaviti nakon </w:t>
      </w:r>
      <w:r w:rsidR="009414D3">
        <w:rPr>
          <w:rFonts w:ascii="Cambria" w:hAnsi="Cambria"/>
        </w:rPr>
        <w:t>proteka</w:t>
      </w:r>
      <w:r w:rsidRPr="004947A5">
        <w:rPr>
          <w:rFonts w:ascii="Cambria" w:hAnsi="Cambria"/>
        </w:rPr>
        <w:t xml:space="preserve"> 15 godina od zadnjeg ukopa</w:t>
      </w:r>
      <w:r w:rsidR="009414D3">
        <w:rPr>
          <w:rFonts w:ascii="Cambria" w:hAnsi="Cambria"/>
        </w:rPr>
        <w:t xml:space="preserve">, </w:t>
      </w:r>
      <w:r w:rsidR="009414D3" w:rsidRPr="009414D3">
        <w:rPr>
          <w:rFonts w:ascii="Cambria" w:hAnsi="Cambria"/>
        </w:rPr>
        <w:t>pod uvjetom da su se ostvarili uvjeti za</w:t>
      </w:r>
      <w:r w:rsidR="009414D3">
        <w:rPr>
          <w:rFonts w:ascii="Cambria" w:hAnsi="Cambria"/>
        </w:rPr>
        <w:t xml:space="preserve"> </w:t>
      </w:r>
      <w:r w:rsidR="009414D3" w:rsidRPr="009414D3">
        <w:rPr>
          <w:rFonts w:ascii="Cambria" w:hAnsi="Cambria"/>
        </w:rPr>
        <w:t>produbljenje groba.</w:t>
      </w:r>
    </w:p>
    <w:p w14:paraId="52F3C620" w14:textId="6DE1905B" w:rsidR="00F454C7" w:rsidRPr="004947A5" w:rsidRDefault="009414D3" w:rsidP="009414D3">
      <w:pPr>
        <w:spacing w:after="120" w:line="240" w:lineRule="auto"/>
        <w:ind w:firstLine="708"/>
        <w:jc w:val="both"/>
        <w:rPr>
          <w:rFonts w:ascii="Cambria" w:hAnsi="Cambria"/>
        </w:rPr>
      </w:pPr>
      <w:r w:rsidRPr="009414D3">
        <w:rPr>
          <w:rFonts w:ascii="Cambria" w:hAnsi="Cambria"/>
        </w:rPr>
        <w:t>Premještanje posmrtnih ostataka u grobnici radi oslobađanja ukopnog mjesta za</w:t>
      </w:r>
      <w:r>
        <w:rPr>
          <w:rFonts w:ascii="Cambria" w:hAnsi="Cambria"/>
        </w:rPr>
        <w:t xml:space="preserve"> </w:t>
      </w:r>
      <w:r w:rsidRPr="009414D3">
        <w:rPr>
          <w:rFonts w:ascii="Cambria" w:hAnsi="Cambria"/>
        </w:rPr>
        <w:t xml:space="preserve">novi ukop može se obaviti nakon proteka </w:t>
      </w:r>
      <w:r w:rsidR="00C730FF">
        <w:rPr>
          <w:rFonts w:ascii="Cambria" w:hAnsi="Cambria"/>
        </w:rPr>
        <w:t>20</w:t>
      </w:r>
      <w:r w:rsidRPr="009414D3">
        <w:rPr>
          <w:rFonts w:ascii="Cambria" w:hAnsi="Cambria"/>
        </w:rPr>
        <w:t xml:space="preserve"> godina od ukopa u grobnicu pod uvjetom da</w:t>
      </w:r>
      <w:r>
        <w:rPr>
          <w:rFonts w:ascii="Cambria" w:hAnsi="Cambria"/>
        </w:rPr>
        <w:t xml:space="preserve"> </w:t>
      </w:r>
      <w:r w:rsidRPr="009414D3">
        <w:rPr>
          <w:rFonts w:ascii="Cambria" w:hAnsi="Cambria"/>
        </w:rPr>
        <w:t>su se ostvarili uvjeti za sabiranje i zbrinjavanje posmrtnih ostataka.</w:t>
      </w:r>
    </w:p>
    <w:p w14:paraId="1535B737" w14:textId="7DDFF21E" w:rsidR="004947A5" w:rsidRPr="004947A5" w:rsidRDefault="004947A5" w:rsidP="004947A5">
      <w:pPr>
        <w:spacing w:after="120" w:line="240" w:lineRule="auto"/>
        <w:ind w:firstLine="708"/>
        <w:jc w:val="both"/>
        <w:rPr>
          <w:rFonts w:ascii="Cambria" w:hAnsi="Cambria"/>
        </w:rPr>
      </w:pPr>
      <w:r w:rsidRPr="004947A5">
        <w:rPr>
          <w:rFonts w:ascii="Cambria" w:hAnsi="Cambria"/>
        </w:rPr>
        <w:t>Ukop u grobno mjesto može se obavljati i prije isteka rokova iz stavaka 1. i 2. ovoga članka ako prostorno-tehnički uvjeti to dopuštaju, odnosno ako nisu zauzeti svi predviđeni kapaciteti pojedinoga grobnog mjesta.</w:t>
      </w:r>
    </w:p>
    <w:p w14:paraId="66434F40" w14:textId="77777777" w:rsidR="00F454C7" w:rsidRPr="004947A5" w:rsidRDefault="00F454C7" w:rsidP="00F454C7">
      <w:pPr>
        <w:spacing w:after="120" w:line="240" w:lineRule="auto"/>
        <w:ind w:firstLine="708"/>
        <w:jc w:val="both"/>
        <w:rPr>
          <w:rFonts w:ascii="Cambria" w:hAnsi="Cambria"/>
        </w:rPr>
      </w:pPr>
      <w:r w:rsidRPr="004947A5">
        <w:rPr>
          <w:rFonts w:ascii="Cambria" w:hAnsi="Cambria"/>
        </w:rPr>
        <w:t>U grobna mjesta za urne, urna se može položiti bez obzira na to kada je položena prethodna urna.</w:t>
      </w:r>
    </w:p>
    <w:p w14:paraId="3F443878" w14:textId="3898C1E1" w:rsidR="00F454C7" w:rsidRPr="004700C7" w:rsidRDefault="00F454C7" w:rsidP="00F454C7">
      <w:pPr>
        <w:spacing w:after="120" w:line="240" w:lineRule="auto"/>
        <w:jc w:val="both"/>
        <w:rPr>
          <w:rFonts w:ascii="Cambria" w:hAnsi="Cambria"/>
        </w:rPr>
      </w:pPr>
    </w:p>
    <w:p w14:paraId="4D9E555F" w14:textId="69837F42" w:rsidR="004700C7" w:rsidRPr="004700C7" w:rsidRDefault="004700C7" w:rsidP="004700C7">
      <w:pPr>
        <w:spacing w:after="120" w:line="240" w:lineRule="auto"/>
        <w:jc w:val="center"/>
        <w:rPr>
          <w:rFonts w:ascii="Cambria" w:hAnsi="Cambria"/>
          <w:b/>
          <w:bCs/>
        </w:rPr>
      </w:pPr>
      <w:r w:rsidRPr="004700C7">
        <w:rPr>
          <w:rFonts w:ascii="Cambria" w:hAnsi="Cambria"/>
          <w:b/>
          <w:bCs/>
        </w:rPr>
        <w:t xml:space="preserve">Članak </w:t>
      </w:r>
      <w:r w:rsidR="008752CD">
        <w:rPr>
          <w:rFonts w:ascii="Cambria" w:hAnsi="Cambria"/>
          <w:b/>
          <w:bCs/>
        </w:rPr>
        <w:t>9</w:t>
      </w:r>
      <w:r w:rsidRPr="004700C7">
        <w:rPr>
          <w:rFonts w:ascii="Cambria" w:hAnsi="Cambria"/>
          <w:b/>
          <w:bCs/>
        </w:rPr>
        <w:t>.</w:t>
      </w:r>
    </w:p>
    <w:p w14:paraId="79062E5D" w14:textId="776B5B88" w:rsidR="004700C7" w:rsidRPr="004700C7" w:rsidRDefault="004700C7" w:rsidP="004700C7">
      <w:pPr>
        <w:spacing w:after="120" w:line="240" w:lineRule="auto"/>
        <w:ind w:firstLine="708"/>
        <w:jc w:val="both"/>
        <w:rPr>
          <w:rFonts w:ascii="Cambria" w:hAnsi="Cambria"/>
        </w:rPr>
      </w:pPr>
      <w:r w:rsidRPr="004700C7">
        <w:rPr>
          <w:rFonts w:ascii="Cambria" w:hAnsi="Cambria"/>
        </w:rPr>
        <w:t>Prijenos umrle osobe u drugo grobno mjesto može se odobriti na zahtjev članova obitelji umrle osobe.</w:t>
      </w:r>
    </w:p>
    <w:p w14:paraId="7D2DA084" w14:textId="77777777" w:rsidR="004700C7" w:rsidRPr="004700C7" w:rsidRDefault="004700C7" w:rsidP="004700C7">
      <w:pPr>
        <w:spacing w:after="120" w:line="240" w:lineRule="auto"/>
        <w:ind w:firstLine="708"/>
        <w:jc w:val="both"/>
        <w:rPr>
          <w:rFonts w:ascii="Cambria" w:hAnsi="Cambria"/>
        </w:rPr>
      </w:pPr>
      <w:r w:rsidRPr="004700C7">
        <w:rPr>
          <w:rFonts w:ascii="Cambria" w:hAnsi="Cambria"/>
        </w:rPr>
        <w:t>Članovi obitelji umrle osobe određeni su prema propisu kojim se uređuju groblja.</w:t>
      </w:r>
    </w:p>
    <w:p w14:paraId="0912F665" w14:textId="2487E2B0" w:rsidR="004700C7" w:rsidRPr="004700C7" w:rsidRDefault="004700C7" w:rsidP="004700C7">
      <w:pPr>
        <w:spacing w:after="120" w:line="240" w:lineRule="auto"/>
        <w:ind w:firstLine="708"/>
        <w:jc w:val="both"/>
        <w:rPr>
          <w:rFonts w:ascii="Cambria" w:hAnsi="Cambria"/>
        </w:rPr>
      </w:pPr>
      <w:r w:rsidRPr="004700C7">
        <w:rPr>
          <w:rFonts w:ascii="Cambria" w:hAnsi="Cambria"/>
        </w:rPr>
        <w:t>Ako su članovi obitelji umrli prije umrle osobe čiji se prijenos traži, zahtjev mogu podnijeti drugi srodnici, prema redoslijedu utvrđenom zakonskim propisima o nasljeđivanju, odnosno druga ovlaštena osoba.</w:t>
      </w:r>
    </w:p>
    <w:p w14:paraId="37833D9C" w14:textId="535E9652" w:rsidR="004700C7" w:rsidRPr="004700C7" w:rsidRDefault="004700C7" w:rsidP="004700C7">
      <w:pPr>
        <w:spacing w:after="120" w:line="240" w:lineRule="auto"/>
        <w:ind w:firstLine="708"/>
        <w:jc w:val="both"/>
        <w:rPr>
          <w:rFonts w:ascii="Cambria" w:hAnsi="Cambria"/>
        </w:rPr>
      </w:pPr>
      <w:r w:rsidRPr="004700C7">
        <w:rPr>
          <w:rFonts w:ascii="Cambria" w:hAnsi="Cambria"/>
        </w:rPr>
        <w:t>Prijenos umrle osobe obavlja Uprava groblja.</w:t>
      </w:r>
    </w:p>
    <w:p w14:paraId="53195FDC" w14:textId="63FE94B4" w:rsidR="004700C7" w:rsidRPr="004700C7" w:rsidRDefault="004700C7" w:rsidP="004700C7">
      <w:pPr>
        <w:spacing w:after="120" w:line="240" w:lineRule="auto"/>
        <w:ind w:firstLine="708"/>
        <w:jc w:val="both"/>
        <w:rPr>
          <w:rFonts w:ascii="Cambria" w:hAnsi="Cambria"/>
        </w:rPr>
      </w:pPr>
      <w:r w:rsidRPr="004700C7">
        <w:rPr>
          <w:rFonts w:ascii="Cambria" w:hAnsi="Cambria"/>
        </w:rPr>
        <w:t>Iskopavanje umrle osobe iz groba može se odobriti nakon proteka 15 godina od posljednjeg ukopa u grob.</w:t>
      </w:r>
    </w:p>
    <w:p w14:paraId="1EB1C307" w14:textId="0F2661B6" w:rsidR="004700C7" w:rsidRPr="004700C7" w:rsidRDefault="004700C7" w:rsidP="004700C7">
      <w:pPr>
        <w:spacing w:after="120" w:line="240" w:lineRule="auto"/>
        <w:ind w:firstLine="708"/>
        <w:jc w:val="both"/>
        <w:rPr>
          <w:rFonts w:ascii="Cambria" w:hAnsi="Cambria"/>
        </w:rPr>
      </w:pPr>
      <w:r w:rsidRPr="004700C7">
        <w:rPr>
          <w:rFonts w:ascii="Cambria" w:hAnsi="Cambria"/>
        </w:rPr>
        <w:lastRenderedPageBreak/>
        <w:t>Prijenos umrle osobe iz grobnice u drugo grobno mjesto može se odobriti bez obzira na protek vremena od dana ukopa do dana prijenosa pod uvjetom da je umrla osoba pokopana u kovinskom lijesu.</w:t>
      </w:r>
    </w:p>
    <w:p w14:paraId="2493A3E9" w14:textId="77777777" w:rsidR="004700C7" w:rsidRPr="004700C7" w:rsidRDefault="004700C7" w:rsidP="004700C7">
      <w:pPr>
        <w:spacing w:after="120" w:line="240" w:lineRule="auto"/>
        <w:ind w:firstLine="708"/>
        <w:jc w:val="both"/>
        <w:rPr>
          <w:rFonts w:ascii="Cambria" w:hAnsi="Cambria"/>
        </w:rPr>
      </w:pPr>
      <w:r w:rsidRPr="004700C7">
        <w:rPr>
          <w:rFonts w:ascii="Cambria" w:hAnsi="Cambria"/>
        </w:rPr>
        <w:t>Prijenos urne može se odobriti bez obzira na protek vremena od dana ukopa.</w:t>
      </w:r>
    </w:p>
    <w:p w14:paraId="7FF0D9F3" w14:textId="65C14D7D" w:rsidR="004700C7" w:rsidRPr="004700C7" w:rsidRDefault="004700C7" w:rsidP="004700C7">
      <w:pPr>
        <w:spacing w:after="120" w:line="240" w:lineRule="auto"/>
        <w:ind w:firstLine="708"/>
        <w:jc w:val="both"/>
        <w:rPr>
          <w:rFonts w:ascii="Cambria" w:hAnsi="Cambria"/>
        </w:rPr>
      </w:pPr>
      <w:r w:rsidRPr="004700C7">
        <w:rPr>
          <w:rFonts w:ascii="Cambria" w:hAnsi="Cambria"/>
        </w:rPr>
        <w:t>Osobe iz stavka 1. ovoga članka dužne su priložiti zahtjevu za prijenos potvrdu o osiguranom mjestu odnosno načinu ispraćaja umrle osobe koja neće biti ukopana na grobljima iz članka 2. stavka 1. ove Odluke i sprovodnicu koja se izdaje prema propisima o zaštiti pučanstva od zaraznih bolesti.</w:t>
      </w:r>
    </w:p>
    <w:p w14:paraId="1C04E5D8" w14:textId="77777777" w:rsidR="004700C7" w:rsidRPr="004700C7" w:rsidRDefault="004700C7" w:rsidP="00F454C7">
      <w:pPr>
        <w:spacing w:after="120" w:line="240" w:lineRule="auto"/>
        <w:jc w:val="both"/>
        <w:rPr>
          <w:rFonts w:ascii="Cambria" w:hAnsi="Cambria"/>
        </w:rPr>
      </w:pPr>
    </w:p>
    <w:p w14:paraId="373734DA" w14:textId="03196599" w:rsidR="00F454C7" w:rsidRPr="004700C7" w:rsidRDefault="00F454C7" w:rsidP="00F454C7">
      <w:pPr>
        <w:spacing w:after="120" w:line="240" w:lineRule="auto"/>
        <w:jc w:val="center"/>
        <w:rPr>
          <w:rFonts w:ascii="Cambria" w:hAnsi="Cambria"/>
          <w:b/>
        </w:rPr>
      </w:pPr>
      <w:r w:rsidRPr="004700C7">
        <w:rPr>
          <w:rFonts w:ascii="Cambria" w:hAnsi="Cambria"/>
          <w:b/>
        </w:rPr>
        <w:t>Članak 1</w:t>
      </w:r>
      <w:r w:rsidR="008752CD">
        <w:rPr>
          <w:rFonts w:ascii="Cambria" w:hAnsi="Cambria"/>
          <w:b/>
        </w:rPr>
        <w:t>0</w:t>
      </w:r>
      <w:r w:rsidRPr="004700C7">
        <w:rPr>
          <w:rFonts w:ascii="Cambria" w:hAnsi="Cambria"/>
          <w:b/>
        </w:rPr>
        <w:t>.</w:t>
      </w:r>
    </w:p>
    <w:p w14:paraId="5BF36031" w14:textId="77777777" w:rsidR="00F454C7" w:rsidRPr="004700C7" w:rsidRDefault="00F454C7" w:rsidP="00F454C7">
      <w:pPr>
        <w:spacing w:after="120" w:line="240" w:lineRule="auto"/>
        <w:ind w:firstLine="708"/>
        <w:jc w:val="both"/>
        <w:rPr>
          <w:rFonts w:ascii="Cambria" w:hAnsi="Cambria"/>
        </w:rPr>
      </w:pPr>
      <w:r w:rsidRPr="004700C7">
        <w:rPr>
          <w:rFonts w:ascii="Cambria" w:hAnsi="Cambria"/>
        </w:rPr>
        <w:t>Nepoznate osobe ukapaju se u grobna mjesta za pojedinačne ukope.</w:t>
      </w:r>
    </w:p>
    <w:p w14:paraId="22BE1F34" w14:textId="2D899567" w:rsidR="00F454C7" w:rsidRPr="004700C7" w:rsidRDefault="00F454C7" w:rsidP="00F454C7">
      <w:pPr>
        <w:spacing w:after="120" w:line="240" w:lineRule="auto"/>
        <w:ind w:firstLine="708"/>
        <w:jc w:val="both"/>
        <w:rPr>
          <w:rFonts w:ascii="Cambria" w:hAnsi="Cambria"/>
        </w:rPr>
      </w:pPr>
      <w:r w:rsidRPr="004700C7">
        <w:rPr>
          <w:rFonts w:ascii="Cambria" w:hAnsi="Cambria"/>
        </w:rPr>
        <w:t xml:space="preserve">Za grobno mjesto za pojedinačne ukope ne može se izdati rješenje o pravu korištenja te služi za ukop nepoznatih osoba  i osoba za koje troškove ukopa snosi Općina. </w:t>
      </w:r>
    </w:p>
    <w:p w14:paraId="72BFDAD7" w14:textId="77777777" w:rsidR="00F454C7" w:rsidRPr="004700C7" w:rsidRDefault="00F454C7" w:rsidP="00F454C7">
      <w:pPr>
        <w:spacing w:after="120" w:line="240" w:lineRule="auto"/>
        <w:ind w:firstLine="708"/>
        <w:jc w:val="both"/>
        <w:rPr>
          <w:rFonts w:ascii="Cambria" w:hAnsi="Cambria"/>
        </w:rPr>
      </w:pPr>
      <w:r w:rsidRPr="004700C7">
        <w:rPr>
          <w:rFonts w:ascii="Cambria" w:hAnsi="Cambria"/>
        </w:rPr>
        <w:t>Korištenje grobnih mjesta za pojedinačne ukope određuje se na rok od 15 godina, a nakon isteka kojega roka grobna mjesta se prekapaju, a posmrtni ostaci umrlih ukapaju se u kosturnice.</w:t>
      </w:r>
    </w:p>
    <w:p w14:paraId="0263AB33" w14:textId="77777777" w:rsidR="00360C36" w:rsidRDefault="00360C36" w:rsidP="00C5264B">
      <w:pPr>
        <w:spacing w:after="120" w:line="240" w:lineRule="auto"/>
        <w:jc w:val="both"/>
        <w:rPr>
          <w:rFonts w:ascii="Cambria" w:hAnsi="Cambria"/>
        </w:rPr>
      </w:pPr>
    </w:p>
    <w:p w14:paraId="263757C8" w14:textId="0F7AEBDD" w:rsidR="00870EF1" w:rsidRPr="00360C36" w:rsidRDefault="00360C36" w:rsidP="00360C36">
      <w:pPr>
        <w:pStyle w:val="Odlomakpopisa"/>
        <w:numPr>
          <w:ilvl w:val="0"/>
          <w:numId w:val="4"/>
        </w:numPr>
        <w:spacing w:after="120" w:line="240" w:lineRule="auto"/>
        <w:jc w:val="both"/>
        <w:rPr>
          <w:rFonts w:ascii="Cambria" w:hAnsi="Cambria"/>
          <w:b/>
          <w:bCs/>
        </w:rPr>
      </w:pPr>
      <w:r w:rsidRPr="00360C36">
        <w:rPr>
          <w:rFonts w:ascii="Cambria" w:hAnsi="Cambria"/>
          <w:b/>
          <w:bCs/>
        </w:rPr>
        <w:t>PROSIPANJ</w:t>
      </w:r>
      <w:r>
        <w:rPr>
          <w:rFonts w:ascii="Cambria" w:hAnsi="Cambria"/>
          <w:b/>
          <w:bCs/>
        </w:rPr>
        <w:t>E</w:t>
      </w:r>
      <w:r w:rsidRPr="00360C36">
        <w:rPr>
          <w:rFonts w:ascii="Cambria" w:hAnsi="Cambria"/>
          <w:b/>
          <w:bCs/>
        </w:rPr>
        <w:t xml:space="preserve"> KREMIRANIH POSMRTNIH OSTATAKA UMRLE OSOBE</w:t>
      </w:r>
    </w:p>
    <w:p w14:paraId="03F1C3AD" w14:textId="77777777" w:rsidR="00360C36" w:rsidRDefault="00360C36" w:rsidP="00360C36">
      <w:pPr>
        <w:spacing w:after="120" w:line="240" w:lineRule="auto"/>
        <w:jc w:val="both"/>
        <w:rPr>
          <w:rFonts w:ascii="Cambria" w:hAnsi="Cambria"/>
        </w:rPr>
      </w:pPr>
    </w:p>
    <w:p w14:paraId="66AF33A2" w14:textId="4ACF5678" w:rsidR="00360C36" w:rsidRPr="004700C7" w:rsidRDefault="00360C36" w:rsidP="00360C36">
      <w:pPr>
        <w:spacing w:after="120" w:line="240" w:lineRule="auto"/>
        <w:jc w:val="center"/>
        <w:rPr>
          <w:rFonts w:ascii="Cambria" w:hAnsi="Cambria"/>
          <w:b/>
        </w:rPr>
      </w:pPr>
      <w:r w:rsidRPr="004700C7">
        <w:rPr>
          <w:rFonts w:ascii="Cambria" w:hAnsi="Cambria"/>
          <w:b/>
        </w:rPr>
        <w:t>Članak 1</w:t>
      </w:r>
      <w:r w:rsidR="008752CD">
        <w:rPr>
          <w:rFonts w:ascii="Cambria" w:hAnsi="Cambria"/>
          <w:b/>
        </w:rPr>
        <w:t>1</w:t>
      </w:r>
      <w:r w:rsidRPr="004700C7">
        <w:rPr>
          <w:rFonts w:ascii="Cambria" w:hAnsi="Cambria"/>
          <w:b/>
        </w:rPr>
        <w:t>.</w:t>
      </w:r>
    </w:p>
    <w:p w14:paraId="0020FD21" w14:textId="3CB2242A" w:rsidR="00360C36" w:rsidRDefault="00360C36" w:rsidP="00360C36">
      <w:pPr>
        <w:spacing w:after="120" w:line="240" w:lineRule="auto"/>
        <w:ind w:firstLine="708"/>
        <w:jc w:val="both"/>
        <w:rPr>
          <w:rFonts w:ascii="Cambria" w:hAnsi="Cambria"/>
        </w:rPr>
      </w:pPr>
      <w:r w:rsidRPr="00360C36">
        <w:rPr>
          <w:rFonts w:ascii="Cambria" w:hAnsi="Cambria"/>
        </w:rPr>
        <w:t>Kremirane posmrtne ostatke tijela umrle osobe dopušteno je prosipati unutar</w:t>
      </w:r>
      <w:r>
        <w:rPr>
          <w:rFonts w:ascii="Cambria" w:hAnsi="Cambria"/>
        </w:rPr>
        <w:t xml:space="preserve"> </w:t>
      </w:r>
      <w:r w:rsidRPr="00360C36">
        <w:rPr>
          <w:rFonts w:ascii="Cambria" w:hAnsi="Cambria"/>
        </w:rPr>
        <w:t>groblja članka 2. stavka 1. ove Odluke, isključivo na mjestu koje odredi Uprav</w:t>
      </w:r>
      <w:r>
        <w:rPr>
          <w:rFonts w:ascii="Cambria" w:hAnsi="Cambria"/>
        </w:rPr>
        <w:t>a</w:t>
      </w:r>
      <w:r w:rsidRPr="00360C36">
        <w:rPr>
          <w:rFonts w:ascii="Cambria" w:hAnsi="Cambria"/>
        </w:rPr>
        <w:t xml:space="preserve"> groblja i na način kojim se</w:t>
      </w:r>
      <w:r>
        <w:rPr>
          <w:rFonts w:ascii="Cambria" w:hAnsi="Cambria"/>
        </w:rPr>
        <w:t xml:space="preserve"> </w:t>
      </w:r>
      <w:r w:rsidRPr="00360C36">
        <w:rPr>
          <w:rFonts w:ascii="Cambria" w:hAnsi="Cambria"/>
        </w:rPr>
        <w:t>iskazuje poštovanje prema umrlima</w:t>
      </w:r>
      <w:r>
        <w:rPr>
          <w:rFonts w:ascii="Cambria" w:hAnsi="Cambria"/>
        </w:rPr>
        <w:t>.</w:t>
      </w:r>
    </w:p>
    <w:p w14:paraId="2062DA55" w14:textId="592ADC69" w:rsidR="00D75EA4" w:rsidRDefault="00D75EA4" w:rsidP="00D75EA4">
      <w:pPr>
        <w:spacing w:after="120" w:line="240" w:lineRule="auto"/>
        <w:ind w:firstLine="708"/>
        <w:jc w:val="both"/>
        <w:rPr>
          <w:rFonts w:ascii="Cambria" w:hAnsi="Cambria"/>
        </w:rPr>
      </w:pPr>
      <w:r>
        <w:rPr>
          <w:rFonts w:ascii="Cambria" w:hAnsi="Cambria"/>
        </w:rPr>
        <w:t>Iznimno, k</w:t>
      </w:r>
      <w:r w:rsidRPr="00D75EA4">
        <w:rPr>
          <w:rFonts w:ascii="Cambria" w:hAnsi="Cambria"/>
        </w:rPr>
        <w:t>remirane posmrtne ostatke tijela umrle osobe može se prosipati izvan groblja uz prethodno</w:t>
      </w:r>
      <w:r>
        <w:rPr>
          <w:rFonts w:ascii="Cambria" w:hAnsi="Cambria"/>
        </w:rPr>
        <w:t xml:space="preserve"> </w:t>
      </w:r>
      <w:r w:rsidRPr="00D75EA4">
        <w:rPr>
          <w:rFonts w:ascii="Cambria" w:hAnsi="Cambria"/>
        </w:rPr>
        <w:t xml:space="preserve">odobrenje </w:t>
      </w:r>
      <w:r>
        <w:rPr>
          <w:rFonts w:ascii="Cambria" w:hAnsi="Cambria"/>
        </w:rPr>
        <w:t>Jedinstvenog upravnog odjela Općine Levanjska Varoš.</w:t>
      </w:r>
    </w:p>
    <w:p w14:paraId="6B43730B" w14:textId="77777777" w:rsidR="00360C36" w:rsidRDefault="00360C36" w:rsidP="00360C36">
      <w:pPr>
        <w:spacing w:after="120" w:line="240" w:lineRule="auto"/>
        <w:jc w:val="both"/>
        <w:rPr>
          <w:rFonts w:ascii="Cambria" w:hAnsi="Cambria"/>
        </w:rPr>
      </w:pPr>
    </w:p>
    <w:p w14:paraId="693B4626" w14:textId="475AB0FB" w:rsidR="003B1865" w:rsidRPr="003B1865" w:rsidRDefault="003B1865" w:rsidP="003B1865">
      <w:pPr>
        <w:pStyle w:val="Odlomakpopisa"/>
        <w:numPr>
          <w:ilvl w:val="0"/>
          <w:numId w:val="4"/>
        </w:numPr>
        <w:spacing w:after="120" w:line="240" w:lineRule="auto"/>
        <w:jc w:val="both"/>
        <w:rPr>
          <w:rFonts w:ascii="Cambria" w:hAnsi="Cambria"/>
          <w:b/>
          <w:bCs/>
        </w:rPr>
      </w:pPr>
      <w:r w:rsidRPr="003B1865">
        <w:rPr>
          <w:rFonts w:ascii="Cambria" w:hAnsi="Cambria"/>
          <w:b/>
          <w:bCs/>
        </w:rPr>
        <w:t>VELIČINA I DIMENZIJE GROBNIH MJESTA</w:t>
      </w:r>
    </w:p>
    <w:p w14:paraId="531FC289" w14:textId="77777777" w:rsidR="003B1865" w:rsidRDefault="003B1865" w:rsidP="00360C36">
      <w:pPr>
        <w:spacing w:after="120" w:line="240" w:lineRule="auto"/>
        <w:jc w:val="both"/>
        <w:rPr>
          <w:rFonts w:ascii="Cambria" w:hAnsi="Cambria"/>
        </w:rPr>
      </w:pPr>
    </w:p>
    <w:p w14:paraId="2DE185F4" w14:textId="5DA2935C" w:rsidR="003B1865" w:rsidRPr="003B1865" w:rsidRDefault="003B1865" w:rsidP="003B1865">
      <w:pPr>
        <w:spacing w:after="120" w:line="240" w:lineRule="auto"/>
        <w:jc w:val="center"/>
        <w:rPr>
          <w:rFonts w:ascii="Cambria" w:hAnsi="Cambria"/>
          <w:b/>
          <w:bCs/>
        </w:rPr>
      </w:pPr>
      <w:r>
        <w:rPr>
          <w:rFonts w:ascii="Cambria" w:hAnsi="Cambria"/>
          <w:b/>
          <w:bCs/>
        </w:rPr>
        <w:t>Članak 12.</w:t>
      </w:r>
    </w:p>
    <w:p w14:paraId="6A023C9E" w14:textId="027406B5" w:rsidR="003B1865" w:rsidRPr="003B1865" w:rsidRDefault="003B1865" w:rsidP="003B1865">
      <w:pPr>
        <w:spacing w:after="0" w:line="240" w:lineRule="auto"/>
        <w:ind w:firstLine="708"/>
        <w:jc w:val="both"/>
        <w:rPr>
          <w:rFonts w:ascii="Cambria" w:hAnsi="Cambria"/>
        </w:rPr>
      </w:pPr>
      <w:r w:rsidRPr="003B1865">
        <w:rPr>
          <w:rFonts w:ascii="Cambria" w:hAnsi="Cambria"/>
        </w:rPr>
        <w:t>Dimenzije grobnih mjesta na grobljima iz članka 2. stavka 1. ove Odluke su:</w:t>
      </w:r>
    </w:p>
    <w:p w14:paraId="72DC7148" w14:textId="08EAF24A" w:rsidR="003B1865" w:rsidRPr="003B1865" w:rsidRDefault="003B1865" w:rsidP="003B1865">
      <w:pPr>
        <w:pStyle w:val="Odlomakpopisa"/>
        <w:numPr>
          <w:ilvl w:val="0"/>
          <w:numId w:val="21"/>
        </w:numPr>
        <w:spacing w:after="120" w:line="240" w:lineRule="auto"/>
        <w:jc w:val="both"/>
        <w:rPr>
          <w:rFonts w:ascii="Cambria" w:hAnsi="Cambria"/>
        </w:rPr>
      </w:pPr>
      <w:r w:rsidRPr="003B1865">
        <w:rPr>
          <w:rFonts w:ascii="Cambria" w:hAnsi="Cambria"/>
        </w:rPr>
        <w:t>neto dimenzija grobnog mjesta predstavlja veličinu same ukopne jame koja iznosi 80 x 200 cm;</w:t>
      </w:r>
    </w:p>
    <w:p w14:paraId="0DF2C8FA" w14:textId="65A7EBD8" w:rsidR="003B1865" w:rsidRPr="003B1865" w:rsidRDefault="003B1865" w:rsidP="003B1865">
      <w:pPr>
        <w:pStyle w:val="Odlomakpopisa"/>
        <w:numPr>
          <w:ilvl w:val="0"/>
          <w:numId w:val="21"/>
        </w:numPr>
        <w:spacing w:after="120" w:line="240" w:lineRule="auto"/>
        <w:jc w:val="both"/>
        <w:rPr>
          <w:rFonts w:ascii="Cambria" w:hAnsi="Cambria"/>
        </w:rPr>
      </w:pPr>
      <w:r w:rsidRPr="003B1865">
        <w:rPr>
          <w:rFonts w:ascii="Cambria" w:hAnsi="Cambria"/>
        </w:rPr>
        <w:t>bruto dimenzija grobnog mjesta iznosi najmanje 120 - 150 x 250 - 300 cm;</w:t>
      </w:r>
    </w:p>
    <w:p w14:paraId="3614CF00" w14:textId="2C3ADF50" w:rsidR="003B1865" w:rsidRPr="003B1865" w:rsidRDefault="003B1865" w:rsidP="003B1865">
      <w:pPr>
        <w:pStyle w:val="Odlomakpopisa"/>
        <w:numPr>
          <w:ilvl w:val="0"/>
          <w:numId w:val="21"/>
        </w:numPr>
        <w:spacing w:after="120" w:line="240" w:lineRule="auto"/>
        <w:jc w:val="both"/>
        <w:rPr>
          <w:rFonts w:ascii="Cambria" w:hAnsi="Cambria"/>
        </w:rPr>
      </w:pPr>
      <w:r w:rsidRPr="003B1865">
        <w:rPr>
          <w:rFonts w:ascii="Cambria" w:hAnsi="Cambria"/>
        </w:rPr>
        <w:t xml:space="preserve">dubina ukopnog mjesta je u zemljanim grobovima najmanje </w:t>
      </w:r>
      <w:r>
        <w:rPr>
          <w:rFonts w:ascii="Cambria" w:hAnsi="Cambria"/>
        </w:rPr>
        <w:t>180</w:t>
      </w:r>
      <w:r w:rsidRPr="003B1865">
        <w:rPr>
          <w:rFonts w:ascii="Cambria" w:hAnsi="Cambria"/>
        </w:rPr>
        <w:t xml:space="preserve"> cm.</w:t>
      </w:r>
    </w:p>
    <w:p w14:paraId="62FED489" w14:textId="77777777" w:rsidR="003B1865" w:rsidRDefault="003B1865" w:rsidP="003B1865">
      <w:pPr>
        <w:spacing w:after="120" w:line="240" w:lineRule="auto"/>
        <w:ind w:firstLine="708"/>
        <w:jc w:val="both"/>
        <w:rPr>
          <w:rFonts w:ascii="Cambria" w:hAnsi="Cambria"/>
        </w:rPr>
      </w:pPr>
      <w:r w:rsidRPr="003B1865">
        <w:rPr>
          <w:rFonts w:ascii="Cambria" w:hAnsi="Cambria"/>
        </w:rPr>
        <w:t>Kod zemljanih grobova treba osigurati najmanje 0,80 metara zemlje iznad lijesa.</w:t>
      </w:r>
    </w:p>
    <w:p w14:paraId="64AFF3F8" w14:textId="77777777" w:rsidR="003B1865" w:rsidRDefault="003B1865" w:rsidP="003B1865">
      <w:pPr>
        <w:spacing w:after="120" w:line="240" w:lineRule="auto"/>
        <w:ind w:firstLine="708"/>
        <w:jc w:val="both"/>
        <w:rPr>
          <w:rFonts w:ascii="Cambria" w:hAnsi="Cambria"/>
        </w:rPr>
      </w:pPr>
      <w:r w:rsidRPr="003B1865">
        <w:rPr>
          <w:rFonts w:ascii="Cambria" w:hAnsi="Cambria"/>
        </w:rPr>
        <w:t>Neto dimenzija grobnice (unutar zidova) u jednom stupcu iznosi najmanje 90 x 230 cm, u dva stupca</w:t>
      </w:r>
      <w:r>
        <w:rPr>
          <w:rFonts w:ascii="Cambria" w:hAnsi="Cambria"/>
        </w:rPr>
        <w:t xml:space="preserve"> </w:t>
      </w:r>
      <w:r w:rsidRPr="003B1865">
        <w:rPr>
          <w:rFonts w:ascii="Cambria" w:hAnsi="Cambria"/>
        </w:rPr>
        <w:t>najmanje 150 x 230 cm, a u tri stupca najmanje 220 x 230 cm. Dimenzije zidova su od 15 do 20 cm.</w:t>
      </w:r>
    </w:p>
    <w:p w14:paraId="5D13393A" w14:textId="77777777" w:rsidR="003B1865" w:rsidRDefault="003B1865" w:rsidP="003B1865">
      <w:pPr>
        <w:spacing w:after="120" w:line="240" w:lineRule="auto"/>
        <w:ind w:firstLine="708"/>
        <w:jc w:val="both"/>
        <w:rPr>
          <w:rFonts w:ascii="Cambria" w:hAnsi="Cambria"/>
        </w:rPr>
      </w:pPr>
      <w:r w:rsidRPr="003B1865">
        <w:rPr>
          <w:rFonts w:ascii="Cambria" w:hAnsi="Cambria"/>
        </w:rPr>
        <w:t>Grobnice moraju biti izgrađene od opeke, betonskog bloka ili betona, a oprema i uređaji od trajnog</w:t>
      </w:r>
      <w:r>
        <w:rPr>
          <w:rFonts w:ascii="Cambria" w:hAnsi="Cambria"/>
        </w:rPr>
        <w:t xml:space="preserve"> </w:t>
      </w:r>
      <w:r w:rsidRPr="003B1865">
        <w:rPr>
          <w:rFonts w:ascii="Cambria" w:hAnsi="Cambria"/>
        </w:rPr>
        <w:t>materijala (kamen, beton, legura i slično).</w:t>
      </w:r>
    </w:p>
    <w:p w14:paraId="634A69E3" w14:textId="77777777" w:rsidR="003B1865" w:rsidRDefault="003B1865" w:rsidP="003B1865">
      <w:pPr>
        <w:spacing w:after="120" w:line="240" w:lineRule="auto"/>
        <w:ind w:firstLine="708"/>
        <w:jc w:val="both"/>
        <w:rPr>
          <w:rFonts w:ascii="Cambria" w:hAnsi="Cambria"/>
        </w:rPr>
      </w:pPr>
      <w:r w:rsidRPr="003B1865">
        <w:rPr>
          <w:rFonts w:ascii="Cambria" w:hAnsi="Cambria"/>
        </w:rPr>
        <w:t>Bruto dimenzija kazete za urne iznosi najmanje 60x60 cm.</w:t>
      </w:r>
    </w:p>
    <w:p w14:paraId="2D34129C" w14:textId="77777777" w:rsidR="003B1865" w:rsidRDefault="003B1865" w:rsidP="003B1865">
      <w:pPr>
        <w:spacing w:after="120" w:line="240" w:lineRule="auto"/>
        <w:ind w:firstLine="708"/>
        <w:jc w:val="both"/>
        <w:rPr>
          <w:rFonts w:ascii="Cambria" w:hAnsi="Cambria"/>
        </w:rPr>
      </w:pPr>
      <w:r>
        <w:rPr>
          <w:rFonts w:ascii="Cambria" w:hAnsi="Cambria"/>
        </w:rPr>
        <w:t>S</w:t>
      </w:r>
      <w:r w:rsidRPr="003B1865">
        <w:rPr>
          <w:rFonts w:ascii="Cambria" w:hAnsi="Cambria"/>
        </w:rPr>
        <w:t>pomen-obilježja (nadgrobni spomenici, ploče, križevi, natpisi i drugo) mogu se postavljati na grobnom</w:t>
      </w:r>
      <w:r>
        <w:rPr>
          <w:rFonts w:ascii="Cambria" w:hAnsi="Cambria"/>
        </w:rPr>
        <w:t xml:space="preserve"> </w:t>
      </w:r>
      <w:r w:rsidRPr="003B1865">
        <w:rPr>
          <w:rFonts w:ascii="Cambria" w:hAnsi="Cambria"/>
        </w:rPr>
        <w:t>mjestu tako da ne prelaze bruto dimenzije grobnog mjesta i ne ometaju pristup susjednim grobnim mjestima.</w:t>
      </w:r>
    </w:p>
    <w:p w14:paraId="19151375" w14:textId="77777777" w:rsidR="003B1865" w:rsidRDefault="003B1865" w:rsidP="003B1865">
      <w:pPr>
        <w:spacing w:after="120" w:line="240" w:lineRule="auto"/>
        <w:ind w:firstLine="708"/>
        <w:jc w:val="both"/>
        <w:rPr>
          <w:rFonts w:ascii="Cambria" w:hAnsi="Cambria"/>
        </w:rPr>
      </w:pPr>
      <w:r w:rsidRPr="003B1865">
        <w:rPr>
          <w:rFonts w:ascii="Cambria" w:hAnsi="Cambria"/>
        </w:rPr>
        <w:lastRenderedPageBreak/>
        <w:t>Spomen-obilježja moraju biti izrađena od trajnog materijala (kamen, beton, metal i slično) te izvedena na</w:t>
      </w:r>
      <w:r>
        <w:rPr>
          <w:rFonts w:ascii="Cambria" w:hAnsi="Cambria"/>
        </w:rPr>
        <w:t xml:space="preserve"> </w:t>
      </w:r>
      <w:r w:rsidRPr="003B1865">
        <w:rPr>
          <w:rFonts w:ascii="Cambria" w:hAnsi="Cambria"/>
        </w:rPr>
        <w:t>način da ne ugrožavaju sigurnost ljudi i imovine.</w:t>
      </w:r>
    </w:p>
    <w:p w14:paraId="0708E6C0" w14:textId="77777777" w:rsidR="003B1865" w:rsidRPr="009546C9" w:rsidRDefault="003B1865" w:rsidP="00360C36">
      <w:pPr>
        <w:spacing w:after="120" w:line="240" w:lineRule="auto"/>
        <w:jc w:val="both"/>
        <w:rPr>
          <w:rFonts w:ascii="Cambria" w:hAnsi="Cambria"/>
          <w:b/>
          <w:bCs/>
        </w:rPr>
      </w:pPr>
    </w:p>
    <w:p w14:paraId="400559CA" w14:textId="62578009" w:rsidR="009546C9" w:rsidRPr="009546C9" w:rsidRDefault="009546C9" w:rsidP="009546C9">
      <w:pPr>
        <w:pStyle w:val="Odlomakpopisa"/>
        <w:numPr>
          <w:ilvl w:val="0"/>
          <w:numId w:val="4"/>
        </w:numPr>
        <w:spacing w:after="120" w:line="240" w:lineRule="auto"/>
        <w:jc w:val="both"/>
        <w:rPr>
          <w:rFonts w:ascii="Cambria" w:hAnsi="Cambria"/>
          <w:b/>
          <w:bCs/>
        </w:rPr>
      </w:pPr>
      <w:r w:rsidRPr="009546C9">
        <w:rPr>
          <w:rFonts w:ascii="Cambria" w:hAnsi="Cambria"/>
          <w:b/>
          <w:bCs/>
        </w:rPr>
        <w:t>NAKNADA ZA DODJELU GROBNOG MJESTA I GODIŠNJA GROBNA NAKNADA</w:t>
      </w:r>
    </w:p>
    <w:p w14:paraId="7EAEBB76" w14:textId="77777777" w:rsidR="009546C9" w:rsidRDefault="009546C9" w:rsidP="00360C36">
      <w:pPr>
        <w:spacing w:after="120" w:line="240" w:lineRule="auto"/>
        <w:jc w:val="both"/>
        <w:rPr>
          <w:rFonts w:ascii="Cambria" w:hAnsi="Cambria"/>
        </w:rPr>
      </w:pPr>
    </w:p>
    <w:p w14:paraId="0DFB1B2C" w14:textId="3AD5BB4A" w:rsidR="009546C9" w:rsidRPr="009546C9" w:rsidRDefault="009546C9" w:rsidP="009546C9">
      <w:pPr>
        <w:spacing w:after="120" w:line="240" w:lineRule="auto"/>
        <w:jc w:val="center"/>
        <w:rPr>
          <w:rFonts w:ascii="Cambria" w:hAnsi="Cambria"/>
          <w:b/>
          <w:bCs/>
        </w:rPr>
      </w:pPr>
      <w:r w:rsidRPr="009546C9">
        <w:rPr>
          <w:rFonts w:ascii="Cambria" w:hAnsi="Cambria"/>
          <w:b/>
          <w:bCs/>
        </w:rPr>
        <w:t>Članak 13.</w:t>
      </w:r>
    </w:p>
    <w:p w14:paraId="754E1F07" w14:textId="79C9F3EC" w:rsidR="009546C9" w:rsidRPr="009546C9" w:rsidRDefault="009546C9" w:rsidP="0024785D">
      <w:pPr>
        <w:spacing w:after="120" w:line="240" w:lineRule="auto"/>
        <w:ind w:firstLine="708"/>
        <w:jc w:val="both"/>
        <w:rPr>
          <w:rFonts w:ascii="Cambria" w:hAnsi="Cambria"/>
        </w:rPr>
      </w:pPr>
      <w:r w:rsidRPr="009546C9">
        <w:rPr>
          <w:rFonts w:ascii="Cambria" w:hAnsi="Cambria"/>
        </w:rPr>
        <w:t xml:space="preserve">Za dodjelu grobnog mjesta na korištenje plaća se naknada Upravi groblja koja se utvrđuje rješenjem iz članka </w:t>
      </w:r>
      <w:r w:rsidR="0024785D">
        <w:rPr>
          <w:rFonts w:ascii="Cambria" w:hAnsi="Cambria"/>
        </w:rPr>
        <w:t>4</w:t>
      </w:r>
      <w:r w:rsidRPr="009546C9">
        <w:rPr>
          <w:rFonts w:ascii="Cambria" w:hAnsi="Cambria"/>
        </w:rPr>
        <w:t>. ove Odluke.</w:t>
      </w:r>
    </w:p>
    <w:p w14:paraId="51094AA6" w14:textId="77777777" w:rsidR="009546C9" w:rsidRPr="009546C9" w:rsidRDefault="009546C9" w:rsidP="0024785D">
      <w:pPr>
        <w:spacing w:after="120" w:line="240" w:lineRule="auto"/>
        <w:ind w:firstLine="708"/>
        <w:jc w:val="both"/>
        <w:rPr>
          <w:rFonts w:ascii="Cambria" w:hAnsi="Cambria"/>
        </w:rPr>
      </w:pPr>
      <w:r w:rsidRPr="009546C9">
        <w:rPr>
          <w:rFonts w:ascii="Cambria" w:hAnsi="Cambria"/>
        </w:rPr>
        <w:t>Naknada za dodjelu grobnog mjesta na korištenje određuje se ovisno o vrijednosti lokacije groblja, uređenosti grobnog mjesta, te opremljenosti groblja komunalnom infrastrukturom.</w:t>
      </w:r>
    </w:p>
    <w:p w14:paraId="6C81ACED" w14:textId="77777777" w:rsidR="009546C9" w:rsidRPr="009546C9" w:rsidRDefault="009546C9" w:rsidP="0024785D">
      <w:pPr>
        <w:spacing w:after="120" w:line="240" w:lineRule="auto"/>
        <w:ind w:firstLine="708"/>
        <w:jc w:val="both"/>
        <w:rPr>
          <w:rFonts w:ascii="Cambria" w:hAnsi="Cambria"/>
        </w:rPr>
      </w:pPr>
      <w:r w:rsidRPr="009546C9">
        <w:rPr>
          <w:rFonts w:ascii="Cambria" w:hAnsi="Cambria"/>
        </w:rPr>
        <w:t>Visinu naknade iz stavka 1. ovog članka utvrđuje Uprava groblja uz suglasnost Općinskog načelnika Općine Levanjska Varoš.</w:t>
      </w:r>
    </w:p>
    <w:p w14:paraId="45D3EC25" w14:textId="77777777" w:rsidR="009546C9" w:rsidRPr="009546C9" w:rsidRDefault="009546C9" w:rsidP="009546C9">
      <w:pPr>
        <w:spacing w:after="120" w:line="240" w:lineRule="auto"/>
        <w:jc w:val="both"/>
        <w:rPr>
          <w:rFonts w:ascii="Cambria" w:hAnsi="Cambria"/>
        </w:rPr>
      </w:pPr>
    </w:p>
    <w:p w14:paraId="6E171E95" w14:textId="1037726C" w:rsidR="009546C9" w:rsidRPr="009546C9" w:rsidRDefault="009546C9" w:rsidP="009546C9">
      <w:pPr>
        <w:spacing w:after="120" w:line="240" w:lineRule="auto"/>
        <w:jc w:val="center"/>
        <w:rPr>
          <w:rFonts w:ascii="Cambria" w:hAnsi="Cambria"/>
          <w:b/>
          <w:bCs/>
        </w:rPr>
      </w:pPr>
      <w:r w:rsidRPr="009546C9">
        <w:rPr>
          <w:rFonts w:ascii="Cambria" w:hAnsi="Cambria"/>
          <w:b/>
          <w:bCs/>
        </w:rPr>
        <w:t xml:space="preserve">Članak </w:t>
      </w:r>
      <w:r>
        <w:rPr>
          <w:rFonts w:ascii="Cambria" w:hAnsi="Cambria"/>
          <w:b/>
          <w:bCs/>
        </w:rPr>
        <w:t>14</w:t>
      </w:r>
      <w:r w:rsidRPr="009546C9">
        <w:rPr>
          <w:rFonts w:ascii="Cambria" w:hAnsi="Cambria"/>
          <w:b/>
          <w:bCs/>
        </w:rPr>
        <w:t>.</w:t>
      </w:r>
    </w:p>
    <w:p w14:paraId="07FD1D7D" w14:textId="77777777" w:rsidR="009546C9" w:rsidRPr="009546C9" w:rsidRDefault="009546C9" w:rsidP="0024785D">
      <w:pPr>
        <w:spacing w:after="120" w:line="240" w:lineRule="auto"/>
        <w:ind w:firstLine="708"/>
        <w:jc w:val="both"/>
        <w:rPr>
          <w:rFonts w:ascii="Cambria" w:hAnsi="Cambria"/>
        </w:rPr>
      </w:pPr>
      <w:r w:rsidRPr="009546C9">
        <w:rPr>
          <w:rFonts w:ascii="Cambria" w:hAnsi="Cambria"/>
        </w:rPr>
        <w:t>Poginuli ili umrli hrvatski branitelji iz Domovinskog rata oslobođeni su plaćanja naknade za dodjelu grobnog mjesta ako oni ili članovi njihove uže i šire obitelji nemaju na korištenju grobno mjesto i ako ga nisu ustupili na korištenje trećoj osobi.</w:t>
      </w:r>
    </w:p>
    <w:p w14:paraId="1460F27E" w14:textId="77777777" w:rsidR="009546C9" w:rsidRPr="009546C9" w:rsidRDefault="009546C9" w:rsidP="009546C9">
      <w:pPr>
        <w:spacing w:after="120" w:line="240" w:lineRule="auto"/>
        <w:jc w:val="both"/>
        <w:rPr>
          <w:rFonts w:ascii="Cambria" w:hAnsi="Cambria"/>
        </w:rPr>
      </w:pPr>
    </w:p>
    <w:p w14:paraId="66439A72" w14:textId="39B6983C" w:rsidR="009546C9" w:rsidRPr="0024785D" w:rsidRDefault="009546C9" w:rsidP="0024785D">
      <w:pPr>
        <w:spacing w:after="120" w:line="240" w:lineRule="auto"/>
        <w:jc w:val="center"/>
        <w:rPr>
          <w:rFonts w:ascii="Cambria" w:hAnsi="Cambria"/>
          <w:b/>
          <w:bCs/>
        </w:rPr>
      </w:pPr>
      <w:r w:rsidRPr="0024785D">
        <w:rPr>
          <w:rFonts w:ascii="Cambria" w:hAnsi="Cambria"/>
          <w:b/>
          <w:bCs/>
        </w:rPr>
        <w:t xml:space="preserve">Članak </w:t>
      </w:r>
      <w:r w:rsidR="0024785D">
        <w:rPr>
          <w:rFonts w:ascii="Cambria" w:hAnsi="Cambria"/>
          <w:b/>
          <w:bCs/>
        </w:rPr>
        <w:t>15</w:t>
      </w:r>
      <w:r w:rsidRPr="0024785D">
        <w:rPr>
          <w:rFonts w:ascii="Cambria" w:hAnsi="Cambria"/>
          <w:b/>
          <w:bCs/>
        </w:rPr>
        <w:t>.</w:t>
      </w:r>
    </w:p>
    <w:p w14:paraId="4A88FCFA" w14:textId="77777777" w:rsidR="009546C9" w:rsidRPr="009546C9" w:rsidRDefault="009546C9" w:rsidP="0024785D">
      <w:pPr>
        <w:spacing w:after="120" w:line="240" w:lineRule="auto"/>
        <w:ind w:firstLine="708"/>
        <w:jc w:val="both"/>
        <w:rPr>
          <w:rFonts w:ascii="Cambria" w:hAnsi="Cambria"/>
        </w:rPr>
      </w:pPr>
      <w:r w:rsidRPr="009546C9">
        <w:rPr>
          <w:rFonts w:ascii="Cambria" w:hAnsi="Cambria"/>
        </w:rPr>
        <w:t>Za korištenje grobnog mjesta korisnik je u obvezi plaćati godišnju grobnu naknadu.</w:t>
      </w:r>
    </w:p>
    <w:p w14:paraId="045DDC70" w14:textId="77777777" w:rsidR="009546C9" w:rsidRPr="009546C9" w:rsidRDefault="009546C9" w:rsidP="0024785D">
      <w:pPr>
        <w:spacing w:after="120" w:line="240" w:lineRule="auto"/>
        <w:ind w:firstLine="708"/>
        <w:jc w:val="both"/>
        <w:rPr>
          <w:rFonts w:ascii="Cambria" w:hAnsi="Cambria"/>
        </w:rPr>
      </w:pPr>
      <w:r w:rsidRPr="009546C9">
        <w:rPr>
          <w:rFonts w:ascii="Cambria" w:hAnsi="Cambria"/>
        </w:rPr>
        <w:t>Godišnja grobna naknada utvrđuje se na osnovu planiranih odnosno stvarnih troškova održavanja groblja, a za pojedino grobno mjesto utvrđuje se ovisno o veličini groba.</w:t>
      </w:r>
    </w:p>
    <w:p w14:paraId="1FDE7175" w14:textId="77777777" w:rsidR="009546C9" w:rsidRPr="009546C9" w:rsidRDefault="009546C9" w:rsidP="0024785D">
      <w:pPr>
        <w:spacing w:after="120" w:line="240" w:lineRule="auto"/>
        <w:ind w:firstLine="708"/>
        <w:jc w:val="both"/>
        <w:rPr>
          <w:rFonts w:ascii="Cambria" w:hAnsi="Cambria"/>
        </w:rPr>
      </w:pPr>
      <w:r w:rsidRPr="009546C9">
        <w:rPr>
          <w:rFonts w:ascii="Cambria" w:hAnsi="Cambria"/>
        </w:rPr>
        <w:t>Visinu naknade iz stavka 1. ovoga članka utvrđuje Uprava groblja uz suglasnost Općinskog načelnika Općine Levanjska Varoš.</w:t>
      </w:r>
    </w:p>
    <w:p w14:paraId="5F508346" w14:textId="33B354E5" w:rsidR="009546C9" w:rsidRDefault="009546C9" w:rsidP="0024785D">
      <w:pPr>
        <w:spacing w:after="120" w:line="240" w:lineRule="auto"/>
        <w:ind w:firstLine="708"/>
        <w:jc w:val="both"/>
        <w:rPr>
          <w:rFonts w:ascii="Cambria" w:hAnsi="Cambria"/>
        </w:rPr>
      </w:pPr>
      <w:r w:rsidRPr="009546C9">
        <w:rPr>
          <w:rFonts w:ascii="Cambria" w:hAnsi="Cambria"/>
        </w:rPr>
        <w:t>Godišnja grobna naknada plaća se na temelju uplatnice koju Uprava groblja dostavlja osobi koja je u grobni očevidnik upisana kao korisnik, osim ako korisnik ne dostavi Upravi groblja sporazum s ovjerenim potpisom druge osobe na temelju kojeg druga osoba preuzima obvezu plaćanja godišnje grobne naknade.</w:t>
      </w:r>
    </w:p>
    <w:p w14:paraId="36F56D7E" w14:textId="77777777" w:rsidR="0024785D" w:rsidRDefault="0024785D" w:rsidP="0024785D">
      <w:pPr>
        <w:spacing w:after="120" w:line="240" w:lineRule="auto"/>
        <w:jc w:val="both"/>
        <w:rPr>
          <w:rFonts w:ascii="Cambria" w:hAnsi="Cambria"/>
        </w:rPr>
      </w:pPr>
    </w:p>
    <w:p w14:paraId="6C016901" w14:textId="594AAC62" w:rsidR="0024785D" w:rsidRPr="0024785D" w:rsidRDefault="0024785D" w:rsidP="0024785D">
      <w:pPr>
        <w:spacing w:after="120" w:line="240" w:lineRule="auto"/>
        <w:jc w:val="center"/>
        <w:rPr>
          <w:rFonts w:ascii="Cambria" w:hAnsi="Cambria"/>
          <w:b/>
          <w:bCs/>
        </w:rPr>
      </w:pPr>
      <w:r>
        <w:rPr>
          <w:rFonts w:ascii="Cambria" w:hAnsi="Cambria"/>
          <w:b/>
          <w:bCs/>
        </w:rPr>
        <w:t>Članak 16.</w:t>
      </w:r>
    </w:p>
    <w:p w14:paraId="52C788AD" w14:textId="73B44AF1" w:rsidR="0024785D" w:rsidRPr="004C75C1" w:rsidRDefault="0024785D" w:rsidP="0024785D">
      <w:pPr>
        <w:spacing w:after="120" w:line="240" w:lineRule="auto"/>
        <w:ind w:firstLine="708"/>
        <w:jc w:val="both"/>
        <w:rPr>
          <w:rFonts w:ascii="Cambria" w:hAnsi="Cambria"/>
        </w:rPr>
      </w:pPr>
      <w:r w:rsidRPr="0024785D">
        <w:rPr>
          <w:rFonts w:ascii="Cambria" w:hAnsi="Cambria"/>
        </w:rPr>
        <w:t>Naknada za stjecanje opreme i uređaja koji se nalaze na grobnom mjestu bez</w:t>
      </w:r>
      <w:r>
        <w:rPr>
          <w:rFonts w:ascii="Cambria" w:hAnsi="Cambria"/>
        </w:rPr>
        <w:t xml:space="preserve"> </w:t>
      </w:r>
      <w:r w:rsidRPr="0024785D">
        <w:rPr>
          <w:rFonts w:ascii="Cambria" w:hAnsi="Cambria"/>
        </w:rPr>
        <w:t xml:space="preserve">korisnika </w:t>
      </w:r>
      <w:r w:rsidRPr="004C75C1">
        <w:rPr>
          <w:rFonts w:ascii="Cambria" w:hAnsi="Cambria"/>
        </w:rPr>
        <w:t>grobnog mjesta određuje se prema stanju, vrsti i dimenzijama opreme i uređaja.</w:t>
      </w:r>
    </w:p>
    <w:p w14:paraId="7140B282" w14:textId="77777777" w:rsidR="009546C9" w:rsidRPr="004C75C1" w:rsidRDefault="009546C9" w:rsidP="00360C36">
      <w:pPr>
        <w:spacing w:after="120" w:line="240" w:lineRule="auto"/>
        <w:jc w:val="both"/>
        <w:rPr>
          <w:rFonts w:ascii="Cambria" w:hAnsi="Cambria"/>
        </w:rPr>
      </w:pPr>
    </w:p>
    <w:p w14:paraId="10CC68A8" w14:textId="77777777" w:rsidR="00C5264B" w:rsidRPr="004C75C1" w:rsidRDefault="00C5264B" w:rsidP="00C5264B">
      <w:pPr>
        <w:pStyle w:val="Odlomakpopisa"/>
        <w:numPr>
          <w:ilvl w:val="0"/>
          <w:numId w:val="4"/>
        </w:numPr>
        <w:spacing w:after="120" w:line="240" w:lineRule="auto"/>
        <w:jc w:val="both"/>
        <w:rPr>
          <w:rFonts w:ascii="Cambria" w:hAnsi="Cambria"/>
          <w:b/>
        </w:rPr>
      </w:pPr>
      <w:r w:rsidRPr="004C75C1">
        <w:rPr>
          <w:rFonts w:ascii="Cambria" w:hAnsi="Cambria"/>
          <w:b/>
        </w:rPr>
        <w:t>ODRŽAVANJE GROBLJA I UKLANJANJE OTPADA</w:t>
      </w:r>
    </w:p>
    <w:p w14:paraId="0CD7B71F" w14:textId="77777777" w:rsidR="00F925E0" w:rsidRPr="004C75C1" w:rsidRDefault="00F925E0" w:rsidP="00F925E0">
      <w:pPr>
        <w:spacing w:after="120" w:line="240" w:lineRule="auto"/>
        <w:jc w:val="both"/>
        <w:rPr>
          <w:rFonts w:ascii="Cambria" w:hAnsi="Cambria"/>
          <w:b/>
        </w:rPr>
      </w:pPr>
    </w:p>
    <w:p w14:paraId="4A98DBAE" w14:textId="600897F8" w:rsidR="00F925E0" w:rsidRPr="004C75C1" w:rsidRDefault="00F925E0" w:rsidP="00F925E0">
      <w:pPr>
        <w:spacing w:after="120" w:line="240" w:lineRule="auto"/>
        <w:jc w:val="center"/>
        <w:rPr>
          <w:rFonts w:ascii="Cambria" w:hAnsi="Cambria"/>
          <w:b/>
        </w:rPr>
      </w:pPr>
      <w:r w:rsidRPr="004C75C1">
        <w:rPr>
          <w:rFonts w:ascii="Cambria" w:hAnsi="Cambria"/>
          <w:b/>
        </w:rPr>
        <w:t>Članak 1</w:t>
      </w:r>
      <w:r w:rsidR="004C75C1" w:rsidRPr="004C75C1">
        <w:rPr>
          <w:rFonts w:ascii="Cambria" w:hAnsi="Cambria"/>
          <w:b/>
        </w:rPr>
        <w:t>7</w:t>
      </w:r>
      <w:r w:rsidRPr="004C75C1">
        <w:rPr>
          <w:rFonts w:ascii="Cambria" w:hAnsi="Cambria"/>
          <w:b/>
        </w:rPr>
        <w:t>.</w:t>
      </w:r>
    </w:p>
    <w:p w14:paraId="65307D9F" w14:textId="77777777" w:rsidR="00F925E0" w:rsidRPr="004C75C1" w:rsidRDefault="00F925E0" w:rsidP="00F925E0">
      <w:pPr>
        <w:spacing w:after="120" w:line="240" w:lineRule="auto"/>
        <w:ind w:firstLine="708"/>
        <w:jc w:val="both"/>
        <w:rPr>
          <w:rFonts w:ascii="Cambria" w:hAnsi="Cambria"/>
        </w:rPr>
      </w:pPr>
      <w:r w:rsidRPr="004C75C1">
        <w:rPr>
          <w:rFonts w:ascii="Cambria" w:hAnsi="Cambria"/>
        </w:rPr>
        <w:t xml:space="preserve">Uprava groblja vodi brigu o održavanju groblja i uklanjanju otpada s groblja. </w:t>
      </w:r>
    </w:p>
    <w:p w14:paraId="10502DAF" w14:textId="77777777" w:rsidR="00F925E0" w:rsidRPr="004C75C1" w:rsidRDefault="00F925E0" w:rsidP="00F925E0">
      <w:pPr>
        <w:spacing w:after="120" w:line="240" w:lineRule="auto"/>
        <w:ind w:firstLine="708"/>
        <w:jc w:val="both"/>
        <w:rPr>
          <w:rFonts w:ascii="Cambria" w:hAnsi="Cambria"/>
        </w:rPr>
      </w:pPr>
      <w:r w:rsidRPr="004C75C1">
        <w:rPr>
          <w:rFonts w:ascii="Cambria" w:hAnsi="Cambria"/>
        </w:rPr>
        <w:t xml:space="preserve">Pod održavanjem groblja,  podrazumijeva se održavanje prostora i zgrada za obavljanje ispraćaja i ukopa pokojnika te uređivanje putova, javne rasvjete te zelenih i drugih površina unutar groblja. </w:t>
      </w:r>
    </w:p>
    <w:p w14:paraId="5103641D" w14:textId="77777777" w:rsidR="00F925E0" w:rsidRPr="004C75C1" w:rsidRDefault="00F925E0" w:rsidP="00F925E0">
      <w:pPr>
        <w:spacing w:after="120" w:line="240" w:lineRule="auto"/>
        <w:ind w:firstLine="708"/>
        <w:jc w:val="both"/>
        <w:rPr>
          <w:rFonts w:ascii="Cambria" w:hAnsi="Cambria"/>
        </w:rPr>
      </w:pPr>
      <w:r w:rsidRPr="004C75C1">
        <w:rPr>
          <w:rFonts w:ascii="Cambria" w:hAnsi="Cambria"/>
        </w:rPr>
        <w:t>Održavanje groblja obavlja se u skladu s tehničkim i sanitarnim propisima, pravilima o zaštiti okoliša te krajobraznim i estetskim vrijednostima.</w:t>
      </w:r>
    </w:p>
    <w:p w14:paraId="0A247B23" w14:textId="5379C0CB" w:rsidR="00F925E0" w:rsidRPr="004C75C1" w:rsidRDefault="00F925E0" w:rsidP="00F925E0">
      <w:pPr>
        <w:spacing w:after="120" w:line="240" w:lineRule="auto"/>
        <w:jc w:val="center"/>
        <w:rPr>
          <w:rFonts w:ascii="Cambria" w:hAnsi="Cambria"/>
          <w:b/>
        </w:rPr>
      </w:pPr>
      <w:r w:rsidRPr="004C75C1">
        <w:rPr>
          <w:rFonts w:ascii="Cambria" w:hAnsi="Cambria"/>
          <w:b/>
        </w:rPr>
        <w:lastRenderedPageBreak/>
        <w:t>Članak 1</w:t>
      </w:r>
      <w:r w:rsidR="004C75C1" w:rsidRPr="004C75C1">
        <w:rPr>
          <w:rFonts w:ascii="Cambria" w:hAnsi="Cambria"/>
          <w:b/>
        </w:rPr>
        <w:t>8</w:t>
      </w:r>
      <w:r w:rsidRPr="004C75C1">
        <w:rPr>
          <w:rFonts w:ascii="Cambria" w:hAnsi="Cambria"/>
          <w:b/>
        </w:rPr>
        <w:t>.</w:t>
      </w:r>
    </w:p>
    <w:p w14:paraId="3494B5F2" w14:textId="77777777" w:rsidR="00F925E0" w:rsidRPr="004C75C1" w:rsidRDefault="00F925E0" w:rsidP="00F925E0">
      <w:pPr>
        <w:spacing w:after="120" w:line="240" w:lineRule="auto"/>
        <w:ind w:firstLine="708"/>
        <w:jc w:val="both"/>
        <w:rPr>
          <w:rFonts w:ascii="Cambria" w:hAnsi="Cambria"/>
        </w:rPr>
      </w:pPr>
      <w:r w:rsidRPr="004C75C1">
        <w:rPr>
          <w:rFonts w:ascii="Cambria" w:hAnsi="Cambria"/>
        </w:rPr>
        <w:t>Održavanje groblja i uklanjanje otpada s groblja financira se iz sredstva naknade za dodjelu grobnog mjesta na korištenje, godišnje grobne naknade, te iz drugih sredstava u skladu s Programom održavanja komunalne infrastrukture kojeg donosi Općinsko vijeće Općine Levanjska Varoš.</w:t>
      </w:r>
    </w:p>
    <w:p w14:paraId="4814E2A6" w14:textId="77777777" w:rsidR="00F925E0" w:rsidRPr="004C75C1" w:rsidRDefault="00F925E0" w:rsidP="00F925E0">
      <w:pPr>
        <w:spacing w:after="120" w:line="240" w:lineRule="auto"/>
        <w:jc w:val="both"/>
        <w:rPr>
          <w:rFonts w:ascii="Cambria" w:hAnsi="Cambria"/>
        </w:rPr>
      </w:pPr>
      <w:r w:rsidRPr="004C75C1">
        <w:rPr>
          <w:rFonts w:ascii="Cambria" w:hAnsi="Cambria"/>
        </w:rPr>
        <w:t xml:space="preserve"> </w:t>
      </w:r>
    </w:p>
    <w:p w14:paraId="6447DD0F" w14:textId="4228240C" w:rsidR="00F925E0" w:rsidRPr="004C75C1" w:rsidRDefault="00F925E0" w:rsidP="00F925E0">
      <w:pPr>
        <w:spacing w:after="120" w:line="240" w:lineRule="auto"/>
        <w:jc w:val="center"/>
        <w:rPr>
          <w:rFonts w:ascii="Cambria" w:hAnsi="Cambria"/>
          <w:b/>
        </w:rPr>
      </w:pPr>
      <w:r w:rsidRPr="004C75C1">
        <w:rPr>
          <w:rFonts w:ascii="Cambria" w:hAnsi="Cambria"/>
          <w:b/>
        </w:rPr>
        <w:t>Članak 1</w:t>
      </w:r>
      <w:r w:rsidR="004C75C1" w:rsidRPr="004C75C1">
        <w:rPr>
          <w:rFonts w:ascii="Cambria" w:hAnsi="Cambria"/>
          <w:b/>
        </w:rPr>
        <w:t>9.</w:t>
      </w:r>
    </w:p>
    <w:p w14:paraId="33F871B9" w14:textId="77777777" w:rsidR="00F925E0" w:rsidRPr="004C75C1" w:rsidRDefault="00F925E0" w:rsidP="00F925E0">
      <w:pPr>
        <w:spacing w:after="120" w:line="240" w:lineRule="auto"/>
        <w:ind w:firstLine="708"/>
        <w:jc w:val="both"/>
        <w:rPr>
          <w:rFonts w:ascii="Cambria" w:hAnsi="Cambria"/>
        </w:rPr>
      </w:pPr>
      <w:r w:rsidRPr="004C75C1">
        <w:rPr>
          <w:rFonts w:ascii="Cambria" w:hAnsi="Cambria"/>
        </w:rPr>
        <w:t>Uprava groblja je obvezna groblje održavati kontinuirano i s poštovanjem prema ukopanim osobama, na način da groblje i prateće građevine sukladno zakonu kojim se uređuju groblja, budu uredni i čisti te u funkcionalnom smislu ispravni.</w:t>
      </w:r>
    </w:p>
    <w:p w14:paraId="5D2FA7E9" w14:textId="77777777" w:rsidR="00F925E0" w:rsidRPr="004C75C1" w:rsidRDefault="00F925E0" w:rsidP="00F925E0">
      <w:pPr>
        <w:spacing w:after="120" w:line="240" w:lineRule="auto"/>
        <w:jc w:val="both"/>
        <w:rPr>
          <w:rFonts w:ascii="Cambria" w:hAnsi="Cambria"/>
        </w:rPr>
      </w:pPr>
    </w:p>
    <w:p w14:paraId="08499075" w14:textId="73243B85" w:rsidR="00F925E0" w:rsidRPr="004C75C1" w:rsidRDefault="00F925E0" w:rsidP="00F925E0">
      <w:pPr>
        <w:spacing w:after="120" w:line="240" w:lineRule="auto"/>
        <w:jc w:val="center"/>
        <w:rPr>
          <w:rFonts w:ascii="Cambria" w:hAnsi="Cambria"/>
          <w:b/>
        </w:rPr>
      </w:pPr>
      <w:r w:rsidRPr="004C75C1">
        <w:rPr>
          <w:rFonts w:ascii="Cambria" w:hAnsi="Cambria"/>
          <w:b/>
        </w:rPr>
        <w:t xml:space="preserve">Članak </w:t>
      </w:r>
      <w:r w:rsidR="004C75C1" w:rsidRPr="004C75C1">
        <w:rPr>
          <w:rFonts w:ascii="Cambria" w:hAnsi="Cambria"/>
          <w:b/>
        </w:rPr>
        <w:t>20</w:t>
      </w:r>
      <w:r w:rsidRPr="004C75C1">
        <w:rPr>
          <w:rFonts w:ascii="Cambria" w:hAnsi="Cambria"/>
          <w:b/>
        </w:rPr>
        <w:t>.</w:t>
      </w:r>
    </w:p>
    <w:p w14:paraId="093780D2" w14:textId="77777777" w:rsidR="00F925E0" w:rsidRPr="004C75C1" w:rsidRDefault="00F925E0" w:rsidP="00F925E0">
      <w:pPr>
        <w:spacing w:after="120" w:line="240" w:lineRule="auto"/>
        <w:ind w:firstLine="708"/>
        <w:jc w:val="both"/>
        <w:rPr>
          <w:rFonts w:ascii="Cambria" w:hAnsi="Cambria"/>
        </w:rPr>
      </w:pPr>
      <w:r w:rsidRPr="004C75C1">
        <w:rPr>
          <w:rFonts w:ascii="Cambria" w:hAnsi="Cambria"/>
        </w:rPr>
        <w:t>Korisnik je dužan grobno mjesto i prostor oko njega urediti i održavati.</w:t>
      </w:r>
    </w:p>
    <w:p w14:paraId="3155A120" w14:textId="77777777" w:rsidR="00F925E0" w:rsidRPr="004C75C1" w:rsidRDefault="00F925E0" w:rsidP="00F925E0">
      <w:pPr>
        <w:spacing w:after="120" w:line="240" w:lineRule="auto"/>
        <w:ind w:firstLine="708"/>
        <w:jc w:val="both"/>
        <w:rPr>
          <w:rFonts w:ascii="Cambria" w:hAnsi="Cambria"/>
        </w:rPr>
      </w:pPr>
      <w:r w:rsidRPr="004C75C1">
        <w:rPr>
          <w:rFonts w:ascii="Cambria" w:hAnsi="Cambria"/>
        </w:rPr>
        <w:t>Uprava groblja dužno je pisanim putem upozoriti Korisnika ukoliko se ne brine o uređivanju i održavanju groba, a ako se isti ne odazove Uprava groblja će izvesti radove uređivanja i održavanja groba na trošak Korisnika.</w:t>
      </w:r>
    </w:p>
    <w:p w14:paraId="3D13223D" w14:textId="77777777" w:rsidR="00F925E0" w:rsidRPr="004C75C1" w:rsidRDefault="00F925E0" w:rsidP="00F925E0">
      <w:pPr>
        <w:spacing w:after="120" w:line="240" w:lineRule="auto"/>
        <w:jc w:val="both"/>
        <w:rPr>
          <w:rFonts w:ascii="Cambria" w:hAnsi="Cambria"/>
        </w:rPr>
      </w:pPr>
    </w:p>
    <w:p w14:paraId="2215614B" w14:textId="15DA0E67" w:rsidR="007A5355" w:rsidRPr="004C75C1" w:rsidRDefault="007A5355" w:rsidP="007A5355">
      <w:pPr>
        <w:spacing w:after="120" w:line="240" w:lineRule="auto"/>
        <w:jc w:val="center"/>
        <w:rPr>
          <w:rFonts w:ascii="Cambria" w:hAnsi="Cambria"/>
          <w:b/>
        </w:rPr>
      </w:pPr>
      <w:r w:rsidRPr="004C75C1">
        <w:rPr>
          <w:rFonts w:ascii="Cambria" w:hAnsi="Cambria"/>
          <w:b/>
        </w:rPr>
        <w:t xml:space="preserve">Članak </w:t>
      </w:r>
      <w:r w:rsidR="004C75C1" w:rsidRPr="004C75C1">
        <w:rPr>
          <w:rFonts w:ascii="Cambria" w:hAnsi="Cambria"/>
          <w:b/>
        </w:rPr>
        <w:t>21</w:t>
      </w:r>
      <w:r w:rsidRPr="004C75C1">
        <w:rPr>
          <w:rFonts w:ascii="Cambria" w:hAnsi="Cambria"/>
          <w:b/>
        </w:rPr>
        <w:t>.</w:t>
      </w:r>
    </w:p>
    <w:p w14:paraId="294239A3" w14:textId="77777777" w:rsidR="007A5355" w:rsidRPr="004C75C1" w:rsidRDefault="007A5355" w:rsidP="007A5355">
      <w:pPr>
        <w:spacing w:after="120" w:line="240" w:lineRule="auto"/>
        <w:ind w:firstLine="708"/>
        <w:jc w:val="both"/>
        <w:rPr>
          <w:rFonts w:ascii="Cambria" w:hAnsi="Cambria"/>
        </w:rPr>
      </w:pPr>
      <w:r w:rsidRPr="004C75C1">
        <w:rPr>
          <w:rFonts w:ascii="Cambria" w:hAnsi="Cambria"/>
        </w:rPr>
        <w:t>Uprava groblja dužna je uređivati i održavati grobna mjesta koji su proglašeni spomenicima kulture, zatim grobna mjesta za pojedinačne ukope nepoznatih osoba te grobna mjesta u kojima su ukopani poginuli hrvatski branitelji iz Domovinskog rata, koji se takvim smatraju temeljem odredbi Zakona o hrvatskim braniteljima iz Domovinskog rata i članovima njihovih obitelji („Narodne novine“ broj 121/17 i 98/19), a koji nemaju članova uže obitelji.</w:t>
      </w:r>
    </w:p>
    <w:p w14:paraId="6CA9EF50" w14:textId="77777777" w:rsidR="007A5355" w:rsidRPr="004C75C1" w:rsidRDefault="007A5355" w:rsidP="00F925E0">
      <w:pPr>
        <w:spacing w:after="120" w:line="240" w:lineRule="auto"/>
        <w:jc w:val="both"/>
        <w:rPr>
          <w:rFonts w:ascii="Cambria" w:hAnsi="Cambria"/>
        </w:rPr>
      </w:pPr>
    </w:p>
    <w:p w14:paraId="4E4ECCBE" w14:textId="6D99F3F1" w:rsidR="007A5355" w:rsidRPr="004C75C1" w:rsidRDefault="007A5355" w:rsidP="007A5355">
      <w:pPr>
        <w:spacing w:after="120" w:line="240" w:lineRule="auto"/>
        <w:jc w:val="center"/>
        <w:rPr>
          <w:rFonts w:ascii="Cambria" w:hAnsi="Cambria"/>
          <w:b/>
        </w:rPr>
      </w:pPr>
      <w:r w:rsidRPr="004C75C1">
        <w:rPr>
          <w:rFonts w:ascii="Cambria" w:hAnsi="Cambria"/>
          <w:b/>
        </w:rPr>
        <w:t xml:space="preserve">Članak </w:t>
      </w:r>
      <w:r w:rsidR="004C75C1" w:rsidRPr="004C75C1">
        <w:rPr>
          <w:rFonts w:ascii="Cambria" w:hAnsi="Cambria"/>
          <w:b/>
        </w:rPr>
        <w:t>22</w:t>
      </w:r>
      <w:r w:rsidRPr="004C75C1">
        <w:rPr>
          <w:rFonts w:ascii="Cambria" w:hAnsi="Cambria"/>
          <w:b/>
        </w:rPr>
        <w:t>.</w:t>
      </w:r>
    </w:p>
    <w:p w14:paraId="6464A317" w14:textId="173F31BC" w:rsidR="00A708E7" w:rsidRPr="004C75C1" w:rsidRDefault="00A708E7" w:rsidP="00A708E7">
      <w:pPr>
        <w:spacing w:after="120" w:line="240" w:lineRule="auto"/>
        <w:ind w:firstLine="708"/>
        <w:jc w:val="both"/>
        <w:rPr>
          <w:rFonts w:ascii="Cambria" w:hAnsi="Cambria"/>
        </w:rPr>
      </w:pPr>
      <w:r w:rsidRPr="004C75C1">
        <w:rPr>
          <w:rFonts w:ascii="Cambria" w:hAnsi="Cambria"/>
        </w:rPr>
        <w:t>Uprav</w:t>
      </w:r>
      <w:r w:rsidRPr="004C75C1">
        <w:rPr>
          <w:rFonts w:ascii="Cambria" w:hAnsi="Cambria"/>
        </w:rPr>
        <w:t>a</w:t>
      </w:r>
      <w:r w:rsidRPr="004C75C1">
        <w:rPr>
          <w:rFonts w:ascii="Cambria" w:hAnsi="Cambria"/>
        </w:rPr>
        <w:t xml:space="preserve"> groblja ne odgovara za štetu nastalu na grobnom uređaju grobnog</w:t>
      </w:r>
      <w:r w:rsidRPr="004C75C1">
        <w:rPr>
          <w:rFonts w:ascii="Cambria" w:hAnsi="Cambria"/>
        </w:rPr>
        <w:t xml:space="preserve"> </w:t>
      </w:r>
      <w:r w:rsidRPr="004C75C1">
        <w:rPr>
          <w:rFonts w:ascii="Cambria" w:hAnsi="Cambria"/>
        </w:rPr>
        <w:t>mjesta tijekom obavljanja ukopa, ekshumacije ili drugih radova, ako je šteta posljedica</w:t>
      </w:r>
      <w:r w:rsidRPr="004C75C1">
        <w:rPr>
          <w:rFonts w:ascii="Cambria" w:hAnsi="Cambria"/>
        </w:rPr>
        <w:t xml:space="preserve"> </w:t>
      </w:r>
      <w:r w:rsidRPr="004C75C1">
        <w:rPr>
          <w:rFonts w:ascii="Cambria" w:hAnsi="Cambria"/>
        </w:rPr>
        <w:t>dotrajalosti, nestabilnosti, tehničke neispravnosti ili neadekvatnog održavanja grobnog</w:t>
      </w:r>
      <w:r w:rsidRPr="004C75C1">
        <w:rPr>
          <w:rFonts w:ascii="Cambria" w:hAnsi="Cambria"/>
        </w:rPr>
        <w:t xml:space="preserve"> </w:t>
      </w:r>
      <w:r w:rsidRPr="004C75C1">
        <w:rPr>
          <w:rFonts w:ascii="Cambria" w:hAnsi="Cambria"/>
        </w:rPr>
        <w:t>uređaja</w:t>
      </w:r>
      <w:r w:rsidRPr="004C75C1">
        <w:rPr>
          <w:rFonts w:ascii="Cambria" w:hAnsi="Cambria"/>
        </w:rPr>
        <w:t>.</w:t>
      </w:r>
    </w:p>
    <w:p w14:paraId="40117874" w14:textId="005DFFD0" w:rsidR="00F925E0" w:rsidRPr="003B065B" w:rsidRDefault="00F925E0" w:rsidP="00A708E7">
      <w:pPr>
        <w:spacing w:after="120" w:line="240" w:lineRule="auto"/>
        <w:ind w:firstLine="708"/>
        <w:jc w:val="both"/>
        <w:rPr>
          <w:rFonts w:ascii="Cambria" w:hAnsi="Cambria"/>
        </w:rPr>
      </w:pPr>
      <w:r w:rsidRPr="004C75C1">
        <w:rPr>
          <w:rFonts w:ascii="Cambria" w:hAnsi="Cambria"/>
        </w:rPr>
        <w:t>Uprava groblja ne odgovara za štetu nastalu na grobnim mjestima koju prouzrokuju treće</w:t>
      </w:r>
      <w:r w:rsidR="00A708E7" w:rsidRPr="004C75C1">
        <w:rPr>
          <w:rFonts w:ascii="Cambria" w:hAnsi="Cambria"/>
        </w:rPr>
        <w:t xml:space="preserve"> </w:t>
      </w:r>
      <w:r w:rsidRPr="003B065B">
        <w:rPr>
          <w:rFonts w:ascii="Cambria" w:hAnsi="Cambria"/>
        </w:rPr>
        <w:t>osobe.</w:t>
      </w:r>
    </w:p>
    <w:p w14:paraId="7946D566" w14:textId="77777777" w:rsidR="00F925E0" w:rsidRPr="003B065B" w:rsidRDefault="00F925E0" w:rsidP="00F925E0">
      <w:pPr>
        <w:spacing w:after="120" w:line="240" w:lineRule="auto"/>
        <w:jc w:val="both"/>
        <w:rPr>
          <w:rFonts w:ascii="Cambria" w:hAnsi="Cambria"/>
        </w:rPr>
      </w:pPr>
    </w:p>
    <w:p w14:paraId="2D75B366" w14:textId="77777777" w:rsidR="00F925E0" w:rsidRPr="003B065B" w:rsidRDefault="0088621D" w:rsidP="0088621D">
      <w:pPr>
        <w:pStyle w:val="Odlomakpopisa"/>
        <w:numPr>
          <w:ilvl w:val="0"/>
          <w:numId w:val="4"/>
        </w:numPr>
        <w:spacing w:after="120" w:line="240" w:lineRule="auto"/>
        <w:jc w:val="both"/>
        <w:rPr>
          <w:rFonts w:ascii="Cambria" w:hAnsi="Cambria"/>
          <w:b/>
        </w:rPr>
      </w:pPr>
      <w:r w:rsidRPr="003B065B">
        <w:rPr>
          <w:rFonts w:ascii="Cambria" w:hAnsi="Cambria"/>
          <w:b/>
        </w:rPr>
        <w:t>UVJETI UPRAVLJANJA GROBLJEM</w:t>
      </w:r>
    </w:p>
    <w:p w14:paraId="177027F3" w14:textId="77777777" w:rsidR="007A5355" w:rsidRPr="003B065B" w:rsidRDefault="007A5355">
      <w:pPr>
        <w:spacing w:after="120" w:line="240" w:lineRule="auto"/>
        <w:jc w:val="both"/>
        <w:rPr>
          <w:rFonts w:ascii="Cambria" w:hAnsi="Cambria"/>
        </w:rPr>
      </w:pPr>
    </w:p>
    <w:p w14:paraId="44B94B3A" w14:textId="44898FD1" w:rsidR="0088621D" w:rsidRPr="003B065B" w:rsidRDefault="0088621D" w:rsidP="0088621D">
      <w:pPr>
        <w:spacing w:after="120" w:line="240" w:lineRule="auto"/>
        <w:jc w:val="center"/>
        <w:rPr>
          <w:rFonts w:ascii="Cambria" w:hAnsi="Cambria"/>
          <w:b/>
        </w:rPr>
      </w:pPr>
      <w:r w:rsidRPr="003B065B">
        <w:rPr>
          <w:rFonts w:ascii="Cambria" w:hAnsi="Cambria"/>
          <w:b/>
        </w:rPr>
        <w:t>Članak 2</w:t>
      </w:r>
      <w:r w:rsidR="003B065B" w:rsidRPr="003B065B">
        <w:rPr>
          <w:rFonts w:ascii="Cambria" w:hAnsi="Cambria"/>
          <w:b/>
        </w:rPr>
        <w:t>3</w:t>
      </w:r>
      <w:r w:rsidRPr="003B065B">
        <w:rPr>
          <w:rFonts w:ascii="Cambria" w:hAnsi="Cambria"/>
          <w:b/>
        </w:rPr>
        <w:t>.</w:t>
      </w:r>
    </w:p>
    <w:p w14:paraId="1387C185" w14:textId="77777777" w:rsidR="0075138C" w:rsidRPr="003B065B" w:rsidRDefault="0075138C" w:rsidP="0075138C">
      <w:pPr>
        <w:spacing w:after="120" w:line="240" w:lineRule="auto"/>
        <w:ind w:firstLine="708"/>
        <w:jc w:val="both"/>
        <w:rPr>
          <w:rFonts w:ascii="Cambria" w:hAnsi="Cambria"/>
        </w:rPr>
      </w:pPr>
      <w:r w:rsidRPr="003B065B">
        <w:rPr>
          <w:rFonts w:ascii="Cambria" w:hAnsi="Cambria"/>
        </w:rPr>
        <w:t>Uprava groblja je obvezna grobljem upravljati pažnjom dobrog gospodara i s poštovanjem prema ukopanim osobama.</w:t>
      </w:r>
    </w:p>
    <w:p w14:paraId="5A17CFCD" w14:textId="77777777" w:rsidR="0075138C" w:rsidRPr="003B065B" w:rsidRDefault="0075138C" w:rsidP="0075138C">
      <w:pPr>
        <w:spacing w:after="120" w:line="240" w:lineRule="auto"/>
        <w:rPr>
          <w:rFonts w:ascii="Cambria" w:hAnsi="Cambria"/>
        </w:rPr>
      </w:pPr>
    </w:p>
    <w:p w14:paraId="5E8BC60F" w14:textId="163DAD1F" w:rsidR="0075138C" w:rsidRPr="003B065B" w:rsidRDefault="0075138C" w:rsidP="0075138C">
      <w:pPr>
        <w:spacing w:after="120" w:line="240" w:lineRule="auto"/>
        <w:jc w:val="center"/>
        <w:rPr>
          <w:rFonts w:ascii="Cambria" w:hAnsi="Cambria"/>
          <w:b/>
        </w:rPr>
      </w:pPr>
      <w:r w:rsidRPr="003B065B">
        <w:rPr>
          <w:rFonts w:ascii="Cambria" w:hAnsi="Cambria"/>
          <w:b/>
        </w:rPr>
        <w:t>Članak 2</w:t>
      </w:r>
      <w:r w:rsidR="003B065B" w:rsidRPr="003B065B">
        <w:rPr>
          <w:rFonts w:ascii="Cambria" w:hAnsi="Cambria"/>
          <w:b/>
        </w:rPr>
        <w:t>4</w:t>
      </w:r>
      <w:r w:rsidRPr="003B065B">
        <w:rPr>
          <w:rFonts w:ascii="Cambria" w:hAnsi="Cambria"/>
          <w:b/>
        </w:rPr>
        <w:t>.</w:t>
      </w:r>
    </w:p>
    <w:p w14:paraId="333A1E71" w14:textId="77777777" w:rsidR="0075138C" w:rsidRPr="003B065B" w:rsidRDefault="0075138C" w:rsidP="0075138C">
      <w:pPr>
        <w:spacing w:after="120" w:line="240" w:lineRule="auto"/>
        <w:ind w:firstLine="708"/>
        <w:rPr>
          <w:rFonts w:ascii="Cambria" w:hAnsi="Cambria"/>
        </w:rPr>
      </w:pPr>
      <w:r w:rsidRPr="003B065B">
        <w:rPr>
          <w:rFonts w:ascii="Cambria" w:hAnsi="Cambria"/>
        </w:rPr>
        <w:t>Uprava groblja dužna je propisati Pravila ponašanja na groblju.</w:t>
      </w:r>
    </w:p>
    <w:p w14:paraId="57AEAB98" w14:textId="77777777" w:rsidR="0088621D" w:rsidRPr="00507EF5" w:rsidRDefault="0075138C" w:rsidP="0075138C">
      <w:pPr>
        <w:spacing w:after="120" w:line="240" w:lineRule="auto"/>
        <w:ind w:firstLine="708"/>
        <w:jc w:val="both"/>
        <w:rPr>
          <w:rFonts w:ascii="Cambria" w:hAnsi="Cambria"/>
        </w:rPr>
      </w:pPr>
      <w:r w:rsidRPr="003B065B">
        <w:rPr>
          <w:rFonts w:ascii="Cambria" w:hAnsi="Cambria"/>
        </w:rPr>
        <w:t xml:space="preserve">Aktom iz stavka 1. ovog članka određuju se pravila ponašanja na groblju, vrijeme posjeta grobljima, vrijeme u koje se obavljaju ukopi, ponašanje koje se smatra zabranjenim na groblju, izvođenje radova i pružanje usluga na groblju od strane drugih pravnih ili fizičkih osoba te postupanje s izgubljenim i </w:t>
      </w:r>
      <w:r w:rsidRPr="00507EF5">
        <w:rPr>
          <w:rFonts w:ascii="Cambria" w:hAnsi="Cambria"/>
        </w:rPr>
        <w:t>nađenim stvarima na groblju.</w:t>
      </w:r>
    </w:p>
    <w:p w14:paraId="62F9B830" w14:textId="77777777" w:rsidR="0075138C" w:rsidRPr="00507EF5" w:rsidRDefault="0075138C" w:rsidP="0075138C">
      <w:pPr>
        <w:spacing w:after="120" w:line="240" w:lineRule="auto"/>
        <w:jc w:val="both"/>
        <w:rPr>
          <w:rFonts w:ascii="Cambria" w:hAnsi="Cambria"/>
        </w:rPr>
      </w:pPr>
    </w:p>
    <w:p w14:paraId="211BFEB4" w14:textId="77777777" w:rsidR="005559FC" w:rsidRPr="00507EF5" w:rsidRDefault="005559FC" w:rsidP="0075138C">
      <w:pPr>
        <w:spacing w:after="120" w:line="240" w:lineRule="auto"/>
        <w:jc w:val="both"/>
        <w:rPr>
          <w:rFonts w:ascii="Cambria" w:hAnsi="Cambria"/>
        </w:rPr>
      </w:pPr>
    </w:p>
    <w:p w14:paraId="4A06FD22" w14:textId="161ECACD" w:rsidR="0075138C" w:rsidRPr="00507EF5" w:rsidRDefault="0075138C" w:rsidP="0075138C">
      <w:pPr>
        <w:spacing w:after="120" w:line="240" w:lineRule="auto"/>
        <w:jc w:val="center"/>
        <w:rPr>
          <w:rFonts w:ascii="Cambria" w:hAnsi="Cambria"/>
          <w:b/>
        </w:rPr>
      </w:pPr>
      <w:r w:rsidRPr="00507EF5">
        <w:rPr>
          <w:rFonts w:ascii="Cambria" w:hAnsi="Cambria"/>
          <w:b/>
        </w:rPr>
        <w:t>Članak 2</w:t>
      </w:r>
      <w:r w:rsidR="00507EF5" w:rsidRPr="00507EF5">
        <w:rPr>
          <w:rFonts w:ascii="Cambria" w:hAnsi="Cambria"/>
          <w:b/>
        </w:rPr>
        <w:t>5</w:t>
      </w:r>
      <w:r w:rsidRPr="00507EF5">
        <w:rPr>
          <w:rFonts w:ascii="Cambria" w:hAnsi="Cambria"/>
          <w:b/>
        </w:rPr>
        <w:t>.</w:t>
      </w:r>
    </w:p>
    <w:p w14:paraId="08D06D88" w14:textId="71F7F51E" w:rsidR="00507EF5" w:rsidRPr="00507EF5" w:rsidRDefault="00507EF5" w:rsidP="00507EF5">
      <w:pPr>
        <w:spacing w:after="120" w:line="240" w:lineRule="auto"/>
        <w:ind w:firstLine="708"/>
        <w:jc w:val="both"/>
        <w:rPr>
          <w:rFonts w:ascii="Cambria" w:hAnsi="Cambria"/>
        </w:rPr>
      </w:pPr>
      <w:r w:rsidRPr="00507EF5">
        <w:rPr>
          <w:rFonts w:ascii="Cambria" w:hAnsi="Cambria"/>
        </w:rPr>
        <w:t>Uprava</w:t>
      </w:r>
      <w:r w:rsidRPr="00507EF5">
        <w:rPr>
          <w:rFonts w:ascii="Cambria" w:hAnsi="Cambria"/>
        </w:rPr>
        <w:t xml:space="preserve"> groblja dužna </w:t>
      </w:r>
      <w:r w:rsidRPr="00507EF5">
        <w:rPr>
          <w:rFonts w:ascii="Cambria" w:hAnsi="Cambria"/>
        </w:rPr>
        <w:t>je</w:t>
      </w:r>
      <w:r w:rsidRPr="00507EF5">
        <w:rPr>
          <w:rFonts w:ascii="Cambria" w:hAnsi="Cambria"/>
        </w:rPr>
        <w:t xml:space="preserve"> voditi grobni očevidnik i registar umrlih osoba.</w:t>
      </w:r>
    </w:p>
    <w:p w14:paraId="1FE3BFB1" w14:textId="58158620" w:rsidR="00507EF5" w:rsidRPr="00507EF5" w:rsidRDefault="00507EF5" w:rsidP="00507EF5">
      <w:pPr>
        <w:spacing w:after="120" w:line="240" w:lineRule="auto"/>
        <w:ind w:firstLine="708"/>
        <w:jc w:val="both"/>
        <w:rPr>
          <w:rFonts w:ascii="Cambria" w:hAnsi="Cambria"/>
        </w:rPr>
      </w:pPr>
      <w:r w:rsidRPr="00507EF5">
        <w:rPr>
          <w:rFonts w:ascii="Cambria" w:hAnsi="Cambria"/>
        </w:rPr>
        <w:t>Dio očevidnika koji sadrži podatak o grobnim mjestima, ime i prezime korisnika grobnih mjesta i ukopanih</w:t>
      </w:r>
      <w:r w:rsidRPr="00507EF5">
        <w:rPr>
          <w:rFonts w:ascii="Cambria" w:hAnsi="Cambria"/>
        </w:rPr>
        <w:t xml:space="preserve"> </w:t>
      </w:r>
      <w:r w:rsidRPr="00507EF5">
        <w:rPr>
          <w:rFonts w:ascii="Cambria" w:hAnsi="Cambria"/>
        </w:rPr>
        <w:t xml:space="preserve">osoba objavljuje se na mrežnim stranicama </w:t>
      </w:r>
      <w:r w:rsidRPr="00507EF5">
        <w:rPr>
          <w:rFonts w:ascii="Cambria" w:hAnsi="Cambria"/>
        </w:rPr>
        <w:t>Uprave</w:t>
      </w:r>
      <w:r w:rsidRPr="00507EF5">
        <w:rPr>
          <w:rFonts w:ascii="Cambria" w:hAnsi="Cambria"/>
        </w:rPr>
        <w:t xml:space="preserve"> groblja.</w:t>
      </w:r>
    </w:p>
    <w:p w14:paraId="2FC3A2B6" w14:textId="77777777" w:rsidR="004B3246" w:rsidRPr="00507EF5" w:rsidRDefault="004B3246" w:rsidP="004B3246">
      <w:pPr>
        <w:spacing w:after="120" w:line="240" w:lineRule="auto"/>
        <w:jc w:val="both"/>
        <w:rPr>
          <w:rFonts w:ascii="Cambria" w:hAnsi="Cambria"/>
          <w:b/>
          <w:bCs/>
        </w:rPr>
      </w:pPr>
    </w:p>
    <w:p w14:paraId="7F45F516" w14:textId="28C10D97" w:rsidR="004B3246" w:rsidRPr="00507EF5" w:rsidRDefault="004B3246" w:rsidP="004B3246">
      <w:pPr>
        <w:spacing w:after="120" w:line="240" w:lineRule="auto"/>
        <w:jc w:val="center"/>
        <w:rPr>
          <w:rFonts w:ascii="Cambria" w:hAnsi="Cambria"/>
          <w:b/>
          <w:bCs/>
        </w:rPr>
      </w:pPr>
      <w:r w:rsidRPr="00507EF5">
        <w:rPr>
          <w:rFonts w:ascii="Cambria" w:hAnsi="Cambria"/>
          <w:b/>
          <w:bCs/>
        </w:rPr>
        <w:t>Članak 2</w:t>
      </w:r>
      <w:r w:rsidR="00C61D47">
        <w:rPr>
          <w:rFonts w:ascii="Cambria" w:hAnsi="Cambria"/>
          <w:b/>
          <w:bCs/>
        </w:rPr>
        <w:t>6</w:t>
      </w:r>
      <w:r w:rsidRPr="00507EF5">
        <w:rPr>
          <w:rFonts w:ascii="Cambria" w:hAnsi="Cambria"/>
          <w:b/>
          <w:bCs/>
        </w:rPr>
        <w:t>.</w:t>
      </w:r>
    </w:p>
    <w:p w14:paraId="46B6722E" w14:textId="1F604387" w:rsidR="00507EF5" w:rsidRDefault="00507EF5" w:rsidP="00507EF5">
      <w:pPr>
        <w:spacing w:after="120" w:line="240" w:lineRule="auto"/>
        <w:ind w:firstLine="708"/>
        <w:jc w:val="both"/>
        <w:rPr>
          <w:rFonts w:ascii="Cambria" w:hAnsi="Cambria"/>
        </w:rPr>
      </w:pPr>
      <w:r w:rsidRPr="00507EF5">
        <w:rPr>
          <w:rFonts w:ascii="Cambria" w:hAnsi="Cambria"/>
        </w:rPr>
        <w:t>Za izvođenje svih radova na grobnom mjestu (gravura, postava grobne galanterije,</w:t>
      </w:r>
      <w:r>
        <w:rPr>
          <w:rFonts w:ascii="Cambria" w:hAnsi="Cambria"/>
        </w:rPr>
        <w:t xml:space="preserve"> </w:t>
      </w:r>
      <w:r w:rsidRPr="00507EF5">
        <w:rPr>
          <w:rFonts w:ascii="Cambria" w:hAnsi="Cambria"/>
        </w:rPr>
        <w:t>postava nadgrobnih elemenata, građevinski i klesarski radovi) potrebna je suglasnost</w:t>
      </w:r>
      <w:r>
        <w:rPr>
          <w:rFonts w:ascii="Cambria" w:hAnsi="Cambria"/>
        </w:rPr>
        <w:t xml:space="preserve"> </w:t>
      </w:r>
      <w:r w:rsidRPr="00507EF5">
        <w:rPr>
          <w:rFonts w:ascii="Cambria" w:hAnsi="Cambria"/>
        </w:rPr>
        <w:t>Uprav</w:t>
      </w:r>
      <w:r>
        <w:rPr>
          <w:rFonts w:ascii="Cambria" w:hAnsi="Cambria"/>
        </w:rPr>
        <w:t>e</w:t>
      </w:r>
      <w:r w:rsidRPr="00507EF5">
        <w:rPr>
          <w:rFonts w:ascii="Cambria" w:hAnsi="Cambria"/>
        </w:rPr>
        <w:t xml:space="preserve"> groblja koja se izdaje prema propisu kojim se uređuju groblja</w:t>
      </w:r>
      <w:r w:rsidR="00C61D47">
        <w:rPr>
          <w:rFonts w:ascii="Cambria" w:hAnsi="Cambria"/>
        </w:rPr>
        <w:t>.</w:t>
      </w:r>
    </w:p>
    <w:p w14:paraId="0A151564" w14:textId="7D1A1A34" w:rsidR="00C61D47" w:rsidRPr="00507EF5" w:rsidRDefault="00C61D47" w:rsidP="00507EF5">
      <w:pPr>
        <w:spacing w:after="120" w:line="240" w:lineRule="auto"/>
        <w:ind w:firstLine="708"/>
        <w:jc w:val="both"/>
        <w:rPr>
          <w:rFonts w:ascii="Cambria" w:hAnsi="Cambria"/>
        </w:rPr>
      </w:pPr>
      <w:r>
        <w:rPr>
          <w:rFonts w:ascii="Cambria" w:hAnsi="Cambria"/>
        </w:rPr>
        <w:t>Za izdavanje suglasnosti iz stavka 1. ovog članka plaća se naknada koju određuje Uprava groblja.</w:t>
      </w:r>
    </w:p>
    <w:p w14:paraId="1FB57294" w14:textId="509A4286" w:rsidR="00507EF5" w:rsidRDefault="00507EF5" w:rsidP="00507EF5">
      <w:pPr>
        <w:spacing w:after="120" w:line="240" w:lineRule="auto"/>
        <w:ind w:firstLine="708"/>
        <w:jc w:val="both"/>
        <w:rPr>
          <w:rFonts w:ascii="Cambria" w:hAnsi="Cambria"/>
        </w:rPr>
      </w:pPr>
      <w:r w:rsidRPr="00507EF5">
        <w:rPr>
          <w:rFonts w:ascii="Cambria" w:hAnsi="Cambria"/>
        </w:rPr>
        <w:t>Radi osiguranja slobodnog prostora prema okolnim grobnim mjestima i u odnosu</w:t>
      </w:r>
      <w:r w:rsidR="00C61D47">
        <w:rPr>
          <w:rFonts w:ascii="Cambria" w:hAnsi="Cambria"/>
        </w:rPr>
        <w:t xml:space="preserve"> </w:t>
      </w:r>
      <w:r w:rsidRPr="00507EF5">
        <w:rPr>
          <w:rFonts w:ascii="Cambria" w:hAnsi="Cambria"/>
        </w:rPr>
        <w:t>na glavnu stazu Upravitelj groblja odlučuje o maksimalnoj širini i dužini nadgrobnog</w:t>
      </w:r>
      <w:r w:rsidR="00C61D47">
        <w:rPr>
          <w:rFonts w:ascii="Cambria" w:hAnsi="Cambria"/>
        </w:rPr>
        <w:t xml:space="preserve"> </w:t>
      </w:r>
      <w:r w:rsidRPr="00507EF5">
        <w:rPr>
          <w:rFonts w:ascii="Cambria" w:hAnsi="Cambria"/>
        </w:rPr>
        <w:t>uređaja koji može biti izgrađen na grobnom mjestu.</w:t>
      </w:r>
    </w:p>
    <w:p w14:paraId="26D471FC" w14:textId="3ACC8848" w:rsidR="004B3246" w:rsidRPr="00507EF5" w:rsidRDefault="004B3246" w:rsidP="005559FC">
      <w:pPr>
        <w:spacing w:after="0" w:line="240" w:lineRule="auto"/>
        <w:ind w:firstLine="708"/>
        <w:jc w:val="both"/>
        <w:rPr>
          <w:rFonts w:ascii="Cambria" w:hAnsi="Cambria"/>
        </w:rPr>
      </w:pPr>
      <w:r w:rsidRPr="00507EF5">
        <w:rPr>
          <w:rFonts w:ascii="Cambria" w:hAnsi="Cambria"/>
        </w:rPr>
        <w:t>Pri izvođenju radova na groblju, izvoditelji su dužni pridržavati se odredaba ove Odluke i Odluke o pravilima ponašanja na groblju, kao i sljedećeg:</w:t>
      </w:r>
    </w:p>
    <w:p w14:paraId="3F25922F" w14:textId="77777777" w:rsidR="004B3246" w:rsidRPr="00507EF5" w:rsidRDefault="004B3246" w:rsidP="00C61D47">
      <w:pPr>
        <w:pStyle w:val="Odlomakpopisa"/>
        <w:numPr>
          <w:ilvl w:val="0"/>
          <w:numId w:val="23"/>
        </w:numPr>
        <w:spacing w:after="120" w:line="240" w:lineRule="auto"/>
        <w:jc w:val="both"/>
        <w:rPr>
          <w:rFonts w:ascii="Cambria" w:hAnsi="Cambria"/>
        </w:rPr>
      </w:pPr>
      <w:r w:rsidRPr="00507EF5">
        <w:rPr>
          <w:rFonts w:ascii="Cambria" w:hAnsi="Cambria"/>
        </w:rPr>
        <w:t>izvoditelji su dužni obavezno prekinuti radove u slučaju da se vrši ukop u blizini mjesta izvođenja radova do izvršenja ukopa,</w:t>
      </w:r>
    </w:p>
    <w:p w14:paraId="1F65F369" w14:textId="77777777" w:rsidR="004B3246" w:rsidRPr="00507EF5" w:rsidRDefault="004B3246" w:rsidP="00C61D47">
      <w:pPr>
        <w:pStyle w:val="Odlomakpopisa"/>
        <w:numPr>
          <w:ilvl w:val="0"/>
          <w:numId w:val="23"/>
        </w:numPr>
        <w:spacing w:after="120" w:line="240" w:lineRule="auto"/>
        <w:jc w:val="both"/>
        <w:rPr>
          <w:rFonts w:ascii="Cambria" w:hAnsi="Cambria"/>
        </w:rPr>
      </w:pPr>
      <w:r w:rsidRPr="00507EF5">
        <w:rPr>
          <w:rFonts w:ascii="Cambria" w:hAnsi="Cambria"/>
        </w:rPr>
        <w:t>radovi se moraju izvoditi na način da se do najveće mjere očuva mir i dostojanstvo na groblju, a mogu se obavljati samo u radne dane, odnosno kada to odredi Uprava groblja,</w:t>
      </w:r>
    </w:p>
    <w:p w14:paraId="2537D0EC" w14:textId="77777777" w:rsidR="004B3246" w:rsidRPr="00507EF5" w:rsidRDefault="004B3246" w:rsidP="00C61D47">
      <w:pPr>
        <w:pStyle w:val="Odlomakpopisa"/>
        <w:numPr>
          <w:ilvl w:val="0"/>
          <w:numId w:val="23"/>
        </w:numPr>
        <w:spacing w:after="120" w:line="240" w:lineRule="auto"/>
        <w:jc w:val="both"/>
        <w:rPr>
          <w:rFonts w:ascii="Cambria" w:hAnsi="Cambria"/>
        </w:rPr>
      </w:pPr>
      <w:r w:rsidRPr="00507EF5">
        <w:rPr>
          <w:rFonts w:ascii="Cambria" w:hAnsi="Cambria"/>
        </w:rPr>
        <w:t>građevni materijal može se držati na groblju samo kraće vrijeme koje je neophodno za izvršenje radova i na način da se time ne ometa promet na groblju, a sav otpad, zemlju i građevni materijal u što kraćem roku izvoditelj je dužan ukloniti s groblja i ispred groblja,</w:t>
      </w:r>
    </w:p>
    <w:p w14:paraId="6956B60A" w14:textId="77777777" w:rsidR="004B3246" w:rsidRPr="00507EF5" w:rsidRDefault="004B3246" w:rsidP="00C61D47">
      <w:pPr>
        <w:pStyle w:val="Odlomakpopisa"/>
        <w:numPr>
          <w:ilvl w:val="0"/>
          <w:numId w:val="23"/>
        </w:numPr>
        <w:spacing w:after="120" w:line="240" w:lineRule="auto"/>
        <w:jc w:val="both"/>
        <w:rPr>
          <w:rFonts w:ascii="Cambria" w:hAnsi="Cambria"/>
        </w:rPr>
      </w:pPr>
      <w:r w:rsidRPr="00507EF5">
        <w:rPr>
          <w:rFonts w:ascii="Cambria" w:hAnsi="Cambria"/>
        </w:rPr>
        <w:t>u slučaju prekida radova, kao i prije njihova završetka, izvođač je dužan bez odlaganja gradilište i okolni prostor groblja dovesti u prijašnje stanje,</w:t>
      </w:r>
    </w:p>
    <w:p w14:paraId="3E928256" w14:textId="77777777" w:rsidR="004B3246" w:rsidRPr="00507EF5" w:rsidRDefault="004B3246" w:rsidP="00C61D47">
      <w:pPr>
        <w:pStyle w:val="Odlomakpopisa"/>
        <w:numPr>
          <w:ilvl w:val="0"/>
          <w:numId w:val="23"/>
        </w:numPr>
        <w:spacing w:after="120" w:line="240" w:lineRule="auto"/>
        <w:jc w:val="both"/>
        <w:rPr>
          <w:rFonts w:ascii="Cambria" w:hAnsi="Cambria"/>
        </w:rPr>
      </w:pPr>
      <w:r w:rsidRPr="00507EF5">
        <w:rPr>
          <w:rFonts w:ascii="Cambria" w:hAnsi="Cambria"/>
        </w:rPr>
        <w:t>za prijevoz materijala potrebnog za izvođenje radova na groblju, mogu se koristiti samo oni putovi i staze te sredstva za prijevoz koje odredi Uprava groblja,</w:t>
      </w:r>
    </w:p>
    <w:p w14:paraId="159EFBE1" w14:textId="19A3742C" w:rsidR="004B3246" w:rsidRPr="00316069" w:rsidRDefault="004B3246" w:rsidP="00C61D47">
      <w:pPr>
        <w:pStyle w:val="Odlomakpopisa"/>
        <w:numPr>
          <w:ilvl w:val="0"/>
          <w:numId w:val="23"/>
        </w:numPr>
        <w:spacing w:after="120" w:line="240" w:lineRule="auto"/>
        <w:jc w:val="both"/>
        <w:rPr>
          <w:rFonts w:ascii="Cambria" w:hAnsi="Cambria"/>
        </w:rPr>
      </w:pPr>
      <w:r w:rsidRPr="00507EF5">
        <w:rPr>
          <w:rFonts w:ascii="Cambria" w:hAnsi="Cambria"/>
        </w:rPr>
        <w:t xml:space="preserve">sva okolna grobna mjesta koja su od izvođenja radova uprljana ili oštećena, izvoditelj je </w:t>
      </w:r>
      <w:r w:rsidRPr="00316069">
        <w:rPr>
          <w:rFonts w:ascii="Cambria" w:hAnsi="Cambria"/>
        </w:rPr>
        <w:t>dužan dovesti u prijašnje stanje</w:t>
      </w:r>
      <w:r w:rsidR="00C61D47" w:rsidRPr="00316069">
        <w:rPr>
          <w:rFonts w:ascii="Cambria" w:hAnsi="Cambria"/>
        </w:rPr>
        <w:t>.</w:t>
      </w:r>
    </w:p>
    <w:p w14:paraId="33AAE434" w14:textId="77777777" w:rsidR="00FB501B" w:rsidRPr="00316069" w:rsidRDefault="00FB501B" w:rsidP="00FB501B">
      <w:pPr>
        <w:spacing w:after="120" w:line="240" w:lineRule="auto"/>
        <w:jc w:val="both"/>
        <w:rPr>
          <w:rFonts w:ascii="Cambria" w:hAnsi="Cambria"/>
        </w:rPr>
      </w:pPr>
    </w:p>
    <w:p w14:paraId="3E01811F" w14:textId="77777777" w:rsidR="00FB501B" w:rsidRPr="00316069" w:rsidRDefault="00FB501B" w:rsidP="00FB501B">
      <w:pPr>
        <w:pStyle w:val="Odlomakpopisa"/>
        <w:numPr>
          <w:ilvl w:val="0"/>
          <w:numId w:val="4"/>
        </w:numPr>
        <w:spacing w:after="120" w:line="240" w:lineRule="auto"/>
        <w:jc w:val="both"/>
        <w:rPr>
          <w:rFonts w:ascii="Cambria" w:hAnsi="Cambria"/>
          <w:b/>
        </w:rPr>
      </w:pPr>
      <w:r w:rsidRPr="00316069">
        <w:rPr>
          <w:rFonts w:ascii="Cambria" w:hAnsi="Cambria"/>
          <w:b/>
        </w:rPr>
        <w:t>NADZOR</w:t>
      </w:r>
    </w:p>
    <w:p w14:paraId="5AC3611F" w14:textId="77777777" w:rsidR="00FB501B" w:rsidRPr="00316069" w:rsidRDefault="00FB501B" w:rsidP="00FB501B">
      <w:pPr>
        <w:spacing w:after="120" w:line="240" w:lineRule="auto"/>
        <w:jc w:val="both"/>
        <w:rPr>
          <w:rFonts w:ascii="Cambria" w:hAnsi="Cambria"/>
        </w:rPr>
      </w:pPr>
      <w:r w:rsidRPr="00316069">
        <w:rPr>
          <w:rFonts w:ascii="Cambria" w:hAnsi="Cambria"/>
        </w:rPr>
        <w:t xml:space="preserve">  </w:t>
      </w:r>
    </w:p>
    <w:p w14:paraId="1471BA75" w14:textId="77777777" w:rsidR="00FB501B" w:rsidRPr="00316069" w:rsidRDefault="00FB501B" w:rsidP="00FB501B">
      <w:pPr>
        <w:spacing w:after="120" w:line="240" w:lineRule="auto"/>
        <w:jc w:val="center"/>
        <w:rPr>
          <w:rFonts w:ascii="Cambria" w:hAnsi="Cambria"/>
          <w:b/>
        </w:rPr>
      </w:pPr>
      <w:r w:rsidRPr="00316069">
        <w:rPr>
          <w:rFonts w:ascii="Cambria" w:hAnsi="Cambria"/>
          <w:b/>
        </w:rPr>
        <w:t>Članak 27.</w:t>
      </w:r>
    </w:p>
    <w:p w14:paraId="6A0AC5F6" w14:textId="77777777" w:rsidR="00FB501B" w:rsidRPr="00316069" w:rsidRDefault="00FB501B" w:rsidP="00FB501B">
      <w:pPr>
        <w:spacing w:after="120" w:line="240" w:lineRule="auto"/>
        <w:jc w:val="both"/>
        <w:rPr>
          <w:rFonts w:ascii="Cambria" w:hAnsi="Cambria"/>
        </w:rPr>
      </w:pPr>
      <w:r w:rsidRPr="00316069">
        <w:rPr>
          <w:rFonts w:ascii="Cambria" w:hAnsi="Cambria"/>
        </w:rPr>
        <w:t xml:space="preserve"> </w:t>
      </w:r>
      <w:r w:rsidRPr="00316069">
        <w:rPr>
          <w:rFonts w:ascii="Cambria" w:hAnsi="Cambria"/>
        </w:rPr>
        <w:tab/>
        <w:t>Nadzor nad primjenom ove Odluke obavlja komunalni redar Jedinstvenog upravnog odjela općine Levanjska Varoš.</w:t>
      </w:r>
    </w:p>
    <w:p w14:paraId="3A5955B2" w14:textId="77777777" w:rsidR="00FB501B" w:rsidRPr="00316069" w:rsidRDefault="00FB501B" w:rsidP="00FB501B">
      <w:pPr>
        <w:spacing w:after="120" w:line="240" w:lineRule="auto"/>
        <w:ind w:firstLine="708"/>
        <w:jc w:val="both"/>
        <w:rPr>
          <w:rFonts w:ascii="Cambria" w:hAnsi="Cambria"/>
        </w:rPr>
      </w:pPr>
      <w:r w:rsidRPr="00316069">
        <w:rPr>
          <w:rFonts w:ascii="Cambria" w:hAnsi="Cambria"/>
        </w:rPr>
        <w:t>U obavljanju nadzora iz stavka 1. ovoga članka, komunalni redar ovlašten je poduzeti radnje u suglasju sa zakonom kojim se uređuje komunalno gospodarstvo, zakonom kojim se uređuju groblja, općim aktom Općine kojom se propisuje komunalni red te ovom Odlukom.</w:t>
      </w:r>
    </w:p>
    <w:p w14:paraId="103953A6" w14:textId="77777777" w:rsidR="00FB501B" w:rsidRDefault="00FB501B" w:rsidP="00FB501B">
      <w:pPr>
        <w:spacing w:after="120" w:line="240" w:lineRule="auto"/>
        <w:jc w:val="both"/>
        <w:rPr>
          <w:rFonts w:ascii="Cambria" w:hAnsi="Cambria"/>
        </w:rPr>
      </w:pPr>
    </w:p>
    <w:p w14:paraId="043FFCE8" w14:textId="77777777" w:rsidR="00324CB7" w:rsidRDefault="00324CB7" w:rsidP="00FB501B">
      <w:pPr>
        <w:spacing w:after="120" w:line="240" w:lineRule="auto"/>
        <w:jc w:val="both"/>
        <w:rPr>
          <w:rFonts w:ascii="Cambria" w:hAnsi="Cambria"/>
        </w:rPr>
      </w:pPr>
    </w:p>
    <w:p w14:paraId="1F550FE6" w14:textId="77777777" w:rsidR="00324CB7" w:rsidRPr="00316069" w:rsidRDefault="00324CB7" w:rsidP="00FB501B">
      <w:pPr>
        <w:spacing w:after="120" w:line="240" w:lineRule="auto"/>
        <w:jc w:val="both"/>
        <w:rPr>
          <w:rFonts w:ascii="Cambria" w:hAnsi="Cambria"/>
        </w:rPr>
      </w:pPr>
    </w:p>
    <w:p w14:paraId="024AD3D0" w14:textId="77777777" w:rsidR="00FB501B" w:rsidRPr="00316069" w:rsidRDefault="00FB501B" w:rsidP="00FB501B">
      <w:pPr>
        <w:pStyle w:val="Odlomakpopisa"/>
        <w:numPr>
          <w:ilvl w:val="0"/>
          <w:numId w:val="4"/>
        </w:numPr>
        <w:spacing w:after="120" w:line="240" w:lineRule="auto"/>
        <w:jc w:val="both"/>
        <w:rPr>
          <w:rFonts w:ascii="Cambria" w:hAnsi="Cambria"/>
          <w:b/>
        </w:rPr>
      </w:pPr>
      <w:r w:rsidRPr="00316069">
        <w:rPr>
          <w:rFonts w:ascii="Cambria" w:hAnsi="Cambria"/>
          <w:b/>
        </w:rPr>
        <w:lastRenderedPageBreak/>
        <w:t>KAZNENE ODREDBE</w:t>
      </w:r>
    </w:p>
    <w:p w14:paraId="0BAC7123" w14:textId="77777777" w:rsidR="00FB501B" w:rsidRPr="00316069" w:rsidRDefault="00FB501B" w:rsidP="00FB501B">
      <w:pPr>
        <w:spacing w:after="120" w:line="240" w:lineRule="auto"/>
        <w:jc w:val="both"/>
        <w:rPr>
          <w:rFonts w:ascii="Cambria" w:hAnsi="Cambria"/>
        </w:rPr>
      </w:pPr>
      <w:r w:rsidRPr="00316069">
        <w:rPr>
          <w:rFonts w:ascii="Cambria" w:hAnsi="Cambria"/>
        </w:rPr>
        <w:t xml:space="preserve">  </w:t>
      </w:r>
    </w:p>
    <w:p w14:paraId="717D0363" w14:textId="77777777" w:rsidR="00FB501B" w:rsidRPr="00316069" w:rsidRDefault="00FB501B" w:rsidP="00FB501B">
      <w:pPr>
        <w:spacing w:after="120" w:line="240" w:lineRule="auto"/>
        <w:jc w:val="center"/>
        <w:rPr>
          <w:rFonts w:ascii="Cambria" w:hAnsi="Cambria"/>
          <w:b/>
        </w:rPr>
      </w:pPr>
      <w:r w:rsidRPr="00316069">
        <w:rPr>
          <w:rFonts w:ascii="Cambria" w:hAnsi="Cambria"/>
          <w:b/>
        </w:rPr>
        <w:t>Članak 28.</w:t>
      </w:r>
    </w:p>
    <w:p w14:paraId="63F7DC39" w14:textId="12EF1000" w:rsidR="00FB501B" w:rsidRPr="008927E3" w:rsidRDefault="00FB501B" w:rsidP="00B70FEB">
      <w:pPr>
        <w:spacing w:after="0" w:line="240" w:lineRule="auto"/>
        <w:ind w:firstLine="708"/>
        <w:jc w:val="both"/>
        <w:rPr>
          <w:rFonts w:ascii="Cambria" w:hAnsi="Cambria"/>
          <w:b/>
        </w:rPr>
      </w:pPr>
      <w:r w:rsidRPr="008927E3">
        <w:rPr>
          <w:rFonts w:ascii="Cambria" w:hAnsi="Cambria"/>
        </w:rPr>
        <w:t xml:space="preserve">Novčanom kaznom u iznosu od </w:t>
      </w:r>
      <w:r w:rsidR="00214BEF" w:rsidRPr="008927E3">
        <w:rPr>
          <w:rFonts w:ascii="Cambria" w:hAnsi="Cambria"/>
        </w:rPr>
        <w:t>1</w:t>
      </w:r>
      <w:r w:rsidRPr="008927E3">
        <w:rPr>
          <w:rFonts w:ascii="Cambria" w:hAnsi="Cambria"/>
        </w:rPr>
        <w:t xml:space="preserve">00,00 </w:t>
      </w:r>
      <w:r w:rsidR="00214BEF" w:rsidRPr="008927E3">
        <w:rPr>
          <w:rFonts w:ascii="Cambria" w:hAnsi="Cambria"/>
        </w:rPr>
        <w:t>eura</w:t>
      </w:r>
      <w:r w:rsidRPr="008927E3">
        <w:rPr>
          <w:rFonts w:ascii="Cambria" w:hAnsi="Cambria"/>
        </w:rPr>
        <w:t xml:space="preserve"> kaznit će se za prekršaj fizička osoba:</w:t>
      </w:r>
    </w:p>
    <w:p w14:paraId="36C85D96" w14:textId="4B3059FA" w:rsidR="00FB501B" w:rsidRPr="008927E3" w:rsidRDefault="00FB501B" w:rsidP="00B70FEB">
      <w:pPr>
        <w:pStyle w:val="Odlomakpopisa"/>
        <w:numPr>
          <w:ilvl w:val="0"/>
          <w:numId w:val="15"/>
        </w:numPr>
        <w:spacing w:after="120" w:line="240" w:lineRule="auto"/>
        <w:jc w:val="both"/>
        <w:rPr>
          <w:rFonts w:ascii="Cambria" w:hAnsi="Cambria"/>
        </w:rPr>
      </w:pPr>
      <w:r w:rsidRPr="008927E3">
        <w:rPr>
          <w:rFonts w:ascii="Cambria" w:hAnsi="Cambria"/>
        </w:rPr>
        <w:t>ako se ne pridržava pravila ponašanja na groblju utvrđenih aktom Uprave groblja (članak 2</w:t>
      </w:r>
      <w:r w:rsidR="00214BEF" w:rsidRPr="008927E3">
        <w:rPr>
          <w:rFonts w:ascii="Cambria" w:hAnsi="Cambria"/>
        </w:rPr>
        <w:t>4</w:t>
      </w:r>
      <w:r w:rsidRPr="008927E3">
        <w:rPr>
          <w:rFonts w:ascii="Cambria" w:hAnsi="Cambria"/>
        </w:rPr>
        <w:t xml:space="preserve">. </w:t>
      </w:r>
      <w:r w:rsidR="00B70FEB" w:rsidRPr="008927E3">
        <w:rPr>
          <w:rFonts w:ascii="Cambria" w:hAnsi="Cambria"/>
        </w:rPr>
        <w:t xml:space="preserve">stavak 2. </w:t>
      </w:r>
      <w:r w:rsidRPr="008927E3">
        <w:rPr>
          <w:rFonts w:ascii="Cambria" w:hAnsi="Cambria"/>
        </w:rPr>
        <w:t>Odluke),</w:t>
      </w:r>
    </w:p>
    <w:p w14:paraId="3FBB0607" w14:textId="1F7B1DDB" w:rsidR="00FB501B" w:rsidRPr="008927E3" w:rsidRDefault="00B70FEB" w:rsidP="00B70FEB">
      <w:pPr>
        <w:pStyle w:val="Odlomakpopisa"/>
        <w:numPr>
          <w:ilvl w:val="0"/>
          <w:numId w:val="15"/>
        </w:numPr>
        <w:spacing w:after="120" w:line="240" w:lineRule="auto"/>
        <w:jc w:val="both"/>
        <w:rPr>
          <w:rFonts w:ascii="Cambria" w:hAnsi="Cambria"/>
        </w:rPr>
      </w:pPr>
      <w:r w:rsidRPr="008927E3">
        <w:rPr>
          <w:rFonts w:ascii="Cambria" w:hAnsi="Cambria"/>
        </w:rPr>
        <w:t xml:space="preserve">ako za izgradnju grobnih uređaja, grobnica ili izvođenje bilo kojih drugih građevinskih radova na grobnom mjestu </w:t>
      </w:r>
      <w:r w:rsidR="00FB501B" w:rsidRPr="008927E3">
        <w:rPr>
          <w:rFonts w:ascii="Cambria" w:hAnsi="Cambria"/>
        </w:rPr>
        <w:t xml:space="preserve">nije ishodila prethodnu pisanu suglasnost Uprave groblja (članak </w:t>
      </w:r>
      <w:r w:rsidRPr="008927E3">
        <w:rPr>
          <w:rFonts w:ascii="Cambria" w:hAnsi="Cambria"/>
        </w:rPr>
        <w:t>2</w:t>
      </w:r>
      <w:r w:rsidR="00214BEF" w:rsidRPr="008927E3">
        <w:rPr>
          <w:rFonts w:ascii="Cambria" w:hAnsi="Cambria"/>
        </w:rPr>
        <w:t>6</w:t>
      </w:r>
      <w:r w:rsidR="00FB501B" w:rsidRPr="008927E3">
        <w:rPr>
          <w:rFonts w:ascii="Cambria" w:hAnsi="Cambria"/>
        </w:rPr>
        <w:t>. stavak 1. Odluke).</w:t>
      </w:r>
    </w:p>
    <w:p w14:paraId="04E31FC6" w14:textId="45382100" w:rsidR="00FB501B" w:rsidRPr="008927E3" w:rsidRDefault="00FB501B" w:rsidP="00B70FEB">
      <w:pPr>
        <w:spacing w:after="120" w:line="240" w:lineRule="auto"/>
        <w:ind w:firstLine="708"/>
        <w:jc w:val="both"/>
        <w:rPr>
          <w:rFonts w:ascii="Cambria" w:hAnsi="Cambria"/>
        </w:rPr>
      </w:pPr>
      <w:r w:rsidRPr="008927E3">
        <w:rPr>
          <w:rFonts w:ascii="Cambria" w:hAnsi="Cambria"/>
        </w:rPr>
        <w:t xml:space="preserve">Novčanom kaznom u iznosu od </w:t>
      </w:r>
      <w:r w:rsidR="00214BEF" w:rsidRPr="008927E3">
        <w:rPr>
          <w:rFonts w:ascii="Cambria" w:hAnsi="Cambria"/>
        </w:rPr>
        <w:t>5</w:t>
      </w:r>
      <w:r w:rsidRPr="008927E3">
        <w:rPr>
          <w:rFonts w:ascii="Cambria" w:hAnsi="Cambria"/>
        </w:rPr>
        <w:t>00</w:t>
      </w:r>
      <w:r w:rsidR="00214BEF" w:rsidRPr="008927E3">
        <w:rPr>
          <w:rFonts w:ascii="Cambria" w:hAnsi="Cambria"/>
        </w:rPr>
        <w:t>,</w:t>
      </w:r>
      <w:r w:rsidRPr="008927E3">
        <w:rPr>
          <w:rFonts w:ascii="Cambria" w:hAnsi="Cambria"/>
        </w:rPr>
        <w:t xml:space="preserve">00 </w:t>
      </w:r>
      <w:r w:rsidR="00214BEF" w:rsidRPr="008927E3">
        <w:rPr>
          <w:rFonts w:ascii="Cambria" w:hAnsi="Cambria"/>
        </w:rPr>
        <w:t>eura</w:t>
      </w:r>
      <w:r w:rsidRPr="008927E3">
        <w:rPr>
          <w:rFonts w:ascii="Cambria" w:hAnsi="Cambria"/>
        </w:rPr>
        <w:t xml:space="preserve"> kaznit će se pravna osoba koja učini prekršaj iz stavka 1. točaka 2. ovoga članka.</w:t>
      </w:r>
    </w:p>
    <w:p w14:paraId="1846B19E" w14:textId="363D31BD" w:rsidR="00FB501B" w:rsidRPr="008927E3" w:rsidRDefault="00FB501B" w:rsidP="00EC3B7D">
      <w:pPr>
        <w:spacing w:after="120" w:line="240" w:lineRule="auto"/>
        <w:ind w:firstLine="708"/>
        <w:jc w:val="both"/>
        <w:rPr>
          <w:rFonts w:ascii="Cambria" w:hAnsi="Cambria"/>
        </w:rPr>
      </w:pPr>
      <w:r w:rsidRPr="008927E3">
        <w:rPr>
          <w:rFonts w:ascii="Cambria" w:hAnsi="Cambria"/>
        </w:rPr>
        <w:t xml:space="preserve">Novčanom kaznom u iznosu od </w:t>
      </w:r>
      <w:r w:rsidR="00214BEF" w:rsidRPr="008927E3">
        <w:rPr>
          <w:rFonts w:ascii="Cambria" w:hAnsi="Cambria"/>
        </w:rPr>
        <w:t>1</w:t>
      </w:r>
      <w:r w:rsidRPr="008927E3">
        <w:rPr>
          <w:rFonts w:ascii="Cambria" w:hAnsi="Cambria"/>
        </w:rPr>
        <w:t xml:space="preserve">00,00 </w:t>
      </w:r>
      <w:r w:rsidR="00214BEF" w:rsidRPr="008927E3">
        <w:rPr>
          <w:rFonts w:ascii="Cambria" w:hAnsi="Cambria"/>
        </w:rPr>
        <w:t xml:space="preserve">eura </w:t>
      </w:r>
      <w:r w:rsidRPr="008927E3">
        <w:rPr>
          <w:rFonts w:ascii="Cambria" w:hAnsi="Cambria"/>
        </w:rPr>
        <w:t>kaznit će se i odgovorna osoba u pravnoj osobi koja učini prekršaj iz stavka 1. točaka 2. ovoga članka.</w:t>
      </w:r>
    </w:p>
    <w:p w14:paraId="6B18C733" w14:textId="0130BE89" w:rsidR="00FB501B" w:rsidRPr="00324CB7" w:rsidRDefault="00FB501B" w:rsidP="00EC3B7D">
      <w:pPr>
        <w:spacing w:after="120" w:line="240" w:lineRule="auto"/>
        <w:ind w:firstLine="708"/>
        <w:jc w:val="both"/>
        <w:rPr>
          <w:rFonts w:ascii="Cambria" w:hAnsi="Cambria"/>
        </w:rPr>
      </w:pPr>
      <w:r w:rsidRPr="008927E3">
        <w:rPr>
          <w:rFonts w:ascii="Cambria" w:hAnsi="Cambria"/>
        </w:rPr>
        <w:t xml:space="preserve">Novčanom kaznom od </w:t>
      </w:r>
      <w:r w:rsidR="00214BEF" w:rsidRPr="008927E3">
        <w:rPr>
          <w:rFonts w:ascii="Cambria" w:hAnsi="Cambria"/>
        </w:rPr>
        <w:t>250,00</w:t>
      </w:r>
      <w:r w:rsidRPr="008927E3">
        <w:rPr>
          <w:rFonts w:ascii="Cambria" w:hAnsi="Cambria"/>
        </w:rPr>
        <w:t xml:space="preserve"> </w:t>
      </w:r>
      <w:r w:rsidR="00214BEF" w:rsidRPr="008927E3">
        <w:rPr>
          <w:rFonts w:ascii="Cambria" w:hAnsi="Cambria"/>
        </w:rPr>
        <w:t>eura</w:t>
      </w:r>
      <w:r w:rsidRPr="008927E3">
        <w:rPr>
          <w:rFonts w:ascii="Cambria" w:hAnsi="Cambria"/>
        </w:rPr>
        <w:t xml:space="preserve"> kaznit će se fizička osoba obrtnik i osoba koja obavlja drugu </w:t>
      </w:r>
      <w:r w:rsidRPr="00324CB7">
        <w:rPr>
          <w:rFonts w:ascii="Cambria" w:hAnsi="Cambria"/>
        </w:rPr>
        <w:t xml:space="preserve">samostalnu djelatnost ako učini prekršaj iz stavka 1. točke </w:t>
      </w:r>
      <w:r w:rsidR="00EC3B7D" w:rsidRPr="00324CB7">
        <w:rPr>
          <w:rFonts w:ascii="Cambria" w:hAnsi="Cambria"/>
        </w:rPr>
        <w:t>2</w:t>
      </w:r>
      <w:r w:rsidRPr="00324CB7">
        <w:rPr>
          <w:rFonts w:ascii="Cambria" w:hAnsi="Cambria"/>
        </w:rPr>
        <w:t>. ovoga članka.</w:t>
      </w:r>
    </w:p>
    <w:p w14:paraId="309ED056" w14:textId="77777777" w:rsidR="00EC3B7D" w:rsidRPr="00324CB7" w:rsidRDefault="00EC3B7D" w:rsidP="00EC3B7D">
      <w:pPr>
        <w:spacing w:after="120" w:line="240" w:lineRule="auto"/>
        <w:jc w:val="both"/>
        <w:rPr>
          <w:rFonts w:ascii="Cambria" w:hAnsi="Cambria"/>
        </w:rPr>
      </w:pPr>
    </w:p>
    <w:p w14:paraId="57AB40CB" w14:textId="77777777" w:rsidR="00EC3B7D" w:rsidRPr="00324CB7" w:rsidRDefault="00EC3B7D" w:rsidP="00EC3B7D">
      <w:pPr>
        <w:pStyle w:val="Odlomakpopisa"/>
        <w:numPr>
          <w:ilvl w:val="0"/>
          <w:numId w:val="4"/>
        </w:numPr>
        <w:spacing w:after="120" w:line="240" w:lineRule="auto"/>
        <w:jc w:val="both"/>
        <w:rPr>
          <w:rFonts w:ascii="Cambria" w:hAnsi="Cambria"/>
          <w:b/>
        </w:rPr>
      </w:pPr>
      <w:r w:rsidRPr="00324CB7">
        <w:rPr>
          <w:rFonts w:ascii="Cambria" w:hAnsi="Cambria"/>
          <w:b/>
        </w:rPr>
        <w:t>PRIJELAZNE I ZAVRŠNE ODREDBE</w:t>
      </w:r>
    </w:p>
    <w:p w14:paraId="5FE18582" w14:textId="77777777" w:rsidR="00EC3B7D" w:rsidRPr="00324CB7" w:rsidRDefault="00EC3B7D" w:rsidP="00EC3B7D">
      <w:pPr>
        <w:spacing w:after="120" w:line="240" w:lineRule="auto"/>
        <w:jc w:val="both"/>
        <w:rPr>
          <w:rFonts w:ascii="Cambria" w:hAnsi="Cambria"/>
        </w:rPr>
      </w:pPr>
      <w:r w:rsidRPr="00324CB7">
        <w:rPr>
          <w:rFonts w:ascii="Cambria" w:hAnsi="Cambria"/>
        </w:rPr>
        <w:t xml:space="preserve">  </w:t>
      </w:r>
    </w:p>
    <w:p w14:paraId="69CBBD4B" w14:textId="77777777" w:rsidR="00EC3B7D" w:rsidRPr="00324CB7" w:rsidRDefault="00EC3B7D" w:rsidP="00EC3B7D">
      <w:pPr>
        <w:spacing w:after="120" w:line="240" w:lineRule="auto"/>
        <w:jc w:val="center"/>
        <w:rPr>
          <w:rFonts w:ascii="Cambria" w:hAnsi="Cambria"/>
          <w:b/>
        </w:rPr>
      </w:pPr>
      <w:r w:rsidRPr="00324CB7">
        <w:rPr>
          <w:rFonts w:ascii="Cambria" w:hAnsi="Cambria"/>
          <w:b/>
        </w:rPr>
        <w:t>Članak 29.</w:t>
      </w:r>
    </w:p>
    <w:p w14:paraId="4194FFB0" w14:textId="0AC92857" w:rsidR="00A63BD9" w:rsidRDefault="00A63BD9" w:rsidP="00A63BD9">
      <w:pPr>
        <w:spacing w:after="120" w:line="240" w:lineRule="auto"/>
        <w:ind w:firstLine="708"/>
        <w:jc w:val="both"/>
        <w:rPr>
          <w:rFonts w:ascii="Cambria" w:hAnsi="Cambria"/>
        </w:rPr>
      </w:pPr>
      <w:r w:rsidRPr="00A63BD9">
        <w:rPr>
          <w:rFonts w:ascii="Cambria" w:hAnsi="Cambria"/>
        </w:rPr>
        <w:t>Uprava groblja dužna je u roku od 12 mjeseci od dana stupanja na snagu ove Odluke</w:t>
      </w:r>
      <w:r>
        <w:rPr>
          <w:rFonts w:ascii="Cambria" w:hAnsi="Cambria"/>
        </w:rPr>
        <w:t xml:space="preserve"> </w:t>
      </w:r>
      <w:r w:rsidRPr="00A63BD9">
        <w:rPr>
          <w:rFonts w:ascii="Cambria" w:hAnsi="Cambria"/>
        </w:rPr>
        <w:t xml:space="preserve">uskladiti svoje akte sa ovom Odlukom. </w:t>
      </w:r>
    </w:p>
    <w:p w14:paraId="065F71F7" w14:textId="1B37AA82" w:rsidR="00EC3B7D" w:rsidRPr="00324CB7" w:rsidRDefault="00EC3B7D" w:rsidP="00A63BD9">
      <w:pPr>
        <w:spacing w:after="120" w:line="240" w:lineRule="auto"/>
        <w:ind w:firstLine="708"/>
        <w:jc w:val="both"/>
        <w:rPr>
          <w:rFonts w:ascii="Cambria" w:hAnsi="Cambria"/>
        </w:rPr>
      </w:pPr>
      <w:r w:rsidRPr="00324CB7">
        <w:rPr>
          <w:rFonts w:ascii="Cambria" w:hAnsi="Cambria"/>
        </w:rPr>
        <w:t>Danom stupanja na snagu ove Odluke prestaje važiti Odluka o grobljima (Službeni glasnik Općine Levanjska Varoš, br</w:t>
      </w:r>
      <w:r w:rsidR="00324CB7">
        <w:rPr>
          <w:rFonts w:ascii="Cambria" w:hAnsi="Cambria"/>
        </w:rPr>
        <w:t>oj</w:t>
      </w:r>
      <w:r w:rsidRPr="00324CB7">
        <w:rPr>
          <w:rFonts w:ascii="Cambria" w:hAnsi="Cambria"/>
        </w:rPr>
        <w:t xml:space="preserve"> </w:t>
      </w:r>
      <w:r w:rsidR="00324CB7">
        <w:rPr>
          <w:rFonts w:ascii="Cambria" w:hAnsi="Cambria"/>
        </w:rPr>
        <w:t>9</w:t>
      </w:r>
      <w:r w:rsidRPr="00324CB7">
        <w:rPr>
          <w:rFonts w:ascii="Cambria" w:hAnsi="Cambria"/>
        </w:rPr>
        <w:t>/</w:t>
      </w:r>
      <w:r w:rsidR="00324CB7">
        <w:rPr>
          <w:rFonts w:ascii="Cambria" w:hAnsi="Cambria"/>
        </w:rPr>
        <w:t>20</w:t>
      </w:r>
      <w:r w:rsidRPr="00324CB7">
        <w:rPr>
          <w:rFonts w:ascii="Cambria" w:hAnsi="Cambria"/>
        </w:rPr>
        <w:t>).</w:t>
      </w:r>
    </w:p>
    <w:p w14:paraId="16A3D272" w14:textId="77777777" w:rsidR="00EC3B7D" w:rsidRPr="00324CB7" w:rsidRDefault="00EC3B7D" w:rsidP="00EC3B7D">
      <w:pPr>
        <w:spacing w:after="120" w:line="240" w:lineRule="auto"/>
        <w:jc w:val="both"/>
        <w:rPr>
          <w:rFonts w:ascii="Cambria" w:hAnsi="Cambria"/>
        </w:rPr>
      </w:pPr>
      <w:r w:rsidRPr="00324CB7">
        <w:rPr>
          <w:rFonts w:ascii="Cambria" w:hAnsi="Cambria"/>
        </w:rPr>
        <w:t xml:space="preserve">  </w:t>
      </w:r>
    </w:p>
    <w:p w14:paraId="25CD1E5B" w14:textId="2FE83CF2" w:rsidR="00EC3B7D" w:rsidRPr="00324CB7" w:rsidRDefault="00EC3B7D" w:rsidP="00EC3B7D">
      <w:pPr>
        <w:spacing w:after="120" w:line="240" w:lineRule="auto"/>
        <w:jc w:val="center"/>
        <w:rPr>
          <w:rFonts w:ascii="Cambria" w:hAnsi="Cambria"/>
          <w:b/>
        </w:rPr>
      </w:pPr>
      <w:r w:rsidRPr="00324CB7">
        <w:rPr>
          <w:rFonts w:ascii="Cambria" w:hAnsi="Cambria"/>
          <w:b/>
        </w:rPr>
        <w:t xml:space="preserve">Članak </w:t>
      </w:r>
      <w:r w:rsidR="00324CB7">
        <w:rPr>
          <w:rFonts w:ascii="Cambria" w:hAnsi="Cambria"/>
          <w:b/>
        </w:rPr>
        <w:t>30</w:t>
      </w:r>
      <w:r w:rsidRPr="00324CB7">
        <w:rPr>
          <w:rFonts w:ascii="Cambria" w:hAnsi="Cambria"/>
          <w:b/>
        </w:rPr>
        <w:t>.</w:t>
      </w:r>
    </w:p>
    <w:p w14:paraId="491252B6" w14:textId="43DE5F8A" w:rsidR="00EC3B7D" w:rsidRPr="00324CB7" w:rsidRDefault="00EC3B7D" w:rsidP="00EC3B7D">
      <w:pPr>
        <w:spacing w:after="120" w:line="240" w:lineRule="auto"/>
        <w:ind w:firstLine="709"/>
        <w:jc w:val="both"/>
        <w:rPr>
          <w:rFonts w:ascii="Cambria" w:eastAsia="Times New Roman" w:hAnsi="Cambria" w:cs="Times New Roman"/>
          <w:lang w:eastAsia="hr-HR"/>
        </w:rPr>
      </w:pPr>
      <w:r w:rsidRPr="00324CB7">
        <w:rPr>
          <w:rFonts w:ascii="Cambria" w:eastAsia="Times New Roman" w:hAnsi="Cambria" w:cs="Times New Roman"/>
          <w:lang w:eastAsia="hr-HR"/>
        </w:rPr>
        <w:t>Ova Odluka stupa na snagu osmog (8) dana od dana objave u Službenom glasniku Općine Levanjska Varoš.</w:t>
      </w:r>
    </w:p>
    <w:p w14:paraId="5EFBFF29" w14:textId="77777777" w:rsidR="00EC3B7D" w:rsidRPr="00EC3B7D" w:rsidRDefault="00EC3B7D" w:rsidP="00EC3B7D">
      <w:pPr>
        <w:spacing w:after="120" w:line="240" w:lineRule="auto"/>
        <w:jc w:val="both"/>
        <w:rPr>
          <w:rFonts w:ascii="Cambria" w:eastAsia="Times New Roman" w:hAnsi="Cambria" w:cs="Times New Roman"/>
          <w:lang w:eastAsia="hr-HR"/>
        </w:rPr>
      </w:pPr>
    </w:p>
    <w:p w14:paraId="0478A915" w14:textId="77777777" w:rsidR="00EC3B7D" w:rsidRPr="00EC3B7D" w:rsidRDefault="00EC3B7D" w:rsidP="00EC3B7D">
      <w:pPr>
        <w:spacing w:after="0" w:line="240" w:lineRule="auto"/>
        <w:jc w:val="center"/>
        <w:rPr>
          <w:rFonts w:ascii="Cambria" w:eastAsia="Calibri" w:hAnsi="Cambria" w:cs="Times New Roman"/>
          <w:b/>
        </w:rPr>
      </w:pPr>
      <w:r w:rsidRPr="00EC3B7D">
        <w:rPr>
          <w:rFonts w:ascii="Cambria" w:eastAsia="Calibri" w:hAnsi="Cambria" w:cs="Times New Roman"/>
          <w:b/>
        </w:rPr>
        <w:t>R E P U B L I K A   H R V A T S K A</w:t>
      </w:r>
    </w:p>
    <w:p w14:paraId="23FB2E4C" w14:textId="77777777" w:rsidR="00EC3B7D" w:rsidRPr="00EC3B7D" w:rsidRDefault="00EC3B7D" w:rsidP="00EC3B7D">
      <w:pPr>
        <w:spacing w:after="0" w:line="240" w:lineRule="auto"/>
        <w:jc w:val="center"/>
        <w:rPr>
          <w:rFonts w:ascii="Cambria" w:eastAsia="Calibri" w:hAnsi="Cambria" w:cs="Times New Roman"/>
          <w:b/>
        </w:rPr>
      </w:pPr>
      <w:r w:rsidRPr="00EC3B7D">
        <w:rPr>
          <w:rFonts w:ascii="Cambria" w:eastAsia="Calibri" w:hAnsi="Cambria" w:cs="Times New Roman"/>
          <w:b/>
        </w:rPr>
        <w:t>O S J E Č K O – B A R A N J S K A   Ž U P A N I J A</w:t>
      </w:r>
    </w:p>
    <w:p w14:paraId="762BDEC4" w14:textId="77777777" w:rsidR="00EC3B7D" w:rsidRPr="00EC3B7D" w:rsidRDefault="00EC3B7D" w:rsidP="00EC3B7D">
      <w:pPr>
        <w:spacing w:after="0" w:line="240" w:lineRule="auto"/>
        <w:jc w:val="center"/>
        <w:rPr>
          <w:rFonts w:ascii="Cambria" w:eastAsia="Calibri" w:hAnsi="Cambria" w:cs="Times New Roman"/>
          <w:b/>
        </w:rPr>
      </w:pPr>
      <w:r w:rsidRPr="00EC3B7D">
        <w:rPr>
          <w:rFonts w:ascii="Cambria" w:eastAsia="Calibri" w:hAnsi="Cambria" w:cs="Times New Roman"/>
          <w:b/>
        </w:rPr>
        <w:t>O P Ć I N A   L E V A N J S K A   V A R O Š</w:t>
      </w:r>
    </w:p>
    <w:p w14:paraId="0C0DF826" w14:textId="77777777" w:rsidR="00EC3B7D" w:rsidRPr="00EC3B7D" w:rsidRDefault="00EC3B7D" w:rsidP="00EC3B7D">
      <w:pPr>
        <w:spacing w:after="120" w:line="240" w:lineRule="auto"/>
        <w:jc w:val="center"/>
        <w:rPr>
          <w:rFonts w:ascii="Cambria" w:eastAsia="Calibri" w:hAnsi="Cambria" w:cs="Times New Roman"/>
          <w:b/>
        </w:rPr>
      </w:pPr>
      <w:r w:rsidRPr="00EC3B7D">
        <w:rPr>
          <w:rFonts w:ascii="Cambria" w:eastAsia="Calibri" w:hAnsi="Cambria" w:cs="Times New Roman"/>
          <w:b/>
        </w:rPr>
        <w:t>O P Ć I N S K O   V I J E Ć E</w:t>
      </w:r>
    </w:p>
    <w:p w14:paraId="0EF56F7F" w14:textId="2390BF3D" w:rsidR="00EC3B7D" w:rsidRPr="00EC3B7D" w:rsidRDefault="00EC3B7D" w:rsidP="00EC3B7D">
      <w:pPr>
        <w:spacing w:after="0" w:line="240" w:lineRule="auto"/>
        <w:rPr>
          <w:rFonts w:ascii="Cambria" w:eastAsia="Calibri" w:hAnsi="Cambria" w:cs="Times New Roman"/>
        </w:rPr>
      </w:pPr>
      <w:r w:rsidRPr="00EC3B7D">
        <w:rPr>
          <w:rFonts w:ascii="Cambria" w:eastAsia="Calibri" w:hAnsi="Cambria" w:cs="Times New Roman"/>
        </w:rPr>
        <w:t>KLASA: 02</w:t>
      </w:r>
      <w:r w:rsidR="00324CB7">
        <w:rPr>
          <w:rFonts w:ascii="Cambria" w:eastAsia="Calibri" w:hAnsi="Cambria" w:cs="Times New Roman"/>
        </w:rPr>
        <w:t>4</w:t>
      </w:r>
      <w:r w:rsidRPr="00EC3B7D">
        <w:rPr>
          <w:rFonts w:ascii="Cambria" w:eastAsia="Calibri" w:hAnsi="Cambria" w:cs="Times New Roman"/>
        </w:rPr>
        <w:t>-0</w:t>
      </w:r>
      <w:r w:rsidR="00324CB7">
        <w:rPr>
          <w:rFonts w:ascii="Cambria" w:eastAsia="Calibri" w:hAnsi="Cambria" w:cs="Times New Roman"/>
        </w:rPr>
        <w:t>2</w:t>
      </w:r>
      <w:r w:rsidRPr="00EC3B7D">
        <w:rPr>
          <w:rFonts w:ascii="Cambria" w:eastAsia="Calibri" w:hAnsi="Cambria" w:cs="Times New Roman"/>
        </w:rPr>
        <w:t>/2</w:t>
      </w:r>
      <w:r w:rsidR="00324CB7">
        <w:rPr>
          <w:rFonts w:ascii="Cambria" w:eastAsia="Calibri" w:hAnsi="Cambria" w:cs="Times New Roman"/>
        </w:rPr>
        <w:t>6</w:t>
      </w:r>
      <w:r w:rsidRPr="00EC3B7D">
        <w:rPr>
          <w:rFonts w:ascii="Cambria" w:eastAsia="Calibri" w:hAnsi="Cambria" w:cs="Times New Roman"/>
        </w:rPr>
        <w:t>-01/</w:t>
      </w:r>
      <w:r>
        <w:rPr>
          <w:rFonts w:ascii="Cambria" w:eastAsia="Calibri" w:hAnsi="Cambria" w:cs="Times New Roman"/>
        </w:rPr>
        <w:t>___</w:t>
      </w:r>
    </w:p>
    <w:p w14:paraId="78C31C9F" w14:textId="4FFA6E4F" w:rsidR="00EC3B7D" w:rsidRPr="00EC3B7D" w:rsidRDefault="00EC3B7D" w:rsidP="00EC3B7D">
      <w:pPr>
        <w:spacing w:after="0" w:line="240" w:lineRule="auto"/>
        <w:rPr>
          <w:rFonts w:ascii="Cambria" w:eastAsia="Calibri" w:hAnsi="Cambria" w:cs="Times New Roman"/>
        </w:rPr>
      </w:pPr>
      <w:r w:rsidRPr="00EC3B7D">
        <w:rPr>
          <w:rFonts w:ascii="Cambria" w:eastAsia="Calibri" w:hAnsi="Cambria" w:cs="Times New Roman"/>
        </w:rPr>
        <w:t>URBROJ: 21</w:t>
      </w:r>
      <w:r w:rsidR="00324CB7">
        <w:rPr>
          <w:rFonts w:ascii="Cambria" w:eastAsia="Calibri" w:hAnsi="Cambria" w:cs="Times New Roman"/>
        </w:rPr>
        <w:t>58-25</w:t>
      </w:r>
      <w:r w:rsidRPr="00EC3B7D">
        <w:rPr>
          <w:rFonts w:ascii="Cambria" w:eastAsia="Calibri" w:hAnsi="Cambria" w:cs="Times New Roman"/>
        </w:rPr>
        <w:t>-01-2</w:t>
      </w:r>
      <w:r w:rsidR="00324CB7">
        <w:rPr>
          <w:rFonts w:ascii="Cambria" w:eastAsia="Calibri" w:hAnsi="Cambria" w:cs="Times New Roman"/>
        </w:rPr>
        <w:t>6</w:t>
      </w:r>
      <w:r w:rsidRPr="00EC3B7D">
        <w:rPr>
          <w:rFonts w:ascii="Cambria" w:eastAsia="Calibri" w:hAnsi="Cambria" w:cs="Times New Roman"/>
        </w:rPr>
        <w:t>-</w:t>
      </w:r>
      <w:r>
        <w:rPr>
          <w:rFonts w:ascii="Cambria" w:eastAsia="Calibri" w:hAnsi="Cambria" w:cs="Times New Roman"/>
        </w:rPr>
        <w:t>___</w:t>
      </w:r>
    </w:p>
    <w:p w14:paraId="702DF685" w14:textId="61098B88" w:rsidR="00EC3B7D" w:rsidRPr="00EC3B7D" w:rsidRDefault="00EC3B7D" w:rsidP="00EC3B7D">
      <w:pPr>
        <w:spacing w:after="120" w:line="240" w:lineRule="auto"/>
        <w:rPr>
          <w:rFonts w:ascii="Cambria" w:eastAsia="Calibri" w:hAnsi="Cambria" w:cs="Times New Roman"/>
        </w:rPr>
      </w:pPr>
      <w:r w:rsidRPr="00EC3B7D">
        <w:rPr>
          <w:rFonts w:ascii="Cambria" w:eastAsia="Calibri" w:hAnsi="Cambria" w:cs="Times New Roman"/>
        </w:rPr>
        <w:t xml:space="preserve">Levanjska Varoš, </w:t>
      </w:r>
      <w:r>
        <w:rPr>
          <w:rFonts w:ascii="Cambria" w:eastAsia="Calibri" w:hAnsi="Cambria" w:cs="Times New Roman"/>
        </w:rPr>
        <w:t>____________</w:t>
      </w:r>
      <w:r w:rsidRPr="00EC3B7D">
        <w:rPr>
          <w:rFonts w:ascii="Cambria" w:eastAsia="Calibri" w:hAnsi="Cambria" w:cs="Times New Roman"/>
        </w:rPr>
        <w:t xml:space="preserve"> 202</w:t>
      </w:r>
      <w:r w:rsidR="00324CB7">
        <w:rPr>
          <w:rFonts w:ascii="Cambria" w:eastAsia="Calibri" w:hAnsi="Cambria" w:cs="Times New Roman"/>
        </w:rPr>
        <w:t>6</w:t>
      </w:r>
      <w:r w:rsidRPr="00EC3B7D">
        <w:rPr>
          <w:rFonts w:ascii="Cambria" w:eastAsia="Calibri" w:hAnsi="Cambria" w:cs="Times New Roman"/>
        </w:rPr>
        <w:t>. godine</w:t>
      </w:r>
    </w:p>
    <w:p w14:paraId="2E5748C6" w14:textId="08E2BC26" w:rsidR="00EC3B7D" w:rsidRPr="00EC3B7D" w:rsidRDefault="00EC3B7D" w:rsidP="00EC3B7D">
      <w:pPr>
        <w:tabs>
          <w:tab w:val="center" w:pos="7088"/>
        </w:tabs>
        <w:spacing w:after="0" w:line="240" w:lineRule="auto"/>
        <w:rPr>
          <w:rFonts w:ascii="Cambria" w:eastAsia="Calibri" w:hAnsi="Cambria" w:cs="Times New Roman"/>
          <w:b/>
        </w:rPr>
      </w:pPr>
      <w:r w:rsidRPr="00EC3B7D">
        <w:rPr>
          <w:rFonts w:ascii="Cambria" w:eastAsia="Calibri" w:hAnsi="Cambria" w:cs="Times New Roman"/>
        </w:rPr>
        <w:tab/>
      </w:r>
      <w:r w:rsidRPr="00EC3B7D">
        <w:rPr>
          <w:rFonts w:ascii="Cambria" w:eastAsia="Calibri" w:hAnsi="Cambria" w:cs="Times New Roman"/>
          <w:b/>
        </w:rPr>
        <w:t>PREDSJEDNI</w:t>
      </w:r>
      <w:r w:rsidR="00324CB7">
        <w:rPr>
          <w:rFonts w:ascii="Cambria" w:eastAsia="Calibri" w:hAnsi="Cambria" w:cs="Times New Roman"/>
          <w:b/>
        </w:rPr>
        <w:t>CA</w:t>
      </w:r>
      <w:r w:rsidRPr="00EC3B7D">
        <w:rPr>
          <w:rFonts w:ascii="Cambria" w:eastAsia="Calibri" w:hAnsi="Cambria" w:cs="Times New Roman"/>
          <w:b/>
        </w:rPr>
        <w:t xml:space="preserve"> OPĆINSKOG VIJEĆA</w:t>
      </w:r>
    </w:p>
    <w:p w14:paraId="658FA287" w14:textId="6874D979" w:rsidR="00EC3B7D" w:rsidRPr="00EC3B7D" w:rsidRDefault="00EC3B7D" w:rsidP="00EC3B7D">
      <w:pPr>
        <w:tabs>
          <w:tab w:val="center" w:pos="7088"/>
        </w:tabs>
        <w:spacing w:after="120" w:line="240" w:lineRule="auto"/>
        <w:rPr>
          <w:rFonts w:ascii="Cambria" w:eastAsia="Calibri" w:hAnsi="Cambria" w:cs="Times New Roman"/>
        </w:rPr>
      </w:pPr>
      <w:r w:rsidRPr="00EC3B7D">
        <w:rPr>
          <w:rFonts w:ascii="Cambria" w:eastAsia="Calibri" w:hAnsi="Cambria" w:cs="Times New Roman"/>
        </w:rPr>
        <w:tab/>
      </w:r>
      <w:r w:rsidR="00324CB7">
        <w:rPr>
          <w:rFonts w:ascii="Cambria" w:eastAsia="Calibri" w:hAnsi="Cambria" w:cs="Times New Roman"/>
        </w:rPr>
        <w:t>Kristina Stiblo</w:t>
      </w:r>
    </w:p>
    <w:p w14:paraId="525B03A3" w14:textId="77777777" w:rsidR="00EC3B7D" w:rsidRPr="00EC3B7D" w:rsidRDefault="00EC3B7D" w:rsidP="00EC3B7D">
      <w:pPr>
        <w:spacing w:after="120" w:line="240" w:lineRule="auto"/>
        <w:jc w:val="both"/>
        <w:rPr>
          <w:rFonts w:ascii="Cambria" w:eastAsia="Times New Roman" w:hAnsi="Cambria" w:cs="Times New Roman"/>
          <w:lang w:eastAsia="hr-HR"/>
        </w:rPr>
      </w:pPr>
    </w:p>
    <w:sectPr w:rsidR="00EC3B7D" w:rsidRPr="00EC3B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E1E23" w14:textId="77777777" w:rsidR="00D61763" w:rsidRDefault="00D61763" w:rsidP="00E941BB">
      <w:pPr>
        <w:spacing w:after="0" w:line="240" w:lineRule="auto"/>
      </w:pPr>
      <w:r>
        <w:separator/>
      </w:r>
    </w:p>
  </w:endnote>
  <w:endnote w:type="continuationSeparator" w:id="0">
    <w:p w14:paraId="13E58DD1" w14:textId="77777777" w:rsidR="00D61763" w:rsidRDefault="00D61763" w:rsidP="00E9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F4B9" w14:textId="77777777" w:rsidR="00D61763" w:rsidRDefault="00D61763" w:rsidP="00E941BB">
      <w:pPr>
        <w:spacing w:after="0" w:line="240" w:lineRule="auto"/>
      </w:pPr>
      <w:r>
        <w:separator/>
      </w:r>
    </w:p>
  </w:footnote>
  <w:footnote w:type="continuationSeparator" w:id="0">
    <w:p w14:paraId="18A524FD" w14:textId="77777777" w:rsidR="00D61763" w:rsidRDefault="00D61763" w:rsidP="00E94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F86"/>
    <w:multiLevelType w:val="hybridMultilevel"/>
    <w:tmpl w:val="B99E7B58"/>
    <w:lvl w:ilvl="0" w:tplc="6C544A74">
      <w:start w:val="1"/>
      <w:numFmt w:val="bullet"/>
      <w:lvlText w:val="˗"/>
      <w:lvlJc w:val="left"/>
      <w:pPr>
        <w:ind w:left="1068" w:hanging="360"/>
      </w:pPr>
      <w:rPr>
        <w:rFonts w:ascii="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14A646D"/>
    <w:multiLevelType w:val="hybridMultilevel"/>
    <w:tmpl w:val="2AC630F0"/>
    <w:lvl w:ilvl="0" w:tplc="62F49DE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8131EC"/>
    <w:multiLevelType w:val="hybridMultilevel"/>
    <w:tmpl w:val="DFFA157A"/>
    <w:lvl w:ilvl="0" w:tplc="6C544A74">
      <w:start w:val="1"/>
      <w:numFmt w:val="bullet"/>
      <w:lvlText w:val="˗"/>
      <w:lvlJc w:val="left"/>
      <w:pPr>
        <w:ind w:left="1068" w:hanging="360"/>
      </w:pPr>
      <w:rPr>
        <w:rFonts w:ascii="Times New Roman" w:hAnsi="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2369327F"/>
    <w:multiLevelType w:val="hybridMultilevel"/>
    <w:tmpl w:val="E83CFD4C"/>
    <w:lvl w:ilvl="0" w:tplc="4594AB9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24C31217"/>
    <w:multiLevelType w:val="hybridMultilevel"/>
    <w:tmpl w:val="21BA5AFA"/>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334D83"/>
    <w:multiLevelType w:val="hybridMultilevel"/>
    <w:tmpl w:val="A8F2F9FC"/>
    <w:lvl w:ilvl="0" w:tplc="935008D8">
      <w:numFmt w:val="bullet"/>
      <w:lvlText w:val="-"/>
      <w:lvlJc w:val="left"/>
      <w:pPr>
        <w:ind w:left="1068" w:hanging="360"/>
      </w:pPr>
      <w:rPr>
        <w:rFonts w:ascii="Cambria" w:eastAsiaTheme="minorHAnsi" w:hAnsi="Cambria"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28B31DC7"/>
    <w:multiLevelType w:val="hybridMultilevel"/>
    <w:tmpl w:val="0E449520"/>
    <w:lvl w:ilvl="0" w:tplc="CC78A704">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D64A33"/>
    <w:multiLevelType w:val="hybridMultilevel"/>
    <w:tmpl w:val="2E52772E"/>
    <w:lvl w:ilvl="0" w:tplc="CC78A7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17073D"/>
    <w:multiLevelType w:val="hybridMultilevel"/>
    <w:tmpl w:val="D3063678"/>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5E2708"/>
    <w:multiLevelType w:val="hybridMultilevel"/>
    <w:tmpl w:val="351A90EC"/>
    <w:lvl w:ilvl="0" w:tplc="BEE881BC">
      <w:start w:val="1"/>
      <w:numFmt w:val="decimal"/>
      <w:lvlText w:val="%1."/>
      <w:lvlJc w:val="righ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BA575F1"/>
    <w:multiLevelType w:val="hybridMultilevel"/>
    <w:tmpl w:val="E13E9CF0"/>
    <w:lvl w:ilvl="0" w:tplc="C62C1076">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3DCE43A3"/>
    <w:multiLevelType w:val="hybridMultilevel"/>
    <w:tmpl w:val="F7A2C49C"/>
    <w:lvl w:ilvl="0" w:tplc="CC78A704">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CB33FA"/>
    <w:multiLevelType w:val="hybridMultilevel"/>
    <w:tmpl w:val="BF524B40"/>
    <w:lvl w:ilvl="0" w:tplc="2BAE1602">
      <w:numFmt w:val="bullet"/>
      <w:lvlText w:val="-"/>
      <w:lvlJc w:val="left"/>
      <w:pPr>
        <w:ind w:left="1068" w:hanging="360"/>
      </w:pPr>
      <w:rPr>
        <w:rFonts w:ascii="Cambria" w:eastAsiaTheme="minorHAnsi" w:hAnsi="Cambria"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407A4D8A"/>
    <w:multiLevelType w:val="hybridMultilevel"/>
    <w:tmpl w:val="BECADBF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15:restartNumberingAfterBreak="0">
    <w:nsid w:val="40E97173"/>
    <w:multiLevelType w:val="hybridMultilevel"/>
    <w:tmpl w:val="20FA8F30"/>
    <w:lvl w:ilvl="0" w:tplc="25E088D0">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5D892213"/>
    <w:multiLevelType w:val="hybridMultilevel"/>
    <w:tmpl w:val="E8D6140E"/>
    <w:lvl w:ilvl="0" w:tplc="1ECA81E0">
      <w:numFmt w:val="bullet"/>
      <w:lvlText w:val="-"/>
      <w:lvlJc w:val="left"/>
      <w:pPr>
        <w:ind w:left="1068" w:hanging="360"/>
      </w:pPr>
      <w:rPr>
        <w:rFonts w:ascii="Cambria" w:eastAsiaTheme="minorHAnsi" w:hAnsi="Cambria"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639B002D"/>
    <w:multiLevelType w:val="hybridMultilevel"/>
    <w:tmpl w:val="F3B628D6"/>
    <w:lvl w:ilvl="0" w:tplc="4594AB92">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6940793D"/>
    <w:multiLevelType w:val="hybridMultilevel"/>
    <w:tmpl w:val="DD34D330"/>
    <w:lvl w:ilvl="0" w:tplc="CC78A704">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ED53FC2"/>
    <w:multiLevelType w:val="hybridMultilevel"/>
    <w:tmpl w:val="8A28C9AE"/>
    <w:lvl w:ilvl="0" w:tplc="26086FC0">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02D3EB6"/>
    <w:multiLevelType w:val="hybridMultilevel"/>
    <w:tmpl w:val="3FCA75AA"/>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70A82333"/>
    <w:multiLevelType w:val="hybridMultilevel"/>
    <w:tmpl w:val="862600E2"/>
    <w:lvl w:ilvl="0" w:tplc="6C544A74">
      <w:start w:val="1"/>
      <w:numFmt w:val="bullet"/>
      <w:lvlText w:val="˗"/>
      <w:lvlJc w:val="left"/>
      <w:pPr>
        <w:ind w:left="1068" w:hanging="360"/>
      </w:pPr>
      <w:rPr>
        <w:rFonts w:ascii="Times New Roman" w:hAnsi="Times New Roman"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1" w15:restartNumberingAfterBreak="0">
    <w:nsid w:val="73C940D0"/>
    <w:multiLevelType w:val="hybridMultilevel"/>
    <w:tmpl w:val="20FA8F30"/>
    <w:lvl w:ilvl="0" w:tplc="25E088D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77E6DDB"/>
    <w:multiLevelType w:val="hybridMultilevel"/>
    <w:tmpl w:val="4EF0A96E"/>
    <w:lvl w:ilvl="0" w:tplc="BEE881BC">
      <w:start w:val="1"/>
      <w:numFmt w:val="decimal"/>
      <w:lvlText w:val="%1."/>
      <w:lvlJc w:val="righ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375282181">
    <w:abstractNumId w:val="15"/>
  </w:num>
  <w:num w:numId="2" w16cid:durableId="2115009282">
    <w:abstractNumId w:val="12"/>
  </w:num>
  <w:num w:numId="3" w16cid:durableId="1137647136">
    <w:abstractNumId w:val="16"/>
  </w:num>
  <w:num w:numId="4" w16cid:durableId="655229317">
    <w:abstractNumId w:val="4"/>
  </w:num>
  <w:num w:numId="5" w16cid:durableId="1070156502">
    <w:abstractNumId w:val="1"/>
  </w:num>
  <w:num w:numId="6" w16cid:durableId="226913762">
    <w:abstractNumId w:val="7"/>
  </w:num>
  <w:num w:numId="7" w16cid:durableId="1908681315">
    <w:abstractNumId w:val="3"/>
  </w:num>
  <w:num w:numId="8" w16cid:durableId="700931849">
    <w:abstractNumId w:val="19"/>
  </w:num>
  <w:num w:numId="9" w16cid:durableId="1563180353">
    <w:abstractNumId w:val="17"/>
  </w:num>
  <w:num w:numId="10" w16cid:durableId="716584955">
    <w:abstractNumId w:val="6"/>
  </w:num>
  <w:num w:numId="11" w16cid:durableId="712467036">
    <w:abstractNumId w:val="21"/>
  </w:num>
  <w:num w:numId="12" w16cid:durableId="698895627">
    <w:abstractNumId w:val="14"/>
  </w:num>
  <w:num w:numId="13" w16cid:durableId="2142534818">
    <w:abstractNumId w:val="9"/>
  </w:num>
  <w:num w:numId="14" w16cid:durableId="1338069562">
    <w:abstractNumId w:val="22"/>
  </w:num>
  <w:num w:numId="15" w16cid:durableId="2028479252">
    <w:abstractNumId w:val="13"/>
  </w:num>
  <w:num w:numId="16" w16cid:durableId="1735354885">
    <w:abstractNumId w:val="11"/>
  </w:num>
  <w:num w:numId="17" w16cid:durableId="1509635502">
    <w:abstractNumId w:val="8"/>
  </w:num>
  <w:num w:numId="18" w16cid:durableId="1406607208">
    <w:abstractNumId w:val="2"/>
  </w:num>
  <w:num w:numId="19" w16cid:durableId="1888179801">
    <w:abstractNumId w:val="5"/>
  </w:num>
  <w:num w:numId="20" w16cid:durableId="1991009235">
    <w:abstractNumId w:val="10"/>
  </w:num>
  <w:num w:numId="21" w16cid:durableId="823476685">
    <w:abstractNumId w:val="0"/>
  </w:num>
  <w:num w:numId="22" w16cid:durableId="471144102">
    <w:abstractNumId w:val="18"/>
  </w:num>
  <w:num w:numId="23" w16cid:durableId="440644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1A3"/>
    <w:rsid w:val="00014FE4"/>
    <w:rsid w:val="000E4248"/>
    <w:rsid w:val="001F4500"/>
    <w:rsid w:val="00214BEF"/>
    <w:rsid w:val="0024785D"/>
    <w:rsid w:val="00253EE9"/>
    <w:rsid w:val="002633E9"/>
    <w:rsid w:val="002B26FE"/>
    <w:rsid w:val="002B55B8"/>
    <w:rsid w:val="002E698A"/>
    <w:rsid w:val="002F113F"/>
    <w:rsid w:val="00312549"/>
    <w:rsid w:val="00316069"/>
    <w:rsid w:val="00324CB7"/>
    <w:rsid w:val="003546FA"/>
    <w:rsid w:val="00360C36"/>
    <w:rsid w:val="00387292"/>
    <w:rsid w:val="003B065B"/>
    <w:rsid w:val="003B1865"/>
    <w:rsid w:val="003D0766"/>
    <w:rsid w:val="00432422"/>
    <w:rsid w:val="004700C7"/>
    <w:rsid w:val="004947A5"/>
    <w:rsid w:val="0049484E"/>
    <w:rsid w:val="004B3246"/>
    <w:rsid w:val="004C75C1"/>
    <w:rsid w:val="004D6F2E"/>
    <w:rsid w:val="00507EF5"/>
    <w:rsid w:val="00540E57"/>
    <w:rsid w:val="0054163E"/>
    <w:rsid w:val="005559FC"/>
    <w:rsid w:val="006E2787"/>
    <w:rsid w:val="00726D3B"/>
    <w:rsid w:val="0075138C"/>
    <w:rsid w:val="00772724"/>
    <w:rsid w:val="007A5355"/>
    <w:rsid w:val="007B7602"/>
    <w:rsid w:val="007B7A7D"/>
    <w:rsid w:val="007D11E3"/>
    <w:rsid w:val="007E37F4"/>
    <w:rsid w:val="007F2AA7"/>
    <w:rsid w:val="00804EF0"/>
    <w:rsid w:val="00870EF1"/>
    <w:rsid w:val="008752CD"/>
    <w:rsid w:val="008814DB"/>
    <w:rsid w:val="0088621D"/>
    <w:rsid w:val="008927E3"/>
    <w:rsid w:val="008D15A4"/>
    <w:rsid w:val="008E1D93"/>
    <w:rsid w:val="00937048"/>
    <w:rsid w:val="00937816"/>
    <w:rsid w:val="009414D3"/>
    <w:rsid w:val="009546C9"/>
    <w:rsid w:val="009B797A"/>
    <w:rsid w:val="009E7D34"/>
    <w:rsid w:val="00A0320C"/>
    <w:rsid w:val="00A20A08"/>
    <w:rsid w:val="00A63BD9"/>
    <w:rsid w:val="00A708E7"/>
    <w:rsid w:val="00A87B09"/>
    <w:rsid w:val="00AD740F"/>
    <w:rsid w:val="00B265FB"/>
    <w:rsid w:val="00B70FEB"/>
    <w:rsid w:val="00C2179F"/>
    <w:rsid w:val="00C5264B"/>
    <w:rsid w:val="00C61D47"/>
    <w:rsid w:val="00C730FF"/>
    <w:rsid w:val="00CA391A"/>
    <w:rsid w:val="00D27391"/>
    <w:rsid w:val="00D43A24"/>
    <w:rsid w:val="00D61763"/>
    <w:rsid w:val="00D75EA4"/>
    <w:rsid w:val="00D82E04"/>
    <w:rsid w:val="00DF6192"/>
    <w:rsid w:val="00E326A6"/>
    <w:rsid w:val="00E621A3"/>
    <w:rsid w:val="00E941BB"/>
    <w:rsid w:val="00EC3B7D"/>
    <w:rsid w:val="00ED7ACF"/>
    <w:rsid w:val="00F454C7"/>
    <w:rsid w:val="00F70B4C"/>
    <w:rsid w:val="00F925E0"/>
    <w:rsid w:val="00FB501B"/>
    <w:rsid w:val="00FC08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0770E"/>
  <w15:chartTrackingRefBased/>
  <w15:docId w15:val="{FC9DD064-9059-4700-9DE4-D73C1F9A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B7602"/>
    <w:pPr>
      <w:ind w:left="720"/>
      <w:contextualSpacing/>
    </w:pPr>
  </w:style>
  <w:style w:type="paragraph" w:styleId="Zaglavlje">
    <w:name w:val="header"/>
    <w:basedOn w:val="Normal"/>
    <w:link w:val="ZaglavljeChar"/>
    <w:uiPriority w:val="99"/>
    <w:unhideWhenUsed/>
    <w:rsid w:val="00E941B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41BB"/>
  </w:style>
  <w:style w:type="paragraph" w:styleId="Podnoje">
    <w:name w:val="footer"/>
    <w:basedOn w:val="Normal"/>
    <w:link w:val="PodnojeChar"/>
    <w:uiPriority w:val="99"/>
    <w:unhideWhenUsed/>
    <w:rsid w:val="00E941B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94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32205">
      <w:bodyDiv w:val="1"/>
      <w:marLeft w:val="0"/>
      <w:marRight w:val="0"/>
      <w:marTop w:val="0"/>
      <w:marBottom w:val="0"/>
      <w:divBdr>
        <w:top w:val="none" w:sz="0" w:space="0" w:color="auto"/>
        <w:left w:val="none" w:sz="0" w:space="0" w:color="auto"/>
        <w:bottom w:val="none" w:sz="0" w:space="0" w:color="auto"/>
        <w:right w:val="none" w:sz="0" w:space="0" w:color="auto"/>
      </w:divBdr>
    </w:div>
    <w:div w:id="78226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3083</Words>
  <Characters>17574</Characters>
  <Application>Microsoft Office Word</Application>
  <DocSecurity>0</DocSecurity>
  <Lines>146</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Darko</cp:lastModifiedBy>
  <cp:revision>3</cp:revision>
  <dcterms:created xsi:type="dcterms:W3CDTF">2026-03-31T08:58:00Z</dcterms:created>
  <dcterms:modified xsi:type="dcterms:W3CDTF">2026-03-31T08:59:00Z</dcterms:modified>
</cp:coreProperties>
</file>