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0422" w14:textId="77777777" w:rsidR="004524ED" w:rsidRPr="004524ED" w:rsidRDefault="004524ED" w:rsidP="004524ED">
      <w:pPr>
        <w:spacing w:after="5" w:line="267" w:lineRule="auto"/>
        <w:ind w:right="2"/>
        <w:rPr>
          <w:rFonts w:eastAsia="Times New Roman"/>
          <w:sz w:val="20"/>
        </w:rPr>
      </w:pPr>
    </w:p>
    <w:p w14:paraId="2C0E5A81" w14:textId="77777777" w:rsidR="004524ED" w:rsidRPr="004524ED" w:rsidRDefault="004524ED" w:rsidP="004524ED">
      <w:pPr>
        <w:spacing w:after="5" w:line="267" w:lineRule="auto"/>
        <w:ind w:right="2"/>
        <w:rPr>
          <w:rFonts w:eastAsia="Times New Roman"/>
          <w:bCs/>
          <w:sz w:val="20"/>
          <w:lang w:val="en-GB"/>
        </w:rPr>
      </w:pPr>
      <w:r w:rsidRPr="004524ED">
        <w:rPr>
          <w:rFonts w:eastAsia="Times New Roman"/>
          <w:sz w:val="20"/>
        </w:rPr>
        <w:t xml:space="preserve">            </w:t>
      </w:r>
      <w:r w:rsidRPr="004524ED">
        <w:rPr>
          <w:rFonts w:eastAsia="Times New Roman"/>
          <w:b/>
          <w:sz w:val="20"/>
          <w:lang w:val="en-GB"/>
        </w:rPr>
        <w:t xml:space="preserve"> </w:t>
      </w:r>
      <w:r w:rsidRPr="004524ED">
        <w:rPr>
          <w:rFonts w:eastAsia="Times New Roman"/>
          <w:b/>
          <w:sz w:val="20"/>
          <w:lang w:val="en-GB"/>
        </w:rPr>
        <w:object w:dxaOrig="825" w:dyaOrig="1035" w14:anchorId="133CF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8" o:title=""/>
          </v:shape>
          <o:OLEObject Type="Embed" ProgID="MSDraw" ShapeID="_x0000_i1025" DrawAspect="Content" ObjectID="_1834563005" r:id="rId9">
            <o:FieldCodes>\* MERGEFORMAT</o:FieldCodes>
          </o:OLEObject>
        </w:object>
      </w:r>
    </w:p>
    <w:tbl>
      <w:tblPr>
        <w:tblW w:w="0" w:type="auto"/>
        <w:tblInd w:w="-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37"/>
      </w:tblGrid>
      <w:tr w:rsidR="004524ED" w:rsidRPr="004524ED" w14:paraId="0F3B6F68" w14:textId="77777777" w:rsidTr="00656B42">
        <w:tc>
          <w:tcPr>
            <w:tcW w:w="4337" w:type="dxa"/>
            <w:hideMark/>
          </w:tcPr>
          <w:p w14:paraId="3DB2CBA6" w14:textId="77777777" w:rsidR="004524ED" w:rsidRPr="004524ED" w:rsidRDefault="004524ED" w:rsidP="004524ED">
            <w:pPr>
              <w:spacing w:after="5" w:line="259" w:lineRule="auto"/>
              <w:ind w:right="2"/>
              <w:rPr>
                <w:rFonts w:eastAsia="Times New Roman"/>
                <w:sz w:val="20"/>
              </w:rPr>
            </w:pPr>
            <w:r w:rsidRPr="004524ED">
              <w:rPr>
                <w:rFonts w:eastAsia="Times New Roman"/>
                <w:sz w:val="20"/>
              </w:rPr>
              <w:t>REPUBLIKA  HRVATSKA</w:t>
            </w:r>
          </w:p>
        </w:tc>
      </w:tr>
      <w:tr w:rsidR="004524ED" w:rsidRPr="004524ED" w14:paraId="4FD03623" w14:textId="77777777" w:rsidTr="00656B42">
        <w:tc>
          <w:tcPr>
            <w:tcW w:w="4337" w:type="dxa"/>
            <w:hideMark/>
          </w:tcPr>
          <w:p w14:paraId="762DA2EC" w14:textId="77777777" w:rsidR="004524ED" w:rsidRPr="004524ED" w:rsidRDefault="004524ED" w:rsidP="004524ED">
            <w:pPr>
              <w:spacing w:after="5" w:line="259" w:lineRule="auto"/>
              <w:ind w:right="2"/>
              <w:rPr>
                <w:rFonts w:eastAsia="Times New Roman"/>
                <w:sz w:val="20"/>
              </w:rPr>
            </w:pPr>
            <w:r w:rsidRPr="004524ED">
              <w:rPr>
                <w:rFonts w:eastAsia="Times New Roman"/>
                <w:sz w:val="20"/>
              </w:rPr>
              <w:t>SISAČKO-MOSLAVAČKA ŽUPANIJA</w:t>
            </w:r>
          </w:p>
        </w:tc>
      </w:tr>
      <w:tr w:rsidR="004524ED" w:rsidRPr="004524ED" w14:paraId="4F159ACE" w14:textId="77777777" w:rsidTr="00656B42">
        <w:trPr>
          <w:trHeight w:val="236"/>
        </w:trPr>
        <w:tc>
          <w:tcPr>
            <w:tcW w:w="4337" w:type="dxa"/>
            <w:hideMark/>
          </w:tcPr>
          <w:p w14:paraId="01B9C70B" w14:textId="77777777" w:rsidR="004524ED" w:rsidRPr="004524ED" w:rsidRDefault="004524ED" w:rsidP="004524ED">
            <w:pPr>
              <w:spacing w:after="5" w:line="259" w:lineRule="auto"/>
              <w:ind w:right="2"/>
              <w:rPr>
                <w:rFonts w:eastAsia="Times New Roman"/>
                <w:sz w:val="20"/>
              </w:rPr>
            </w:pPr>
            <w:r w:rsidRPr="004524ED">
              <w:rPr>
                <w:rFonts w:eastAsia="Times New Roman"/>
                <w:sz w:val="20"/>
              </w:rPr>
              <w:t xml:space="preserve">  OPĆINA LEKENIK</w:t>
            </w:r>
          </w:p>
        </w:tc>
      </w:tr>
    </w:tbl>
    <w:p w14:paraId="0AE0B851" w14:textId="77777777" w:rsidR="004524ED" w:rsidRPr="004524ED" w:rsidRDefault="004524ED" w:rsidP="004524ED">
      <w:pPr>
        <w:spacing w:after="5" w:line="259" w:lineRule="auto"/>
        <w:ind w:right="2"/>
        <w:rPr>
          <w:rFonts w:eastAsia="Times New Roman"/>
          <w:sz w:val="20"/>
        </w:rPr>
      </w:pPr>
      <w:r w:rsidRPr="004524ED">
        <w:rPr>
          <w:rFonts w:eastAsia="Times New Roman"/>
          <w:sz w:val="20"/>
        </w:rPr>
        <w:t xml:space="preserve">OPĆINSKO VIJEĆE    </w:t>
      </w:r>
    </w:p>
    <w:p w14:paraId="6A0BBFFC" w14:textId="77777777" w:rsidR="004524ED" w:rsidRPr="004524ED" w:rsidRDefault="004524ED" w:rsidP="004524ED">
      <w:pPr>
        <w:shd w:val="clear" w:color="auto" w:fill="FFFFFF" w:themeFill="background1"/>
        <w:spacing w:after="0" w:line="240" w:lineRule="auto"/>
        <w:ind w:left="-5"/>
        <w:rPr>
          <w:rFonts w:eastAsia="Times New Roman"/>
          <w:color w:val="auto"/>
        </w:rPr>
      </w:pPr>
    </w:p>
    <w:p w14:paraId="5FD1081A" w14:textId="08244F63" w:rsidR="004524ED" w:rsidRPr="004524ED" w:rsidRDefault="004524ED" w:rsidP="004524ED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eastAsia="Times New Roman"/>
          <w:color w:val="auto"/>
        </w:rPr>
      </w:pPr>
      <w:r w:rsidRPr="004524ED">
        <w:rPr>
          <w:rFonts w:eastAsia="Times New Roman"/>
          <w:color w:val="auto"/>
        </w:rPr>
        <w:t xml:space="preserve">KLASA: </w:t>
      </w:r>
      <w:r>
        <w:rPr>
          <w:rFonts w:eastAsia="Times New Roman"/>
          <w:color w:val="auto"/>
        </w:rPr>
        <w:t>240-01/26-02/</w:t>
      </w:r>
      <w:r w:rsidR="00742EC9">
        <w:rPr>
          <w:rFonts w:eastAsia="Times New Roman"/>
          <w:color w:val="auto"/>
        </w:rPr>
        <w:t>0</w:t>
      </w:r>
      <w:r w:rsidR="00C26018">
        <w:rPr>
          <w:rFonts w:eastAsia="Times New Roman"/>
          <w:color w:val="auto"/>
        </w:rPr>
        <w:t>4</w:t>
      </w:r>
    </w:p>
    <w:p w14:paraId="7130BA50" w14:textId="74064CD9" w:rsidR="004524ED" w:rsidRPr="004524ED" w:rsidRDefault="004524ED" w:rsidP="004524ED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eastAsia="Times New Roman"/>
          <w:color w:val="auto"/>
        </w:rPr>
      </w:pPr>
      <w:r w:rsidRPr="004524ED">
        <w:rPr>
          <w:rFonts w:eastAsia="Times New Roman"/>
          <w:color w:val="auto"/>
        </w:rPr>
        <w:t xml:space="preserve">URBROJ: </w:t>
      </w:r>
      <w:r>
        <w:rPr>
          <w:rFonts w:eastAsia="Times New Roman"/>
          <w:color w:val="auto"/>
        </w:rPr>
        <w:t>2176-12-01-26-</w:t>
      </w:r>
      <w:r w:rsidR="00742EC9">
        <w:rPr>
          <w:rFonts w:eastAsia="Times New Roman"/>
          <w:color w:val="auto"/>
        </w:rPr>
        <w:t>2</w:t>
      </w:r>
    </w:p>
    <w:p w14:paraId="75688C57" w14:textId="3A6B418E" w:rsidR="004524ED" w:rsidRPr="004524ED" w:rsidRDefault="004524ED" w:rsidP="004524ED">
      <w:pPr>
        <w:shd w:val="clear" w:color="auto" w:fill="FFFFFF" w:themeFill="background1"/>
        <w:spacing w:after="0" w:line="240" w:lineRule="auto"/>
        <w:ind w:left="-5" w:right="2197"/>
        <w:jc w:val="left"/>
        <w:rPr>
          <w:rFonts w:eastAsia="Times New Roman"/>
          <w:color w:val="auto"/>
        </w:rPr>
      </w:pPr>
      <w:r w:rsidRPr="004524ED">
        <w:rPr>
          <w:rFonts w:eastAsia="Times New Roman"/>
          <w:color w:val="auto"/>
        </w:rPr>
        <w:t>Lekenik, _______</w:t>
      </w:r>
      <w:r w:rsidR="00742EC9">
        <w:rPr>
          <w:rFonts w:eastAsia="Times New Roman"/>
          <w:color w:val="auto"/>
        </w:rPr>
        <w:t>2026.</w:t>
      </w:r>
      <w:r w:rsidR="00C82C1D">
        <w:rPr>
          <w:rFonts w:eastAsia="Times New Roman"/>
          <w:color w:val="auto"/>
        </w:rPr>
        <w:t xml:space="preserve">                                                      Prijedlog</w:t>
      </w:r>
    </w:p>
    <w:p w14:paraId="3E13A8BC" w14:textId="77777777" w:rsidR="004524ED" w:rsidRDefault="004524ED" w:rsidP="00DC6DEC">
      <w:pPr>
        <w:ind w:left="0" w:firstLine="0"/>
        <w:rPr>
          <w:color w:val="auto"/>
        </w:rPr>
      </w:pPr>
    </w:p>
    <w:p w14:paraId="6172E89A" w14:textId="3678802A" w:rsidR="00017EF7" w:rsidRPr="00920A07" w:rsidRDefault="00A31DD6" w:rsidP="009B56FF">
      <w:pPr>
        <w:ind w:left="-15" w:firstLine="0"/>
        <w:rPr>
          <w:color w:val="auto"/>
        </w:rPr>
      </w:pPr>
      <w:r w:rsidRPr="00920A07">
        <w:rPr>
          <w:color w:val="auto"/>
        </w:rPr>
        <w:t>Na temelju članka 17. stavak 1. Zak</w:t>
      </w:r>
      <w:r w:rsidR="009B56FF">
        <w:rPr>
          <w:color w:val="auto"/>
        </w:rPr>
        <w:t>ona o sustavu civilne zaštite (</w:t>
      </w:r>
      <w:r w:rsidR="009B56FF" w:rsidRPr="00602321">
        <w:rPr>
          <w:color w:val="auto"/>
        </w:rPr>
        <w:t>NN 82/15, 18/18, 31/20, 20/21 i 114/22, nadalje: Zakon</w:t>
      </w:r>
      <w:r w:rsidRPr="00920A07">
        <w:rPr>
          <w:color w:val="auto"/>
        </w:rPr>
        <w:t>), član</w:t>
      </w:r>
      <w:r w:rsidR="00226857" w:rsidRPr="00920A07">
        <w:rPr>
          <w:color w:val="auto"/>
        </w:rPr>
        <w:t>a</w:t>
      </w:r>
      <w:r w:rsidRPr="00920A07">
        <w:rPr>
          <w:color w:val="auto"/>
        </w:rPr>
        <w:t xml:space="preserve">ka </w:t>
      </w:r>
      <w:r w:rsidR="00226857" w:rsidRPr="00920A07">
        <w:rPr>
          <w:color w:val="auto"/>
        </w:rPr>
        <w:t>4</w:t>
      </w:r>
      <w:r w:rsidR="009B56FF">
        <w:rPr>
          <w:color w:val="auto"/>
        </w:rPr>
        <w:t>9</w:t>
      </w:r>
      <w:r w:rsidR="00226857" w:rsidRPr="00920A07">
        <w:rPr>
          <w:color w:val="auto"/>
        </w:rPr>
        <w:t>. - 51</w:t>
      </w:r>
      <w:r w:rsidRPr="00920A07">
        <w:rPr>
          <w:color w:val="auto"/>
        </w:rPr>
        <w:t xml:space="preserve">. Pravilnika o nositeljima, sadržaju i postupcima izrade planskih dokumenata u civilnoj zaštiti te načinu informiranja javnosti </w:t>
      </w:r>
      <w:r w:rsidR="009B56FF">
        <w:rPr>
          <w:color w:val="auto"/>
        </w:rPr>
        <w:t xml:space="preserve">u postupku njihovog donošenja (NN </w:t>
      </w:r>
      <w:r w:rsidR="00226857" w:rsidRPr="00920A07">
        <w:rPr>
          <w:color w:val="auto"/>
        </w:rPr>
        <w:t>66</w:t>
      </w:r>
      <w:r w:rsidRPr="00920A07">
        <w:rPr>
          <w:color w:val="auto"/>
        </w:rPr>
        <w:t>/</w:t>
      </w:r>
      <w:r w:rsidR="00226857" w:rsidRPr="00920A07">
        <w:rPr>
          <w:color w:val="auto"/>
        </w:rPr>
        <w:t>21</w:t>
      </w:r>
      <w:r w:rsidR="009B56FF">
        <w:rPr>
          <w:color w:val="auto"/>
        </w:rPr>
        <w:t>, nadalje: Pravilnik</w:t>
      </w:r>
      <w:r w:rsidRPr="00920A07">
        <w:rPr>
          <w:color w:val="auto"/>
        </w:rPr>
        <w:t xml:space="preserve">) te članka </w:t>
      </w:r>
      <w:r w:rsidR="00DC6DEC">
        <w:rPr>
          <w:color w:val="auto"/>
        </w:rPr>
        <w:t>34. stavka 1. točke 3.</w:t>
      </w:r>
      <w:r w:rsidR="00312629" w:rsidRPr="00920A07">
        <w:rPr>
          <w:color w:val="auto"/>
        </w:rPr>
        <w:t xml:space="preserve"> </w:t>
      </w:r>
      <w:r w:rsidRPr="00920A07">
        <w:rPr>
          <w:color w:val="auto"/>
        </w:rPr>
        <w:t xml:space="preserve">Statuta </w:t>
      </w:r>
      <w:r w:rsidR="004F5875">
        <w:rPr>
          <w:color w:val="auto"/>
        </w:rPr>
        <w:t xml:space="preserve"> Općine Lekenik</w:t>
      </w:r>
      <w:r w:rsidRPr="00920A07">
        <w:rPr>
          <w:color w:val="auto"/>
        </w:rPr>
        <w:t xml:space="preserve"> </w:t>
      </w:r>
      <w:r w:rsidR="009B56FF" w:rsidRPr="00602321">
        <w:rPr>
          <w:color w:val="auto"/>
        </w:rPr>
        <w:t>(</w:t>
      </w:r>
      <w:r w:rsidR="00DC6DEC">
        <w:rPr>
          <w:color w:val="auto"/>
        </w:rPr>
        <w:t>„</w:t>
      </w:r>
      <w:r w:rsidR="009B56FF" w:rsidRPr="00602321">
        <w:rPr>
          <w:color w:val="auto"/>
        </w:rPr>
        <w:t xml:space="preserve">Službeni </w:t>
      </w:r>
      <w:r w:rsidR="00DC6DEC">
        <w:rPr>
          <w:color w:val="auto"/>
        </w:rPr>
        <w:t>vjesnik“</w:t>
      </w:r>
      <w:r w:rsidR="009B56FF" w:rsidRPr="00602321">
        <w:rPr>
          <w:color w:val="auto"/>
        </w:rPr>
        <w:t xml:space="preserve">, broj </w:t>
      </w:r>
      <w:r w:rsidR="000A7824">
        <w:rPr>
          <w:color w:val="auto"/>
        </w:rPr>
        <w:t>9/21</w:t>
      </w:r>
      <w:r w:rsidR="009B56FF">
        <w:rPr>
          <w:color w:val="auto"/>
        </w:rPr>
        <w:t>)</w:t>
      </w:r>
      <w:r w:rsidR="009B56FF" w:rsidRPr="00602321">
        <w:rPr>
          <w:color w:val="auto"/>
        </w:rPr>
        <w:t xml:space="preserve">, Općinsko vijeće Općine Lekenik je na prijedlog načelnika Općine razmatralo i na </w:t>
      </w:r>
      <w:r w:rsidR="000A7824">
        <w:rPr>
          <w:color w:val="auto"/>
        </w:rPr>
        <w:t>4.</w:t>
      </w:r>
      <w:r w:rsidR="009B56FF" w:rsidRPr="00602321">
        <w:rPr>
          <w:color w:val="auto"/>
        </w:rPr>
        <w:t xml:space="preserve"> sjednici održanoj dana _________</w:t>
      </w:r>
      <w:r w:rsidR="000A7824">
        <w:rPr>
          <w:color w:val="auto"/>
        </w:rPr>
        <w:t>2026</w:t>
      </w:r>
      <w:r w:rsidR="009B56FF" w:rsidRPr="00602321">
        <w:rPr>
          <w:color w:val="auto"/>
        </w:rPr>
        <w:t xml:space="preserve">. godine usvojilo   </w:t>
      </w:r>
      <w:r w:rsidR="00017EF7" w:rsidRPr="00920A07">
        <w:rPr>
          <w:color w:val="auto"/>
        </w:rPr>
        <w:t xml:space="preserve">  </w:t>
      </w:r>
    </w:p>
    <w:p w14:paraId="10524140" w14:textId="77777777" w:rsidR="00C543BC" w:rsidRDefault="00C543BC" w:rsidP="00017EF7">
      <w:pPr>
        <w:spacing w:after="0"/>
        <w:ind w:right="8"/>
        <w:jc w:val="center"/>
        <w:rPr>
          <w:b/>
          <w:color w:val="auto"/>
          <w:sz w:val="28"/>
          <w:szCs w:val="28"/>
        </w:rPr>
      </w:pPr>
    </w:p>
    <w:p w14:paraId="3E9DFDE8" w14:textId="77777777" w:rsidR="00017EF7" w:rsidRPr="00C543BC" w:rsidRDefault="00017EF7" w:rsidP="00017EF7">
      <w:pPr>
        <w:spacing w:after="0"/>
        <w:ind w:right="8"/>
        <w:jc w:val="center"/>
        <w:rPr>
          <w:color w:val="auto"/>
          <w:sz w:val="24"/>
          <w:szCs w:val="24"/>
        </w:rPr>
      </w:pPr>
      <w:r w:rsidRPr="00C543BC">
        <w:rPr>
          <w:b/>
          <w:color w:val="auto"/>
          <w:sz w:val="24"/>
          <w:szCs w:val="24"/>
        </w:rPr>
        <w:t>SMJERNICE</w:t>
      </w:r>
      <w:r w:rsidRPr="00C543BC">
        <w:rPr>
          <w:color w:val="auto"/>
          <w:sz w:val="24"/>
          <w:szCs w:val="24"/>
        </w:rPr>
        <w:t xml:space="preserve"> </w:t>
      </w:r>
    </w:p>
    <w:p w14:paraId="4E2275F6" w14:textId="77777777" w:rsidR="00C543BC" w:rsidRDefault="00017EF7" w:rsidP="00017EF7">
      <w:pPr>
        <w:spacing w:after="0"/>
        <w:jc w:val="center"/>
        <w:rPr>
          <w:b/>
          <w:color w:val="auto"/>
          <w:sz w:val="24"/>
          <w:szCs w:val="24"/>
        </w:rPr>
      </w:pPr>
      <w:r w:rsidRPr="00920A07">
        <w:rPr>
          <w:b/>
          <w:color w:val="auto"/>
          <w:sz w:val="24"/>
          <w:szCs w:val="24"/>
        </w:rPr>
        <w:t xml:space="preserve">za organizaciju i razvoj sustava civilne zaštite na </w:t>
      </w:r>
    </w:p>
    <w:p w14:paraId="1B143F8D" w14:textId="6562F589" w:rsidR="00017EF7" w:rsidRPr="00920A07" w:rsidRDefault="00017EF7" w:rsidP="00017EF7">
      <w:pPr>
        <w:spacing w:after="0"/>
        <w:jc w:val="center"/>
        <w:rPr>
          <w:color w:val="auto"/>
          <w:sz w:val="24"/>
          <w:szCs w:val="24"/>
        </w:rPr>
      </w:pPr>
      <w:r w:rsidRPr="00920A07">
        <w:rPr>
          <w:b/>
          <w:color w:val="auto"/>
          <w:sz w:val="24"/>
          <w:szCs w:val="24"/>
        </w:rPr>
        <w:t>području</w:t>
      </w:r>
      <w:r w:rsidR="004F5875">
        <w:rPr>
          <w:b/>
          <w:color w:val="auto"/>
          <w:sz w:val="24"/>
          <w:szCs w:val="24"/>
        </w:rPr>
        <w:t xml:space="preserve"> Općine Lekenik</w:t>
      </w:r>
      <w:r w:rsidR="00077FA6" w:rsidRPr="00920A07">
        <w:rPr>
          <w:b/>
          <w:color w:val="auto"/>
          <w:sz w:val="24"/>
          <w:szCs w:val="24"/>
        </w:rPr>
        <w:t xml:space="preserve"> </w:t>
      </w:r>
      <w:r w:rsidRPr="00920A07">
        <w:rPr>
          <w:b/>
          <w:color w:val="auto"/>
          <w:sz w:val="24"/>
          <w:szCs w:val="24"/>
        </w:rPr>
        <w:t xml:space="preserve">za razdoblje od </w:t>
      </w:r>
      <w:r w:rsidRPr="0090781D">
        <w:rPr>
          <w:b/>
          <w:color w:val="auto"/>
          <w:sz w:val="24"/>
          <w:szCs w:val="24"/>
        </w:rPr>
        <w:t>202</w:t>
      </w:r>
      <w:r w:rsidR="00B06E3D">
        <w:rPr>
          <w:b/>
          <w:color w:val="auto"/>
          <w:sz w:val="24"/>
          <w:szCs w:val="24"/>
        </w:rPr>
        <w:t>6</w:t>
      </w:r>
      <w:r w:rsidRPr="0090781D">
        <w:rPr>
          <w:b/>
          <w:color w:val="auto"/>
          <w:sz w:val="24"/>
          <w:szCs w:val="24"/>
        </w:rPr>
        <w:t>. do 20</w:t>
      </w:r>
      <w:r w:rsidR="00B06E3D">
        <w:rPr>
          <w:b/>
          <w:color w:val="auto"/>
          <w:sz w:val="24"/>
          <w:szCs w:val="24"/>
        </w:rPr>
        <w:t>29</w:t>
      </w:r>
      <w:r w:rsidRPr="0090781D">
        <w:rPr>
          <w:b/>
          <w:color w:val="auto"/>
          <w:sz w:val="24"/>
          <w:szCs w:val="24"/>
        </w:rPr>
        <w:t>.</w:t>
      </w:r>
      <w:r w:rsidR="00B06E3D">
        <w:rPr>
          <w:b/>
          <w:color w:val="auto"/>
          <w:sz w:val="24"/>
          <w:szCs w:val="24"/>
        </w:rPr>
        <w:t xml:space="preserve"> godine</w:t>
      </w:r>
      <w:r w:rsidRPr="00920A07">
        <w:rPr>
          <w:b/>
          <w:color w:val="auto"/>
          <w:sz w:val="24"/>
          <w:szCs w:val="24"/>
        </w:rPr>
        <w:t xml:space="preserve"> </w:t>
      </w:r>
    </w:p>
    <w:p w14:paraId="72D6CE40" w14:textId="77777777" w:rsidR="00017EF7" w:rsidRPr="00920A07" w:rsidRDefault="00017EF7" w:rsidP="00017EF7">
      <w:pPr>
        <w:spacing w:after="220" w:line="259" w:lineRule="auto"/>
        <w:ind w:left="55" w:firstLine="0"/>
        <w:jc w:val="center"/>
        <w:rPr>
          <w:color w:val="auto"/>
        </w:rPr>
      </w:pPr>
      <w:r w:rsidRPr="00920A07">
        <w:rPr>
          <w:color w:val="auto"/>
        </w:rPr>
        <w:t xml:space="preserve"> </w:t>
      </w:r>
    </w:p>
    <w:p w14:paraId="35B358C6" w14:textId="77777777" w:rsidR="00017EF7" w:rsidRPr="00920A07" w:rsidRDefault="00017EF7" w:rsidP="003F1824">
      <w:pPr>
        <w:pStyle w:val="Naslov1"/>
      </w:pPr>
      <w:r w:rsidRPr="00920A07">
        <w:t xml:space="preserve">UVOD </w:t>
      </w:r>
    </w:p>
    <w:p w14:paraId="3C617095" w14:textId="75810B33" w:rsidR="00017EF7" w:rsidRPr="00920A07" w:rsidRDefault="004F5875" w:rsidP="00632BE7">
      <w:pPr>
        <w:ind w:left="-5"/>
        <w:rPr>
          <w:color w:val="auto"/>
        </w:rPr>
      </w:pPr>
      <w:r>
        <w:rPr>
          <w:color w:val="auto"/>
        </w:rPr>
        <w:t>Općina Lekenik</w:t>
      </w:r>
      <w:r w:rsidR="00077FA6" w:rsidRPr="00920A07">
        <w:rPr>
          <w:color w:val="auto"/>
        </w:rPr>
        <w:t xml:space="preserve"> </w:t>
      </w:r>
      <w:r w:rsidR="00017EF7" w:rsidRPr="00920A07">
        <w:rPr>
          <w:color w:val="auto"/>
        </w:rPr>
        <w:t>u okviru svojih ustavnih i zakonskih prava i obveza uređuje, planira, organizira, financira i provodi aktivnosti iz područja civilne zaštite. Sukladno razmjeru utvrđenih opasnosti, prijetnji i posljedica izvanrednih događaja, velikih nesreća i katastrofa te ugroženosti ljudi, okoliša, materijalnih i kulturnih dobara, a s ciljem zaštite i spašavanja ljudi, materijalnih dobara te okoliša i ravnomjernog razvoja sustava civilne zaštite, donose se Smjernice za organizaciju i razvoj sustava civilne zaštite na području</w:t>
      </w:r>
      <w:r>
        <w:rPr>
          <w:color w:val="auto"/>
        </w:rPr>
        <w:t xml:space="preserve"> Općine Lekenik</w:t>
      </w:r>
      <w:r w:rsidR="00077FA6" w:rsidRPr="00920A07">
        <w:rPr>
          <w:color w:val="auto"/>
        </w:rPr>
        <w:t xml:space="preserve"> </w:t>
      </w:r>
      <w:r w:rsidR="00017EF7" w:rsidRPr="00920A07">
        <w:rPr>
          <w:color w:val="auto"/>
        </w:rPr>
        <w:t xml:space="preserve">za razdoblje </w:t>
      </w:r>
      <w:r w:rsidRPr="001163E2">
        <w:rPr>
          <w:color w:val="auto"/>
        </w:rPr>
        <w:t>od 202</w:t>
      </w:r>
      <w:r w:rsidR="001163E2" w:rsidRPr="001163E2">
        <w:rPr>
          <w:color w:val="auto"/>
        </w:rPr>
        <w:t>6</w:t>
      </w:r>
      <w:r w:rsidRPr="001163E2">
        <w:rPr>
          <w:color w:val="auto"/>
        </w:rPr>
        <w:t>. do 202</w:t>
      </w:r>
      <w:r w:rsidR="001163E2" w:rsidRPr="001163E2">
        <w:rPr>
          <w:color w:val="auto"/>
        </w:rPr>
        <w:t>9</w:t>
      </w:r>
      <w:r w:rsidRPr="001163E2">
        <w:rPr>
          <w:color w:val="auto"/>
        </w:rPr>
        <w:t>.</w:t>
      </w:r>
      <w:r>
        <w:rPr>
          <w:color w:val="auto"/>
        </w:rPr>
        <w:t xml:space="preserve"> godine</w:t>
      </w:r>
      <w:r w:rsidR="00C543BC">
        <w:rPr>
          <w:color w:val="auto"/>
        </w:rPr>
        <w:t xml:space="preserve"> (nadalje: </w:t>
      </w:r>
      <w:r w:rsidR="00017EF7" w:rsidRPr="00920A07">
        <w:rPr>
          <w:color w:val="auto"/>
        </w:rPr>
        <w:t xml:space="preserve">Smjernice). </w:t>
      </w:r>
    </w:p>
    <w:p w14:paraId="0128D701" w14:textId="77777777" w:rsidR="00632BE7" w:rsidRPr="00920A07" w:rsidRDefault="00632BE7" w:rsidP="00632BE7">
      <w:pPr>
        <w:ind w:left="-5"/>
        <w:rPr>
          <w:color w:val="auto"/>
        </w:rPr>
      </w:pPr>
    </w:p>
    <w:p w14:paraId="16CCF0CC" w14:textId="77777777" w:rsidR="00017EF7" w:rsidRPr="00920A07" w:rsidRDefault="00017EF7" w:rsidP="003F1824">
      <w:pPr>
        <w:pStyle w:val="Naslov1"/>
      </w:pPr>
      <w:r w:rsidRPr="00920A07">
        <w:t xml:space="preserve">OKVIR I POLAZIŠNE OSNOVE </w:t>
      </w:r>
    </w:p>
    <w:p w14:paraId="4F3E74C3" w14:textId="51FDA0AC" w:rsidR="00632BE7" w:rsidRPr="00920A07" w:rsidRDefault="00017EF7" w:rsidP="00017EF7">
      <w:pPr>
        <w:spacing w:after="265"/>
        <w:ind w:left="-5"/>
        <w:rPr>
          <w:color w:val="auto"/>
        </w:rPr>
      </w:pPr>
      <w:r w:rsidRPr="00920A07">
        <w:rPr>
          <w:color w:val="auto"/>
        </w:rPr>
        <w:t>Osnova za izradu Smjernica je Zakon o sustavu civilne zaštite i Pravilnik o nositeljima, sadržaju i postupcima izrade planskih dokumenata u civilnoj zaštiti te načinu informiranja javnosti u postupku njihovog donošenja</w:t>
      </w:r>
      <w:r w:rsidR="009B56FF">
        <w:rPr>
          <w:color w:val="auto"/>
        </w:rPr>
        <w:t xml:space="preserve">, </w:t>
      </w:r>
      <w:r w:rsidR="00DD543C" w:rsidRPr="00920A07">
        <w:rPr>
          <w:color w:val="auto"/>
        </w:rPr>
        <w:t xml:space="preserve">kao i Godišnja analiza stanja sustava </w:t>
      </w:r>
      <w:r w:rsidR="009B56FF">
        <w:rPr>
          <w:color w:val="auto"/>
        </w:rPr>
        <w:t xml:space="preserve">civilne zaštite </w:t>
      </w:r>
      <w:r w:rsidR="00FE7582">
        <w:rPr>
          <w:color w:val="auto"/>
        </w:rPr>
        <w:t xml:space="preserve">za </w:t>
      </w:r>
      <w:r w:rsidR="00141CD8" w:rsidRPr="00920A07">
        <w:rPr>
          <w:color w:val="auto"/>
        </w:rPr>
        <w:t>202</w:t>
      </w:r>
      <w:r w:rsidR="001163E2">
        <w:rPr>
          <w:color w:val="auto"/>
        </w:rPr>
        <w:t>5</w:t>
      </w:r>
      <w:r w:rsidR="00141CD8" w:rsidRPr="00920A07">
        <w:rPr>
          <w:color w:val="auto"/>
        </w:rPr>
        <w:t>.</w:t>
      </w:r>
      <w:r w:rsidR="00FE7582">
        <w:rPr>
          <w:color w:val="auto"/>
        </w:rPr>
        <w:t xml:space="preserve"> godinu</w:t>
      </w:r>
      <w:r w:rsidR="00141CD8" w:rsidRPr="00920A07">
        <w:rPr>
          <w:color w:val="auto"/>
        </w:rPr>
        <w:t>, s</w:t>
      </w:r>
      <w:r w:rsidR="00DD543C" w:rsidRPr="00920A07">
        <w:rPr>
          <w:color w:val="auto"/>
        </w:rPr>
        <w:t xml:space="preserve"> godišnjim planom razvoja sustava civilne zaštite s financijskim učincima za trogodišnje razdoblje. </w:t>
      </w:r>
      <w:r w:rsidR="00632BE7" w:rsidRPr="00920A07">
        <w:rPr>
          <w:color w:val="auto"/>
        </w:rPr>
        <w:t>Smjernic</w:t>
      </w:r>
      <w:r w:rsidR="00DD543C" w:rsidRPr="00920A07">
        <w:rPr>
          <w:color w:val="auto"/>
        </w:rPr>
        <w:t xml:space="preserve">ama </w:t>
      </w:r>
      <w:r w:rsidR="00632BE7" w:rsidRPr="00920A07">
        <w:rPr>
          <w:color w:val="auto"/>
        </w:rPr>
        <w:t xml:space="preserve">se utvrđuju prioriteti lokalne vlasti na području civilne zaštite za rok od </w:t>
      </w:r>
      <w:r w:rsidR="001163E2">
        <w:rPr>
          <w:color w:val="auto"/>
        </w:rPr>
        <w:t>četiri</w:t>
      </w:r>
      <w:r w:rsidR="00632BE7" w:rsidRPr="00920A07">
        <w:rPr>
          <w:color w:val="auto"/>
        </w:rPr>
        <w:t xml:space="preserve"> godine.</w:t>
      </w:r>
    </w:p>
    <w:p w14:paraId="2A123A17" w14:textId="77777777" w:rsidR="00017EF7" w:rsidRPr="00920A07" w:rsidRDefault="00017EF7" w:rsidP="008822EB">
      <w:pPr>
        <w:pStyle w:val="Naslov1"/>
      </w:pPr>
      <w:r w:rsidRPr="00920A07">
        <w:t xml:space="preserve">CILJ SMJERNICA ZA ORGANIZACIJU I RAZVOJ SUSTAVA CIVILNE ZAŠTITE </w:t>
      </w:r>
    </w:p>
    <w:p w14:paraId="184B4D0A" w14:textId="77777777" w:rsidR="00632BE7" w:rsidRPr="00920A07" w:rsidRDefault="00632BE7" w:rsidP="00632BE7">
      <w:pPr>
        <w:spacing w:after="6"/>
        <w:ind w:left="-5"/>
        <w:rPr>
          <w:color w:val="auto"/>
        </w:rPr>
      </w:pPr>
      <w:r w:rsidRPr="00920A07">
        <w:rPr>
          <w:color w:val="auto"/>
        </w:rPr>
        <w:t>Smjernicama se ostvaruju sljedeći ciljevi:</w:t>
      </w:r>
    </w:p>
    <w:p w14:paraId="1BD73374" w14:textId="77777777" w:rsidR="00632BE7" w:rsidRPr="00920A07" w:rsidRDefault="00632BE7" w:rsidP="005D6164">
      <w:pPr>
        <w:pStyle w:val="Odlomakpopisa"/>
        <w:numPr>
          <w:ilvl w:val="0"/>
          <w:numId w:val="25"/>
        </w:numPr>
        <w:spacing w:after="6"/>
        <w:ind w:left="426" w:hanging="203"/>
        <w:rPr>
          <w:color w:val="auto"/>
        </w:rPr>
      </w:pPr>
      <w:r w:rsidRPr="00920A07">
        <w:rPr>
          <w:color w:val="auto"/>
        </w:rPr>
        <w:t>na temelju procjena rizika utvrđuju prioritetne preventivne mjere, dinamika i način njihovog provođenja kao i javne politike upravljanja rizicima, odnosno smanjivanja ranjivosti kategorija društvenih vrijednosti koje su na području primjene izložene štetnim utjecajima prijetnji s nositeljima njihovog provođenja</w:t>
      </w:r>
    </w:p>
    <w:p w14:paraId="29DDB32C" w14:textId="178930F0" w:rsidR="00632BE7" w:rsidRPr="00920A07" w:rsidRDefault="00632BE7" w:rsidP="005D6164">
      <w:pPr>
        <w:pStyle w:val="Odlomakpopisa"/>
        <w:numPr>
          <w:ilvl w:val="0"/>
          <w:numId w:val="25"/>
        </w:numPr>
        <w:spacing w:after="6"/>
        <w:ind w:left="426" w:hanging="203"/>
        <w:rPr>
          <w:color w:val="auto"/>
        </w:rPr>
      </w:pPr>
      <w:r w:rsidRPr="00920A07">
        <w:rPr>
          <w:color w:val="auto"/>
        </w:rPr>
        <w:t>na temelju utvrđenih slabosti postojećih kapaciteta sustava civilne zaštite</w:t>
      </w:r>
      <w:r w:rsidR="00142E27">
        <w:rPr>
          <w:color w:val="auto"/>
        </w:rPr>
        <w:t>,</w:t>
      </w:r>
      <w:r w:rsidRPr="00920A07">
        <w:rPr>
          <w:color w:val="auto"/>
        </w:rPr>
        <w:t xml:space="preserve"> utvrđuje</w:t>
      </w:r>
      <w:r w:rsidR="002F48F2">
        <w:rPr>
          <w:color w:val="auto"/>
        </w:rPr>
        <w:t xml:space="preserve"> se</w:t>
      </w:r>
      <w:r w:rsidRPr="00920A07">
        <w:rPr>
          <w:color w:val="auto"/>
        </w:rPr>
        <w:t xml:space="preserve"> način uspostavljanja kapaciteta za primanje kao i za postupanje po informacijama ranog upozoravanja i razvijaju rješenja na jačanju svijesti za postupanje u velikim nesrećama</w:t>
      </w:r>
    </w:p>
    <w:p w14:paraId="392F6425" w14:textId="77777777" w:rsidR="00632BE7" w:rsidRPr="00920A07" w:rsidRDefault="00632BE7" w:rsidP="005D6164">
      <w:pPr>
        <w:pStyle w:val="Odlomakpopisa"/>
        <w:numPr>
          <w:ilvl w:val="0"/>
          <w:numId w:val="25"/>
        </w:numPr>
        <w:spacing w:after="6"/>
        <w:ind w:left="426" w:hanging="203"/>
        <w:rPr>
          <w:color w:val="auto"/>
        </w:rPr>
      </w:pPr>
      <w:r w:rsidRPr="00920A07">
        <w:rPr>
          <w:color w:val="auto"/>
        </w:rPr>
        <w:t>jačanje kompetencija operativnih snaga civilne zaštite u postupanju prema ranjivim skupinama u slučaju velike nesreće i katastrofe (edukacije, vježbe, opremanje)</w:t>
      </w:r>
    </w:p>
    <w:p w14:paraId="6A21AC04" w14:textId="552B11DB" w:rsidR="00632BE7" w:rsidRPr="00920A07" w:rsidRDefault="00632BE7" w:rsidP="005D6164">
      <w:pPr>
        <w:pStyle w:val="Odlomakpopisa"/>
        <w:numPr>
          <w:ilvl w:val="0"/>
          <w:numId w:val="25"/>
        </w:numPr>
        <w:spacing w:after="6"/>
        <w:ind w:left="426" w:hanging="203"/>
        <w:rPr>
          <w:color w:val="auto"/>
        </w:rPr>
      </w:pPr>
      <w:r w:rsidRPr="00920A07">
        <w:rPr>
          <w:color w:val="auto"/>
        </w:rPr>
        <w:lastRenderedPageBreak/>
        <w:t>usmjerava razvoj kapaciteta operativnih snaga sustava civilne zaštite, odnosno operativnih kapaciteta od značaja za reagiranje u velikim nesrećama</w:t>
      </w:r>
      <w:r w:rsidR="002F48F2">
        <w:rPr>
          <w:color w:val="auto"/>
        </w:rPr>
        <w:t xml:space="preserve"> i katastrofama</w:t>
      </w:r>
      <w:r w:rsidR="00142E27">
        <w:rPr>
          <w:color w:val="auto"/>
        </w:rPr>
        <w:t xml:space="preserve"> </w:t>
      </w:r>
    </w:p>
    <w:p w14:paraId="28D107B8" w14:textId="6CCCD76A" w:rsidR="00632BE7" w:rsidRPr="00920A07" w:rsidRDefault="00632BE7" w:rsidP="005D6164">
      <w:pPr>
        <w:pStyle w:val="Odlomakpopisa"/>
        <w:numPr>
          <w:ilvl w:val="0"/>
          <w:numId w:val="25"/>
        </w:numPr>
        <w:spacing w:after="6"/>
        <w:ind w:left="426" w:hanging="203"/>
        <w:rPr>
          <w:color w:val="auto"/>
        </w:rPr>
      </w:pPr>
      <w:r w:rsidRPr="00920A07">
        <w:rPr>
          <w:color w:val="auto"/>
        </w:rPr>
        <w:t>poboljšavaju postupci planiranja i koordiniranja uporabe kapaciteta u velikoj nesreći</w:t>
      </w:r>
      <w:r w:rsidR="002F48F2">
        <w:rPr>
          <w:color w:val="auto"/>
        </w:rPr>
        <w:t xml:space="preserve"> i katastrofi</w:t>
      </w:r>
    </w:p>
    <w:p w14:paraId="7621F7C1" w14:textId="77777777" w:rsidR="00632BE7" w:rsidRPr="00920A07" w:rsidRDefault="00632BE7" w:rsidP="005D6164">
      <w:pPr>
        <w:pStyle w:val="Odlomakpopisa"/>
        <w:numPr>
          <w:ilvl w:val="0"/>
          <w:numId w:val="25"/>
        </w:numPr>
        <w:spacing w:after="6"/>
        <w:ind w:left="426" w:hanging="203"/>
        <w:rPr>
          <w:color w:val="auto"/>
        </w:rPr>
      </w:pPr>
      <w:r w:rsidRPr="00920A07">
        <w:rPr>
          <w:color w:val="auto"/>
        </w:rPr>
        <w:t>planira osiguravanje financijskih sredstava potrebnih za ostvarivanje prioritetnih razvojnih ciljeva sustava civilne zaštite u razdoblju od četiri godine</w:t>
      </w:r>
      <w:r w:rsidR="00A047B4" w:rsidRPr="00920A07">
        <w:rPr>
          <w:color w:val="auto"/>
        </w:rPr>
        <w:t>.</w:t>
      </w:r>
    </w:p>
    <w:p w14:paraId="102AA61F" w14:textId="77777777" w:rsidR="00A047B4" w:rsidRPr="00920A07" w:rsidRDefault="00A047B4" w:rsidP="00A047B4">
      <w:pPr>
        <w:spacing w:after="6"/>
        <w:rPr>
          <w:color w:val="auto"/>
        </w:rPr>
      </w:pPr>
    </w:p>
    <w:p w14:paraId="4F33A23E" w14:textId="77777777" w:rsidR="00A047B4" w:rsidRPr="00142E27" w:rsidRDefault="00A047B4" w:rsidP="00142E27">
      <w:pPr>
        <w:spacing w:after="6"/>
        <w:ind w:left="-5"/>
        <w:rPr>
          <w:color w:val="auto"/>
        </w:rPr>
      </w:pPr>
      <w:r w:rsidRPr="00142E27">
        <w:rPr>
          <w:color w:val="auto"/>
        </w:rPr>
        <w:t xml:space="preserve">Smjernicama se definiraju pojedinačni ciljevi i sveukupni cilj, konkretni koraci, potrebne mjere poradi kojih se ti koraci utvrđuju prioritetnim u sustavu civilne zaštite u razdoblju za koje se donose i to na svim </w:t>
      </w:r>
      <w:proofErr w:type="spellStart"/>
      <w:r w:rsidRPr="00142E27">
        <w:rPr>
          <w:color w:val="auto"/>
        </w:rPr>
        <w:t>subpodručjima</w:t>
      </w:r>
      <w:proofErr w:type="spellEnd"/>
      <w:r w:rsidRPr="00142E27">
        <w:rPr>
          <w:color w:val="auto"/>
        </w:rPr>
        <w:t xml:space="preserve"> sustava civilne zaštite</w:t>
      </w:r>
      <w:r w:rsidR="00C543BC" w:rsidRPr="00142E27">
        <w:rPr>
          <w:color w:val="auto"/>
        </w:rPr>
        <w:t xml:space="preserve">. </w:t>
      </w:r>
      <w:r w:rsidRPr="00142E27">
        <w:rPr>
          <w:color w:val="auto"/>
        </w:rPr>
        <w:t>Smjernicama se utvrđuje i način provođenja kontinuiranog nadzora njihovog provođenja s nositeljima, način izvješćivanja odgovorne osobe te izrada, predlaganje i usvajanje interventnih mjera kada se utvrde značajna odstupanja koja ugrožavaju ostvarivanje pojedinačnih ili sveukupnog cilja na području civilne zaštite.</w:t>
      </w:r>
    </w:p>
    <w:p w14:paraId="0AE3FA18" w14:textId="77777777" w:rsidR="00A047B4" w:rsidRPr="00920A07" w:rsidRDefault="00A047B4" w:rsidP="00A047B4">
      <w:pPr>
        <w:spacing w:after="6"/>
        <w:rPr>
          <w:color w:val="auto"/>
        </w:rPr>
      </w:pPr>
    </w:p>
    <w:p w14:paraId="66FE2ED4" w14:textId="77777777" w:rsidR="00CC1A74" w:rsidRPr="00920A07" w:rsidRDefault="00943358" w:rsidP="00943358">
      <w:pPr>
        <w:pStyle w:val="Naslov1"/>
        <w:tabs>
          <w:tab w:val="clear" w:pos="360"/>
          <w:tab w:val="num" w:pos="426"/>
        </w:tabs>
        <w:ind w:left="426" w:hanging="426"/>
      </w:pPr>
      <w:r w:rsidRPr="00920A07">
        <w:t xml:space="preserve">NAČIN OSTVARIVANJA CILJEVA - PRIORITETI, KAPACITETI, KOMPETENCIJE, NADZOR </w:t>
      </w:r>
    </w:p>
    <w:p w14:paraId="40575920" w14:textId="77777777" w:rsidR="00657BF3" w:rsidRPr="00920A07" w:rsidRDefault="009A4F28" w:rsidP="00657BF3">
      <w:pPr>
        <w:spacing w:after="6"/>
        <w:ind w:left="-5"/>
        <w:rPr>
          <w:color w:val="auto"/>
        </w:rPr>
      </w:pPr>
      <w:r w:rsidRPr="00920A07">
        <w:rPr>
          <w:color w:val="auto"/>
        </w:rPr>
        <w:t>4</w:t>
      </w:r>
      <w:r w:rsidR="00AB6CC1" w:rsidRPr="00920A07">
        <w:rPr>
          <w:color w:val="auto"/>
        </w:rPr>
        <w:t xml:space="preserve">.1. </w:t>
      </w:r>
      <w:r w:rsidR="00657BF3" w:rsidRPr="00920A07">
        <w:rPr>
          <w:color w:val="auto"/>
        </w:rPr>
        <w:t>PRIORITETNE PREVENTIVNE MJERE, DINAMIKA I NAČIN NJIHOVOG PROVOĐENJA</w:t>
      </w:r>
    </w:p>
    <w:p w14:paraId="7202FFDB" w14:textId="77777777" w:rsidR="00657BF3" w:rsidRPr="00920A07" w:rsidRDefault="00657BF3" w:rsidP="00657BF3">
      <w:pPr>
        <w:spacing w:after="6"/>
        <w:ind w:left="-5"/>
        <w:rPr>
          <w:color w:val="auto"/>
        </w:rPr>
      </w:pPr>
    </w:p>
    <w:p w14:paraId="781E6F96" w14:textId="625CD27C" w:rsidR="009A4F28" w:rsidRDefault="009A4F28" w:rsidP="00B94769">
      <w:pPr>
        <w:spacing w:after="6"/>
        <w:contextualSpacing/>
        <w:rPr>
          <w:color w:val="auto"/>
        </w:rPr>
      </w:pPr>
      <w:r w:rsidRPr="00920A07">
        <w:rPr>
          <w:color w:val="auto"/>
        </w:rPr>
        <w:t>N</w:t>
      </w:r>
      <w:r w:rsidR="00657BF3" w:rsidRPr="00920A07">
        <w:rPr>
          <w:color w:val="auto"/>
        </w:rPr>
        <w:t>a temelju procjen</w:t>
      </w:r>
      <w:r w:rsidRPr="00920A07">
        <w:rPr>
          <w:color w:val="auto"/>
        </w:rPr>
        <w:t>e</w:t>
      </w:r>
      <w:r w:rsidR="00657BF3" w:rsidRPr="00920A07">
        <w:rPr>
          <w:color w:val="auto"/>
        </w:rPr>
        <w:t xml:space="preserve"> rizika </w:t>
      </w:r>
      <w:r w:rsidRPr="00920A07">
        <w:rPr>
          <w:color w:val="auto"/>
        </w:rPr>
        <w:t xml:space="preserve">od velikih </w:t>
      </w:r>
      <w:r w:rsidR="00141CD8" w:rsidRPr="00920A07">
        <w:rPr>
          <w:color w:val="auto"/>
        </w:rPr>
        <w:t>n</w:t>
      </w:r>
      <w:r w:rsidRPr="00920A07">
        <w:rPr>
          <w:color w:val="auto"/>
        </w:rPr>
        <w:t>esreća</w:t>
      </w:r>
      <w:r w:rsidR="004F5875">
        <w:rPr>
          <w:color w:val="auto"/>
        </w:rPr>
        <w:t xml:space="preserve"> Općina Lekenik</w:t>
      </w:r>
      <w:r w:rsidRPr="00920A07">
        <w:rPr>
          <w:color w:val="auto"/>
        </w:rPr>
        <w:t xml:space="preserve"> utvrđuje sljedeće </w:t>
      </w:r>
      <w:r w:rsidR="00657BF3" w:rsidRPr="00920A07">
        <w:rPr>
          <w:color w:val="auto"/>
        </w:rPr>
        <w:t>prioritetne preventivne mjere</w:t>
      </w:r>
      <w:r w:rsidRPr="00920A07">
        <w:rPr>
          <w:color w:val="auto"/>
        </w:rPr>
        <w:t>:</w:t>
      </w:r>
    </w:p>
    <w:p w14:paraId="42ABD796" w14:textId="77777777" w:rsidR="009B56FF" w:rsidRDefault="009B56FF" w:rsidP="00B94769">
      <w:pPr>
        <w:spacing w:after="6"/>
        <w:contextualSpacing/>
        <w:rPr>
          <w:color w:val="auto"/>
        </w:rPr>
      </w:pPr>
    </w:p>
    <w:p w14:paraId="557A6657" w14:textId="2A540B89" w:rsidR="009B56FF" w:rsidRPr="009B56FF" w:rsidRDefault="009B56FF" w:rsidP="009B56FF">
      <w:pPr>
        <w:pStyle w:val="Odlomakpopisa"/>
        <w:numPr>
          <w:ilvl w:val="0"/>
          <w:numId w:val="46"/>
        </w:numPr>
        <w:spacing w:line="259" w:lineRule="auto"/>
        <w:rPr>
          <w:color w:val="auto"/>
        </w:rPr>
      </w:pPr>
      <w:r w:rsidRPr="009B56FF">
        <w:rPr>
          <w:color w:val="auto"/>
        </w:rPr>
        <w:t>Ažurirati temeljne planske dokumente: Procjenu rizika od velikih nesreća i Plan djelovanja civilne zaštite u kojima razraditi postupanje s osobama s invaliditetom i rizičnim skupinama u slučaju potrebe njihove evakuacije, spašavanja i zbrinjavanja.</w:t>
      </w:r>
    </w:p>
    <w:p w14:paraId="53B4F112" w14:textId="77777777" w:rsidR="009B56FF" w:rsidRPr="009B56FF" w:rsidRDefault="009B56FF" w:rsidP="009B56FF">
      <w:pPr>
        <w:pStyle w:val="StandardWeb"/>
        <w:shd w:val="clear" w:color="auto" w:fill="FFFFFF" w:themeFill="background1"/>
        <w:spacing w:before="0" w:beforeAutospacing="0" w:after="5" w:afterAutospacing="0"/>
        <w:jc w:val="both"/>
        <w:rPr>
          <w:rFonts w:ascii="Arial" w:hAnsi="Arial" w:cs="Arial"/>
          <w:sz w:val="22"/>
          <w:szCs w:val="22"/>
        </w:rPr>
      </w:pPr>
    </w:p>
    <w:p w14:paraId="5F9114BB" w14:textId="77777777" w:rsidR="009B56FF" w:rsidRPr="009B56FF" w:rsidRDefault="009B56FF" w:rsidP="009B56FF">
      <w:pPr>
        <w:pStyle w:val="StandardWeb"/>
        <w:numPr>
          <w:ilvl w:val="0"/>
          <w:numId w:val="46"/>
        </w:numPr>
        <w:shd w:val="clear" w:color="auto" w:fill="FFFFFF" w:themeFill="background1"/>
        <w:spacing w:before="0" w:beforeAutospacing="0" w:after="5" w:afterAutospacing="0"/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9B56FF">
        <w:rPr>
          <w:rFonts w:ascii="Arial" w:hAnsi="Arial" w:cs="Arial"/>
          <w:sz w:val="22"/>
          <w:szCs w:val="22"/>
        </w:rPr>
        <w:t>Provesti postupak predlaganja, izbora i imenovanja povjerenika CZ i njihovih zamjenika sukladno važećim propisima, a nakon toga provesti osposobljavanje i uvježbavanje za provođenje planiranih mjera u zaštiti i spašavanju stanovnika na području svoga djelovanja.</w:t>
      </w:r>
    </w:p>
    <w:p w14:paraId="5BD537ED" w14:textId="77777777" w:rsidR="009B56FF" w:rsidRPr="009B56FF" w:rsidRDefault="009B56FF" w:rsidP="009B56FF">
      <w:pPr>
        <w:spacing w:line="259" w:lineRule="auto"/>
        <w:ind w:left="0" w:firstLine="60"/>
        <w:jc w:val="left"/>
        <w:rPr>
          <w:color w:val="auto"/>
        </w:rPr>
      </w:pPr>
    </w:p>
    <w:p w14:paraId="1DCF71D1" w14:textId="2BF2D16E" w:rsidR="009B56FF" w:rsidRPr="009B56FF" w:rsidRDefault="009B56FF" w:rsidP="009B56FF">
      <w:pPr>
        <w:pStyle w:val="Odlomakpopisa"/>
        <w:numPr>
          <w:ilvl w:val="0"/>
          <w:numId w:val="46"/>
        </w:numPr>
        <w:spacing w:line="259" w:lineRule="auto"/>
        <w:rPr>
          <w:color w:val="auto"/>
        </w:rPr>
      </w:pPr>
      <w:r w:rsidRPr="009B56FF">
        <w:rPr>
          <w:color w:val="auto"/>
        </w:rPr>
        <w:t xml:space="preserve">Od pravnih osoba koje obavljaju djelatnost korištenjem opasnih tvari (motorna goriva, ukapljeni plin, klor, …) zatražiti da Općini dostave svoje procjene rizika i operativne planove, ako su ih prema važećim </w:t>
      </w:r>
      <w:r w:rsidR="00BE3AA6">
        <w:rPr>
          <w:color w:val="auto"/>
        </w:rPr>
        <w:t>propisima</w:t>
      </w:r>
      <w:r w:rsidRPr="009B56FF">
        <w:rPr>
          <w:color w:val="auto"/>
        </w:rPr>
        <w:t xml:space="preserve"> dužne izraditi, kako bi se podaci uvrstili u Procjenu i Plan djelovanja CZ Općine Lekenik, a zatim i planirale vježbe reagiranja u slučaju nesreće s opasnim tvarima.  </w:t>
      </w:r>
    </w:p>
    <w:p w14:paraId="3A4E15EC" w14:textId="77777777" w:rsidR="009B56FF" w:rsidRPr="009B56FF" w:rsidRDefault="009B56FF" w:rsidP="009B56FF">
      <w:pPr>
        <w:widowControl w:val="0"/>
        <w:spacing w:line="240" w:lineRule="auto"/>
        <w:rPr>
          <w:color w:val="auto"/>
        </w:rPr>
      </w:pPr>
    </w:p>
    <w:p w14:paraId="60ABE503" w14:textId="77777777" w:rsidR="009B56FF" w:rsidRPr="009B56FF" w:rsidRDefault="009B56FF" w:rsidP="009B56FF">
      <w:pPr>
        <w:pStyle w:val="Odlomakpopisa"/>
        <w:widowControl w:val="0"/>
        <w:numPr>
          <w:ilvl w:val="0"/>
          <w:numId w:val="46"/>
        </w:numPr>
        <w:spacing w:before="120" w:line="240" w:lineRule="auto"/>
        <w:rPr>
          <w:color w:val="auto"/>
        </w:rPr>
      </w:pPr>
      <w:r w:rsidRPr="009B56FF">
        <w:rPr>
          <w:color w:val="auto"/>
        </w:rPr>
        <w:t>Planirati osiguravanje financijskih sredstava potrebnih za ostvarivanje prioritetnih razvojnih ciljeva, a sredstva se planiraju u okviru Godišnjeg plana razvoja sustava civilne zaštite s financijskim učincima za trogodišnje razdoblje.</w:t>
      </w:r>
    </w:p>
    <w:p w14:paraId="3D7D7B9B" w14:textId="77777777" w:rsidR="009B56FF" w:rsidRDefault="009B56FF" w:rsidP="009B56FF">
      <w:pPr>
        <w:widowControl w:val="0"/>
        <w:spacing w:line="240" w:lineRule="auto"/>
        <w:rPr>
          <w:color w:val="auto"/>
        </w:rPr>
      </w:pPr>
    </w:p>
    <w:p w14:paraId="11FBC925" w14:textId="77777777" w:rsidR="009B56FF" w:rsidRPr="009B56FF" w:rsidRDefault="009B56FF" w:rsidP="009B56FF">
      <w:pPr>
        <w:pStyle w:val="Odlomakpopisa"/>
        <w:widowControl w:val="0"/>
        <w:numPr>
          <w:ilvl w:val="0"/>
          <w:numId w:val="46"/>
        </w:numPr>
        <w:spacing w:before="120" w:line="240" w:lineRule="auto"/>
        <w:rPr>
          <w:color w:val="auto"/>
        </w:rPr>
      </w:pPr>
      <w:r w:rsidRPr="009B56FF">
        <w:rPr>
          <w:color w:val="auto"/>
        </w:rPr>
        <w:t>Kontinuirano, kroz godinu provoditi sve ostale preventivne mjere radi smanjenja rizika, prijetnji i opasnosti za život i zdravlje građana, materijalnih dobara i okoliša od svih vrsta prirodnih i tehničko-tehnoloških velikih nesreća i katastrofa:</w:t>
      </w:r>
    </w:p>
    <w:p w14:paraId="03605022" w14:textId="77777777" w:rsidR="009B56FF" w:rsidRPr="00E00403" w:rsidRDefault="009B56FF" w:rsidP="009B56FF">
      <w:pPr>
        <w:pStyle w:val="Odlomakpopisa"/>
        <w:widowControl w:val="0"/>
        <w:numPr>
          <w:ilvl w:val="0"/>
          <w:numId w:val="45"/>
        </w:numPr>
        <w:spacing w:before="120" w:after="0" w:line="240" w:lineRule="auto"/>
        <w:ind w:left="1276" w:right="2"/>
        <w:jc w:val="left"/>
        <w:rPr>
          <w:color w:val="auto"/>
        </w:rPr>
      </w:pPr>
      <w:r w:rsidRPr="00E00403">
        <w:rPr>
          <w:color w:val="auto"/>
        </w:rPr>
        <w:t>primanje i postupanje po informacijama ranog upozoravanja,</w:t>
      </w:r>
      <w:r>
        <w:rPr>
          <w:color w:val="auto"/>
        </w:rPr>
        <w:t xml:space="preserve"> te periodična</w:t>
      </w:r>
      <w:r w:rsidRPr="00E00403">
        <w:rPr>
          <w:color w:val="auto"/>
        </w:rPr>
        <w:t xml:space="preserve"> provjera sustava uzbunjivanja</w:t>
      </w:r>
    </w:p>
    <w:p w14:paraId="20EEEAF7" w14:textId="77777777" w:rsidR="009B56FF" w:rsidRPr="00E00403" w:rsidRDefault="009B56FF" w:rsidP="009B56FF">
      <w:pPr>
        <w:pStyle w:val="Odlomakpopisa"/>
        <w:widowControl w:val="0"/>
        <w:numPr>
          <w:ilvl w:val="0"/>
          <w:numId w:val="45"/>
        </w:numPr>
        <w:spacing w:before="120" w:after="0" w:line="240" w:lineRule="auto"/>
        <w:ind w:left="1276" w:right="2"/>
        <w:jc w:val="left"/>
        <w:rPr>
          <w:color w:val="auto"/>
        </w:rPr>
      </w:pPr>
      <w:r w:rsidRPr="00E00403">
        <w:rPr>
          <w:color w:val="auto"/>
        </w:rPr>
        <w:t xml:space="preserve">informiranje stanovnika o mogućim opasnostima </w:t>
      </w:r>
      <w:r>
        <w:rPr>
          <w:color w:val="auto"/>
        </w:rPr>
        <w:t xml:space="preserve">i mjerama zaštite </w:t>
      </w:r>
      <w:r w:rsidRPr="00E00403">
        <w:rPr>
          <w:color w:val="auto"/>
        </w:rPr>
        <w:t>od požara, poplava, elementarnih nepogoda</w:t>
      </w:r>
    </w:p>
    <w:p w14:paraId="08B8CB91" w14:textId="77777777" w:rsidR="009B56FF" w:rsidRPr="00E00403" w:rsidRDefault="009B56FF" w:rsidP="009B56FF">
      <w:pPr>
        <w:pStyle w:val="Odlomakpopisa"/>
        <w:widowControl w:val="0"/>
        <w:numPr>
          <w:ilvl w:val="0"/>
          <w:numId w:val="45"/>
        </w:numPr>
        <w:spacing w:before="120" w:after="0" w:line="240" w:lineRule="auto"/>
        <w:ind w:left="1276" w:right="2"/>
        <w:jc w:val="left"/>
        <w:rPr>
          <w:color w:val="auto"/>
        </w:rPr>
      </w:pPr>
      <w:r w:rsidRPr="00E00403">
        <w:rPr>
          <w:color w:val="auto"/>
        </w:rPr>
        <w:t>jačanje spremnosti operativnih snaga civilne zaštite u postupanju prema ranjivim skupinama i osobama s invaliditetom</w:t>
      </w:r>
    </w:p>
    <w:p w14:paraId="3466383E" w14:textId="77777777" w:rsidR="009B56FF" w:rsidRDefault="009B56FF" w:rsidP="009B56FF">
      <w:pPr>
        <w:pStyle w:val="Odlomakpopisa"/>
        <w:widowControl w:val="0"/>
        <w:numPr>
          <w:ilvl w:val="0"/>
          <w:numId w:val="45"/>
        </w:numPr>
        <w:spacing w:before="120" w:after="0" w:line="240" w:lineRule="auto"/>
        <w:ind w:left="1276" w:right="2"/>
        <w:jc w:val="left"/>
        <w:rPr>
          <w:color w:val="auto"/>
        </w:rPr>
      </w:pPr>
      <w:r>
        <w:rPr>
          <w:color w:val="auto"/>
        </w:rPr>
        <w:t xml:space="preserve">jačanje aktivnosti s </w:t>
      </w:r>
      <w:r w:rsidRPr="00E00403">
        <w:rPr>
          <w:color w:val="auto"/>
        </w:rPr>
        <w:t>nadležni</w:t>
      </w:r>
      <w:r>
        <w:rPr>
          <w:color w:val="auto"/>
        </w:rPr>
        <w:t>m</w:t>
      </w:r>
      <w:r w:rsidRPr="00E00403">
        <w:rPr>
          <w:color w:val="auto"/>
        </w:rPr>
        <w:t xml:space="preserve"> instituc</w:t>
      </w:r>
      <w:r>
        <w:rPr>
          <w:color w:val="auto"/>
        </w:rPr>
        <w:t>i</w:t>
      </w:r>
      <w:r w:rsidRPr="00E00403">
        <w:rPr>
          <w:color w:val="auto"/>
        </w:rPr>
        <w:t>ja</w:t>
      </w:r>
      <w:r>
        <w:rPr>
          <w:color w:val="auto"/>
        </w:rPr>
        <w:t>ma</w:t>
      </w:r>
      <w:r w:rsidRPr="00E00403">
        <w:rPr>
          <w:color w:val="auto"/>
        </w:rPr>
        <w:t xml:space="preserve"> za</w:t>
      </w:r>
      <w:r>
        <w:rPr>
          <w:color w:val="auto"/>
        </w:rPr>
        <w:t xml:space="preserve"> brži</w:t>
      </w:r>
      <w:r w:rsidRPr="00E00403">
        <w:rPr>
          <w:color w:val="auto"/>
        </w:rPr>
        <w:t xml:space="preserve"> razvoj sustava obrane od poplava</w:t>
      </w:r>
    </w:p>
    <w:p w14:paraId="2D1D2934" w14:textId="77777777" w:rsidR="00573219" w:rsidRDefault="00573219" w:rsidP="00573219">
      <w:pPr>
        <w:pStyle w:val="Odlomakpopisa"/>
        <w:widowControl w:val="0"/>
        <w:spacing w:before="120" w:after="0" w:line="240" w:lineRule="auto"/>
        <w:ind w:left="1276" w:right="2" w:firstLine="0"/>
        <w:jc w:val="left"/>
        <w:rPr>
          <w:color w:val="auto"/>
        </w:rPr>
      </w:pPr>
    </w:p>
    <w:p w14:paraId="32EF323D" w14:textId="77777777" w:rsidR="007E58C2" w:rsidRPr="00E00403" w:rsidRDefault="007E58C2" w:rsidP="00573219">
      <w:pPr>
        <w:pStyle w:val="Odlomakpopisa"/>
        <w:widowControl w:val="0"/>
        <w:spacing w:before="120" w:after="0" w:line="240" w:lineRule="auto"/>
        <w:ind w:left="1276" w:right="2" w:firstLine="0"/>
        <w:jc w:val="left"/>
        <w:rPr>
          <w:color w:val="auto"/>
        </w:rPr>
      </w:pPr>
    </w:p>
    <w:p w14:paraId="50886FB3" w14:textId="77777777" w:rsidR="009B56FF" w:rsidRPr="00E00403" w:rsidRDefault="009B56FF" w:rsidP="009B56FF">
      <w:pPr>
        <w:pStyle w:val="Odlomakpopisa"/>
        <w:widowControl w:val="0"/>
        <w:numPr>
          <w:ilvl w:val="0"/>
          <w:numId w:val="45"/>
        </w:numPr>
        <w:spacing w:before="120" w:after="0" w:line="240" w:lineRule="auto"/>
        <w:ind w:left="1276" w:right="2"/>
        <w:jc w:val="left"/>
        <w:rPr>
          <w:color w:val="auto"/>
        </w:rPr>
      </w:pPr>
      <w:r w:rsidRPr="00E00403">
        <w:rPr>
          <w:color w:val="auto"/>
        </w:rPr>
        <w:lastRenderedPageBreak/>
        <w:t>dodatna potrebita osposobljavanja, edukacije i uvježbavanje članova Stožera i pripadnika operativnih snaga CZ za provođenje mjera i aktivnosti kod nastanka velike nesreće ili katastrofe</w:t>
      </w:r>
    </w:p>
    <w:p w14:paraId="1D320351" w14:textId="77777777" w:rsidR="009B56FF" w:rsidRDefault="009B56FF" w:rsidP="00B94769">
      <w:pPr>
        <w:spacing w:after="6"/>
        <w:contextualSpacing/>
        <w:rPr>
          <w:color w:val="auto"/>
        </w:rPr>
      </w:pPr>
    </w:p>
    <w:p w14:paraId="22B5F360" w14:textId="4F4EDA74" w:rsidR="00B94769" w:rsidRPr="00920A07" w:rsidRDefault="00B94769" w:rsidP="00B94769">
      <w:pPr>
        <w:spacing w:after="6"/>
        <w:contextualSpacing/>
        <w:rPr>
          <w:color w:val="auto"/>
        </w:rPr>
      </w:pPr>
      <w:r w:rsidRPr="00920A07">
        <w:rPr>
          <w:color w:val="auto"/>
        </w:rPr>
        <w:t>D</w:t>
      </w:r>
      <w:r w:rsidR="00657BF3" w:rsidRPr="00920A07">
        <w:rPr>
          <w:color w:val="auto"/>
        </w:rPr>
        <w:t>inam</w:t>
      </w:r>
      <w:r w:rsidRPr="00920A07">
        <w:rPr>
          <w:color w:val="auto"/>
        </w:rPr>
        <w:t xml:space="preserve">ika i način provođenja navedenih mjera određuje se, planira, organizira i analizira na godišnjoj razini. Način provođenja se usklađuje putem </w:t>
      </w:r>
      <w:r w:rsidR="009B56FF">
        <w:rPr>
          <w:color w:val="auto"/>
        </w:rPr>
        <w:t>praćenja stanja provedbe pojedine mjere</w:t>
      </w:r>
      <w:r w:rsidR="0013536D">
        <w:rPr>
          <w:color w:val="auto"/>
        </w:rPr>
        <w:t xml:space="preserve">, izvješćivanjem odgovornih osoba, </w:t>
      </w:r>
      <w:r w:rsidRPr="00920A07">
        <w:rPr>
          <w:color w:val="auto"/>
        </w:rPr>
        <w:t xml:space="preserve">te suradnjom i koordinativnim sastancima s </w:t>
      </w:r>
      <w:r w:rsidR="0013536D">
        <w:rPr>
          <w:color w:val="auto"/>
        </w:rPr>
        <w:t xml:space="preserve">načelnikom </w:t>
      </w:r>
      <w:r w:rsidR="002F48F2">
        <w:rPr>
          <w:color w:val="auto"/>
        </w:rPr>
        <w:t>o</w:t>
      </w:r>
      <w:r w:rsidR="0013536D">
        <w:rPr>
          <w:color w:val="auto"/>
        </w:rPr>
        <w:t xml:space="preserve">pćine i </w:t>
      </w:r>
      <w:r w:rsidRPr="00920A07">
        <w:rPr>
          <w:color w:val="auto"/>
        </w:rPr>
        <w:t>stožerom CZ. Pri provođenju navedenih aktivnosti postupati sukladno postojećim pravilnicima koji normiraju i propisuju načine provođenja pojedinih mjera i aktivnosti.</w:t>
      </w:r>
    </w:p>
    <w:p w14:paraId="39465F26" w14:textId="77777777" w:rsidR="00657BF3" w:rsidRPr="00920A07" w:rsidRDefault="00657BF3" w:rsidP="00657BF3">
      <w:pPr>
        <w:spacing w:after="6"/>
        <w:contextualSpacing/>
        <w:rPr>
          <w:color w:val="auto"/>
        </w:rPr>
      </w:pPr>
    </w:p>
    <w:p w14:paraId="7FBF37E9" w14:textId="785DBD08" w:rsidR="00657BF3" w:rsidRPr="00920A07" w:rsidRDefault="009A4F28" w:rsidP="000A7824">
      <w:pPr>
        <w:spacing w:after="160" w:line="259" w:lineRule="auto"/>
        <w:ind w:left="0" w:firstLine="0"/>
        <w:jc w:val="left"/>
        <w:rPr>
          <w:color w:val="auto"/>
        </w:rPr>
      </w:pPr>
      <w:r w:rsidRPr="00920A07">
        <w:rPr>
          <w:color w:val="auto"/>
        </w:rPr>
        <w:t>4</w:t>
      </w:r>
      <w:r w:rsidR="00AB6CC1" w:rsidRPr="00920A07">
        <w:rPr>
          <w:color w:val="auto"/>
        </w:rPr>
        <w:t xml:space="preserve">.2. </w:t>
      </w:r>
      <w:r w:rsidR="00657BF3" w:rsidRPr="00920A07">
        <w:rPr>
          <w:color w:val="auto"/>
        </w:rPr>
        <w:t>NAČIN USPOSTAVLJANJA KAPACITETA ZA PRIMANJE KAO I ZA POSTUPANJE PO INFORMACIJAMA RANOG UPOZORAVANJA</w:t>
      </w:r>
    </w:p>
    <w:p w14:paraId="65D0E339" w14:textId="77777777" w:rsidR="00657BF3" w:rsidRPr="00920A07" w:rsidRDefault="00657BF3" w:rsidP="00657BF3">
      <w:pPr>
        <w:spacing w:after="6"/>
        <w:contextualSpacing/>
        <w:rPr>
          <w:color w:val="auto"/>
        </w:rPr>
      </w:pPr>
    </w:p>
    <w:p w14:paraId="19A9EC08" w14:textId="77777777" w:rsidR="008D41DB" w:rsidRDefault="00657BF3" w:rsidP="008D41DB">
      <w:pPr>
        <w:spacing w:after="6"/>
        <w:contextualSpacing/>
        <w:rPr>
          <w:color w:val="auto"/>
        </w:rPr>
      </w:pPr>
      <w:r w:rsidRPr="00920A07">
        <w:rPr>
          <w:color w:val="auto"/>
        </w:rPr>
        <w:t xml:space="preserve">Na temelju </w:t>
      </w:r>
      <w:r w:rsidR="003A2EDB" w:rsidRPr="00920A07">
        <w:rPr>
          <w:color w:val="auto"/>
        </w:rPr>
        <w:t xml:space="preserve">dosadašnjih iskustava i utvrđenog stanja </w:t>
      </w:r>
      <w:r w:rsidRPr="00920A07">
        <w:rPr>
          <w:color w:val="auto"/>
        </w:rPr>
        <w:t xml:space="preserve">postojećih kapaciteta sustava civilne zaštite </w:t>
      </w:r>
      <w:r w:rsidR="004F5875">
        <w:rPr>
          <w:color w:val="auto"/>
        </w:rPr>
        <w:t xml:space="preserve"> Općine Lekenik</w:t>
      </w:r>
      <w:r w:rsidR="003A2EDB" w:rsidRPr="00920A07">
        <w:rPr>
          <w:color w:val="auto"/>
        </w:rPr>
        <w:t xml:space="preserve">, </w:t>
      </w:r>
      <w:r w:rsidRPr="00920A07">
        <w:rPr>
          <w:color w:val="auto"/>
        </w:rPr>
        <w:t xml:space="preserve">utvrđuje </w:t>
      </w:r>
      <w:r w:rsidR="003A2EDB" w:rsidRPr="00920A07">
        <w:rPr>
          <w:color w:val="auto"/>
        </w:rPr>
        <w:t xml:space="preserve">se </w:t>
      </w:r>
      <w:r w:rsidRPr="00920A07">
        <w:rPr>
          <w:color w:val="auto"/>
        </w:rPr>
        <w:t>način uspostavljanja kapaciteta za primanje kao i za postupanje po informacijama ranog upozoravanja</w:t>
      </w:r>
      <w:r w:rsidR="003A2EDB" w:rsidRPr="00920A07">
        <w:rPr>
          <w:color w:val="auto"/>
        </w:rPr>
        <w:t>:</w:t>
      </w:r>
    </w:p>
    <w:p w14:paraId="4F159B11" w14:textId="77777777" w:rsidR="00C27AA2" w:rsidRPr="00920A07" w:rsidRDefault="00C27AA2" w:rsidP="008D41DB">
      <w:pPr>
        <w:spacing w:after="6"/>
        <w:contextualSpacing/>
        <w:rPr>
          <w:color w:val="auto"/>
        </w:rPr>
      </w:pPr>
    </w:p>
    <w:p w14:paraId="26D0BF15" w14:textId="77777777" w:rsidR="003A2EDB" w:rsidRPr="00920A07" w:rsidRDefault="003A2EDB" w:rsidP="003A2EDB">
      <w:pPr>
        <w:spacing w:after="6"/>
        <w:contextualSpacing/>
        <w:rPr>
          <w:color w:val="auto"/>
        </w:rPr>
      </w:pPr>
      <w:r w:rsidRPr="00920A07">
        <w:rPr>
          <w:color w:val="auto"/>
        </w:rPr>
        <w:t xml:space="preserve">a) </w:t>
      </w:r>
      <w:r w:rsidR="00C67D44" w:rsidRPr="00920A07">
        <w:rPr>
          <w:color w:val="auto"/>
        </w:rPr>
        <w:t>informacij</w:t>
      </w:r>
      <w:r w:rsidRPr="00920A07">
        <w:rPr>
          <w:color w:val="auto"/>
        </w:rPr>
        <w:t>e ranog upozoravanja primaju se od nadležnih tijela državne uprave, koja su dužna davati obavijesti ranog upozoravanja te neposredne opasnosti za nastanak izvanrednog događaja i upute stanovništvu o postupanju u velikim nesrećama i katastrofama</w:t>
      </w:r>
    </w:p>
    <w:p w14:paraId="313F49BE" w14:textId="77777777" w:rsidR="003A2EDB" w:rsidRPr="00920A07" w:rsidRDefault="003A2EDB" w:rsidP="003A2EDB">
      <w:pPr>
        <w:spacing w:after="6"/>
        <w:contextualSpacing/>
        <w:rPr>
          <w:color w:val="auto"/>
        </w:rPr>
      </w:pPr>
    </w:p>
    <w:p w14:paraId="63FCD1F1" w14:textId="1145BDB7" w:rsidR="003A2EDB" w:rsidRPr="00920A07" w:rsidRDefault="003A2EDB" w:rsidP="003A2EDB">
      <w:pPr>
        <w:spacing w:after="6"/>
        <w:contextualSpacing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 xml:space="preserve">b) za primanje informacija </w:t>
      </w:r>
      <w:r w:rsidRPr="00920A07">
        <w:rPr>
          <w:color w:val="auto"/>
        </w:rPr>
        <w:t>ranog upozoravanja</w:t>
      </w:r>
      <w:r w:rsidRPr="00920A07">
        <w:rPr>
          <w:color w:val="auto"/>
          <w:shd w:val="clear" w:color="auto" w:fill="FFFFFF"/>
        </w:rPr>
        <w:t xml:space="preserve"> od nadležnih tijela mogu se koristiti sljedeći raspoloživi</w:t>
      </w:r>
      <w:r w:rsidR="00C67D44" w:rsidRPr="00920A07">
        <w:rPr>
          <w:color w:val="auto"/>
          <w:shd w:val="clear" w:color="auto" w:fill="FFFFFF"/>
        </w:rPr>
        <w:t xml:space="preserve"> kapaciteti i</w:t>
      </w:r>
      <w:r w:rsidRPr="00920A07">
        <w:rPr>
          <w:color w:val="auto"/>
          <w:shd w:val="clear" w:color="auto" w:fill="FFFFFF"/>
        </w:rPr>
        <w:t xml:space="preserve"> sustavi:</w:t>
      </w:r>
    </w:p>
    <w:p w14:paraId="750EF52C" w14:textId="77777777" w:rsidR="0013536D" w:rsidRDefault="0013536D" w:rsidP="0013536D">
      <w:pPr>
        <w:pStyle w:val="Odlomakpopisa"/>
        <w:numPr>
          <w:ilvl w:val="0"/>
          <w:numId w:val="32"/>
        </w:numPr>
        <w:spacing w:after="6"/>
        <w:rPr>
          <w:color w:val="auto"/>
          <w:shd w:val="clear" w:color="auto" w:fill="FFFFFF"/>
        </w:rPr>
      </w:pPr>
      <w:r w:rsidRPr="0013536D">
        <w:rPr>
          <w:color w:val="auto"/>
          <w:shd w:val="clear" w:color="auto" w:fill="FFFFFF"/>
        </w:rPr>
        <w:t xml:space="preserve">Sustav za rano upozoravanje i upravljanje krizama </w:t>
      </w:r>
      <w:r>
        <w:rPr>
          <w:color w:val="auto"/>
          <w:shd w:val="clear" w:color="auto" w:fill="FFFFFF"/>
        </w:rPr>
        <w:t>- SRUUK 112</w:t>
      </w:r>
    </w:p>
    <w:p w14:paraId="59E08508" w14:textId="77777777" w:rsidR="003A2EDB" w:rsidRPr="00920A07" w:rsidRDefault="003A2EDB" w:rsidP="003A2EDB">
      <w:pPr>
        <w:pStyle w:val="Odlomakpopisa"/>
        <w:numPr>
          <w:ilvl w:val="0"/>
          <w:numId w:val="32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>posebni sustavi</w:t>
      </w:r>
      <w:r w:rsidR="0013536D">
        <w:rPr>
          <w:color w:val="auto"/>
          <w:shd w:val="clear" w:color="auto" w:fill="FFFFFF"/>
        </w:rPr>
        <w:t xml:space="preserve"> vatrogastva (UVI-upravljanje vatrogasnim intervencija</w:t>
      </w:r>
      <w:r w:rsidR="00EF53CE">
        <w:rPr>
          <w:color w:val="auto"/>
          <w:shd w:val="clear" w:color="auto" w:fill="FFFFFF"/>
        </w:rPr>
        <w:t>m</w:t>
      </w:r>
      <w:r w:rsidR="0013536D">
        <w:rPr>
          <w:color w:val="auto"/>
          <w:shd w:val="clear" w:color="auto" w:fill="FFFFFF"/>
        </w:rPr>
        <w:t>a)</w:t>
      </w:r>
    </w:p>
    <w:p w14:paraId="155C5B0D" w14:textId="77777777" w:rsidR="003A2EDB" w:rsidRPr="00920A07" w:rsidRDefault="003A2EDB" w:rsidP="003A2EDB">
      <w:pPr>
        <w:pStyle w:val="Odlomakpopisa"/>
        <w:numPr>
          <w:ilvl w:val="0"/>
          <w:numId w:val="32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 xml:space="preserve">službeni i osobni mobilni telefoni (pozivi, </w:t>
      </w:r>
      <w:r w:rsidR="005B1F13" w:rsidRPr="00920A07">
        <w:rPr>
          <w:color w:val="auto"/>
          <w:shd w:val="clear" w:color="auto" w:fill="FFFFFF"/>
        </w:rPr>
        <w:t xml:space="preserve">SMS poruke, e-mail </w:t>
      </w:r>
      <w:r w:rsidRPr="00920A07">
        <w:rPr>
          <w:color w:val="auto"/>
          <w:shd w:val="clear" w:color="auto" w:fill="FFFFFF"/>
        </w:rPr>
        <w:t>poruke)</w:t>
      </w:r>
    </w:p>
    <w:p w14:paraId="131DBEB8" w14:textId="77777777" w:rsidR="003A2EDB" w:rsidRPr="00920A07" w:rsidRDefault="003A2EDB" w:rsidP="003A2EDB">
      <w:pPr>
        <w:pStyle w:val="Odlomakpopisa"/>
        <w:numPr>
          <w:ilvl w:val="0"/>
          <w:numId w:val="32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>službene</w:t>
      </w:r>
      <w:r w:rsidR="005B1F13" w:rsidRPr="00920A07">
        <w:rPr>
          <w:color w:val="auto"/>
          <w:shd w:val="clear" w:color="auto" w:fill="FFFFFF"/>
        </w:rPr>
        <w:t xml:space="preserve"> internetske stranice </w:t>
      </w:r>
    </w:p>
    <w:p w14:paraId="772A46C6" w14:textId="77777777" w:rsidR="003A2EDB" w:rsidRPr="00920A07" w:rsidRDefault="003A2EDB" w:rsidP="008D41DB">
      <w:pPr>
        <w:spacing w:after="6"/>
        <w:contextualSpacing/>
        <w:rPr>
          <w:color w:val="auto"/>
        </w:rPr>
      </w:pPr>
    </w:p>
    <w:p w14:paraId="2BEA0108" w14:textId="1D592295" w:rsidR="003A2EDB" w:rsidRPr="00920A07" w:rsidRDefault="003A2EDB" w:rsidP="003A2EDB">
      <w:pPr>
        <w:spacing w:after="6"/>
        <w:contextualSpacing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 xml:space="preserve">c) za postupanje po informacija </w:t>
      </w:r>
      <w:r w:rsidRPr="00920A07">
        <w:rPr>
          <w:color w:val="auto"/>
        </w:rPr>
        <w:t>ranog upozoravanja (određivanje pripra</w:t>
      </w:r>
      <w:r w:rsidR="005B1F13" w:rsidRPr="00920A07">
        <w:rPr>
          <w:color w:val="auto"/>
        </w:rPr>
        <w:t>v</w:t>
      </w:r>
      <w:r w:rsidRPr="00920A07">
        <w:rPr>
          <w:color w:val="auto"/>
        </w:rPr>
        <w:t>nosti</w:t>
      </w:r>
      <w:r w:rsidR="005B1F13" w:rsidRPr="00920A07">
        <w:rPr>
          <w:color w:val="auto"/>
        </w:rPr>
        <w:t xml:space="preserve"> operativnih snaga</w:t>
      </w:r>
      <w:r w:rsidRPr="00920A07">
        <w:rPr>
          <w:color w:val="auto"/>
        </w:rPr>
        <w:t xml:space="preserve">, dežurstva, </w:t>
      </w:r>
      <w:r w:rsidR="005B1F13" w:rsidRPr="00920A07">
        <w:rPr>
          <w:color w:val="auto"/>
        </w:rPr>
        <w:t>mobilizacija, uzbunjivanje</w:t>
      </w:r>
      <w:r w:rsidRPr="00920A07">
        <w:rPr>
          <w:color w:val="auto"/>
        </w:rPr>
        <w:t xml:space="preserve">, obavještavanje, davanju uputa i </w:t>
      </w:r>
      <w:r w:rsidRPr="00920A07">
        <w:rPr>
          <w:color w:val="auto"/>
          <w:shd w:val="clear" w:color="auto" w:fill="FFFFFF"/>
        </w:rPr>
        <w:t>priopćenja</w:t>
      </w:r>
      <w:r w:rsidRPr="00920A07">
        <w:rPr>
          <w:color w:val="auto"/>
        </w:rPr>
        <w:t xml:space="preserve"> stanovništvu</w:t>
      </w:r>
      <w:r w:rsidR="005B1F13" w:rsidRPr="00920A07">
        <w:rPr>
          <w:color w:val="auto"/>
        </w:rPr>
        <w:t xml:space="preserve"> i ostale potrebite komunikacije)</w:t>
      </w:r>
      <w:r w:rsidRPr="00920A07">
        <w:rPr>
          <w:color w:val="auto"/>
          <w:shd w:val="clear" w:color="auto" w:fill="FFFFFF"/>
        </w:rPr>
        <w:t xml:space="preserve"> Stožer CZ </w:t>
      </w:r>
      <w:r w:rsidR="005B1F13" w:rsidRPr="00920A07">
        <w:rPr>
          <w:color w:val="auto"/>
          <w:shd w:val="clear" w:color="auto" w:fill="FFFFFF"/>
        </w:rPr>
        <w:t>može</w:t>
      </w:r>
      <w:r w:rsidRPr="00920A07">
        <w:rPr>
          <w:color w:val="auto"/>
          <w:shd w:val="clear" w:color="auto" w:fill="FFFFFF"/>
        </w:rPr>
        <w:t xml:space="preserve"> koristiti </w:t>
      </w:r>
      <w:r w:rsidR="005B1F13" w:rsidRPr="00920A07">
        <w:rPr>
          <w:color w:val="auto"/>
          <w:shd w:val="clear" w:color="auto" w:fill="FFFFFF"/>
        </w:rPr>
        <w:t xml:space="preserve">sljedeći raspoložive </w:t>
      </w:r>
      <w:r w:rsidR="00C67D44" w:rsidRPr="00920A07">
        <w:rPr>
          <w:color w:val="auto"/>
          <w:shd w:val="clear" w:color="auto" w:fill="FFFFFF"/>
        </w:rPr>
        <w:t>kapacitete i načine</w:t>
      </w:r>
      <w:r w:rsidR="005B1F13" w:rsidRPr="00920A07">
        <w:rPr>
          <w:color w:val="auto"/>
          <w:shd w:val="clear" w:color="auto" w:fill="FFFFFF"/>
        </w:rPr>
        <w:t xml:space="preserve">: </w:t>
      </w:r>
    </w:p>
    <w:p w14:paraId="4B366759" w14:textId="77777777" w:rsidR="0013536D" w:rsidRPr="00920A07" w:rsidRDefault="0013536D" w:rsidP="0013536D">
      <w:pPr>
        <w:pStyle w:val="Odlomakpopisa"/>
        <w:numPr>
          <w:ilvl w:val="0"/>
          <w:numId w:val="33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>posebni sustavi</w:t>
      </w:r>
      <w:r>
        <w:rPr>
          <w:color w:val="auto"/>
          <w:shd w:val="clear" w:color="auto" w:fill="FFFFFF"/>
        </w:rPr>
        <w:t xml:space="preserve"> vatrogastva (UVI-upravljanje vatrogasnim intervencija</w:t>
      </w:r>
      <w:r w:rsidR="00EF53CE">
        <w:rPr>
          <w:color w:val="auto"/>
          <w:shd w:val="clear" w:color="auto" w:fill="FFFFFF"/>
        </w:rPr>
        <w:t>m</w:t>
      </w:r>
      <w:r>
        <w:rPr>
          <w:color w:val="auto"/>
          <w:shd w:val="clear" w:color="auto" w:fill="FFFFFF"/>
        </w:rPr>
        <w:t>a)</w:t>
      </w:r>
    </w:p>
    <w:p w14:paraId="01279A33" w14:textId="77777777" w:rsidR="003A2EDB" w:rsidRPr="00920A07" w:rsidRDefault="003A2EDB" w:rsidP="005B1F13">
      <w:pPr>
        <w:pStyle w:val="Odlomakpopisa"/>
        <w:numPr>
          <w:ilvl w:val="0"/>
          <w:numId w:val="33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 xml:space="preserve">službeni i osobni mobilni telefoni (pozivi, </w:t>
      </w:r>
      <w:r w:rsidR="000B221C" w:rsidRPr="00920A07">
        <w:rPr>
          <w:color w:val="auto"/>
          <w:shd w:val="clear" w:color="auto" w:fill="FFFFFF"/>
        </w:rPr>
        <w:t>grupni pozivi</w:t>
      </w:r>
      <w:r w:rsidRPr="00920A07">
        <w:rPr>
          <w:color w:val="auto"/>
          <w:shd w:val="clear" w:color="auto" w:fill="FFFFFF"/>
        </w:rPr>
        <w:t>)</w:t>
      </w:r>
    </w:p>
    <w:p w14:paraId="67535A56" w14:textId="77777777" w:rsidR="003A2EDB" w:rsidRPr="00920A07" w:rsidRDefault="003A2EDB" w:rsidP="005B1F13">
      <w:pPr>
        <w:pStyle w:val="Odlomakpopisa"/>
        <w:numPr>
          <w:ilvl w:val="0"/>
          <w:numId w:val="33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 xml:space="preserve">službene internetske stranice, društvene mreže, </w:t>
      </w:r>
    </w:p>
    <w:p w14:paraId="03BD7DD9" w14:textId="77777777" w:rsidR="003A2EDB" w:rsidRPr="00920A07" w:rsidRDefault="003A2EDB" w:rsidP="005B1F13">
      <w:pPr>
        <w:pStyle w:val="Odlomakpopisa"/>
        <w:numPr>
          <w:ilvl w:val="0"/>
          <w:numId w:val="33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 xml:space="preserve">SMS poruke, e-mail </w:t>
      </w:r>
      <w:r w:rsidR="005B1F13" w:rsidRPr="00920A07">
        <w:rPr>
          <w:color w:val="auto"/>
          <w:shd w:val="clear" w:color="auto" w:fill="FFFFFF"/>
        </w:rPr>
        <w:t xml:space="preserve">poruke, </w:t>
      </w:r>
    </w:p>
    <w:p w14:paraId="17919C4A" w14:textId="77777777" w:rsidR="005B1F13" w:rsidRPr="00920A07" w:rsidRDefault="005B1F13" w:rsidP="005B1F13">
      <w:pPr>
        <w:pStyle w:val="Odlomakpopisa"/>
        <w:numPr>
          <w:ilvl w:val="0"/>
          <w:numId w:val="33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>raspol</w:t>
      </w:r>
      <w:r w:rsidR="00141CD8" w:rsidRPr="00920A07">
        <w:rPr>
          <w:color w:val="auto"/>
          <w:shd w:val="clear" w:color="auto" w:fill="FFFFFF"/>
        </w:rPr>
        <w:t>o</w:t>
      </w:r>
      <w:r w:rsidRPr="00920A07">
        <w:rPr>
          <w:color w:val="auto"/>
          <w:shd w:val="clear" w:color="auto" w:fill="FFFFFF"/>
        </w:rPr>
        <w:t>živi mediji (radio postaje, tv postaje</w:t>
      </w:r>
      <w:r w:rsidR="000B221C" w:rsidRPr="00920A07">
        <w:rPr>
          <w:color w:val="auto"/>
          <w:shd w:val="clear" w:color="auto" w:fill="FFFFFF"/>
        </w:rPr>
        <w:t>)</w:t>
      </w:r>
    </w:p>
    <w:p w14:paraId="48258E09" w14:textId="77777777" w:rsidR="005B1F13" w:rsidRPr="00920A07" w:rsidRDefault="005B1F13" w:rsidP="005B1F13">
      <w:pPr>
        <w:pStyle w:val="Odlomakpopisa"/>
        <w:numPr>
          <w:ilvl w:val="0"/>
          <w:numId w:val="33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>javno oglašav</w:t>
      </w:r>
      <w:r w:rsidR="00141CD8" w:rsidRPr="00920A07">
        <w:rPr>
          <w:color w:val="auto"/>
          <w:shd w:val="clear" w:color="auto" w:fill="FFFFFF"/>
        </w:rPr>
        <w:t>a</w:t>
      </w:r>
      <w:r w:rsidRPr="00920A07">
        <w:rPr>
          <w:color w:val="auto"/>
          <w:shd w:val="clear" w:color="auto" w:fill="FFFFFF"/>
        </w:rPr>
        <w:t>nje (plakati, pisane obavijesti …)</w:t>
      </w:r>
    </w:p>
    <w:p w14:paraId="63C6D03A" w14:textId="77777777" w:rsidR="005B1F13" w:rsidRPr="00920A07" w:rsidRDefault="005B1F13" w:rsidP="005B1F13">
      <w:pPr>
        <w:pStyle w:val="Odlomakpopisa"/>
        <w:numPr>
          <w:ilvl w:val="0"/>
          <w:numId w:val="33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>prenošenje informacija preko povjerenika CZ</w:t>
      </w:r>
    </w:p>
    <w:p w14:paraId="5D2F1C8E" w14:textId="77777777" w:rsidR="005B1F13" w:rsidRPr="00920A07" w:rsidRDefault="005B1F13" w:rsidP="005B1F13">
      <w:pPr>
        <w:pStyle w:val="Odlomakpopisa"/>
        <w:numPr>
          <w:ilvl w:val="0"/>
          <w:numId w:val="33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>operativnim sastancima</w:t>
      </w:r>
    </w:p>
    <w:p w14:paraId="73676B78" w14:textId="77777777" w:rsidR="00C67D44" w:rsidRPr="00920A07" w:rsidRDefault="00C67D44" w:rsidP="005B1F13">
      <w:pPr>
        <w:pStyle w:val="Odlomakpopisa"/>
        <w:numPr>
          <w:ilvl w:val="0"/>
          <w:numId w:val="33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>sustav javnog uzbunjivanja</w:t>
      </w:r>
    </w:p>
    <w:p w14:paraId="6192CC68" w14:textId="77777777" w:rsidR="00F119F1" w:rsidRDefault="00F119F1" w:rsidP="005B1F13">
      <w:pPr>
        <w:pStyle w:val="Odlomakpopisa"/>
        <w:numPr>
          <w:ilvl w:val="0"/>
          <w:numId w:val="33"/>
        </w:numPr>
        <w:spacing w:after="6"/>
        <w:rPr>
          <w:color w:val="auto"/>
          <w:shd w:val="clear" w:color="auto" w:fill="FFFFFF"/>
        </w:rPr>
      </w:pPr>
      <w:r w:rsidRPr="00920A07">
        <w:rPr>
          <w:color w:val="auto"/>
          <w:shd w:val="clear" w:color="auto" w:fill="FFFFFF"/>
        </w:rPr>
        <w:t>drugi prihvatljivi načini</w:t>
      </w:r>
    </w:p>
    <w:p w14:paraId="57B8AEB0" w14:textId="77777777" w:rsidR="0013536D" w:rsidRPr="00920A07" w:rsidRDefault="0013536D" w:rsidP="0013536D">
      <w:pPr>
        <w:pStyle w:val="Odlomakpopisa"/>
        <w:spacing w:after="6"/>
        <w:ind w:firstLine="0"/>
        <w:rPr>
          <w:color w:val="auto"/>
          <w:shd w:val="clear" w:color="auto" w:fill="FFFFFF"/>
        </w:rPr>
      </w:pPr>
    </w:p>
    <w:p w14:paraId="631267E8" w14:textId="7FA9DA5E" w:rsidR="00657BF3" w:rsidRPr="00920A07" w:rsidRDefault="007219A3" w:rsidP="00657BF3">
      <w:pPr>
        <w:spacing w:after="6"/>
        <w:contextualSpacing/>
        <w:rPr>
          <w:color w:val="auto"/>
        </w:rPr>
      </w:pPr>
      <w:r w:rsidRPr="00920A07">
        <w:rPr>
          <w:color w:val="auto"/>
          <w:shd w:val="clear" w:color="auto" w:fill="FFFFFF"/>
        </w:rPr>
        <w:t xml:space="preserve">Primanje i postupanje po </w:t>
      </w:r>
      <w:r w:rsidR="00C67D44" w:rsidRPr="00920A07">
        <w:rPr>
          <w:color w:val="auto"/>
        </w:rPr>
        <w:t>informacijama ranog upozoravanja</w:t>
      </w:r>
      <w:r w:rsidR="00C67D44" w:rsidRPr="00920A07">
        <w:rPr>
          <w:color w:val="auto"/>
          <w:shd w:val="clear" w:color="auto" w:fill="FFFFFF"/>
        </w:rPr>
        <w:t xml:space="preserve"> Stožer civilne zaštite koordinira s Ravnateljstvom CZ</w:t>
      </w:r>
      <w:r w:rsidR="00163BDE">
        <w:rPr>
          <w:color w:val="auto"/>
          <w:shd w:val="clear" w:color="auto" w:fill="FFFFFF"/>
        </w:rPr>
        <w:t xml:space="preserve"> i </w:t>
      </w:r>
      <w:r w:rsidR="00163BDE" w:rsidRPr="007F781E">
        <w:rPr>
          <w:color w:val="auto"/>
        </w:rPr>
        <w:t>Službom CZ Sisak</w:t>
      </w:r>
      <w:r w:rsidR="00C67D44" w:rsidRPr="00920A07">
        <w:rPr>
          <w:color w:val="auto"/>
          <w:shd w:val="clear" w:color="auto" w:fill="FFFFFF"/>
        </w:rPr>
        <w:t>, a n</w:t>
      </w:r>
      <w:r w:rsidR="008D41DB" w:rsidRPr="00920A07">
        <w:rPr>
          <w:rFonts w:eastAsia="Times New Roman"/>
          <w:color w:val="auto"/>
        </w:rPr>
        <w:t>a temelju informacija u sustavu ranog upozoravanja o mogućnosti nastanka velike nesreće</w:t>
      </w:r>
      <w:r w:rsidR="00C67D44" w:rsidRPr="00920A07">
        <w:rPr>
          <w:rFonts w:eastAsia="Times New Roman"/>
          <w:color w:val="auto"/>
        </w:rPr>
        <w:t xml:space="preserve"> poduzimaju se planirane mjere sukladno planovima</w:t>
      </w:r>
      <w:r w:rsidR="008D41DB" w:rsidRPr="00920A07">
        <w:rPr>
          <w:rFonts w:eastAsia="Times New Roman"/>
          <w:color w:val="auto"/>
        </w:rPr>
        <w:t xml:space="preserve"> </w:t>
      </w:r>
      <w:r w:rsidR="00C67D44" w:rsidRPr="00920A07">
        <w:rPr>
          <w:rFonts w:eastAsia="Times New Roman"/>
          <w:color w:val="auto"/>
        </w:rPr>
        <w:t xml:space="preserve">djelovanja </w:t>
      </w:r>
      <w:r w:rsidR="008D41DB" w:rsidRPr="00920A07">
        <w:rPr>
          <w:rFonts w:eastAsia="Times New Roman"/>
          <w:color w:val="auto"/>
        </w:rPr>
        <w:t>sustav</w:t>
      </w:r>
      <w:r w:rsidR="00C67D44" w:rsidRPr="00920A07">
        <w:rPr>
          <w:rFonts w:eastAsia="Times New Roman"/>
          <w:color w:val="auto"/>
        </w:rPr>
        <w:t>a</w:t>
      </w:r>
      <w:r w:rsidR="008D41DB" w:rsidRPr="00920A07">
        <w:rPr>
          <w:rFonts w:eastAsia="Times New Roman"/>
          <w:color w:val="auto"/>
        </w:rPr>
        <w:t xml:space="preserve"> civilne zaštite</w:t>
      </w:r>
      <w:r w:rsidR="00C67D44" w:rsidRPr="00920A07">
        <w:rPr>
          <w:rFonts w:eastAsia="Times New Roman"/>
          <w:color w:val="auto"/>
        </w:rPr>
        <w:t>.</w:t>
      </w:r>
      <w:r w:rsidR="00C87E60">
        <w:rPr>
          <w:rFonts w:eastAsia="Times New Roman"/>
          <w:color w:val="auto"/>
        </w:rPr>
        <w:t xml:space="preserve"> </w:t>
      </w:r>
      <w:r w:rsidR="00C67D44" w:rsidRPr="00920A07">
        <w:rPr>
          <w:color w:val="auto"/>
        </w:rPr>
        <w:t xml:space="preserve">Navedene kapacitete </w:t>
      </w:r>
      <w:r w:rsidR="00BC0469" w:rsidRPr="00920A07">
        <w:rPr>
          <w:color w:val="auto"/>
        </w:rPr>
        <w:t>nužno</w:t>
      </w:r>
      <w:r w:rsidR="00C67D44" w:rsidRPr="00920A07">
        <w:rPr>
          <w:color w:val="auto"/>
        </w:rPr>
        <w:t xml:space="preserve"> je periodično provjeravati, a eventualne nedostatke otkloniti u najkraćem roku</w:t>
      </w:r>
      <w:r w:rsidR="00F119F1" w:rsidRPr="00920A07">
        <w:rPr>
          <w:color w:val="auto"/>
        </w:rPr>
        <w:t>,</w:t>
      </w:r>
      <w:r w:rsidR="00C67D44" w:rsidRPr="00920A07">
        <w:rPr>
          <w:color w:val="auto"/>
        </w:rPr>
        <w:t xml:space="preserve"> kako bi </w:t>
      </w:r>
      <w:r w:rsidR="00F119F1" w:rsidRPr="00920A07">
        <w:rPr>
          <w:color w:val="auto"/>
        </w:rPr>
        <w:t>se osiguralo da važne i žurne informacije na najjednostavniji i najjeftiniji način te u najkraćem mogućem vremenu dođu do krajnjih korisnika.</w:t>
      </w:r>
    </w:p>
    <w:p w14:paraId="5429248B" w14:textId="77777777" w:rsidR="00657BF3" w:rsidRPr="00920A07" w:rsidRDefault="00657BF3" w:rsidP="00657BF3">
      <w:pPr>
        <w:spacing w:after="6"/>
        <w:contextualSpacing/>
        <w:rPr>
          <w:color w:val="auto"/>
        </w:rPr>
      </w:pPr>
    </w:p>
    <w:p w14:paraId="496BCC9A" w14:textId="77777777" w:rsidR="00657BF3" w:rsidRDefault="00657BF3" w:rsidP="00657BF3">
      <w:pPr>
        <w:spacing w:after="6"/>
        <w:contextualSpacing/>
        <w:rPr>
          <w:color w:val="auto"/>
        </w:rPr>
      </w:pPr>
    </w:p>
    <w:p w14:paraId="42235D95" w14:textId="77777777" w:rsidR="000A7824" w:rsidRDefault="000A7824" w:rsidP="00657BF3">
      <w:pPr>
        <w:spacing w:after="6"/>
        <w:contextualSpacing/>
        <w:rPr>
          <w:color w:val="auto"/>
        </w:rPr>
      </w:pPr>
    </w:p>
    <w:p w14:paraId="19F51236" w14:textId="77777777" w:rsidR="000A7824" w:rsidRDefault="000A7824" w:rsidP="00657BF3">
      <w:pPr>
        <w:spacing w:after="6"/>
        <w:contextualSpacing/>
        <w:rPr>
          <w:color w:val="auto"/>
        </w:rPr>
      </w:pPr>
    </w:p>
    <w:p w14:paraId="4721981F" w14:textId="77777777" w:rsidR="000A7824" w:rsidRPr="00920A07" w:rsidRDefault="000A7824" w:rsidP="00657BF3">
      <w:pPr>
        <w:spacing w:after="6"/>
        <w:contextualSpacing/>
        <w:rPr>
          <w:color w:val="auto"/>
        </w:rPr>
      </w:pPr>
    </w:p>
    <w:p w14:paraId="4794FD32" w14:textId="77777777" w:rsidR="00657BF3" w:rsidRPr="00920A07" w:rsidRDefault="009A4F28" w:rsidP="00143816">
      <w:pPr>
        <w:spacing w:after="6"/>
        <w:ind w:left="-5"/>
        <w:jc w:val="left"/>
        <w:rPr>
          <w:color w:val="auto"/>
        </w:rPr>
      </w:pPr>
      <w:r w:rsidRPr="00920A07">
        <w:rPr>
          <w:color w:val="auto"/>
        </w:rPr>
        <w:t>4</w:t>
      </w:r>
      <w:r w:rsidR="00AB6CC1" w:rsidRPr="00920A07">
        <w:rPr>
          <w:color w:val="auto"/>
        </w:rPr>
        <w:t xml:space="preserve">.3. </w:t>
      </w:r>
      <w:r w:rsidR="00657BF3" w:rsidRPr="00920A07">
        <w:rPr>
          <w:color w:val="auto"/>
        </w:rPr>
        <w:t xml:space="preserve">JAČANJE </w:t>
      </w:r>
      <w:r w:rsidR="00C543BC">
        <w:rPr>
          <w:color w:val="auto"/>
        </w:rPr>
        <w:t>SPREMNOSTI</w:t>
      </w:r>
      <w:r w:rsidR="00C543BC" w:rsidRPr="00920A07">
        <w:rPr>
          <w:color w:val="auto"/>
        </w:rPr>
        <w:t xml:space="preserve"> </w:t>
      </w:r>
      <w:r w:rsidR="00657BF3" w:rsidRPr="00920A07">
        <w:rPr>
          <w:color w:val="auto"/>
        </w:rPr>
        <w:t xml:space="preserve">OPERATIVNIH </w:t>
      </w:r>
      <w:r w:rsidR="00143816" w:rsidRPr="00920A07">
        <w:rPr>
          <w:color w:val="auto"/>
        </w:rPr>
        <w:t>SNAGA CZ U POSTUPANJU PREMA RANJIVIM SKUPINAMA</w:t>
      </w:r>
    </w:p>
    <w:p w14:paraId="39C24B6B" w14:textId="77777777" w:rsidR="00657BF3" w:rsidRPr="00920A07" w:rsidRDefault="00657BF3" w:rsidP="00657BF3">
      <w:pPr>
        <w:spacing w:after="6"/>
        <w:contextualSpacing/>
        <w:rPr>
          <w:color w:val="auto"/>
        </w:rPr>
      </w:pPr>
    </w:p>
    <w:p w14:paraId="6DD4230E" w14:textId="59CEBB7D" w:rsidR="00143816" w:rsidRPr="00920A07" w:rsidRDefault="00143816" w:rsidP="00960052">
      <w:pPr>
        <w:spacing w:after="6"/>
        <w:contextualSpacing/>
        <w:rPr>
          <w:color w:val="auto"/>
        </w:rPr>
      </w:pPr>
      <w:r w:rsidRPr="00920A07">
        <w:rPr>
          <w:color w:val="auto"/>
        </w:rPr>
        <w:t>U slučaju velike nesreće ili katastrofe</w:t>
      </w:r>
      <w:r w:rsidR="004F5875">
        <w:rPr>
          <w:color w:val="auto"/>
        </w:rPr>
        <w:t xml:space="preserve"> Općina Lekenik</w:t>
      </w:r>
      <w:r w:rsidRPr="00920A07">
        <w:rPr>
          <w:color w:val="auto"/>
        </w:rPr>
        <w:t xml:space="preserve"> posebnu pažnju treba posvetiti zaštiti i spašavanju ranjivih skupina (djeca, trudnice, osobe s invaliditetom i posebnim potrebama, stariji i nemoćni), što zahtijeva jačanje </w:t>
      </w:r>
      <w:r w:rsidR="005704C2">
        <w:rPr>
          <w:color w:val="auto"/>
        </w:rPr>
        <w:t>spremnosti</w:t>
      </w:r>
      <w:r w:rsidR="008F663F" w:rsidRPr="00920A07">
        <w:rPr>
          <w:color w:val="auto"/>
        </w:rPr>
        <w:t xml:space="preserve"> operativnih snaga civilne zaštite u postupanju prema ranjivim skupinama</w:t>
      </w:r>
      <w:r w:rsidRPr="00920A07">
        <w:rPr>
          <w:color w:val="auto"/>
        </w:rPr>
        <w:t>.</w:t>
      </w:r>
      <w:r w:rsidR="00312629" w:rsidRPr="00920A07">
        <w:rPr>
          <w:color w:val="auto"/>
        </w:rPr>
        <w:t xml:space="preserve"> </w:t>
      </w:r>
      <w:r w:rsidRPr="00920A07">
        <w:rPr>
          <w:color w:val="auto"/>
        </w:rPr>
        <w:t>Stoga je u narednom razdoblju</w:t>
      </w:r>
      <w:r w:rsidR="00F90370">
        <w:rPr>
          <w:color w:val="auto"/>
        </w:rPr>
        <w:t>,</w:t>
      </w:r>
      <w:r w:rsidRPr="00920A07">
        <w:rPr>
          <w:color w:val="auto"/>
        </w:rPr>
        <w:t xml:space="preserve"> </w:t>
      </w:r>
      <w:r w:rsidR="006E41A8" w:rsidRPr="00920A07">
        <w:rPr>
          <w:color w:val="auto"/>
        </w:rPr>
        <w:t xml:space="preserve">a prema uputama Ravnateljstva civilne zaštite, </w:t>
      </w:r>
      <w:r w:rsidRPr="00920A07">
        <w:rPr>
          <w:color w:val="auto"/>
        </w:rPr>
        <w:t xml:space="preserve">nužno provesti </w:t>
      </w:r>
      <w:r w:rsidR="006E41A8" w:rsidRPr="00920A07">
        <w:rPr>
          <w:color w:val="auto"/>
        </w:rPr>
        <w:t>niz</w:t>
      </w:r>
      <w:r w:rsidRPr="00920A07">
        <w:rPr>
          <w:color w:val="auto"/>
        </w:rPr>
        <w:t xml:space="preserve"> aktivnosti koje će podići razinu </w:t>
      </w:r>
      <w:r w:rsidR="005704C2">
        <w:rPr>
          <w:color w:val="auto"/>
        </w:rPr>
        <w:t>spremnosti</w:t>
      </w:r>
      <w:r w:rsidR="006E41A8" w:rsidRPr="00920A07">
        <w:rPr>
          <w:color w:val="auto"/>
        </w:rPr>
        <w:t xml:space="preserve"> operativnih snaga CZ na višu razinu.</w:t>
      </w:r>
    </w:p>
    <w:p w14:paraId="7E51D275" w14:textId="77777777" w:rsidR="00143816" w:rsidRPr="00920A07" w:rsidRDefault="00143816" w:rsidP="00960052">
      <w:pPr>
        <w:spacing w:after="6"/>
        <w:contextualSpacing/>
        <w:rPr>
          <w:color w:val="auto"/>
        </w:rPr>
      </w:pPr>
    </w:p>
    <w:p w14:paraId="2403D4CE" w14:textId="327203BC" w:rsidR="00143816" w:rsidRPr="00920A07" w:rsidRDefault="00143816" w:rsidP="00143816">
      <w:pPr>
        <w:spacing w:after="6"/>
        <w:contextualSpacing/>
        <w:rPr>
          <w:color w:val="auto"/>
        </w:rPr>
      </w:pPr>
      <w:r w:rsidRPr="00920A07">
        <w:rPr>
          <w:color w:val="auto"/>
        </w:rPr>
        <w:t xml:space="preserve">U Planu djelovanja civilne zaštite potrebno je razraditi način postupanja s osobama s invaliditetom u kriznim situacijama, </w:t>
      </w:r>
      <w:r w:rsidR="006E41A8" w:rsidRPr="00920A07">
        <w:rPr>
          <w:color w:val="auto"/>
        </w:rPr>
        <w:t>a posebno obraditi i</w:t>
      </w:r>
      <w:r w:rsidRPr="00920A07">
        <w:rPr>
          <w:color w:val="auto"/>
        </w:rPr>
        <w:t>nformiranje i pažljivo uzbunjivanje osoba s invaliditetom</w:t>
      </w:r>
      <w:r w:rsidR="006E41A8" w:rsidRPr="00920A07">
        <w:rPr>
          <w:color w:val="auto"/>
        </w:rPr>
        <w:t>, h</w:t>
      </w:r>
      <w:r w:rsidRPr="00920A07">
        <w:rPr>
          <w:color w:val="auto"/>
        </w:rPr>
        <w:t>itn</w:t>
      </w:r>
      <w:r w:rsidR="006E41A8" w:rsidRPr="00920A07">
        <w:rPr>
          <w:color w:val="auto"/>
        </w:rPr>
        <w:t>u evakuaciju</w:t>
      </w:r>
      <w:r w:rsidRPr="00920A07">
        <w:rPr>
          <w:color w:val="auto"/>
        </w:rPr>
        <w:t xml:space="preserve"> i prijevoz do mjest</w:t>
      </w:r>
      <w:r w:rsidR="006E41A8" w:rsidRPr="00920A07">
        <w:rPr>
          <w:color w:val="auto"/>
        </w:rPr>
        <w:t>a zbrinjavanja (smještaj, prehrana), p</w:t>
      </w:r>
      <w:r w:rsidRPr="00920A07">
        <w:rPr>
          <w:color w:val="auto"/>
        </w:rPr>
        <w:t xml:space="preserve">ružanje medicinske </w:t>
      </w:r>
      <w:r w:rsidR="006E41A8" w:rsidRPr="00920A07">
        <w:rPr>
          <w:color w:val="auto"/>
        </w:rPr>
        <w:t>i psihološke pomoći.</w:t>
      </w:r>
      <w:r w:rsidRPr="00920A07">
        <w:rPr>
          <w:color w:val="auto"/>
        </w:rPr>
        <w:t xml:space="preserve"> </w:t>
      </w:r>
    </w:p>
    <w:p w14:paraId="4207B7E1" w14:textId="77777777" w:rsidR="006E41A8" w:rsidRPr="00920A07" w:rsidRDefault="006E41A8" w:rsidP="006E41A8">
      <w:pPr>
        <w:spacing w:after="6"/>
        <w:contextualSpacing/>
        <w:rPr>
          <w:color w:val="auto"/>
        </w:rPr>
      </w:pPr>
      <w:r w:rsidRPr="00920A07">
        <w:rPr>
          <w:color w:val="auto"/>
        </w:rPr>
        <w:t xml:space="preserve">U posebnom dijelu Plana civilne zaštite, odrediti i navesti: </w:t>
      </w:r>
    </w:p>
    <w:p w14:paraId="3D2612CC" w14:textId="77777777" w:rsidR="006E41A8" w:rsidRPr="00920A07" w:rsidRDefault="006E41A8" w:rsidP="006E41A8">
      <w:pPr>
        <w:pStyle w:val="Odlomakpopisa"/>
        <w:numPr>
          <w:ilvl w:val="0"/>
          <w:numId w:val="37"/>
        </w:numPr>
        <w:spacing w:after="6"/>
        <w:jc w:val="left"/>
        <w:rPr>
          <w:color w:val="auto"/>
        </w:rPr>
      </w:pPr>
      <w:r w:rsidRPr="00920A07">
        <w:rPr>
          <w:color w:val="auto"/>
        </w:rPr>
        <w:t>nositelje obveza za spašavanje invalidnih osoba</w:t>
      </w:r>
    </w:p>
    <w:p w14:paraId="78ABF0B3" w14:textId="7F907BC0" w:rsidR="006E41A8" w:rsidRPr="00920A07" w:rsidRDefault="006E41A8" w:rsidP="006E41A8">
      <w:pPr>
        <w:pStyle w:val="Odlomakpopisa"/>
        <w:numPr>
          <w:ilvl w:val="0"/>
          <w:numId w:val="37"/>
        </w:numPr>
        <w:spacing w:after="6"/>
        <w:jc w:val="left"/>
        <w:rPr>
          <w:color w:val="auto"/>
        </w:rPr>
      </w:pPr>
      <w:r w:rsidRPr="00920A07">
        <w:rPr>
          <w:color w:val="auto"/>
        </w:rPr>
        <w:t>identificirati materijalne potrebe operativnih snaga za spašavanje ranjivih skupina</w:t>
      </w:r>
    </w:p>
    <w:p w14:paraId="773E0600" w14:textId="77777777" w:rsidR="006E41A8" w:rsidRPr="00920A07" w:rsidRDefault="006E41A8" w:rsidP="006E41A8">
      <w:pPr>
        <w:pStyle w:val="Odlomakpopisa"/>
        <w:numPr>
          <w:ilvl w:val="0"/>
          <w:numId w:val="37"/>
        </w:numPr>
        <w:spacing w:after="6"/>
        <w:jc w:val="left"/>
        <w:rPr>
          <w:color w:val="auto"/>
        </w:rPr>
      </w:pPr>
      <w:r w:rsidRPr="00920A07">
        <w:rPr>
          <w:color w:val="auto"/>
        </w:rPr>
        <w:t>odrediti kapacitete za smještaj i zbrinjavanje s opisom opremljenosti objekata</w:t>
      </w:r>
    </w:p>
    <w:p w14:paraId="21791B53" w14:textId="77777777" w:rsidR="006E41A8" w:rsidRPr="00920A07" w:rsidRDefault="006E41A8" w:rsidP="006E41A8">
      <w:pPr>
        <w:pStyle w:val="Odlomakpopisa"/>
        <w:numPr>
          <w:ilvl w:val="0"/>
          <w:numId w:val="37"/>
        </w:numPr>
        <w:spacing w:after="6"/>
        <w:jc w:val="left"/>
        <w:rPr>
          <w:color w:val="auto"/>
        </w:rPr>
      </w:pPr>
      <w:r w:rsidRPr="00920A07">
        <w:rPr>
          <w:color w:val="auto"/>
        </w:rPr>
        <w:t xml:space="preserve">izraditi popis ranjivih skupina s općim podacima </w:t>
      </w:r>
      <w:r w:rsidR="00036848" w:rsidRPr="00920A07">
        <w:rPr>
          <w:color w:val="auto"/>
        </w:rPr>
        <w:t xml:space="preserve">(broj osoba, lokacija) </w:t>
      </w:r>
    </w:p>
    <w:p w14:paraId="3E19F33A" w14:textId="77777777" w:rsidR="00143816" w:rsidRPr="00920A07" w:rsidRDefault="00143816" w:rsidP="00143816">
      <w:pPr>
        <w:spacing w:after="6"/>
        <w:contextualSpacing/>
        <w:rPr>
          <w:color w:val="auto"/>
        </w:rPr>
      </w:pPr>
    </w:p>
    <w:p w14:paraId="0494DB21" w14:textId="77777777" w:rsidR="00053115" w:rsidRPr="00920A07" w:rsidRDefault="006E41A8" w:rsidP="00053115">
      <w:pPr>
        <w:spacing w:after="6"/>
        <w:contextualSpacing/>
        <w:rPr>
          <w:color w:val="auto"/>
        </w:rPr>
      </w:pPr>
      <w:r w:rsidRPr="00920A07">
        <w:rPr>
          <w:color w:val="auto"/>
        </w:rPr>
        <w:t>Nakon dopune Plana djelovanja</w:t>
      </w:r>
      <w:r w:rsidR="00036848" w:rsidRPr="00920A07">
        <w:rPr>
          <w:color w:val="auto"/>
        </w:rPr>
        <w:t xml:space="preserve"> nužno je izvršiti dodatno opremanje operativnih snaga s opremom za evakuaciju</w:t>
      </w:r>
      <w:r w:rsidR="008176BE" w:rsidRPr="00920A07">
        <w:rPr>
          <w:color w:val="auto"/>
        </w:rPr>
        <w:t>,</w:t>
      </w:r>
      <w:r w:rsidR="00036848" w:rsidRPr="00920A07">
        <w:rPr>
          <w:color w:val="auto"/>
        </w:rPr>
        <w:t xml:space="preserve"> smještaj i zbrinjavanje ranjivih skupina, te educirati sve operativne snage koje će sudjelovati u provođenju planiranih mjera vezanih za ranjive skupine.</w:t>
      </w:r>
      <w:r w:rsidR="008176BE" w:rsidRPr="00920A07">
        <w:rPr>
          <w:color w:val="auto"/>
        </w:rPr>
        <w:t xml:space="preserve"> Pri opremanju i edukaciji posebno je važno postupati po uputama medicinske struke. </w:t>
      </w:r>
    </w:p>
    <w:p w14:paraId="5DA73968" w14:textId="77777777" w:rsidR="00053115" w:rsidRPr="00920A07" w:rsidRDefault="00053115" w:rsidP="00053115">
      <w:pPr>
        <w:spacing w:after="6"/>
        <w:contextualSpacing/>
        <w:rPr>
          <w:color w:val="auto"/>
        </w:rPr>
      </w:pPr>
    </w:p>
    <w:p w14:paraId="4F3E0F36" w14:textId="77777777" w:rsidR="00F90370" w:rsidRDefault="00F90370" w:rsidP="00C543BC">
      <w:pPr>
        <w:spacing w:after="6"/>
        <w:ind w:left="-5"/>
        <w:rPr>
          <w:color w:val="auto"/>
        </w:rPr>
      </w:pPr>
    </w:p>
    <w:p w14:paraId="7352425D" w14:textId="6AFB8C30" w:rsidR="00053115" w:rsidRPr="00920A07" w:rsidRDefault="009A4F28" w:rsidP="00C543BC">
      <w:pPr>
        <w:spacing w:after="6"/>
        <w:ind w:left="-5"/>
        <w:rPr>
          <w:color w:val="auto"/>
        </w:rPr>
      </w:pPr>
      <w:r w:rsidRPr="00920A07">
        <w:rPr>
          <w:color w:val="auto"/>
        </w:rPr>
        <w:t>4</w:t>
      </w:r>
      <w:r w:rsidR="008F663F" w:rsidRPr="00920A07">
        <w:rPr>
          <w:color w:val="auto"/>
        </w:rPr>
        <w:t xml:space="preserve">.4. </w:t>
      </w:r>
      <w:r w:rsidR="00053115" w:rsidRPr="00920A07">
        <w:rPr>
          <w:color w:val="auto"/>
        </w:rPr>
        <w:t xml:space="preserve">RAZVOJ KAPACITETA OPERATIVNIH SNAGA </w:t>
      </w:r>
    </w:p>
    <w:p w14:paraId="35C8E618" w14:textId="77777777" w:rsidR="00D67A44" w:rsidRPr="00920A07" w:rsidRDefault="008176BE" w:rsidP="00D67A44">
      <w:pPr>
        <w:widowControl w:val="0"/>
        <w:spacing w:before="120" w:after="0" w:line="240" w:lineRule="auto"/>
        <w:rPr>
          <w:color w:val="auto"/>
        </w:rPr>
      </w:pPr>
      <w:r w:rsidRPr="00920A07">
        <w:rPr>
          <w:color w:val="auto"/>
        </w:rPr>
        <w:t>Temeljem Plana djelovanja civilne zaštite te d</w:t>
      </w:r>
      <w:r w:rsidR="00D67A44" w:rsidRPr="00920A07">
        <w:rPr>
          <w:color w:val="auto"/>
        </w:rPr>
        <w:t xml:space="preserve">osadašnjih iskustava potrebito je osigurati dodatni </w:t>
      </w:r>
      <w:r w:rsidR="00657BF3" w:rsidRPr="00920A07">
        <w:rPr>
          <w:color w:val="auto"/>
        </w:rPr>
        <w:t xml:space="preserve"> razvoj kapaciteta operativnih snaga sustava civilne zaštite, odnosno operativnih kapaciteta od značaja za reagiranje u velikim nesrećama</w:t>
      </w:r>
      <w:r w:rsidR="00D67A44" w:rsidRPr="00920A07">
        <w:rPr>
          <w:color w:val="auto"/>
        </w:rPr>
        <w:t>, kako bi se efikasnije provodile operativne mjere spašavanja života i zdravlja građana, materijalnih i kulturnih dobara i okoliša, a to su: uzbunjivanje i obavješćivanje, evakuacija, zbrinjavanje, sklanjanje, spašavanje, prva pomoć, KBRN zaštita, asanacija (humana, animalna, asanacija terena), zaštita životinja i namirnica životinjskog porijekla te zaštita bilja i namirnica biljnog porijekla.</w:t>
      </w:r>
    </w:p>
    <w:p w14:paraId="772FE761" w14:textId="77777777" w:rsidR="00D67A44" w:rsidRPr="00920A07" w:rsidRDefault="00D67A44" w:rsidP="00053115">
      <w:pPr>
        <w:spacing w:after="6"/>
        <w:contextualSpacing/>
        <w:rPr>
          <w:color w:val="auto"/>
        </w:rPr>
      </w:pPr>
    </w:p>
    <w:p w14:paraId="03CC6B14" w14:textId="77777777" w:rsidR="0004566F" w:rsidRPr="00920A07" w:rsidRDefault="00D67A44" w:rsidP="00053115">
      <w:pPr>
        <w:spacing w:after="6"/>
        <w:contextualSpacing/>
        <w:rPr>
          <w:color w:val="auto"/>
        </w:rPr>
      </w:pPr>
      <w:r w:rsidRPr="00920A07">
        <w:rPr>
          <w:color w:val="auto"/>
        </w:rPr>
        <w:t>Za ra</w:t>
      </w:r>
      <w:r w:rsidR="0004566F" w:rsidRPr="00920A07">
        <w:rPr>
          <w:color w:val="auto"/>
        </w:rPr>
        <w:t>z</w:t>
      </w:r>
      <w:r w:rsidRPr="00920A07">
        <w:rPr>
          <w:color w:val="auto"/>
        </w:rPr>
        <w:t xml:space="preserve">voj kapaciteta za provođenje mjera </w:t>
      </w:r>
      <w:r w:rsidR="0004566F" w:rsidRPr="00920A07">
        <w:rPr>
          <w:color w:val="auto"/>
        </w:rPr>
        <w:t>civilne zaštite</w:t>
      </w:r>
      <w:r w:rsidRPr="00920A07">
        <w:rPr>
          <w:color w:val="auto"/>
        </w:rPr>
        <w:t xml:space="preserve"> u narednom razdoblju potrebito je</w:t>
      </w:r>
      <w:r w:rsidR="0004566F" w:rsidRPr="00920A07">
        <w:rPr>
          <w:color w:val="auto"/>
        </w:rPr>
        <w:t xml:space="preserve"> dodatno </w:t>
      </w:r>
      <w:r w:rsidRPr="00920A07">
        <w:rPr>
          <w:color w:val="auto"/>
        </w:rPr>
        <w:t xml:space="preserve">razvijati </w:t>
      </w:r>
      <w:r w:rsidR="00EB14F1" w:rsidRPr="00920A07">
        <w:rPr>
          <w:color w:val="auto"/>
        </w:rPr>
        <w:t xml:space="preserve">i opremati sljedeće </w:t>
      </w:r>
      <w:r w:rsidRPr="00920A07">
        <w:rPr>
          <w:color w:val="auto"/>
        </w:rPr>
        <w:t>kapacitet</w:t>
      </w:r>
      <w:r w:rsidR="0004566F" w:rsidRPr="00920A07">
        <w:rPr>
          <w:color w:val="auto"/>
        </w:rPr>
        <w:t>e:</w:t>
      </w:r>
    </w:p>
    <w:p w14:paraId="5434950A" w14:textId="77777777" w:rsidR="00D67A44" w:rsidRPr="00920A07" w:rsidRDefault="00D67A44" w:rsidP="0004566F">
      <w:pPr>
        <w:pStyle w:val="Odlomakpopisa"/>
        <w:numPr>
          <w:ilvl w:val="0"/>
          <w:numId w:val="38"/>
        </w:numPr>
        <w:spacing w:after="6"/>
        <w:rPr>
          <w:color w:val="auto"/>
        </w:rPr>
      </w:pPr>
      <w:r w:rsidRPr="00920A07">
        <w:rPr>
          <w:color w:val="auto"/>
        </w:rPr>
        <w:t>objekt</w:t>
      </w:r>
      <w:r w:rsidR="0013536D">
        <w:rPr>
          <w:color w:val="auto"/>
        </w:rPr>
        <w:t>e</w:t>
      </w:r>
      <w:r w:rsidRPr="00920A07">
        <w:rPr>
          <w:color w:val="auto"/>
        </w:rPr>
        <w:t xml:space="preserve"> za sklanjanje</w:t>
      </w:r>
      <w:r w:rsidR="0004566F" w:rsidRPr="00920A07">
        <w:rPr>
          <w:color w:val="auto"/>
        </w:rPr>
        <w:t>, zbrinjavanje i smještaj</w:t>
      </w:r>
    </w:p>
    <w:p w14:paraId="00467202" w14:textId="4AC20658" w:rsidR="0004566F" w:rsidRPr="00920A07" w:rsidRDefault="0004566F" w:rsidP="0004566F">
      <w:pPr>
        <w:pStyle w:val="Odlomakpopisa"/>
        <w:numPr>
          <w:ilvl w:val="0"/>
          <w:numId w:val="38"/>
        </w:numPr>
        <w:spacing w:after="6"/>
        <w:rPr>
          <w:color w:val="auto"/>
        </w:rPr>
      </w:pPr>
      <w:r w:rsidRPr="00920A07">
        <w:rPr>
          <w:color w:val="auto"/>
        </w:rPr>
        <w:t>posebn</w:t>
      </w:r>
      <w:r w:rsidR="0013536D">
        <w:rPr>
          <w:color w:val="auto"/>
        </w:rPr>
        <w:t>e</w:t>
      </w:r>
      <w:r w:rsidRPr="00920A07">
        <w:rPr>
          <w:color w:val="auto"/>
        </w:rPr>
        <w:t xml:space="preserve"> objekt</w:t>
      </w:r>
      <w:r w:rsidR="00F90370">
        <w:rPr>
          <w:color w:val="auto"/>
        </w:rPr>
        <w:t>e</w:t>
      </w:r>
      <w:r w:rsidRPr="00920A07">
        <w:rPr>
          <w:color w:val="auto"/>
        </w:rPr>
        <w:t xml:space="preserve"> za zbrinjavanje </w:t>
      </w:r>
      <w:r w:rsidR="002B5BCE">
        <w:rPr>
          <w:color w:val="auto"/>
        </w:rPr>
        <w:t xml:space="preserve">osoba s invaliditetom i </w:t>
      </w:r>
      <w:r w:rsidRPr="00920A07">
        <w:rPr>
          <w:color w:val="auto"/>
        </w:rPr>
        <w:t>ranjivih skupina</w:t>
      </w:r>
    </w:p>
    <w:p w14:paraId="2990743F" w14:textId="77777777" w:rsidR="00BC0469" w:rsidRPr="002B5BCE" w:rsidRDefault="0013536D" w:rsidP="002B5BCE">
      <w:pPr>
        <w:pStyle w:val="Odlomakpopisa"/>
        <w:numPr>
          <w:ilvl w:val="0"/>
          <w:numId w:val="38"/>
        </w:numPr>
        <w:spacing w:after="6"/>
        <w:rPr>
          <w:color w:val="auto"/>
        </w:rPr>
      </w:pPr>
      <w:r>
        <w:rPr>
          <w:color w:val="auto"/>
        </w:rPr>
        <w:t>kapacitete</w:t>
      </w:r>
      <w:r w:rsidR="00BC0469" w:rsidRPr="002B5BCE">
        <w:rPr>
          <w:color w:val="auto"/>
        </w:rPr>
        <w:t xml:space="preserve"> za pripremu hrane</w:t>
      </w:r>
    </w:p>
    <w:p w14:paraId="25C84D3C" w14:textId="77777777" w:rsidR="00BC0469" w:rsidRDefault="00BC0469" w:rsidP="002B5BCE">
      <w:pPr>
        <w:pStyle w:val="Odlomakpopisa"/>
        <w:numPr>
          <w:ilvl w:val="0"/>
          <w:numId w:val="38"/>
        </w:numPr>
        <w:spacing w:after="6"/>
        <w:rPr>
          <w:color w:val="auto"/>
        </w:rPr>
      </w:pPr>
      <w:r w:rsidRPr="002B5BCE">
        <w:rPr>
          <w:color w:val="auto"/>
        </w:rPr>
        <w:t>zdravstven</w:t>
      </w:r>
      <w:r w:rsidR="0013536D">
        <w:rPr>
          <w:color w:val="auto"/>
        </w:rPr>
        <w:t>e kapacitete</w:t>
      </w:r>
    </w:p>
    <w:p w14:paraId="2CD41270" w14:textId="2C70A2F1" w:rsidR="00C27AA2" w:rsidRPr="007F781E" w:rsidRDefault="00C27AA2" w:rsidP="002B5BCE">
      <w:pPr>
        <w:pStyle w:val="Odlomakpopisa"/>
        <w:numPr>
          <w:ilvl w:val="0"/>
          <w:numId w:val="38"/>
        </w:numPr>
        <w:spacing w:after="6"/>
        <w:rPr>
          <w:color w:val="auto"/>
        </w:rPr>
      </w:pPr>
      <w:r w:rsidRPr="007F781E">
        <w:rPr>
          <w:color w:val="auto"/>
        </w:rPr>
        <w:t>operativne snage vatrogastva potrebno je opremiti i osposobiti za spašavanje i transport na vodama (rijekama)</w:t>
      </w:r>
    </w:p>
    <w:p w14:paraId="1047CF71" w14:textId="77777777" w:rsidR="0004566F" w:rsidRPr="00920A07" w:rsidRDefault="0004566F" w:rsidP="0004566F">
      <w:pPr>
        <w:shd w:val="clear" w:color="auto" w:fill="FFFFFF"/>
        <w:spacing w:after="48" w:line="240" w:lineRule="auto"/>
        <w:textAlignment w:val="baseline"/>
        <w:rPr>
          <w:rFonts w:eastAsia="Times New Roman"/>
          <w:color w:val="auto"/>
          <w:sz w:val="20"/>
          <w:szCs w:val="20"/>
        </w:rPr>
      </w:pPr>
    </w:p>
    <w:p w14:paraId="2DEDD0F5" w14:textId="77777777" w:rsidR="00D1084E" w:rsidRPr="00920A07" w:rsidRDefault="0004566F" w:rsidP="00657BF3">
      <w:pPr>
        <w:spacing w:after="6"/>
        <w:contextualSpacing/>
        <w:rPr>
          <w:color w:val="auto"/>
        </w:rPr>
      </w:pPr>
      <w:r w:rsidRPr="00920A07">
        <w:rPr>
          <w:color w:val="auto"/>
        </w:rPr>
        <w:t>Kapaciteti se mogu razvijati kao javni ili privatni pri čemu treba planirati mogućnosti prenamjene i prilagođavanja pojedinih kapaciteta prema potrebi, a ovisno o vrsti i opsegu nastalih posljedica i broja ugroženih osoba kod velike nesreće ili katastrofe.</w:t>
      </w:r>
      <w:r w:rsidR="005704C2">
        <w:rPr>
          <w:color w:val="auto"/>
        </w:rPr>
        <w:t xml:space="preserve"> </w:t>
      </w:r>
    </w:p>
    <w:p w14:paraId="1776159B" w14:textId="77777777" w:rsidR="00053115" w:rsidRPr="00920A07" w:rsidRDefault="00053115" w:rsidP="00657BF3">
      <w:pPr>
        <w:spacing w:after="6"/>
        <w:contextualSpacing/>
        <w:rPr>
          <w:color w:val="auto"/>
        </w:rPr>
      </w:pPr>
    </w:p>
    <w:p w14:paraId="3B2C1857" w14:textId="77777777" w:rsidR="00F90370" w:rsidRDefault="00F90370" w:rsidP="00657BF3">
      <w:pPr>
        <w:spacing w:after="6"/>
        <w:ind w:left="-5"/>
        <w:rPr>
          <w:color w:val="auto"/>
        </w:rPr>
      </w:pPr>
    </w:p>
    <w:p w14:paraId="17C45349" w14:textId="77777777" w:rsidR="000A7824" w:rsidRDefault="000A7824" w:rsidP="00657BF3">
      <w:pPr>
        <w:spacing w:after="6"/>
        <w:ind w:left="-5"/>
        <w:rPr>
          <w:color w:val="auto"/>
        </w:rPr>
      </w:pPr>
    </w:p>
    <w:p w14:paraId="7C282D26" w14:textId="77777777" w:rsidR="000A7824" w:rsidRDefault="000A7824" w:rsidP="00657BF3">
      <w:pPr>
        <w:spacing w:after="6"/>
        <w:ind w:left="-5"/>
        <w:rPr>
          <w:color w:val="auto"/>
        </w:rPr>
      </w:pPr>
    </w:p>
    <w:p w14:paraId="710D8631" w14:textId="77777777" w:rsidR="000A7824" w:rsidRDefault="000A7824" w:rsidP="00657BF3">
      <w:pPr>
        <w:spacing w:after="6"/>
        <w:ind w:left="-5"/>
        <w:rPr>
          <w:color w:val="auto"/>
        </w:rPr>
      </w:pPr>
    </w:p>
    <w:p w14:paraId="2F18D12E" w14:textId="77777777" w:rsidR="000A7824" w:rsidRDefault="000A7824" w:rsidP="00657BF3">
      <w:pPr>
        <w:spacing w:after="6"/>
        <w:ind w:left="-5"/>
        <w:rPr>
          <w:color w:val="auto"/>
        </w:rPr>
      </w:pPr>
    </w:p>
    <w:p w14:paraId="2827A38B" w14:textId="107A3411" w:rsidR="00657BF3" w:rsidRPr="00920A07" w:rsidRDefault="009A4F28" w:rsidP="00657BF3">
      <w:pPr>
        <w:spacing w:after="6"/>
        <w:ind w:left="-5"/>
        <w:rPr>
          <w:color w:val="auto"/>
        </w:rPr>
      </w:pPr>
      <w:r w:rsidRPr="00920A07">
        <w:rPr>
          <w:color w:val="auto"/>
        </w:rPr>
        <w:t>4</w:t>
      </w:r>
      <w:r w:rsidR="00AB6CC1" w:rsidRPr="00920A07">
        <w:rPr>
          <w:color w:val="auto"/>
        </w:rPr>
        <w:t>.</w:t>
      </w:r>
      <w:r w:rsidR="00053115" w:rsidRPr="00920A07">
        <w:rPr>
          <w:color w:val="auto"/>
        </w:rPr>
        <w:t>5</w:t>
      </w:r>
      <w:r w:rsidR="00AB6CC1" w:rsidRPr="00920A07">
        <w:rPr>
          <w:color w:val="auto"/>
        </w:rPr>
        <w:t xml:space="preserve">. </w:t>
      </w:r>
      <w:r w:rsidR="00657BF3" w:rsidRPr="00920A07">
        <w:rPr>
          <w:color w:val="auto"/>
        </w:rPr>
        <w:t>POSTUPCI PLANIRANJA I KOORDINIRANJA UPORABE KAPACITETA</w:t>
      </w:r>
    </w:p>
    <w:p w14:paraId="13B9C2DF" w14:textId="77777777" w:rsidR="00657BF3" w:rsidRPr="00920A07" w:rsidRDefault="00657BF3" w:rsidP="00657BF3">
      <w:pPr>
        <w:spacing w:after="6"/>
        <w:contextualSpacing/>
        <w:rPr>
          <w:color w:val="auto"/>
        </w:rPr>
      </w:pPr>
    </w:p>
    <w:p w14:paraId="5875A167" w14:textId="77777777" w:rsidR="00053115" w:rsidRPr="00920A07" w:rsidRDefault="00C4355B" w:rsidP="00C87E60">
      <w:pPr>
        <w:spacing w:after="6"/>
        <w:ind w:left="0" w:firstLine="0"/>
        <w:contextualSpacing/>
        <w:rPr>
          <w:color w:val="auto"/>
        </w:rPr>
      </w:pPr>
      <w:r w:rsidRPr="00920A07">
        <w:rPr>
          <w:color w:val="auto"/>
        </w:rPr>
        <w:t xml:space="preserve">Za uspješno i koordinirano provođenje mjera iz sustava civilne zaštite posebno je važno kontinuirano </w:t>
      </w:r>
      <w:r w:rsidR="00657BF3" w:rsidRPr="00920A07">
        <w:rPr>
          <w:color w:val="auto"/>
        </w:rPr>
        <w:t>poboljšava</w:t>
      </w:r>
      <w:r w:rsidRPr="00920A07">
        <w:rPr>
          <w:color w:val="auto"/>
        </w:rPr>
        <w:t>nje</w:t>
      </w:r>
      <w:r w:rsidR="00657BF3" w:rsidRPr="00920A07">
        <w:rPr>
          <w:color w:val="auto"/>
        </w:rPr>
        <w:t xml:space="preserve"> postup</w:t>
      </w:r>
      <w:r w:rsidRPr="00920A07">
        <w:rPr>
          <w:color w:val="auto"/>
        </w:rPr>
        <w:t xml:space="preserve">aka </w:t>
      </w:r>
      <w:r w:rsidR="00657BF3" w:rsidRPr="00920A07">
        <w:rPr>
          <w:color w:val="auto"/>
        </w:rPr>
        <w:t>planiranja i koordiniranja uporabe kapaciteta u velikoj nesreći</w:t>
      </w:r>
      <w:r w:rsidRPr="00920A07">
        <w:rPr>
          <w:color w:val="auto"/>
        </w:rPr>
        <w:t xml:space="preserve">, kako bi se mjere provodile tako da budu efikasne i sveobuhvatne, te provedene na vrijeme. Stoga je nužno kontinuirano praćenje i ažuriranje planskih dokumenata, praćenje stanja raspoloživih kapaciteta i opreme civilne zaštite, te dodatno educiranje stožera i operativnih snaga koje provode pojedine mjere, pri čemu je važno koristiti prethodna iskustva i uočene nedostatke u postupanju. </w:t>
      </w:r>
    </w:p>
    <w:p w14:paraId="33BDD5B1" w14:textId="77777777" w:rsidR="00053115" w:rsidRPr="00920A07" w:rsidRDefault="00053115" w:rsidP="00657BF3">
      <w:pPr>
        <w:spacing w:after="6"/>
        <w:contextualSpacing/>
        <w:rPr>
          <w:color w:val="auto"/>
        </w:rPr>
      </w:pPr>
    </w:p>
    <w:p w14:paraId="32DF6082" w14:textId="77777777" w:rsidR="00F90370" w:rsidRDefault="00F90370" w:rsidP="00657BF3">
      <w:pPr>
        <w:spacing w:after="6"/>
        <w:ind w:left="-5"/>
        <w:rPr>
          <w:color w:val="auto"/>
        </w:rPr>
      </w:pPr>
    </w:p>
    <w:p w14:paraId="14BBC903" w14:textId="25AE82DF" w:rsidR="00657BF3" w:rsidRPr="00920A07" w:rsidRDefault="009A4F28" w:rsidP="00657BF3">
      <w:pPr>
        <w:spacing w:after="6"/>
        <w:ind w:left="-5"/>
        <w:rPr>
          <w:color w:val="auto"/>
        </w:rPr>
      </w:pPr>
      <w:r w:rsidRPr="00920A07">
        <w:rPr>
          <w:color w:val="auto"/>
        </w:rPr>
        <w:t>4</w:t>
      </w:r>
      <w:r w:rsidR="00AB6CC1" w:rsidRPr="00920A07">
        <w:rPr>
          <w:color w:val="auto"/>
        </w:rPr>
        <w:t>.</w:t>
      </w:r>
      <w:r w:rsidR="00053115" w:rsidRPr="00920A07">
        <w:rPr>
          <w:color w:val="auto"/>
        </w:rPr>
        <w:t>6</w:t>
      </w:r>
      <w:r w:rsidR="00AB6CC1" w:rsidRPr="00920A07">
        <w:rPr>
          <w:color w:val="auto"/>
        </w:rPr>
        <w:t xml:space="preserve">. </w:t>
      </w:r>
      <w:r w:rsidR="00657BF3" w:rsidRPr="00920A07">
        <w:rPr>
          <w:color w:val="auto"/>
        </w:rPr>
        <w:t>OSIGURAVANJE FINANCIJSKIH SREDSTAVA</w:t>
      </w:r>
    </w:p>
    <w:p w14:paraId="031B262D" w14:textId="77777777" w:rsidR="00657BF3" w:rsidRPr="00920A07" w:rsidRDefault="00657BF3" w:rsidP="00657BF3">
      <w:pPr>
        <w:spacing w:after="6"/>
        <w:contextualSpacing/>
        <w:rPr>
          <w:color w:val="auto"/>
        </w:rPr>
      </w:pPr>
    </w:p>
    <w:p w14:paraId="439434A9" w14:textId="72B90F15" w:rsidR="00BA4409" w:rsidRPr="00920A07" w:rsidRDefault="00BA4409" w:rsidP="00BA4409">
      <w:pPr>
        <w:spacing w:after="6"/>
        <w:contextualSpacing/>
        <w:rPr>
          <w:color w:val="auto"/>
        </w:rPr>
      </w:pPr>
      <w:r w:rsidRPr="00920A07">
        <w:rPr>
          <w:color w:val="auto"/>
        </w:rPr>
        <w:t xml:space="preserve">Za jačanje sustava civilne zaštite nužno je za svaku godinu redovito </w:t>
      </w:r>
      <w:r w:rsidR="00657BF3" w:rsidRPr="00920A07">
        <w:rPr>
          <w:color w:val="auto"/>
        </w:rPr>
        <w:t>planira</w:t>
      </w:r>
      <w:r w:rsidRPr="00920A07">
        <w:rPr>
          <w:color w:val="auto"/>
        </w:rPr>
        <w:t>ti</w:t>
      </w:r>
      <w:r w:rsidR="00657BF3" w:rsidRPr="00920A07">
        <w:rPr>
          <w:color w:val="auto"/>
        </w:rPr>
        <w:t xml:space="preserve"> osiguravanje financijskih sredstava potrebnih za ostvarivanje prioritetnih razvojnih ciljeva</w:t>
      </w:r>
      <w:r w:rsidRPr="00920A07">
        <w:rPr>
          <w:color w:val="auto"/>
        </w:rPr>
        <w:t xml:space="preserve">. Sredstva se planiraju </w:t>
      </w:r>
    </w:p>
    <w:p w14:paraId="27B50699" w14:textId="77777777" w:rsidR="00C87E60" w:rsidRPr="00920A07" w:rsidRDefault="00BA4409" w:rsidP="00BA4409">
      <w:pPr>
        <w:spacing w:after="6"/>
        <w:contextualSpacing/>
        <w:rPr>
          <w:color w:val="auto"/>
        </w:rPr>
      </w:pPr>
      <w:r w:rsidRPr="00920A07">
        <w:rPr>
          <w:color w:val="auto"/>
        </w:rPr>
        <w:t>u okviru Godišnjeg plana razvoja sustava civilne zaštite s financijskim učincima za trogodišnje razdoblje.</w:t>
      </w:r>
      <w:r w:rsidR="00C87E60">
        <w:rPr>
          <w:color w:val="auto"/>
        </w:rPr>
        <w:t xml:space="preserve"> </w:t>
      </w:r>
    </w:p>
    <w:p w14:paraId="66CAE5D5" w14:textId="77777777" w:rsidR="00C543BC" w:rsidRDefault="00C543BC" w:rsidP="00BA4409">
      <w:pPr>
        <w:spacing w:after="6"/>
        <w:contextualSpacing/>
        <w:rPr>
          <w:color w:val="auto"/>
        </w:rPr>
      </w:pPr>
    </w:p>
    <w:p w14:paraId="10E01CCF" w14:textId="77777777" w:rsidR="00C87E60" w:rsidRPr="00920A07" w:rsidRDefault="00BA4409" w:rsidP="00BA4409">
      <w:pPr>
        <w:spacing w:after="6"/>
        <w:contextualSpacing/>
        <w:rPr>
          <w:color w:val="auto"/>
        </w:rPr>
      </w:pPr>
      <w:r w:rsidRPr="00920A07">
        <w:rPr>
          <w:color w:val="auto"/>
        </w:rPr>
        <w:t>Pri planiranju sredstava potrebito je temeljem iskustva i proc</w:t>
      </w:r>
      <w:r w:rsidR="00141CD8" w:rsidRPr="00920A07">
        <w:rPr>
          <w:color w:val="auto"/>
        </w:rPr>
        <w:t>i</w:t>
      </w:r>
      <w:r w:rsidRPr="00920A07">
        <w:rPr>
          <w:color w:val="auto"/>
        </w:rPr>
        <w:t>jenjenih potreba odrediti prioritete i dinamiku fina</w:t>
      </w:r>
      <w:r w:rsidR="00141CD8" w:rsidRPr="00920A07">
        <w:rPr>
          <w:color w:val="auto"/>
        </w:rPr>
        <w:t>n</w:t>
      </w:r>
      <w:r w:rsidRPr="00920A07">
        <w:rPr>
          <w:color w:val="auto"/>
        </w:rPr>
        <w:t>ciranja kako bi se najprije osigurala sredstva za najvažnije ciljeve razvoja sustava civilne zaštite</w:t>
      </w:r>
      <w:r w:rsidR="00C87E60">
        <w:rPr>
          <w:color w:val="auto"/>
        </w:rPr>
        <w:t xml:space="preserve">. </w:t>
      </w:r>
      <w:r w:rsidR="00C87E60" w:rsidRPr="00A43A83">
        <w:rPr>
          <w:color w:val="auto"/>
        </w:rPr>
        <w:t>Za osobe aktivirane i mobilizirane u operativne snage sustava civilne zaštite planirati naknadu stvarnih troškova za sudjelovanje u provođenju mjera i aktivnosti sustava civilne zaštite u velikim nesrećama i katastrofama sukladno odredbama Zakona o sustavu civilne zaštite.</w:t>
      </w:r>
    </w:p>
    <w:p w14:paraId="00BDF16B" w14:textId="77777777" w:rsidR="00BA4409" w:rsidRPr="00920A07" w:rsidRDefault="00BA4409" w:rsidP="00BA4409">
      <w:pPr>
        <w:spacing w:after="6"/>
        <w:contextualSpacing/>
        <w:rPr>
          <w:color w:val="auto"/>
        </w:rPr>
      </w:pPr>
    </w:p>
    <w:p w14:paraId="11E33C8A" w14:textId="77777777" w:rsidR="009A4F28" w:rsidRPr="00920A07" w:rsidRDefault="009A4F28" w:rsidP="008F663F">
      <w:pPr>
        <w:spacing w:after="0" w:line="241" w:lineRule="auto"/>
        <w:ind w:left="2" w:right="1" w:firstLine="0"/>
        <w:rPr>
          <w:color w:val="auto"/>
        </w:rPr>
      </w:pPr>
    </w:p>
    <w:p w14:paraId="5596231E" w14:textId="77777777" w:rsidR="009A4F28" w:rsidRPr="00920A07" w:rsidRDefault="009A4F28" w:rsidP="009A4F28">
      <w:pPr>
        <w:pStyle w:val="Naslov1"/>
      </w:pPr>
      <w:r w:rsidRPr="00920A07">
        <w:t>CILJEVI I POTREBITE MJERE PO SUBPODRUČJIMA SUSTAVA CIVILNE ZAŠTITE</w:t>
      </w:r>
    </w:p>
    <w:p w14:paraId="7BCE28F3" w14:textId="77777777" w:rsidR="009A4F28" w:rsidRPr="00920A07" w:rsidRDefault="009A4F28" w:rsidP="009A4F28">
      <w:pPr>
        <w:spacing w:after="0"/>
        <w:ind w:left="-5"/>
        <w:rPr>
          <w:strike/>
          <w:color w:val="auto"/>
        </w:rPr>
      </w:pPr>
    </w:p>
    <w:p w14:paraId="2F05DBC7" w14:textId="77777777" w:rsidR="009A4F28" w:rsidRPr="00920A07" w:rsidRDefault="009A4F28" w:rsidP="009A4F28">
      <w:pPr>
        <w:pStyle w:val="Naslov2"/>
        <w:rPr>
          <w:color w:val="auto"/>
        </w:rPr>
      </w:pPr>
      <w:r w:rsidRPr="00920A07">
        <w:rPr>
          <w:color w:val="auto"/>
        </w:rPr>
        <w:t xml:space="preserve">5.1. NORMIRANJE </w:t>
      </w:r>
    </w:p>
    <w:p w14:paraId="0ECD318B" w14:textId="77777777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  <w:r w:rsidRPr="00920A07">
        <w:rPr>
          <w:color w:val="auto"/>
          <w:u w:val="single"/>
        </w:rPr>
        <w:t>Ciljevi</w:t>
      </w:r>
    </w:p>
    <w:p w14:paraId="70F26993" w14:textId="77777777" w:rsidR="009A4F28" w:rsidRPr="00920A07" w:rsidRDefault="009A4F28" w:rsidP="009A4F28">
      <w:pPr>
        <w:spacing w:after="0"/>
        <w:ind w:left="-5"/>
        <w:rPr>
          <w:color w:val="auto"/>
        </w:rPr>
      </w:pPr>
    </w:p>
    <w:p w14:paraId="1EC92291" w14:textId="64A23574" w:rsidR="009A4F28" w:rsidRPr="00920A07" w:rsidRDefault="00CC196F" w:rsidP="00CC196F">
      <w:pPr>
        <w:spacing w:after="0"/>
        <w:ind w:left="-5"/>
        <w:rPr>
          <w:color w:val="auto"/>
        </w:rPr>
      </w:pPr>
      <w:r w:rsidRPr="00920A07">
        <w:rPr>
          <w:color w:val="auto"/>
        </w:rPr>
        <w:t xml:space="preserve">U području normiranja </w:t>
      </w:r>
      <w:r w:rsidR="00136A97">
        <w:rPr>
          <w:color w:val="auto"/>
        </w:rPr>
        <w:t xml:space="preserve">sustava </w:t>
      </w:r>
      <w:r w:rsidRPr="00920A07">
        <w:rPr>
          <w:color w:val="auto"/>
        </w:rPr>
        <w:t>civilne zaštite nužno je i</w:t>
      </w:r>
      <w:r w:rsidR="009A4F28" w:rsidRPr="00920A07">
        <w:rPr>
          <w:color w:val="auto"/>
        </w:rPr>
        <w:t xml:space="preserve">spunjavanje </w:t>
      </w:r>
      <w:r w:rsidRPr="00920A07">
        <w:rPr>
          <w:color w:val="auto"/>
        </w:rPr>
        <w:t xml:space="preserve">propisanih </w:t>
      </w:r>
      <w:r w:rsidR="009A4F28" w:rsidRPr="00920A07">
        <w:rPr>
          <w:color w:val="auto"/>
        </w:rPr>
        <w:t>obveza i usvajanje akata suklad</w:t>
      </w:r>
      <w:r w:rsidRPr="00920A07">
        <w:rPr>
          <w:color w:val="auto"/>
        </w:rPr>
        <w:t>no Zakonu i podzakonskim aktima, kako bi sustav bio uređen, a to posebno podrazumijeva: o</w:t>
      </w:r>
      <w:r w:rsidR="009A4F28" w:rsidRPr="00920A07">
        <w:rPr>
          <w:color w:val="auto"/>
        </w:rPr>
        <w:t>snivanje Stožera</w:t>
      </w:r>
      <w:r w:rsidRPr="00920A07">
        <w:rPr>
          <w:color w:val="auto"/>
        </w:rPr>
        <w:t xml:space="preserve"> civilne zaštite</w:t>
      </w:r>
      <w:r w:rsidR="009A4F28" w:rsidRPr="00920A07">
        <w:rPr>
          <w:color w:val="auto"/>
        </w:rPr>
        <w:t xml:space="preserve">, </w:t>
      </w:r>
      <w:r w:rsidRPr="00920A07">
        <w:rPr>
          <w:color w:val="auto"/>
        </w:rPr>
        <w:t>donošenje i</w:t>
      </w:r>
      <w:r w:rsidR="009A4F28" w:rsidRPr="00920A07">
        <w:rPr>
          <w:color w:val="auto"/>
        </w:rPr>
        <w:t xml:space="preserve"> ažuriranje odluke o određivanju pravnih osoba od interesa za sustav civilne zaštite</w:t>
      </w:r>
      <w:r w:rsidRPr="00920A07">
        <w:rPr>
          <w:color w:val="auto"/>
        </w:rPr>
        <w:t>,</w:t>
      </w:r>
      <w:r w:rsidR="009A4F28" w:rsidRPr="00920A07">
        <w:rPr>
          <w:color w:val="auto"/>
        </w:rPr>
        <w:t xml:space="preserve"> </w:t>
      </w:r>
      <w:r w:rsidRPr="00920A07">
        <w:rPr>
          <w:color w:val="auto"/>
        </w:rPr>
        <w:t xml:space="preserve">izbor i imenovanje </w:t>
      </w:r>
      <w:r w:rsidR="009A4F28" w:rsidRPr="00920A07">
        <w:rPr>
          <w:color w:val="auto"/>
        </w:rPr>
        <w:t xml:space="preserve">povjerenika i zamjenika povjerenika civilne zaštite </w:t>
      </w:r>
      <w:r w:rsidR="004F5875">
        <w:rPr>
          <w:color w:val="auto"/>
        </w:rPr>
        <w:t>Općine Lekenik</w:t>
      </w:r>
      <w:r w:rsidR="009A4F28" w:rsidRPr="00920A07">
        <w:rPr>
          <w:color w:val="auto"/>
        </w:rPr>
        <w:t xml:space="preserve">, </w:t>
      </w:r>
      <w:r w:rsidRPr="00920A07">
        <w:rPr>
          <w:color w:val="auto"/>
        </w:rPr>
        <w:t xml:space="preserve">te </w:t>
      </w:r>
      <w:r w:rsidR="009A4F28" w:rsidRPr="00920A07">
        <w:rPr>
          <w:color w:val="auto"/>
        </w:rPr>
        <w:t xml:space="preserve">određivanje udruga građana od </w:t>
      </w:r>
      <w:r w:rsidR="00C87E60" w:rsidRPr="00602321">
        <w:rPr>
          <w:rStyle w:val="Naglaeno"/>
          <w:b w:val="0"/>
        </w:rPr>
        <w:t xml:space="preserve">važnosti </w:t>
      </w:r>
      <w:r w:rsidR="009A4F28" w:rsidRPr="00920A07">
        <w:rPr>
          <w:color w:val="auto"/>
        </w:rPr>
        <w:t xml:space="preserve">za sustav civilne zaštite </w:t>
      </w:r>
      <w:r w:rsidR="004F5875">
        <w:rPr>
          <w:color w:val="auto"/>
        </w:rPr>
        <w:t xml:space="preserve"> Općine Lekenik</w:t>
      </w:r>
      <w:r w:rsidR="009A4F28" w:rsidRPr="00920A07">
        <w:rPr>
          <w:color w:val="auto"/>
        </w:rPr>
        <w:t>.</w:t>
      </w:r>
    </w:p>
    <w:p w14:paraId="253FD963" w14:textId="77777777" w:rsidR="009A4F28" w:rsidRPr="00920A07" w:rsidRDefault="009A4F28" w:rsidP="009A4F28">
      <w:pPr>
        <w:spacing w:after="0"/>
        <w:ind w:left="-5"/>
        <w:rPr>
          <w:color w:val="auto"/>
        </w:rPr>
      </w:pPr>
    </w:p>
    <w:p w14:paraId="1D837419" w14:textId="77777777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  <w:r w:rsidRPr="00920A07">
        <w:rPr>
          <w:color w:val="auto"/>
          <w:u w:val="single"/>
        </w:rPr>
        <w:t>Potrebite mjere</w:t>
      </w:r>
    </w:p>
    <w:p w14:paraId="5709A159" w14:textId="77777777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</w:p>
    <w:p w14:paraId="277FAB00" w14:textId="44355AC8" w:rsidR="00CC196F" w:rsidRPr="00920A07" w:rsidRDefault="00CC196F" w:rsidP="00CC196F">
      <w:pPr>
        <w:spacing w:after="0"/>
        <w:ind w:left="-5"/>
        <w:rPr>
          <w:color w:val="auto"/>
        </w:rPr>
      </w:pPr>
      <w:r w:rsidRPr="00920A07">
        <w:rPr>
          <w:color w:val="auto"/>
        </w:rPr>
        <w:t>Navedene normativne akte</w:t>
      </w:r>
      <w:r w:rsidR="00A43A83">
        <w:rPr>
          <w:color w:val="auto"/>
        </w:rPr>
        <w:t>,</w:t>
      </w:r>
      <w:r w:rsidRPr="00920A07">
        <w:rPr>
          <w:color w:val="auto"/>
        </w:rPr>
        <w:t xml:space="preserve"> </w:t>
      </w:r>
      <w:r w:rsidR="00C87E60">
        <w:rPr>
          <w:color w:val="auto"/>
        </w:rPr>
        <w:t xml:space="preserve">a posebno </w:t>
      </w:r>
      <w:r w:rsidR="00C87E60" w:rsidRPr="00C87E60">
        <w:rPr>
          <w:color w:val="auto"/>
        </w:rPr>
        <w:t>Procjenu rizika od velikih nesreća i Plan djelovanja civilne zaštite</w:t>
      </w:r>
      <w:r w:rsidR="00C87E60">
        <w:rPr>
          <w:color w:val="auto"/>
        </w:rPr>
        <w:t>, važno</w:t>
      </w:r>
      <w:r w:rsidRPr="00920A07">
        <w:rPr>
          <w:color w:val="auto"/>
        </w:rPr>
        <w:t xml:space="preserve"> </w:t>
      </w:r>
      <w:r w:rsidR="00A43A83">
        <w:rPr>
          <w:color w:val="auto"/>
        </w:rPr>
        <w:t xml:space="preserve">je </w:t>
      </w:r>
      <w:r w:rsidRPr="00920A07">
        <w:rPr>
          <w:color w:val="auto"/>
        </w:rPr>
        <w:t>redovito</w:t>
      </w:r>
      <w:r w:rsidR="00C87E60">
        <w:rPr>
          <w:color w:val="auto"/>
        </w:rPr>
        <w:t xml:space="preserve"> usklađivati i </w:t>
      </w:r>
      <w:r w:rsidRPr="00920A07">
        <w:rPr>
          <w:color w:val="auto"/>
        </w:rPr>
        <w:t xml:space="preserve">ažurirati sukladno </w:t>
      </w:r>
      <w:r w:rsidR="00C87E60">
        <w:rPr>
          <w:color w:val="auto"/>
        </w:rPr>
        <w:t>novo</w:t>
      </w:r>
      <w:r w:rsidRPr="00920A07">
        <w:rPr>
          <w:color w:val="auto"/>
        </w:rPr>
        <w:t>nastalim promjena</w:t>
      </w:r>
      <w:r w:rsidR="00C87E60">
        <w:rPr>
          <w:color w:val="auto"/>
        </w:rPr>
        <w:t>ma</w:t>
      </w:r>
      <w:r w:rsidRPr="00920A07">
        <w:rPr>
          <w:color w:val="auto"/>
        </w:rPr>
        <w:t xml:space="preserve"> u zakonskoj regulativi</w:t>
      </w:r>
      <w:r w:rsidR="00195F30" w:rsidRPr="00920A07">
        <w:rPr>
          <w:color w:val="auto"/>
        </w:rPr>
        <w:t>,</w:t>
      </w:r>
      <w:r w:rsidR="00A43A83">
        <w:rPr>
          <w:color w:val="auto"/>
        </w:rPr>
        <w:t xml:space="preserve"> </w:t>
      </w:r>
      <w:r w:rsidRPr="00920A07">
        <w:rPr>
          <w:color w:val="auto"/>
        </w:rPr>
        <w:t>promjenama</w:t>
      </w:r>
      <w:r w:rsidR="00195F30" w:rsidRPr="00920A07">
        <w:rPr>
          <w:color w:val="auto"/>
        </w:rPr>
        <w:t xml:space="preserve"> osoba na pojedinim dužnostima</w:t>
      </w:r>
      <w:r w:rsidR="00136A97">
        <w:rPr>
          <w:color w:val="auto"/>
        </w:rPr>
        <w:t xml:space="preserve"> </w:t>
      </w:r>
      <w:r w:rsidR="00195F30" w:rsidRPr="00920A07">
        <w:rPr>
          <w:color w:val="auto"/>
        </w:rPr>
        <w:t>ili funkcijama, te</w:t>
      </w:r>
      <w:r w:rsidRPr="00920A07">
        <w:rPr>
          <w:color w:val="auto"/>
        </w:rPr>
        <w:t xml:space="preserve"> prema odlukama nadležnih tijela</w:t>
      </w:r>
      <w:r w:rsidR="004F5875">
        <w:rPr>
          <w:color w:val="auto"/>
        </w:rPr>
        <w:t xml:space="preserve"> Općine Lekenik</w:t>
      </w:r>
      <w:r w:rsidRPr="00920A07">
        <w:rPr>
          <w:color w:val="auto"/>
        </w:rPr>
        <w:t xml:space="preserve"> kojima se unaprjeđuje sustav civilne zaštite.</w:t>
      </w:r>
    </w:p>
    <w:p w14:paraId="67CFE668" w14:textId="77777777" w:rsidR="009A4F28" w:rsidRPr="00920A07" w:rsidRDefault="009A4F28" w:rsidP="009A4F28">
      <w:pPr>
        <w:spacing w:after="0"/>
        <w:ind w:left="-5"/>
        <w:rPr>
          <w:color w:val="auto"/>
        </w:rPr>
      </w:pPr>
    </w:p>
    <w:p w14:paraId="308CE92A" w14:textId="77777777" w:rsidR="00A43A83" w:rsidRDefault="00A43A83" w:rsidP="00312629">
      <w:pPr>
        <w:pStyle w:val="Naslov2"/>
        <w:rPr>
          <w:color w:val="auto"/>
        </w:rPr>
      </w:pPr>
    </w:p>
    <w:p w14:paraId="2DC70198" w14:textId="67408075" w:rsidR="009A4F28" w:rsidRPr="00920A07" w:rsidRDefault="009A4F28" w:rsidP="00312629">
      <w:pPr>
        <w:pStyle w:val="Naslov2"/>
        <w:rPr>
          <w:color w:val="auto"/>
        </w:rPr>
      </w:pPr>
      <w:r w:rsidRPr="00920A07">
        <w:rPr>
          <w:color w:val="auto"/>
        </w:rPr>
        <w:t>5.2. PREVENTIVA</w:t>
      </w:r>
    </w:p>
    <w:p w14:paraId="4694E794" w14:textId="77777777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  <w:r w:rsidRPr="00920A07">
        <w:rPr>
          <w:color w:val="auto"/>
          <w:u w:val="single"/>
        </w:rPr>
        <w:t>Ciljevi</w:t>
      </w:r>
    </w:p>
    <w:p w14:paraId="5984FDEB" w14:textId="77777777" w:rsidR="009A4F28" w:rsidRPr="00920A07" w:rsidRDefault="009A4F28" w:rsidP="009A4F28">
      <w:pPr>
        <w:spacing w:after="0"/>
        <w:ind w:left="-5"/>
        <w:rPr>
          <w:color w:val="auto"/>
        </w:rPr>
      </w:pPr>
    </w:p>
    <w:p w14:paraId="5E0E0273" w14:textId="62D7BFA5" w:rsidR="009A4F28" w:rsidRPr="00920A07" w:rsidRDefault="009A4F28" w:rsidP="009A4F28">
      <w:pPr>
        <w:spacing w:after="2" w:line="238" w:lineRule="auto"/>
        <w:ind w:left="2" w:firstLine="0"/>
        <w:rPr>
          <w:color w:val="auto"/>
        </w:rPr>
      </w:pPr>
      <w:r w:rsidRPr="00920A07">
        <w:rPr>
          <w:color w:val="auto"/>
        </w:rPr>
        <w:t xml:space="preserve">Stručnim i temeljitim pristupom, te prikupljanjem </w:t>
      </w:r>
      <w:r w:rsidR="00C87E60">
        <w:rPr>
          <w:color w:val="auto"/>
        </w:rPr>
        <w:t>stručnih</w:t>
      </w:r>
      <w:r w:rsidRPr="00920A07">
        <w:rPr>
          <w:color w:val="auto"/>
        </w:rPr>
        <w:t xml:space="preserve"> informacija omogućiti propisano ažuriranje Procjene rizika, a provođenje svih planiranih aktivnosti će djelovati na jačanje svijesti </w:t>
      </w:r>
      <w:r w:rsidRPr="00920A07">
        <w:rPr>
          <w:color w:val="auto"/>
        </w:rPr>
        <w:lastRenderedPageBreak/>
        <w:t xml:space="preserve">stanovništva o svim prijetnjama i ugrozama,  te povećanje interesa za sudjelovanje u operativnim snagama i sustavu civilne zaštite </w:t>
      </w:r>
      <w:r w:rsidR="004F5875">
        <w:rPr>
          <w:color w:val="auto"/>
        </w:rPr>
        <w:t>Općine Lekenik</w:t>
      </w:r>
      <w:r w:rsidRPr="00920A07">
        <w:rPr>
          <w:color w:val="auto"/>
        </w:rPr>
        <w:t>.</w:t>
      </w:r>
    </w:p>
    <w:p w14:paraId="1F135F3F" w14:textId="77777777" w:rsidR="009A4F28" w:rsidRPr="00920A07" w:rsidRDefault="009A4F28" w:rsidP="00C87E60">
      <w:pPr>
        <w:spacing w:after="2" w:line="238" w:lineRule="auto"/>
        <w:ind w:left="2" w:firstLine="0"/>
        <w:rPr>
          <w:color w:val="auto"/>
        </w:rPr>
      </w:pPr>
      <w:r w:rsidRPr="00920A07">
        <w:rPr>
          <w:color w:val="auto"/>
        </w:rPr>
        <w:t>Poticanje i ostvarivanje suradnje sa znanstvenom zajednicom omogućit će ažuriranje Procjene s obradom novih prijetnji, promoviranje sustava civilne zaštite</w:t>
      </w:r>
      <w:r w:rsidR="00C87E60">
        <w:rPr>
          <w:color w:val="auto"/>
        </w:rPr>
        <w:t>, a sve</w:t>
      </w:r>
      <w:r w:rsidRPr="00920A07">
        <w:rPr>
          <w:color w:val="auto"/>
        </w:rPr>
        <w:t xml:space="preserve"> s ciljem poticanja </w:t>
      </w:r>
      <w:r w:rsidR="00C87E60">
        <w:rPr>
          <w:color w:val="auto"/>
        </w:rPr>
        <w:t xml:space="preserve">građana na uključivanje </w:t>
      </w:r>
      <w:r w:rsidRPr="00920A07">
        <w:rPr>
          <w:color w:val="auto"/>
        </w:rPr>
        <w:t xml:space="preserve">u operativne snage civilne zaštite </w:t>
      </w:r>
      <w:r w:rsidR="004F5875">
        <w:rPr>
          <w:color w:val="auto"/>
        </w:rPr>
        <w:t>Općine Lekenik</w:t>
      </w:r>
      <w:r w:rsidR="00C87E60">
        <w:rPr>
          <w:color w:val="auto"/>
        </w:rPr>
        <w:t>.</w:t>
      </w:r>
    </w:p>
    <w:p w14:paraId="4539C4F6" w14:textId="77777777" w:rsidR="009A4F28" w:rsidRPr="00920A07" w:rsidRDefault="009A4F28" w:rsidP="009A4F28">
      <w:pPr>
        <w:spacing w:after="0"/>
        <w:ind w:left="-5"/>
        <w:rPr>
          <w:color w:val="auto"/>
        </w:rPr>
      </w:pPr>
    </w:p>
    <w:p w14:paraId="5445D95F" w14:textId="77777777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  <w:r w:rsidRPr="00920A07">
        <w:rPr>
          <w:color w:val="auto"/>
          <w:u w:val="single"/>
        </w:rPr>
        <w:t>Potrebite mjere</w:t>
      </w:r>
    </w:p>
    <w:p w14:paraId="16B100B5" w14:textId="77777777" w:rsidR="009A4F28" w:rsidRPr="00920A07" w:rsidRDefault="009A4F28" w:rsidP="009A4F28">
      <w:pPr>
        <w:spacing w:after="0"/>
        <w:ind w:left="-5"/>
        <w:rPr>
          <w:color w:val="auto"/>
          <w:highlight w:val="yellow"/>
        </w:rPr>
      </w:pPr>
    </w:p>
    <w:p w14:paraId="1F74E883" w14:textId="3E6C6C93" w:rsidR="009A4F28" w:rsidRPr="00920A07" w:rsidRDefault="009A4F28" w:rsidP="00172DBA">
      <w:pPr>
        <w:spacing w:after="0" w:line="241" w:lineRule="auto"/>
        <w:ind w:left="2" w:right="56" w:firstLine="0"/>
        <w:rPr>
          <w:color w:val="auto"/>
          <w:highlight w:val="yellow"/>
        </w:rPr>
      </w:pPr>
      <w:r w:rsidRPr="00920A07">
        <w:rPr>
          <w:color w:val="auto"/>
        </w:rPr>
        <w:t>Prikupljanje novih znanstvenih podataka, iniciranje novih projekata,</w:t>
      </w:r>
      <w:r w:rsidR="00172DBA">
        <w:rPr>
          <w:color w:val="auto"/>
        </w:rPr>
        <w:t xml:space="preserve"> </w:t>
      </w:r>
      <w:r w:rsidRPr="00920A07">
        <w:rPr>
          <w:color w:val="auto"/>
        </w:rPr>
        <w:t>tiskanje i distribucija</w:t>
      </w:r>
      <w:r w:rsidR="00172DBA">
        <w:rPr>
          <w:color w:val="auto"/>
        </w:rPr>
        <w:t xml:space="preserve"> e</w:t>
      </w:r>
      <w:r w:rsidRPr="00920A07">
        <w:rPr>
          <w:color w:val="auto"/>
        </w:rPr>
        <w:t>dukativnih letaka i plakata namijenjenih stanovništvu i javnim ustanovama, provođenje edukacije djece, proširenje i kontinuirano unaprjeđenje komunikacije na društvenim mrežama, izrađivanje strategije korištenja društvenih mreža tijekom velikih nesreća i katastrofa</w:t>
      </w:r>
      <w:r w:rsidR="00195F30" w:rsidRPr="00920A07">
        <w:rPr>
          <w:color w:val="auto"/>
        </w:rPr>
        <w:t>.</w:t>
      </w:r>
    </w:p>
    <w:p w14:paraId="378FF4BB" w14:textId="77777777" w:rsidR="00C27AA2" w:rsidRDefault="00C27AA2" w:rsidP="009A4F28">
      <w:pPr>
        <w:spacing w:after="0"/>
        <w:ind w:left="-5"/>
        <w:rPr>
          <w:color w:val="auto"/>
        </w:rPr>
      </w:pPr>
    </w:p>
    <w:p w14:paraId="795FC19B" w14:textId="77777777" w:rsidR="00C27AA2" w:rsidRDefault="00C27AA2" w:rsidP="009A4F28">
      <w:pPr>
        <w:spacing w:after="0"/>
        <w:ind w:left="-5"/>
        <w:rPr>
          <w:color w:val="auto"/>
        </w:rPr>
      </w:pPr>
    </w:p>
    <w:p w14:paraId="50F377FB" w14:textId="77777777" w:rsidR="00C27AA2" w:rsidRDefault="00C27AA2" w:rsidP="009A4F28">
      <w:pPr>
        <w:spacing w:after="0"/>
        <w:ind w:left="-5"/>
        <w:rPr>
          <w:color w:val="auto"/>
        </w:rPr>
      </w:pPr>
    </w:p>
    <w:p w14:paraId="5EA36E25" w14:textId="09E017D4" w:rsidR="009A4F28" w:rsidRPr="00920A07" w:rsidRDefault="009A4F28" w:rsidP="009A4F28">
      <w:pPr>
        <w:spacing w:after="0"/>
        <w:ind w:left="-5"/>
        <w:rPr>
          <w:color w:val="auto"/>
        </w:rPr>
      </w:pPr>
      <w:r w:rsidRPr="00920A07">
        <w:rPr>
          <w:color w:val="auto"/>
        </w:rPr>
        <w:t>5.3. PLANIRANJE DJELOVANJA</w:t>
      </w:r>
    </w:p>
    <w:p w14:paraId="3EC56D57" w14:textId="77777777" w:rsidR="009A4F28" w:rsidRPr="00920A07" w:rsidRDefault="009A4F28" w:rsidP="009A4F28">
      <w:pPr>
        <w:spacing w:after="0"/>
        <w:ind w:left="-15" w:firstLine="0"/>
        <w:rPr>
          <w:color w:val="auto"/>
        </w:rPr>
      </w:pPr>
    </w:p>
    <w:p w14:paraId="37006BA9" w14:textId="77777777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  <w:r w:rsidRPr="00920A07">
        <w:rPr>
          <w:color w:val="auto"/>
          <w:u w:val="single"/>
        </w:rPr>
        <w:t>Ciljevi</w:t>
      </w:r>
    </w:p>
    <w:p w14:paraId="262F100F" w14:textId="77777777" w:rsidR="009A4F28" w:rsidRPr="00920A07" w:rsidRDefault="009A4F28" w:rsidP="009A4F28">
      <w:pPr>
        <w:spacing w:after="0"/>
        <w:ind w:left="-5"/>
        <w:rPr>
          <w:color w:val="auto"/>
        </w:rPr>
      </w:pPr>
    </w:p>
    <w:p w14:paraId="7687C4DF" w14:textId="77777777" w:rsidR="00195F30" w:rsidRDefault="00195F30" w:rsidP="009A4F28">
      <w:pPr>
        <w:spacing w:after="0"/>
        <w:ind w:left="-5"/>
        <w:rPr>
          <w:color w:val="auto"/>
        </w:rPr>
      </w:pPr>
      <w:r w:rsidRPr="00920A07">
        <w:rPr>
          <w:color w:val="auto"/>
        </w:rPr>
        <w:t>Za efikasno djelovanje civilne zaštite nužno je da su planski dokumenti izrađeni prema propisima, na vrijeme</w:t>
      </w:r>
      <w:r w:rsidR="00A50861">
        <w:rPr>
          <w:color w:val="auto"/>
        </w:rPr>
        <w:t>,</w:t>
      </w:r>
      <w:r w:rsidRPr="00920A07">
        <w:rPr>
          <w:color w:val="auto"/>
        </w:rPr>
        <w:t xml:space="preserve"> da su operativno provedivi, ažurni i međusobno usklađeni, kako bi bili osnova za planirano djelovanje Stožera CZ i operativnih snaga u situacijama velike nesreće ili katastrofe. </w:t>
      </w:r>
    </w:p>
    <w:p w14:paraId="6E2F76C9" w14:textId="77777777" w:rsidR="00136A97" w:rsidRPr="00920A07" w:rsidRDefault="00136A97" w:rsidP="009A4F28">
      <w:pPr>
        <w:spacing w:after="0"/>
        <w:ind w:left="-5"/>
        <w:rPr>
          <w:color w:val="auto"/>
        </w:rPr>
      </w:pPr>
    </w:p>
    <w:p w14:paraId="644F531C" w14:textId="77777777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  <w:r w:rsidRPr="00920A07">
        <w:rPr>
          <w:color w:val="auto"/>
          <w:u w:val="single"/>
        </w:rPr>
        <w:t>Potrebite mjere</w:t>
      </w:r>
    </w:p>
    <w:p w14:paraId="52345780" w14:textId="77777777" w:rsidR="009A4F28" w:rsidRPr="00920A07" w:rsidRDefault="009A4F28" w:rsidP="009A4F28">
      <w:pPr>
        <w:spacing w:after="0"/>
        <w:ind w:left="-5"/>
        <w:rPr>
          <w:color w:val="auto"/>
          <w:highlight w:val="yellow"/>
        </w:rPr>
      </w:pPr>
    </w:p>
    <w:p w14:paraId="3D0DACC8" w14:textId="77777777" w:rsidR="00195F30" w:rsidRPr="00920A07" w:rsidRDefault="00195F30" w:rsidP="00195F30">
      <w:pPr>
        <w:spacing w:after="0"/>
        <w:ind w:left="-5"/>
        <w:rPr>
          <w:color w:val="auto"/>
        </w:rPr>
      </w:pPr>
      <w:r w:rsidRPr="00920A07">
        <w:rPr>
          <w:color w:val="auto"/>
        </w:rPr>
        <w:t xml:space="preserve">Planove djelovanja i ostale  planske dokumente nužno je redovito ažurirati sukladno nastalim promjena u zakonskoj regulativi, promjenama osoba na pojedinim dužnostima ili funkcijama, te prema odlukama nadležnih tijela </w:t>
      </w:r>
      <w:r w:rsidR="004F5875">
        <w:rPr>
          <w:color w:val="auto"/>
        </w:rPr>
        <w:t xml:space="preserve"> Općine Lekenik</w:t>
      </w:r>
      <w:r w:rsidRPr="00920A07">
        <w:rPr>
          <w:color w:val="auto"/>
        </w:rPr>
        <w:t xml:space="preserve"> kojima se </w:t>
      </w:r>
      <w:r w:rsidR="00141CD8" w:rsidRPr="00920A07">
        <w:rPr>
          <w:color w:val="auto"/>
        </w:rPr>
        <w:t>razvija</w:t>
      </w:r>
      <w:r w:rsidRPr="00920A07">
        <w:rPr>
          <w:color w:val="auto"/>
        </w:rPr>
        <w:t xml:space="preserve"> sustav civilne zaštite. </w:t>
      </w:r>
    </w:p>
    <w:p w14:paraId="50AA41FB" w14:textId="77777777" w:rsidR="00DE67E2" w:rsidRPr="00920A07" w:rsidRDefault="00DE67E2" w:rsidP="00195F30">
      <w:pPr>
        <w:spacing w:after="0"/>
        <w:ind w:left="-5"/>
        <w:rPr>
          <w:color w:val="auto"/>
        </w:rPr>
      </w:pPr>
    </w:p>
    <w:p w14:paraId="2EB22568" w14:textId="133D2939" w:rsidR="00DE67E2" w:rsidRPr="00920A07" w:rsidRDefault="00DE67E2" w:rsidP="00DE67E2">
      <w:pPr>
        <w:spacing w:after="0"/>
        <w:ind w:left="-5"/>
        <w:rPr>
          <w:color w:val="auto"/>
        </w:rPr>
      </w:pPr>
      <w:r w:rsidRPr="00920A07">
        <w:rPr>
          <w:color w:val="auto"/>
        </w:rPr>
        <w:t xml:space="preserve">Osim </w:t>
      </w:r>
      <w:r w:rsidR="004F5875">
        <w:rPr>
          <w:color w:val="auto"/>
        </w:rPr>
        <w:t>Općine Lekenik</w:t>
      </w:r>
      <w:r w:rsidR="007F781E">
        <w:rPr>
          <w:color w:val="auto"/>
        </w:rPr>
        <w:t>,</w:t>
      </w:r>
      <w:r w:rsidRPr="00920A07">
        <w:rPr>
          <w:color w:val="auto"/>
        </w:rPr>
        <w:t xml:space="preserve"> </w:t>
      </w:r>
      <w:r w:rsidRPr="007F781E">
        <w:rPr>
          <w:color w:val="auto"/>
        </w:rPr>
        <w:t>koj</w:t>
      </w:r>
      <w:r w:rsidR="004512F8" w:rsidRPr="007F781E">
        <w:rPr>
          <w:color w:val="auto"/>
        </w:rPr>
        <w:t>a</w:t>
      </w:r>
      <w:r w:rsidRPr="007F781E">
        <w:rPr>
          <w:color w:val="auto"/>
        </w:rPr>
        <w:t xml:space="preserve"> </w:t>
      </w:r>
      <w:r w:rsidR="00172DBA" w:rsidRPr="007F781E">
        <w:rPr>
          <w:color w:val="auto"/>
        </w:rPr>
        <w:t>izrađuje</w:t>
      </w:r>
      <w:r w:rsidRPr="00920A07">
        <w:rPr>
          <w:color w:val="auto"/>
        </w:rPr>
        <w:t xml:space="preserve"> Plan djelovanja civilne zaštite, operativne planove civilne zaštite prema važećem Pravilnika izrađuju i:</w:t>
      </w:r>
    </w:p>
    <w:p w14:paraId="0351DDDA" w14:textId="77777777" w:rsidR="00DE67E2" w:rsidRPr="00920A07" w:rsidRDefault="00DE67E2" w:rsidP="00A50861">
      <w:pPr>
        <w:pStyle w:val="Odlomakpopisa"/>
        <w:numPr>
          <w:ilvl w:val="0"/>
          <w:numId w:val="40"/>
        </w:numPr>
        <w:spacing w:after="0"/>
        <w:ind w:left="1134"/>
        <w:jc w:val="left"/>
        <w:rPr>
          <w:color w:val="auto"/>
        </w:rPr>
      </w:pPr>
      <w:r w:rsidRPr="00920A07">
        <w:rPr>
          <w:color w:val="auto"/>
        </w:rPr>
        <w:t>pravne osobe koje su odlukama predstavničkih tijela određene od interesa za sustav civilne zaštite</w:t>
      </w:r>
    </w:p>
    <w:p w14:paraId="76B8AA37" w14:textId="77777777" w:rsidR="00DE67E2" w:rsidRPr="00920A07" w:rsidRDefault="00DE67E2" w:rsidP="00A50861">
      <w:pPr>
        <w:pStyle w:val="Odlomakpopisa"/>
        <w:numPr>
          <w:ilvl w:val="0"/>
          <w:numId w:val="40"/>
        </w:numPr>
        <w:spacing w:after="0"/>
        <w:ind w:left="1134"/>
        <w:jc w:val="left"/>
        <w:rPr>
          <w:color w:val="auto"/>
        </w:rPr>
      </w:pPr>
      <w:r w:rsidRPr="00920A07">
        <w:rPr>
          <w:color w:val="auto"/>
        </w:rPr>
        <w:t>operativne snage vatrogastva, Hrvatske gorske službe spašavanja i Hrvatskog Crvenog križa.</w:t>
      </w:r>
    </w:p>
    <w:p w14:paraId="2566FEC3" w14:textId="77777777" w:rsidR="00DE67E2" w:rsidRPr="00920A07" w:rsidRDefault="00DE67E2" w:rsidP="00DE67E2">
      <w:pPr>
        <w:spacing w:after="0"/>
        <w:ind w:left="1440" w:firstLine="0"/>
        <w:rPr>
          <w:color w:val="auto"/>
        </w:rPr>
      </w:pPr>
    </w:p>
    <w:p w14:paraId="7B485647" w14:textId="77777777" w:rsidR="009A4F28" w:rsidRPr="00920A07" w:rsidRDefault="00DE67E2" w:rsidP="00C543BC">
      <w:pPr>
        <w:spacing w:after="0"/>
        <w:ind w:left="-5"/>
        <w:rPr>
          <w:color w:val="auto"/>
          <w:highlight w:val="yellow"/>
        </w:rPr>
      </w:pPr>
      <w:r w:rsidRPr="00920A07">
        <w:rPr>
          <w:color w:val="auto"/>
        </w:rPr>
        <w:t xml:space="preserve">Za operativne snage za koje do sada nisu izradile svoj Operativni plan djelovanja potrebito je organizirati izradu i usklađivanje istih. </w:t>
      </w:r>
    </w:p>
    <w:p w14:paraId="2122E106" w14:textId="77777777" w:rsidR="009A4F28" w:rsidRPr="00920A07" w:rsidRDefault="009A4F28" w:rsidP="009A4F28">
      <w:pPr>
        <w:spacing w:after="0"/>
        <w:ind w:left="-15" w:firstLine="0"/>
        <w:rPr>
          <w:color w:val="auto"/>
          <w:highlight w:val="yellow"/>
        </w:rPr>
      </w:pPr>
    </w:p>
    <w:p w14:paraId="53F08EE8" w14:textId="77777777" w:rsidR="00172DBA" w:rsidRDefault="00172DBA" w:rsidP="009A4F28">
      <w:pPr>
        <w:spacing w:after="0"/>
        <w:ind w:left="-5"/>
        <w:rPr>
          <w:color w:val="auto"/>
        </w:rPr>
      </w:pPr>
    </w:p>
    <w:p w14:paraId="521F6724" w14:textId="720C10E1" w:rsidR="009A4F28" w:rsidRPr="00920A07" w:rsidRDefault="009A4F28" w:rsidP="009A4F28">
      <w:pPr>
        <w:spacing w:after="0"/>
        <w:ind w:left="-5"/>
        <w:rPr>
          <w:color w:val="auto"/>
        </w:rPr>
      </w:pPr>
      <w:r w:rsidRPr="00920A07">
        <w:rPr>
          <w:color w:val="auto"/>
        </w:rPr>
        <w:t>5.4. OPERATIVNO DJELOVANJE</w:t>
      </w:r>
    </w:p>
    <w:p w14:paraId="19C4A041" w14:textId="77777777" w:rsidR="00312629" w:rsidRPr="00920A07" w:rsidRDefault="00312629" w:rsidP="009A4F28">
      <w:pPr>
        <w:spacing w:after="0"/>
        <w:ind w:left="-5"/>
        <w:rPr>
          <w:color w:val="auto"/>
          <w:u w:val="single"/>
        </w:rPr>
      </w:pPr>
    </w:p>
    <w:p w14:paraId="27449EBA" w14:textId="77777777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  <w:r w:rsidRPr="00920A07">
        <w:rPr>
          <w:color w:val="auto"/>
          <w:u w:val="single"/>
        </w:rPr>
        <w:t>Ciljevi</w:t>
      </w:r>
    </w:p>
    <w:p w14:paraId="0E8A197E" w14:textId="77777777" w:rsidR="009A4F28" w:rsidRPr="00920A07" w:rsidRDefault="009A4F28" w:rsidP="009A4F28">
      <w:pPr>
        <w:spacing w:after="0"/>
        <w:ind w:left="-5"/>
        <w:rPr>
          <w:color w:val="auto"/>
        </w:rPr>
      </w:pPr>
    </w:p>
    <w:p w14:paraId="6300BB08" w14:textId="77777777" w:rsidR="009A4F28" w:rsidRPr="00920A07" w:rsidRDefault="001328CE" w:rsidP="009A4F28">
      <w:pPr>
        <w:spacing w:after="0"/>
        <w:ind w:left="-5"/>
        <w:rPr>
          <w:color w:val="auto"/>
        </w:rPr>
      </w:pPr>
      <w:r w:rsidRPr="00920A07">
        <w:rPr>
          <w:color w:val="auto"/>
        </w:rPr>
        <w:t>Postizanje i o</w:t>
      </w:r>
      <w:r w:rsidR="009A4F28" w:rsidRPr="00920A07">
        <w:rPr>
          <w:color w:val="auto"/>
        </w:rPr>
        <w:t xml:space="preserve">državanje visoke razine operativnog djelovanja operativnih snaga sustava civilne zaštite </w:t>
      </w:r>
      <w:r w:rsidR="004F5875">
        <w:rPr>
          <w:color w:val="auto"/>
        </w:rPr>
        <w:t xml:space="preserve"> Općine Lekenik</w:t>
      </w:r>
      <w:r w:rsidRPr="00920A07">
        <w:rPr>
          <w:color w:val="auto"/>
        </w:rPr>
        <w:t xml:space="preserve"> podrazumijeva i ustrojavanje i ažuriranje evidencija pripadnika operativnih snaga, popunjenost, zadovoljavajuću osposobljenost, uvježbanost, opremljenost materijalnim sredstvima i potrebitom opremom.</w:t>
      </w:r>
    </w:p>
    <w:p w14:paraId="2E140DF4" w14:textId="77777777" w:rsidR="001328CE" w:rsidRPr="00920A07" w:rsidRDefault="001328CE" w:rsidP="009A4F28">
      <w:pPr>
        <w:spacing w:after="0"/>
        <w:ind w:left="-5"/>
        <w:rPr>
          <w:color w:val="auto"/>
        </w:rPr>
      </w:pPr>
    </w:p>
    <w:p w14:paraId="526820A2" w14:textId="77777777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  <w:r w:rsidRPr="00920A07">
        <w:rPr>
          <w:color w:val="auto"/>
          <w:u w:val="single"/>
        </w:rPr>
        <w:t>Potrebite mjere</w:t>
      </w:r>
    </w:p>
    <w:p w14:paraId="7FB8BC44" w14:textId="77777777" w:rsidR="001328CE" w:rsidRPr="00920A07" w:rsidRDefault="001328CE" w:rsidP="009A4F28">
      <w:pPr>
        <w:spacing w:after="0" w:line="240" w:lineRule="auto"/>
        <w:ind w:left="2" w:firstLine="0"/>
        <w:rPr>
          <w:color w:val="auto"/>
        </w:rPr>
      </w:pPr>
    </w:p>
    <w:p w14:paraId="6D1B7F9A" w14:textId="77777777" w:rsidR="00C84E49" w:rsidRPr="00920A07" w:rsidRDefault="00C84E49" w:rsidP="009A4F28">
      <w:pPr>
        <w:spacing w:after="0" w:line="240" w:lineRule="auto"/>
        <w:ind w:left="2" w:firstLine="0"/>
        <w:rPr>
          <w:color w:val="auto"/>
        </w:rPr>
      </w:pPr>
      <w:r w:rsidRPr="00920A07">
        <w:rPr>
          <w:color w:val="auto"/>
        </w:rPr>
        <w:t>Za održavanje visoke razine operativnog djelovanja nužno je provoditi sljedeće mjere:</w:t>
      </w:r>
    </w:p>
    <w:p w14:paraId="52FB1D5F" w14:textId="77777777" w:rsidR="00C84E49" w:rsidRPr="00920A07" w:rsidRDefault="00C84E49" w:rsidP="00C84E49">
      <w:pPr>
        <w:pStyle w:val="Odlomakpopisa"/>
        <w:numPr>
          <w:ilvl w:val="0"/>
          <w:numId w:val="41"/>
        </w:numPr>
        <w:spacing w:after="0" w:line="240" w:lineRule="auto"/>
        <w:rPr>
          <w:color w:val="auto"/>
        </w:rPr>
      </w:pPr>
      <w:r w:rsidRPr="00920A07">
        <w:rPr>
          <w:color w:val="auto"/>
        </w:rPr>
        <w:t>r</w:t>
      </w:r>
      <w:r w:rsidR="001328CE" w:rsidRPr="00920A07">
        <w:rPr>
          <w:color w:val="auto"/>
        </w:rPr>
        <w:t>edovito a</w:t>
      </w:r>
      <w:r w:rsidR="009A4F28" w:rsidRPr="00920A07">
        <w:rPr>
          <w:color w:val="auto"/>
        </w:rPr>
        <w:t xml:space="preserve">žuriranje </w:t>
      </w:r>
      <w:r w:rsidR="00A50861">
        <w:rPr>
          <w:color w:val="auto"/>
        </w:rPr>
        <w:t xml:space="preserve">postojećih evidencija i </w:t>
      </w:r>
      <w:r w:rsidR="009A4F28" w:rsidRPr="00920A07">
        <w:rPr>
          <w:color w:val="auto"/>
        </w:rPr>
        <w:t xml:space="preserve">podataka </w:t>
      </w:r>
      <w:r w:rsidR="001328CE" w:rsidRPr="00920A07">
        <w:rPr>
          <w:color w:val="auto"/>
        </w:rPr>
        <w:t xml:space="preserve">stožera i </w:t>
      </w:r>
      <w:r w:rsidR="009A4F28" w:rsidRPr="00920A07">
        <w:rPr>
          <w:color w:val="auto"/>
        </w:rPr>
        <w:t xml:space="preserve">pripadnika </w:t>
      </w:r>
      <w:r w:rsidR="001328CE" w:rsidRPr="00920A07">
        <w:rPr>
          <w:color w:val="auto"/>
        </w:rPr>
        <w:t>operativnih snaga</w:t>
      </w:r>
      <w:r w:rsidR="009A4F28" w:rsidRPr="00920A07">
        <w:rPr>
          <w:color w:val="auto"/>
        </w:rPr>
        <w:t xml:space="preserve"> civilne zaštite, </w:t>
      </w:r>
    </w:p>
    <w:p w14:paraId="06A2AB0B" w14:textId="77777777" w:rsidR="00C84E49" w:rsidRPr="00920A07" w:rsidRDefault="001328CE" w:rsidP="00C84E49">
      <w:pPr>
        <w:pStyle w:val="Odlomakpopisa"/>
        <w:numPr>
          <w:ilvl w:val="0"/>
          <w:numId w:val="41"/>
        </w:numPr>
        <w:spacing w:after="0" w:line="240" w:lineRule="auto"/>
        <w:rPr>
          <w:color w:val="auto"/>
        </w:rPr>
      </w:pPr>
      <w:r w:rsidRPr="00920A07">
        <w:rPr>
          <w:color w:val="auto"/>
        </w:rPr>
        <w:t xml:space="preserve">održavanje </w:t>
      </w:r>
      <w:r w:rsidR="00A50861">
        <w:rPr>
          <w:color w:val="auto"/>
        </w:rPr>
        <w:t xml:space="preserve">dovoljne </w:t>
      </w:r>
      <w:r w:rsidRPr="00920A07">
        <w:rPr>
          <w:color w:val="auto"/>
        </w:rPr>
        <w:t xml:space="preserve">popunjenosti </w:t>
      </w:r>
      <w:r w:rsidR="00C84E49" w:rsidRPr="00920A07">
        <w:rPr>
          <w:color w:val="auto"/>
        </w:rPr>
        <w:t xml:space="preserve">svih dijelova operativnih snaga, </w:t>
      </w:r>
    </w:p>
    <w:p w14:paraId="29887D32" w14:textId="77777777" w:rsidR="00C84E49" w:rsidRPr="00920A07" w:rsidRDefault="00C84E49" w:rsidP="00C84E49">
      <w:pPr>
        <w:pStyle w:val="Odlomakpopisa"/>
        <w:numPr>
          <w:ilvl w:val="0"/>
          <w:numId w:val="41"/>
        </w:numPr>
        <w:spacing w:after="0" w:line="240" w:lineRule="auto"/>
        <w:rPr>
          <w:color w:val="auto"/>
        </w:rPr>
      </w:pPr>
      <w:r w:rsidRPr="00920A07">
        <w:rPr>
          <w:color w:val="auto"/>
        </w:rPr>
        <w:lastRenderedPageBreak/>
        <w:t>kontinuirano osposobljavanje i edukacija Stožera i pripadnika operativnih snaga,</w:t>
      </w:r>
    </w:p>
    <w:p w14:paraId="7437A37A" w14:textId="6C06757C" w:rsidR="00C84E49" w:rsidRPr="00920A07" w:rsidRDefault="00C84E49" w:rsidP="00C84E49">
      <w:pPr>
        <w:pStyle w:val="Odlomakpopisa"/>
        <w:numPr>
          <w:ilvl w:val="0"/>
          <w:numId w:val="41"/>
        </w:numPr>
        <w:spacing w:after="0" w:line="240" w:lineRule="auto"/>
        <w:rPr>
          <w:color w:val="auto"/>
        </w:rPr>
      </w:pPr>
      <w:r w:rsidRPr="00920A07">
        <w:rPr>
          <w:color w:val="auto"/>
        </w:rPr>
        <w:t>planiranje</w:t>
      </w:r>
      <w:r w:rsidR="004512F8">
        <w:rPr>
          <w:color w:val="auto"/>
        </w:rPr>
        <w:t>,</w:t>
      </w:r>
      <w:r w:rsidRPr="00920A07">
        <w:rPr>
          <w:color w:val="auto"/>
        </w:rPr>
        <w:t xml:space="preserve"> održavanje i analiza </w:t>
      </w:r>
      <w:r w:rsidR="00A50861">
        <w:rPr>
          <w:color w:val="auto"/>
        </w:rPr>
        <w:t>edukacija</w:t>
      </w:r>
      <w:r w:rsidRPr="00920A07">
        <w:rPr>
          <w:color w:val="auto"/>
        </w:rPr>
        <w:t xml:space="preserve"> prema postojećim propisima,</w:t>
      </w:r>
    </w:p>
    <w:p w14:paraId="158787FE" w14:textId="77777777" w:rsidR="00C84E49" w:rsidRPr="00920A07" w:rsidRDefault="00C84E49" w:rsidP="00C84E49">
      <w:pPr>
        <w:pStyle w:val="Odlomakpopisa"/>
        <w:numPr>
          <w:ilvl w:val="0"/>
          <w:numId w:val="41"/>
        </w:numPr>
        <w:spacing w:after="0" w:line="240" w:lineRule="auto"/>
        <w:rPr>
          <w:color w:val="auto"/>
        </w:rPr>
      </w:pPr>
      <w:r w:rsidRPr="00920A07">
        <w:rPr>
          <w:color w:val="auto"/>
        </w:rPr>
        <w:t>prema utvrđenim prioritetima planirati i provoditi opremanje materijalnim sredstvima za namje</w:t>
      </w:r>
      <w:r w:rsidR="00141CD8" w:rsidRPr="00920A07">
        <w:rPr>
          <w:color w:val="auto"/>
        </w:rPr>
        <w:t>n</w:t>
      </w:r>
      <w:r w:rsidRPr="00920A07">
        <w:rPr>
          <w:color w:val="auto"/>
        </w:rPr>
        <w:t>ske zadaće i predviđene mjere civilne zaštite</w:t>
      </w:r>
    </w:p>
    <w:p w14:paraId="0B78DABE" w14:textId="77777777" w:rsidR="00D00306" w:rsidRPr="00920A07" w:rsidRDefault="00D00306" w:rsidP="00D00306">
      <w:pPr>
        <w:spacing w:after="0" w:line="240" w:lineRule="auto"/>
        <w:rPr>
          <w:color w:val="auto"/>
        </w:rPr>
      </w:pPr>
    </w:p>
    <w:p w14:paraId="366C58BB" w14:textId="4ED619EC" w:rsidR="00C84E49" w:rsidRPr="00920A07" w:rsidRDefault="00D00306" w:rsidP="00920A07">
      <w:pPr>
        <w:spacing w:after="0" w:line="240" w:lineRule="auto"/>
        <w:rPr>
          <w:color w:val="auto"/>
        </w:rPr>
      </w:pPr>
      <w:r w:rsidRPr="00920A07">
        <w:rPr>
          <w:color w:val="auto"/>
        </w:rPr>
        <w:t>Prema analizi stanja sustava civilne zaštite</w:t>
      </w:r>
      <w:r w:rsidR="004F5875">
        <w:rPr>
          <w:color w:val="auto"/>
        </w:rPr>
        <w:t xml:space="preserve"> Općine Lekenik</w:t>
      </w:r>
      <w:r w:rsidRPr="00920A07">
        <w:rPr>
          <w:color w:val="auto"/>
        </w:rPr>
        <w:t xml:space="preserve">, u narednom periodu potrebno je težiti što ravnomjernijem razvoju svih </w:t>
      </w:r>
      <w:r w:rsidR="00A50861">
        <w:rPr>
          <w:color w:val="auto"/>
        </w:rPr>
        <w:t>dijelova</w:t>
      </w:r>
      <w:r w:rsidRPr="00920A07">
        <w:rPr>
          <w:color w:val="auto"/>
        </w:rPr>
        <w:t xml:space="preserve"> sustava </w:t>
      </w:r>
      <w:r w:rsidR="00A50861">
        <w:rPr>
          <w:color w:val="auto"/>
        </w:rPr>
        <w:t xml:space="preserve">CZ </w:t>
      </w:r>
      <w:r w:rsidRPr="00920A07">
        <w:rPr>
          <w:color w:val="auto"/>
        </w:rPr>
        <w:t>kako bi se postigla što veća razina operativn</w:t>
      </w:r>
      <w:r w:rsidR="00A50861">
        <w:rPr>
          <w:color w:val="auto"/>
        </w:rPr>
        <w:t>e spremnosti</w:t>
      </w:r>
      <w:r w:rsidRPr="00920A07">
        <w:rPr>
          <w:color w:val="auto"/>
        </w:rPr>
        <w:t>.</w:t>
      </w:r>
    </w:p>
    <w:p w14:paraId="16320A35" w14:textId="77777777" w:rsidR="00136A97" w:rsidRDefault="00136A97" w:rsidP="009A4F28">
      <w:pPr>
        <w:spacing w:after="0"/>
        <w:ind w:left="-5"/>
        <w:rPr>
          <w:color w:val="auto"/>
        </w:rPr>
      </w:pPr>
    </w:p>
    <w:p w14:paraId="5686E749" w14:textId="77777777" w:rsidR="00136A97" w:rsidRDefault="00136A97" w:rsidP="009A4F28">
      <w:pPr>
        <w:spacing w:after="0"/>
        <w:ind w:left="-5"/>
        <w:rPr>
          <w:color w:val="auto"/>
        </w:rPr>
      </w:pPr>
    </w:p>
    <w:p w14:paraId="690165CA" w14:textId="06AD4097" w:rsidR="009A4F28" w:rsidRPr="00920A07" w:rsidRDefault="009A4F28" w:rsidP="009A4F28">
      <w:pPr>
        <w:spacing w:after="0"/>
        <w:ind w:left="-5"/>
        <w:rPr>
          <w:color w:val="auto"/>
        </w:rPr>
      </w:pPr>
      <w:r w:rsidRPr="00920A07">
        <w:rPr>
          <w:color w:val="auto"/>
        </w:rPr>
        <w:t>5.5. FINANCIRANJE I PRIORITETI U IZVRŠAVANJU MJERA</w:t>
      </w:r>
    </w:p>
    <w:p w14:paraId="75AAF47C" w14:textId="77777777" w:rsidR="009A4F28" w:rsidRPr="00920A07" w:rsidRDefault="009A4F28" w:rsidP="009A4F28">
      <w:pPr>
        <w:spacing w:after="0"/>
        <w:ind w:left="-15" w:firstLine="0"/>
        <w:rPr>
          <w:color w:val="auto"/>
        </w:rPr>
      </w:pPr>
    </w:p>
    <w:p w14:paraId="3A722DC9" w14:textId="77777777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  <w:r w:rsidRPr="00920A07">
        <w:rPr>
          <w:color w:val="auto"/>
          <w:u w:val="single"/>
        </w:rPr>
        <w:t>Ciljevi</w:t>
      </w:r>
    </w:p>
    <w:p w14:paraId="495351DC" w14:textId="77777777" w:rsidR="009A4F28" w:rsidRPr="00920A07" w:rsidRDefault="009A4F28" w:rsidP="009A4F28">
      <w:pPr>
        <w:spacing w:after="0"/>
        <w:ind w:left="-5"/>
        <w:rPr>
          <w:color w:val="auto"/>
        </w:rPr>
      </w:pPr>
    </w:p>
    <w:p w14:paraId="1C783699" w14:textId="1A1904CA" w:rsidR="009A4F28" w:rsidRPr="00920A07" w:rsidRDefault="009A4F28" w:rsidP="008043EE">
      <w:pPr>
        <w:spacing w:after="1" w:line="239" w:lineRule="auto"/>
        <w:ind w:right="30"/>
        <w:rPr>
          <w:color w:val="auto"/>
        </w:rPr>
      </w:pPr>
      <w:r w:rsidRPr="00920A07">
        <w:rPr>
          <w:color w:val="auto"/>
        </w:rPr>
        <w:t xml:space="preserve">Osiguranje dostatnih financijskih sredstva </w:t>
      </w:r>
      <w:r w:rsidR="008043EE" w:rsidRPr="00920A07">
        <w:rPr>
          <w:color w:val="auto"/>
        </w:rPr>
        <w:t xml:space="preserve">nužno je </w:t>
      </w:r>
      <w:r w:rsidRPr="00920A07">
        <w:rPr>
          <w:color w:val="auto"/>
        </w:rPr>
        <w:t>za razvoj sustava civilne zaštite</w:t>
      </w:r>
      <w:r w:rsidR="004F5875">
        <w:rPr>
          <w:color w:val="auto"/>
        </w:rPr>
        <w:t xml:space="preserve"> Općine Lekenik</w:t>
      </w:r>
      <w:r w:rsidR="008043EE" w:rsidRPr="00920A07">
        <w:rPr>
          <w:color w:val="auto"/>
        </w:rPr>
        <w:t>. Financiranje obuhvaća p</w:t>
      </w:r>
      <w:r w:rsidRPr="00920A07">
        <w:rPr>
          <w:color w:val="auto"/>
        </w:rPr>
        <w:t xml:space="preserve">raćenje izvršenja proračuna </w:t>
      </w:r>
      <w:r w:rsidR="008043EE" w:rsidRPr="00920A07">
        <w:rPr>
          <w:color w:val="auto"/>
        </w:rPr>
        <w:t>vezano za</w:t>
      </w:r>
      <w:r w:rsidRPr="00920A07">
        <w:rPr>
          <w:color w:val="auto"/>
        </w:rPr>
        <w:t xml:space="preserve"> aktivnost</w:t>
      </w:r>
      <w:r w:rsidR="008043EE" w:rsidRPr="00920A07">
        <w:rPr>
          <w:color w:val="auto"/>
        </w:rPr>
        <w:t>i</w:t>
      </w:r>
      <w:r w:rsidRPr="00920A07">
        <w:rPr>
          <w:color w:val="auto"/>
        </w:rPr>
        <w:t xml:space="preserve"> razvoja sustava civilne zaštite, osiguravanje sredstava za provođenje vježbi sustava civilne zaštite,</w:t>
      </w:r>
      <w:r w:rsidR="008043EE" w:rsidRPr="00920A07">
        <w:rPr>
          <w:color w:val="auto"/>
        </w:rPr>
        <w:t xml:space="preserve"> </w:t>
      </w:r>
      <w:r w:rsidRPr="00920A07">
        <w:rPr>
          <w:color w:val="auto"/>
        </w:rPr>
        <w:t>osiguravanje sredstava za nabavu opreme sukladno planu nabave,</w:t>
      </w:r>
      <w:r w:rsidR="008043EE" w:rsidRPr="00920A07">
        <w:rPr>
          <w:color w:val="auto"/>
        </w:rPr>
        <w:t xml:space="preserve"> </w:t>
      </w:r>
      <w:r w:rsidRPr="00920A07">
        <w:rPr>
          <w:color w:val="auto"/>
        </w:rPr>
        <w:t xml:space="preserve">osiguravanje sredstava </w:t>
      </w:r>
      <w:r w:rsidR="008043EE" w:rsidRPr="00920A07">
        <w:rPr>
          <w:color w:val="auto"/>
        </w:rPr>
        <w:t xml:space="preserve">iz proračuna </w:t>
      </w:r>
      <w:r w:rsidRPr="00920A07">
        <w:rPr>
          <w:color w:val="auto"/>
        </w:rPr>
        <w:t xml:space="preserve">za financiranje programa i projekata udruga od interesa za sustav civilne zaštite </w:t>
      </w:r>
      <w:r w:rsidR="004F5875">
        <w:rPr>
          <w:color w:val="auto"/>
        </w:rPr>
        <w:t xml:space="preserve"> Općine Lekenik</w:t>
      </w:r>
      <w:r w:rsidR="008043EE" w:rsidRPr="00920A07">
        <w:rPr>
          <w:color w:val="auto"/>
        </w:rPr>
        <w:t>.</w:t>
      </w:r>
    </w:p>
    <w:p w14:paraId="4CF85CAB" w14:textId="77777777" w:rsidR="004512F8" w:rsidRDefault="004512F8" w:rsidP="009A4F28">
      <w:pPr>
        <w:spacing w:after="0"/>
        <w:ind w:left="-5"/>
        <w:rPr>
          <w:color w:val="auto"/>
          <w:u w:val="single"/>
        </w:rPr>
      </w:pPr>
    </w:p>
    <w:p w14:paraId="2515B4E6" w14:textId="6F07FC10" w:rsidR="009A4F28" w:rsidRPr="00920A07" w:rsidRDefault="009A4F28" w:rsidP="009A4F28">
      <w:pPr>
        <w:spacing w:after="0"/>
        <w:ind w:left="-5"/>
        <w:rPr>
          <w:color w:val="auto"/>
          <w:u w:val="single"/>
        </w:rPr>
      </w:pPr>
      <w:r w:rsidRPr="00920A07">
        <w:rPr>
          <w:color w:val="auto"/>
          <w:u w:val="single"/>
        </w:rPr>
        <w:t>Potrebite mjere</w:t>
      </w:r>
    </w:p>
    <w:p w14:paraId="4CC9A74F" w14:textId="77777777" w:rsidR="009A4F28" w:rsidRPr="00920A07" w:rsidRDefault="009A4F28" w:rsidP="009A4F28">
      <w:pPr>
        <w:spacing w:after="0"/>
        <w:ind w:left="-5"/>
        <w:rPr>
          <w:color w:val="auto"/>
          <w:highlight w:val="yellow"/>
        </w:rPr>
      </w:pPr>
    </w:p>
    <w:p w14:paraId="6F244DAD" w14:textId="4EAB9E47" w:rsidR="009A4F28" w:rsidRDefault="008043EE" w:rsidP="00EB14F1">
      <w:pPr>
        <w:spacing w:after="0" w:line="241" w:lineRule="auto"/>
        <w:ind w:left="2" w:right="1" w:firstLine="0"/>
        <w:rPr>
          <w:color w:val="auto"/>
        </w:rPr>
      </w:pPr>
      <w:r w:rsidRPr="00920A07">
        <w:rPr>
          <w:color w:val="auto"/>
        </w:rPr>
        <w:t xml:space="preserve">Godišnja izrada </w:t>
      </w:r>
      <w:r w:rsidR="009A4F28" w:rsidRPr="00920A07">
        <w:rPr>
          <w:color w:val="auto"/>
        </w:rPr>
        <w:t>prijedloga proračuna</w:t>
      </w:r>
      <w:r w:rsidRPr="00920A07">
        <w:rPr>
          <w:color w:val="auto"/>
        </w:rPr>
        <w:t xml:space="preserve"> u kojem je nužno planirati i sredstva za razvoj civilne zaštite</w:t>
      </w:r>
      <w:r w:rsidR="009A4F28" w:rsidRPr="00920A07">
        <w:rPr>
          <w:color w:val="auto"/>
        </w:rPr>
        <w:t xml:space="preserve">, </w:t>
      </w:r>
      <w:r w:rsidRPr="00920A07">
        <w:rPr>
          <w:color w:val="auto"/>
        </w:rPr>
        <w:t xml:space="preserve">izrada </w:t>
      </w:r>
      <w:r w:rsidR="009A4F28" w:rsidRPr="00920A07">
        <w:rPr>
          <w:color w:val="auto"/>
        </w:rPr>
        <w:t xml:space="preserve">plana nabave i praćenje rashoda </w:t>
      </w:r>
      <w:r w:rsidRPr="00920A07">
        <w:rPr>
          <w:color w:val="auto"/>
        </w:rPr>
        <w:t xml:space="preserve">za </w:t>
      </w:r>
      <w:r w:rsidR="009A4F28" w:rsidRPr="00920A07">
        <w:rPr>
          <w:color w:val="auto"/>
        </w:rPr>
        <w:t xml:space="preserve">aktivnosti razvoja sustava civilne zaštite, predlaganje rebalansa, provedba javnog natječaja za financiranje programa i projekata udruga od </w:t>
      </w:r>
      <w:r w:rsidR="00A50861">
        <w:rPr>
          <w:color w:val="auto"/>
        </w:rPr>
        <w:t>važnosti</w:t>
      </w:r>
      <w:r w:rsidR="009A4F28" w:rsidRPr="00920A07">
        <w:rPr>
          <w:color w:val="auto"/>
        </w:rPr>
        <w:t xml:space="preserve"> za sustav civilne zaštite iz proračuna </w:t>
      </w:r>
      <w:r w:rsidR="004F5875">
        <w:rPr>
          <w:color w:val="auto"/>
        </w:rPr>
        <w:t>Općine Lekenik</w:t>
      </w:r>
      <w:r w:rsidRPr="00920A07">
        <w:rPr>
          <w:color w:val="auto"/>
        </w:rPr>
        <w:t>. Po mogućnosti osigurati i druge izvore financiranja na županijskoj ili državnoj razini, te kroz projekte EU koji doprinose smanjenju rizika od katastrofa i velikih nesreća.</w:t>
      </w:r>
    </w:p>
    <w:p w14:paraId="0BB23518" w14:textId="77777777" w:rsidR="004512F8" w:rsidRDefault="004512F8" w:rsidP="00EB14F1">
      <w:pPr>
        <w:spacing w:after="0" w:line="241" w:lineRule="auto"/>
        <w:ind w:left="2" w:right="1" w:firstLine="0"/>
        <w:rPr>
          <w:color w:val="auto"/>
        </w:rPr>
      </w:pPr>
    </w:p>
    <w:p w14:paraId="5E67A29D" w14:textId="77777777" w:rsidR="00136A97" w:rsidRPr="00920A07" w:rsidRDefault="00136A97" w:rsidP="00EB14F1">
      <w:pPr>
        <w:spacing w:after="0" w:line="241" w:lineRule="auto"/>
        <w:ind w:left="2" w:right="1" w:firstLine="0"/>
        <w:rPr>
          <w:color w:val="auto"/>
        </w:rPr>
      </w:pPr>
    </w:p>
    <w:p w14:paraId="5EC4C6BA" w14:textId="77777777" w:rsidR="00EB14F1" w:rsidRPr="00920A07" w:rsidRDefault="00EB14F1" w:rsidP="00EB14F1">
      <w:pPr>
        <w:spacing w:after="0" w:line="241" w:lineRule="auto"/>
        <w:ind w:left="2" w:right="1" w:firstLine="0"/>
        <w:rPr>
          <w:color w:val="auto"/>
        </w:rPr>
      </w:pPr>
    </w:p>
    <w:p w14:paraId="3E08C887" w14:textId="77777777" w:rsidR="009A4F28" w:rsidRPr="00920A07" w:rsidRDefault="009A4F28" w:rsidP="009A4F28">
      <w:pPr>
        <w:pStyle w:val="Naslov1"/>
      </w:pPr>
      <w:r w:rsidRPr="00920A07">
        <w:t>NADZOR, NOSITELJI, NAČIN IZVJEŠĆIVANJA</w:t>
      </w:r>
    </w:p>
    <w:p w14:paraId="7201BFA7" w14:textId="5E474800" w:rsidR="00373BF1" w:rsidRPr="00920A07" w:rsidRDefault="00373BF1" w:rsidP="00312629">
      <w:pPr>
        <w:spacing w:after="6"/>
        <w:ind w:left="-5"/>
        <w:rPr>
          <w:color w:val="auto"/>
        </w:rPr>
      </w:pPr>
      <w:r w:rsidRPr="00920A07">
        <w:rPr>
          <w:color w:val="auto"/>
        </w:rPr>
        <w:t>Smjernicama se utvrđuje i način provođenja kontinuiranog nadzora njihovog provođenja s nositeljima, način izvješćivanja odgovorne osobe te izrada, predlaganje i usvajanje interventnih mjera kada se utvrde značajna odstupanja koja ugrožavaju ostvarivanje pojedinačnih</w:t>
      </w:r>
      <w:r w:rsidR="003D6208">
        <w:rPr>
          <w:color w:val="auto"/>
        </w:rPr>
        <w:t xml:space="preserve"> </w:t>
      </w:r>
      <w:r w:rsidRPr="00920A07">
        <w:rPr>
          <w:color w:val="auto"/>
        </w:rPr>
        <w:t>ili sveukupnog cilja na području civilne zaštite.</w:t>
      </w:r>
    </w:p>
    <w:p w14:paraId="482256FD" w14:textId="77777777" w:rsidR="008F663F" w:rsidRPr="00920A07" w:rsidRDefault="008F663F" w:rsidP="008F663F">
      <w:pPr>
        <w:spacing w:after="0" w:line="241" w:lineRule="auto"/>
        <w:ind w:left="2" w:right="1" w:firstLine="0"/>
        <w:rPr>
          <w:color w:val="auto"/>
        </w:rPr>
      </w:pPr>
    </w:p>
    <w:p w14:paraId="34FF68D9" w14:textId="77777777" w:rsidR="003D6208" w:rsidRDefault="003D6208" w:rsidP="00053115">
      <w:pPr>
        <w:spacing w:after="6"/>
        <w:ind w:left="-5"/>
        <w:rPr>
          <w:color w:val="auto"/>
        </w:rPr>
      </w:pPr>
    </w:p>
    <w:p w14:paraId="68700259" w14:textId="6FA200A3" w:rsidR="00053115" w:rsidRPr="00920A07" w:rsidRDefault="009A4F28" w:rsidP="00053115">
      <w:pPr>
        <w:spacing w:after="6"/>
        <w:ind w:left="-5"/>
        <w:rPr>
          <w:color w:val="auto"/>
        </w:rPr>
      </w:pPr>
      <w:r w:rsidRPr="00920A07">
        <w:rPr>
          <w:color w:val="auto"/>
        </w:rPr>
        <w:t>6</w:t>
      </w:r>
      <w:r w:rsidR="00053115" w:rsidRPr="00920A07">
        <w:rPr>
          <w:color w:val="auto"/>
        </w:rPr>
        <w:t>.1. NADZOR</w:t>
      </w:r>
      <w:r w:rsidR="00A50861">
        <w:rPr>
          <w:color w:val="auto"/>
        </w:rPr>
        <w:t xml:space="preserve"> </w:t>
      </w:r>
      <w:r w:rsidR="00F42D4E">
        <w:rPr>
          <w:color w:val="auto"/>
        </w:rPr>
        <w:t>PROVOĐENJA MJERA</w:t>
      </w:r>
    </w:p>
    <w:p w14:paraId="2C16F364" w14:textId="77777777" w:rsidR="00053115" w:rsidRPr="00920A07" w:rsidRDefault="00053115" w:rsidP="00053115">
      <w:pPr>
        <w:spacing w:after="6"/>
        <w:ind w:left="-5"/>
        <w:rPr>
          <w:color w:val="auto"/>
        </w:rPr>
      </w:pPr>
    </w:p>
    <w:p w14:paraId="0783FBC1" w14:textId="77777777" w:rsidR="00373BF1" w:rsidRPr="00920A07" w:rsidRDefault="00373BF1" w:rsidP="00053115">
      <w:pPr>
        <w:spacing w:after="6"/>
        <w:ind w:left="-5"/>
        <w:rPr>
          <w:color w:val="auto"/>
        </w:rPr>
      </w:pPr>
      <w:r w:rsidRPr="00920A07">
        <w:rPr>
          <w:color w:val="auto"/>
        </w:rPr>
        <w:t xml:space="preserve">Nadzor se provodi uvidom u </w:t>
      </w:r>
      <w:r w:rsidR="00A50861">
        <w:rPr>
          <w:color w:val="auto"/>
        </w:rPr>
        <w:t xml:space="preserve">stvarno </w:t>
      </w:r>
      <w:r w:rsidRPr="00920A07">
        <w:rPr>
          <w:color w:val="auto"/>
        </w:rPr>
        <w:t xml:space="preserve">stanje operativnih snaga, </w:t>
      </w:r>
      <w:r w:rsidR="00C41CF4" w:rsidRPr="00920A07">
        <w:rPr>
          <w:color w:val="auto"/>
        </w:rPr>
        <w:t>plansku, operativnu</w:t>
      </w:r>
      <w:r w:rsidR="00A50861">
        <w:rPr>
          <w:color w:val="auto"/>
        </w:rPr>
        <w:t>,</w:t>
      </w:r>
      <w:r w:rsidR="00C41CF4" w:rsidRPr="00920A07">
        <w:rPr>
          <w:color w:val="auto"/>
        </w:rPr>
        <w:t xml:space="preserve"> financijsku i materijalnu </w:t>
      </w:r>
      <w:r w:rsidRPr="00920A07">
        <w:rPr>
          <w:color w:val="auto"/>
        </w:rPr>
        <w:t>dokumentaciju vezanu za civilnu zaštitu</w:t>
      </w:r>
      <w:r w:rsidR="00C41CF4" w:rsidRPr="00920A07">
        <w:rPr>
          <w:color w:val="auto"/>
        </w:rPr>
        <w:t xml:space="preserve">, proračun </w:t>
      </w:r>
      <w:r w:rsidR="004F5875">
        <w:rPr>
          <w:color w:val="auto"/>
        </w:rPr>
        <w:t>Općine Lekenik</w:t>
      </w:r>
      <w:r w:rsidR="00C41CF4" w:rsidRPr="00920A07">
        <w:rPr>
          <w:color w:val="auto"/>
        </w:rPr>
        <w:t>, evidencije</w:t>
      </w:r>
      <w:r w:rsidR="00A50861">
        <w:rPr>
          <w:color w:val="auto"/>
        </w:rPr>
        <w:t>,</w:t>
      </w:r>
      <w:r w:rsidR="00C41CF4" w:rsidRPr="00920A07">
        <w:rPr>
          <w:color w:val="auto"/>
        </w:rPr>
        <w:t xml:space="preserve"> izvješ</w:t>
      </w:r>
      <w:r w:rsidR="00141CD8" w:rsidRPr="00920A07">
        <w:rPr>
          <w:color w:val="auto"/>
        </w:rPr>
        <w:t>ć</w:t>
      </w:r>
      <w:r w:rsidR="00C41CF4" w:rsidRPr="00920A07">
        <w:rPr>
          <w:color w:val="auto"/>
        </w:rPr>
        <w:t>a, analize, zapisnike inspektora i drugu dokumentacij</w:t>
      </w:r>
      <w:r w:rsidR="00141CD8" w:rsidRPr="00920A07">
        <w:rPr>
          <w:color w:val="auto"/>
        </w:rPr>
        <w:t>u</w:t>
      </w:r>
      <w:r w:rsidR="00C41CF4" w:rsidRPr="00920A07">
        <w:rPr>
          <w:color w:val="auto"/>
        </w:rPr>
        <w:t xml:space="preserve"> vezanu za sustav civilne zaštite. </w:t>
      </w:r>
    </w:p>
    <w:p w14:paraId="6D5DC5F8" w14:textId="77777777" w:rsidR="00312629" w:rsidRPr="00920A07" w:rsidRDefault="00312629" w:rsidP="00053115">
      <w:pPr>
        <w:spacing w:after="6"/>
        <w:ind w:left="-5"/>
        <w:rPr>
          <w:color w:val="auto"/>
        </w:rPr>
      </w:pPr>
    </w:p>
    <w:p w14:paraId="4A351468" w14:textId="77777777" w:rsidR="003D6208" w:rsidRDefault="003D6208" w:rsidP="00053115">
      <w:pPr>
        <w:spacing w:after="6"/>
        <w:ind w:left="-5"/>
        <w:rPr>
          <w:color w:val="auto"/>
        </w:rPr>
      </w:pPr>
    </w:p>
    <w:p w14:paraId="4180B766" w14:textId="6527FD80" w:rsidR="00053115" w:rsidRPr="00920A07" w:rsidRDefault="00053115" w:rsidP="00053115">
      <w:pPr>
        <w:spacing w:after="6"/>
        <w:ind w:left="-5"/>
        <w:rPr>
          <w:color w:val="auto"/>
        </w:rPr>
      </w:pPr>
      <w:r w:rsidRPr="00920A07">
        <w:rPr>
          <w:color w:val="auto"/>
        </w:rPr>
        <w:t>6.2. NOSITELJI</w:t>
      </w:r>
      <w:r w:rsidR="00A50861">
        <w:rPr>
          <w:color w:val="auto"/>
        </w:rPr>
        <w:t xml:space="preserve"> NADZORA</w:t>
      </w:r>
    </w:p>
    <w:p w14:paraId="0208AB16" w14:textId="77777777" w:rsidR="00053115" w:rsidRPr="00920A07" w:rsidRDefault="00053115" w:rsidP="00053115">
      <w:pPr>
        <w:spacing w:after="6"/>
        <w:ind w:left="-5"/>
        <w:rPr>
          <w:color w:val="auto"/>
        </w:rPr>
      </w:pPr>
    </w:p>
    <w:p w14:paraId="2198151B" w14:textId="77777777" w:rsidR="00C41CF4" w:rsidRPr="00920A07" w:rsidRDefault="00C41CF4" w:rsidP="00C41CF4">
      <w:pPr>
        <w:spacing w:after="6"/>
        <w:ind w:left="-5"/>
        <w:rPr>
          <w:color w:val="auto"/>
        </w:rPr>
      </w:pPr>
      <w:r w:rsidRPr="00920A07">
        <w:rPr>
          <w:color w:val="auto"/>
        </w:rPr>
        <w:t xml:space="preserve">Nositelji kontinuiranog nadzora provođenja smjernica </w:t>
      </w:r>
      <w:r w:rsidR="00A50861">
        <w:rPr>
          <w:color w:val="auto"/>
        </w:rPr>
        <w:t>su službeno</w:t>
      </w:r>
      <w:r w:rsidRPr="00920A07">
        <w:rPr>
          <w:color w:val="auto"/>
        </w:rPr>
        <w:t xml:space="preserve"> nadležna tijela sukladno svojim zakonskim ovlastima a to su:</w:t>
      </w:r>
    </w:p>
    <w:p w14:paraId="626E636F" w14:textId="10DBA155" w:rsidR="00C41CF4" w:rsidRPr="00920A07" w:rsidRDefault="003D6208" w:rsidP="00C41CF4">
      <w:pPr>
        <w:pStyle w:val="Odlomakpopisa"/>
        <w:numPr>
          <w:ilvl w:val="0"/>
          <w:numId w:val="42"/>
        </w:numPr>
        <w:spacing w:after="6"/>
        <w:rPr>
          <w:color w:val="auto"/>
        </w:rPr>
      </w:pPr>
      <w:r>
        <w:rPr>
          <w:color w:val="auto"/>
        </w:rPr>
        <w:t>Općinski n</w:t>
      </w:r>
      <w:r w:rsidR="00C41CF4" w:rsidRPr="00A50861">
        <w:rPr>
          <w:color w:val="auto"/>
        </w:rPr>
        <w:t>ačelnik</w:t>
      </w:r>
      <w:r w:rsidR="004F5875" w:rsidRPr="00A50861">
        <w:rPr>
          <w:color w:val="auto"/>
        </w:rPr>
        <w:t xml:space="preserve"> </w:t>
      </w:r>
      <w:r w:rsidR="004F5875">
        <w:rPr>
          <w:color w:val="auto"/>
        </w:rPr>
        <w:t>Općine Lekenik</w:t>
      </w:r>
      <w:r w:rsidR="00141CD8" w:rsidRPr="00920A07">
        <w:rPr>
          <w:color w:val="auto"/>
        </w:rPr>
        <w:t xml:space="preserve"> </w:t>
      </w:r>
    </w:p>
    <w:p w14:paraId="3FE973C3" w14:textId="54C8FE5D" w:rsidR="00C41CF4" w:rsidRPr="00920A07" w:rsidRDefault="004F5875" w:rsidP="00C41CF4">
      <w:pPr>
        <w:pStyle w:val="Odlomakpopisa"/>
        <w:numPr>
          <w:ilvl w:val="0"/>
          <w:numId w:val="42"/>
        </w:numPr>
        <w:spacing w:after="6"/>
        <w:rPr>
          <w:color w:val="auto"/>
        </w:rPr>
      </w:pPr>
      <w:r>
        <w:rPr>
          <w:color w:val="auto"/>
        </w:rPr>
        <w:t>Općinsko</w:t>
      </w:r>
      <w:r w:rsidR="00C41CF4" w:rsidRPr="00920A07">
        <w:rPr>
          <w:color w:val="auto"/>
        </w:rPr>
        <w:t xml:space="preserve"> vijeće</w:t>
      </w:r>
      <w:r>
        <w:rPr>
          <w:color w:val="auto"/>
        </w:rPr>
        <w:t xml:space="preserve"> Općine Lekenik</w:t>
      </w:r>
    </w:p>
    <w:p w14:paraId="7A0AE2E4" w14:textId="43E4C310" w:rsidR="00C41CF4" w:rsidRPr="007F781E" w:rsidRDefault="00B90674" w:rsidP="00C41CF4">
      <w:pPr>
        <w:pStyle w:val="Odlomakpopisa"/>
        <w:numPr>
          <w:ilvl w:val="0"/>
          <w:numId w:val="42"/>
        </w:numPr>
        <w:spacing w:after="6"/>
        <w:rPr>
          <w:color w:val="auto"/>
        </w:rPr>
      </w:pPr>
      <w:r w:rsidRPr="007F781E">
        <w:rPr>
          <w:color w:val="auto"/>
        </w:rPr>
        <w:t xml:space="preserve">Načelnik </w:t>
      </w:r>
      <w:r w:rsidR="00C41CF4" w:rsidRPr="007F781E">
        <w:rPr>
          <w:color w:val="auto"/>
        </w:rPr>
        <w:t>Stožer</w:t>
      </w:r>
      <w:r w:rsidRPr="007F781E">
        <w:rPr>
          <w:color w:val="auto"/>
        </w:rPr>
        <w:t>a</w:t>
      </w:r>
      <w:r w:rsidR="00C41CF4" w:rsidRPr="007F781E">
        <w:rPr>
          <w:color w:val="auto"/>
        </w:rPr>
        <w:t xml:space="preserve"> civilne zaštite</w:t>
      </w:r>
      <w:r w:rsidR="004F5875" w:rsidRPr="007F781E">
        <w:rPr>
          <w:color w:val="auto"/>
        </w:rPr>
        <w:t xml:space="preserve"> Općine Lekenik</w:t>
      </w:r>
    </w:p>
    <w:p w14:paraId="0EAF49FB" w14:textId="77777777" w:rsidR="00053115" w:rsidRDefault="00053115" w:rsidP="00053115">
      <w:pPr>
        <w:spacing w:after="6"/>
        <w:ind w:left="-5"/>
        <w:rPr>
          <w:color w:val="auto"/>
        </w:rPr>
      </w:pPr>
    </w:p>
    <w:p w14:paraId="5043EFBE" w14:textId="77777777" w:rsidR="000A7824" w:rsidRDefault="000A7824" w:rsidP="00053115">
      <w:pPr>
        <w:spacing w:after="6"/>
        <w:ind w:left="-5"/>
        <w:rPr>
          <w:color w:val="auto"/>
        </w:rPr>
      </w:pPr>
    </w:p>
    <w:p w14:paraId="1A965068" w14:textId="77777777" w:rsidR="000A7824" w:rsidRPr="00920A07" w:rsidRDefault="000A7824" w:rsidP="00053115">
      <w:pPr>
        <w:spacing w:after="6"/>
        <w:ind w:left="-5"/>
        <w:rPr>
          <w:color w:val="auto"/>
        </w:rPr>
      </w:pPr>
    </w:p>
    <w:p w14:paraId="0B35DA04" w14:textId="77777777" w:rsidR="003D6208" w:rsidRDefault="003D6208" w:rsidP="00053115">
      <w:pPr>
        <w:spacing w:after="6"/>
        <w:ind w:left="-5"/>
        <w:rPr>
          <w:color w:val="auto"/>
        </w:rPr>
      </w:pPr>
    </w:p>
    <w:p w14:paraId="75B5CD1D" w14:textId="715CABC0" w:rsidR="00053115" w:rsidRPr="00920A07" w:rsidRDefault="00053115" w:rsidP="00053115">
      <w:pPr>
        <w:spacing w:after="6"/>
        <w:ind w:left="-5"/>
        <w:rPr>
          <w:color w:val="auto"/>
        </w:rPr>
      </w:pPr>
      <w:r w:rsidRPr="00920A07">
        <w:rPr>
          <w:color w:val="auto"/>
        </w:rPr>
        <w:t>6.3. NAČIN IZVJEŠĆIVANJA</w:t>
      </w:r>
    </w:p>
    <w:p w14:paraId="5A8AD4CF" w14:textId="77777777" w:rsidR="00086648" w:rsidRPr="00920A07" w:rsidRDefault="00086648" w:rsidP="00053115">
      <w:pPr>
        <w:spacing w:after="6"/>
        <w:ind w:left="-5"/>
        <w:rPr>
          <w:color w:val="auto"/>
        </w:rPr>
      </w:pPr>
    </w:p>
    <w:p w14:paraId="1B12EC08" w14:textId="1F13F04A" w:rsidR="00C41CF4" w:rsidRPr="00920A07" w:rsidRDefault="00C41CF4" w:rsidP="00053115">
      <w:pPr>
        <w:spacing w:after="6"/>
        <w:ind w:left="-5"/>
        <w:rPr>
          <w:color w:val="auto"/>
        </w:rPr>
      </w:pPr>
      <w:r w:rsidRPr="00920A07">
        <w:rPr>
          <w:color w:val="auto"/>
        </w:rPr>
        <w:t>Izvješćivanje odgovornih osob</w:t>
      </w:r>
      <w:r w:rsidR="003D6208">
        <w:rPr>
          <w:color w:val="auto"/>
        </w:rPr>
        <w:t>a</w:t>
      </w:r>
      <w:r w:rsidRPr="00920A07">
        <w:rPr>
          <w:color w:val="auto"/>
        </w:rPr>
        <w:t xml:space="preserve"> o provođenju odredbi smjernica provodi se na propisani način i u propisanim rokovima. Izvješća mogu biti pisana </w:t>
      </w:r>
      <w:r w:rsidR="00F42D4E">
        <w:rPr>
          <w:color w:val="auto"/>
        </w:rPr>
        <w:t>il</w:t>
      </w:r>
      <w:r w:rsidRPr="00920A07">
        <w:rPr>
          <w:color w:val="auto"/>
        </w:rPr>
        <w:t xml:space="preserve">i </w:t>
      </w:r>
      <w:r w:rsidR="00F42D4E">
        <w:rPr>
          <w:color w:val="auto"/>
        </w:rPr>
        <w:t xml:space="preserve">se izvješćuje </w:t>
      </w:r>
      <w:r w:rsidRPr="00920A07">
        <w:rPr>
          <w:color w:val="auto"/>
        </w:rPr>
        <w:t>putem radnih sastanak</w:t>
      </w:r>
      <w:r w:rsidR="00F42D4E">
        <w:rPr>
          <w:color w:val="auto"/>
        </w:rPr>
        <w:t xml:space="preserve">a </w:t>
      </w:r>
      <w:r w:rsidRPr="00920A07">
        <w:rPr>
          <w:color w:val="auto"/>
        </w:rPr>
        <w:t xml:space="preserve">i sjednica pojedinog tijela kroz posebne točke dnevnog reda. Kada je zakonom propisano izrađuju se izvješća, analize ili drugi pisani oblik </w:t>
      </w:r>
      <w:r w:rsidR="008822EB" w:rsidRPr="00920A07">
        <w:rPr>
          <w:color w:val="auto"/>
        </w:rPr>
        <w:t>(zapisnik, popis opreme, osoba i sl.)</w:t>
      </w:r>
      <w:r w:rsidR="00F42D4E">
        <w:rPr>
          <w:color w:val="auto"/>
        </w:rPr>
        <w:t xml:space="preserve"> dostave podataka o nekom stanju.</w:t>
      </w:r>
    </w:p>
    <w:p w14:paraId="3FF5B8C9" w14:textId="77777777" w:rsidR="00086648" w:rsidRPr="00920A07" w:rsidRDefault="00086648" w:rsidP="00053115">
      <w:pPr>
        <w:spacing w:after="6"/>
        <w:ind w:left="-5"/>
        <w:rPr>
          <w:color w:val="auto"/>
        </w:rPr>
      </w:pPr>
    </w:p>
    <w:p w14:paraId="2A83E23B" w14:textId="77777777" w:rsidR="003D6208" w:rsidRDefault="003D6208" w:rsidP="00053115">
      <w:pPr>
        <w:spacing w:after="6"/>
        <w:ind w:left="-5"/>
        <w:rPr>
          <w:color w:val="auto"/>
        </w:rPr>
      </w:pPr>
    </w:p>
    <w:p w14:paraId="50BED49B" w14:textId="5AF600A7" w:rsidR="00086648" w:rsidRPr="00920A07" w:rsidRDefault="00086648" w:rsidP="00053115">
      <w:pPr>
        <w:spacing w:after="6"/>
        <w:ind w:left="-5"/>
        <w:rPr>
          <w:color w:val="auto"/>
        </w:rPr>
      </w:pPr>
      <w:r w:rsidRPr="00920A07">
        <w:rPr>
          <w:color w:val="auto"/>
        </w:rPr>
        <w:t>6.4. USVAJANJE INTERVENTNIH MJERA</w:t>
      </w:r>
    </w:p>
    <w:p w14:paraId="43EF1321" w14:textId="77777777" w:rsidR="00086648" w:rsidRPr="00920A07" w:rsidRDefault="00086648" w:rsidP="00053115">
      <w:pPr>
        <w:spacing w:after="6"/>
        <w:ind w:left="-5"/>
        <w:rPr>
          <w:color w:val="auto"/>
        </w:rPr>
      </w:pPr>
    </w:p>
    <w:p w14:paraId="45BDA424" w14:textId="77777777" w:rsidR="008822EB" w:rsidRPr="00920A07" w:rsidRDefault="008822EB" w:rsidP="008822EB">
      <w:pPr>
        <w:spacing w:after="6"/>
        <w:ind w:left="-5"/>
        <w:rPr>
          <w:color w:val="auto"/>
        </w:rPr>
      </w:pPr>
      <w:r w:rsidRPr="00920A07">
        <w:rPr>
          <w:color w:val="auto"/>
        </w:rPr>
        <w:t xml:space="preserve">U slučaju da se utvrde značajna odstupanja koja ugrožavaju ostvarivanje pojedinačnih ili sveukupnog cilja na području civilne zaštite, nužno je predlaganje i usvajanje interventnih mjera kojima se ispravljaju uočena odstupanja i poduzimaju mjere za poboljšanje stanja sustava civilne zaštite i osiguravanje spremnosti za djelovanje </w:t>
      </w:r>
      <w:r w:rsidR="00141CD8" w:rsidRPr="00920A07">
        <w:rPr>
          <w:color w:val="auto"/>
        </w:rPr>
        <w:t>ako</w:t>
      </w:r>
      <w:r w:rsidRPr="00920A07">
        <w:rPr>
          <w:color w:val="auto"/>
        </w:rPr>
        <w:t xml:space="preserve"> dođe do nastanka velike nesreće ili katastrofe. </w:t>
      </w:r>
    </w:p>
    <w:p w14:paraId="174EDA0A" w14:textId="77777777" w:rsidR="00312629" w:rsidRDefault="00312629" w:rsidP="008822EB">
      <w:pPr>
        <w:spacing w:after="6"/>
        <w:ind w:left="-5"/>
        <w:rPr>
          <w:color w:val="auto"/>
        </w:rPr>
      </w:pPr>
    </w:p>
    <w:p w14:paraId="625D5E57" w14:textId="77777777" w:rsidR="00136A97" w:rsidRDefault="00136A97" w:rsidP="008822EB">
      <w:pPr>
        <w:spacing w:after="6"/>
        <w:ind w:left="-5"/>
        <w:rPr>
          <w:color w:val="auto"/>
        </w:rPr>
      </w:pPr>
    </w:p>
    <w:p w14:paraId="34E5F200" w14:textId="77777777" w:rsidR="00086648" w:rsidRPr="00920A07" w:rsidRDefault="008822EB" w:rsidP="008822EB">
      <w:pPr>
        <w:pStyle w:val="Naslov1"/>
        <w:ind w:left="10" w:hanging="10"/>
      </w:pPr>
      <w:r w:rsidRPr="00920A07">
        <w:t>ZAVRŠNE ODREDBE</w:t>
      </w:r>
    </w:p>
    <w:p w14:paraId="7481B573" w14:textId="3DBC6553" w:rsidR="008822EB" w:rsidRPr="00920A07" w:rsidRDefault="008822EB" w:rsidP="008822EB">
      <w:pPr>
        <w:spacing w:after="0" w:line="241" w:lineRule="auto"/>
        <w:ind w:left="2" w:right="1" w:firstLine="0"/>
        <w:rPr>
          <w:color w:val="auto"/>
        </w:rPr>
      </w:pPr>
      <w:r w:rsidRPr="00920A07">
        <w:rPr>
          <w:color w:val="auto"/>
        </w:rPr>
        <w:t>Ove Smjernice za organizaciju i razvoj sustava civilne zaštite na području</w:t>
      </w:r>
      <w:r w:rsidR="004F5875">
        <w:rPr>
          <w:color w:val="auto"/>
        </w:rPr>
        <w:t xml:space="preserve"> Općine Lekenik</w:t>
      </w:r>
      <w:r w:rsidRPr="00920A07">
        <w:rPr>
          <w:color w:val="auto"/>
        </w:rPr>
        <w:t xml:space="preserve"> za razdoblje od 202</w:t>
      </w:r>
      <w:r w:rsidR="00136A97">
        <w:rPr>
          <w:color w:val="auto"/>
        </w:rPr>
        <w:t>6</w:t>
      </w:r>
      <w:r w:rsidRPr="00920A07">
        <w:rPr>
          <w:color w:val="auto"/>
        </w:rPr>
        <w:t>. do 202</w:t>
      </w:r>
      <w:r w:rsidR="00136A97">
        <w:rPr>
          <w:color w:val="auto"/>
        </w:rPr>
        <w:t>9</w:t>
      </w:r>
      <w:r w:rsidRPr="00920A07">
        <w:rPr>
          <w:color w:val="auto"/>
        </w:rPr>
        <w:t xml:space="preserve">. godine </w:t>
      </w:r>
      <w:r w:rsidR="00792668">
        <w:rPr>
          <w:color w:val="auto"/>
        </w:rPr>
        <w:t>stupaju na snagu prvi slijedeći dan od dana objave u</w:t>
      </w:r>
      <w:r w:rsidRPr="00920A07">
        <w:rPr>
          <w:color w:val="auto"/>
        </w:rPr>
        <w:t xml:space="preserve"> „</w:t>
      </w:r>
      <w:r w:rsidR="00D67ECE">
        <w:rPr>
          <w:color w:val="auto"/>
        </w:rPr>
        <w:t>Službenom vjesniku“</w:t>
      </w:r>
      <w:r w:rsidR="00792668">
        <w:rPr>
          <w:color w:val="auto"/>
        </w:rPr>
        <w:t>.</w:t>
      </w:r>
    </w:p>
    <w:p w14:paraId="2F1AF99C" w14:textId="77777777" w:rsidR="008822EB" w:rsidRPr="00920A07" w:rsidRDefault="00F42D4E" w:rsidP="00F42D4E">
      <w:pPr>
        <w:tabs>
          <w:tab w:val="left" w:pos="6302"/>
        </w:tabs>
        <w:spacing w:after="0" w:line="241" w:lineRule="auto"/>
        <w:ind w:left="2" w:right="1" w:firstLine="0"/>
        <w:rPr>
          <w:color w:val="auto"/>
        </w:rPr>
      </w:pPr>
      <w:r>
        <w:rPr>
          <w:color w:val="auto"/>
        </w:rPr>
        <w:tab/>
      </w:r>
    </w:p>
    <w:p w14:paraId="38E6A0D3" w14:textId="77777777" w:rsidR="008822EB" w:rsidRPr="00920A07" w:rsidRDefault="008822EB" w:rsidP="00891249">
      <w:pPr>
        <w:spacing w:after="0" w:line="360" w:lineRule="auto"/>
        <w:ind w:left="2" w:right="1" w:firstLine="0"/>
        <w:rPr>
          <w:color w:val="auto"/>
        </w:rPr>
      </w:pPr>
    </w:p>
    <w:p w14:paraId="4C028054" w14:textId="77777777" w:rsidR="008822EB" w:rsidRPr="00920A07" w:rsidRDefault="008822EB" w:rsidP="008822EB">
      <w:pPr>
        <w:spacing w:after="0" w:line="241" w:lineRule="auto"/>
        <w:ind w:left="2" w:right="1" w:firstLine="0"/>
        <w:rPr>
          <w:color w:val="auto"/>
        </w:rPr>
      </w:pPr>
    </w:p>
    <w:p w14:paraId="1701E412" w14:textId="77777777" w:rsidR="008822EB" w:rsidRPr="00920A07" w:rsidRDefault="004F5875" w:rsidP="008822EB">
      <w:pPr>
        <w:spacing w:after="0" w:line="241" w:lineRule="auto"/>
        <w:ind w:left="5103" w:right="1" w:firstLine="0"/>
        <w:jc w:val="left"/>
        <w:rPr>
          <w:color w:val="auto"/>
        </w:rPr>
      </w:pPr>
      <w:r>
        <w:rPr>
          <w:color w:val="auto"/>
        </w:rPr>
        <w:t>OPĆINSKO</w:t>
      </w:r>
      <w:r w:rsidR="008822EB" w:rsidRPr="00920A07">
        <w:rPr>
          <w:color w:val="auto"/>
        </w:rPr>
        <w:t xml:space="preserve"> VIJEĆE </w:t>
      </w:r>
      <w:r>
        <w:rPr>
          <w:color w:val="auto"/>
        </w:rPr>
        <w:t xml:space="preserve"> OPĆINE LEKENIK</w:t>
      </w:r>
    </w:p>
    <w:p w14:paraId="3E9739F1" w14:textId="6AA67C08" w:rsidR="008822EB" w:rsidRPr="00920A07" w:rsidRDefault="000A7824" w:rsidP="008822EB">
      <w:pPr>
        <w:spacing w:after="0" w:line="241" w:lineRule="auto"/>
        <w:ind w:left="5103" w:right="1" w:firstLine="0"/>
        <w:jc w:val="left"/>
        <w:rPr>
          <w:color w:val="auto"/>
        </w:rPr>
      </w:pPr>
      <w:r>
        <w:rPr>
          <w:color w:val="auto"/>
        </w:rPr>
        <w:t xml:space="preserve">       </w:t>
      </w:r>
      <w:r w:rsidR="008822EB" w:rsidRPr="00920A07">
        <w:rPr>
          <w:color w:val="auto"/>
        </w:rPr>
        <w:t xml:space="preserve">Predsjednik </w:t>
      </w:r>
      <w:r w:rsidR="004F5875">
        <w:rPr>
          <w:color w:val="auto"/>
        </w:rPr>
        <w:t>Općinsko</w:t>
      </w:r>
      <w:r w:rsidR="008822EB" w:rsidRPr="00920A07">
        <w:rPr>
          <w:color w:val="auto"/>
        </w:rPr>
        <w:t xml:space="preserve">g vijeća </w:t>
      </w:r>
    </w:p>
    <w:p w14:paraId="4A969D41" w14:textId="77777777" w:rsidR="008822EB" w:rsidRPr="00920A07" w:rsidRDefault="008822EB" w:rsidP="008822EB">
      <w:pPr>
        <w:spacing w:after="0" w:line="241" w:lineRule="auto"/>
        <w:ind w:left="5103" w:right="1" w:firstLine="0"/>
        <w:jc w:val="left"/>
        <w:rPr>
          <w:color w:val="auto"/>
        </w:rPr>
      </w:pPr>
    </w:p>
    <w:p w14:paraId="0F1BA421" w14:textId="0FF11F91" w:rsidR="00086648" w:rsidRDefault="00086648" w:rsidP="008822EB">
      <w:pPr>
        <w:spacing w:after="0" w:line="241" w:lineRule="auto"/>
        <w:ind w:left="5103" w:right="1" w:firstLine="0"/>
        <w:jc w:val="left"/>
        <w:rPr>
          <w:color w:val="auto"/>
        </w:rPr>
      </w:pPr>
    </w:p>
    <w:p w14:paraId="3DEEA1E4" w14:textId="7B6B988D" w:rsidR="000A7824" w:rsidRPr="00920A07" w:rsidRDefault="00D67ECE" w:rsidP="008822EB">
      <w:pPr>
        <w:spacing w:after="0" w:line="241" w:lineRule="auto"/>
        <w:ind w:left="5103" w:right="1" w:firstLine="0"/>
        <w:jc w:val="left"/>
        <w:rPr>
          <w:color w:val="auto"/>
        </w:rPr>
      </w:pPr>
      <w:r>
        <w:rPr>
          <w:color w:val="auto"/>
        </w:rPr>
        <w:t xml:space="preserve">                 Marin Čačić</w:t>
      </w:r>
    </w:p>
    <w:sectPr w:rsidR="000A7824" w:rsidRPr="00920A07" w:rsidSect="00BD029A">
      <w:footerReference w:type="default" r:id="rId10"/>
      <w:type w:val="continuous"/>
      <w:pgSz w:w="11906" w:h="16838" w:code="9"/>
      <w:pgMar w:top="1135" w:right="1247" w:bottom="1247" w:left="124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7127" w14:textId="77777777" w:rsidR="000F76E0" w:rsidRDefault="000F76E0" w:rsidP="003F269B">
      <w:pPr>
        <w:spacing w:after="0" w:line="240" w:lineRule="auto"/>
      </w:pPr>
      <w:r>
        <w:separator/>
      </w:r>
    </w:p>
  </w:endnote>
  <w:endnote w:type="continuationSeparator" w:id="0">
    <w:p w14:paraId="56210928" w14:textId="77777777" w:rsidR="000F76E0" w:rsidRDefault="000F76E0" w:rsidP="003F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767124"/>
      <w:docPartObj>
        <w:docPartGallery w:val="Page Numbers (Bottom of Page)"/>
        <w:docPartUnique/>
      </w:docPartObj>
    </w:sdtPr>
    <w:sdtEndPr/>
    <w:sdtContent>
      <w:p w14:paraId="2CEE8F5A" w14:textId="77777777" w:rsidR="00D1084E" w:rsidRDefault="00D1084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3CE">
          <w:rPr>
            <w:noProof/>
          </w:rPr>
          <w:t>7</w:t>
        </w:r>
        <w:r>
          <w:fldChar w:fldCharType="end"/>
        </w:r>
      </w:p>
    </w:sdtContent>
  </w:sdt>
  <w:p w14:paraId="56FE4DBB" w14:textId="77777777" w:rsidR="00D1084E" w:rsidRDefault="00D108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9B86" w14:textId="77777777" w:rsidR="000F76E0" w:rsidRDefault="000F76E0" w:rsidP="003F269B">
      <w:pPr>
        <w:spacing w:after="0" w:line="240" w:lineRule="auto"/>
      </w:pPr>
      <w:r>
        <w:separator/>
      </w:r>
    </w:p>
  </w:footnote>
  <w:footnote w:type="continuationSeparator" w:id="0">
    <w:p w14:paraId="37DBD86F" w14:textId="77777777" w:rsidR="000F76E0" w:rsidRDefault="000F76E0" w:rsidP="003F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848A5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C100E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BB44BF0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286302"/>
    <w:multiLevelType w:val="hybridMultilevel"/>
    <w:tmpl w:val="40B25906"/>
    <w:lvl w:ilvl="0" w:tplc="9B74341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E2D8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CD33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A0E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A988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8250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47E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2BE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22326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E26284"/>
    <w:multiLevelType w:val="hybridMultilevel"/>
    <w:tmpl w:val="1444BBA2"/>
    <w:lvl w:ilvl="0" w:tplc="62306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F3774"/>
    <w:multiLevelType w:val="multilevel"/>
    <w:tmpl w:val="516AE232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353B45"/>
        <w:spacing w:val="2"/>
        <w:w w:val="105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542089"/>
    <w:multiLevelType w:val="hybridMultilevel"/>
    <w:tmpl w:val="B658D6A2"/>
    <w:lvl w:ilvl="0" w:tplc="041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18CE582E"/>
    <w:multiLevelType w:val="hybridMultilevel"/>
    <w:tmpl w:val="57084564"/>
    <w:lvl w:ilvl="0" w:tplc="6E02C96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8FB8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C0EF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4C57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E0B71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6A2DD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00E5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EE9DD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6DBA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C2563C"/>
    <w:multiLevelType w:val="hybridMultilevel"/>
    <w:tmpl w:val="06C073BC"/>
    <w:lvl w:ilvl="0" w:tplc="72ACB18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24EB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C331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22EC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6DA3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AF21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2C0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ED2C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826E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0B460C"/>
    <w:multiLevelType w:val="hybridMultilevel"/>
    <w:tmpl w:val="04963572"/>
    <w:lvl w:ilvl="0" w:tplc="C9B23F3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EACF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C630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E62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EE040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0C5B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CC9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0BC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4A0BA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5E4C93"/>
    <w:multiLevelType w:val="hybridMultilevel"/>
    <w:tmpl w:val="D828F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2FDF4">
      <w:numFmt w:val="bullet"/>
      <w:lvlText w:val="-"/>
      <w:lvlJc w:val="left"/>
      <w:pPr>
        <w:ind w:left="1760" w:hanging="680"/>
      </w:pPr>
      <w:rPr>
        <w:rFonts w:ascii="Arial" w:eastAsia="Arial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31270"/>
    <w:multiLevelType w:val="multilevel"/>
    <w:tmpl w:val="EA86D2EA"/>
    <w:lvl w:ilvl="0">
      <w:start w:val="3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0"/>
        <w:w w:val="100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6E7071"/>
    <w:multiLevelType w:val="hybridMultilevel"/>
    <w:tmpl w:val="BEB0FD0A"/>
    <w:lvl w:ilvl="0" w:tplc="0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4BF72C4"/>
    <w:multiLevelType w:val="hybridMultilevel"/>
    <w:tmpl w:val="31F86F16"/>
    <w:lvl w:ilvl="0" w:tplc="4208B8C0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4F7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E31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ABF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8F3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2F6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1AF5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9C1D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42F5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672866"/>
    <w:multiLevelType w:val="hybridMultilevel"/>
    <w:tmpl w:val="13E23E20"/>
    <w:lvl w:ilvl="0" w:tplc="B43ABD2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046A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CF2E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B8938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BC58B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48FF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88B9D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852F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0737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7F2605"/>
    <w:multiLevelType w:val="hybridMultilevel"/>
    <w:tmpl w:val="98BC01BC"/>
    <w:lvl w:ilvl="0" w:tplc="0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2BE475C5"/>
    <w:multiLevelType w:val="hybridMultilevel"/>
    <w:tmpl w:val="D410282A"/>
    <w:lvl w:ilvl="0" w:tplc="0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338A7655"/>
    <w:multiLevelType w:val="hybridMultilevel"/>
    <w:tmpl w:val="C4E89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D047C"/>
    <w:multiLevelType w:val="hybridMultilevel"/>
    <w:tmpl w:val="846A3BE6"/>
    <w:lvl w:ilvl="0" w:tplc="78E09FD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14A742">
      <w:start w:val="1"/>
      <w:numFmt w:val="bullet"/>
      <w:lvlText w:val="o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0C478">
      <w:start w:val="1"/>
      <w:numFmt w:val="bullet"/>
      <w:lvlText w:val="▪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82068">
      <w:start w:val="1"/>
      <w:numFmt w:val="bullet"/>
      <w:lvlText w:val="•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C7EE6">
      <w:start w:val="1"/>
      <w:numFmt w:val="bullet"/>
      <w:lvlText w:val="o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1CAAC6">
      <w:start w:val="1"/>
      <w:numFmt w:val="bullet"/>
      <w:lvlText w:val="▪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81C02">
      <w:start w:val="1"/>
      <w:numFmt w:val="bullet"/>
      <w:lvlText w:val="•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9EE2E2">
      <w:start w:val="1"/>
      <w:numFmt w:val="bullet"/>
      <w:lvlText w:val="o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62666">
      <w:start w:val="1"/>
      <w:numFmt w:val="bullet"/>
      <w:lvlText w:val="▪"/>
      <w:lvlJc w:val="left"/>
      <w:pPr>
        <w:ind w:left="6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F83A10"/>
    <w:multiLevelType w:val="hybridMultilevel"/>
    <w:tmpl w:val="4DFE7BE0"/>
    <w:lvl w:ilvl="0" w:tplc="D436D99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C2122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464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8E74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43FB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CC34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E71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8E8E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2B46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A730A9"/>
    <w:multiLevelType w:val="hybridMultilevel"/>
    <w:tmpl w:val="1A906566"/>
    <w:lvl w:ilvl="0" w:tplc="0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0C46A9C"/>
    <w:multiLevelType w:val="hybridMultilevel"/>
    <w:tmpl w:val="68DEA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64D0F"/>
    <w:multiLevelType w:val="hybridMultilevel"/>
    <w:tmpl w:val="E2265670"/>
    <w:lvl w:ilvl="0" w:tplc="7C228DC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426F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4EEB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0274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0AAE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842B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8AF6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C658F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22DF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EB7E91"/>
    <w:multiLevelType w:val="hybridMultilevel"/>
    <w:tmpl w:val="BBE6D89A"/>
    <w:lvl w:ilvl="0" w:tplc="4F42E9C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90CD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ADAF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2E9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A239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4E5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A6175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DEB1A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6673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0F7292"/>
    <w:multiLevelType w:val="hybridMultilevel"/>
    <w:tmpl w:val="4B243356"/>
    <w:lvl w:ilvl="0" w:tplc="E9CCFF1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4E3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0E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26C8D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8A854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4532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F0623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E30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6DD1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A01A44"/>
    <w:multiLevelType w:val="hybridMultilevel"/>
    <w:tmpl w:val="8BC2087A"/>
    <w:lvl w:ilvl="0" w:tplc="6CC2E4A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E911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618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1C548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C98A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815C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C4D7E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4E9A7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EA237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436E17"/>
    <w:multiLevelType w:val="hybridMultilevel"/>
    <w:tmpl w:val="85383548"/>
    <w:lvl w:ilvl="0" w:tplc="99C45F5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7" w15:restartNumberingAfterBreak="0">
    <w:nsid w:val="4A444C6A"/>
    <w:multiLevelType w:val="hybridMultilevel"/>
    <w:tmpl w:val="7952D0AA"/>
    <w:lvl w:ilvl="0" w:tplc="8352699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4F4CC">
      <w:start w:val="1"/>
      <w:numFmt w:val="decimal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34A4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A20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646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3AA9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22C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47F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028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2179F1"/>
    <w:multiLevelType w:val="hybridMultilevel"/>
    <w:tmpl w:val="DA30F660"/>
    <w:lvl w:ilvl="0" w:tplc="8C52CF0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EF76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5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A44D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60B5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76CD1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E0BA9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46AA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07B3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B52E41"/>
    <w:multiLevelType w:val="hybridMultilevel"/>
    <w:tmpl w:val="44840424"/>
    <w:lvl w:ilvl="0" w:tplc="1C8222C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8E0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90037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4A0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74585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6ECC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96CFE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C2FE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853B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174D2F"/>
    <w:multiLevelType w:val="hybridMultilevel"/>
    <w:tmpl w:val="A48AE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42A18"/>
    <w:multiLevelType w:val="hybridMultilevel"/>
    <w:tmpl w:val="269A5FEC"/>
    <w:lvl w:ilvl="0" w:tplc="7E1ED1E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CC0A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C27A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27FD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547F3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C3F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A50E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90E3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ED5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9D2970"/>
    <w:multiLevelType w:val="hybridMultilevel"/>
    <w:tmpl w:val="EABA8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B59EE"/>
    <w:multiLevelType w:val="hybridMultilevel"/>
    <w:tmpl w:val="9B3A93F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6AD54C8"/>
    <w:multiLevelType w:val="hybridMultilevel"/>
    <w:tmpl w:val="79D0A2BA"/>
    <w:lvl w:ilvl="0" w:tplc="629EAC6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6509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E4E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A219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65E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EFFF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44114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E7BA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CC113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0C7119"/>
    <w:multiLevelType w:val="hybridMultilevel"/>
    <w:tmpl w:val="14488654"/>
    <w:lvl w:ilvl="0" w:tplc="B4ACB23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E23E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2AE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2A25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989CF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0409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2451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0F9E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781C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B12DAE"/>
    <w:multiLevelType w:val="hybridMultilevel"/>
    <w:tmpl w:val="2B9A4016"/>
    <w:lvl w:ilvl="0" w:tplc="0ED446A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2A1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0D23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29F4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9E0BA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D5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E71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28F58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6578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121510"/>
    <w:multiLevelType w:val="hybridMultilevel"/>
    <w:tmpl w:val="79AC1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E5628"/>
    <w:multiLevelType w:val="hybridMultilevel"/>
    <w:tmpl w:val="E57E9C0C"/>
    <w:lvl w:ilvl="0" w:tplc="E1E24EA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4BD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81BE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48C0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6572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8CDA2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EBAD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86A0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4A7B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E32B8C"/>
    <w:multiLevelType w:val="hybridMultilevel"/>
    <w:tmpl w:val="92228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A1036"/>
    <w:multiLevelType w:val="hybridMultilevel"/>
    <w:tmpl w:val="48069912"/>
    <w:lvl w:ilvl="0" w:tplc="8B04BCA2">
      <w:numFmt w:val="bullet"/>
      <w:lvlText w:val="–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1" w15:restartNumberingAfterBreak="0">
    <w:nsid w:val="76ED2179"/>
    <w:multiLevelType w:val="hybridMultilevel"/>
    <w:tmpl w:val="C0ECB6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C247B"/>
    <w:multiLevelType w:val="hybridMultilevel"/>
    <w:tmpl w:val="1E923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EF2FA"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A2428"/>
    <w:multiLevelType w:val="hybridMultilevel"/>
    <w:tmpl w:val="8F88EBA8"/>
    <w:lvl w:ilvl="0" w:tplc="3B684EA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6475E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2850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AA0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C2C08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8304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8103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4AC4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86601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024E16"/>
    <w:multiLevelType w:val="hybridMultilevel"/>
    <w:tmpl w:val="ECFE5142"/>
    <w:lvl w:ilvl="0" w:tplc="A5B4544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4B8B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A067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20FD4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45F5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8A28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363B6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A275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F8169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0093501">
    <w:abstractNumId w:val="14"/>
  </w:num>
  <w:num w:numId="2" w16cid:durableId="71437838">
    <w:abstractNumId w:val="18"/>
  </w:num>
  <w:num w:numId="3" w16cid:durableId="597830413">
    <w:abstractNumId w:val="27"/>
  </w:num>
  <w:num w:numId="4" w16cid:durableId="1987970668">
    <w:abstractNumId w:val="13"/>
  </w:num>
  <w:num w:numId="5" w16cid:durableId="1244025308">
    <w:abstractNumId w:val="7"/>
  </w:num>
  <w:num w:numId="6" w16cid:durableId="1699698063">
    <w:abstractNumId w:val="8"/>
  </w:num>
  <w:num w:numId="7" w16cid:durableId="334771294">
    <w:abstractNumId w:val="38"/>
  </w:num>
  <w:num w:numId="8" w16cid:durableId="1558394506">
    <w:abstractNumId w:val="24"/>
  </w:num>
  <w:num w:numId="9" w16cid:durableId="447163355">
    <w:abstractNumId w:val="23"/>
  </w:num>
  <w:num w:numId="10" w16cid:durableId="125784834">
    <w:abstractNumId w:val="44"/>
  </w:num>
  <w:num w:numId="11" w16cid:durableId="2044741160">
    <w:abstractNumId w:val="19"/>
  </w:num>
  <w:num w:numId="12" w16cid:durableId="1272124098">
    <w:abstractNumId w:val="28"/>
  </w:num>
  <w:num w:numId="13" w16cid:durableId="386224411">
    <w:abstractNumId w:val="9"/>
  </w:num>
  <w:num w:numId="14" w16cid:durableId="746615232">
    <w:abstractNumId w:val="25"/>
  </w:num>
  <w:num w:numId="15" w16cid:durableId="1696610610">
    <w:abstractNumId w:val="36"/>
  </w:num>
  <w:num w:numId="16" w16cid:durableId="1630433696">
    <w:abstractNumId w:val="31"/>
  </w:num>
  <w:num w:numId="17" w16cid:durableId="1728914234">
    <w:abstractNumId w:val="35"/>
  </w:num>
  <w:num w:numId="18" w16cid:durableId="1700660266">
    <w:abstractNumId w:val="34"/>
  </w:num>
  <w:num w:numId="19" w16cid:durableId="933978385">
    <w:abstractNumId w:val="22"/>
  </w:num>
  <w:num w:numId="20" w16cid:durableId="132793961">
    <w:abstractNumId w:val="43"/>
  </w:num>
  <w:num w:numId="21" w16cid:durableId="857894376">
    <w:abstractNumId w:val="29"/>
  </w:num>
  <w:num w:numId="22" w16cid:durableId="1628390342">
    <w:abstractNumId w:val="3"/>
  </w:num>
  <w:num w:numId="23" w16cid:durableId="102920790">
    <w:abstractNumId w:val="15"/>
  </w:num>
  <w:num w:numId="24" w16cid:durableId="371541844">
    <w:abstractNumId w:val="40"/>
  </w:num>
  <w:num w:numId="25" w16cid:durableId="1292520436">
    <w:abstractNumId w:val="26"/>
  </w:num>
  <w:num w:numId="26" w16cid:durableId="839927053">
    <w:abstractNumId w:val="20"/>
  </w:num>
  <w:num w:numId="27" w16cid:durableId="711152610">
    <w:abstractNumId w:val="2"/>
  </w:num>
  <w:num w:numId="28" w16cid:durableId="1293097254">
    <w:abstractNumId w:val="1"/>
  </w:num>
  <w:num w:numId="29" w16cid:durableId="1183324541">
    <w:abstractNumId w:val="0"/>
  </w:num>
  <w:num w:numId="30" w16cid:durableId="1730954169">
    <w:abstractNumId w:val="5"/>
  </w:num>
  <w:num w:numId="31" w16cid:durableId="1814130858">
    <w:abstractNumId w:val="21"/>
  </w:num>
  <w:num w:numId="32" w16cid:durableId="1816794448">
    <w:abstractNumId w:val="42"/>
  </w:num>
  <w:num w:numId="33" w16cid:durableId="353582307">
    <w:abstractNumId w:val="32"/>
  </w:num>
  <w:num w:numId="34" w16cid:durableId="481777361">
    <w:abstractNumId w:val="11"/>
  </w:num>
  <w:num w:numId="35" w16cid:durableId="957370389">
    <w:abstractNumId w:val="10"/>
  </w:num>
  <w:num w:numId="36" w16cid:durableId="743338966">
    <w:abstractNumId w:val="39"/>
  </w:num>
  <w:num w:numId="37" w16cid:durableId="1323965060">
    <w:abstractNumId w:val="30"/>
  </w:num>
  <w:num w:numId="38" w16cid:durableId="281228523">
    <w:abstractNumId w:val="17"/>
  </w:num>
  <w:num w:numId="39" w16cid:durableId="1786189618">
    <w:abstractNumId w:val="12"/>
  </w:num>
  <w:num w:numId="40" w16cid:durableId="1335454907">
    <w:abstractNumId w:val="33"/>
  </w:num>
  <w:num w:numId="41" w16cid:durableId="520898507">
    <w:abstractNumId w:val="6"/>
  </w:num>
  <w:num w:numId="42" w16cid:durableId="409666162">
    <w:abstractNumId w:val="16"/>
  </w:num>
  <w:num w:numId="43" w16cid:durableId="1873305159">
    <w:abstractNumId w:val="2"/>
  </w:num>
  <w:num w:numId="44" w16cid:durableId="522859399">
    <w:abstractNumId w:val="2"/>
  </w:num>
  <w:num w:numId="45" w16cid:durableId="504975236">
    <w:abstractNumId w:val="37"/>
  </w:num>
  <w:num w:numId="46" w16cid:durableId="1656450136">
    <w:abstractNumId w:val="41"/>
  </w:num>
  <w:num w:numId="47" w16cid:durableId="1320381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64"/>
    <w:rsid w:val="00006BEA"/>
    <w:rsid w:val="00017EF7"/>
    <w:rsid w:val="000277C6"/>
    <w:rsid w:val="00036848"/>
    <w:rsid w:val="0004566F"/>
    <w:rsid w:val="00053115"/>
    <w:rsid w:val="00077FA6"/>
    <w:rsid w:val="000858F9"/>
    <w:rsid w:val="00086648"/>
    <w:rsid w:val="000A7824"/>
    <w:rsid w:val="000B221C"/>
    <w:rsid w:val="000C2755"/>
    <w:rsid w:val="000F76E0"/>
    <w:rsid w:val="00112A83"/>
    <w:rsid w:val="001163E2"/>
    <w:rsid w:val="00123797"/>
    <w:rsid w:val="0012537C"/>
    <w:rsid w:val="001328CE"/>
    <w:rsid w:val="0013536D"/>
    <w:rsid w:val="00136A97"/>
    <w:rsid w:val="00141CD8"/>
    <w:rsid w:val="00142E27"/>
    <w:rsid w:val="00143816"/>
    <w:rsid w:val="0015115F"/>
    <w:rsid w:val="00160F4D"/>
    <w:rsid w:val="00163BDE"/>
    <w:rsid w:val="00172DBA"/>
    <w:rsid w:val="0017620C"/>
    <w:rsid w:val="00195F30"/>
    <w:rsid w:val="001B71C8"/>
    <w:rsid w:val="001F0003"/>
    <w:rsid w:val="00226857"/>
    <w:rsid w:val="002619D1"/>
    <w:rsid w:val="0029011A"/>
    <w:rsid w:val="002B5BCE"/>
    <w:rsid w:val="002C6B6D"/>
    <w:rsid w:val="002D7338"/>
    <w:rsid w:val="002F0393"/>
    <w:rsid w:val="002F48F2"/>
    <w:rsid w:val="002F49B0"/>
    <w:rsid w:val="002F7F3C"/>
    <w:rsid w:val="00311236"/>
    <w:rsid w:val="00312629"/>
    <w:rsid w:val="00335915"/>
    <w:rsid w:val="00361B61"/>
    <w:rsid w:val="00373BF1"/>
    <w:rsid w:val="00380EF3"/>
    <w:rsid w:val="003A2EDB"/>
    <w:rsid w:val="003B0A16"/>
    <w:rsid w:val="003D6208"/>
    <w:rsid w:val="003D67FE"/>
    <w:rsid w:val="003E03EB"/>
    <w:rsid w:val="003F1824"/>
    <w:rsid w:val="003F269B"/>
    <w:rsid w:val="00417A5B"/>
    <w:rsid w:val="00436C57"/>
    <w:rsid w:val="004512F8"/>
    <w:rsid w:val="004524ED"/>
    <w:rsid w:val="004609B1"/>
    <w:rsid w:val="004B5A7E"/>
    <w:rsid w:val="004F5875"/>
    <w:rsid w:val="005704C2"/>
    <w:rsid w:val="00573219"/>
    <w:rsid w:val="0058049D"/>
    <w:rsid w:val="005A1CF5"/>
    <w:rsid w:val="005B1F13"/>
    <w:rsid w:val="005C2440"/>
    <w:rsid w:val="005D6164"/>
    <w:rsid w:val="005D7E4E"/>
    <w:rsid w:val="005F77F8"/>
    <w:rsid w:val="00623C48"/>
    <w:rsid w:val="00632BE7"/>
    <w:rsid w:val="00635C4F"/>
    <w:rsid w:val="0064278A"/>
    <w:rsid w:val="00657BF3"/>
    <w:rsid w:val="0066236E"/>
    <w:rsid w:val="006731B2"/>
    <w:rsid w:val="006A6A53"/>
    <w:rsid w:val="006C0E1A"/>
    <w:rsid w:val="006E41A8"/>
    <w:rsid w:val="006E69EA"/>
    <w:rsid w:val="007219A3"/>
    <w:rsid w:val="00742EC9"/>
    <w:rsid w:val="00784E70"/>
    <w:rsid w:val="00792668"/>
    <w:rsid w:val="007E351D"/>
    <w:rsid w:val="007E58C2"/>
    <w:rsid w:val="007F4ABB"/>
    <w:rsid w:val="007F781E"/>
    <w:rsid w:val="008043EE"/>
    <w:rsid w:val="008176BE"/>
    <w:rsid w:val="00835442"/>
    <w:rsid w:val="00867A11"/>
    <w:rsid w:val="008822EB"/>
    <w:rsid w:val="008842D7"/>
    <w:rsid w:val="00891249"/>
    <w:rsid w:val="0089281A"/>
    <w:rsid w:val="008A7D2D"/>
    <w:rsid w:val="008D41DB"/>
    <w:rsid w:val="008F663F"/>
    <w:rsid w:val="0090781D"/>
    <w:rsid w:val="00920A07"/>
    <w:rsid w:val="00920A17"/>
    <w:rsid w:val="00937D8E"/>
    <w:rsid w:val="00943358"/>
    <w:rsid w:val="009562CC"/>
    <w:rsid w:val="00956F06"/>
    <w:rsid w:val="00960052"/>
    <w:rsid w:val="009637D7"/>
    <w:rsid w:val="0098212B"/>
    <w:rsid w:val="009A4F28"/>
    <w:rsid w:val="009B33A2"/>
    <w:rsid w:val="009B56FF"/>
    <w:rsid w:val="009B5EAA"/>
    <w:rsid w:val="009F203D"/>
    <w:rsid w:val="00A02059"/>
    <w:rsid w:val="00A047B4"/>
    <w:rsid w:val="00A23718"/>
    <w:rsid w:val="00A31DD6"/>
    <w:rsid w:val="00A3400A"/>
    <w:rsid w:val="00A43A83"/>
    <w:rsid w:val="00A50861"/>
    <w:rsid w:val="00A57746"/>
    <w:rsid w:val="00A649CE"/>
    <w:rsid w:val="00A77CC9"/>
    <w:rsid w:val="00A931AD"/>
    <w:rsid w:val="00AA1BD1"/>
    <w:rsid w:val="00AB6CC1"/>
    <w:rsid w:val="00AE3D8C"/>
    <w:rsid w:val="00AF21C4"/>
    <w:rsid w:val="00B06E3D"/>
    <w:rsid w:val="00B132CE"/>
    <w:rsid w:val="00B40A6A"/>
    <w:rsid w:val="00B66A5D"/>
    <w:rsid w:val="00B90674"/>
    <w:rsid w:val="00B946B1"/>
    <w:rsid w:val="00B94769"/>
    <w:rsid w:val="00BA063D"/>
    <w:rsid w:val="00BA4409"/>
    <w:rsid w:val="00BC0469"/>
    <w:rsid w:val="00BD029A"/>
    <w:rsid w:val="00BE2D9E"/>
    <w:rsid w:val="00BE3AA6"/>
    <w:rsid w:val="00C157F0"/>
    <w:rsid w:val="00C16F64"/>
    <w:rsid w:val="00C226CA"/>
    <w:rsid w:val="00C247EE"/>
    <w:rsid w:val="00C26018"/>
    <w:rsid w:val="00C27AA2"/>
    <w:rsid w:val="00C321D5"/>
    <w:rsid w:val="00C41CF4"/>
    <w:rsid w:val="00C4355B"/>
    <w:rsid w:val="00C543BC"/>
    <w:rsid w:val="00C655E0"/>
    <w:rsid w:val="00C67D44"/>
    <w:rsid w:val="00C77C8B"/>
    <w:rsid w:val="00C82C1D"/>
    <w:rsid w:val="00C84E49"/>
    <w:rsid w:val="00C87E60"/>
    <w:rsid w:val="00CB0B17"/>
    <w:rsid w:val="00CC196F"/>
    <w:rsid w:val="00CC1A74"/>
    <w:rsid w:val="00D00306"/>
    <w:rsid w:val="00D0704A"/>
    <w:rsid w:val="00D07880"/>
    <w:rsid w:val="00D1084E"/>
    <w:rsid w:val="00D26BA5"/>
    <w:rsid w:val="00D26C72"/>
    <w:rsid w:val="00D40BFB"/>
    <w:rsid w:val="00D64356"/>
    <w:rsid w:val="00D67A44"/>
    <w:rsid w:val="00D67ECE"/>
    <w:rsid w:val="00DB4043"/>
    <w:rsid w:val="00DC6DEC"/>
    <w:rsid w:val="00DD543C"/>
    <w:rsid w:val="00DD5EB2"/>
    <w:rsid w:val="00DE67E2"/>
    <w:rsid w:val="00DF4E2B"/>
    <w:rsid w:val="00E552CC"/>
    <w:rsid w:val="00E77D71"/>
    <w:rsid w:val="00EB14F1"/>
    <w:rsid w:val="00EF53CE"/>
    <w:rsid w:val="00F119F1"/>
    <w:rsid w:val="00F2551E"/>
    <w:rsid w:val="00F4075F"/>
    <w:rsid w:val="00F42D4E"/>
    <w:rsid w:val="00F53C7F"/>
    <w:rsid w:val="00F85921"/>
    <w:rsid w:val="00F90370"/>
    <w:rsid w:val="00FA0E9E"/>
    <w:rsid w:val="00FA1BC4"/>
    <w:rsid w:val="00FC3345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67315"/>
  <w15:chartTrackingRefBased/>
  <w15:docId w15:val="{7F0DADC7-F5B1-4D92-B9E1-D76218AE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F7"/>
    <w:pPr>
      <w:spacing w:after="27" w:line="250" w:lineRule="auto"/>
      <w:ind w:left="10" w:hanging="10"/>
      <w:jc w:val="both"/>
    </w:pPr>
    <w:rPr>
      <w:rFonts w:ascii="Arial" w:eastAsia="Arial" w:hAnsi="Arial" w:cs="Arial"/>
      <w:color w:val="000000"/>
      <w:lang w:eastAsia="hr-HR"/>
    </w:rPr>
  </w:style>
  <w:style w:type="paragraph" w:styleId="Naslov1">
    <w:name w:val="heading 1"/>
    <w:basedOn w:val="Brojevi"/>
    <w:next w:val="Normal"/>
    <w:link w:val="Naslov1Char"/>
    <w:uiPriority w:val="9"/>
    <w:unhideWhenUsed/>
    <w:qFormat/>
    <w:rsid w:val="00920A07"/>
    <w:pPr>
      <w:keepNext/>
      <w:keepLines/>
      <w:spacing w:after="136" w:line="262" w:lineRule="auto"/>
      <w:ind w:right="8"/>
      <w:jc w:val="left"/>
      <w:outlineLvl w:val="0"/>
    </w:pPr>
    <w:rPr>
      <w:b/>
      <w:color w:val="auto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3F1824"/>
    <w:pPr>
      <w:keepNext/>
      <w:keepLines/>
      <w:spacing w:after="140"/>
      <w:outlineLvl w:val="1"/>
    </w:pPr>
    <w:rPr>
      <w:u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0A07"/>
    <w:rPr>
      <w:rFonts w:ascii="Arial" w:eastAsia="Arial" w:hAnsi="Arial" w:cs="Arial"/>
      <w:b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3F1824"/>
    <w:rPr>
      <w:rFonts w:ascii="Arial" w:eastAsia="Arial" w:hAnsi="Arial" w:cs="Arial"/>
      <w:color w:val="000000"/>
      <w:u w:color="000000"/>
      <w:lang w:eastAsia="hr-HR"/>
    </w:rPr>
  </w:style>
  <w:style w:type="table" w:customStyle="1" w:styleId="TableGrid">
    <w:name w:val="TableGrid"/>
    <w:rsid w:val="00017EF7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32BE7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3F1824"/>
    <w:pPr>
      <w:numPr>
        <w:numId w:val="27"/>
      </w:numPr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69B"/>
    <w:rPr>
      <w:rFonts w:ascii="Arial" w:eastAsia="Arial" w:hAnsi="Arial" w:cs="Arial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F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69B"/>
    <w:rPr>
      <w:rFonts w:ascii="Arial" w:eastAsia="Arial" w:hAnsi="Arial" w:cs="Arial"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5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875"/>
    <w:rPr>
      <w:rFonts w:ascii="Segoe UI" w:eastAsia="Arial" w:hAnsi="Segoe UI" w:cs="Segoe UI"/>
      <w:color w:val="000000"/>
      <w:sz w:val="18"/>
      <w:szCs w:val="18"/>
      <w:lang w:eastAsia="hr-HR"/>
    </w:rPr>
  </w:style>
  <w:style w:type="paragraph" w:styleId="StandardWeb">
    <w:name w:val="Normal (Web)"/>
    <w:basedOn w:val="Normal"/>
    <w:rsid w:val="009B56F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aglaeno">
    <w:name w:val="Strong"/>
    <w:qFormat/>
    <w:rsid w:val="009B5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F5CD2-C2B2-4B51-A1A0-650D870A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3090</Words>
  <Characters>17613</Characters>
  <Application>Microsoft Office Word</Application>
  <DocSecurity>4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 Tosic</dc:creator>
  <cp:keywords/>
  <dc:description/>
  <cp:lastModifiedBy>Davorka Podnar</cp:lastModifiedBy>
  <cp:revision>2</cp:revision>
  <cp:lastPrinted>2023-05-30T20:54:00Z</cp:lastPrinted>
  <dcterms:created xsi:type="dcterms:W3CDTF">2026-03-09T11:04:00Z</dcterms:created>
  <dcterms:modified xsi:type="dcterms:W3CDTF">2026-03-09T11:04:00Z</dcterms:modified>
</cp:coreProperties>
</file>