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BAC" w:rsidRPr="004D5FC4" w:rsidRDefault="00167BAC" w:rsidP="004D5FC4">
      <w:pPr>
        <w:ind w:left="6372" w:firstLine="708"/>
        <w:jc w:val="both"/>
        <w:rPr>
          <w:b/>
        </w:rPr>
      </w:pPr>
      <w:r w:rsidRPr="004D5FC4">
        <w:rPr>
          <w:b/>
        </w:rPr>
        <w:t>PRIJEDLOG</w:t>
      </w:r>
    </w:p>
    <w:p w:rsidR="00167BAC" w:rsidRPr="004D5FC4" w:rsidRDefault="00167BAC" w:rsidP="00167BAC">
      <w:pPr>
        <w:ind w:firstLine="708"/>
        <w:jc w:val="both"/>
      </w:pPr>
      <w:r w:rsidRPr="004D5FC4">
        <w:t xml:space="preserve">Na temelju članka 31. stavka 2. i članka 31.a Zakona o lokalnoj i područnoj (regionalnoj) samoupravi („Narodne novine“ br. 33/01, 60/01, 129/05, 109/07, 125/08, 36/09, 150/11, 144/12, 19/13,  137/15, 123/17, 98/19 i 144/20), članaka 25., 39. i 100. Statuta Općine Križ („Glasnik Zagrebačke županije“ br. 11/21, 57/23 i 25/25) i članaka 17. i 64. Poslovnika Općinskog vijeća Općine Križ („Glasnik Zagrebačke županije“ br. 11/21), Općinsko vijeće Općine Križ na __. sjednici održanoj dana ______ 2026. godine donijelo je </w:t>
      </w:r>
    </w:p>
    <w:p w:rsidR="00167BAC" w:rsidRPr="004D5FC4" w:rsidRDefault="00167BAC" w:rsidP="00167BAC"/>
    <w:p w:rsidR="00167BAC" w:rsidRPr="004D5FC4" w:rsidRDefault="00167BAC" w:rsidP="00167BAC">
      <w:pPr>
        <w:ind w:right="-284"/>
        <w:jc w:val="both"/>
        <w:rPr>
          <w:b/>
          <w:bCs/>
        </w:rPr>
      </w:pPr>
    </w:p>
    <w:p w:rsidR="00167BAC" w:rsidRPr="004D5FC4" w:rsidRDefault="00167BAC" w:rsidP="00167BAC">
      <w:pPr>
        <w:ind w:right="-284"/>
        <w:jc w:val="center"/>
        <w:rPr>
          <w:b/>
          <w:bCs/>
        </w:rPr>
      </w:pPr>
      <w:r w:rsidRPr="004D5FC4">
        <w:rPr>
          <w:b/>
          <w:bCs/>
        </w:rPr>
        <w:t>ODLUKU</w:t>
      </w:r>
    </w:p>
    <w:p w:rsidR="00167BAC" w:rsidRPr="004D5FC4" w:rsidRDefault="00167BAC" w:rsidP="00167BAC">
      <w:pPr>
        <w:ind w:right="-284"/>
        <w:jc w:val="center"/>
        <w:rPr>
          <w:b/>
          <w:bCs/>
        </w:rPr>
      </w:pPr>
      <w:r w:rsidRPr="004D5FC4">
        <w:rPr>
          <w:b/>
          <w:bCs/>
        </w:rPr>
        <w:t>o naknadama za rad u Općinskom vijeću Općine Križ i njegovim radnim tijelima te radnim tijelima u koje članove imenuje Općinsko vijeće Općine Križ</w:t>
      </w:r>
    </w:p>
    <w:p w:rsidR="00167BAC" w:rsidRPr="004D5FC4" w:rsidRDefault="00167BAC" w:rsidP="00167BAC">
      <w:pPr>
        <w:jc w:val="center"/>
      </w:pPr>
    </w:p>
    <w:p w:rsidR="00167BAC" w:rsidRPr="004D5FC4" w:rsidRDefault="00167BAC" w:rsidP="00167BAC">
      <w:pPr>
        <w:pStyle w:val="Odlomakpopisa"/>
        <w:ind w:left="360"/>
        <w:rPr>
          <w:b/>
          <w:bCs/>
          <w:u w:val="single"/>
        </w:rPr>
      </w:pPr>
    </w:p>
    <w:p w:rsidR="00167BAC" w:rsidRPr="004D5FC4" w:rsidRDefault="00167BAC" w:rsidP="00167BAC">
      <w:pPr>
        <w:jc w:val="center"/>
      </w:pPr>
      <w:r w:rsidRPr="004D5FC4">
        <w:t>Članak 1.</w:t>
      </w:r>
    </w:p>
    <w:p w:rsidR="00167BAC" w:rsidRPr="004D5FC4" w:rsidRDefault="00167BAC" w:rsidP="00167BAC">
      <w:pPr>
        <w:ind w:firstLine="708"/>
        <w:jc w:val="both"/>
      </w:pPr>
      <w:r w:rsidRPr="004D5FC4">
        <w:t>Ovom Odlukom određuju se novčane naknade za članove, predsjednika i potpredsjednike Općinskog vijeća Općine Križ (u daljnjem tekstu: Općinsko vijeće) za rad na sjednicama Općinskog vijeća i sjednicama radnih tijela Općinskog vijeća, kao i za druge osobe koje je Općinsko vijeće imenovalo u povjerenstva, savjetodavna ili druga radna tijela (u daljnjem tekstu: radno tijelo) osnovano od strane Općinskog vijeća te za osobe imenovane u radna tijela koja nije osnovalo Općinsko vijeće, ali ih Općinsko vijeće imenuje na temelju posebnih propisa.</w:t>
      </w:r>
    </w:p>
    <w:p w:rsidR="00167BAC" w:rsidRPr="004D5FC4" w:rsidRDefault="00167BAC" w:rsidP="00167BAC">
      <w:pPr>
        <w:ind w:firstLine="708"/>
        <w:jc w:val="both"/>
      </w:pPr>
      <w:r w:rsidRPr="004D5FC4">
        <w:t>Riječi ili pojmovi koji imaju rodno značenje bez obzira jesu li korišteni u muškom ili ženskom rodu odnose se na jednak način na muški i ženski rod.</w:t>
      </w:r>
    </w:p>
    <w:p w:rsidR="00167BAC" w:rsidRPr="004D5FC4" w:rsidRDefault="00167BAC" w:rsidP="00167BAC"/>
    <w:p w:rsidR="00167BAC" w:rsidRPr="004D5FC4" w:rsidRDefault="00167BAC" w:rsidP="00167BAC"/>
    <w:p w:rsidR="00167BAC" w:rsidRPr="004D5FC4" w:rsidRDefault="00167BAC" w:rsidP="00167BAC">
      <w:pPr>
        <w:jc w:val="center"/>
      </w:pPr>
      <w:r w:rsidRPr="004D5FC4">
        <w:t>Članak 2.</w:t>
      </w:r>
    </w:p>
    <w:p w:rsidR="00167BAC" w:rsidRPr="004D5FC4" w:rsidRDefault="00167BAC" w:rsidP="00167BAC">
      <w:pPr>
        <w:ind w:firstLine="708"/>
        <w:jc w:val="both"/>
      </w:pPr>
      <w:r w:rsidRPr="004D5FC4">
        <w:t xml:space="preserve">Član Općinskog vijeća Općine Križ ima  pravo na naknadu za rad u Općinskom vijeću i njegovim radnim tijelima u neto iznosu od =115,00 EUR-a po dolasku na </w:t>
      </w:r>
      <w:proofErr w:type="spellStart"/>
      <w:r w:rsidRPr="004D5FC4">
        <w:t>sazvanu</w:t>
      </w:r>
      <w:proofErr w:type="spellEnd"/>
      <w:r w:rsidRPr="004D5FC4">
        <w:t xml:space="preserve"> i održanu sjednicu Općinskog vijeća.  </w:t>
      </w:r>
    </w:p>
    <w:p w:rsidR="00167BAC" w:rsidRPr="004D5FC4" w:rsidRDefault="00167BAC" w:rsidP="00167BAC">
      <w:pPr>
        <w:jc w:val="both"/>
      </w:pPr>
      <w:r w:rsidRPr="004D5FC4">
        <w:tab/>
        <w:t xml:space="preserve">Predsjednik Općinskog vijeća ima pravo na naknadu za rad u Općinskom vijeću i njegovim radnim tijelima u neto iznosu od =175,00 EUR-a po dolasku na </w:t>
      </w:r>
      <w:proofErr w:type="spellStart"/>
      <w:r w:rsidRPr="004D5FC4">
        <w:t>sazvanu</w:t>
      </w:r>
      <w:proofErr w:type="spellEnd"/>
      <w:r w:rsidRPr="004D5FC4">
        <w:t xml:space="preserve"> i održanu sjednicu Općinskog vijeća.</w:t>
      </w:r>
    </w:p>
    <w:p w:rsidR="00167BAC" w:rsidRPr="004D5FC4" w:rsidRDefault="00167BAC" w:rsidP="00167BAC">
      <w:pPr>
        <w:ind w:firstLine="708"/>
        <w:jc w:val="both"/>
      </w:pPr>
      <w:r w:rsidRPr="004D5FC4">
        <w:t xml:space="preserve">Potpredsjednici Općinskog vijeća Općine Križ imaju pravo na naknadu za rad u Općinskom vijeću i njegovim radnim tijelima u neto iznosu od =150,00 EUR-a po dolasku na </w:t>
      </w:r>
      <w:proofErr w:type="spellStart"/>
      <w:r w:rsidRPr="004D5FC4">
        <w:t>sazvanu</w:t>
      </w:r>
      <w:proofErr w:type="spellEnd"/>
      <w:r w:rsidRPr="004D5FC4">
        <w:t xml:space="preserve"> i održanu sjednicu Općinskog vijeća.</w:t>
      </w: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jc w:val="both"/>
      </w:pPr>
    </w:p>
    <w:p w:rsidR="00167BAC" w:rsidRPr="004D5FC4" w:rsidRDefault="00167BAC" w:rsidP="00167BAC">
      <w:pPr>
        <w:jc w:val="center"/>
      </w:pPr>
      <w:r w:rsidRPr="004D5FC4">
        <w:t>Članak 3.</w:t>
      </w:r>
    </w:p>
    <w:p w:rsidR="00167BAC" w:rsidRPr="004D5FC4" w:rsidRDefault="00167BAC" w:rsidP="00167BAC">
      <w:pPr>
        <w:ind w:firstLine="708"/>
        <w:jc w:val="both"/>
      </w:pPr>
      <w:r w:rsidRPr="004D5FC4">
        <w:t xml:space="preserve">Općinski načelnik Općine Križ, službenici upravnih tijela Općine Križ i zaposlenici u trgovačkim društvima u kojima Općina Križ ima udjele ili dionice, kao i zaposlenici u ustanovama kojima je Općina Križ osnivač, </w:t>
      </w:r>
      <w:r w:rsidRPr="004D5FC4">
        <w:rPr>
          <w:b/>
        </w:rPr>
        <w:t>nemaju pravo na naknadu</w:t>
      </w:r>
      <w:r w:rsidRPr="004D5FC4">
        <w:t xml:space="preserve"> za rad u radnom tijelu koje je osnovalo Općinsko vijeće Općine Križ, kao niti za rad u radnom tijelu koje nije osnovalo Općinsko vijeće, a koje osobe Općinsko vijeće imenuje na temelju posebnih propisa.</w:t>
      </w: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jc w:val="center"/>
      </w:pPr>
      <w:r w:rsidRPr="004D5FC4">
        <w:t>Članak 4.</w:t>
      </w:r>
    </w:p>
    <w:p w:rsidR="00167BAC" w:rsidRPr="004D5FC4" w:rsidRDefault="00167BAC" w:rsidP="00167BAC">
      <w:pPr>
        <w:ind w:firstLine="708"/>
        <w:jc w:val="both"/>
      </w:pPr>
      <w:r w:rsidRPr="004D5FC4">
        <w:t xml:space="preserve">Osoba koju je Općinsko vijeće imenovalo u radno tijelo koje osniva, a koja nije član Općinskog vijeća, niti je osoba </w:t>
      </w:r>
      <w:r w:rsidR="000547DA">
        <w:t>iz</w:t>
      </w:r>
      <w:r w:rsidRPr="000547DA">
        <w:rPr>
          <w:color w:val="FF0000"/>
        </w:rPr>
        <w:t xml:space="preserve"> </w:t>
      </w:r>
      <w:r w:rsidRPr="000547DA">
        <w:t>članka</w:t>
      </w:r>
      <w:r w:rsidR="000547DA" w:rsidRPr="000547DA">
        <w:t xml:space="preserve"> 3. ove Odluke,</w:t>
      </w:r>
      <w:r w:rsidRPr="000547DA">
        <w:t xml:space="preserve"> </w:t>
      </w:r>
      <w:r w:rsidRPr="004D5FC4">
        <w:t xml:space="preserve">ima pravo na novčanu naknadu za rad u tijelu u koje je imenovana u neto iznosu od =20,00 EUR-a po dolasku na </w:t>
      </w:r>
      <w:proofErr w:type="spellStart"/>
      <w:r w:rsidRPr="004D5FC4">
        <w:t>sazvanu</w:t>
      </w:r>
      <w:proofErr w:type="spellEnd"/>
      <w:r w:rsidRPr="004D5FC4">
        <w:t xml:space="preserve"> i održanu sjednicu radnog tijela.  </w:t>
      </w: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jc w:val="both"/>
      </w:pPr>
    </w:p>
    <w:p w:rsidR="00167BAC" w:rsidRPr="004D5FC4" w:rsidRDefault="00167BAC" w:rsidP="00167BAC">
      <w:pPr>
        <w:jc w:val="center"/>
      </w:pPr>
      <w:r w:rsidRPr="004D5FC4">
        <w:t>Članak 5.</w:t>
      </w:r>
    </w:p>
    <w:p w:rsidR="00167BAC" w:rsidRPr="004D5FC4" w:rsidRDefault="00167BAC" w:rsidP="00167BAC">
      <w:pPr>
        <w:ind w:firstLine="708"/>
        <w:jc w:val="both"/>
      </w:pPr>
      <w:r w:rsidRPr="004D5FC4">
        <w:t xml:space="preserve">Članu radnog tijela koje nije tijelo Općinskog vijeća, a kojeg Općinsko vijeće imenuje na temelju posebnih propisa pripada naknada za rad i ostala materijalna prava u visini i pod uvjetima određenim posebnom odlukom općinskog načelnika Općine Križ. </w:t>
      </w:r>
    </w:p>
    <w:p w:rsidR="00167BAC" w:rsidRPr="004D5FC4" w:rsidRDefault="00167BAC" w:rsidP="00167BAC">
      <w:pPr>
        <w:jc w:val="both"/>
      </w:pPr>
    </w:p>
    <w:p w:rsidR="00167BAC" w:rsidRPr="004D5FC4" w:rsidRDefault="00167BAC" w:rsidP="00167BAC">
      <w:pPr>
        <w:jc w:val="both"/>
      </w:pPr>
    </w:p>
    <w:p w:rsidR="00167BAC" w:rsidRPr="004D5FC4" w:rsidRDefault="00167BAC" w:rsidP="00167BAC">
      <w:pPr>
        <w:jc w:val="center"/>
      </w:pPr>
      <w:r w:rsidRPr="004D5FC4">
        <w:t>Članak 6.</w:t>
      </w:r>
    </w:p>
    <w:p w:rsidR="00167BAC" w:rsidRPr="004D5FC4" w:rsidRDefault="00167BAC" w:rsidP="00314E0E">
      <w:pPr>
        <w:ind w:firstLine="708"/>
        <w:jc w:val="both"/>
      </w:pPr>
      <w:r w:rsidRPr="004D5FC4">
        <w:t>Sve naknade utvrđene odredbama ove Odluke isplaćuju se temeljem pisan</w:t>
      </w:r>
      <w:r w:rsidR="00314E0E">
        <w:t>ih</w:t>
      </w:r>
      <w:r w:rsidRPr="004D5FC4">
        <w:t xml:space="preserve"> evidencij</w:t>
      </w:r>
      <w:r w:rsidR="00314E0E">
        <w:t xml:space="preserve">a  </w:t>
      </w:r>
      <w:r w:rsidRPr="004D5FC4">
        <w:t xml:space="preserve">dolazaka odnosno nazočnosti </w:t>
      </w:r>
      <w:r w:rsidR="00314E0E" w:rsidRPr="004D5FC4">
        <w:t>članova</w:t>
      </w:r>
      <w:r w:rsidR="00314E0E">
        <w:t>, predsjednika i potpredsjednika</w:t>
      </w:r>
      <w:r w:rsidR="00314E0E" w:rsidRPr="004D5FC4">
        <w:t xml:space="preserve"> Općinskog vijeća</w:t>
      </w:r>
      <w:r w:rsidR="00314E0E">
        <w:t xml:space="preserve">, </w:t>
      </w:r>
      <w:r w:rsidR="00314E0E" w:rsidRPr="004D5FC4">
        <w:t xml:space="preserve"> </w:t>
      </w:r>
      <w:r w:rsidR="00314E0E">
        <w:t xml:space="preserve">sjednicama Općinskog vijeća i njegovim radnim tijelima te </w:t>
      </w:r>
      <w:r w:rsidR="00314E0E" w:rsidRPr="004D5FC4">
        <w:t>dolazaka odnosno nazočnosti</w:t>
      </w:r>
      <w:r w:rsidR="00314E0E">
        <w:t xml:space="preserve"> drugih osoba sjednicama radnih tijela.</w:t>
      </w:r>
    </w:p>
    <w:p w:rsidR="00167BAC" w:rsidRPr="004D5FC4" w:rsidRDefault="00167BAC" w:rsidP="00167BAC">
      <w:pPr>
        <w:ind w:firstLine="708"/>
        <w:jc w:val="both"/>
      </w:pPr>
      <w:r w:rsidRPr="004D5FC4">
        <w:t>Evidencije dolazaka sjednici sadrže vlastoručne potpise osoba nazočnih sjednic</w:t>
      </w:r>
      <w:r w:rsidR="00314E0E">
        <w:t>ama</w:t>
      </w:r>
      <w:r w:rsidRPr="004D5FC4">
        <w:t>, a ovjeravaju ih svojim potpisima predsjednik Općinskog vijeća odnosno Općinski načelnik Općine Križ.</w:t>
      </w:r>
    </w:p>
    <w:p w:rsidR="00167BAC" w:rsidRPr="004D5FC4" w:rsidRDefault="00167BAC" w:rsidP="00167BAC">
      <w:pPr>
        <w:jc w:val="both"/>
      </w:pPr>
    </w:p>
    <w:p w:rsidR="00167BAC" w:rsidRPr="004D5FC4" w:rsidRDefault="00167BAC" w:rsidP="00167BAC">
      <w:pPr>
        <w:jc w:val="center"/>
      </w:pPr>
      <w:r w:rsidRPr="004D5FC4">
        <w:t>Članak 7.</w:t>
      </w:r>
    </w:p>
    <w:p w:rsidR="00167BAC" w:rsidRPr="004D5FC4" w:rsidRDefault="00167BAC" w:rsidP="00EC1331">
      <w:pPr>
        <w:ind w:firstLine="708"/>
        <w:jc w:val="both"/>
      </w:pPr>
      <w:r w:rsidRPr="004D5FC4">
        <w:t xml:space="preserve">Naknade iz ove Odluke isplaćuju se u </w:t>
      </w:r>
      <w:r w:rsidR="00EC1331">
        <w:t>roku od 30 dana od dana posljednje</w:t>
      </w:r>
      <w:r w:rsidRPr="004D5FC4">
        <w:t xml:space="preserve"> održan</w:t>
      </w:r>
      <w:r w:rsidR="00EC1331">
        <w:t>e</w:t>
      </w:r>
      <w:r w:rsidRPr="004D5FC4">
        <w:t xml:space="preserve"> sjednic</w:t>
      </w:r>
      <w:r w:rsidR="00EC1331">
        <w:t>e općinskog vijeća ili radnog tijela</w:t>
      </w:r>
      <w:r w:rsidRPr="004D5FC4">
        <w:t>.</w:t>
      </w:r>
      <w:bookmarkStart w:id="0" w:name="_GoBack"/>
      <w:bookmarkEnd w:id="0"/>
    </w:p>
    <w:p w:rsidR="00167BAC" w:rsidRPr="004D5FC4" w:rsidRDefault="00167BAC" w:rsidP="00167BAC">
      <w:pPr>
        <w:jc w:val="center"/>
      </w:pPr>
      <w:r w:rsidRPr="004D5FC4">
        <w:t xml:space="preserve"> </w:t>
      </w:r>
    </w:p>
    <w:p w:rsidR="00167BAC" w:rsidRPr="004D5FC4" w:rsidRDefault="00167BAC" w:rsidP="00167BAC">
      <w:pPr>
        <w:jc w:val="center"/>
      </w:pPr>
      <w:r w:rsidRPr="004D5FC4">
        <w:t>Članak 8.</w:t>
      </w:r>
    </w:p>
    <w:p w:rsidR="00167BAC" w:rsidRPr="004D5FC4" w:rsidRDefault="00167BAC" w:rsidP="00167BAC">
      <w:pPr>
        <w:jc w:val="center"/>
      </w:pPr>
      <w:r w:rsidRPr="004D5FC4">
        <w:t xml:space="preserve">        Sredstva za novčane naknade iz ove Odluke osiguravaju se u proračunu Općine Križ. </w:t>
      </w:r>
    </w:p>
    <w:p w:rsidR="00167BAC" w:rsidRPr="004D5FC4" w:rsidRDefault="00167BAC" w:rsidP="00167BAC">
      <w:pPr>
        <w:jc w:val="center"/>
      </w:pPr>
    </w:p>
    <w:p w:rsidR="00167BAC" w:rsidRPr="004D5FC4" w:rsidRDefault="00167BAC" w:rsidP="00167BAC">
      <w:pPr>
        <w:jc w:val="center"/>
      </w:pPr>
    </w:p>
    <w:p w:rsidR="00167BAC" w:rsidRPr="004D5FC4" w:rsidRDefault="00167BAC" w:rsidP="00167BAC">
      <w:pPr>
        <w:jc w:val="center"/>
      </w:pPr>
      <w:r w:rsidRPr="004D5FC4">
        <w:t>Članak 9.</w:t>
      </w:r>
    </w:p>
    <w:p w:rsidR="00167BAC" w:rsidRPr="004D5FC4" w:rsidRDefault="00167BAC" w:rsidP="00167BAC">
      <w:pPr>
        <w:ind w:firstLine="708"/>
        <w:jc w:val="both"/>
      </w:pPr>
      <w:r w:rsidRPr="004D5FC4">
        <w:t>Stupanjem na snagu ove Odluke prestaje važiti Odluka o naknadama za rad u Općinskom vijeću Općine Križ i njegovim radnim tijelima te radnim tijelima u koje članove imenuje Općinsko vijeće Općine Križ („Glasnik Zagrebačke županije“ br. 12/21 i 5/23).</w:t>
      </w: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jc w:val="center"/>
      </w:pPr>
      <w:r w:rsidRPr="004D5FC4">
        <w:t xml:space="preserve">Članak10. </w:t>
      </w:r>
    </w:p>
    <w:p w:rsidR="00167BAC" w:rsidRPr="004D5FC4" w:rsidRDefault="00167BAC" w:rsidP="00167BAC">
      <w:pPr>
        <w:ind w:firstLine="708"/>
        <w:jc w:val="both"/>
      </w:pPr>
      <w:r w:rsidRPr="004D5FC4">
        <w:t xml:space="preserve">Ova Odluka stupa na snagu prvog dana od dana objave u Glasniku Zagrebačke županije. </w:t>
      </w:r>
    </w:p>
    <w:p w:rsidR="00167BAC" w:rsidRPr="004D5FC4" w:rsidRDefault="00167BAC" w:rsidP="00167BAC">
      <w:pPr>
        <w:ind w:firstLine="708"/>
        <w:jc w:val="both"/>
      </w:pPr>
    </w:p>
    <w:p w:rsidR="00167BAC" w:rsidRPr="004D5FC4" w:rsidRDefault="00167BAC" w:rsidP="00167BAC">
      <w:pPr>
        <w:jc w:val="both"/>
      </w:pPr>
    </w:p>
    <w:p w:rsidR="00167BAC" w:rsidRPr="004D5FC4" w:rsidRDefault="00167BAC" w:rsidP="00167BAC">
      <w:pPr>
        <w:ind w:left="2832" w:right="-1"/>
      </w:pPr>
      <w:r w:rsidRPr="004D5FC4">
        <w:t xml:space="preserve">        REPUBLIKA HRVATSKA</w:t>
      </w:r>
    </w:p>
    <w:p w:rsidR="00167BAC" w:rsidRPr="004D5FC4" w:rsidRDefault="00167BAC" w:rsidP="00167BAC">
      <w:pPr>
        <w:ind w:right="-1"/>
        <w:jc w:val="center"/>
      </w:pPr>
      <w:r w:rsidRPr="004D5FC4">
        <w:t>ZAGREBAČKA ŽUPANIJA</w:t>
      </w:r>
    </w:p>
    <w:p w:rsidR="00167BAC" w:rsidRPr="004D5FC4" w:rsidRDefault="00167BAC" w:rsidP="00167BAC">
      <w:pPr>
        <w:ind w:right="-1"/>
        <w:jc w:val="center"/>
      </w:pPr>
      <w:r w:rsidRPr="004D5FC4">
        <w:t>OPĆINA KRIŽ</w:t>
      </w:r>
    </w:p>
    <w:p w:rsidR="00167BAC" w:rsidRPr="004D5FC4" w:rsidRDefault="00167BAC" w:rsidP="00167BAC">
      <w:pPr>
        <w:ind w:right="-1"/>
        <w:jc w:val="center"/>
      </w:pPr>
      <w:r w:rsidRPr="004D5FC4">
        <w:t xml:space="preserve">OPĆINSKO VIJEĆE </w:t>
      </w:r>
    </w:p>
    <w:p w:rsidR="00167BAC" w:rsidRPr="004D5FC4" w:rsidRDefault="00167BAC" w:rsidP="00167BAC">
      <w:pPr>
        <w:ind w:right="-1"/>
        <w:jc w:val="center"/>
      </w:pPr>
    </w:p>
    <w:p w:rsidR="00167BAC" w:rsidRPr="004D5FC4" w:rsidRDefault="00167BAC" w:rsidP="00167BAC">
      <w:pPr>
        <w:ind w:right="-1"/>
        <w:jc w:val="both"/>
      </w:pPr>
      <w:r w:rsidRPr="004D5FC4">
        <w:t>KLASA: 402-08/26-01/</w:t>
      </w:r>
    </w:p>
    <w:p w:rsidR="00167BAC" w:rsidRPr="004D5FC4" w:rsidRDefault="00167BAC" w:rsidP="00167BAC">
      <w:pPr>
        <w:ind w:right="-1"/>
        <w:jc w:val="both"/>
      </w:pPr>
      <w:r w:rsidRPr="004D5FC4">
        <w:t>URBROJ: 238-16-01-26-1</w:t>
      </w:r>
      <w:r w:rsidRPr="004D5FC4">
        <w:tab/>
      </w:r>
      <w:r w:rsidRPr="004D5FC4">
        <w:tab/>
      </w:r>
      <w:r w:rsidRPr="004D5FC4">
        <w:tab/>
      </w:r>
      <w:r w:rsidRPr="004D5FC4">
        <w:tab/>
      </w:r>
      <w:r w:rsidRPr="004D5FC4">
        <w:tab/>
      </w:r>
      <w:r w:rsidRPr="004D5FC4">
        <w:tab/>
      </w:r>
    </w:p>
    <w:p w:rsidR="00167BAC" w:rsidRDefault="00167BAC" w:rsidP="00167BAC">
      <w:pPr>
        <w:ind w:right="-1"/>
        <w:jc w:val="both"/>
      </w:pPr>
      <w:r w:rsidRPr="004D5FC4">
        <w:t xml:space="preserve">Križ,      2026.       </w:t>
      </w:r>
      <w:r w:rsidRPr="004D5FC4">
        <w:tab/>
      </w:r>
    </w:p>
    <w:p w:rsidR="00314E0E" w:rsidRPr="004D5FC4" w:rsidRDefault="00314E0E" w:rsidP="00167BAC">
      <w:pPr>
        <w:ind w:right="-1"/>
        <w:jc w:val="both"/>
      </w:pPr>
    </w:p>
    <w:p w:rsidR="00167BAC" w:rsidRPr="004D5FC4" w:rsidRDefault="00167BAC" w:rsidP="00167BAC">
      <w:pPr>
        <w:ind w:right="-1"/>
        <w:jc w:val="both"/>
      </w:pPr>
      <w:r w:rsidRPr="004D5FC4">
        <w:tab/>
      </w:r>
      <w:r w:rsidRPr="004D5FC4">
        <w:tab/>
      </w:r>
      <w:r w:rsidRPr="004D5FC4">
        <w:tab/>
      </w:r>
      <w:r w:rsidRPr="004D5FC4">
        <w:tab/>
      </w:r>
      <w:r w:rsidRPr="004D5FC4">
        <w:tab/>
        <w:t>PREDSJEDNIK OPĆINSKOG VIJEĆA OPĆINE KRIŽ:</w:t>
      </w:r>
    </w:p>
    <w:p w:rsidR="00167BAC" w:rsidRPr="004D5FC4" w:rsidRDefault="00167BAC" w:rsidP="00167BAC">
      <w:pPr>
        <w:ind w:right="-1"/>
        <w:jc w:val="both"/>
      </w:pPr>
      <w:r w:rsidRPr="004D5FC4">
        <w:tab/>
      </w:r>
      <w:r w:rsidRPr="004D5FC4">
        <w:tab/>
      </w:r>
      <w:r w:rsidRPr="004D5FC4">
        <w:tab/>
      </w:r>
      <w:r w:rsidRPr="004D5FC4">
        <w:tab/>
      </w:r>
      <w:r w:rsidRPr="004D5FC4">
        <w:tab/>
      </w:r>
      <w:r w:rsidRPr="004D5FC4">
        <w:tab/>
      </w:r>
      <w:r w:rsidRPr="004D5FC4">
        <w:tab/>
        <w:t xml:space="preserve">          Zlatko Hrastić</w:t>
      </w:r>
    </w:p>
    <w:p w:rsidR="00167BAC" w:rsidRPr="004D5FC4" w:rsidRDefault="00167BAC" w:rsidP="00167BAC">
      <w:pPr>
        <w:ind w:right="-1"/>
        <w:jc w:val="both"/>
      </w:pPr>
    </w:p>
    <w:p w:rsidR="00167BAC" w:rsidRPr="004D5FC4" w:rsidRDefault="00167BAC" w:rsidP="00167BAC">
      <w:pPr>
        <w:ind w:right="-1"/>
        <w:jc w:val="both"/>
      </w:pPr>
    </w:p>
    <w:p w:rsidR="00167BAC" w:rsidRPr="004D5FC4" w:rsidRDefault="00167BAC" w:rsidP="00167BAC">
      <w:pPr>
        <w:ind w:right="-1"/>
        <w:jc w:val="both"/>
      </w:pPr>
    </w:p>
    <w:p w:rsidR="00167BAC" w:rsidRPr="004D5FC4" w:rsidRDefault="00167BAC" w:rsidP="00167BAC">
      <w:pPr>
        <w:ind w:right="-1"/>
        <w:jc w:val="both"/>
      </w:pPr>
    </w:p>
    <w:p w:rsidR="00167BAC" w:rsidRPr="004D5FC4" w:rsidRDefault="00167BAC" w:rsidP="00167BAC">
      <w:pPr>
        <w:ind w:right="-1"/>
        <w:jc w:val="both"/>
      </w:pPr>
    </w:p>
    <w:p w:rsidR="00167BAC" w:rsidRPr="004D5FC4" w:rsidRDefault="00167BAC" w:rsidP="00167BAC">
      <w:pPr>
        <w:ind w:right="-1"/>
        <w:jc w:val="both"/>
      </w:pPr>
    </w:p>
    <w:p w:rsidR="00167BAC" w:rsidRPr="004D5FC4" w:rsidRDefault="00167BAC" w:rsidP="00167BAC">
      <w:pPr>
        <w:ind w:right="-1"/>
        <w:jc w:val="both"/>
      </w:pPr>
    </w:p>
    <w:p w:rsidR="00167BAC" w:rsidRPr="004D5FC4" w:rsidRDefault="00167BAC" w:rsidP="00167BAC">
      <w:pPr>
        <w:widowControl w:val="0"/>
        <w:suppressAutoHyphens/>
        <w:autoSpaceDE w:val="0"/>
        <w:ind w:firstLine="709"/>
        <w:jc w:val="both"/>
      </w:pPr>
    </w:p>
    <w:p w:rsidR="00167BAC" w:rsidRPr="004D5FC4" w:rsidRDefault="00167BAC" w:rsidP="00167BAC">
      <w:pPr>
        <w:widowControl w:val="0"/>
        <w:suppressAutoHyphens/>
        <w:autoSpaceDE w:val="0"/>
        <w:ind w:firstLine="709"/>
        <w:jc w:val="both"/>
      </w:pPr>
    </w:p>
    <w:p w:rsidR="00167BAC" w:rsidRPr="004D5FC4" w:rsidRDefault="00167BAC" w:rsidP="00167BAC"/>
    <w:p w:rsidR="00ED1DC2" w:rsidRPr="004D5FC4" w:rsidRDefault="00ED1DC2" w:rsidP="00167BAC"/>
    <w:sectPr w:rsidR="00ED1DC2" w:rsidRPr="004D5FC4" w:rsidSect="008228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AC"/>
    <w:rsid w:val="000547DA"/>
    <w:rsid w:val="00167BAC"/>
    <w:rsid w:val="00314E0E"/>
    <w:rsid w:val="004D5FC4"/>
    <w:rsid w:val="00EC1331"/>
    <w:rsid w:val="00ED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B7"/>
  <w15:chartTrackingRefBased/>
  <w15:docId w15:val="{00A95E49-37F4-4B5D-AFDA-B8AFA656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Radošević</dc:creator>
  <cp:keywords/>
  <dc:description/>
  <cp:lastModifiedBy>Maja Dundović Pleša</cp:lastModifiedBy>
  <cp:revision>4</cp:revision>
  <cp:lastPrinted>2026-03-31T16:20:00Z</cp:lastPrinted>
  <dcterms:created xsi:type="dcterms:W3CDTF">2026-03-31T16:20:00Z</dcterms:created>
  <dcterms:modified xsi:type="dcterms:W3CDTF">2026-04-01T08:55:00Z</dcterms:modified>
</cp:coreProperties>
</file>