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0B77" w14:textId="77777777" w:rsidR="002A6166" w:rsidRPr="002A6166" w:rsidRDefault="00866FB0" w:rsidP="002A61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7B29">
        <w:rPr>
          <w:rFonts w:ascii="Times New Roman" w:hAnsi="Times New Roman"/>
          <w:sz w:val="24"/>
          <w:szCs w:val="24"/>
        </w:rPr>
        <w:t xml:space="preserve">Na temelju članka 72.  Zakona o komunalnom gospodarstvu („Narodne novine“ br. 68/18, 110/18 i 32/20), </w:t>
      </w:r>
      <w:r w:rsidR="002A6166" w:rsidRPr="002A6166">
        <w:rPr>
          <w:rFonts w:ascii="Times New Roman" w:hAnsi="Times New Roman"/>
          <w:sz w:val="24"/>
          <w:szCs w:val="24"/>
        </w:rPr>
        <w:t>članaka 25. i 100. Statuta Općine Križ („Glasnik Zagrebačke županije“ br. 11/21, 57/23 i 25/25) i članka 64. Poslovnika Općinskog vijeća Općine Križ („Glasnik Zagrebačke županije“ br. 11/21), Općinsko vijeće Općine Križ na</w:t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  <w:t xml:space="preserve"> 5. sjednici održanoj dana 20. studenog 2025.</w:t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</w:r>
      <w:r w:rsidR="002A6166" w:rsidRPr="002A6166">
        <w:rPr>
          <w:rFonts w:ascii="Times New Roman" w:hAnsi="Times New Roman"/>
          <w:sz w:val="24"/>
          <w:szCs w:val="24"/>
        </w:rPr>
        <w:softHyphen/>
        <w:t xml:space="preserve"> godine donijelo je</w:t>
      </w:r>
    </w:p>
    <w:p w14:paraId="1F35E6F8" w14:textId="10048F74" w:rsidR="00010DD7" w:rsidRDefault="00010DD7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A3D218" w14:textId="77777777" w:rsidR="00866FB0" w:rsidRPr="00C94479" w:rsidRDefault="00866FB0" w:rsidP="00866FB0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O D L U K U</w:t>
      </w:r>
    </w:p>
    <w:p w14:paraId="41BFC254" w14:textId="30382415" w:rsidR="00866FB0" w:rsidRDefault="00866FB0" w:rsidP="00866FB0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o izmjen</w:t>
      </w:r>
      <w:r w:rsidR="00424B7B">
        <w:rPr>
          <w:b/>
          <w:szCs w:val="24"/>
        </w:rPr>
        <w:t xml:space="preserve">i </w:t>
      </w:r>
      <w:r>
        <w:rPr>
          <w:b/>
          <w:szCs w:val="24"/>
        </w:rPr>
        <w:t xml:space="preserve">Programa održavanja komunalne infrastrukture na području Općine Križ za </w:t>
      </w:r>
      <w:r w:rsidR="002A6166">
        <w:rPr>
          <w:b/>
          <w:szCs w:val="24"/>
        </w:rPr>
        <w:t>2025.</w:t>
      </w:r>
      <w:r>
        <w:rPr>
          <w:b/>
          <w:szCs w:val="24"/>
        </w:rPr>
        <w:t xml:space="preserve"> godinu</w:t>
      </w:r>
    </w:p>
    <w:p w14:paraId="58451383" w14:textId="77777777" w:rsidR="00010DD7" w:rsidRDefault="00010DD7" w:rsidP="00010DD7">
      <w:pPr>
        <w:pStyle w:val="Bezproreda"/>
        <w:rPr>
          <w:szCs w:val="24"/>
        </w:rPr>
      </w:pPr>
    </w:p>
    <w:p w14:paraId="591A611C" w14:textId="77777777" w:rsidR="00767A73" w:rsidRDefault="00767A73" w:rsidP="00767A73">
      <w:pPr>
        <w:pStyle w:val="Bezproreda"/>
        <w:tabs>
          <w:tab w:val="left" w:pos="5977"/>
        </w:tabs>
        <w:jc w:val="center"/>
        <w:rPr>
          <w:szCs w:val="24"/>
        </w:rPr>
      </w:pPr>
      <w:r w:rsidRPr="00C94479">
        <w:rPr>
          <w:szCs w:val="24"/>
        </w:rPr>
        <w:t>Članak 1.</w:t>
      </w:r>
    </w:p>
    <w:p w14:paraId="640C62DC" w14:textId="00223307" w:rsidR="00767A73" w:rsidRPr="00C94479" w:rsidRDefault="00767A73" w:rsidP="00767A73">
      <w:pPr>
        <w:pStyle w:val="Bezproreda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866FB0">
        <w:rPr>
          <w:color w:val="000000"/>
          <w:szCs w:val="24"/>
        </w:rPr>
        <w:t xml:space="preserve">U Programu održavanja komunalne infrastrukture na području Općine Križ za </w:t>
      </w:r>
      <w:r w:rsidR="002A6166">
        <w:rPr>
          <w:color w:val="000000"/>
          <w:szCs w:val="24"/>
        </w:rPr>
        <w:t>2025.</w:t>
      </w:r>
      <w:r w:rsidR="00866FB0">
        <w:rPr>
          <w:color w:val="000000"/>
          <w:szCs w:val="24"/>
        </w:rPr>
        <w:t xml:space="preserve"> godinu („Glasnik Zagrebačke županije“ br. </w:t>
      </w:r>
      <w:r w:rsidR="002A6166">
        <w:rPr>
          <w:color w:val="000000"/>
          <w:szCs w:val="24"/>
        </w:rPr>
        <w:t>50</w:t>
      </w:r>
      <w:r w:rsidR="00866FB0">
        <w:rPr>
          <w:color w:val="000000"/>
          <w:szCs w:val="24"/>
        </w:rPr>
        <w:t>/</w:t>
      </w:r>
      <w:r w:rsidR="004F057F">
        <w:rPr>
          <w:color w:val="000000"/>
          <w:szCs w:val="24"/>
        </w:rPr>
        <w:t>2</w:t>
      </w:r>
      <w:r w:rsidR="002A6166">
        <w:rPr>
          <w:color w:val="000000"/>
          <w:szCs w:val="24"/>
        </w:rPr>
        <w:t>4</w:t>
      </w:r>
      <w:r w:rsidR="00866FB0">
        <w:rPr>
          <w:color w:val="000000"/>
          <w:szCs w:val="24"/>
        </w:rPr>
        <w:t>)</w:t>
      </w:r>
      <w:r>
        <w:rPr>
          <w:szCs w:val="24"/>
        </w:rPr>
        <w:t xml:space="preserve">, u daljnjem tekstu Program, članak </w:t>
      </w:r>
      <w:r w:rsidR="00D106AE">
        <w:rPr>
          <w:szCs w:val="24"/>
        </w:rPr>
        <w:t>3</w:t>
      </w:r>
      <w:r>
        <w:rPr>
          <w:szCs w:val="24"/>
        </w:rPr>
        <w:t>.</w:t>
      </w:r>
      <w:r w:rsidR="00E55D0A">
        <w:rPr>
          <w:szCs w:val="24"/>
        </w:rPr>
        <w:t xml:space="preserve"> m</w:t>
      </w:r>
      <w:r>
        <w:rPr>
          <w:szCs w:val="24"/>
        </w:rPr>
        <w:t>ijenja se i glas</w:t>
      </w:r>
      <w:r w:rsidR="00B63456">
        <w:rPr>
          <w:szCs w:val="24"/>
        </w:rPr>
        <w:t>e</w:t>
      </w:r>
      <w:r>
        <w:rPr>
          <w:szCs w:val="24"/>
        </w:rPr>
        <w:t>:</w:t>
      </w:r>
    </w:p>
    <w:p w14:paraId="507CA98B" w14:textId="3C97DD32" w:rsidR="00D106AE" w:rsidRDefault="00767A73" w:rsidP="00D106AE">
      <w:pPr>
        <w:pStyle w:val="Bezproreda"/>
        <w:jc w:val="center"/>
        <w:rPr>
          <w:sz w:val="22"/>
        </w:rPr>
      </w:pPr>
      <w:r>
        <w:rPr>
          <w:szCs w:val="24"/>
        </w:rPr>
        <w:t>„</w:t>
      </w:r>
      <w:r w:rsidR="00B63456" w:rsidRPr="00840B3E">
        <w:rPr>
          <w:sz w:val="22"/>
        </w:rPr>
        <w:t xml:space="preserve">Članak </w:t>
      </w:r>
      <w:r w:rsidR="00D106AE">
        <w:rPr>
          <w:sz w:val="22"/>
        </w:rPr>
        <w:t>3.</w:t>
      </w:r>
    </w:p>
    <w:p w14:paraId="0A50FBC3" w14:textId="77777777" w:rsidR="00D106AE" w:rsidRPr="00D106AE" w:rsidRDefault="00D106AE" w:rsidP="00D106AE">
      <w:pPr>
        <w:pStyle w:val="Bezproreda"/>
        <w:jc w:val="center"/>
        <w:rPr>
          <w:sz w:val="22"/>
        </w:rPr>
      </w:pPr>
    </w:p>
    <w:p w14:paraId="0030C2D2" w14:textId="77777777" w:rsidR="00E55D0A" w:rsidRPr="00764FB6" w:rsidRDefault="00E55D0A" w:rsidP="00E55D0A">
      <w:pPr>
        <w:spacing w:after="0" w:line="238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Pod održavanjem nerazvrstanih cesta podrazumijeva se skup mjera i radnji koje se obavljaju tijekom cijele godine na cestama, uključujući sve objekte i instalacije, sa svrhom održavanja prohodnosti i tehničke ispravnosti cesta i sigurnosti prometa na njima (redovno održavanje) kao i mjestimičnog poboljšanja elemenata ceste, osiguravanja sigurnosti i trajnosti ceste i cestovnih objekata radi povećanja sigurnosti prometa (izvanredno održavanje)</w:t>
      </w:r>
    </w:p>
    <w:p w14:paraId="69AEAF34" w14:textId="77777777" w:rsidR="00E55D0A" w:rsidRPr="00764FB6" w:rsidRDefault="00E55D0A" w:rsidP="00E55D0A">
      <w:pPr>
        <w:spacing w:after="0" w:line="237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Nerazvrstane ceste su ceste koje se koriste za promet po bilo kojoj osnovi i koje su pristupačne većem broju korisnika, a koje nisu razvrstane ceste u skladu s Odlukom o razvrstavanju javnih cesta u državne ceste, županijske ceste i lokalne ceste prema posebnom propisu.</w:t>
      </w:r>
    </w:p>
    <w:p w14:paraId="6D845194" w14:textId="77777777" w:rsidR="00E55D0A" w:rsidRPr="00764FB6" w:rsidRDefault="00E55D0A" w:rsidP="00E55D0A">
      <w:pPr>
        <w:spacing w:after="0" w:line="0" w:lineRule="atLeast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Radovi redovnog održavanja nerazvrstanih cesta obuhvaćaju sve redovite aktivnosti održavanja koje se obavljaju tijekom cijele godine po svim elementima i dijelovima nerazvrstanih cesta i javno prometnih površina uključujući objekte i instalacije na njima, prvenstveno u cilju održavanja prohodnosti i tehničke ispravnosti cesta i sigurnosti prometa.</w:t>
      </w:r>
    </w:p>
    <w:p w14:paraId="083A9461" w14:textId="77777777" w:rsidR="00E55D0A" w:rsidRPr="00764FB6" w:rsidRDefault="00E55D0A" w:rsidP="00E55D0A">
      <w:pPr>
        <w:spacing w:after="0" w:line="0" w:lineRule="atLeast"/>
        <w:ind w:right="-19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Radovi redovnog održavanja nerazvrstanih cesta i javno prometnih površina su:</w:t>
      </w:r>
    </w:p>
    <w:p w14:paraId="4A5AF939" w14:textId="77777777" w:rsidR="00E55D0A" w:rsidRPr="00764FB6" w:rsidRDefault="00E55D0A" w:rsidP="00E55D0A">
      <w:pPr>
        <w:spacing w:after="0" w:line="15" w:lineRule="exact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F17CB16" w14:textId="77777777" w:rsidR="00E55D0A" w:rsidRPr="00764FB6" w:rsidRDefault="00E55D0A" w:rsidP="00E55D0A">
      <w:pPr>
        <w:numPr>
          <w:ilvl w:val="0"/>
          <w:numId w:val="5"/>
        </w:numPr>
        <w:spacing w:after="0" w:line="238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popravci asfaltnog i šljunčanog zastora krpanjem udarnih jama ručno i strojno, pojedinačnih i mrežastih pukotina, kolničke konstrukcije i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podtla</w:t>
      </w:r>
      <w:proofErr w:type="spellEnd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manjeg opsega, čišćenje i premazivanje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bitoemulzijom</w:t>
      </w:r>
      <w:proofErr w:type="spellEnd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udarnih jama, uzdužnih i poprečnih denivelacija kao i omekšanog asfaltnog zastora</w:t>
      </w:r>
    </w:p>
    <w:p w14:paraId="6ED6DA7D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851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4388E2E6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održavanje bankina u ispravnom stanju (učvršćivanje, proširivanje i čišćenje)</w:t>
      </w:r>
    </w:p>
    <w:p w14:paraId="75756433" w14:textId="77777777" w:rsidR="00E55D0A" w:rsidRPr="00764FB6" w:rsidRDefault="00E55D0A" w:rsidP="00E55D0A">
      <w:pPr>
        <w:tabs>
          <w:tab w:val="left" w:pos="873"/>
        </w:tabs>
        <w:spacing w:after="0" w:line="12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3391DFC8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233" w:lineRule="auto"/>
        <w:ind w:right="20"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zamjena, obnavljanje, popravljanje i po mogućnosti pranje postojeće prometne signalizacije (vertikalna i horizontalna) i opreme</w:t>
      </w:r>
    </w:p>
    <w:p w14:paraId="7E42BAD1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6105E8D9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popravci potpornih, upornih i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obložnih</w:t>
      </w:r>
      <w:proofErr w:type="spellEnd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zidova</w:t>
      </w:r>
    </w:p>
    <w:p w14:paraId="3AC2AFAA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59D9D6A3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mjestimični popravci betonskih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pasica</w:t>
      </w:r>
      <w:proofErr w:type="spellEnd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, kanalica i rubnjaka</w:t>
      </w:r>
    </w:p>
    <w:p w14:paraId="150C08CE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239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popravci nogostupa (pločnika) i pješačkih staza</w:t>
      </w:r>
    </w:p>
    <w:p w14:paraId="09BA754C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51328966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239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zaštita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pokosa</w:t>
      </w:r>
      <w:proofErr w:type="spellEnd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nasipa, usjeka i zasjeka</w:t>
      </w:r>
    </w:p>
    <w:p w14:paraId="1ACDEF04" w14:textId="77777777" w:rsidR="00E55D0A" w:rsidRPr="00764FB6" w:rsidRDefault="00E55D0A" w:rsidP="00E55D0A">
      <w:pPr>
        <w:tabs>
          <w:tab w:val="left" w:pos="873"/>
        </w:tabs>
        <w:spacing w:after="0" w:line="14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69572193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233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čišćenje odronjenih i drugih materijala s prometnih površina, kolnika, bankina, odvodnih jaraka i </w:t>
      </w:r>
      <w:proofErr w:type="spellStart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rigola</w:t>
      </w:r>
      <w:proofErr w:type="spellEnd"/>
    </w:p>
    <w:p w14:paraId="4EAFFC49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506E6E56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uklanjanje granja, grmlja i drugog raslinja iz profila prometnih površina</w:t>
      </w:r>
    </w:p>
    <w:p w14:paraId="378BAFB6" w14:textId="77777777" w:rsidR="00E55D0A" w:rsidRPr="00764FB6" w:rsidRDefault="00E55D0A" w:rsidP="00E55D0A">
      <w:pPr>
        <w:tabs>
          <w:tab w:val="left" w:pos="873"/>
        </w:tabs>
        <w:spacing w:after="0" w:line="12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04E0A420" w14:textId="77777777" w:rsidR="00E55D0A" w:rsidRPr="00764FB6" w:rsidRDefault="00E55D0A" w:rsidP="00E55D0A">
      <w:pPr>
        <w:numPr>
          <w:ilvl w:val="0"/>
          <w:numId w:val="5"/>
        </w:numPr>
        <w:tabs>
          <w:tab w:val="left" w:pos="873"/>
        </w:tabs>
        <w:spacing w:after="0" w:line="234" w:lineRule="auto"/>
        <w:ind w:right="20"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popravci i pročišćavanje zatvorenih sustava za odvod oborinskih voda s prometnih površina, cijevnih propusta i drugih objekata u naseljima (slivnici)</w:t>
      </w:r>
    </w:p>
    <w:p w14:paraId="39050C48" w14:textId="77777777" w:rsidR="00E55D0A" w:rsidRPr="00764FB6" w:rsidRDefault="00E55D0A" w:rsidP="00E55D0A">
      <w:pPr>
        <w:tabs>
          <w:tab w:val="left" w:pos="873"/>
        </w:tabs>
        <w:spacing w:after="0" w:line="15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11B509E4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bookmarkStart w:id="0" w:name="page3"/>
      <w:bookmarkEnd w:id="0"/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hitni popravci i intervencije u svrhu osiguranja i odvijanja sigurnosti prometa</w:t>
      </w:r>
    </w:p>
    <w:p w14:paraId="69491A3C" w14:textId="77777777" w:rsidR="00E55D0A" w:rsidRPr="00764FB6" w:rsidRDefault="00E55D0A" w:rsidP="00E55D0A">
      <w:pPr>
        <w:tabs>
          <w:tab w:val="left" w:pos="873"/>
        </w:tabs>
        <w:spacing w:after="0" w:line="14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348068A8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233" w:lineRule="auto"/>
        <w:ind w:right="20"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održavanje prohodnosti nerazvrstanih cesta i javnoprometnih površina u zimskim uvjetima</w:t>
      </w:r>
    </w:p>
    <w:p w14:paraId="3D3BCE59" w14:textId="77777777" w:rsidR="00E55D0A" w:rsidRPr="00764FB6" w:rsidRDefault="00E55D0A" w:rsidP="00E55D0A">
      <w:pPr>
        <w:tabs>
          <w:tab w:val="left" w:pos="873"/>
        </w:tabs>
        <w:spacing w:after="0" w:line="15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3A67F397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234" w:lineRule="auto"/>
        <w:ind w:right="20"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zatvaranje udarnih jama kamenim ili šljunčanim materijalom ili hladnim asfaltom u tijeku trajanja zimske službe</w:t>
      </w:r>
    </w:p>
    <w:p w14:paraId="40F8B7BB" w14:textId="77777777" w:rsidR="00E55D0A" w:rsidRPr="00764FB6" w:rsidRDefault="00E55D0A" w:rsidP="00E55D0A">
      <w:pPr>
        <w:tabs>
          <w:tab w:val="left" w:pos="873"/>
        </w:tabs>
        <w:spacing w:after="0" w:line="1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20AD4C8A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0" w:lineRule="atLeas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zaštita cesta od poledice posipavanjem na usponima, krivinama i mostovima</w:t>
      </w:r>
    </w:p>
    <w:p w14:paraId="335E082D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239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uklanjanje snijega i leda (po potrebi)</w:t>
      </w:r>
    </w:p>
    <w:p w14:paraId="396C691C" w14:textId="77777777" w:rsidR="00E55D0A" w:rsidRPr="00764FB6" w:rsidRDefault="00E55D0A" w:rsidP="00E55D0A">
      <w:pPr>
        <w:tabs>
          <w:tab w:val="left" w:pos="873"/>
        </w:tabs>
        <w:spacing w:after="0" w:line="14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0F092AF2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233" w:lineRule="auto"/>
        <w:ind w:right="20"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mehaničko čišćenje javnih prometnih površina po potrebi ali najmanje dva puta godišnje (nakon perioda zimskog posipavanja i u razdoblju lipanj-rujan)</w:t>
      </w:r>
    </w:p>
    <w:p w14:paraId="6DC13C3C" w14:textId="77777777" w:rsidR="00E55D0A" w:rsidRPr="00764FB6" w:rsidRDefault="00E55D0A" w:rsidP="00E55D0A">
      <w:pPr>
        <w:tabs>
          <w:tab w:val="left" w:pos="873"/>
        </w:tabs>
        <w:spacing w:after="0" w:line="15" w:lineRule="exact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</w:p>
    <w:p w14:paraId="2930BE16" w14:textId="77777777" w:rsidR="00E55D0A" w:rsidRPr="00764FB6" w:rsidRDefault="00E55D0A" w:rsidP="00E55D0A">
      <w:pPr>
        <w:numPr>
          <w:ilvl w:val="0"/>
          <w:numId w:val="6"/>
        </w:numPr>
        <w:tabs>
          <w:tab w:val="left" w:pos="873"/>
        </w:tabs>
        <w:spacing w:after="0" w:line="233" w:lineRule="auto"/>
        <w:ind w:firstLine="567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ostali radovi na nerazvrstanim cestama i javnoprometnim površinama (nadzor nad održavanjem)</w:t>
      </w:r>
    </w:p>
    <w:p w14:paraId="4DF9283C" w14:textId="77777777" w:rsidR="00E55D0A" w:rsidRPr="00764FB6" w:rsidRDefault="00E55D0A" w:rsidP="00E55D0A">
      <w:pPr>
        <w:spacing w:after="0" w:line="237" w:lineRule="auto"/>
        <w:ind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Na području Općine </w:t>
      </w:r>
      <w:r w:rsidRPr="00607B29">
        <w:rPr>
          <w:rFonts w:ascii="Times New Roman" w:eastAsia="Times New Roman" w:hAnsi="Times New Roman" w:cs="Arial"/>
          <w:sz w:val="24"/>
          <w:szCs w:val="24"/>
          <w:lang w:eastAsia="hr-HR"/>
        </w:rPr>
        <w:t>Križ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Programom održavanja obuhvaćeno je cca </w:t>
      </w:r>
      <w:r w:rsidRPr="00607B29">
        <w:rPr>
          <w:rFonts w:ascii="Times New Roman" w:eastAsia="Times New Roman" w:hAnsi="Times New Roman" w:cs="Arial"/>
          <w:sz w:val="24"/>
          <w:szCs w:val="24"/>
          <w:lang w:eastAsia="hr-HR"/>
        </w:rPr>
        <w:t>65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km nerazvrstanih cesta.</w:t>
      </w:r>
    </w:p>
    <w:p w14:paraId="6A896242" w14:textId="77777777" w:rsidR="00E55D0A" w:rsidRPr="00607B29" w:rsidRDefault="00E55D0A" w:rsidP="00E55D0A">
      <w:pPr>
        <w:spacing w:after="0" w:line="236" w:lineRule="auto"/>
        <w:ind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Nastavno se iskazuju poslovi i radovi na održavanju nerazvrstanih cesta i javnoprometnih površina, planirani u skladu s raspoloživim sredstvima prema opisu i predviđenom trošku.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985"/>
        <w:gridCol w:w="2126"/>
      </w:tblGrid>
      <w:tr w:rsidR="00E55D0A" w:rsidRPr="00607B29" w14:paraId="2A8A58A2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338B5D5D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1" w:type="dxa"/>
            <w:shd w:val="clear" w:color="auto" w:fill="auto"/>
          </w:tcPr>
          <w:p w14:paraId="04897508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14:paraId="285B68E2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126" w:type="dxa"/>
            <w:shd w:val="clear" w:color="auto" w:fill="auto"/>
          </w:tcPr>
          <w:p w14:paraId="55D369B0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1E9068E9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18771493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A102503</w:t>
            </w:r>
          </w:p>
        </w:tc>
        <w:tc>
          <w:tcPr>
            <w:tcW w:w="4111" w:type="dxa"/>
            <w:shd w:val="clear" w:color="auto" w:fill="auto"/>
          </w:tcPr>
          <w:p w14:paraId="2B5CF716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Tekuće održavanje nerazvrstanih cesta</w:t>
            </w:r>
          </w:p>
        </w:tc>
        <w:tc>
          <w:tcPr>
            <w:tcW w:w="1985" w:type="dxa"/>
            <w:shd w:val="clear" w:color="auto" w:fill="auto"/>
          </w:tcPr>
          <w:p w14:paraId="287FDCDD" w14:textId="31D7A5BF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265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126" w:type="dxa"/>
            <w:shd w:val="clear" w:color="auto" w:fill="auto"/>
          </w:tcPr>
          <w:p w14:paraId="4C48C3E8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E55D0A" w:rsidRPr="00607B29" w14:paraId="20108CF5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25156D04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A102504</w:t>
            </w:r>
          </w:p>
        </w:tc>
        <w:tc>
          <w:tcPr>
            <w:tcW w:w="4111" w:type="dxa"/>
            <w:shd w:val="clear" w:color="auto" w:fill="auto"/>
          </w:tcPr>
          <w:p w14:paraId="4203F909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Zimska služba – prometne površine</w:t>
            </w:r>
          </w:p>
        </w:tc>
        <w:tc>
          <w:tcPr>
            <w:tcW w:w="1985" w:type="dxa"/>
            <w:shd w:val="clear" w:color="auto" w:fill="auto"/>
          </w:tcPr>
          <w:p w14:paraId="2D75AC28" w14:textId="2626EF2D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90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126" w:type="dxa"/>
            <w:shd w:val="clear" w:color="auto" w:fill="auto"/>
          </w:tcPr>
          <w:p w14:paraId="165A44DD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E55D0A" w:rsidRPr="00607B29" w14:paraId="42C615A0" w14:textId="77777777" w:rsidTr="009E47D0">
        <w:trPr>
          <w:trHeight w:val="457"/>
        </w:trPr>
        <w:tc>
          <w:tcPr>
            <w:tcW w:w="1242" w:type="dxa"/>
            <w:shd w:val="clear" w:color="auto" w:fill="BFBFBF"/>
          </w:tcPr>
          <w:p w14:paraId="35FC4F19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1" w:type="dxa"/>
            <w:shd w:val="clear" w:color="auto" w:fill="BFBFBF"/>
          </w:tcPr>
          <w:p w14:paraId="2B733F7C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985" w:type="dxa"/>
            <w:shd w:val="clear" w:color="auto" w:fill="BFBFBF"/>
          </w:tcPr>
          <w:p w14:paraId="7F5743DF" w14:textId="732B330E" w:rsidR="00E55D0A" w:rsidRPr="0069745D" w:rsidRDefault="002A6166" w:rsidP="009E47D0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355</w:t>
            </w:r>
            <w:r w:rsidR="00E55D0A" w:rsidRPr="0069745D">
              <w:rPr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sz w:val="22"/>
                <w:szCs w:val="22"/>
                <w:lang w:val="hr-HR"/>
              </w:rPr>
              <w:t>EUR</w:t>
            </w:r>
          </w:p>
        </w:tc>
        <w:tc>
          <w:tcPr>
            <w:tcW w:w="2126" w:type="dxa"/>
            <w:shd w:val="clear" w:color="auto" w:fill="BFBFBF"/>
          </w:tcPr>
          <w:p w14:paraId="51D3BB52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443876FD" w14:textId="77777777" w:rsidR="00E55D0A" w:rsidRPr="00764FB6" w:rsidRDefault="00E55D0A" w:rsidP="00E55D0A">
      <w:pPr>
        <w:spacing w:after="0" w:line="236" w:lineRule="auto"/>
        <w:ind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53995E9" w14:textId="77777777" w:rsidR="00E55D0A" w:rsidRPr="00764FB6" w:rsidRDefault="00E55D0A" w:rsidP="00E55D0A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bookmarkStart w:id="1" w:name="page5"/>
      <w:bookmarkStart w:id="2" w:name="page6"/>
      <w:bookmarkEnd w:id="1"/>
      <w:bookmarkEnd w:id="2"/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</w:t>
      </w:r>
      <w:r w:rsidRPr="00607B29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II</w:t>
      </w:r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. ODRŽAVANJE GRAĐEVINA JAVNE ODVODNJE OBORINSKIH VODA</w:t>
      </w:r>
    </w:p>
    <w:p w14:paraId="4D38E8DB" w14:textId="77777777" w:rsidR="00E55D0A" w:rsidRPr="00764FB6" w:rsidRDefault="00E55D0A" w:rsidP="00E55D0A">
      <w:pPr>
        <w:spacing w:after="0" w:line="286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E541278" w14:textId="77777777" w:rsidR="002A6166" w:rsidRPr="002A6166" w:rsidRDefault="002A6166" w:rsidP="002A6166">
      <w:pPr>
        <w:spacing w:after="0" w:line="250" w:lineRule="exact"/>
        <w:ind w:firstLine="74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Pod održavanjem građevina javne odvodnje oborinskih voda na području Općine Križ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usluga.</w:t>
      </w:r>
    </w:p>
    <w:p w14:paraId="75EAD1A2" w14:textId="5EB30C18" w:rsidR="002A6166" w:rsidRPr="002A6166" w:rsidRDefault="002A6166" w:rsidP="002A6166">
      <w:pPr>
        <w:spacing w:after="0" w:line="250" w:lineRule="exact"/>
        <w:ind w:firstLine="740"/>
        <w:jc w:val="both"/>
        <w:rPr>
          <w:rFonts w:ascii="Times New Roman" w:eastAsia="Times New Roman" w:hAnsi="Times New Roman" w:cs="Arial"/>
          <w:sz w:val="24"/>
          <w:szCs w:val="24"/>
          <w:lang w:eastAsia="hr-HR" w:bidi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 w:bidi="hr-HR"/>
        </w:rPr>
        <w:t>Zbog osiguranja kvalitetnog funkcioniranja odvodnje oborinskih voda, potrebno je predmetne objekte održavati u stanju funkcionalne sposobnosti.</w:t>
      </w:r>
    </w:p>
    <w:p w14:paraId="4C79388D" w14:textId="77777777" w:rsidR="002A6166" w:rsidRPr="002A6166" w:rsidRDefault="002A6166" w:rsidP="002A6166">
      <w:pPr>
        <w:spacing w:after="0" w:line="250" w:lineRule="exact"/>
        <w:ind w:firstLine="74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Na području Općine Križ Programom održavanja obuhvaćeno je cca 30 km građevina javne odvodnje oborinskih voda.</w:t>
      </w:r>
    </w:p>
    <w:p w14:paraId="617B4712" w14:textId="77777777" w:rsidR="002A6166" w:rsidRPr="002A6166" w:rsidRDefault="002A6166" w:rsidP="002A6166">
      <w:pPr>
        <w:spacing w:after="0" w:line="250" w:lineRule="exact"/>
        <w:ind w:firstLine="740"/>
        <w:jc w:val="both"/>
        <w:rPr>
          <w:rFonts w:ascii="Times New Roman" w:eastAsia="Times New Roman" w:hAnsi="Times New Roman" w:cs="Arial"/>
          <w:sz w:val="24"/>
          <w:szCs w:val="24"/>
          <w:lang w:eastAsia="hr-HR" w:bidi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 w:bidi="hr-HR"/>
        </w:rPr>
        <w:t xml:space="preserve">Planirani radovi na održavanju sustava odvodnje oborinskih voda obavljat će se kroz godinu, sukladno iskazanim potrebama. </w:t>
      </w:r>
    </w:p>
    <w:p w14:paraId="47E2689D" w14:textId="64A8E488" w:rsidR="00E55D0A" w:rsidRDefault="00E55D0A" w:rsidP="00E55D0A">
      <w:pPr>
        <w:spacing w:after="0" w:line="250" w:lineRule="exact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 w:bidi="hr-HR"/>
        </w:rPr>
      </w:pPr>
      <w:r w:rsidRPr="00764FB6">
        <w:rPr>
          <w:rFonts w:ascii="Times New Roman" w:eastAsia="Times New Roman" w:hAnsi="Times New Roman"/>
          <w:color w:val="000000"/>
          <w:sz w:val="24"/>
          <w:szCs w:val="24"/>
          <w:lang w:eastAsia="hr-HR" w:bidi="hr-HR"/>
        </w:rPr>
        <w:t xml:space="preserve">. 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984"/>
        <w:gridCol w:w="2552"/>
      </w:tblGrid>
      <w:tr w:rsidR="00E55D0A" w:rsidRPr="00607B29" w14:paraId="56853686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53D41B76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shd w:val="clear" w:color="auto" w:fill="auto"/>
          </w:tcPr>
          <w:p w14:paraId="0B2E6233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uto"/>
          </w:tcPr>
          <w:p w14:paraId="0D79FA53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552" w:type="dxa"/>
            <w:shd w:val="clear" w:color="auto" w:fill="auto"/>
          </w:tcPr>
          <w:p w14:paraId="1B84F3AF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4BEB50F4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4F898420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A102507</w:t>
            </w:r>
          </w:p>
        </w:tc>
        <w:tc>
          <w:tcPr>
            <w:tcW w:w="3686" w:type="dxa"/>
            <w:shd w:val="clear" w:color="auto" w:fill="auto"/>
          </w:tcPr>
          <w:p w14:paraId="699EAA78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 w:eastAsia="hr-HR"/>
              </w:rPr>
              <w:t>O</w:t>
            </w:r>
            <w:r w:rsidRPr="0069745D">
              <w:rPr>
                <w:rFonts w:cs="Arial"/>
                <w:b/>
                <w:sz w:val="22"/>
                <w:szCs w:val="22"/>
                <w:lang w:val="hr-HR" w:eastAsia="hr-HR"/>
              </w:rPr>
              <w:t>državanje građevina javne odvodnje oborinskih voda</w:t>
            </w:r>
          </w:p>
        </w:tc>
        <w:tc>
          <w:tcPr>
            <w:tcW w:w="1984" w:type="dxa"/>
            <w:shd w:val="clear" w:color="auto" w:fill="auto"/>
          </w:tcPr>
          <w:p w14:paraId="06FEBE8D" w14:textId="067464B1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170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552" w:type="dxa"/>
            <w:shd w:val="clear" w:color="auto" w:fill="auto"/>
          </w:tcPr>
          <w:p w14:paraId="75E0CB7C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</w:tbl>
    <w:p w14:paraId="10A54BBE" w14:textId="77777777" w:rsidR="00E55D0A" w:rsidRDefault="00E55D0A" w:rsidP="00E55D0A">
      <w:pPr>
        <w:spacing w:after="0" w:line="0" w:lineRule="atLeast"/>
        <w:ind w:left="4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</w:p>
    <w:p w14:paraId="30577E9B" w14:textId="77777777" w:rsidR="00E55D0A" w:rsidRPr="00764FB6" w:rsidRDefault="00E55D0A" w:rsidP="00E55D0A">
      <w:pPr>
        <w:spacing w:after="0" w:line="0" w:lineRule="atLeast"/>
        <w:ind w:left="4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607B29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I</w:t>
      </w:r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V. ODRŽAVANJE JAVNIH ZELENIH POVRŠINA</w:t>
      </w:r>
    </w:p>
    <w:p w14:paraId="27A0DE32" w14:textId="77777777" w:rsidR="00E55D0A" w:rsidRPr="00764FB6" w:rsidRDefault="00E55D0A" w:rsidP="00E55D0A">
      <w:pPr>
        <w:spacing w:after="0" w:line="288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68FE508" w14:textId="77777777" w:rsidR="002A6166" w:rsidRPr="002A6166" w:rsidRDefault="002A6166" w:rsidP="002A6166">
      <w:pPr>
        <w:spacing w:after="0" w:line="234" w:lineRule="auto"/>
        <w:ind w:left="4"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Pod održavanjem javnih zelenih površina na području Općine Križ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fitosanitarna</w:t>
      </w:r>
      <w:proofErr w:type="spellEnd"/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zaštita bilja i biljnog materijala za potrebe održavanja i drugi poslovi potrebni za održavanje tih površina.</w:t>
      </w:r>
    </w:p>
    <w:p w14:paraId="6178EE7E" w14:textId="14A95286" w:rsidR="00E55D0A" w:rsidRDefault="002A6166" w:rsidP="002A6166">
      <w:pPr>
        <w:spacing w:after="0" w:line="234" w:lineRule="auto"/>
        <w:ind w:left="4"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Na području Općine Križ Programom održavanja obuhvaćeno više od 40ha zelenih površina koji se redovito održavaju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14:paraId="3ECF8D10" w14:textId="3B6362FF" w:rsidR="002A6166" w:rsidRDefault="002A6166" w:rsidP="002A6166">
      <w:pPr>
        <w:spacing w:after="0" w:line="234" w:lineRule="auto"/>
        <w:ind w:left="4"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ED9B5B6" w14:textId="77777777" w:rsidR="002A6166" w:rsidRPr="00764FB6" w:rsidRDefault="002A6166" w:rsidP="002A6166">
      <w:pPr>
        <w:spacing w:after="0" w:line="234" w:lineRule="auto"/>
        <w:ind w:left="4" w:right="20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bookmarkStart w:id="3" w:name="_GoBack"/>
      <w:bookmarkEnd w:id="3"/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2693"/>
      </w:tblGrid>
      <w:tr w:rsidR="00E55D0A" w:rsidRPr="00607B29" w14:paraId="2C729215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776238CD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shd w:val="clear" w:color="auto" w:fill="auto"/>
          </w:tcPr>
          <w:p w14:paraId="0E2A194C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14:paraId="00191FCD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693" w:type="dxa"/>
            <w:shd w:val="clear" w:color="auto" w:fill="auto"/>
          </w:tcPr>
          <w:p w14:paraId="5EE5AEDF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51E9EAFB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425AF46A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</w:t>
            </w:r>
            <w:r>
              <w:rPr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365F569B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673F5">
              <w:rPr>
                <w:rFonts w:cs="Arial"/>
                <w:b/>
                <w:sz w:val="22"/>
                <w:szCs w:val="22"/>
                <w:lang w:val="hr-HR" w:eastAsia="hr-HR"/>
              </w:rPr>
              <w:t>Održavanje javnih zelenih površina</w:t>
            </w:r>
          </w:p>
        </w:tc>
        <w:tc>
          <w:tcPr>
            <w:tcW w:w="1843" w:type="dxa"/>
            <w:shd w:val="clear" w:color="auto" w:fill="auto"/>
          </w:tcPr>
          <w:p w14:paraId="028A58D2" w14:textId="6DC01E8D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315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693" w:type="dxa"/>
            <w:shd w:val="clear" w:color="auto" w:fill="auto"/>
          </w:tcPr>
          <w:p w14:paraId="107E21F8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</w:tbl>
    <w:p w14:paraId="15E87F65" w14:textId="77777777" w:rsidR="00E55D0A" w:rsidRPr="00764FB6" w:rsidRDefault="00E55D0A" w:rsidP="00E55D0A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36C01DD" w14:textId="77777777" w:rsidR="00E55D0A" w:rsidRPr="00764FB6" w:rsidRDefault="00E55D0A" w:rsidP="00E55D0A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190294B" w14:textId="77777777" w:rsidR="00E55D0A" w:rsidRPr="00764FB6" w:rsidRDefault="00E55D0A" w:rsidP="00E55D0A">
      <w:pPr>
        <w:spacing w:after="0" w:line="0" w:lineRule="atLeast"/>
        <w:ind w:left="4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V. ODRŽAVANJE GRAĐEVINA, UREĐAJA I PREDMETA JAVNE NAMJENE</w:t>
      </w:r>
    </w:p>
    <w:p w14:paraId="028CE9F5" w14:textId="77777777" w:rsidR="00E55D0A" w:rsidRPr="00764FB6" w:rsidRDefault="00E55D0A" w:rsidP="00E55D0A">
      <w:pPr>
        <w:spacing w:after="0" w:line="288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36AA708" w14:textId="77777777" w:rsidR="002A6166" w:rsidRPr="002A6166" w:rsidRDefault="002A6166" w:rsidP="002A6166">
      <w:pPr>
        <w:spacing w:after="0" w:line="234" w:lineRule="auto"/>
        <w:ind w:left="4" w:right="20" w:firstLine="716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Pod održavanjem građevina, uređaja i predmeta javne namjene na području Općine Križ podrazumijeva se održavanje, popravci i čišćenje tih građevina, uređaja i predmeta.</w:t>
      </w:r>
    </w:p>
    <w:p w14:paraId="72F808F5" w14:textId="2D968625" w:rsidR="00E55D0A" w:rsidRPr="00764FB6" w:rsidRDefault="002A6166" w:rsidP="002A6166">
      <w:pPr>
        <w:spacing w:after="0" w:line="234" w:lineRule="auto"/>
        <w:ind w:left="4" w:right="20" w:firstLine="716"/>
        <w:rPr>
          <w:rFonts w:ascii="Arial" w:eastAsia="Arial" w:hAnsi="Arial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Na području Općine Križ Programom održavanja obuhvaćeno je 16 društvenih i vatrogasnih domova te 10 objekata javne namjene</w:t>
      </w:r>
      <w:r w:rsidR="00E55D0A"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14:paraId="307C9E9C" w14:textId="77777777" w:rsidR="00E55D0A" w:rsidRPr="00764FB6" w:rsidRDefault="00E55D0A" w:rsidP="00E55D0A">
      <w:pPr>
        <w:spacing w:after="0" w:line="236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26"/>
        <w:gridCol w:w="2268"/>
      </w:tblGrid>
      <w:tr w:rsidR="00E55D0A" w:rsidRPr="00607B29" w14:paraId="205C7441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37DD9DF7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shd w:val="clear" w:color="auto" w:fill="auto"/>
          </w:tcPr>
          <w:p w14:paraId="4C01D7A9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14:paraId="7DBB3A71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268" w:type="dxa"/>
            <w:shd w:val="clear" w:color="auto" w:fill="auto"/>
          </w:tcPr>
          <w:p w14:paraId="12BE0F45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4D1FDA4A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15E49F35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7EBC7391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 xml:space="preserve">Tekuće održavanje </w:t>
            </w:r>
            <w:r>
              <w:rPr>
                <w:b/>
                <w:sz w:val="22"/>
                <w:szCs w:val="22"/>
                <w:lang w:val="hr-HR"/>
              </w:rPr>
              <w:t>objekata</w:t>
            </w:r>
          </w:p>
        </w:tc>
        <w:tc>
          <w:tcPr>
            <w:tcW w:w="2126" w:type="dxa"/>
            <w:shd w:val="clear" w:color="auto" w:fill="auto"/>
          </w:tcPr>
          <w:p w14:paraId="1EAA6E2D" w14:textId="0CA4B877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150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268" w:type="dxa"/>
            <w:shd w:val="clear" w:color="auto" w:fill="auto"/>
          </w:tcPr>
          <w:p w14:paraId="0B51686D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E55D0A" w:rsidRPr="00607B29" w14:paraId="58669D3C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5A0627AA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A102701</w:t>
            </w:r>
          </w:p>
        </w:tc>
        <w:tc>
          <w:tcPr>
            <w:tcW w:w="3828" w:type="dxa"/>
            <w:shd w:val="clear" w:color="auto" w:fill="auto"/>
          </w:tcPr>
          <w:p w14:paraId="392C9C58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Tekuće i investicijsko održavanje domova</w:t>
            </w:r>
          </w:p>
        </w:tc>
        <w:tc>
          <w:tcPr>
            <w:tcW w:w="2126" w:type="dxa"/>
            <w:shd w:val="clear" w:color="auto" w:fill="auto"/>
          </w:tcPr>
          <w:p w14:paraId="7F76B1E8" w14:textId="68FB858C" w:rsidR="00E55D0A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180</w:t>
            </w:r>
            <w:r w:rsidR="00E55D0A">
              <w:rPr>
                <w:b/>
                <w:sz w:val="22"/>
                <w:szCs w:val="22"/>
                <w:lang w:val="hr-HR"/>
              </w:rPr>
              <w:t>.000,00 EUR</w:t>
            </w:r>
          </w:p>
        </w:tc>
        <w:tc>
          <w:tcPr>
            <w:tcW w:w="2268" w:type="dxa"/>
            <w:shd w:val="clear" w:color="auto" w:fill="auto"/>
          </w:tcPr>
          <w:p w14:paraId="07941E9A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E55D0A" w:rsidRPr="00607B29" w14:paraId="3F2BD3A1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73AAF5D6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00A61A4B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Tekuće održavanje opreme</w:t>
            </w:r>
          </w:p>
        </w:tc>
        <w:tc>
          <w:tcPr>
            <w:tcW w:w="2126" w:type="dxa"/>
            <w:shd w:val="clear" w:color="auto" w:fill="auto"/>
          </w:tcPr>
          <w:p w14:paraId="7F4B52FC" w14:textId="2F31783A" w:rsidR="00E55D0A" w:rsidRPr="0069745D" w:rsidRDefault="00E55D0A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40</w:t>
            </w:r>
            <w:r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268" w:type="dxa"/>
            <w:shd w:val="clear" w:color="auto" w:fill="auto"/>
          </w:tcPr>
          <w:p w14:paraId="07BB800B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E55D0A" w:rsidRPr="00607B29" w14:paraId="06BEC353" w14:textId="77777777" w:rsidTr="009E47D0">
        <w:trPr>
          <w:trHeight w:val="457"/>
        </w:trPr>
        <w:tc>
          <w:tcPr>
            <w:tcW w:w="1242" w:type="dxa"/>
            <w:shd w:val="clear" w:color="auto" w:fill="BFBFBF"/>
          </w:tcPr>
          <w:p w14:paraId="0F6292B8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shd w:val="clear" w:color="auto" w:fill="BFBFBF"/>
          </w:tcPr>
          <w:p w14:paraId="53A35E68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126" w:type="dxa"/>
            <w:shd w:val="clear" w:color="auto" w:fill="BFBFBF"/>
          </w:tcPr>
          <w:p w14:paraId="3D699326" w14:textId="392849B8" w:rsidR="00E55D0A" w:rsidRPr="0069745D" w:rsidRDefault="002A6166" w:rsidP="009E47D0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370</w:t>
            </w:r>
            <w:r w:rsidR="00E55D0A" w:rsidRPr="0069745D">
              <w:rPr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sz w:val="22"/>
                <w:szCs w:val="22"/>
                <w:lang w:val="hr-HR"/>
              </w:rPr>
              <w:t>EUR</w:t>
            </w:r>
          </w:p>
        </w:tc>
        <w:tc>
          <w:tcPr>
            <w:tcW w:w="2268" w:type="dxa"/>
            <w:shd w:val="clear" w:color="auto" w:fill="BFBFBF"/>
          </w:tcPr>
          <w:p w14:paraId="163EEAB4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5F580903" w14:textId="77777777" w:rsidR="00E55D0A" w:rsidRPr="00764FB6" w:rsidRDefault="00E55D0A" w:rsidP="00E55D0A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F5EAB54" w14:textId="77777777" w:rsidR="00E55D0A" w:rsidRPr="00764FB6" w:rsidRDefault="00E55D0A" w:rsidP="00E55D0A">
      <w:pPr>
        <w:spacing w:after="0" w:line="200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7DDF9D4A" w14:textId="77777777" w:rsidR="00E55D0A" w:rsidRPr="00764FB6" w:rsidRDefault="00E55D0A" w:rsidP="00E55D0A">
      <w:pPr>
        <w:spacing w:after="0" w:line="354" w:lineRule="exact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bookmarkStart w:id="4" w:name="page7"/>
      <w:bookmarkEnd w:id="4"/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VI. </w:t>
      </w:r>
      <w:bookmarkStart w:id="5" w:name="_Hlk88809601"/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ODRŽAVANJE ČISTOĆE JAVNIH POVRŠINA</w:t>
      </w:r>
      <w:bookmarkEnd w:id="5"/>
    </w:p>
    <w:p w14:paraId="06A20FAE" w14:textId="77777777" w:rsidR="00E55D0A" w:rsidRPr="00764FB6" w:rsidRDefault="00E55D0A" w:rsidP="00E55D0A">
      <w:pPr>
        <w:spacing w:after="0" w:line="276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24039FD" w14:textId="77777777" w:rsidR="00E55D0A" w:rsidRPr="00764FB6" w:rsidRDefault="00E55D0A" w:rsidP="00E55D0A">
      <w:pPr>
        <w:spacing w:after="0" w:line="0" w:lineRule="atLeast"/>
        <w:ind w:left="4" w:firstLine="716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Pod održavanjem čistoće javnih površina na području Općine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Križ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podrazumijeva se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čišćenje površina javne namjene, koje obuhvaća ručno i strojno čišćenje i pranje javnih površina od otpada, snijega i leda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, 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postavljanje i čišćenje košarica za otpatke i uklanjanje otpada koje je nepoznata osoba odbacila na javnu površinu ili zemljište u vlasništvu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Općine Križ</w:t>
      </w:r>
      <w:r w:rsidRPr="00764FB6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984"/>
        <w:gridCol w:w="2410"/>
      </w:tblGrid>
      <w:tr w:rsidR="00E55D0A" w:rsidRPr="00607B29" w14:paraId="7467A891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44FD6618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shd w:val="clear" w:color="auto" w:fill="auto"/>
          </w:tcPr>
          <w:p w14:paraId="48426FA0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uto"/>
          </w:tcPr>
          <w:p w14:paraId="37C11CD9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410" w:type="dxa"/>
            <w:shd w:val="clear" w:color="auto" w:fill="auto"/>
          </w:tcPr>
          <w:p w14:paraId="067C94DD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0056B841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47BAAB0D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</w:t>
            </w:r>
            <w:r>
              <w:rPr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5F40EC9C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06388E">
              <w:rPr>
                <w:b/>
                <w:sz w:val="22"/>
                <w:szCs w:val="22"/>
                <w:lang w:val="hr-HR"/>
              </w:rPr>
              <w:t>Održavanje čistoće javnih površina</w:t>
            </w:r>
          </w:p>
        </w:tc>
        <w:tc>
          <w:tcPr>
            <w:tcW w:w="1984" w:type="dxa"/>
            <w:shd w:val="clear" w:color="auto" w:fill="auto"/>
          </w:tcPr>
          <w:p w14:paraId="58C2032C" w14:textId="1DEF98EE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180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410" w:type="dxa"/>
            <w:shd w:val="clear" w:color="auto" w:fill="auto"/>
          </w:tcPr>
          <w:p w14:paraId="26009B68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</w:tbl>
    <w:p w14:paraId="19E7566E" w14:textId="77777777" w:rsidR="00E55D0A" w:rsidRPr="00764FB6" w:rsidRDefault="00E55D0A" w:rsidP="00E55D0A">
      <w:pPr>
        <w:tabs>
          <w:tab w:val="left" w:pos="851"/>
        </w:tabs>
        <w:spacing w:after="0" w:line="289" w:lineRule="exact"/>
        <w:ind w:left="851" w:hanging="142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AEB7202" w14:textId="77777777" w:rsidR="00E55D0A" w:rsidRPr="00764FB6" w:rsidRDefault="00E55D0A" w:rsidP="00E55D0A">
      <w:pPr>
        <w:spacing w:after="0" w:line="354" w:lineRule="exact"/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 w:rsidRPr="00764FB6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>VII. ODRŽAVANJE JAVNE RASVJETE</w:t>
      </w:r>
    </w:p>
    <w:p w14:paraId="158199D7" w14:textId="77777777" w:rsidR="00E55D0A" w:rsidRPr="00764FB6" w:rsidRDefault="00E55D0A" w:rsidP="00E55D0A">
      <w:pPr>
        <w:spacing w:after="0" w:line="276" w:lineRule="exact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E10C247" w14:textId="77777777" w:rsidR="002A6166" w:rsidRPr="002A6166" w:rsidRDefault="002A6166" w:rsidP="002A6166">
      <w:pPr>
        <w:spacing w:after="0" w:line="0" w:lineRule="atLeast"/>
        <w:ind w:left="4" w:firstLine="716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Pod održavanjem javne rasvjete na području Općine Križ podrazumijeva se redovno održavanje sustava javne rasvjete, preventivni pregledi sustava, upravljanje sustavom javne rasvjete, dobava i ugradnja potrošnog materijala, podmirivanje troškova električne energije.</w:t>
      </w:r>
    </w:p>
    <w:p w14:paraId="27F7945D" w14:textId="03F9DAF0" w:rsidR="00E55D0A" w:rsidRPr="00764FB6" w:rsidRDefault="002A6166" w:rsidP="002A6166">
      <w:pPr>
        <w:spacing w:after="0" w:line="0" w:lineRule="atLeast"/>
        <w:ind w:left="4" w:firstLine="716"/>
        <w:jc w:val="both"/>
        <w:rPr>
          <w:rFonts w:ascii="Arial" w:eastAsia="Arial" w:hAnsi="Arial" w:cs="Arial"/>
          <w:sz w:val="24"/>
          <w:szCs w:val="24"/>
          <w:lang w:eastAsia="hr-HR"/>
        </w:rPr>
      </w:pPr>
      <w:r w:rsidRPr="002A6166">
        <w:rPr>
          <w:rFonts w:ascii="Times New Roman" w:eastAsia="Times New Roman" w:hAnsi="Times New Roman" w:cs="Arial"/>
          <w:sz w:val="24"/>
          <w:szCs w:val="24"/>
          <w:lang w:eastAsia="hr-HR"/>
        </w:rPr>
        <w:t>Na području Općine Križ Programom održavanja obuhvaćeno je cca 1250 rasvjetnih tijela</w:t>
      </w:r>
      <w:r w:rsidR="00E55D0A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984"/>
        <w:gridCol w:w="2410"/>
      </w:tblGrid>
      <w:tr w:rsidR="00E55D0A" w:rsidRPr="00607B29" w14:paraId="03A68141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600383A8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shd w:val="clear" w:color="auto" w:fill="auto"/>
          </w:tcPr>
          <w:p w14:paraId="01DEB600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uto"/>
          </w:tcPr>
          <w:p w14:paraId="57F8DC0A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410" w:type="dxa"/>
            <w:shd w:val="clear" w:color="auto" w:fill="auto"/>
          </w:tcPr>
          <w:p w14:paraId="011E54C4" w14:textId="77777777" w:rsidR="00E55D0A" w:rsidRPr="0069745D" w:rsidRDefault="00E55D0A" w:rsidP="009E47D0">
            <w:pPr>
              <w:pStyle w:val="Tijeloteksta"/>
              <w:rPr>
                <w:sz w:val="22"/>
                <w:szCs w:val="22"/>
                <w:lang w:val="hr-HR"/>
              </w:rPr>
            </w:pPr>
            <w:r w:rsidRPr="0069745D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E55D0A" w:rsidRPr="00607B29" w14:paraId="08A12B2D" w14:textId="77777777" w:rsidTr="009E47D0">
        <w:trPr>
          <w:trHeight w:val="57"/>
        </w:trPr>
        <w:tc>
          <w:tcPr>
            <w:tcW w:w="1242" w:type="dxa"/>
            <w:shd w:val="clear" w:color="auto" w:fill="auto"/>
          </w:tcPr>
          <w:p w14:paraId="25B947E0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A10250</w:t>
            </w:r>
            <w:r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50071042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06388E">
              <w:rPr>
                <w:b/>
                <w:sz w:val="22"/>
                <w:szCs w:val="22"/>
                <w:lang w:val="hr-HR"/>
              </w:rPr>
              <w:t>Održavanje javn</w:t>
            </w:r>
            <w:r>
              <w:rPr>
                <w:b/>
                <w:sz w:val="22"/>
                <w:szCs w:val="22"/>
                <w:lang w:val="hr-HR"/>
              </w:rPr>
              <w:t>e</w:t>
            </w:r>
            <w:r w:rsidRPr="0006388E">
              <w:rPr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sz w:val="22"/>
                <w:szCs w:val="22"/>
                <w:lang w:val="hr-HR"/>
              </w:rPr>
              <w:t>rasvjete</w:t>
            </w:r>
          </w:p>
        </w:tc>
        <w:tc>
          <w:tcPr>
            <w:tcW w:w="1984" w:type="dxa"/>
            <w:shd w:val="clear" w:color="auto" w:fill="auto"/>
          </w:tcPr>
          <w:p w14:paraId="3A079127" w14:textId="2AEA70B3" w:rsidR="00E55D0A" w:rsidRPr="0069745D" w:rsidRDefault="002A6166" w:rsidP="009E47D0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150</w:t>
            </w:r>
            <w:r w:rsidR="00E55D0A" w:rsidRPr="0069745D">
              <w:rPr>
                <w:b/>
                <w:sz w:val="22"/>
                <w:szCs w:val="22"/>
                <w:lang w:val="hr-HR"/>
              </w:rPr>
              <w:t xml:space="preserve">.000,00 </w:t>
            </w:r>
            <w:r w:rsidR="00E55D0A">
              <w:rPr>
                <w:b/>
                <w:sz w:val="22"/>
                <w:szCs w:val="22"/>
                <w:lang w:val="hr-HR"/>
              </w:rPr>
              <w:t>EUR</w:t>
            </w:r>
          </w:p>
        </w:tc>
        <w:tc>
          <w:tcPr>
            <w:tcW w:w="2410" w:type="dxa"/>
            <w:shd w:val="clear" w:color="auto" w:fill="auto"/>
          </w:tcPr>
          <w:p w14:paraId="4F5846CE" w14:textId="77777777" w:rsidR="00E55D0A" w:rsidRPr="0069745D" w:rsidRDefault="00E55D0A" w:rsidP="009E47D0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69745D"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</w:tbl>
    <w:p w14:paraId="2A0204C3" w14:textId="77777777" w:rsidR="00E55D0A" w:rsidRDefault="00E55D0A" w:rsidP="00E55D0A">
      <w:pPr>
        <w:spacing w:after="0" w:line="237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A7D7526" w14:textId="77777777" w:rsidR="00E55D0A" w:rsidRDefault="00E55D0A" w:rsidP="00E55D0A">
      <w:pPr>
        <w:spacing w:after="0" w:line="237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A03F126" w14:textId="322BED97" w:rsidR="00E55D0A" w:rsidRDefault="00E55D0A" w:rsidP="00E55D0A">
      <w:pPr>
        <w:spacing w:after="0" w:line="237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A468F6C" w14:textId="5FF90CB5" w:rsidR="002A6166" w:rsidRDefault="002A6166" w:rsidP="00E55D0A">
      <w:pPr>
        <w:spacing w:after="0" w:line="237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706959DC" w14:textId="77777777" w:rsidR="002A6166" w:rsidRDefault="002A6166" w:rsidP="00E55D0A">
      <w:pPr>
        <w:spacing w:after="0" w:line="237" w:lineRule="auto"/>
        <w:ind w:left="4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1817D8D" w14:textId="77777777" w:rsidR="00E55D0A" w:rsidRDefault="00E55D0A" w:rsidP="00E55D0A">
      <w:pPr>
        <w:pStyle w:val="Bezproreda"/>
        <w:tabs>
          <w:tab w:val="left" w:pos="709"/>
        </w:tabs>
        <w:jc w:val="center"/>
        <w:rPr>
          <w:b/>
          <w:szCs w:val="24"/>
        </w:rPr>
      </w:pPr>
    </w:p>
    <w:p w14:paraId="3FBA688F" w14:textId="77777777" w:rsidR="00E55D0A" w:rsidRPr="00607B29" w:rsidRDefault="00E55D0A" w:rsidP="00E55D0A">
      <w:pPr>
        <w:pStyle w:val="Bezproreda"/>
        <w:tabs>
          <w:tab w:val="left" w:pos="709"/>
        </w:tabs>
        <w:jc w:val="center"/>
        <w:rPr>
          <w:b/>
          <w:szCs w:val="24"/>
        </w:rPr>
      </w:pPr>
      <w:r w:rsidRPr="00607B29">
        <w:rPr>
          <w:b/>
          <w:szCs w:val="24"/>
        </w:rPr>
        <w:t>REKAPITULACIJA</w:t>
      </w:r>
    </w:p>
    <w:tbl>
      <w:tblPr>
        <w:tblW w:w="858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320"/>
        <w:gridCol w:w="2692"/>
      </w:tblGrid>
      <w:tr w:rsidR="00E55D0A" w:rsidRPr="00607B29" w14:paraId="3D77C9C5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03B9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BEE0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607B29">
              <w:rPr>
                <w:b/>
                <w:szCs w:val="24"/>
              </w:rPr>
              <w:t>ODRŽAVANJE NERAZVRSTANIH CESTA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7C28" w14:textId="1D51121B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</w:t>
            </w:r>
            <w:r w:rsidR="00E55D0A" w:rsidRPr="00607B29">
              <w:rPr>
                <w:szCs w:val="24"/>
              </w:rPr>
              <w:t xml:space="preserve">.000,00 </w:t>
            </w:r>
            <w:r w:rsidR="00E55D0A">
              <w:rPr>
                <w:szCs w:val="24"/>
              </w:rPr>
              <w:t>EUR</w:t>
            </w:r>
          </w:p>
        </w:tc>
      </w:tr>
      <w:tr w:rsidR="00E55D0A" w:rsidRPr="00607B29" w14:paraId="7E6D5156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018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747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764FB6">
              <w:rPr>
                <w:rFonts w:eastAsia="Times New Roman" w:cs="Arial"/>
                <w:b/>
                <w:szCs w:val="24"/>
                <w:lang w:eastAsia="hr-HR"/>
              </w:rPr>
              <w:t>ODRŽAVANJE GRAĐEVINA JAVNE ODVODNJE OBORINSKIH VODA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B179" w14:textId="090F4575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  <w:r w:rsidR="00E55D0A">
              <w:rPr>
                <w:szCs w:val="24"/>
              </w:rPr>
              <w:t>.000,00 EUR</w:t>
            </w:r>
          </w:p>
        </w:tc>
      </w:tr>
      <w:tr w:rsidR="00E55D0A" w:rsidRPr="00607B29" w14:paraId="62F6B94F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D0A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895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764FB6">
              <w:rPr>
                <w:rFonts w:eastAsia="Times New Roman" w:cs="Arial"/>
                <w:b/>
                <w:szCs w:val="24"/>
                <w:lang w:eastAsia="hr-HR"/>
              </w:rPr>
              <w:t>ODRŽAVANJE JAVNIH ZELENIH POVRŠINA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BEB3" w14:textId="023BDF74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</w:t>
            </w:r>
            <w:r w:rsidR="00E55D0A">
              <w:rPr>
                <w:szCs w:val="24"/>
              </w:rPr>
              <w:t>.000,00 EUR</w:t>
            </w:r>
          </w:p>
        </w:tc>
      </w:tr>
      <w:tr w:rsidR="00E55D0A" w:rsidRPr="00607B29" w14:paraId="027C01AE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533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5C8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764FB6">
              <w:rPr>
                <w:rFonts w:eastAsia="Times New Roman" w:cs="Arial"/>
                <w:b/>
                <w:szCs w:val="24"/>
                <w:lang w:eastAsia="hr-HR"/>
              </w:rPr>
              <w:t>ODRŽAVANJE GRAĐEVINA, UREĐAJA I PREDMETA JAVNE NAMJENE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1B5F" w14:textId="1279C9EB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  <w:r w:rsidR="00E55D0A">
              <w:rPr>
                <w:szCs w:val="24"/>
              </w:rPr>
              <w:t>.000,00 EUR</w:t>
            </w:r>
          </w:p>
        </w:tc>
      </w:tr>
      <w:tr w:rsidR="00E55D0A" w:rsidRPr="00607B29" w14:paraId="1526CC62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1A18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92A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764FB6">
              <w:rPr>
                <w:rFonts w:eastAsia="Times New Roman" w:cs="Arial"/>
                <w:b/>
                <w:szCs w:val="24"/>
                <w:lang w:eastAsia="hr-HR"/>
              </w:rPr>
              <w:t>ODRŽAVANJE ČISTOĆE JAVNIH POVRŠINA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A710" w14:textId="69FD4DA4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  <w:r w:rsidR="00E55D0A">
              <w:rPr>
                <w:szCs w:val="24"/>
              </w:rPr>
              <w:t>.000,00 EUR</w:t>
            </w:r>
          </w:p>
        </w:tc>
      </w:tr>
      <w:tr w:rsidR="00E55D0A" w:rsidRPr="00607B29" w14:paraId="680F30F6" w14:textId="77777777" w:rsidTr="009E47D0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E97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92A" w14:textId="77777777" w:rsidR="00E55D0A" w:rsidRPr="00607B29" w:rsidRDefault="00E55D0A" w:rsidP="009E47D0">
            <w:pPr>
              <w:pStyle w:val="Bezproreda"/>
              <w:tabs>
                <w:tab w:val="left" w:pos="709"/>
              </w:tabs>
              <w:spacing w:line="256" w:lineRule="auto"/>
              <w:rPr>
                <w:b/>
                <w:szCs w:val="24"/>
              </w:rPr>
            </w:pPr>
            <w:r w:rsidRPr="00764FB6">
              <w:rPr>
                <w:rFonts w:eastAsia="Times New Roman" w:cs="Arial"/>
                <w:b/>
                <w:szCs w:val="24"/>
                <w:lang w:eastAsia="hr-HR"/>
              </w:rPr>
              <w:t>ODRŽAVANJE JAVNE RASVJETE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B6F2" w14:textId="375C68C7" w:rsidR="00E55D0A" w:rsidRPr="00607B29" w:rsidRDefault="002A6166" w:rsidP="009E47D0">
            <w:pPr>
              <w:pStyle w:val="Bezproreda"/>
              <w:tabs>
                <w:tab w:val="left" w:pos="709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="00E55D0A">
              <w:rPr>
                <w:szCs w:val="24"/>
              </w:rPr>
              <w:t>.000,00 EUR</w:t>
            </w:r>
          </w:p>
        </w:tc>
      </w:tr>
      <w:tr w:rsidR="00E55D0A" w:rsidRPr="00607B29" w14:paraId="6BF59920" w14:textId="77777777" w:rsidTr="009E47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63F69" w14:textId="77777777" w:rsidR="00E55D0A" w:rsidRPr="00607B29" w:rsidRDefault="00E55D0A" w:rsidP="009E47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4B6428" w14:textId="77777777" w:rsidR="00E55D0A" w:rsidRPr="00607B29" w:rsidRDefault="00E55D0A" w:rsidP="009E47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B29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4E112C" w14:textId="26584C6B" w:rsidR="00E55D0A" w:rsidRPr="00607B29" w:rsidRDefault="00E55D0A" w:rsidP="009E4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D0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2A6166">
              <w:rPr>
                <w:rFonts w:ascii="Times New Roman" w:hAnsi="Times New Roman"/>
                <w:b/>
                <w:sz w:val="24"/>
                <w:szCs w:val="24"/>
              </w:rPr>
              <w:t>540</w:t>
            </w:r>
            <w:r w:rsidRPr="00E55D0A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EUR</w:t>
            </w:r>
          </w:p>
        </w:tc>
      </w:tr>
    </w:tbl>
    <w:p w14:paraId="687DE4F4" w14:textId="1EDBB81B" w:rsidR="00D55306" w:rsidRDefault="00D55306" w:rsidP="00D106AE">
      <w:pPr>
        <w:pStyle w:val="Bezproreda"/>
        <w:jc w:val="both"/>
        <w:rPr>
          <w:color w:val="000000"/>
          <w:szCs w:val="24"/>
        </w:rPr>
      </w:pPr>
    </w:p>
    <w:p w14:paraId="101941BB" w14:textId="1E456D46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color w:val="000000"/>
          <w:szCs w:val="24"/>
        </w:rPr>
      </w:pPr>
      <w:r w:rsidRPr="00C94479">
        <w:rPr>
          <w:color w:val="000000"/>
          <w:szCs w:val="24"/>
        </w:rPr>
        <w:t xml:space="preserve">Članak </w:t>
      </w:r>
      <w:r>
        <w:rPr>
          <w:color w:val="000000"/>
          <w:szCs w:val="24"/>
        </w:rPr>
        <w:t>2</w:t>
      </w:r>
      <w:r w:rsidRPr="00C94479">
        <w:rPr>
          <w:color w:val="000000"/>
          <w:szCs w:val="24"/>
        </w:rPr>
        <w:t>.</w:t>
      </w:r>
    </w:p>
    <w:p w14:paraId="33FB524A" w14:textId="6D7983A6" w:rsidR="00767A73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  <w:r w:rsidRPr="00C94479">
        <w:rPr>
          <w:color w:val="000000"/>
          <w:szCs w:val="24"/>
        </w:rPr>
        <w:tab/>
        <w:t xml:space="preserve">Ova </w:t>
      </w:r>
      <w:r>
        <w:rPr>
          <w:color w:val="000000"/>
          <w:szCs w:val="24"/>
        </w:rPr>
        <w:t>Odluka</w:t>
      </w:r>
      <w:r w:rsidRPr="00C94479">
        <w:rPr>
          <w:color w:val="000000"/>
          <w:szCs w:val="24"/>
        </w:rPr>
        <w:t xml:space="preserve"> stupa na snagu </w:t>
      </w:r>
      <w:r>
        <w:rPr>
          <w:color w:val="000000"/>
          <w:szCs w:val="24"/>
        </w:rPr>
        <w:t>prvog dana od</w:t>
      </w:r>
      <w:r w:rsidRPr="00C94479">
        <w:rPr>
          <w:color w:val="000000"/>
          <w:szCs w:val="24"/>
        </w:rPr>
        <w:t xml:space="preserve"> dana objave u Glasniku Zagrebačke županije.</w:t>
      </w:r>
    </w:p>
    <w:p w14:paraId="4B90B2EE" w14:textId="77777777" w:rsidR="00767A73" w:rsidRPr="00C94479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</w:p>
    <w:p w14:paraId="092D2A55" w14:textId="77777777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</w:p>
    <w:p w14:paraId="24BDB880" w14:textId="77777777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C94479">
        <w:rPr>
          <w:szCs w:val="24"/>
        </w:rPr>
        <w:t>REPUBLIKA HRVATSKA</w:t>
      </w:r>
    </w:p>
    <w:p w14:paraId="1D5BD421" w14:textId="77777777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C94479">
        <w:rPr>
          <w:szCs w:val="24"/>
        </w:rPr>
        <w:t>ZAGREBAČKA ŽUPANIJA</w:t>
      </w:r>
    </w:p>
    <w:p w14:paraId="66E5B05B" w14:textId="77777777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C94479">
        <w:rPr>
          <w:szCs w:val="24"/>
        </w:rPr>
        <w:t>OPĆINA KRIŽ</w:t>
      </w:r>
    </w:p>
    <w:p w14:paraId="14AB8002" w14:textId="77777777" w:rsidR="00767A73" w:rsidRPr="00C94479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C94479">
        <w:rPr>
          <w:szCs w:val="24"/>
        </w:rPr>
        <w:t>OPĆINSKO VIJEĆE</w:t>
      </w:r>
    </w:p>
    <w:p w14:paraId="5B376E1A" w14:textId="77777777" w:rsidR="00010DD7" w:rsidRDefault="00010DD7" w:rsidP="00010DD7">
      <w:pPr>
        <w:pStyle w:val="Bezproreda"/>
        <w:tabs>
          <w:tab w:val="left" w:pos="709"/>
        </w:tabs>
        <w:rPr>
          <w:szCs w:val="24"/>
        </w:rPr>
      </w:pPr>
    </w:p>
    <w:p w14:paraId="7887CB76" w14:textId="350F974B" w:rsidR="00010DD7" w:rsidRDefault="00010DD7" w:rsidP="00010DD7">
      <w:pPr>
        <w:pStyle w:val="Bezproreda"/>
        <w:tabs>
          <w:tab w:val="left" w:pos="709"/>
        </w:tabs>
        <w:rPr>
          <w:szCs w:val="24"/>
        </w:rPr>
      </w:pPr>
      <w:r>
        <w:rPr>
          <w:szCs w:val="24"/>
        </w:rPr>
        <w:t xml:space="preserve">KLASA: </w:t>
      </w:r>
    </w:p>
    <w:p w14:paraId="0C955CEA" w14:textId="1C2791C3" w:rsidR="00010DD7" w:rsidRDefault="00010DD7" w:rsidP="00010DD7">
      <w:pPr>
        <w:pStyle w:val="Bezproreda"/>
        <w:tabs>
          <w:tab w:val="left" w:pos="709"/>
        </w:tabs>
        <w:rPr>
          <w:szCs w:val="24"/>
        </w:rPr>
      </w:pPr>
      <w:r>
        <w:rPr>
          <w:szCs w:val="24"/>
        </w:rPr>
        <w:t>URBROJ: 238/16-01-</w:t>
      </w:r>
      <w:r w:rsidR="002A6166">
        <w:rPr>
          <w:szCs w:val="24"/>
        </w:rPr>
        <w:t>25</w:t>
      </w:r>
      <w:r>
        <w:rPr>
          <w:szCs w:val="24"/>
        </w:rPr>
        <w:t>-</w:t>
      </w:r>
    </w:p>
    <w:p w14:paraId="591A37FA" w14:textId="5DDA2159" w:rsidR="00010DD7" w:rsidRDefault="00010DD7" w:rsidP="00010DD7">
      <w:pPr>
        <w:pStyle w:val="Bezproreda"/>
        <w:tabs>
          <w:tab w:val="left" w:pos="709"/>
        </w:tabs>
        <w:rPr>
          <w:szCs w:val="24"/>
        </w:rPr>
      </w:pPr>
      <w:r>
        <w:rPr>
          <w:szCs w:val="24"/>
        </w:rPr>
        <w:t>Križ,</w:t>
      </w:r>
      <w:r w:rsidR="00162956">
        <w:rPr>
          <w:szCs w:val="24"/>
        </w:rPr>
        <w:t xml:space="preserve">   </w:t>
      </w:r>
      <w:r w:rsidR="0087219E">
        <w:rPr>
          <w:szCs w:val="24"/>
        </w:rPr>
        <w:t>.</w:t>
      </w:r>
      <w:r w:rsidR="007D16D7">
        <w:rPr>
          <w:szCs w:val="24"/>
        </w:rPr>
        <w:t xml:space="preserve"> </w:t>
      </w:r>
      <w:r w:rsidR="00162956">
        <w:rPr>
          <w:szCs w:val="24"/>
        </w:rPr>
        <w:t xml:space="preserve">____ </w:t>
      </w:r>
      <w:r w:rsidR="002A6166">
        <w:rPr>
          <w:szCs w:val="24"/>
        </w:rPr>
        <w:t>2025.</w:t>
      </w:r>
    </w:p>
    <w:p w14:paraId="5DE249C9" w14:textId="70A5247F" w:rsidR="00010DD7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13D7">
        <w:rPr>
          <w:szCs w:val="24"/>
        </w:rPr>
        <w:t>PREDSJEDNIK</w:t>
      </w:r>
    </w:p>
    <w:p w14:paraId="4D35874D" w14:textId="6FE22AA8" w:rsidR="00010DD7" w:rsidRDefault="000113D7" w:rsidP="00010DD7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OPĆINSKOG VIJEĆA OPĆINE KRIŽ</w:t>
      </w:r>
      <w:r w:rsidR="00010DD7">
        <w:rPr>
          <w:szCs w:val="24"/>
        </w:rPr>
        <w:t>:</w:t>
      </w:r>
    </w:p>
    <w:p w14:paraId="1994624D" w14:textId="775D0ED8" w:rsidR="00010DD7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0357">
        <w:rPr>
          <w:szCs w:val="24"/>
        </w:rPr>
        <w:t>Zlatko Hrastić</w:t>
      </w:r>
    </w:p>
    <w:p w14:paraId="17198503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017046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DA3B72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719B3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78FF7A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3001E1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C2E652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B717D9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807920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2AB705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8B4D0D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9BD2AA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E18C05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D7AD56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C044AD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7A5E3F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23A2E1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2A1045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7ECDE1" w14:textId="77777777" w:rsidR="00866FB0" w:rsidRDefault="00866FB0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866FB0" w:rsidSect="00D5530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932322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4265" w:hanging="720"/>
      </w:pPr>
    </w:lvl>
    <w:lvl w:ilvl="1" w:tplc="041A0019">
      <w:start w:val="1"/>
      <w:numFmt w:val="lowerLetter"/>
      <w:lvlText w:val="%2."/>
      <w:lvlJc w:val="left"/>
      <w:pPr>
        <w:ind w:left="4625" w:hanging="360"/>
      </w:pPr>
    </w:lvl>
    <w:lvl w:ilvl="2" w:tplc="041A001B">
      <w:start w:val="1"/>
      <w:numFmt w:val="lowerRoman"/>
      <w:lvlText w:val="%3."/>
      <w:lvlJc w:val="right"/>
      <w:pPr>
        <w:ind w:left="5345" w:hanging="180"/>
      </w:pPr>
    </w:lvl>
    <w:lvl w:ilvl="3" w:tplc="041A000F">
      <w:start w:val="1"/>
      <w:numFmt w:val="decimal"/>
      <w:lvlText w:val="%4."/>
      <w:lvlJc w:val="left"/>
      <w:pPr>
        <w:ind w:left="6065" w:hanging="360"/>
      </w:pPr>
    </w:lvl>
    <w:lvl w:ilvl="4" w:tplc="041A0019">
      <w:start w:val="1"/>
      <w:numFmt w:val="lowerLetter"/>
      <w:lvlText w:val="%5."/>
      <w:lvlJc w:val="left"/>
      <w:pPr>
        <w:ind w:left="6785" w:hanging="360"/>
      </w:pPr>
    </w:lvl>
    <w:lvl w:ilvl="5" w:tplc="041A001B">
      <w:start w:val="1"/>
      <w:numFmt w:val="lowerRoman"/>
      <w:lvlText w:val="%6."/>
      <w:lvlJc w:val="right"/>
      <w:pPr>
        <w:ind w:left="7505" w:hanging="180"/>
      </w:pPr>
    </w:lvl>
    <w:lvl w:ilvl="6" w:tplc="041A000F">
      <w:start w:val="1"/>
      <w:numFmt w:val="decimal"/>
      <w:lvlText w:val="%7."/>
      <w:lvlJc w:val="left"/>
      <w:pPr>
        <w:ind w:left="8225" w:hanging="360"/>
      </w:pPr>
    </w:lvl>
    <w:lvl w:ilvl="7" w:tplc="041A0019">
      <w:start w:val="1"/>
      <w:numFmt w:val="lowerLetter"/>
      <w:lvlText w:val="%8."/>
      <w:lvlJc w:val="left"/>
      <w:pPr>
        <w:ind w:left="8945" w:hanging="360"/>
      </w:pPr>
    </w:lvl>
    <w:lvl w:ilvl="8" w:tplc="041A001B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50A87137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1146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19A2"/>
    <w:multiLevelType w:val="hybridMultilevel"/>
    <w:tmpl w:val="1BD8AC9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6026"/>
    <w:multiLevelType w:val="hybridMultilevel"/>
    <w:tmpl w:val="0D143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D7"/>
    <w:rsid w:val="00010DD7"/>
    <w:rsid w:val="000113D7"/>
    <w:rsid w:val="00061A5E"/>
    <w:rsid w:val="00152BD0"/>
    <w:rsid w:val="00162956"/>
    <w:rsid w:val="001B4724"/>
    <w:rsid w:val="001E6D29"/>
    <w:rsid w:val="002734D6"/>
    <w:rsid w:val="0028573D"/>
    <w:rsid w:val="002A6166"/>
    <w:rsid w:val="003431BB"/>
    <w:rsid w:val="00346CA4"/>
    <w:rsid w:val="003621A5"/>
    <w:rsid w:val="0042352A"/>
    <w:rsid w:val="00424B7B"/>
    <w:rsid w:val="004F057F"/>
    <w:rsid w:val="00544271"/>
    <w:rsid w:val="005D691D"/>
    <w:rsid w:val="005E0357"/>
    <w:rsid w:val="00620ADF"/>
    <w:rsid w:val="006220E5"/>
    <w:rsid w:val="006D6D43"/>
    <w:rsid w:val="006E538E"/>
    <w:rsid w:val="006F63A0"/>
    <w:rsid w:val="00754B92"/>
    <w:rsid w:val="00767A73"/>
    <w:rsid w:val="007D16D7"/>
    <w:rsid w:val="00825F54"/>
    <w:rsid w:val="00866FB0"/>
    <w:rsid w:val="0087219E"/>
    <w:rsid w:val="008C545E"/>
    <w:rsid w:val="009378F8"/>
    <w:rsid w:val="00A91EE1"/>
    <w:rsid w:val="00B63456"/>
    <w:rsid w:val="00BB38C9"/>
    <w:rsid w:val="00BD22D6"/>
    <w:rsid w:val="00CB65C8"/>
    <w:rsid w:val="00D106AE"/>
    <w:rsid w:val="00D55306"/>
    <w:rsid w:val="00D93F0E"/>
    <w:rsid w:val="00DB3D18"/>
    <w:rsid w:val="00E4499E"/>
    <w:rsid w:val="00E55D0A"/>
    <w:rsid w:val="00EB4BEF"/>
    <w:rsid w:val="00F5435F"/>
    <w:rsid w:val="00F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DC2"/>
  <w15:chartTrackingRefBased/>
  <w15:docId w15:val="{5A4C15ED-D712-456D-9E85-3B1D07E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010DD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10DD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ezproreda">
    <w:name w:val="No Spacing"/>
    <w:link w:val="BezproredaChar"/>
    <w:uiPriority w:val="1"/>
    <w:qFormat/>
    <w:rsid w:val="00010D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10DD7"/>
    <w:rPr>
      <w:rFonts w:ascii="Times New Roman" w:eastAsia="Calibri" w:hAnsi="Times New Roman" w:cs="Times New Roman"/>
      <w:sz w:val="24"/>
    </w:rPr>
  </w:style>
  <w:style w:type="paragraph" w:customStyle="1" w:styleId="t-9-8">
    <w:name w:val="t-9-8"/>
    <w:basedOn w:val="Normal"/>
    <w:rsid w:val="00010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Žarko Gambiroža</cp:lastModifiedBy>
  <cp:revision>2</cp:revision>
  <cp:lastPrinted>2020-11-19T12:58:00Z</cp:lastPrinted>
  <dcterms:created xsi:type="dcterms:W3CDTF">2025-11-13T13:01:00Z</dcterms:created>
  <dcterms:modified xsi:type="dcterms:W3CDTF">2025-11-13T13:01:00Z</dcterms:modified>
</cp:coreProperties>
</file>