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E3788" w14:textId="77777777" w:rsidR="00946F1A" w:rsidRPr="00545616" w:rsidRDefault="00946F1A" w:rsidP="00520915">
      <w:pPr>
        <w:spacing w:after="0"/>
        <w:rPr>
          <w:rFonts w:cstheme="minorHAnsi"/>
        </w:rPr>
      </w:pPr>
    </w:p>
    <w:tbl>
      <w:tblPr>
        <w:tblStyle w:val="TableGrid"/>
        <w:tblW w:w="15451" w:type="dxa"/>
        <w:tblInd w:w="-712"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2127"/>
        <w:gridCol w:w="5245"/>
        <w:gridCol w:w="1275"/>
        <w:gridCol w:w="1418"/>
        <w:gridCol w:w="5386"/>
      </w:tblGrid>
      <w:tr w:rsidR="00946F1A" w:rsidRPr="00545616" w14:paraId="72CBF1F1" w14:textId="77777777" w:rsidTr="00EC2321">
        <w:tc>
          <w:tcPr>
            <w:tcW w:w="15451" w:type="dxa"/>
            <w:gridSpan w:val="5"/>
            <w:shd w:val="clear" w:color="auto" w:fill="DBE5F1" w:themeFill="accent1" w:themeFillTint="33"/>
          </w:tcPr>
          <w:p w14:paraId="68377461" w14:textId="2E05DD44" w:rsidR="002F3D3E" w:rsidRPr="002F3D3E" w:rsidRDefault="002F3D3E" w:rsidP="002F3D3E">
            <w:pPr>
              <w:rPr>
                <w:rFonts w:cstheme="minorHAnsi"/>
                <w:b/>
                <w:bCs/>
                <w:color w:val="1F497D" w:themeColor="text2"/>
              </w:rPr>
            </w:pPr>
            <w:r w:rsidRPr="002F3D3E">
              <w:rPr>
                <w:rFonts w:cstheme="minorHAnsi"/>
                <w:b/>
                <w:bCs/>
                <w:color w:val="1F497D" w:themeColor="text2"/>
              </w:rPr>
              <w:t xml:space="preserve">KLASA : </w:t>
            </w:r>
            <w:r w:rsidR="00BC5D84" w:rsidRPr="00BC5D84">
              <w:rPr>
                <w:rFonts w:cstheme="minorHAnsi"/>
                <w:bCs/>
              </w:rPr>
              <w:t>363-01/25-01/483</w:t>
            </w:r>
          </w:p>
          <w:p w14:paraId="3278A101" w14:textId="2623539C" w:rsidR="002F3D3E" w:rsidRPr="002F3D3E" w:rsidRDefault="002F3D3E" w:rsidP="002F3D3E">
            <w:pPr>
              <w:rPr>
                <w:rFonts w:cstheme="minorHAnsi"/>
                <w:b/>
                <w:bCs/>
                <w:color w:val="1F497D" w:themeColor="text2"/>
              </w:rPr>
            </w:pPr>
            <w:r w:rsidRPr="002F3D3E">
              <w:rPr>
                <w:rFonts w:cstheme="minorHAnsi"/>
                <w:b/>
                <w:bCs/>
                <w:color w:val="1F497D" w:themeColor="text2"/>
              </w:rPr>
              <w:t xml:space="preserve">URBROJ : </w:t>
            </w:r>
            <w:r w:rsidR="00BC5D84" w:rsidRPr="00BC5D84">
              <w:rPr>
                <w:rFonts w:cstheme="minorHAnsi"/>
                <w:bCs/>
              </w:rPr>
              <w:t>2117-2-05/02-25-1</w:t>
            </w:r>
          </w:p>
          <w:p w14:paraId="15450E16" w14:textId="77777777" w:rsidR="00946F1A" w:rsidRPr="00C112F5" w:rsidRDefault="00946F1A">
            <w:pPr>
              <w:rPr>
                <w:rFonts w:cstheme="minorHAnsi"/>
                <w:b/>
                <w:bCs/>
                <w:color w:val="1F497D" w:themeColor="text2"/>
              </w:rPr>
            </w:pPr>
          </w:p>
          <w:p w14:paraId="153A25E1" w14:textId="731ECC37" w:rsidR="00CC0C57" w:rsidRPr="00C112F5" w:rsidRDefault="00946F1A" w:rsidP="00184E7F">
            <w:pPr>
              <w:rPr>
                <w:rFonts w:cstheme="minorHAnsi"/>
                <w:b/>
                <w:bCs/>
                <w:color w:val="1F497D" w:themeColor="text2"/>
              </w:rPr>
            </w:pPr>
            <w:r w:rsidRPr="00C112F5">
              <w:rPr>
                <w:rFonts w:cstheme="minorHAnsi"/>
                <w:b/>
                <w:bCs/>
                <w:color w:val="1F497D" w:themeColor="text2"/>
              </w:rPr>
              <w:t>Naziv akta:</w:t>
            </w:r>
            <w:r w:rsidR="00520915" w:rsidRPr="00C112F5">
              <w:rPr>
                <w:rFonts w:cstheme="minorHAnsi"/>
                <w:b/>
                <w:bCs/>
                <w:color w:val="1F497D" w:themeColor="text2"/>
              </w:rPr>
              <w:t xml:space="preserve"> </w:t>
            </w:r>
            <w:r w:rsidR="003B0E23">
              <w:rPr>
                <w:rFonts w:cstheme="minorHAnsi"/>
                <w:b/>
                <w:bCs/>
                <w:color w:val="1F497D" w:themeColor="text2"/>
              </w:rPr>
              <w:t>Odluka o privremenoj zabrani izvođenja građevinskih radova na području Općine Konavle</w:t>
            </w:r>
          </w:p>
        </w:tc>
      </w:tr>
      <w:tr w:rsidR="00946F1A" w:rsidRPr="00545616" w14:paraId="2AF1319C" w14:textId="77777777" w:rsidTr="00EC2321">
        <w:tc>
          <w:tcPr>
            <w:tcW w:w="15451"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4546035A" w14:textId="03FC0389" w:rsidR="00946F1A"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3B0E23">
              <w:rPr>
                <w:rFonts w:cstheme="minorHAnsi"/>
                <w:b/>
                <w:color w:val="1F497D" w:themeColor="text2"/>
              </w:rPr>
              <w:t>10.11.2025 - 10.12.2025</w:t>
            </w:r>
          </w:p>
          <w:p w14:paraId="29FB5B7A" w14:textId="77777777" w:rsidR="00E14DF4" w:rsidRPr="00C112F5" w:rsidRDefault="00E14DF4" w:rsidP="00520915">
            <w:pPr>
              <w:rPr>
                <w:rFonts w:cstheme="minorHAnsi"/>
                <w:b/>
                <w:color w:val="1F497D" w:themeColor="text2"/>
              </w:rPr>
            </w:pPr>
          </w:p>
        </w:tc>
      </w:tr>
      <w:tr w:rsidR="00546335" w:rsidRPr="00545616" w14:paraId="2C8CA2B0" w14:textId="77777777" w:rsidTr="00EC2321">
        <w:tc>
          <w:tcPr>
            <w:tcW w:w="2127"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245"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5"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8"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5386"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545616" w14:paraId="4AA518C6" w14:textId="77777777" w:rsidTr="00EC2321">
        <w:tc>
          <w:tcPr>
            <w:tcW w:w="2127" w:type="dxa"/>
          </w:tcPr>
          <w:p w14:paraId="2A49F86E" w14:textId="56C4E56C"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HGK Županijska komora Dubrovnik</w:t>
            </w:r>
          </w:p>
        </w:tc>
        <w:tc>
          <w:tcPr>
            <w:tcW w:w="5245" w:type="dxa"/>
          </w:tcPr>
          <w:p w14:paraId="72CC5A2A" w14:textId="118A19D2"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Strukovna grupa graditeljstva Županijske komore Dubrovnik dostavlja prijedlog izmjena i dopuna Odluke o privremenoj zabrani izvođenja građevinskih radova na području Općine Konavle, sukladno dogovorenom na sastanku održanom 25. studenoga 2025. u Općini Konavle, s ciljem izrade provedivog i uravnoteženog rješenja koje će osigurati zaštitu turističke sezone, a istodobno omogućiti nesmetano odvijanje građevinske djelatnosti.  PRIMJEDBA Predloženo razdoblje zabrane izvođenja građevinskih radova od 1. lipnja do 15. rujna (ukupno 3,5 mjeseca) predstavlja prekomjerno ograničenje koje izravno i značajno šteti građevinskoj djelatnosti na području Općine Konavle. Prijedlog izmjene Predlaže se izmjena članka 4. na način da zabrana traje: „od 15. lipnja do 15. rujna 2026. godine“, čime se postiže ravnoteža između potreba turizma i nužnog kontinuiteta građevinske djelatnosti.  PRIMJEDBA Postojeća formulacija članka 4. stavka 2., kojom se za zonu 2 dopušta izvođenje radova isključivo radnim danom od 9 do 14 sati, uz potpunu zabranu rada neradnim danom i blagdanom, previše je restriktivna i nije primjenjiva u praksi.  Takvo ograničenje onemogućava izvedbu većine građevinskih procesa te dovodi do značajnog povećanja troškova i produljenja rokova.  Prijedlog izmjene Predlaže se dopuna Odluke </w:t>
            </w:r>
            <w:r>
              <w:rPr>
                <w:rFonts w:cstheme="minorHAnsi"/>
                <w:color w:val="808080" w:themeColor="background1" w:themeShade="80"/>
              </w:rPr>
              <w:lastRenderedPageBreak/>
              <w:t>uvođenjem novih članaka (6. i 7.), koji bi precizno propisivali uvjete za zonu 2, kako slijedi: Članak 6.  U području zone „2“, u razdoblju iz članka 2. ove Odluke, dopušta se izvođenje građevinskih radova kako slijedi: – zemljani radovi mogu se izvoditi radnim danom od 9,00 do 14,00 sati, – radovi na izgradnji konstrukcije građevine mogu se izvoditi radnim danom od 9,00 do 17,00 sati.  Članak 7.  Neradnim danom i blagdanom izvođenje zemljanih radova i radova na izgradnji konstrukcije građevine nije dopušteno na području cijele Općine Konavle.  Općina Konavle zadržava pravo privremeno obustaviti izvođenje radova ako utvrdi da se isti izvode protivno ovoj Odluci ili propisanim uvjetima.</w:t>
            </w:r>
          </w:p>
        </w:tc>
        <w:tc>
          <w:tcPr>
            <w:tcW w:w="1275" w:type="dxa"/>
          </w:tcPr>
          <w:p w14:paraId="24AC0508" w14:textId="356539BF" w:rsidR="00F922FD" w:rsidRPr="00545616" w:rsidRDefault="00386EEB">
            <w:pPr>
              <w:rPr>
                <w:rFonts w:cstheme="minorHAnsi"/>
                <w:color w:val="808080" w:themeColor="background1" w:themeShade="80"/>
              </w:rPr>
            </w:pPr>
            <w:r>
              <w:rPr>
                <w:rFonts w:cstheme="minorHAnsi"/>
                <w:color w:val="808080" w:themeColor="background1" w:themeShade="80"/>
              </w:rPr>
              <w:lastRenderedPageBreak/>
              <w:t>27.11.2025 11:14</w:t>
            </w:r>
          </w:p>
        </w:tc>
        <w:tc>
          <w:tcPr>
            <w:tcW w:w="1418" w:type="dxa"/>
          </w:tcPr>
          <w:p w14:paraId="28EB0389" w14:textId="77777777" w:rsidR="00184E7F" w:rsidRPr="00630B97" w:rsidRDefault="00184E7F" w:rsidP="00184E7F">
            <w:pPr>
              <w:rPr>
                <w:rFonts w:ascii="Arial" w:hAnsi="Arial" w:cs="Arial"/>
                <w:color w:val="FF0000"/>
                <w:sz w:val="20"/>
                <w:szCs w:val="20"/>
              </w:rPr>
            </w:pPr>
            <w:r w:rsidRPr="00BC5D84">
              <w:rPr>
                <w:rFonts w:ascii="Arial" w:hAnsi="Arial" w:cs="Arial"/>
                <w:sz w:val="20"/>
                <w:szCs w:val="20"/>
              </w:rPr>
              <w:t>-Djelomično prihvaćen</w:t>
            </w:r>
          </w:p>
          <w:p w14:paraId="5AF36E0B" w14:textId="344B49C2" w:rsidR="00365B59" w:rsidRPr="00E91D4F" w:rsidRDefault="00365B59" w:rsidP="00184E7F">
            <w:pPr>
              <w:rPr>
                <w:rFonts w:cstheme="minorHAnsi"/>
                <w:color w:val="808080" w:themeColor="background1" w:themeShade="80"/>
              </w:rPr>
            </w:pPr>
          </w:p>
        </w:tc>
        <w:tc>
          <w:tcPr>
            <w:tcW w:w="5386" w:type="dxa"/>
          </w:tcPr>
          <w:p w14:paraId="314D7988" w14:textId="77777777" w:rsidR="00946F1A" w:rsidRDefault="00BC5D84" w:rsidP="00F922FD">
            <w:pPr>
              <w:spacing w:beforeLines="40" w:before="96" w:afterLines="40" w:after="96"/>
              <w:jc w:val="both"/>
              <w:rPr>
                <w:rFonts w:cstheme="minorHAnsi"/>
              </w:rPr>
            </w:pPr>
            <w:r>
              <w:rPr>
                <w:rFonts w:cstheme="minorHAnsi"/>
              </w:rPr>
              <w:t xml:space="preserve">- </w:t>
            </w:r>
            <w:r w:rsidRPr="00BC5D84">
              <w:rPr>
                <w:rFonts w:cstheme="minorHAnsi"/>
              </w:rPr>
              <w:t>Prijedlog o</w:t>
            </w:r>
            <w:r>
              <w:rPr>
                <w:rFonts w:cstheme="minorHAnsi"/>
              </w:rPr>
              <w:t xml:space="preserve"> razdoblju zabrane od 15. lipnja do 15. rujna 2026. godine se odbija.</w:t>
            </w:r>
          </w:p>
          <w:p w14:paraId="47D17C94" w14:textId="2BE18847" w:rsidR="00BC5D84" w:rsidRPr="00BC5D84" w:rsidRDefault="00BC5D84" w:rsidP="00F922FD">
            <w:pPr>
              <w:spacing w:beforeLines="40" w:before="96" w:afterLines="40" w:after="96"/>
              <w:jc w:val="both"/>
              <w:rPr>
                <w:rFonts w:cstheme="minorHAnsi"/>
              </w:rPr>
            </w:pPr>
            <w:r>
              <w:rPr>
                <w:rFonts w:cstheme="minorHAnsi"/>
              </w:rPr>
              <w:t>- Prijedlog o produženju vremena izvođenja radova na konstrukciji građevini u 2. zoni od 9 do 17 sati radnim danom se prihvaća te je implementiran u Odluku o privremenoj zabrani izvođenja građevinskih radova na području Općine Konavle.</w:t>
            </w:r>
            <w:bookmarkStart w:id="0" w:name="_GoBack"/>
            <w:bookmarkEnd w:id="0"/>
          </w:p>
        </w:tc>
      </w:tr>
    </w:tbl>
    <w:p w14:paraId="3AB44A0F" w14:textId="77777777" w:rsidR="00545616" w:rsidRPr="00545616" w:rsidRDefault="00545616" w:rsidP="00386EEB">
      <w:pPr>
        <w:rPr>
          <w:rFonts w:cstheme="minorHAnsi"/>
          <w:color w:val="808080" w:themeColor="background1" w:themeShade="80"/>
        </w:rPr>
      </w:pPr>
    </w:p>
    <w:sectPr w:rsidR="00545616" w:rsidRPr="00545616" w:rsidSect="007C536F">
      <w:headerReference w:type="first" r:id="rId7"/>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46EB5" w14:textId="77777777" w:rsidR="0037655A" w:rsidRDefault="0037655A" w:rsidP="00946F1A">
      <w:pPr>
        <w:spacing w:after="0" w:line="240" w:lineRule="auto"/>
      </w:pPr>
      <w:r>
        <w:separator/>
      </w:r>
    </w:p>
  </w:endnote>
  <w:endnote w:type="continuationSeparator" w:id="0">
    <w:p w14:paraId="478F31BA" w14:textId="77777777" w:rsidR="0037655A" w:rsidRDefault="0037655A"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8F597" w14:textId="77777777" w:rsidR="0037655A" w:rsidRDefault="0037655A" w:rsidP="00946F1A">
      <w:pPr>
        <w:spacing w:after="0" w:line="240" w:lineRule="auto"/>
      </w:pPr>
      <w:r>
        <w:separator/>
      </w:r>
    </w:p>
  </w:footnote>
  <w:footnote w:type="continuationSeparator" w:id="0">
    <w:p w14:paraId="640C5ADB" w14:textId="77777777" w:rsidR="0037655A" w:rsidRDefault="0037655A" w:rsidP="00946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9DDBA" w14:textId="5BABF152" w:rsidR="007C536F" w:rsidRDefault="008519F6">
    <w:pPr>
      <w:pStyle w:val="Header"/>
    </w:pPr>
    <w:r>
      <w:rPr>
        <w:noProof/>
        <w:lang w:eastAsia="hr-HR"/>
      </w:rPr>
      <mc:AlternateContent>
        <mc:Choice Requires="wps">
          <w:drawing>
            <wp:anchor distT="0" distB="0" distL="114300" distR="114300" simplePos="0" relativeHeight="251658240" behindDoc="0" locked="0" layoutInCell="1" allowOverlap="1" wp14:anchorId="0C68181C" wp14:editId="5A2D8427">
              <wp:simplePos x="0" y="0"/>
              <wp:positionH relativeFrom="column">
                <wp:posOffset>537845</wp:posOffset>
              </wp:positionH>
              <wp:positionV relativeFrom="paragraph">
                <wp:posOffset>179705</wp:posOffset>
              </wp:positionV>
              <wp:extent cx="3858260" cy="441960"/>
              <wp:effectExtent l="0" t="0" r="27940" b="15875"/>
              <wp:wrapNone/>
              <wp:docPr id="397913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OPĆINA KONAVLE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35pt;margin-top:14.15pt;width:303.8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OPĆINA KONAVLE</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1A"/>
    <w:rsid w:val="0001753A"/>
    <w:rsid w:val="00084810"/>
    <w:rsid w:val="00095998"/>
    <w:rsid w:val="001549B3"/>
    <w:rsid w:val="00184E7F"/>
    <w:rsid w:val="001B0961"/>
    <w:rsid w:val="001B43C3"/>
    <w:rsid w:val="001D7B29"/>
    <w:rsid w:val="00255AF3"/>
    <w:rsid w:val="002B7FBD"/>
    <w:rsid w:val="002F3D3E"/>
    <w:rsid w:val="00365B59"/>
    <w:rsid w:val="00370A19"/>
    <w:rsid w:val="0037655A"/>
    <w:rsid w:val="00386EEB"/>
    <w:rsid w:val="00393977"/>
    <w:rsid w:val="003A51DA"/>
    <w:rsid w:val="003A55CA"/>
    <w:rsid w:val="003B0E23"/>
    <w:rsid w:val="003B7228"/>
    <w:rsid w:val="00452248"/>
    <w:rsid w:val="004B055B"/>
    <w:rsid w:val="004D4B17"/>
    <w:rsid w:val="00520915"/>
    <w:rsid w:val="00545616"/>
    <w:rsid w:val="00546335"/>
    <w:rsid w:val="00573FC5"/>
    <w:rsid w:val="005F56E2"/>
    <w:rsid w:val="00626CC9"/>
    <w:rsid w:val="00630B97"/>
    <w:rsid w:val="006721AA"/>
    <w:rsid w:val="006956CA"/>
    <w:rsid w:val="006B3344"/>
    <w:rsid w:val="006B7557"/>
    <w:rsid w:val="006C46BB"/>
    <w:rsid w:val="006F0942"/>
    <w:rsid w:val="00704413"/>
    <w:rsid w:val="00737A30"/>
    <w:rsid w:val="00744549"/>
    <w:rsid w:val="00784B0B"/>
    <w:rsid w:val="00787CAC"/>
    <w:rsid w:val="007C536F"/>
    <w:rsid w:val="008519F6"/>
    <w:rsid w:val="00892754"/>
    <w:rsid w:val="008A7A88"/>
    <w:rsid w:val="0093264E"/>
    <w:rsid w:val="00946F1A"/>
    <w:rsid w:val="00957F16"/>
    <w:rsid w:val="009C341E"/>
    <w:rsid w:val="009C4CEC"/>
    <w:rsid w:val="00A839DC"/>
    <w:rsid w:val="00A842D3"/>
    <w:rsid w:val="00A9210D"/>
    <w:rsid w:val="00AD27A3"/>
    <w:rsid w:val="00B06397"/>
    <w:rsid w:val="00B561DF"/>
    <w:rsid w:val="00B61F3C"/>
    <w:rsid w:val="00B65120"/>
    <w:rsid w:val="00BC5D84"/>
    <w:rsid w:val="00BE4331"/>
    <w:rsid w:val="00BE5C48"/>
    <w:rsid w:val="00C112F5"/>
    <w:rsid w:val="00C73FE4"/>
    <w:rsid w:val="00C77B9B"/>
    <w:rsid w:val="00C8226A"/>
    <w:rsid w:val="00C86468"/>
    <w:rsid w:val="00C91EF3"/>
    <w:rsid w:val="00CC0C57"/>
    <w:rsid w:val="00D252FB"/>
    <w:rsid w:val="00D33810"/>
    <w:rsid w:val="00D33E7C"/>
    <w:rsid w:val="00D75DF2"/>
    <w:rsid w:val="00DA5BB5"/>
    <w:rsid w:val="00DB0A0F"/>
    <w:rsid w:val="00DD16AB"/>
    <w:rsid w:val="00DD34EF"/>
    <w:rsid w:val="00DD5810"/>
    <w:rsid w:val="00E0443C"/>
    <w:rsid w:val="00E102EF"/>
    <w:rsid w:val="00E14DF4"/>
    <w:rsid w:val="00E158E5"/>
    <w:rsid w:val="00E23220"/>
    <w:rsid w:val="00E30CAF"/>
    <w:rsid w:val="00E32626"/>
    <w:rsid w:val="00E55531"/>
    <w:rsid w:val="00E73B1D"/>
    <w:rsid w:val="00E73E66"/>
    <w:rsid w:val="00E91D4F"/>
    <w:rsid w:val="00EA55B3"/>
    <w:rsid w:val="00EB6C68"/>
    <w:rsid w:val="00EC2321"/>
    <w:rsid w:val="00F17645"/>
    <w:rsid w:val="00F255EA"/>
    <w:rsid w:val="00F30DEE"/>
    <w:rsid w:val="00F922FD"/>
    <w:rsid w:val="00F96E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1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F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6F1A"/>
  </w:style>
  <w:style w:type="paragraph" w:styleId="Footer">
    <w:name w:val="footer"/>
    <w:basedOn w:val="Normal"/>
    <w:link w:val="FooterChar"/>
    <w:uiPriority w:val="99"/>
    <w:unhideWhenUsed/>
    <w:rsid w:val="00946F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F1A"/>
  </w:style>
  <w:style w:type="paragraph" w:styleId="BalloonText">
    <w:name w:val="Balloon Text"/>
    <w:basedOn w:val="Normal"/>
    <w:link w:val="BalloonTextChar"/>
    <w:uiPriority w:val="99"/>
    <w:semiHidden/>
    <w:unhideWhenUsed/>
    <w:rsid w:val="0094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F1A"/>
    <w:rPr>
      <w:rFonts w:ascii="Tahoma" w:hAnsi="Tahoma" w:cs="Tahoma"/>
      <w:sz w:val="16"/>
      <w:szCs w:val="16"/>
    </w:rPr>
  </w:style>
  <w:style w:type="table" w:styleId="TableGrid">
    <w:name w:val="Table Grid"/>
    <w:basedOn w:val="TableNormal"/>
    <w:uiPriority w:val="59"/>
    <w:rsid w:val="00946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158E5"/>
    <w:rPr>
      <w:sz w:val="16"/>
      <w:szCs w:val="16"/>
    </w:rPr>
  </w:style>
  <w:style w:type="paragraph" w:styleId="CommentText">
    <w:name w:val="annotation text"/>
    <w:basedOn w:val="Normal"/>
    <w:link w:val="CommentTextChar"/>
    <w:uiPriority w:val="99"/>
    <w:semiHidden/>
    <w:unhideWhenUsed/>
    <w:rsid w:val="00E158E5"/>
    <w:pPr>
      <w:spacing w:line="240" w:lineRule="auto"/>
    </w:pPr>
    <w:rPr>
      <w:sz w:val="20"/>
      <w:szCs w:val="20"/>
    </w:rPr>
  </w:style>
  <w:style w:type="character" w:customStyle="1" w:styleId="CommentTextChar">
    <w:name w:val="Comment Text Char"/>
    <w:basedOn w:val="DefaultParagraphFont"/>
    <w:link w:val="CommentText"/>
    <w:uiPriority w:val="99"/>
    <w:semiHidden/>
    <w:rsid w:val="00E158E5"/>
    <w:rPr>
      <w:sz w:val="20"/>
      <w:szCs w:val="20"/>
    </w:rPr>
  </w:style>
  <w:style w:type="paragraph" w:styleId="CommentSubject">
    <w:name w:val="annotation subject"/>
    <w:basedOn w:val="CommentText"/>
    <w:next w:val="CommentText"/>
    <w:link w:val="CommentSubjectChar"/>
    <w:uiPriority w:val="99"/>
    <w:semiHidden/>
    <w:unhideWhenUsed/>
    <w:rsid w:val="00E158E5"/>
    <w:rPr>
      <w:b/>
      <w:bCs/>
    </w:rPr>
  </w:style>
  <w:style w:type="character" w:customStyle="1" w:styleId="CommentSubjectChar">
    <w:name w:val="Comment Subject Char"/>
    <w:basedOn w:val="CommentTextChar"/>
    <w:link w:val="CommentSubject"/>
    <w:uiPriority w:val="99"/>
    <w:semiHidden/>
    <w:rsid w:val="00E158E5"/>
    <w:rPr>
      <w:b/>
      <w:bCs/>
      <w:sz w:val="20"/>
      <w:szCs w:val="20"/>
    </w:rPr>
  </w:style>
  <w:style w:type="paragraph" w:styleId="ListParagraph">
    <w:name w:val="List Paragraph"/>
    <w:basedOn w:val="Normal"/>
    <w:uiPriority w:val="34"/>
    <w:qFormat/>
    <w:rsid w:val="00B651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F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6F1A"/>
  </w:style>
  <w:style w:type="paragraph" w:styleId="Footer">
    <w:name w:val="footer"/>
    <w:basedOn w:val="Normal"/>
    <w:link w:val="FooterChar"/>
    <w:uiPriority w:val="99"/>
    <w:unhideWhenUsed/>
    <w:rsid w:val="00946F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F1A"/>
  </w:style>
  <w:style w:type="paragraph" w:styleId="BalloonText">
    <w:name w:val="Balloon Text"/>
    <w:basedOn w:val="Normal"/>
    <w:link w:val="BalloonTextChar"/>
    <w:uiPriority w:val="99"/>
    <w:semiHidden/>
    <w:unhideWhenUsed/>
    <w:rsid w:val="0094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F1A"/>
    <w:rPr>
      <w:rFonts w:ascii="Tahoma" w:hAnsi="Tahoma" w:cs="Tahoma"/>
      <w:sz w:val="16"/>
      <w:szCs w:val="16"/>
    </w:rPr>
  </w:style>
  <w:style w:type="table" w:styleId="TableGrid">
    <w:name w:val="Table Grid"/>
    <w:basedOn w:val="TableNormal"/>
    <w:uiPriority w:val="59"/>
    <w:rsid w:val="00946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158E5"/>
    <w:rPr>
      <w:sz w:val="16"/>
      <w:szCs w:val="16"/>
    </w:rPr>
  </w:style>
  <w:style w:type="paragraph" w:styleId="CommentText">
    <w:name w:val="annotation text"/>
    <w:basedOn w:val="Normal"/>
    <w:link w:val="CommentTextChar"/>
    <w:uiPriority w:val="99"/>
    <w:semiHidden/>
    <w:unhideWhenUsed/>
    <w:rsid w:val="00E158E5"/>
    <w:pPr>
      <w:spacing w:line="240" w:lineRule="auto"/>
    </w:pPr>
    <w:rPr>
      <w:sz w:val="20"/>
      <w:szCs w:val="20"/>
    </w:rPr>
  </w:style>
  <w:style w:type="character" w:customStyle="1" w:styleId="CommentTextChar">
    <w:name w:val="Comment Text Char"/>
    <w:basedOn w:val="DefaultParagraphFont"/>
    <w:link w:val="CommentText"/>
    <w:uiPriority w:val="99"/>
    <w:semiHidden/>
    <w:rsid w:val="00E158E5"/>
    <w:rPr>
      <w:sz w:val="20"/>
      <w:szCs w:val="20"/>
    </w:rPr>
  </w:style>
  <w:style w:type="paragraph" w:styleId="CommentSubject">
    <w:name w:val="annotation subject"/>
    <w:basedOn w:val="CommentText"/>
    <w:next w:val="CommentText"/>
    <w:link w:val="CommentSubjectChar"/>
    <w:uiPriority w:val="99"/>
    <w:semiHidden/>
    <w:unhideWhenUsed/>
    <w:rsid w:val="00E158E5"/>
    <w:rPr>
      <w:b/>
      <w:bCs/>
    </w:rPr>
  </w:style>
  <w:style w:type="character" w:customStyle="1" w:styleId="CommentSubjectChar">
    <w:name w:val="Comment Subject Char"/>
    <w:basedOn w:val="CommentTextChar"/>
    <w:link w:val="CommentSubject"/>
    <w:uiPriority w:val="99"/>
    <w:semiHidden/>
    <w:rsid w:val="00E158E5"/>
    <w:rPr>
      <w:b/>
      <w:bCs/>
      <w:sz w:val="20"/>
      <w:szCs w:val="20"/>
    </w:rPr>
  </w:style>
  <w:style w:type="paragraph" w:styleId="ListParagraph">
    <w:name w:val="List Paragraph"/>
    <w:basedOn w:val="Normal"/>
    <w:uiPriority w:val="34"/>
    <w:qFormat/>
    <w:rsid w:val="00B6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392</Words>
  <Characters>2236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Toni</cp:lastModifiedBy>
  <cp:revision>6</cp:revision>
  <cp:lastPrinted>2018-01-26T13:45:00Z</cp:lastPrinted>
  <dcterms:created xsi:type="dcterms:W3CDTF">2025-11-24T10:55:00Z</dcterms:created>
  <dcterms:modified xsi:type="dcterms:W3CDTF">2025-12-18T07:46:00Z</dcterms:modified>
</cp:coreProperties>
</file>