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E3788" w14:textId="77777777" w:rsidR="00946F1A" w:rsidRPr="00545616" w:rsidRDefault="00946F1A" w:rsidP="00520915">
      <w:pPr>
        <w:spacing w:after="0"/>
        <w:rPr>
          <w:rFonts w:cstheme="minorHAnsi"/>
        </w:rPr>
      </w:pPr>
    </w:p>
    <w:tbl>
      <w:tblPr>
        <w:tblStyle w:val="Reetkatablice"/>
        <w:tblW w:w="15027" w:type="dxa"/>
        <w:tblInd w:w="-885" w:type="dxa"/>
        <w:tblBorders>
          <w:top w:val="single" w:sz="2" w:space="0" w:color="B8CCE4" w:themeColor="accent1" w:themeTint="66"/>
          <w:left w:val="single" w:sz="2" w:space="0" w:color="B8CCE4" w:themeColor="accent1" w:themeTint="66"/>
          <w:bottom w:val="single" w:sz="2" w:space="0" w:color="B8CCE4" w:themeColor="accent1" w:themeTint="66"/>
          <w:right w:val="single" w:sz="2" w:space="0" w:color="B8CCE4" w:themeColor="accent1" w:themeTint="66"/>
          <w:insideH w:val="single" w:sz="2" w:space="0" w:color="B8CCE4" w:themeColor="accent1" w:themeTint="66"/>
          <w:insideV w:val="single" w:sz="2" w:space="0" w:color="B8CCE4" w:themeColor="accent1" w:themeTint="66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5528"/>
        <w:gridCol w:w="1276"/>
        <w:gridCol w:w="1418"/>
        <w:gridCol w:w="5103"/>
      </w:tblGrid>
      <w:tr w:rsidR="00946F1A" w:rsidRPr="00545616" w14:paraId="72CBF1F1" w14:textId="77777777" w:rsidTr="00424785">
        <w:trPr>
          <w:trHeight w:val="487"/>
        </w:trPr>
        <w:tc>
          <w:tcPr>
            <w:tcW w:w="15027" w:type="dxa"/>
            <w:gridSpan w:val="5"/>
            <w:shd w:val="clear" w:color="auto" w:fill="DBE5F1" w:themeFill="accent1" w:themeFillTint="33"/>
          </w:tcPr>
          <w:p w14:paraId="15450E16" w14:textId="77777777" w:rsidR="00946F1A" w:rsidRPr="00C112F5" w:rsidRDefault="00946F1A">
            <w:pPr>
              <w:rPr>
                <w:rFonts w:cstheme="minorHAnsi"/>
                <w:b/>
                <w:bCs/>
                <w:color w:val="1F497D" w:themeColor="text2"/>
              </w:rPr>
            </w:pPr>
          </w:p>
          <w:p w14:paraId="153A25E1" w14:textId="44A6ECDD" w:rsidR="00CC0C57" w:rsidRPr="00C112F5" w:rsidRDefault="00946F1A" w:rsidP="00424785">
            <w:pPr>
              <w:spacing w:after="200"/>
              <w:rPr>
                <w:rFonts w:cstheme="minorHAnsi"/>
                <w:b/>
                <w:bCs/>
                <w:color w:val="1F497D" w:themeColor="text2"/>
              </w:rPr>
            </w:pPr>
            <w:r w:rsidRPr="00C112F5">
              <w:rPr>
                <w:rFonts w:cstheme="minorHAnsi"/>
                <w:b/>
                <w:bCs/>
                <w:color w:val="1F497D" w:themeColor="text2"/>
              </w:rPr>
              <w:t>Naziv akta:</w:t>
            </w:r>
            <w:r w:rsidR="00520915" w:rsidRPr="00C112F5">
              <w:rPr>
                <w:rFonts w:cstheme="minorHAnsi"/>
                <w:b/>
                <w:bCs/>
                <w:color w:val="1F497D" w:themeColor="text2"/>
              </w:rPr>
              <w:t xml:space="preserve"> </w:t>
            </w:r>
            <w:r w:rsidR="00174364" w:rsidRPr="00174364">
              <w:rPr>
                <w:rFonts w:cstheme="minorHAnsi"/>
                <w:b/>
                <w:bCs/>
                <w:color w:val="1F497D" w:themeColor="text2"/>
              </w:rPr>
              <w:t>Prijedlog Proračuna Općine Kloštar Ivanić za 2024. godinu i projekcija za 2025. i 2026. godinu</w:t>
            </w:r>
          </w:p>
        </w:tc>
      </w:tr>
      <w:tr w:rsidR="00946F1A" w:rsidRPr="00545616" w14:paraId="2AF1319C" w14:textId="77777777" w:rsidTr="00C112F5">
        <w:tc>
          <w:tcPr>
            <w:tcW w:w="15027" w:type="dxa"/>
            <w:gridSpan w:val="5"/>
            <w:shd w:val="clear" w:color="auto" w:fill="DBE5F1" w:themeFill="accent1" w:themeFillTint="33"/>
          </w:tcPr>
          <w:p w14:paraId="150D9627" w14:textId="77777777" w:rsidR="00E14DF4" w:rsidRPr="00C112F5" w:rsidRDefault="00E14DF4" w:rsidP="00520915">
            <w:pPr>
              <w:rPr>
                <w:rFonts w:cstheme="minorHAnsi"/>
                <w:b/>
                <w:color w:val="1F497D" w:themeColor="text2"/>
              </w:rPr>
            </w:pPr>
          </w:p>
          <w:p w14:paraId="4546035A" w14:textId="3C6DF422" w:rsidR="00946F1A" w:rsidRPr="00C112F5" w:rsidRDefault="00946F1A" w:rsidP="00520915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 xml:space="preserve">Razdoblje savjetovanja: </w:t>
            </w:r>
            <w:r w:rsidR="00DD5810" w:rsidRPr="00C112F5">
              <w:rPr>
                <w:rFonts w:cstheme="minorHAnsi"/>
                <w:b/>
                <w:color w:val="1F497D" w:themeColor="text2"/>
              </w:rPr>
              <w:t xml:space="preserve">od </w:t>
            </w:r>
            <w:r w:rsidR="00424785">
              <w:rPr>
                <w:rFonts w:cstheme="minorHAnsi"/>
                <w:b/>
                <w:color w:val="1F497D" w:themeColor="text2"/>
              </w:rPr>
              <w:t>6.11.2023. do 6.12.2023.</w:t>
            </w:r>
          </w:p>
          <w:p w14:paraId="29FB5B7A" w14:textId="77777777" w:rsidR="00E14DF4" w:rsidRPr="00C112F5" w:rsidRDefault="00E14DF4" w:rsidP="00520915">
            <w:pPr>
              <w:rPr>
                <w:rFonts w:cstheme="minorHAnsi"/>
                <w:b/>
                <w:color w:val="1F497D" w:themeColor="text2"/>
              </w:rPr>
            </w:pPr>
          </w:p>
        </w:tc>
      </w:tr>
      <w:tr w:rsidR="00546335" w:rsidRPr="00545616" w14:paraId="2C8CA2B0" w14:textId="77777777" w:rsidTr="00C112F5">
        <w:tc>
          <w:tcPr>
            <w:tcW w:w="1702" w:type="dxa"/>
            <w:shd w:val="clear" w:color="auto" w:fill="F2F2F2" w:themeFill="background1" w:themeFillShade="F2"/>
          </w:tcPr>
          <w:p w14:paraId="020902CB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Korisnik</w:t>
            </w:r>
          </w:p>
        </w:tc>
        <w:tc>
          <w:tcPr>
            <w:tcW w:w="5528" w:type="dxa"/>
            <w:shd w:val="clear" w:color="auto" w:fill="F2F2F2" w:themeFill="background1" w:themeFillShade="F2"/>
          </w:tcPr>
          <w:p w14:paraId="2EBCE669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Komentar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1FE01A9F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Datum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736A1362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Status</w:t>
            </w:r>
          </w:p>
        </w:tc>
        <w:tc>
          <w:tcPr>
            <w:tcW w:w="5103" w:type="dxa"/>
            <w:shd w:val="clear" w:color="auto" w:fill="F2F2F2" w:themeFill="background1" w:themeFillShade="F2"/>
          </w:tcPr>
          <w:p w14:paraId="47769DB2" w14:textId="77777777" w:rsidR="00946F1A" w:rsidRPr="00C112F5" w:rsidRDefault="00784B0B">
            <w:pPr>
              <w:rPr>
                <w:rFonts w:cstheme="minorHAnsi"/>
                <w:b/>
                <w:color w:val="1F497D" w:themeColor="text2"/>
              </w:rPr>
            </w:pPr>
            <w:r w:rsidRPr="00C112F5">
              <w:rPr>
                <w:rFonts w:cstheme="minorHAnsi"/>
                <w:b/>
                <w:color w:val="1F497D" w:themeColor="text2"/>
              </w:rPr>
              <w:t>Odgovor</w:t>
            </w:r>
          </w:p>
        </w:tc>
      </w:tr>
      <w:tr w:rsidR="00546335" w:rsidRPr="00545616" w14:paraId="4AA518C6" w14:textId="77777777" w:rsidTr="00C112F5">
        <w:tc>
          <w:tcPr>
            <w:tcW w:w="1702" w:type="dxa"/>
            <w:shd w:val="clear" w:color="auto" w:fill="auto"/>
          </w:tcPr>
          <w:p w14:paraId="2A49F86E" w14:textId="7B67FD0F" w:rsidR="00946F1A" w:rsidRPr="00EB79A5" w:rsidRDefault="00EB79A5" w:rsidP="00A9210D">
            <w:pPr>
              <w:jc w:val="both"/>
              <w:rPr>
                <w:rFonts w:cstheme="minorHAnsi"/>
                <w:color w:val="808080" w:themeColor="background1" w:themeShade="80"/>
              </w:rPr>
            </w:pPr>
            <w:r w:rsidRPr="00EB79A5">
              <w:rPr>
                <w:rFonts w:cstheme="minorHAnsi"/>
                <w:color w:val="808080" w:themeColor="background1" w:themeShade="80"/>
              </w:rPr>
              <w:t>Mislav Lukša</w:t>
            </w:r>
          </w:p>
        </w:tc>
        <w:tc>
          <w:tcPr>
            <w:tcW w:w="5528" w:type="dxa"/>
          </w:tcPr>
          <w:p w14:paraId="72CC5A2A" w14:textId="1953CB17" w:rsidR="00946F1A" w:rsidRPr="00545616" w:rsidRDefault="00174364" w:rsidP="00B61F3C">
            <w:pPr>
              <w:jc w:val="both"/>
              <w:rPr>
                <w:rFonts w:cstheme="minorHAnsi"/>
                <w:color w:val="808080" w:themeColor="background1" w:themeShade="80"/>
              </w:rPr>
            </w:pPr>
            <w:r w:rsidRPr="00174364">
              <w:rPr>
                <w:rFonts w:cstheme="minorHAnsi"/>
                <w:color w:val="808080" w:themeColor="background1" w:themeShade="80"/>
              </w:rPr>
              <w:t>Poštovani, kako komentirate značajni rast prihoda za 2024. po svim stavkama "Računa prihoda", a posebice poreza, uzevši u obzir da prema financijskim izvještajima za prošlih nekoliko godina, posebice 2021. i 2022., te projekcije završetka 2023. prema predloženom 3. rebalansu, taj iznos nije niti približan mogućem? Radi li se ovdje o klasičnom "napuhavanju prihoda i rashoda", tj. "napuhavanju proračuna"? Primjerice, ostvarenje prihoda za 2022. je bilo samo 3,15 mil €, za 2023. prema projekcijama će biti jedva 4,5 mil €, a Vaš plan za 2024. je 6,4 mil €. U situaciji demografskog propadanja Općine Kloštar Ivanić, gubljenja stanovništva prirodnim padom i negativnom migracijskom bilancom, starenja stanovništva i povećavanja osobnog odbitka poreza na dohodak, je li stvarno realno očekivati rast prihoda i na kojim osnovama?</w:t>
            </w:r>
          </w:p>
        </w:tc>
        <w:tc>
          <w:tcPr>
            <w:tcW w:w="1276" w:type="dxa"/>
          </w:tcPr>
          <w:p w14:paraId="17F36A3A" w14:textId="77777777" w:rsidR="00F922FD" w:rsidRDefault="00EB79A5">
            <w:pPr>
              <w:rPr>
                <w:rFonts w:cstheme="minorHAnsi"/>
                <w:color w:val="808080" w:themeColor="background1" w:themeShade="80"/>
              </w:rPr>
            </w:pPr>
            <w:r w:rsidRPr="00EB79A5">
              <w:rPr>
                <w:rFonts w:cstheme="minorHAnsi"/>
                <w:color w:val="808080" w:themeColor="background1" w:themeShade="80"/>
              </w:rPr>
              <w:t>6.12.2023</w:t>
            </w:r>
          </w:p>
          <w:p w14:paraId="24AC0508" w14:textId="22BDC761" w:rsidR="009F1C11" w:rsidRPr="009F1C11" w:rsidRDefault="009F1C11">
            <w:pPr>
              <w:rPr>
                <w:rFonts w:cstheme="minorHAnsi"/>
                <w:color w:val="808080" w:themeColor="background1" w:themeShade="80"/>
              </w:rPr>
            </w:pPr>
            <w:r>
              <w:rPr>
                <w:rFonts w:cstheme="minorHAnsi"/>
                <w:color w:val="808080" w:themeColor="background1" w:themeShade="80"/>
              </w:rPr>
              <w:t xml:space="preserve">u </w:t>
            </w:r>
            <w:r w:rsidRPr="009F1C11">
              <w:rPr>
                <w:rFonts w:cstheme="minorHAnsi"/>
                <w:color w:val="808080" w:themeColor="background1" w:themeShade="80"/>
              </w:rPr>
              <w:t>23:5</w:t>
            </w:r>
            <w:r w:rsidR="00174364">
              <w:rPr>
                <w:rFonts w:cstheme="minorHAnsi"/>
                <w:color w:val="808080" w:themeColor="background1" w:themeShade="80"/>
              </w:rPr>
              <w:t>5</w:t>
            </w:r>
            <w:r w:rsidRPr="009F1C11">
              <w:rPr>
                <w:rFonts w:cstheme="minorHAnsi"/>
                <w:color w:val="808080" w:themeColor="background1" w:themeShade="80"/>
              </w:rPr>
              <w:t> </w:t>
            </w:r>
          </w:p>
        </w:tc>
        <w:tc>
          <w:tcPr>
            <w:tcW w:w="1418" w:type="dxa"/>
          </w:tcPr>
          <w:p w14:paraId="7649BC79" w14:textId="77777777" w:rsidR="00184E7F" w:rsidRPr="00630B97" w:rsidRDefault="00184E7F" w:rsidP="00184E7F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30B97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-</w:t>
            </w:r>
            <w:r w:rsidRPr="00630B97">
              <w:rPr>
                <w:rFonts w:ascii="Arial" w:hAnsi="Arial" w:cs="Arial"/>
                <w:color w:val="FF0000"/>
                <w:sz w:val="20"/>
                <w:szCs w:val="20"/>
              </w:rPr>
              <w:t>Primljeno na znanje</w:t>
            </w:r>
          </w:p>
          <w:p w14:paraId="05D0737C" w14:textId="1A9FE679" w:rsidR="00592A09" w:rsidRPr="00E91D4F" w:rsidRDefault="00592A09" w:rsidP="00592A09">
            <w:pPr>
              <w:rPr>
                <w:rFonts w:cstheme="minorHAnsi"/>
                <w:color w:val="808080" w:themeColor="background1" w:themeShade="80"/>
              </w:rPr>
            </w:pPr>
          </w:p>
          <w:p w14:paraId="5AF36E0B" w14:textId="5EEF04C5" w:rsidR="00365B59" w:rsidRPr="00E91D4F" w:rsidRDefault="00365B59" w:rsidP="00184E7F">
            <w:pPr>
              <w:rPr>
                <w:rFonts w:cstheme="minorHAnsi"/>
                <w:color w:val="808080" w:themeColor="background1" w:themeShade="80"/>
              </w:rPr>
            </w:pPr>
          </w:p>
        </w:tc>
        <w:tc>
          <w:tcPr>
            <w:tcW w:w="5103" w:type="dxa"/>
          </w:tcPr>
          <w:p w14:paraId="0734A01A" w14:textId="77777777" w:rsidR="00946F1A" w:rsidRDefault="00DE3C68" w:rsidP="00F922FD">
            <w:pPr>
              <w:spacing w:beforeLines="40" w:before="96" w:afterLines="40" w:after="96"/>
              <w:jc w:val="both"/>
              <w:rPr>
                <w:rFonts w:cstheme="minorHAnsi"/>
                <w:color w:val="FF0000"/>
              </w:rPr>
            </w:pPr>
            <w:r w:rsidRPr="00DE3C68">
              <w:rPr>
                <w:rFonts w:cstheme="minorHAnsi"/>
                <w:color w:val="FF0000"/>
              </w:rPr>
              <w:t>Prilikom planiranja proračuna moraju se uzeti u obzir svi mogući prihodi koji će se ostvariti kroz cijelu godinu.</w:t>
            </w:r>
          </w:p>
          <w:p w14:paraId="2141602C" w14:textId="4F8A76BB" w:rsidR="004A18EC" w:rsidRDefault="004A18EC" w:rsidP="00F922FD">
            <w:pPr>
              <w:spacing w:beforeLines="40" w:before="96" w:afterLines="40" w:after="96"/>
              <w:jc w:val="both"/>
              <w:rPr>
                <w:rFonts w:cstheme="minorHAnsi"/>
                <w:color w:val="FF0000"/>
              </w:rPr>
            </w:pPr>
            <w:r>
              <w:rPr>
                <w:rFonts w:cstheme="minorHAnsi"/>
                <w:color w:val="FF0000"/>
              </w:rPr>
              <w:t>Tako i planiranjem proračuna ( do 1.11.2023) smo se bazirali na realiziranim prihodima za 2023</w:t>
            </w:r>
            <w:r w:rsidR="00E2678F">
              <w:rPr>
                <w:rFonts w:cstheme="minorHAnsi"/>
                <w:color w:val="FF0000"/>
              </w:rPr>
              <w:t>.g.</w:t>
            </w:r>
            <w:r>
              <w:rPr>
                <w:rFonts w:cstheme="minorHAnsi"/>
                <w:color w:val="FF0000"/>
              </w:rPr>
              <w:t xml:space="preserve"> kod izrade i predviđanjem prihoda do kraja te godine. Isto tako uvažili smo i ugradili u prihode proračuna za 2024.</w:t>
            </w:r>
            <w:r w:rsidR="00E2678F">
              <w:rPr>
                <w:rFonts w:cstheme="minorHAnsi"/>
                <w:color w:val="FF0000"/>
              </w:rPr>
              <w:t xml:space="preserve"> g. i </w:t>
            </w:r>
            <w:r>
              <w:rPr>
                <w:rFonts w:cstheme="minorHAnsi"/>
                <w:color w:val="FF0000"/>
              </w:rPr>
              <w:t>odluke ministarstva financija za fiskalno izravnavanje i pomoći koje nam slijede u 2024.</w:t>
            </w:r>
          </w:p>
          <w:p w14:paraId="47D17C94" w14:textId="75809FF2" w:rsidR="004A18EC" w:rsidRPr="00184E7F" w:rsidRDefault="004A18EC" w:rsidP="00F922FD">
            <w:pPr>
              <w:spacing w:beforeLines="40" w:before="96" w:afterLines="40" w:after="96"/>
              <w:jc w:val="both"/>
              <w:rPr>
                <w:rFonts w:cstheme="minorHAnsi"/>
                <w:color w:val="FF0000"/>
              </w:rPr>
            </w:pPr>
          </w:p>
        </w:tc>
      </w:tr>
    </w:tbl>
    <w:p w14:paraId="3AB44A0F" w14:textId="77777777" w:rsidR="00545616" w:rsidRPr="00545616" w:rsidRDefault="00545616">
      <w:pPr>
        <w:rPr>
          <w:rFonts w:cstheme="minorHAnsi"/>
          <w:color w:val="808080" w:themeColor="background1" w:themeShade="80"/>
        </w:rPr>
      </w:pPr>
    </w:p>
    <w:sectPr w:rsidR="00545616" w:rsidRPr="00545616" w:rsidSect="007C536F">
      <w:headerReference w:type="first" r:id="rId6"/>
      <w:pgSz w:w="16838" w:h="11906" w:orient="landscape"/>
      <w:pgMar w:top="951" w:right="1417" w:bottom="1417" w:left="1417" w:header="285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DBD7A" w14:textId="77777777" w:rsidR="00E42A5B" w:rsidRDefault="00E42A5B" w:rsidP="00946F1A">
      <w:pPr>
        <w:spacing w:after="0" w:line="240" w:lineRule="auto"/>
      </w:pPr>
      <w:r>
        <w:separator/>
      </w:r>
    </w:p>
  </w:endnote>
  <w:endnote w:type="continuationSeparator" w:id="0">
    <w:p w14:paraId="0BE93A3A" w14:textId="77777777" w:rsidR="00E42A5B" w:rsidRDefault="00E42A5B" w:rsidP="0094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BA238" w14:textId="77777777" w:rsidR="00E42A5B" w:rsidRDefault="00E42A5B" w:rsidP="00946F1A">
      <w:pPr>
        <w:spacing w:after="0" w:line="240" w:lineRule="auto"/>
      </w:pPr>
      <w:r>
        <w:separator/>
      </w:r>
    </w:p>
  </w:footnote>
  <w:footnote w:type="continuationSeparator" w:id="0">
    <w:p w14:paraId="0A50B2C1" w14:textId="77777777" w:rsidR="00E42A5B" w:rsidRDefault="00E42A5B" w:rsidP="00946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9DDBA" w14:textId="4C67DA5A" w:rsidR="007C536F" w:rsidRDefault="004A18EC">
    <w:pPr>
      <w:pStyle w:val="Zaglavlje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68181C" wp14:editId="6D00A286">
              <wp:simplePos x="0" y="0"/>
              <wp:positionH relativeFrom="column">
                <wp:posOffset>542290</wp:posOffset>
              </wp:positionH>
              <wp:positionV relativeFrom="paragraph">
                <wp:posOffset>170180</wp:posOffset>
              </wp:positionV>
              <wp:extent cx="1749425" cy="441960"/>
              <wp:effectExtent l="8890" t="8255" r="13335" b="6985"/>
              <wp:wrapNone/>
              <wp:docPr id="9225056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4419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B5FFE25" w14:textId="77777777" w:rsidR="007C536F" w:rsidRPr="00946F1A" w:rsidRDefault="007C536F" w:rsidP="007C536F">
                          <w:pPr>
                            <w:spacing w:after="0" w:line="240" w:lineRule="auto"/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</w:pPr>
                          <w:r w:rsidRPr="00946F1A"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>REPUBLIKA HRVATSKA</w:t>
                          </w:r>
                        </w:p>
                        <w:p w14:paraId="2CA5B89F" w14:textId="71BE45E1" w:rsidR="007C536F" w:rsidRPr="00946F1A" w:rsidRDefault="00DD5810" w:rsidP="007C536F">
                          <w:pPr>
                            <w:spacing w:after="0" w:line="240" w:lineRule="auto"/>
                            <w:rPr>
                              <w:b/>
                              <w:color w:val="808080" w:themeColor="background1" w:themeShade="80"/>
                            </w:rPr>
                          </w:pPr>
                          <w:r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 xml:space="preserve">OPĆINA </w:t>
                          </w:r>
                          <w:r w:rsidR="00424785">
                            <w:rPr>
                              <w:b/>
                              <w:noProof/>
                              <w:color w:val="808080" w:themeColor="background1" w:themeShade="80"/>
                              <w:lang w:eastAsia="hr-HR"/>
                            </w:rPr>
                            <w:t>KLOŠTAR IVANIĆ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C68181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2.7pt;margin-top:13.4pt;width:137.75pt;height:34.8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" strokecolor="white [3212]">
              <v:textbox style="mso-fit-shape-to-text:t">
                <w:txbxContent>
                  <w:p w14:paraId="7B5FFE25" w14:textId="77777777" w:rsidR="007C536F" w:rsidRPr="00946F1A" w:rsidRDefault="007C536F" w:rsidP="007C536F">
                    <w:pPr>
                      <w:spacing w:after="0" w:line="240" w:lineRule="auto"/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</w:pPr>
                    <w:r w:rsidRPr="00946F1A"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>REPUBLIKA HRVATSKA</w:t>
                    </w:r>
                  </w:p>
                  <w:p w14:paraId="2CA5B89F" w14:textId="71BE45E1" w:rsidR="007C536F" w:rsidRPr="00946F1A" w:rsidRDefault="00DD5810" w:rsidP="007C536F">
                    <w:pPr>
                      <w:spacing w:after="0" w:line="240" w:lineRule="auto"/>
                      <w:rPr>
                        <w:b/>
                        <w:color w:val="808080" w:themeColor="background1" w:themeShade="80"/>
                      </w:rPr>
                    </w:pPr>
                    <w:r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 xml:space="preserve">OPĆINA </w:t>
                    </w:r>
                    <w:r w:rsidR="00424785">
                      <w:rPr>
                        <w:b/>
                        <w:noProof/>
                        <w:color w:val="808080" w:themeColor="background1" w:themeShade="80"/>
                        <w:lang w:eastAsia="hr-HR"/>
                      </w:rPr>
                      <w:t>KLOŠTAR IVANIĆ</w:t>
                    </w:r>
                  </w:p>
                </w:txbxContent>
              </v:textbox>
            </v:shape>
          </w:pict>
        </mc:Fallback>
      </mc:AlternateContent>
    </w:r>
    <w:r w:rsidR="00520915">
      <w:rPr>
        <w:noProof/>
        <w:lang w:eastAsia="hr-HR"/>
      </w:rPr>
      <w:drawing>
        <wp:inline distT="0" distB="0" distL="0" distR="0" wp14:anchorId="10719AF4" wp14:editId="71523FA1">
          <wp:extent cx="478155" cy="638175"/>
          <wp:effectExtent l="0" t="0" r="0" b="0"/>
          <wp:docPr id="1" name="Slika 1" descr="Datoteka:Coat of arms of Croatia.sv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atoteka:Coat of arms of Croatia.sv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F1A"/>
    <w:rsid w:val="0001753A"/>
    <w:rsid w:val="00084810"/>
    <w:rsid w:val="00095998"/>
    <w:rsid w:val="00134321"/>
    <w:rsid w:val="00174364"/>
    <w:rsid w:val="00184E7F"/>
    <w:rsid w:val="001B0961"/>
    <w:rsid w:val="001B43C3"/>
    <w:rsid w:val="00255AF3"/>
    <w:rsid w:val="002B7FBD"/>
    <w:rsid w:val="00365B59"/>
    <w:rsid w:val="003A51DA"/>
    <w:rsid w:val="003B7228"/>
    <w:rsid w:val="00424785"/>
    <w:rsid w:val="004662EC"/>
    <w:rsid w:val="004A18EC"/>
    <w:rsid w:val="004B055B"/>
    <w:rsid w:val="004D4B17"/>
    <w:rsid w:val="00520915"/>
    <w:rsid w:val="00545616"/>
    <w:rsid w:val="00546335"/>
    <w:rsid w:val="00592A09"/>
    <w:rsid w:val="005F56E2"/>
    <w:rsid w:val="00626CC9"/>
    <w:rsid w:val="00630B97"/>
    <w:rsid w:val="006721AA"/>
    <w:rsid w:val="006B7557"/>
    <w:rsid w:val="006C46BB"/>
    <w:rsid w:val="006F0942"/>
    <w:rsid w:val="00704413"/>
    <w:rsid w:val="00737A30"/>
    <w:rsid w:val="00744549"/>
    <w:rsid w:val="00784B0B"/>
    <w:rsid w:val="00787CAC"/>
    <w:rsid w:val="007C536F"/>
    <w:rsid w:val="00892754"/>
    <w:rsid w:val="008A7A88"/>
    <w:rsid w:val="0093264E"/>
    <w:rsid w:val="00946F1A"/>
    <w:rsid w:val="00957F16"/>
    <w:rsid w:val="009C341E"/>
    <w:rsid w:val="009C4CEC"/>
    <w:rsid w:val="009F1C11"/>
    <w:rsid w:val="00A842D3"/>
    <w:rsid w:val="00A9210D"/>
    <w:rsid w:val="00AD27A3"/>
    <w:rsid w:val="00B169D8"/>
    <w:rsid w:val="00B561DF"/>
    <w:rsid w:val="00B61F3C"/>
    <w:rsid w:val="00B65120"/>
    <w:rsid w:val="00BE4331"/>
    <w:rsid w:val="00BE5C48"/>
    <w:rsid w:val="00C112F5"/>
    <w:rsid w:val="00C73FE4"/>
    <w:rsid w:val="00C8226A"/>
    <w:rsid w:val="00C86468"/>
    <w:rsid w:val="00C91EF3"/>
    <w:rsid w:val="00CA53AA"/>
    <w:rsid w:val="00CC0C57"/>
    <w:rsid w:val="00D252FB"/>
    <w:rsid w:val="00D75DF2"/>
    <w:rsid w:val="00DA5BB5"/>
    <w:rsid w:val="00DB0A0F"/>
    <w:rsid w:val="00DD16AB"/>
    <w:rsid w:val="00DD34EF"/>
    <w:rsid w:val="00DD5810"/>
    <w:rsid w:val="00DE3C68"/>
    <w:rsid w:val="00E0443C"/>
    <w:rsid w:val="00E102EF"/>
    <w:rsid w:val="00E14DF4"/>
    <w:rsid w:val="00E158E5"/>
    <w:rsid w:val="00E23220"/>
    <w:rsid w:val="00E2678F"/>
    <w:rsid w:val="00E30CAF"/>
    <w:rsid w:val="00E32626"/>
    <w:rsid w:val="00E42A5B"/>
    <w:rsid w:val="00E55531"/>
    <w:rsid w:val="00E73B1D"/>
    <w:rsid w:val="00E73E66"/>
    <w:rsid w:val="00E91D4F"/>
    <w:rsid w:val="00EA55B3"/>
    <w:rsid w:val="00EB6C68"/>
    <w:rsid w:val="00EB79A5"/>
    <w:rsid w:val="00F17645"/>
    <w:rsid w:val="00F255EA"/>
    <w:rsid w:val="00F922FD"/>
    <w:rsid w:val="00F96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A12C5D"/>
  <w15:docId w15:val="{47838C0D-271E-4C79-A1DC-B66531A4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26A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4247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6F1A"/>
  </w:style>
  <w:style w:type="paragraph" w:styleId="Podnoje">
    <w:name w:val="footer"/>
    <w:basedOn w:val="Normal"/>
    <w:link w:val="PodnojeChar"/>
    <w:uiPriority w:val="99"/>
    <w:unhideWhenUsed/>
    <w:rsid w:val="00946F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6F1A"/>
  </w:style>
  <w:style w:type="paragraph" w:styleId="Tekstbalonia">
    <w:name w:val="Balloon Text"/>
    <w:basedOn w:val="Normal"/>
    <w:link w:val="TekstbaloniaChar"/>
    <w:uiPriority w:val="99"/>
    <w:semiHidden/>
    <w:unhideWhenUsed/>
    <w:rsid w:val="00946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6F1A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946F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E158E5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158E5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158E5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158E5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158E5"/>
    <w:rPr>
      <w:b/>
      <w:bCs/>
      <w:sz w:val="20"/>
      <w:szCs w:val="20"/>
    </w:rPr>
  </w:style>
  <w:style w:type="paragraph" w:styleId="Odlomakpopisa">
    <w:name w:val="List Paragraph"/>
    <w:basedOn w:val="Normal"/>
    <w:uiPriority w:val="34"/>
    <w:qFormat/>
    <w:rsid w:val="00B65120"/>
    <w:pPr>
      <w:ind w:left="720"/>
      <w:contextualSpacing/>
    </w:pPr>
  </w:style>
  <w:style w:type="character" w:customStyle="1" w:styleId="Naslov2Char">
    <w:name w:val="Naslov 2 Char"/>
    <w:basedOn w:val="Zadanifontodlomka"/>
    <w:link w:val="Naslov2"/>
    <w:uiPriority w:val="9"/>
    <w:semiHidden/>
    <w:rsid w:val="004247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4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0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4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noa</dc:creator>
  <cp:lastModifiedBy>Mateja Pokas</cp:lastModifiedBy>
  <cp:revision>2</cp:revision>
  <cp:lastPrinted>2018-01-26T13:45:00Z</cp:lastPrinted>
  <dcterms:created xsi:type="dcterms:W3CDTF">2023-12-08T12:29:00Z</dcterms:created>
  <dcterms:modified xsi:type="dcterms:W3CDTF">2023-12-08T12:29:00Z</dcterms:modified>
</cp:coreProperties>
</file>