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08E" w14:textId="77777777" w:rsidR="005404CC" w:rsidRDefault="005404CC" w:rsidP="005404CC">
      <w:pPr>
        <w:jc w:val="both"/>
        <w:rPr>
          <w:rFonts w:ascii="Arial" w:hAnsi="Arial" w:cs="Arial"/>
          <w:sz w:val="24"/>
          <w:szCs w:val="24"/>
        </w:rPr>
      </w:pPr>
    </w:p>
    <w:p w14:paraId="225E54D7" w14:textId="62E3DA48" w:rsidR="005404CC" w:rsidRDefault="005404CC" w:rsidP="005404CC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4268" wp14:editId="286C6ED0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40DD9" w14:textId="77777777" w:rsidR="005404CC" w:rsidRDefault="005404CC" w:rsidP="005404CC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E84478D" w14:textId="77777777" w:rsidR="005404CC" w:rsidRDefault="005404CC" w:rsidP="005404CC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3B9C0AB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28212ECC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1C0D17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3D440B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9842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78B40DD9" w14:textId="77777777" w:rsidR="005404CC" w:rsidRDefault="005404CC" w:rsidP="005404CC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2E84478D" w14:textId="77777777" w:rsidR="005404CC" w:rsidRDefault="005404CC" w:rsidP="005404CC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3B9C0AB" w14:textId="77777777" w:rsidR="005404CC" w:rsidRDefault="005404CC" w:rsidP="005404CC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28212ECC" w14:textId="77777777" w:rsidR="005404CC" w:rsidRDefault="005404CC" w:rsidP="005404CC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1C0D17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3D440B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87A2F" wp14:editId="60EC5A57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97A00" w14:textId="77777777" w:rsidR="005404CC" w:rsidRDefault="005404CC" w:rsidP="005404CC">
      <w:pPr>
        <w:rPr>
          <w:color w:val="000000"/>
        </w:rPr>
      </w:pPr>
    </w:p>
    <w:p w14:paraId="72FA06D2" w14:textId="77777777" w:rsidR="005404CC" w:rsidRDefault="005404CC" w:rsidP="005404CC">
      <w:pPr>
        <w:rPr>
          <w:color w:val="000000"/>
        </w:rPr>
      </w:pPr>
    </w:p>
    <w:p w14:paraId="7CE4A8A9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B275DB1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0424AB5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6A38E1E2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233E9D08" w14:textId="77777777" w:rsidR="005404CC" w:rsidRDefault="005404CC" w:rsidP="005404CC">
      <w:pPr>
        <w:rPr>
          <w:rFonts w:ascii="Arial Nova" w:hAnsi="Arial Nova"/>
        </w:rPr>
      </w:pPr>
    </w:p>
    <w:p w14:paraId="341AEE09" w14:textId="312D104C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       OPĆINSKO VIJEĆE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 w:rsidR="00FC52B3">
        <w:rPr>
          <w:rFonts w:ascii="Arial Nova" w:hAnsi="Arial Nova"/>
          <w:b/>
          <w:bCs/>
          <w:sz w:val="24"/>
          <w:szCs w:val="24"/>
        </w:rPr>
        <w:t xml:space="preserve">                         NACRT PRIJEDLOGA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p w14:paraId="082A969B" w14:textId="28D6F9BE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</w:rPr>
        <w:t>KLASA: 550-01/2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-01/</w:t>
      </w:r>
      <w:r w:rsidR="00FC52B3">
        <w:rPr>
          <w:rFonts w:ascii="Arial Nova" w:hAnsi="Arial Nova"/>
        </w:rPr>
        <w:t>4</w:t>
      </w:r>
    </w:p>
    <w:p w14:paraId="64E068C9" w14:textId="0E62EBB6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1020D4DE" w14:textId="10FC230E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 xml:space="preserve">Klenovnik,  </w:t>
      </w:r>
      <w:r w:rsidR="00B252B9">
        <w:rPr>
          <w:rFonts w:ascii="Arial Nova" w:hAnsi="Arial Nova"/>
        </w:rPr>
        <w:t>--</w:t>
      </w:r>
      <w:r>
        <w:rPr>
          <w:rFonts w:ascii="Arial Nova" w:hAnsi="Arial Nova"/>
        </w:rPr>
        <w:t>. prosinac 202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.</w:t>
      </w:r>
    </w:p>
    <w:p w14:paraId="56930710" w14:textId="77777777" w:rsidR="005404CC" w:rsidRDefault="005404CC" w:rsidP="005404CC">
      <w:pPr>
        <w:rPr>
          <w:rFonts w:ascii="Arial Nova" w:hAnsi="Arial Nova"/>
        </w:rPr>
      </w:pPr>
    </w:p>
    <w:p w14:paraId="6182D66A" w14:textId="3D703C44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287., a u svezi s člankom 41. stavak 3. i člankom 42. stavak 1.Zakona o socijalnoj skrbi („Narodne novine“ broj 18/22), članka 35. Zakona o lokalnoj i područnoj (regionalnoj) samoupravi („Narodne novine“ broj 33/01, 60/01, 129/05, 125/08, 144/12, 19/13, 137/15, 123/17, 98/19, 144/20) i članka 28. Statuta Općine Klenovnik („Službeni vjesnik Varaždinske županije“ broj 22/21), a vezno uz Odluku o socijalnoj skrbi Općine Klenovnik („Službeni vjesnik Varaždinske županije“ broj 77/19), Općinsko vijeće Općine Klenovnik na </w:t>
      </w:r>
      <w:r w:rsidR="00B252B9">
        <w:rPr>
          <w:rFonts w:ascii="Arial Nova" w:hAnsi="Arial Nova"/>
        </w:rPr>
        <w:t>--</w:t>
      </w:r>
      <w:r>
        <w:rPr>
          <w:rFonts w:ascii="Arial Nova" w:hAnsi="Arial Nova"/>
        </w:rPr>
        <w:t xml:space="preserve">. sjednici održanoj   </w:t>
      </w:r>
      <w:r w:rsidR="00B252B9">
        <w:rPr>
          <w:rFonts w:ascii="Arial Nova" w:hAnsi="Arial Nova"/>
        </w:rPr>
        <w:t>--</w:t>
      </w:r>
      <w:r>
        <w:rPr>
          <w:rFonts w:ascii="Arial Nova" w:hAnsi="Arial Nova"/>
        </w:rPr>
        <w:t>.  prosinca 202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. godine, donosi</w:t>
      </w:r>
    </w:p>
    <w:p w14:paraId="73688608" w14:textId="77777777" w:rsidR="005404CC" w:rsidRDefault="005404CC" w:rsidP="005404CC">
      <w:pPr>
        <w:jc w:val="both"/>
        <w:rPr>
          <w:rFonts w:ascii="Arial Nova" w:hAnsi="Arial Nova"/>
        </w:rPr>
      </w:pPr>
    </w:p>
    <w:p w14:paraId="0BEAE5D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 R O G R A M</w:t>
      </w:r>
    </w:p>
    <w:p w14:paraId="4D7FD8D8" w14:textId="3A5090B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javnih  potreba u području socijalne skrbi za Općini Klenovnik u 202</w:t>
      </w:r>
      <w:r w:rsidR="00956346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 godini</w:t>
      </w:r>
    </w:p>
    <w:p w14:paraId="3CAEC6B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</w:p>
    <w:p w14:paraId="180A11B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I.</w:t>
      </w:r>
    </w:p>
    <w:p w14:paraId="5555FB35" w14:textId="2348A0A6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Ovim Programom donosi se plan izvršavanja raspodjele sredstva Proračuna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 iz područja socijalne skrbi.</w:t>
      </w:r>
    </w:p>
    <w:p w14:paraId="5E9311C5" w14:textId="40DF4DC4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Djelatnost socijalne skrbi na području Općine Klenovnik, korisnici socijalne skrbi, prava i socijalne usluge koje iznad standarda pruža i osigurava Općina Klenovnik, te uvjeti, način i postupak za njihovo ostvarivanje propisani su Odlukom o socijalnoj skrbi Općine Klenovnik, Odluke o mjerilima sufinanciranja smještaja djece s područja Općine Klenovnik u dječje vrtiće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godinu.</w:t>
      </w:r>
    </w:p>
    <w:p w14:paraId="388DADFC" w14:textId="77777777" w:rsidR="00B252B9" w:rsidRDefault="00B252B9" w:rsidP="005404CC">
      <w:pPr>
        <w:jc w:val="both"/>
        <w:rPr>
          <w:rFonts w:ascii="Arial Nova" w:hAnsi="Arial Nova"/>
        </w:rPr>
      </w:pPr>
    </w:p>
    <w:p w14:paraId="4B1D938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II.</w:t>
      </w:r>
    </w:p>
    <w:p w14:paraId="48B1572B" w14:textId="4235BFEF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U Proračunu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godinu, za potrebe socijalne skrbi osigurana su sredstva u iznosu od </w:t>
      </w:r>
      <w:r w:rsidR="00FC52B3" w:rsidRPr="00FC52B3">
        <w:rPr>
          <w:rFonts w:ascii="Arial Nova" w:hAnsi="Arial Nova"/>
        </w:rPr>
        <w:t>47.000,00 €</w:t>
      </w:r>
      <w:r w:rsidRPr="00FC52B3">
        <w:rPr>
          <w:rFonts w:ascii="Arial Nova" w:hAnsi="Arial Nova"/>
        </w:rPr>
        <w:t xml:space="preserve"> </w:t>
      </w:r>
      <w:r>
        <w:rPr>
          <w:rFonts w:ascii="Arial Nova" w:hAnsi="Arial Nova"/>
        </w:rPr>
        <w:t>koja će se izvršavati i raspoređivati prema slijedećem:</w:t>
      </w:r>
    </w:p>
    <w:p w14:paraId="5669DE24" w14:textId="77777777" w:rsidR="005404CC" w:rsidRDefault="005404CC" w:rsidP="005404C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255"/>
      </w:tblGrid>
      <w:tr w:rsidR="005404CC" w14:paraId="4F762566" w14:textId="77777777" w:rsidTr="00FC52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62CEF4" w14:textId="77777777" w:rsidR="00FC52B3" w:rsidRDefault="00FC52B3">
            <w:pPr>
              <w:rPr>
                <w:rFonts w:ascii="Arial Nova" w:hAnsi="Arial Nova"/>
                <w:b/>
                <w:bCs/>
              </w:rPr>
            </w:pPr>
          </w:p>
          <w:p w14:paraId="7E13B84D" w14:textId="55925F67" w:rsidR="005404CC" w:rsidRDefault="005404C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Mjere i opseg socijalne skrbi </w:t>
            </w:r>
          </w:p>
          <w:p w14:paraId="367BFCE5" w14:textId="3302661A" w:rsidR="00FC52B3" w:rsidRDefault="00FC52B3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588AE8" w14:textId="77777777" w:rsidR="00FC52B3" w:rsidRDefault="00FC52B3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DA1B3A8" w14:textId="48AA4CFE" w:rsidR="005404CC" w:rsidRDefault="005404C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5404CC" w14:paraId="0CB918A1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D14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stanovanja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5A1" w14:textId="291239ED" w:rsidR="005404CC" w:rsidRDefault="005404C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</w:t>
            </w:r>
            <w:r w:rsidR="00FC52B3">
              <w:rPr>
                <w:rFonts w:ascii="Arial Nova" w:hAnsi="Arial Nova"/>
              </w:rPr>
              <w:t>0</w:t>
            </w:r>
            <w:r>
              <w:rPr>
                <w:rFonts w:ascii="Arial Nova" w:hAnsi="Arial Nova"/>
              </w:rPr>
              <w:t>00,00</w:t>
            </w:r>
          </w:p>
        </w:tc>
      </w:tr>
      <w:tr w:rsidR="005404CC" w14:paraId="785F3FF4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BA0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ogrjeva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95F" w14:textId="464DE789" w:rsidR="005404CC" w:rsidRDefault="00B252B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</w:t>
            </w:r>
            <w:r w:rsidR="005404CC">
              <w:rPr>
                <w:rFonts w:ascii="Arial Nova" w:hAnsi="Arial Nova"/>
              </w:rPr>
              <w:t>00,00</w:t>
            </w:r>
          </w:p>
        </w:tc>
      </w:tr>
      <w:tr w:rsidR="005404CC" w14:paraId="4C612DD1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69F3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odvoza smeća u Dubravcu i za staračka domaćinstva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84A" w14:textId="77777777" w:rsidR="005404CC" w:rsidRDefault="005404CC">
            <w:pPr>
              <w:jc w:val="right"/>
              <w:rPr>
                <w:rFonts w:ascii="Arial Nova" w:hAnsi="Arial Nova"/>
              </w:rPr>
            </w:pPr>
          </w:p>
          <w:p w14:paraId="649F3FD8" w14:textId="5EF24C8A" w:rsidR="005404CC" w:rsidRDefault="005404C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FC52B3">
              <w:rPr>
                <w:rFonts w:ascii="Arial Nova" w:hAnsi="Arial Nova"/>
              </w:rPr>
              <w:t>3</w:t>
            </w:r>
            <w:r>
              <w:rPr>
                <w:rFonts w:ascii="Arial Nova" w:hAnsi="Arial Nova"/>
              </w:rPr>
              <w:t>.000,00</w:t>
            </w:r>
          </w:p>
        </w:tc>
      </w:tr>
      <w:tr w:rsidR="005404CC" w14:paraId="1626DE3B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76D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smještaja djece u druge vrtiće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BE5" w14:textId="232E2CEC" w:rsidR="005404CC" w:rsidRDefault="00FC52B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</w:t>
            </w:r>
            <w:r w:rsidR="005404CC">
              <w:rPr>
                <w:rFonts w:ascii="Arial Nova" w:hAnsi="Arial Nova"/>
              </w:rPr>
              <w:t>.000,00</w:t>
            </w:r>
          </w:p>
        </w:tc>
      </w:tr>
      <w:tr w:rsidR="005404CC" w14:paraId="6C8F492F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F55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tretmana djece s teškoćama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CF08" w14:textId="046C7027" w:rsidR="005404CC" w:rsidRDefault="00FC52B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</w:t>
            </w:r>
            <w:r w:rsidR="005404CC">
              <w:rPr>
                <w:rFonts w:ascii="Arial Nova" w:hAnsi="Arial Nova"/>
              </w:rPr>
              <w:t>00,00</w:t>
            </w:r>
          </w:p>
        </w:tc>
      </w:tr>
      <w:tr w:rsidR="005404CC" w14:paraId="100FE53C" w14:textId="77777777" w:rsidTr="00FC52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77331F" w14:textId="77777777" w:rsidR="005404CC" w:rsidRPr="00FC52B3" w:rsidRDefault="005404CC">
            <w:pPr>
              <w:rPr>
                <w:rFonts w:ascii="Arial Nova" w:hAnsi="Arial Nova"/>
                <w:b/>
                <w:bCs/>
              </w:rPr>
            </w:pPr>
            <w:r w:rsidRPr="00FC52B3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F12B1F" w14:textId="2BB5358E" w:rsidR="005404CC" w:rsidRPr="00FC52B3" w:rsidRDefault="00FC52B3">
            <w:pPr>
              <w:jc w:val="right"/>
              <w:rPr>
                <w:rFonts w:ascii="Arial Nova" w:hAnsi="Arial Nova"/>
                <w:b/>
                <w:bCs/>
              </w:rPr>
            </w:pPr>
            <w:r w:rsidRPr="00FC52B3">
              <w:rPr>
                <w:rFonts w:ascii="Arial Nova" w:hAnsi="Arial Nova"/>
                <w:b/>
                <w:bCs/>
              </w:rPr>
              <w:t>47.0</w:t>
            </w:r>
            <w:r w:rsidR="005404CC" w:rsidRPr="00FC52B3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5404CC" w14:paraId="46D7638D" w14:textId="77777777" w:rsidTr="005404C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F46" w14:textId="77777777" w:rsidR="005404CC" w:rsidRDefault="005404CC">
            <w:pPr>
              <w:jc w:val="right"/>
              <w:rPr>
                <w:rFonts w:ascii="Arial Nova" w:hAnsi="Arial Nova"/>
              </w:rPr>
            </w:pPr>
          </w:p>
          <w:p w14:paraId="5D576E46" w14:textId="77777777" w:rsidR="005404CC" w:rsidRDefault="005404C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52FACEDB" w14:textId="4E495A4A" w:rsidR="005404CC" w:rsidRDefault="005404CC" w:rsidP="00FC52B3">
            <w:pPr>
              <w:rPr>
                <w:rFonts w:ascii="Arial Nova" w:hAnsi="Arial Nova"/>
              </w:rPr>
            </w:pPr>
          </w:p>
          <w:p w14:paraId="6F19AFC2" w14:textId="6AF4237D" w:rsidR="00FC52B3" w:rsidRPr="00FC52B3" w:rsidRDefault="00FC52B3" w:rsidP="00FC52B3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 Ostali prihodi za ostale namjene 47.000,00 €</w:t>
            </w:r>
          </w:p>
          <w:p w14:paraId="7ADE8D15" w14:textId="77777777" w:rsidR="005404CC" w:rsidRDefault="005404CC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5012FB0D" w14:textId="77777777" w:rsidR="005404CC" w:rsidRDefault="005404CC" w:rsidP="005404CC">
      <w:pPr>
        <w:rPr>
          <w:rFonts w:ascii="Arial Nova" w:hAnsi="Arial Nova"/>
          <w:b/>
          <w:bCs/>
        </w:rPr>
      </w:pPr>
    </w:p>
    <w:p w14:paraId="033611F8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III.</w:t>
      </w:r>
    </w:p>
    <w:p w14:paraId="4C5C0E51" w14:textId="2B8E2495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Izvršavanje sredstva iz točke II. ovog Programa vršiti će se sukladno važećoj Odluci o socijalnoj skrbi Općine Klenovnik, posebnim zakonskim propisima te općem aktu za izvršavanje Proračuna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godinu.</w:t>
      </w:r>
    </w:p>
    <w:p w14:paraId="029E0E40" w14:textId="77777777" w:rsidR="005404CC" w:rsidRDefault="005404CC" w:rsidP="005404CC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bCs/>
        </w:rPr>
        <w:t>IV.</w:t>
      </w:r>
    </w:p>
    <w:p w14:paraId="0495690C" w14:textId="71D632CE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Ovaj Program raspodjele sredstava za potrebe socijalne skrbi u Općini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 objaviti će se u „Službenom vjesniku Varaždinske županije“, a stupa na snagu 01. siječnja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godine. </w:t>
      </w:r>
    </w:p>
    <w:p w14:paraId="72EBA2E3" w14:textId="77777777" w:rsidR="005404CC" w:rsidRDefault="005404CC" w:rsidP="005404CC">
      <w:pPr>
        <w:jc w:val="both"/>
        <w:rPr>
          <w:rFonts w:ascii="Arial Nova" w:hAnsi="Arial Nova"/>
        </w:rPr>
      </w:pPr>
    </w:p>
    <w:p w14:paraId="54D4D1C5" w14:textId="77777777" w:rsidR="005404CC" w:rsidRDefault="005404CC" w:rsidP="005404CC">
      <w:pPr>
        <w:jc w:val="both"/>
        <w:rPr>
          <w:rFonts w:ascii="Arial Nova" w:hAnsi="Arial Nova"/>
        </w:rPr>
      </w:pPr>
    </w:p>
    <w:p w14:paraId="0380521B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  <w:b/>
          <w:bCs/>
        </w:rPr>
        <w:t xml:space="preserve">PREDSJEDNICA OPĆINSKOG VIJEĆA </w:t>
      </w:r>
    </w:p>
    <w:p w14:paraId="6CDA799F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</w:t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  <w:t xml:space="preserve"> OPĆINE KLENOVNIK </w:t>
      </w:r>
    </w:p>
    <w:p w14:paraId="1478C239" w14:textId="61D01753" w:rsidR="005404CC" w:rsidRDefault="005404CC" w:rsidP="005404CC">
      <w:pPr>
        <w:jc w:val="both"/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Sanja </w:t>
      </w:r>
      <w:r w:rsidR="00956346">
        <w:rPr>
          <w:rFonts w:ascii="Arial Nova" w:hAnsi="Arial Nova"/>
        </w:rPr>
        <w:t>Artić</w:t>
      </w:r>
      <w:r>
        <w:rPr>
          <w:rFonts w:ascii="Arial Nova" w:hAnsi="Arial Nova"/>
        </w:rPr>
        <w:t xml:space="preserve"> </w:t>
      </w:r>
      <w:r>
        <w:t xml:space="preserve"> </w:t>
      </w:r>
    </w:p>
    <w:p w14:paraId="36A6A478" w14:textId="77777777" w:rsidR="00AD36E1" w:rsidRDefault="00AD36E1"/>
    <w:sectPr w:rsidR="00AD36E1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EB64" w14:textId="77777777" w:rsidR="00D4304C" w:rsidRDefault="00D4304C" w:rsidP="00B3728C">
      <w:pPr>
        <w:spacing w:after="0" w:line="240" w:lineRule="auto"/>
      </w:pPr>
      <w:r>
        <w:separator/>
      </w:r>
    </w:p>
  </w:endnote>
  <w:endnote w:type="continuationSeparator" w:id="0">
    <w:p w14:paraId="070E95C6" w14:textId="77777777" w:rsidR="00D4304C" w:rsidRDefault="00D4304C" w:rsidP="00B3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9CD0" w14:textId="77777777" w:rsidR="00D4304C" w:rsidRDefault="00D4304C" w:rsidP="00B3728C">
      <w:pPr>
        <w:spacing w:after="0" w:line="240" w:lineRule="auto"/>
      </w:pPr>
      <w:r>
        <w:separator/>
      </w:r>
    </w:p>
  </w:footnote>
  <w:footnote w:type="continuationSeparator" w:id="0">
    <w:p w14:paraId="03E0E203" w14:textId="77777777" w:rsidR="00D4304C" w:rsidRDefault="00D4304C" w:rsidP="00B3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4F81" w14:textId="64C74731" w:rsidR="00B3728C" w:rsidRDefault="00B3728C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4C0303C2" wp14:editId="22DFAF68">
          <wp:extent cx="1180236" cy="465998"/>
          <wp:effectExtent l="0" t="0" r="1270" b="0"/>
          <wp:docPr id="1404206940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206940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071" cy="474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DEB55" w14:textId="18925C6E" w:rsidR="00B3728C" w:rsidRDefault="00B3728C">
    <w:pPr>
      <w:pStyle w:val="Zaglavlje"/>
    </w:pPr>
    <w:r>
      <w:tab/>
    </w:r>
    <w:r>
      <w:tab/>
    </w:r>
    <w:r w:rsidRPr="00B3728C">
      <w:t>2186-15 550-01/25-01/4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A8F"/>
    <w:multiLevelType w:val="hybridMultilevel"/>
    <w:tmpl w:val="9E6E7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C"/>
    <w:rsid w:val="00152FF0"/>
    <w:rsid w:val="00375DB8"/>
    <w:rsid w:val="00464202"/>
    <w:rsid w:val="005404CC"/>
    <w:rsid w:val="00895EA4"/>
    <w:rsid w:val="00956346"/>
    <w:rsid w:val="009621A7"/>
    <w:rsid w:val="00AD36E1"/>
    <w:rsid w:val="00B252B9"/>
    <w:rsid w:val="00B3728C"/>
    <w:rsid w:val="00D4304C"/>
    <w:rsid w:val="00DD707D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5E4"/>
  <w15:chartTrackingRefBased/>
  <w15:docId w15:val="{028334CD-4C87-4163-B6B4-51DCDFCC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CC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404C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404CC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5404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404CC"/>
    <w:pPr>
      <w:ind w:left="720"/>
      <w:contextualSpacing/>
    </w:pPr>
  </w:style>
  <w:style w:type="table" w:styleId="Reetkatablice">
    <w:name w:val="Table Grid"/>
    <w:basedOn w:val="Obinatablica"/>
    <w:uiPriority w:val="39"/>
    <w:rsid w:val="005404CC"/>
    <w:pPr>
      <w:spacing w:after="0" w:line="240" w:lineRule="auto"/>
    </w:pPr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28C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3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28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cp:lastPrinted>2023-12-20T07:34:00Z</cp:lastPrinted>
  <dcterms:created xsi:type="dcterms:W3CDTF">2025-11-14T09:21:00Z</dcterms:created>
  <dcterms:modified xsi:type="dcterms:W3CDTF">2025-11-14T09:21:00Z</dcterms:modified>
</cp:coreProperties>
</file>