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08E" w14:textId="77777777" w:rsidR="005404CC" w:rsidRDefault="005404CC" w:rsidP="005404CC">
      <w:pPr>
        <w:jc w:val="both"/>
        <w:rPr>
          <w:rFonts w:ascii="Arial" w:hAnsi="Arial" w:cs="Arial"/>
          <w:sz w:val="24"/>
          <w:szCs w:val="24"/>
        </w:rPr>
      </w:pPr>
    </w:p>
    <w:p w14:paraId="225E54D7" w14:textId="62E3DA48" w:rsidR="005404CC" w:rsidRDefault="005404CC" w:rsidP="005404CC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84268" wp14:editId="286C6ED0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40DD9" w14:textId="77777777" w:rsidR="005404CC" w:rsidRDefault="005404CC" w:rsidP="005404CC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2E84478D" w14:textId="77777777" w:rsidR="005404CC" w:rsidRDefault="005404CC" w:rsidP="005404CC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23B9C0AB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28212ECC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1C0D1750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3D440B50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398426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78B40DD9" w14:textId="77777777" w:rsidR="005404CC" w:rsidRDefault="005404CC" w:rsidP="005404CC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2E84478D" w14:textId="77777777" w:rsidR="005404CC" w:rsidRDefault="005404CC" w:rsidP="005404CC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23B9C0AB" w14:textId="77777777" w:rsidR="005404CC" w:rsidRDefault="005404CC" w:rsidP="005404CC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28212ECC" w14:textId="77777777" w:rsidR="005404CC" w:rsidRDefault="005404CC" w:rsidP="005404CC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1C0D1750" w14:textId="77777777" w:rsidR="005404CC" w:rsidRDefault="005404CC" w:rsidP="005404CC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3D440B50" w14:textId="77777777" w:rsidR="005404CC" w:rsidRDefault="005404CC" w:rsidP="005404C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387A2F" wp14:editId="60EC5A57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97A00" w14:textId="77777777" w:rsidR="005404CC" w:rsidRDefault="005404CC" w:rsidP="005404CC">
      <w:pPr>
        <w:rPr>
          <w:color w:val="000000"/>
        </w:rPr>
      </w:pPr>
    </w:p>
    <w:p w14:paraId="72FA06D2" w14:textId="77777777" w:rsidR="005404CC" w:rsidRDefault="005404CC" w:rsidP="005404CC">
      <w:pPr>
        <w:rPr>
          <w:color w:val="000000"/>
        </w:rPr>
      </w:pPr>
    </w:p>
    <w:p w14:paraId="7CE4A8A9" w14:textId="77777777" w:rsidR="005404CC" w:rsidRDefault="005404CC" w:rsidP="005404CC">
      <w:pPr>
        <w:rPr>
          <w:rFonts w:ascii="Arial Nova" w:hAnsi="Arial Nova"/>
          <w:color w:val="000000"/>
        </w:rPr>
      </w:pPr>
    </w:p>
    <w:p w14:paraId="6B275DB1" w14:textId="388CE0BC" w:rsidR="005404CC" w:rsidRDefault="00D36369" w:rsidP="00D36369">
      <w:pPr>
        <w:tabs>
          <w:tab w:val="left" w:pos="7185"/>
        </w:tabs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ab/>
      </w:r>
    </w:p>
    <w:p w14:paraId="60424AB5" w14:textId="46456B41" w:rsidR="005404CC" w:rsidRDefault="00483452" w:rsidP="00483452">
      <w:pPr>
        <w:jc w:val="center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 xml:space="preserve">                    </w:t>
      </w:r>
    </w:p>
    <w:p w14:paraId="6A38E1E2" w14:textId="77777777" w:rsidR="005404CC" w:rsidRDefault="005404CC" w:rsidP="005404CC">
      <w:pPr>
        <w:jc w:val="both"/>
        <w:rPr>
          <w:rFonts w:ascii="Arial Nova" w:hAnsi="Arial Nova"/>
          <w:color w:val="000000"/>
        </w:rPr>
      </w:pPr>
    </w:p>
    <w:p w14:paraId="233E9D08" w14:textId="64410C18" w:rsidR="005404CC" w:rsidRPr="00483452" w:rsidRDefault="00483452" w:rsidP="005404CC">
      <w:pPr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483452">
        <w:rPr>
          <w:rFonts w:ascii="Arial Nova" w:hAnsi="Arial Nova"/>
          <w:b/>
          <w:bCs/>
        </w:rPr>
        <w:t xml:space="preserve">NACRT PRIJEDLOGA </w:t>
      </w:r>
    </w:p>
    <w:p w14:paraId="341AEE09" w14:textId="5A0BCDBF" w:rsidR="005404CC" w:rsidRDefault="005404CC" w:rsidP="005404CC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              OPĆINSKO VIJEĆE </w:t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</w:p>
    <w:p w14:paraId="082A969B" w14:textId="542BE663" w:rsidR="005404CC" w:rsidRDefault="005404CC" w:rsidP="005404CC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</w:rPr>
        <w:t>KLASA: 550-01/2</w:t>
      </w:r>
      <w:r w:rsidR="00E34302">
        <w:rPr>
          <w:rFonts w:ascii="Arial Nova" w:hAnsi="Arial Nova"/>
        </w:rPr>
        <w:t>5</w:t>
      </w:r>
      <w:r>
        <w:rPr>
          <w:rFonts w:ascii="Arial Nova" w:hAnsi="Arial Nova"/>
        </w:rPr>
        <w:t>-01/</w:t>
      </w:r>
      <w:r w:rsidR="00483452">
        <w:rPr>
          <w:rFonts w:ascii="Arial Nova" w:hAnsi="Arial Nova"/>
        </w:rPr>
        <w:t>3</w:t>
      </w:r>
    </w:p>
    <w:p w14:paraId="64E068C9" w14:textId="7022CBA2" w:rsidR="005404CC" w:rsidRDefault="005404CC" w:rsidP="005404CC">
      <w:pPr>
        <w:rPr>
          <w:rFonts w:ascii="Arial Nova" w:hAnsi="Arial Nova"/>
        </w:rPr>
      </w:pPr>
      <w:r>
        <w:rPr>
          <w:rFonts w:ascii="Arial Nova" w:hAnsi="Arial Nova"/>
        </w:rPr>
        <w:t>URBROJ: 2186-15-03-2</w:t>
      </w:r>
      <w:r w:rsidR="00E34302">
        <w:rPr>
          <w:rFonts w:ascii="Arial Nova" w:hAnsi="Arial Nova"/>
        </w:rPr>
        <w:t>5</w:t>
      </w:r>
      <w:r>
        <w:rPr>
          <w:rFonts w:ascii="Arial Nova" w:hAnsi="Arial Nova"/>
        </w:rPr>
        <w:t>-1</w:t>
      </w:r>
    </w:p>
    <w:p w14:paraId="1020D4DE" w14:textId="6758A85D" w:rsidR="005404CC" w:rsidRDefault="005404CC" w:rsidP="005404CC">
      <w:pPr>
        <w:rPr>
          <w:rFonts w:ascii="Arial Nova" w:hAnsi="Arial Nova"/>
        </w:rPr>
      </w:pPr>
      <w:r>
        <w:rPr>
          <w:rFonts w:ascii="Arial Nova" w:hAnsi="Arial Nova"/>
        </w:rPr>
        <w:t xml:space="preserve">Klenovnik, </w:t>
      </w:r>
      <w:r w:rsidR="00E34302">
        <w:rPr>
          <w:rFonts w:ascii="Arial Nova" w:hAnsi="Arial Nova"/>
        </w:rPr>
        <w:t xml:space="preserve"> studeni</w:t>
      </w:r>
      <w:r>
        <w:rPr>
          <w:rFonts w:ascii="Arial Nova" w:hAnsi="Arial Nova"/>
        </w:rPr>
        <w:t xml:space="preserve"> 202</w:t>
      </w:r>
      <w:r w:rsidR="00E34302">
        <w:rPr>
          <w:rFonts w:ascii="Arial Nova" w:hAnsi="Arial Nova"/>
        </w:rPr>
        <w:t>5</w:t>
      </w:r>
      <w:r>
        <w:rPr>
          <w:rFonts w:ascii="Arial Nova" w:hAnsi="Arial Nova"/>
        </w:rPr>
        <w:t>.</w:t>
      </w:r>
    </w:p>
    <w:p w14:paraId="56930710" w14:textId="77777777" w:rsidR="005404CC" w:rsidRDefault="005404CC" w:rsidP="005404CC">
      <w:pPr>
        <w:rPr>
          <w:rFonts w:ascii="Arial Nova" w:hAnsi="Arial Nova"/>
        </w:rPr>
      </w:pPr>
    </w:p>
    <w:p w14:paraId="6182D66A" w14:textId="4469F506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 temelju članka 287., a u svezi s člankom 41. stavak 3. i člankom 42. stavak 1.Zakona o socijalnoj skrbi („Narodne novine“ broj 18/22), članka 35. Zakona o lokalnoj i područnoj (regionalnoj) samoupravi („Narodne novine“ broj 33/01, 60/01, 129/05, 125/08, 144/12, 19/13, 137/15, 123/17, 98/19, 144/20) i članka 28. Statuta Općine Klenovnik („Službeni vjesnik Varaždinske županije“ broj 22/21), a vezno uz Odluku o socijalnoj skrbi Općine Klenovnik („Službeni vjesnik Varaždinske županije“ broj 77/19), Općinsko vijeće Općine Klenovnik na </w:t>
      </w:r>
      <w:r w:rsidR="00E34302">
        <w:rPr>
          <w:rFonts w:ascii="Arial Nova" w:hAnsi="Arial Nova"/>
        </w:rPr>
        <w:t>---</w:t>
      </w:r>
      <w:r>
        <w:rPr>
          <w:rFonts w:ascii="Arial Nova" w:hAnsi="Arial Nova"/>
        </w:rPr>
        <w:t xml:space="preserve">. sjednici održanoj   </w:t>
      </w:r>
      <w:r w:rsidR="00E34302">
        <w:rPr>
          <w:rFonts w:ascii="Arial Nova" w:hAnsi="Arial Nova"/>
        </w:rPr>
        <w:t xml:space="preserve">-- </w:t>
      </w:r>
      <w:r>
        <w:rPr>
          <w:rFonts w:ascii="Arial Nova" w:hAnsi="Arial Nova"/>
        </w:rPr>
        <w:t>202</w:t>
      </w:r>
      <w:r w:rsidR="00E34302">
        <w:rPr>
          <w:rFonts w:ascii="Arial Nova" w:hAnsi="Arial Nova"/>
        </w:rPr>
        <w:t>5</w:t>
      </w:r>
      <w:r>
        <w:rPr>
          <w:rFonts w:ascii="Arial Nova" w:hAnsi="Arial Nova"/>
        </w:rPr>
        <w:t>. godine, donosi</w:t>
      </w:r>
    </w:p>
    <w:p w14:paraId="73688608" w14:textId="77777777" w:rsidR="005404CC" w:rsidRDefault="005404CC" w:rsidP="005404CC">
      <w:pPr>
        <w:jc w:val="both"/>
        <w:rPr>
          <w:rFonts w:ascii="Arial Nova" w:hAnsi="Arial Nova"/>
        </w:rPr>
      </w:pPr>
    </w:p>
    <w:p w14:paraId="0BEAE5D5" w14:textId="0BBF3409" w:rsidR="005404CC" w:rsidRPr="00EB6842" w:rsidRDefault="00EB6842" w:rsidP="00EB6842">
      <w:pPr>
        <w:pStyle w:val="Odlomakpopisa"/>
        <w:numPr>
          <w:ilvl w:val="0"/>
          <w:numId w:val="2"/>
        </w:num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IZMJENE I DOPUNE PROGRAMA</w:t>
      </w:r>
    </w:p>
    <w:p w14:paraId="4D7FD8D8" w14:textId="47463000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javnih  potreba u području socijalne skrbi za Općin</w:t>
      </w:r>
      <w:r w:rsidR="00E34302">
        <w:rPr>
          <w:rFonts w:ascii="Arial Nova" w:hAnsi="Arial Nova"/>
          <w:b/>
          <w:bCs/>
        </w:rPr>
        <w:t>u</w:t>
      </w:r>
      <w:r>
        <w:rPr>
          <w:rFonts w:ascii="Arial Nova" w:hAnsi="Arial Nova"/>
          <w:b/>
          <w:bCs/>
        </w:rPr>
        <w:t xml:space="preserve"> Klenovnik u 202</w:t>
      </w:r>
      <w:r w:rsidR="00B252B9">
        <w:rPr>
          <w:rFonts w:ascii="Arial Nova" w:hAnsi="Arial Nova"/>
          <w:b/>
          <w:bCs/>
        </w:rPr>
        <w:t>5</w:t>
      </w:r>
      <w:r>
        <w:rPr>
          <w:rFonts w:ascii="Arial Nova" w:hAnsi="Arial Nova"/>
          <w:b/>
          <w:bCs/>
        </w:rPr>
        <w:t>. godini</w:t>
      </w:r>
    </w:p>
    <w:p w14:paraId="3CAEC6B6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</w:p>
    <w:p w14:paraId="180A11B5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I.</w:t>
      </w:r>
    </w:p>
    <w:p w14:paraId="5555FB35" w14:textId="21FC608C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Programom</w:t>
      </w:r>
      <w:r w:rsidR="00E34302">
        <w:rPr>
          <w:rFonts w:ascii="Arial Nova" w:hAnsi="Arial Nova"/>
        </w:rPr>
        <w:t xml:space="preserve"> javnih potreba u području socijalne skrbi za Općinu Klenovnik u 2025. godini („Službeni vjesnik Varaždinske županije“ broj 115/24)</w:t>
      </w:r>
      <w:r>
        <w:rPr>
          <w:rFonts w:ascii="Arial Nova" w:hAnsi="Arial Nova"/>
        </w:rPr>
        <w:t xml:space="preserve"> donosi se plan izvršavanja raspodjele sredstva Proračuna Općine Klenovnik za 202</w:t>
      </w:r>
      <w:r w:rsidR="00B252B9">
        <w:rPr>
          <w:rFonts w:ascii="Arial Nova" w:hAnsi="Arial Nova"/>
        </w:rPr>
        <w:t>5</w:t>
      </w:r>
      <w:r>
        <w:rPr>
          <w:rFonts w:ascii="Arial Nova" w:hAnsi="Arial Nova"/>
        </w:rPr>
        <w:t>. godinu iz područja socijalne skrbi.</w:t>
      </w:r>
      <w:r w:rsidR="00E34302">
        <w:rPr>
          <w:rFonts w:ascii="Arial Nova" w:hAnsi="Arial Nova"/>
        </w:rPr>
        <w:t xml:space="preserve"> Izmjenama i dopunama Programa javnih potreba u području socijalne skrbi za Općinu Klenovnik u 2025. godini utvrđuju se nove potrebe područja. </w:t>
      </w:r>
    </w:p>
    <w:p w14:paraId="388DADFC" w14:textId="6A1097EC" w:rsidR="00B252B9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Djelatnost socijalne skrbi na području Općine Klenovnik, korisnici socijalne skrbi, prava i socijalne usluge koje iznad standarda pruža i osigurava Općina Klenovnik, te uvjeti, način i postupak za </w:t>
      </w:r>
      <w:r>
        <w:rPr>
          <w:rFonts w:ascii="Arial Nova" w:hAnsi="Arial Nova"/>
        </w:rPr>
        <w:lastRenderedPageBreak/>
        <w:t>njihovo ostvarivanje propisani su Odlukom o socijalnoj skrbi Općine Klenovnik, Odluke o mjerilima sufinanciranja smještaja djece s područja Općine Klenovnik u dječje vrtiće za 202</w:t>
      </w:r>
      <w:r w:rsidR="00B252B9">
        <w:rPr>
          <w:rFonts w:ascii="Arial Nova" w:hAnsi="Arial Nova"/>
        </w:rPr>
        <w:t>5</w:t>
      </w:r>
      <w:r>
        <w:rPr>
          <w:rFonts w:ascii="Arial Nova" w:hAnsi="Arial Nova"/>
        </w:rPr>
        <w:t>. godinu.</w:t>
      </w:r>
    </w:p>
    <w:p w14:paraId="4B1D9386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II.</w:t>
      </w:r>
    </w:p>
    <w:p w14:paraId="48B1572B" w14:textId="063D60D6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U </w:t>
      </w:r>
      <w:r w:rsidR="00E34302">
        <w:rPr>
          <w:rFonts w:ascii="Arial Nova" w:hAnsi="Arial Nova"/>
        </w:rPr>
        <w:t xml:space="preserve">Izmjenama i dopunama </w:t>
      </w:r>
      <w:r>
        <w:rPr>
          <w:rFonts w:ascii="Arial Nova" w:hAnsi="Arial Nova"/>
        </w:rPr>
        <w:t>Proračun</w:t>
      </w:r>
      <w:r w:rsidR="00E34302">
        <w:rPr>
          <w:rFonts w:ascii="Arial Nova" w:hAnsi="Arial Nova"/>
        </w:rPr>
        <w:t>a</w:t>
      </w:r>
      <w:r>
        <w:rPr>
          <w:rFonts w:ascii="Arial Nova" w:hAnsi="Arial Nova"/>
        </w:rPr>
        <w:t xml:space="preserve"> Općine Klenovnik za 202</w:t>
      </w:r>
      <w:r w:rsidR="00B252B9">
        <w:rPr>
          <w:rFonts w:ascii="Arial Nova" w:hAnsi="Arial Nova"/>
        </w:rPr>
        <w:t>5</w:t>
      </w:r>
      <w:r>
        <w:rPr>
          <w:rFonts w:ascii="Arial Nova" w:hAnsi="Arial Nova"/>
        </w:rPr>
        <w:t xml:space="preserve">. godinu, za potrebe socijalne skrbi osigurana su sredstva u iznosu od </w:t>
      </w:r>
      <w:r w:rsidR="00B57045" w:rsidRPr="00B57045">
        <w:rPr>
          <w:rFonts w:ascii="Arial Nova" w:hAnsi="Arial Nova"/>
        </w:rPr>
        <w:t>45.600</w:t>
      </w:r>
      <w:r w:rsidRPr="00B57045">
        <w:rPr>
          <w:rFonts w:ascii="Arial Nova" w:hAnsi="Arial Nova"/>
        </w:rPr>
        <w:t>,0</w:t>
      </w:r>
      <w:r w:rsidR="00B57045" w:rsidRPr="00B57045">
        <w:rPr>
          <w:rFonts w:ascii="Arial Nova" w:hAnsi="Arial Nova"/>
        </w:rPr>
        <w:t>0 €</w:t>
      </w:r>
      <w:r w:rsidRPr="00B57045">
        <w:rPr>
          <w:rFonts w:ascii="Arial Nova" w:hAnsi="Arial Nova"/>
        </w:rPr>
        <w:t xml:space="preserve">, </w:t>
      </w:r>
      <w:r>
        <w:rPr>
          <w:rFonts w:ascii="Arial Nova" w:hAnsi="Arial Nova"/>
        </w:rPr>
        <w:t>koja će se izvršavati i raspoređivati prema slijedećem:</w:t>
      </w:r>
    </w:p>
    <w:p w14:paraId="5669DE24" w14:textId="77777777" w:rsidR="005404CC" w:rsidRDefault="005404CC" w:rsidP="005404C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65"/>
        <w:gridCol w:w="1401"/>
        <w:gridCol w:w="1292"/>
        <w:gridCol w:w="1292"/>
      </w:tblGrid>
      <w:tr w:rsidR="00E34302" w14:paraId="4F762566" w14:textId="369BAEFE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4B411D8" w14:textId="77777777" w:rsidR="00B57045" w:rsidRDefault="00B57045">
            <w:pPr>
              <w:rPr>
                <w:rFonts w:ascii="Arial Nova" w:hAnsi="Arial Nova"/>
                <w:b/>
                <w:bCs/>
              </w:rPr>
            </w:pPr>
          </w:p>
          <w:p w14:paraId="367BFCE5" w14:textId="71E90D67" w:rsidR="00E34302" w:rsidRDefault="00E34302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Mjere i opseg socijalne skrbi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F45AF8B" w14:textId="77777777" w:rsidR="00B57045" w:rsidRDefault="00B57045" w:rsidP="00B57045">
            <w:pPr>
              <w:rPr>
                <w:rFonts w:ascii="Arial Nova" w:hAnsi="Arial Nova"/>
                <w:b/>
                <w:bCs/>
              </w:rPr>
            </w:pPr>
          </w:p>
          <w:p w14:paraId="62197518" w14:textId="7F6C1EDD" w:rsidR="00B57045" w:rsidRDefault="00E34302" w:rsidP="00B57045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Planirana</w:t>
            </w:r>
          </w:p>
          <w:p w14:paraId="4DA1B3A8" w14:textId="05AE13B5" w:rsidR="00E34302" w:rsidRDefault="00E34302" w:rsidP="00B57045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vrijednost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8C23CB" w14:textId="77777777" w:rsidR="00E34302" w:rsidRDefault="00E34302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0A681BA5" w14:textId="26EEEE10" w:rsidR="00E34302" w:rsidRDefault="00E34302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AFF845" w14:textId="77777777" w:rsidR="00E34302" w:rsidRDefault="00E34302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0D951DB8" w14:textId="2607798C" w:rsidR="00E34302" w:rsidRDefault="00E34302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E34302" w14:paraId="0CB918A1" w14:textId="2CA1CE59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8D14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Podmirenje troškova stanovanja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F5A1" w14:textId="683F8115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52A1" w14:textId="6E061B15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-900,00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F024" w14:textId="5106A856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600,00</w:t>
            </w:r>
          </w:p>
        </w:tc>
      </w:tr>
      <w:tr w:rsidR="00E34302" w14:paraId="785F3FF4" w14:textId="058A7DAF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9BA0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Podmirenje troškova ogrjeva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195F" w14:textId="464DE789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0EB" w14:textId="7B49D79B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4591" w14:textId="090C5F16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</w:tc>
      </w:tr>
      <w:tr w:rsidR="00E34302" w14:paraId="4C612DD1" w14:textId="17ED9ED9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69F3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odvoza smeća u Dubravcu i za staračka domaćinstva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84A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649F3FD8" w14:textId="77777777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CE4E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33B5B7A8" w14:textId="0F560D9F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D0A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11F3B623" w14:textId="4CB6E5A5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13.000,00</w:t>
            </w:r>
          </w:p>
        </w:tc>
      </w:tr>
      <w:tr w:rsidR="00E34302" w14:paraId="1626DE3B" w14:textId="4D9F253F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76D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smještaja djece u druge vrtiće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7BE5" w14:textId="35B83B73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D57" w14:textId="668E8CAC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521" w14:textId="40EE8BF0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30.000,00</w:t>
            </w:r>
          </w:p>
        </w:tc>
      </w:tr>
      <w:tr w:rsidR="00E34302" w14:paraId="6C8F492F" w14:textId="4B85AB9F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2F55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tretmana djece s teškoćama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CF08" w14:textId="77777777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5E22" w14:textId="0982FD67" w:rsidR="00E34302" w:rsidRDefault="00E34302" w:rsidP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-3.500,00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DAF" w14:textId="443B6423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</w:tr>
      <w:tr w:rsidR="00E34302" w14:paraId="7CC32BE0" w14:textId="7BE66421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83C3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programa pomoć u kući starijim osobama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B597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6586BB0F" w14:textId="357D59D3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F7AF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7EE53ABF" w14:textId="0E66447B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C5D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509C32DC" w14:textId="5D98DC2F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E34302" w14:paraId="100FE53C" w14:textId="1357F8EB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331F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UKUPNO: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2B1F" w14:textId="45A42C7D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33.500,00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36D" w14:textId="39CECFE6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12.100,00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FE6D" w14:textId="7F827AE4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45.600,00</w:t>
            </w:r>
          </w:p>
        </w:tc>
      </w:tr>
      <w:tr w:rsidR="00E34302" w14:paraId="46D7638D" w14:textId="41D17822" w:rsidTr="00E34302"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F46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5D576E46" w14:textId="77777777" w:rsidR="00E34302" w:rsidRDefault="00E34302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Izvori financiranja:</w:t>
            </w:r>
          </w:p>
          <w:p w14:paraId="7E2E5834" w14:textId="77777777" w:rsidR="00E34302" w:rsidRDefault="00E34302">
            <w:pPr>
              <w:rPr>
                <w:rFonts w:ascii="Arial Nova" w:hAnsi="Arial Nova"/>
              </w:rPr>
            </w:pPr>
          </w:p>
          <w:p w14:paraId="52FACEDB" w14:textId="43B6014A" w:rsidR="00E34302" w:rsidRDefault="00E34302" w:rsidP="00690C32">
            <w:pPr>
              <w:pStyle w:val="Odlomakpopisa"/>
              <w:numPr>
                <w:ilvl w:val="0"/>
                <w:numId w:val="1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Pomoći (fiskalno izravnanje) 45.600,00 €</w:t>
            </w:r>
          </w:p>
          <w:p w14:paraId="7ADE8D15" w14:textId="77777777" w:rsidR="00E34302" w:rsidRDefault="00E34302">
            <w:pPr>
              <w:pStyle w:val="Odlomakpopisa"/>
              <w:rPr>
                <w:rFonts w:ascii="Arial Nova" w:hAnsi="Arial Nov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974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6B5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</w:tc>
      </w:tr>
    </w:tbl>
    <w:p w14:paraId="5012FB0D" w14:textId="77777777" w:rsidR="005404CC" w:rsidRDefault="005404CC" w:rsidP="005404CC">
      <w:pPr>
        <w:rPr>
          <w:rFonts w:ascii="Arial Nova" w:hAnsi="Arial Nova"/>
          <w:b/>
          <w:bCs/>
        </w:rPr>
      </w:pPr>
    </w:p>
    <w:p w14:paraId="033611F8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III.</w:t>
      </w:r>
    </w:p>
    <w:p w14:paraId="4C5C0E51" w14:textId="39D900D1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Izvršavanje sredstva iz točke II. ovog Programa vršiti će se sukladno važećoj Odluci o socijalnoj skrbi Općine Klenovnik, posebnim zakonskim propisima te općem aktu za izvršavanje Proračuna Općine Klenovnik za 202</w:t>
      </w:r>
      <w:r w:rsidR="00B252B9">
        <w:rPr>
          <w:rFonts w:ascii="Arial Nova" w:hAnsi="Arial Nova"/>
        </w:rPr>
        <w:t>5</w:t>
      </w:r>
      <w:r>
        <w:rPr>
          <w:rFonts w:ascii="Arial Nova" w:hAnsi="Arial Nova"/>
        </w:rPr>
        <w:t>. godinu.</w:t>
      </w:r>
    </w:p>
    <w:p w14:paraId="029E0E40" w14:textId="77777777" w:rsidR="005404CC" w:rsidRDefault="005404CC" w:rsidP="005404CC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bCs/>
        </w:rPr>
        <w:t>IV.</w:t>
      </w:r>
    </w:p>
    <w:p w14:paraId="0495690C" w14:textId="797767DA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Ov</w:t>
      </w:r>
      <w:r w:rsidR="00B57045">
        <w:rPr>
          <w:rFonts w:ascii="Arial Nova" w:hAnsi="Arial Nova"/>
        </w:rPr>
        <w:t>e Izmjene i dopune</w:t>
      </w:r>
      <w:r>
        <w:rPr>
          <w:rFonts w:ascii="Arial Nova" w:hAnsi="Arial Nova"/>
        </w:rPr>
        <w:t xml:space="preserve"> Program</w:t>
      </w:r>
      <w:r w:rsidR="00B57045">
        <w:rPr>
          <w:rFonts w:ascii="Arial Nova" w:hAnsi="Arial Nova"/>
        </w:rPr>
        <w:t>a</w:t>
      </w:r>
      <w:r>
        <w:rPr>
          <w:rFonts w:ascii="Arial Nova" w:hAnsi="Arial Nova"/>
        </w:rPr>
        <w:t xml:space="preserve"> raspodjele sredstava za potrebe socijalne skrbi u Općini Klenovnik za 202</w:t>
      </w:r>
      <w:r w:rsidR="00B252B9">
        <w:rPr>
          <w:rFonts w:ascii="Arial Nova" w:hAnsi="Arial Nova"/>
        </w:rPr>
        <w:t>5</w:t>
      </w:r>
      <w:r>
        <w:rPr>
          <w:rFonts w:ascii="Arial Nova" w:hAnsi="Arial Nova"/>
        </w:rPr>
        <w:t>. godinu objaviti će se u „Službenom vjesniku Varaždinske županije“</w:t>
      </w:r>
      <w:r w:rsidR="00B57045">
        <w:rPr>
          <w:rFonts w:ascii="Arial Nova" w:hAnsi="Arial Nova"/>
        </w:rPr>
        <w:t>.</w:t>
      </w:r>
      <w:r>
        <w:rPr>
          <w:rFonts w:ascii="Arial Nova" w:hAnsi="Arial Nova"/>
        </w:rPr>
        <w:t xml:space="preserve"> </w:t>
      </w:r>
    </w:p>
    <w:p w14:paraId="72EBA2E3" w14:textId="77777777" w:rsidR="005404CC" w:rsidRDefault="005404CC" w:rsidP="005404CC">
      <w:pPr>
        <w:jc w:val="both"/>
        <w:rPr>
          <w:rFonts w:ascii="Arial Nova" w:hAnsi="Arial Nova"/>
        </w:rPr>
      </w:pPr>
    </w:p>
    <w:p w14:paraId="54D4D1C5" w14:textId="77777777" w:rsidR="005404CC" w:rsidRDefault="005404CC" w:rsidP="005404CC">
      <w:pPr>
        <w:jc w:val="both"/>
        <w:rPr>
          <w:rFonts w:ascii="Arial Nova" w:hAnsi="Arial Nova"/>
        </w:rPr>
      </w:pPr>
    </w:p>
    <w:p w14:paraId="0380521B" w14:textId="77777777" w:rsidR="005404CC" w:rsidRDefault="005404CC" w:rsidP="005404CC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  <w:b/>
          <w:bCs/>
        </w:rPr>
        <w:t xml:space="preserve">PREDSJEDNICA OPĆINSKOG VIJEĆA </w:t>
      </w:r>
    </w:p>
    <w:p w14:paraId="6CDA799F" w14:textId="77777777" w:rsidR="005404CC" w:rsidRDefault="005404CC" w:rsidP="005404CC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   </w:t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  <w:t xml:space="preserve"> OPĆINE KLENOVNIK </w:t>
      </w:r>
    </w:p>
    <w:p w14:paraId="1478C239" w14:textId="65C0ACAE" w:rsidR="005404CC" w:rsidRDefault="005404CC" w:rsidP="005404CC">
      <w:pPr>
        <w:jc w:val="both"/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     Sanja </w:t>
      </w:r>
      <w:proofErr w:type="spellStart"/>
      <w:r w:rsidR="00B57045">
        <w:rPr>
          <w:rFonts w:ascii="Arial Nova" w:hAnsi="Arial Nova"/>
        </w:rPr>
        <w:t>Artić</w:t>
      </w:r>
      <w:proofErr w:type="spellEnd"/>
    </w:p>
    <w:p w14:paraId="36A6A478" w14:textId="77777777" w:rsidR="00AD36E1" w:rsidRDefault="00AD36E1"/>
    <w:sectPr w:rsidR="00AD36E1" w:rsidSect="009621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81AB" w14:textId="77777777" w:rsidR="00E258B4" w:rsidRDefault="00E258B4" w:rsidP="00D36369">
      <w:pPr>
        <w:spacing w:after="0" w:line="240" w:lineRule="auto"/>
      </w:pPr>
      <w:r>
        <w:separator/>
      </w:r>
    </w:p>
  </w:endnote>
  <w:endnote w:type="continuationSeparator" w:id="0">
    <w:p w14:paraId="2E664B5C" w14:textId="77777777" w:rsidR="00E258B4" w:rsidRDefault="00E258B4" w:rsidP="00D3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81DE" w14:textId="77777777" w:rsidR="00E258B4" w:rsidRDefault="00E258B4" w:rsidP="00D36369">
      <w:pPr>
        <w:spacing w:after="0" w:line="240" w:lineRule="auto"/>
      </w:pPr>
      <w:r>
        <w:separator/>
      </w:r>
    </w:p>
  </w:footnote>
  <w:footnote w:type="continuationSeparator" w:id="0">
    <w:p w14:paraId="5551AD8A" w14:textId="77777777" w:rsidR="00E258B4" w:rsidRDefault="00E258B4" w:rsidP="00D36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E60D" w14:textId="4B14378D" w:rsidR="00D36369" w:rsidRDefault="00D36369">
    <w:pPr>
      <w:pStyle w:val="Zaglavlje"/>
    </w:pPr>
    <w:r>
      <w:tab/>
    </w:r>
    <w:r>
      <w:tab/>
    </w:r>
  </w:p>
  <w:p w14:paraId="7523EB37" w14:textId="61A40319" w:rsidR="00D36369" w:rsidRDefault="00D36369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2FE"/>
    <w:multiLevelType w:val="hybridMultilevel"/>
    <w:tmpl w:val="F1085CE4"/>
    <w:lvl w:ilvl="0" w:tplc="FAD8C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6A8F"/>
    <w:multiLevelType w:val="hybridMultilevel"/>
    <w:tmpl w:val="9E6E7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CC"/>
    <w:rsid w:val="00273CB8"/>
    <w:rsid w:val="00375DB8"/>
    <w:rsid w:val="003F1DFC"/>
    <w:rsid w:val="00483452"/>
    <w:rsid w:val="005404CC"/>
    <w:rsid w:val="00625E7D"/>
    <w:rsid w:val="007401D1"/>
    <w:rsid w:val="00822E79"/>
    <w:rsid w:val="008A165F"/>
    <w:rsid w:val="009621A7"/>
    <w:rsid w:val="00AD36E1"/>
    <w:rsid w:val="00B252B9"/>
    <w:rsid w:val="00B57045"/>
    <w:rsid w:val="00C46479"/>
    <w:rsid w:val="00D36369"/>
    <w:rsid w:val="00E258B4"/>
    <w:rsid w:val="00E34302"/>
    <w:rsid w:val="00EB6842"/>
    <w:rsid w:val="00E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95E4"/>
  <w15:chartTrackingRefBased/>
  <w15:docId w15:val="{028334CD-4C87-4163-B6B4-51DCDFCC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CC"/>
    <w:pPr>
      <w:spacing w:line="252" w:lineRule="auto"/>
    </w:pPr>
    <w:rPr>
      <w14:ligatures w14:val="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404CC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5404CC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semiHidden/>
    <w:unhideWhenUsed/>
    <w:rsid w:val="005404CC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5404CC"/>
    <w:pPr>
      <w:ind w:left="720"/>
      <w:contextualSpacing/>
    </w:pPr>
  </w:style>
  <w:style w:type="table" w:styleId="Reetkatablice">
    <w:name w:val="Table Grid"/>
    <w:basedOn w:val="Obinatablica"/>
    <w:uiPriority w:val="39"/>
    <w:rsid w:val="005404CC"/>
    <w:pPr>
      <w:spacing w:after="0" w:line="240" w:lineRule="auto"/>
    </w:pPr>
    <w:rPr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36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369"/>
    <w:rPr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36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636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10</cp:revision>
  <cp:lastPrinted>2024-12-17T10:48:00Z</cp:lastPrinted>
  <dcterms:created xsi:type="dcterms:W3CDTF">2024-11-15T07:36:00Z</dcterms:created>
  <dcterms:modified xsi:type="dcterms:W3CDTF">2025-11-05T11:52:00Z</dcterms:modified>
</cp:coreProperties>
</file>