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BC71" w14:textId="1448A2B1" w:rsidR="00430482" w:rsidRPr="00894660" w:rsidRDefault="00000000" w:rsidP="00884A84">
      <w:pPr>
        <w:spacing w:before="240" w:after="360"/>
        <w:jc w:val="both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Na temelju odredbe članka 59. stavak 2., članka 62. stavak 1.</w:t>
      </w:r>
      <w:r w:rsidR="00073FFE" w:rsidRPr="00894660">
        <w:rPr>
          <w:rFonts w:ascii="Times New Roman" w:hAnsi="Times New Roman" w:cs="Times New Roman"/>
          <w:sz w:val="24"/>
          <w:szCs w:val="24"/>
        </w:rPr>
        <w:t xml:space="preserve"> članka 132. </w:t>
      </w:r>
      <w:r w:rsidRPr="00894660">
        <w:rPr>
          <w:rFonts w:ascii="Times New Roman" w:hAnsi="Times New Roman" w:cs="Times New Roman"/>
          <w:sz w:val="24"/>
          <w:szCs w:val="24"/>
        </w:rPr>
        <w:t xml:space="preserve">Zakona o komunalnom gospodarstvu ("Narodne novine", br. 68/18, 110/18, 32/20, 145/24) te članka 40. Statuta Grada Makarske ("Glasnik Grada Makarske", br. 3/21), Gradsko vijeće Grada Makarske na </w:t>
      </w:r>
      <w:r w:rsidR="00884A84" w:rsidRPr="00894660">
        <w:rPr>
          <w:rFonts w:ascii="Times New Roman" w:hAnsi="Times New Roman" w:cs="Times New Roman"/>
          <w:sz w:val="24"/>
          <w:szCs w:val="24"/>
        </w:rPr>
        <w:t>**</w:t>
      </w:r>
      <w:r w:rsidRPr="00894660">
        <w:rPr>
          <w:rFonts w:ascii="Times New Roman" w:hAnsi="Times New Roman" w:cs="Times New Roman"/>
          <w:sz w:val="24"/>
          <w:szCs w:val="24"/>
        </w:rPr>
        <w:t xml:space="preserve"> sjednici održanoj dana __________ 2026. godine, donosi</w:t>
      </w:r>
    </w:p>
    <w:p w14:paraId="04502F1E" w14:textId="77777777" w:rsidR="00430482" w:rsidRPr="00894660" w:rsidRDefault="00000000">
      <w:pPr>
        <w:spacing w:before="360" w:after="360"/>
        <w:jc w:val="center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b/>
          <w:sz w:val="24"/>
          <w:szCs w:val="24"/>
        </w:rPr>
        <w:t>ODLUKU</w:t>
      </w:r>
      <w:r w:rsidRPr="00894660">
        <w:rPr>
          <w:rFonts w:ascii="Times New Roman" w:hAnsi="Times New Roman" w:cs="Times New Roman"/>
          <w:b/>
          <w:sz w:val="24"/>
          <w:szCs w:val="24"/>
        </w:rPr>
        <w:br/>
        <w:t>o proglašenju komunalne infrastrukture – nerazvrstana cesta – interventni prolaz, parkiralište i javna zelena površina u Ulici Stjepana Radića – javnim dobrom u općoj uporabi</w:t>
      </w:r>
    </w:p>
    <w:p w14:paraId="132C533D" w14:textId="77777777" w:rsidR="00430482" w:rsidRPr="00894660" w:rsidRDefault="00000000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26820DA0" w14:textId="77777777" w:rsidR="00430482" w:rsidRPr="00894660" w:rsidRDefault="0000000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Ovom Odlukom komunalna infrastruktura – nerazvrstana cesta – interventni prolaz, parkiralište i javna zelena površina u Ulici Stjepana Radića, proglašava se javnim dobrom u općoj uporabi.</w:t>
      </w:r>
    </w:p>
    <w:p w14:paraId="66516B05" w14:textId="77777777" w:rsidR="00430482" w:rsidRPr="00894660" w:rsidRDefault="0000000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Podaci o komunalnoj infrastrukturi iz prethodnog stavka navedeni su u tablici kako slijedi: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8"/>
        <w:gridCol w:w="2337"/>
        <w:gridCol w:w="2336"/>
        <w:gridCol w:w="2339"/>
      </w:tblGrid>
      <w:tr w:rsidR="00430482" w:rsidRPr="00894660" w14:paraId="644E7534" w14:textId="77777777">
        <w:tc>
          <w:tcPr>
            <w:tcW w:w="2340" w:type="dxa"/>
            <w:shd w:val="clear" w:color="auto" w:fill="F2F2F2"/>
          </w:tcPr>
          <w:p w14:paraId="5C838BFC" w14:textId="77777777" w:rsidR="00430482" w:rsidRPr="0089466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t>Naziv komunalne</w:t>
            </w: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infrastrukture</w:t>
            </w:r>
          </w:p>
        </w:tc>
        <w:tc>
          <w:tcPr>
            <w:tcW w:w="2340" w:type="dxa"/>
            <w:shd w:val="clear" w:color="auto" w:fill="F2F2F2"/>
          </w:tcPr>
          <w:p w14:paraId="3D9E3556" w14:textId="77777777" w:rsidR="00430482" w:rsidRPr="0089466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t>Vrsta komunalne</w:t>
            </w: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infrastrukture</w:t>
            </w:r>
          </w:p>
        </w:tc>
        <w:tc>
          <w:tcPr>
            <w:tcW w:w="2340" w:type="dxa"/>
            <w:shd w:val="clear" w:color="auto" w:fill="F2F2F2"/>
          </w:tcPr>
          <w:p w14:paraId="79710891" w14:textId="77777777" w:rsidR="00430482" w:rsidRPr="0089466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t>Katastarska čestica</w:t>
            </w: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katastarska</w:t>
            </w: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općina</w:t>
            </w:r>
          </w:p>
        </w:tc>
        <w:tc>
          <w:tcPr>
            <w:tcW w:w="2340" w:type="dxa"/>
            <w:shd w:val="clear" w:color="auto" w:fill="F2F2F2"/>
          </w:tcPr>
          <w:p w14:paraId="0062AB33" w14:textId="77777777" w:rsidR="00430482" w:rsidRPr="0089466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t>Zemljišnoknjižna čestica</w:t>
            </w:r>
            <w:r w:rsidRPr="008946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katastarska općina</w:t>
            </w:r>
          </w:p>
        </w:tc>
      </w:tr>
      <w:tr w:rsidR="00430482" w:rsidRPr="00894660" w14:paraId="2CB8BE2F" w14:textId="77777777">
        <w:tc>
          <w:tcPr>
            <w:tcW w:w="2340" w:type="dxa"/>
          </w:tcPr>
          <w:p w14:paraId="30F33624" w14:textId="77777777" w:rsidR="00430482" w:rsidRPr="0089466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sz w:val="24"/>
                <w:szCs w:val="24"/>
              </w:rPr>
              <w:t>Interventni prolaz, javna zelena površina, javno parkiralište Ul. Stjepana Radića</w:t>
            </w:r>
          </w:p>
        </w:tc>
        <w:tc>
          <w:tcPr>
            <w:tcW w:w="2340" w:type="dxa"/>
          </w:tcPr>
          <w:p w14:paraId="7D70DAAA" w14:textId="77777777" w:rsidR="00430482" w:rsidRPr="0089466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sz w:val="24"/>
                <w:szCs w:val="24"/>
              </w:rPr>
              <w:t>prolaz, javna zelena površina i javno parkiralište</w:t>
            </w:r>
          </w:p>
        </w:tc>
        <w:tc>
          <w:tcPr>
            <w:tcW w:w="2340" w:type="dxa"/>
          </w:tcPr>
          <w:p w14:paraId="6D81B8EC" w14:textId="58638735" w:rsidR="00430482" w:rsidRPr="00894660" w:rsidRDefault="0018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sz w:val="24"/>
                <w:szCs w:val="24"/>
              </w:rPr>
              <w:t>kat. čest. 3005/5</w:t>
            </w:r>
            <w:r w:rsidRPr="00894660">
              <w:rPr>
                <w:rFonts w:ascii="Times New Roman" w:hAnsi="Times New Roman" w:cs="Times New Roman"/>
                <w:sz w:val="24"/>
                <w:szCs w:val="24"/>
              </w:rPr>
              <w:br/>
              <w:t>K.O. Makarska-Makar</w:t>
            </w:r>
          </w:p>
        </w:tc>
        <w:tc>
          <w:tcPr>
            <w:tcW w:w="2340" w:type="dxa"/>
          </w:tcPr>
          <w:p w14:paraId="24A017AB" w14:textId="77777777" w:rsidR="00430482" w:rsidRPr="0089466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660">
              <w:rPr>
                <w:rFonts w:ascii="Times New Roman" w:hAnsi="Times New Roman" w:cs="Times New Roman"/>
                <w:sz w:val="24"/>
                <w:szCs w:val="24"/>
              </w:rPr>
              <w:t>čest.zem. 283/1</w:t>
            </w:r>
            <w:r w:rsidRPr="00894660">
              <w:rPr>
                <w:rFonts w:ascii="Times New Roman" w:hAnsi="Times New Roman" w:cs="Times New Roman"/>
                <w:sz w:val="24"/>
                <w:szCs w:val="24"/>
              </w:rPr>
              <w:br/>
              <w:t>K.O. Makarska-Makar</w:t>
            </w:r>
          </w:p>
        </w:tc>
      </w:tr>
    </w:tbl>
    <w:p w14:paraId="2619A143" w14:textId="77777777" w:rsidR="00430482" w:rsidRPr="00894660" w:rsidRDefault="00000000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404C56C4" w14:textId="77777777" w:rsidR="00430482" w:rsidRPr="00894660" w:rsidRDefault="00000000" w:rsidP="00884A8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Nalaže se Općinskom sudu u Makarskoj izvršiti u zemljišnim knjigama upis predmetne komunalne infrastrukture iz članka 1. ove Odluke, interventnog prolaza, javnog parkirališta i javne zelene površine kao javnog dobra u općoj uporabi u vlasništvu Grada Makarske.</w:t>
      </w:r>
    </w:p>
    <w:p w14:paraId="4BA9655C" w14:textId="77777777" w:rsidR="00430482" w:rsidRPr="00894660" w:rsidRDefault="00000000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3CA25130" w14:textId="77777777" w:rsidR="00430482" w:rsidRPr="00894660" w:rsidRDefault="0000000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Ova Odluka stupa na snagu osmog dana od dana objave u "Glasniku Grada Makarske".</w:t>
      </w:r>
    </w:p>
    <w:p w14:paraId="0195730F" w14:textId="77777777" w:rsidR="006178D5" w:rsidRDefault="006178D5" w:rsidP="006178D5">
      <w:pPr>
        <w:pStyle w:val="Bezproreda"/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1428A13F" w14:textId="77777777" w:rsidR="006178D5" w:rsidRDefault="006178D5" w:rsidP="006178D5">
      <w:pPr>
        <w:pStyle w:val="Bezproreda"/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52B3C476" w14:textId="6B9A2920" w:rsidR="00E4728F" w:rsidRPr="00E4728F" w:rsidRDefault="00000000" w:rsidP="006178D5">
      <w:pPr>
        <w:pStyle w:val="Bezproreda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E4728F">
        <w:rPr>
          <w:rFonts w:ascii="Times New Roman" w:hAnsi="Times New Roman" w:cs="Times New Roman"/>
          <w:sz w:val="24"/>
          <w:szCs w:val="24"/>
        </w:rPr>
        <w:t>PREDSJEDNIK/CA GRADSKOG VIJEĆ</w:t>
      </w:r>
      <w:r w:rsidR="006178D5">
        <w:rPr>
          <w:rFonts w:ascii="Times New Roman" w:hAnsi="Times New Roman" w:cs="Times New Roman"/>
          <w:sz w:val="24"/>
          <w:szCs w:val="24"/>
        </w:rPr>
        <w:t>A</w:t>
      </w:r>
    </w:p>
    <w:p w14:paraId="3A118551" w14:textId="142E63B5" w:rsidR="00430482" w:rsidRDefault="00894660" w:rsidP="006178D5">
      <w:pPr>
        <w:pStyle w:val="Bezproreda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E4728F">
        <w:rPr>
          <w:rFonts w:ascii="Times New Roman" w:hAnsi="Times New Roman" w:cs="Times New Roman"/>
          <w:sz w:val="24"/>
          <w:szCs w:val="24"/>
        </w:rPr>
        <w:t>Gordana Muhtić, dipl.iur.</w:t>
      </w:r>
    </w:p>
    <w:p w14:paraId="2D4CBDF1" w14:textId="77777777" w:rsidR="006178D5" w:rsidRDefault="006178D5" w:rsidP="006178D5">
      <w:pPr>
        <w:pStyle w:val="Bezproreda"/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79D50AF7" w14:textId="185F6CA9" w:rsidR="006178D5" w:rsidRDefault="006178D5" w:rsidP="006178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CF26E6">
        <w:rPr>
          <w:rFonts w:ascii="Times New Roman" w:hAnsi="Times New Roman" w:cs="Times New Roman"/>
          <w:sz w:val="24"/>
          <w:szCs w:val="24"/>
        </w:rPr>
        <w:t>024-01/25-01/2</w:t>
      </w:r>
    </w:p>
    <w:p w14:paraId="48EB9B44" w14:textId="0A978197" w:rsidR="00CF26E6" w:rsidRPr="00E4728F" w:rsidRDefault="00CF26E6" w:rsidP="006178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2181-6-03-02-26-2</w:t>
      </w:r>
    </w:p>
    <w:p w14:paraId="4D3436F6" w14:textId="2A7B46FD" w:rsidR="00430482" w:rsidRDefault="00000000">
      <w:pPr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br w:type="page"/>
      </w:r>
    </w:p>
    <w:p w14:paraId="10BD3D69" w14:textId="77777777" w:rsidR="006178D5" w:rsidRDefault="006178D5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D6098" w14:textId="3D340C00" w:rsidR="00430482" w:rsidRPr="00894660" w:rsidRDefault="00000000">
      <w:pPr>
        <w:spacing w:before="240" w:after="2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94660">
        <w:rPr>
          <w:rFonts w:ascii="Times New Roman" w:hAnsi="Times New Roman" w:cs="Times New Roman"/>
          <w:b/>
          <w:sz w:val="24"/>
          <w:szCs w:val="24"/>
        </w:rPr>
        <w:t>OBRAZLOŽENJE</w:t>
      </w:r>
      <w:r w:rsidRPr="00894660">
        <w:rPr>
          <w:rFonts w:ascii="Times New Roman" w:hAnsi="Times New Roman" w:cs="Times New Roman"/>
          <w:b/>
          <w:sz w:val="24"/>
          <w:szCs w:val="24"/>
        </w:rPr>
        <w:br/>
      </w:r>
      <w:r w:rsidRPr="00894660">
        <w:rPr>
          <w:rFonts w:ascii="Times New Roman" w:hAnsi="Times New Roman" w:cs="Times New Roman"/>
          <w:bCs/>
          <w:sz w:val="24"/>
          <w:szCs w:val="24"/>
        </w:rPr>
        <w:t>Odluke o proglašenju komunalne infrastrukture – nerazvrstana cesta – interventni prolaz, parkiralište i javna zelena površina u Ulici Stjepana Radića – javnim dobrom u općoj uporabi</w:t>
      </w:r>
    </w:p>
    <w:p w14:paraId="211EE067" w14:textId="77777777" w:rsidR="00D94410" w:rsidRPr="00894660" w:rsidRDefault="00D94410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52DF9044" w14:textId="77777777" w:rsidR="00430482" w:rsidRPr="00894660" w:rsidRDefault="00000000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b/>
          <w:sz w:val="24"/>
          <w:szCs w:val="24"/>
        </w:rPr>
        <w:t>I. PRAVNI TEMELJ ZA DONOŠENJE ODLUKE</w:t>
      </w:r>
    </w:p>
    <w:p w14:paraId="65AE73DE" w14:textId="77777777" w:rsidR="00430482" w:rsidRPr="00894660" w:rsidRDefault="00000000" w:rsidP="00884A8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Pravni temelj za donošenje ove Odluke sadržan je u članku 132. u svezi s člankom 59. stavkom 2. i člankom 62. stavkom 1. Zakona o komunalnom gospodarstvu ("Narodne novine", br. 68/18, 110/18, 32/20, 145/24), kojima je propisano da odluku o proglašenju komunalne infrastrukture javnim dobrom u općoj uporabi donosi predstavničko tijelo jedinice lokalne samouprave. Člankom 40. Statuta Grada Makarske ("Glasnik Grada Makarske", br. 3/21) utvrđena je nadležnost Gradskog vijeća Grada Makarske za donošenje općih i drugih akata iz samoupravnog djelokruga Grada.</w:t>
      </w:r>
    </w:p>
    <w:p w14:paraId="709FEC74" w14:textId="77777777" w:rsidR="00430482" w:rsidRPr="00894660" w:rsidRDefault="00000000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b/>
          <w:sz w:val="24"/>
          <w:szCs w:val="24"/>
        </w:rPr>
        <w:t>II. RAZLOZI DONOŠENJA ODLUKE I POJAŠNJENJE PRAVNOG STANJA</w:t>
      </w:r>
    </w:p>
    <w:p w14:paraId="423F120E" w14:textId="7EA8C3BB" w:rsidR="00430482" w:rsidRPr="00894660" w:rsidRDefault="00000000" w:rsidP="00884A8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 xml:space="preserve">Gradsko vijeće Grada Makarske već je na svojoj 2. sjednici održanoj 9. rujna 2025. godine donijelo Odluku o proglašenju komunalne infrastrukture – nerazvrstana cesta – interventni prolaz, parkiralište i javna zelena površina u Ulici Stjepana Radića – javnim dobrom u općoj uporabi (KLASA: 024-01/25-01/2, URBROJ: 2181-6-03-02-25-1). Navedenom </w:t>
      </w:r>
      <w:r w:rsidR="00894660" w:rsidRPr="00894660">
        <w:rPr>
          <w:rFonts w:ascii="Times New Roman" w:hAnsi="Times New Roman" w:cs="Times New Roman"/>
          <w:sz w:val="24"/>
          <w:szCs w:val="24"/>
        </w:rPr>
        <w:t>O</w:t>
      </w:r>
      <w:r w:rsidRPr="00894660">
        <w:rPr>
          <w:rFonts w:ascii="Times New Roman" w:hAnsi="Times New Roman" w:cs="Times New Roman"/>
          <w:sz w:val="24"/>
          <w:szCs w:val="24"/>
        </w:rPr>
        <w:t>dlukom obuhvaćene su tada postojeće četiri nekretnine, i to: katastarske čestice 3005/4, 3005/5, 3005/3 i 3005/6 (odnosno zemljišnoknjižne čest.zem. 277/13, 283/1, 277/12 i 277/14), sve u K.O. Makarska-Makar.</w:t>
      </w:r>
    </w:p>
    <w:p w14:paraId="08A47CEE" w14:textId="73DCF800" w:rsidR="00430482" w:rsidRPr="00894660" w:rsidRDefault="00000000" w:rsidP="00884A8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Nakon donošenja prethodne Odluke, u svrhu potpunog usklađenja i pojednostavljenja evidentiranja predmetne komunalne infrastrukture u katastarskom operatu i zemljišnim knjigama, proveden je geodetski</w:t>
      </w:r>
      <w:r w:rsidR="00894660">
        <w:rPr>
          <w:rFonts w:ascii="Times New Roman" w:hAnsi="Times New Roman" w:cs="Times New Roman"/>
          <w:sz w:val="24"/>
          <w:szCs w:val="24"/>
        </w:rPr>
        <w:t xml:space="preserve"> elaborat</w:t>
      </w:r>
      <w:r w:rsidRPr="00894660">
        <w:rPr>
          <w:rFonts w:ascii="Times New Roman" w:hAnsi="Times New Roman" w:cs="Times New Roman"/>
          <w:sz w:val="24"/>
          <w:szCs w:val="24"/>
        </w:rPr>
        <w:t>/prijavni list i upravni postupak kojim su ranije navedene četiri čestice zakonito spojene u jednu jedinstvenu novoformiranu građevinsku/komunalnu parcelu.</w:t>
      </w:r>
    </w:p>
    <w:p w14:paraId="295961C5" w14:textId="58DB28D1" w:rsidR="00430482" w:rsidRPr="00894660" w:rsidRDefault="00000000" w:rsidP="00884A8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Sukladno novom stanju formiranom nakon spajanja, predmetna komunalna infrastruktura u naravi sada u cijelosti obuhvaća isključivo jednu novu česticu, označenu kao kat.čest. 3005/5 (zemljišnoknjižna čest.zem. 283/1) K.O. Makarska-Makar. Budući da su prijašnje pojedinačne čestice iz odluke iz 2025. godine formalno-pravno prestale postojati u opisanom obliku, a kako bi se omogućila nesmetana i pravno valjana provedba upisa statusa javnog dobra u općoj uporabi pri Općinskom sudu u Makarskoj</w:t>
      </w:r>
      <w:r w:rsidR="00F62886">
        <w:rPr>
          <w:rFonts w:ascii="Times New Roman" w:hAnsi="Times New Roman" w:cs="Times New Roman"/>
          <w:sz w:val="24"/>
          <w:szCs w:val="24"/>
        </w:rPr>
        <w:t>,</w:t>
      </w:r>
      <w:r w:rsidRPr="00894660">
        <w:rPr>
          <w:rFonts w:ascii="Times New Roman" w:hAnsi="Times New Roman" w:cs="Times New Roman"/>
          <w:sz w:val="24"/>
          <w:szCs w:val="24"/>
        </w:rPr>
        <w:t xml:space="preserve"> te evidentiranje stvarnog stanja, bilo je nužno donijeti novu, pročišćenu Odluku koja je u potpunosti usklađena s novonastalim stanjem u katastru i zemljišnim knjigama.</w:t>
      </w:r>
    </w:p>
    <w:p w14:paraId="65089BF4" w14:textId="77777777" w:rsidR="00430482" w:rsidRPr="00884A84" w:rsidRDefault="00000000" w:rsidP="00884A8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4660">
        <w:rPr>
          <w:rFonts w:ascii="Times New Roman" w:hAnsi="Times New Roman" w:cs="Times New Roman"/>
          <w:sz w:val="24"/>
          <w:szCs w:val="24"/>
        </w:rPr>
        <w:t>Važno je naglasiti da se ovom Odlukom ne mijenja stvarni obuhvat, namjena, niti prostorni položaj komunalne infrastrukture (interventnog prolaza, javnog parkirališta i javne zelene površine) koja je de facto već proglašena javnim dobrom, već se isključivo provodi tehničko-pravno usklađenje sa spojenim brojevima parcela radi uspješne uknjižbe prava vlasništva Grada Makarske i statusa javnog dobra.</w:t>
      </w:r>
    </w:p>
    <w:sectPr w:rsidR="00430482" w:rsidRPr="00884A84" w:rsidSect="006178D5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493595">
    <w:abstractNumId w:val="8"/>
  </w:num>
  <w:num w:numId="2" w16cid:durableId="1441267822">
    <w:abstractNumId w:val="6"/>
  </w:num>
  <w:num w:numId="3" w16cid:durableId="648902688">
    <w:abstractNumId w:val="5"/>
  </w:num>
  <w:num w:numId="4" w16cid:durableId="1356804351">
    <w:abstractNumId w:val="4"/>
  </w:num>
  <w:num w:numId="5" w16cid:durableId="222374762">
    <w:abstractNumId w:val="7"/>
  </w:num>
  <w:num w:numId="6" w16cid:durableId="1294675692">
    <w:abstractNumId w:val="3"/>
  </w:num>
  <w:num w:numId="7" w16cid:durableId="13120338">
    <w:abstractNumId w:val="2"/>
  </w:num>
  <w:num w:numId="8" w16cid:durableId="1610628144">
    <w:abstractNumId w:val="1"/>
  </w:num>
  <w:num w:numId="9" w16cid:durableId="92538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FFE"/>
    <w:rsid w:val="0015074B"/>
    <w:rsid w:val="00180F86"/>
    <w:rsid w:val="00215957"/>
    <w:rsid w:val="0029639D"/>
    <w:rsid w:val="00326F90"/>
    <w:rsid w:val="00430482"/>
    <w:rsid w:val="006178D5"/>
    <w:rsid w:val="00884A84"/>
    <w:rsid w:val="00894660"/>
    <w:rsid w:val="009958F8"/>
    <w:rsid w:val="00A15EAF"/>
    <w:rsid w:val="00A7746D"/>
    <w:rsid w:val="00A93D26"/>
    <w:rsid w:val="00AA1D8D"/>
    <w:rsid w:val="00B47730"/>
    <w:rsid w:val="00C07F9A"/>
    <w:rsid w:val="00C50E32"/>
    <w:rsid w:val="00CB0664"/>
    <w:rsid w:val="00CF26E6"/>
    <w:rsid w:val="00D039D6"/>
    <w:rsid w:val="00D94410"/>
    <w:rsid w:val="00DA1F27"/>
    <w:rsid w:val="00E4728F"/>
    <w:rsid w:val="00F628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1A89A"/>
  <w14:defaultImageDpi w14:val="300"/>
  <w15:docId w15:val="{FE70A9D3-7A9C-40C7-BC18-9DFFC9EE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Bojan Mileta</cp:lastModifiedBy>
  <cp:revision>17</cp:revision>
  <dcterms:created xsi:type="dcterms:W3CDTF">2026-07-27T06:10:00Z</dcterms:created>
  <dcterms:modified xsi:type="dcterms:W3CDTF">2026-07-29T08:51:00Z</dcterms:modified>
  <cp:category/>
</cp:coreProperties>
</file>