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5284" w14:textId="29A3DBF1" w:rsidR="00A0078F" w:rsidRPr="000D1DBD" w:rsidRDefault="00945E67" w:rsidP="00F613AE">
      <w:pPr>
        <w:pStyle w:val="Bezproreda"/>
        <w:shd w:val="clear" w:color="auto" w:fill="FFFFFF" w:themeFill="background1"/>
        <w:ind w:firstLine="708"/>
        <w:jc w:val="both"/>
        <w:rPr>
          <w:rFonts w:ascii="Times New Roman" w:hAnsi="Times New Roman"/>
        </w:rPr>
      </w:pPr>
      <w:r w:rsidRPr="000D1DBD">
        <w:rPr>
          <w:rFonts w:ascii="Times New Roman" w:hAnsi="Times New Roman"/>
        </w:rPr>
        <w:t xml:space="preserve">Na </w:t>
      </w:r>
      <w:r w:rsidR="00171A0D" w:rsidRPr="000D1DBD">
        <w:rPr>
          <w:rFonts w:ascii="Times New Roman" w:hAnsi="Times New Roman"/>
        </w:rPr>
        <w:t>temelju odredbe</w:t>
      </w:r>
      <w:r w:rsidR="0038523F" w:rsidRPr="000D1DBD">
        <w:rPr>
          <w:rFonts w:ascii="Times New Roman" w:hAnsi="Times New Roman"/>
        </w:rPr>
        <w:t xml:space="preserve"> članka </w:t>
      </w:r>
      <w:r w:rsidR="00CE2FF4" w:rsidRPr="000D1DBD">
        <w:rPr>
          <w:rFonts w:ascii="Times New Roman" w:hAnsi="Times New Roman"/>
        </w:rPr>
        <w:t xml:space="preserve">9. stavka 10. Zakona o grobljima (Narodne novine 78/25 i 80/25) </w:t>
      </w:r>
      <w:r w:rsidR="008A3C5D" w:rsidRPr="000D1DBD">
        <w:rPr>
          <w:rFonts w:ascii="Times New Roman" w:hAnsi="Times New Roman"/>
        </w:rPr>
        <w:t>te članka 40. Statuta Grada Makarske (Glasnik Grada Makarske, broj 3/21</w:t>
      </w:r>
      <w:r w:rsidR="00244E85" w:rsidRPr="000D1DBD">
        <w:rPr>
          <w:rFonts w:ascii="Times New Roman" w:hAnsi="Times New Roman"/>
        </w:rPr>
        <w:t xml:space="preserve"> i 14/25</w:t>
      </w:r>
      <w:r w:rsidR="008A3C5D" w:rsidRPr="000D1DBD">
        <w:rPr>
          <w:rFonts w:ascii="Times New Roman" w:hAnsi="Times New Roman"/>
        </w:rPr>
        <w:t>), Gradsko vijeće Grada Makarske na___sjednici održanoj dana ________ 202</w:t>
      </w:r>
      <w:r w:rsidR="00CE2FF4" w:rsidRPr="000D1DBD">
        <w:rPr>
          <w:rFonts w:ascii="Times New Roman" w:hAnsi="Times New Roman"/>
        </w:rPr>
        <w:t>6</w:t>
      </w:r>
      <w:r w:rsidR="008A3C5D" w:rsidRPr="000D1DBD">
        <w:rPr>
          <w:rFonts w:ascii="Times New Roman" w:hAnsi="Times New Roman"/>
        </w:rPr>
        <w:t xml:space="preserve">.g. donosi  </w:t>
      </w:r>
    </w:p>
    <w:p w14:paraId="799FFB1C" w14:textId="77777777" w:rsidR="00F613AE" w:rsidRPr="000D1DBD" w:rsidRDefault="00F613AE" w:rsidP="00F613AE">
      <w:pPr>
        <w:pStyle w:val="Bezproreda"/>
        <w:shd w:val="clear" w:color="auto" w:fill="FFFFFF" w:themeFill="background1"/>
        <w:ind w:firstLine="708"/>
        <w:jc w:val="both"/>
        <w:rPr>
          <w:rFonts w:ascii="Times New Roman" w:hAnsi="Times New Roman"/>
        </w:rPr>
      </w:pPr>
    </w:p>
    <w:p w14:paraId="31012AEB" w14:textId="77777777" w:rsidR="00F613AE" w:rsidRPr="000D1DBD" w:rsidRDefault="00F613AE" w:rsidP="00A44CEA">
      <w:pPr>
        <w:rPr>
          <w:rFonts w:ascii="Times New Roman" w:hAnsi="Times New Roman"/>
          <w:b/>
        </w:rPr>
      </w:pPr>
    </w:p>
    <w:p w14:paraId="69716A72" w14:textId="2E0CA63D" w:rsidR="0038523F" w:rsidRPr="000D1DBD" w:rsidRDefault="0038523F" w:rsidP="00171A0D">
      <w:pPr>
        <w:jc w:val="center"/>
        <w:rPr>
          <w:rFonts w:ascii="Times New Roman" w:hAnsi="Times New Roman"/>
          <w:bCs/>
        </w:rPr>
      </w:pPr>
      <w:r w:rsidRPr="000D1DBD">
        <w:rPr>
          <w:rFonts w:ascii="Times New Roman" w:hAnsi="Times New Roman"/>
          <w:bCs/>
        </w:rPr>
        <w:t>O D L U K U</w:t>
      </w:r>
    </w:p>
    <w:p w14:paraId="02DB2F7C" w14:textId="1A6682C7" w:rsidR="00DC752A" w:rsidRPr="000D1DBD" w:rsidRDefault="0038523F" w:rsidP="00A44CEA">
      <w:pPr>
        <w:keepNext/>
        <w:jc w:val="center"/>
        <w:outlineLvl w:val="2"/>
        <w:rPr>
          <w:rFonts w:ascii="Times New Roman" w:hAnsi="Times New Roman"/>
          <w:bCs/>
        </w:rPr>
      </w:pPr>
      <w:r w:rsidRPr="000D1DBD">
        <w:rPr>
          <w:rFonts w:ascii="Times New Roman" w:hAnsi="Times New Roman"/>
          <w:bCs/>
        </w:rPr>
        <w:t xml:space="preserve">o  </w:t>
      </w:r>
      <w:r w:rsidR="00CE2FF4" w:rsidRPr="000D1DBD">
        <w:rPr>
          <w:rFonts w:ascii="Times New Roman" w:hAnsi="Times New Roman"/>
          <w:bCs/>
        </w:rPr>
        <w:t>grobljima</w:t>
      </w:r>
    </w:p>
    <w:p w14:paraId="73DE6572" w14:textId="77777777" w:rsidR="0030210D" w:rsidRPr="000D1DBD" w:rsidRDefault="0030210D" w:rsidP="00DC752A">
      <w:pPr>
        <w:jc w:val="both"/>
        <w:rPr>
          <w:rFonts w:ascii="Times New Roman" w:hAnsi="Times New Roman"/>
        </w:rPr>
      </w:pPr>
    </w:p>
    <w:p w14:paraId="1FD86485" w14:textId="77777777" w:rsidR="00AC3727" w:rsidRPr="000D1DBD" w:rsidRDefault="00AC3727" w:rsidP="00DC752A">
      <w:pPr>
        <w:jc w:val="both"/>
        <w:rPr>
          <w:rFonts w:ascii="Times New Roman" w:hAnsi="Times New Roman"/>
        </w:rPr>
      </w:pPr>
    </w:p>
    <w:p w14:paraId="3D013DF2" w14:textId="7E433893" w:rsidR="00DC752A" w:rsidRPr="000D1DBD" w:rsidRDefault="00DC752A" w:rsidP="00DC752A">
      <w:pPr>
        <w:jc w:val="both"/>
        <w:rPr>
          <w:rFonts w:ascii="Times New Roman" w:hAnsi="Times New Roman"/>
          <w:bCs/>
        </w:rPr>
      </w:pPr>
      <w:r w:rsidRPr="000D1DBD">
        <w:rPr>
          <w:rFonts w:ascii="Times New Roman" w:hAnsi="Times New Roman"/>
          <w:bCs/>
        </w:rPr>
        <w:t>I.  O</w:t>
      </w:r>
      <w:r w:rsidR="002C1D6F" w:rsidRPr="000D1DBD">
        <w:rPr>
          <w:rFonts w:ascii="Times New Roman" w:hAnsi="Times New Roman"/>
          <w:bCs/>
        </w:rPr>
        <w:t xml:space="preserve">PĆE </w:t>
      </w:r>
      <w:r w:rsidRPr="000D1DBD">
        <w:rPr>
          <w:rFonts w:ascii="Times New Roman" w:hAnsi="Times New Roman"/>
          <w:bCs/>
        </w:rPr>
        <w:t>ODREDBE</w:t>
      </w:r>
    </w:p>
    <w:p w14:paraId="57A2571A" w14:textId="77777777" w:rsidR="00F613AE" w:rsidRPr="000D1DBD" w:rsidRDefault="00F613AE" w:rsidP="00DC752A">
      <w:pPr>
        <w:jc w:val="both"/>
        <w:rPr>
          <w:rFonts w:ascii="Times New Roman" w:hAnsi="Times New Roman"/>
          <w:bCs/>
        </w:rPr>
      </w:pPr>
    </w:p>
    <w:p w14:paraId="3E60F7D1" w14:textId="0875F6AA" w:rsidR="00764254" w:rsidRPr="00542DFD" w:rsidRDefault="00DC752A" w:rsidP="00764254">
      <w:pPr>
        <w:jc w:val="center"/>
        <w:rPr>
          <w:rFonts w:ascii="Times New Roman" w:hAnsi="Times New Roman"/>
          <w:bCs/>
        </w:rPr>
      </w:pPr>
      <w:r w:rsidRPr="00542DFD">
        <w:rPr>
          <w:rFonts w:ascii="Times New Roman" w:hAnsi="Times New Roman"/>
          <w:bCs/>
        </w:rPr>
        <w:t>Članak 1.</w:t>
      </w:r>
    </w:p>
    <w:p w14:paraId="77A51DF3" w14:textId="77777777" w:rsidR="00033E04" w:rsidRDefault="00033E04" w:rsidP="00033E04">
      <w:pPr>
        <w:pStyle w:val="StandardWeb"/>
        <w:shd w:val="clear" w:color="auto" w:fill="FFFFFF"/>
        <w:spacing w:before="0" w:beforeAutospacing="0" w:after="0" w:afterAutospacing="0"/>
        <w:ind w:firstLine="709"/>
        <w:jc w:val="both"/>
      </w:pPr>
      <w:r>
        <w:t xml:space="preserve">Ovom odlukom uređuju se: </w:t>
      </w:r>
    </w:p>
    <w:p w14:paraId="147AE5FF" w14:textId="77777777" w:rsidR="00033E04" w:rsidRDefault="00033E04" w:rsidP="00033E04">
      <w:pPr>
        <w:pStyle w:val="StandardWeb"/>
        <w:shd w:val="clear" w:color="auto" w:fill="FFFFFF"/>
        <w:spacing w:before="0" w:beforeAutospacing="0" w:after="0" w:afterAutospacing="0"/>
        <w:ind w:firstLine="993"/>
        <w:jc w:val="both"/>
      </w:pPr>
      <w:r>
        <w:t xml:space="preserve">- mjerila i kriteriji za dodjelu i ustupanje grobnih mjesta na korištenje; </w:t>
      </w:r>
    </w:p>
    <w:p w14:paraId="49D61EB5" w14:textId="77777777" w:rsidR="00033E04" w:rsidRDefault="00033E04" w:rsidP="00033E04">
      <w:pPr>
        <w:pStyle w:val="StandardWeb"/>
        <w:shd w:val="clear" w:color="auto" w:fill="FFFFFF"/>
        <w:spacing w:before="0" w:beforeAutospacing="0" w:after="0" w:afterAutospacing="0"/>
        <w:ind w:firstLine="993"/>
        <w:jc w:val="both"/>
      </w:pPr>
      <w:r>
        <w:t xml:space="preserve">- iskopavanje i premještanje posmrtnih ostataka; </w:t>
      </w:r>
    </w:p>
    <w:p w14:paraId="3664F300" w14:textId="77777777" w:rsidR="00033E04" w:rsidRDefault="00033E04" w:rsidP="00033E04">
      <w:pPr>
        <w:pStyle w:val="StandardWeb"/>
        <w:shd w:val="clear" w:color="auto" w:fill="FFFFFF"/>
        <w:spacing w:before="0" w:beforeAutospacing="0" w:after="0" w:afterAutospacing="0"/>
        <w:ind w:firstLine="993"/>
        <w:jc w:val="both"/>
      </w:pPr>
      <w:r>
        <w:t xml:space="preserve">- ukopi i privremeni ukopi; </w:t>
      </w:r>
    </w:p>
    <w:p w14:paraId="59CB1A65" w14:textId="77777777" w:rsidR="00033E04" w:rsidRDefault="00033E04" w:rsidP="00033E04">
      <w:pPr>
        <w:pStyle w:val="StandardWeb"/>
        <w:shd w:val="clear" w:color="auto" w:fill="FFFFFF"/>
        <w:spacing w:before="0" w:beforeAutospacing="0" w:after="0" w:afterAutospacing="0"/>
        <w:ind w:firstLine="993"/>
        <w:jc w:val="both"/>
      </w:pPr>
      <w:r>
        <w:t xml:space="preserve">- način ukopa nepoznatih osoba; </w:t>
      </w:r>
    </w:p>
    <w:p w14:paraId="5FC074E6" w14:textId="77777777" w:rsidR="00033E04" w:rsidRDefault="00033E04" w:rsidP="00033E04">
      <w:pPr>
        <w:pStyle w:val="StandardWeb"/>
        <w:shd w:val="clear" w:color="auto" w:fill="FFFFFF"/>
        <w:spacing w:before="0" w:beforeAutospacing="0" w:after="0" w:afterAutospacing="0"/>
        <w:ind w:firstLine="993"/>
        <w:jc w:val="both"/>
      </w:pPr>
      <w:r>
        <w:t>- produbljenje groba i premještanje posmrtnih ostataka u grobnici</w:t>
      </w:r>
    </w:p>
    <w:p w14:paraId="75517E15" w14:textId="77777777" w:rsidR="00033E04" w:rsidRDefault="00033E04" w:rsidP="00033E04">
      <w:pPr>
        <w:pStyle w:val="StandardWeb"/>
        <w:shd w:val="clear" w:color="auto" w:fill="FFFFFF"/>
        <w:spacing w:before="0" w:beforeAutospacing="0" w:after="0" w:afterAutospacing="0"/>
        <w:ind w:firstLine="993"/>
        <w:jc w:val="both"/>
      </w:pPr>
      <w:r>
        <w:t xml:space="preserve">- održavanje groblja i uklanjanje otpada; </w:t>
      </w:r>
    </w:p>
    <w:p w14:paraId="525EE65C" w14:textId="77777777" w:rsidR="00033E04" w:rsidRDefault="00033E04" w:rsidP="00033E04">
      <w:pPr>
        <w:pStyle w:val="StandardWeb"/>
        <w:shd w:val="clear" w:color="auto" w:fill="FFFFFF"/>
        <w:spacing w:before="0" w:beforeAutospacing="0" w:after="0" w:afterAutospacing="0"/>
        <w:ind w:firstLine="993"/>
        <w:jc w:val="both"/>
      </w:pPr>
      <w:r>
        <w:t xml:space="preserve">- uvjeti upravljanja grobljem od strane pravne osobe koja upravlja grobljem; </w:t>
      </w:r>
    </w:p>
    <w:p w14:paraId="1DB845A5" w14:textId="77777777" w:rsidR="00033E04" w:rsidRDefault="00033E04" w:rsidP="00033E04">
      <w:pPr>
        <w:pStyle w:val="StandardWeb"/>
        <w:shd w:val="clear" w:color="auto" w:fill="FFFFFF"/>
        <w:spacing w:before="0" w:beforeAutospacing="0" w:after="0" w:afterAutospacing="0"/>
        <w:ind w:firstLine="993"/>
        <w:jc w:val="both"/>
      </w:pPr>
      <w:r>
        <w:t xml:space="preserve">- uvjeti, način i mjesto prosipanja kremiranih posmrtnih ostataka umrle osobe; </w:t>
      </w:r>
    </w:p>
    <w:p w14:paraId="415485D6" w14:textId="77777777" w:rsidR="00033E04" w:rsidRDefault="00033E04" w:rsidP="00033E04">
      <w:pPr>
        <w:pStyle w:val="StandardWeb"/>
        <w:shd w:val="clear" w:color="auto" w:fill="FFFFFF"/>
        <w:spacing w:before="0" w:beforeAutospacing="0" w:after="0" w:afterAutospacing="0"/>
        <w:ind w:firstLine="993"/>
        <w:jc w:val="both"/>
      </w:pPr>
      <w:r>
        <w:t>- veličina, dimenzije, materijal i izgled grobnih mjesta;</w:t>
      </w:r>
    </w:p>
    <w:p w14:paraId="629F33BD" w14:textId="77777777" w:rsidR="00033E04" w:rsidRDefault="00033E04" w:rsidP="00033E04">
      <w:pPr>
        <w:pStyle w:val="StandardWeb"/>
        <w:shd w:val="clear" w:color="auto" w:fill="FFFFFF"/>
        <w:spacing w:before="0" w:beforeAutospacing="0" w:after="0" w:afterAutospacing="0"/>
        <w:ind w:firstLine="993"/>
        <w:jc w:val="both"/>
      </w:pPr>
      <w:r>
        <w:t xml:space="preserve">- uvjeti i mjerila za plaćanje naknade pri dodjeli grobnog mjesta i godišnje grobne </w:t>
      </w:r>
    </w:p>
    <w:p w14:paraId="1090C110" w14:textId="77777777" w:rsidR="00033E04" w:rsidRDefault="00033E04" w:rsidP="00033E04">
      <w:pPr>
        <w:pStyle w:val="StandardWeb"/>
        <w:shd w:val="clear" w:color="auto" w:fill="FFFFFF"/>
        <w:spacing w:before="0" w:beforeAutospacing="0" w:after="0" w:afterAutospacing="0"/>
        <w:ind w:firstLine="993"/>
        <w:jc w:val="both"/>
      </w:pPr>
      <w:r>
        <w:t xml:space="preserve">  naknade, kao i mogućnost plaćanja godišnje grobne naknade unaprijed; </w:t>
      </w:r>
    </w:p>
    <w:p w14:paraId="5793A5FD" w14:textId="77777777" w:rsidR="00652A89" w:rsidRDefault="00033E04" w:rsidP="00652A89">
      <w:pPr>
        <w:pStyle w:val="StandardWeb"/>
        <w:shd w:val="clear" w:color="auto" w:fill="FFFFFF"/>
        <w:spacing w:before="0" w:beforeAutospacing="0" w:after="0" w:afterAutospacing="0"/>
        <w:ind w:firstLine="993"/>
        <w:jc w:val="both"/>
      </w:pPr>
      <w:r>
        <w:t xml:space="preserve">- uvjeti za ustupanje prava korištenja grobnog mjesta trećim osobama; </w:t>
      </w:r>
    </w:p>
    <w:p w14:paraId="103FDA96" w14:textId="663B450C" w:rsidR="00033E04" w:rsidRDefault="00652A89" w:rsidP="00652A89">
      <w:pPr>
        <w:pStyle w:val="StandardWeb"/>
        <w:shd w:val="clear" w:color="auto" w:fill="FFFFFF"/>
        <w:spacing w:before="0" w:beforeAutospacing="0" w:after="0" w:afterAutospacing="0"/>
        <w:ind w:firstLine="993"/>
        <w:jc w:val="both"/>
      </w:pPr>
      <w:r>
        <w:t xml:space="preserve">- </w:t>
      </w:r>
      <w:r w:rsidR="00033E04">
        <w:t>pravila za određivanje naknade za stjecanje opreme i uređaja koji se nalaze na</w:t>
      </w:r>
    </w:p>
    <w:p w14:paraId="7CB171CC" w14:textId="0AD4C6B6" w:rsidR="00033E04" w:rsidRDefault="00033E04" w:rsidP="00033E04">
      <w:pPr>
        <w:pStyle w:val="StandardWeb"/>
        <w:shd w:val="clear" w:color="auto" w:fill="FFFFFF"/>
        <w:spacing w:before="0" w:beforeAutospacing="0" w:after="0" w:afterAutospacing="0"/>
        <w:ind w:firstLine="993"/>
        <w:jc w:val="both"/>
      </w:pPr>
      <w:r>
        <w:t xml:space="preserve">  grobnom mjestu bez korisnika grobnog mjesta</w:t>
      </w:r>
    </w:p>
    <w:p w14:paraId="3E679FFD" w14:textId="77777777" w:rsidR="00033E04" w:rsidRDefault="00033E04" w:rsidP="00033E04">
      <w:pPr>
        <w:pStyle w:val="StandardWeb"/>
        <w:shd w:val="clear" w:color="auto" w:fill="FFFFFF"/>
        <w:spacing w:before="0" w:beforeAutospacing="0" w:after="0" w:afterAutospacing="0"/>
        <w:ind w:firstLine="993"/>
        <w:jc w:val="both"/>
      </w:pPr>
      <w:r>
        <w:t xml:space="preserve">- prekršajne sankcije za prekršitelje odredbi. </w:t>
      </w:r>
    </w:p>
    <w:p w14:paraId="28717092" w14:textId="77777777" w:rsidR="00033E04" w:rsidRDefault="00033E04" w:rsidP="00033E04">
      <w:pPr>
        <w:pStyle w:val="StandardWeb"/>
        <w:shd w:val="clear" w:color="auto" w:fill="FFFFFF"/>
        <w:spacing w:before="0" w:beforeAutospacing="0" w:after="0" w:afterAutospacing="0"/>
        <w:ind w:firstLine="709"/>
        <w:jc w:val="both"/>
      </w:pPr>
      <w:r>
        <w:t xml:space="preserve">Izrazi koji se koriste u ovoj odluci, a imaju rodno značenje, odnose se jednako na muški i ženski rod. </w:t>
      </w:r>
    </w:p>
    <w:p w14:paraId="21E355D4" w14:textId="77777777" w:rsidR="00500DF9" w:rsidRPr="000D1DBD" w:rsidRDefault="00500DF9" w:rsidP="00E84DAA">
      <w:pPr>
        <w:jc w:val="both"/>
        <w:rPr>
          <w:rFonts w:ascii="Times New Roman" w:hAnsi="Times New Roman"/>
          <w:strike/>
        </w:rPr>
      </w:pPr>
    </w:p>
    <w:p w14:paraId="73FD4C85" w14:textId="0FEF9178" w:rsidR="00A670E1" w:rsidRPr="000D1DBD" w:rsidRDefault="00A670E1" w:rsidP="00E84DAA">
      <w:pPr>
        <w:autoSpaceDE w:val="0"/>
        <w:autoSpaceDN w:val="0"/>
        <w:adjustRightInd w:val="0"/>
        <w:jc w:val="center"/>
        <w:rPr>
          <w:rFonts w:ascii="Times New Roman" w:eastAsiaTheme="minorHAnsi" w:hAnsi="Times New Roman"/>
          <w:bCs/>
          <w:lang w:eastAsia="en-US"/>
        </w:rPr>
      </w:pPr>
      <w:r w:rsidRPr="000D1DBD">
        <w:rPr>
          <w:rFonts w:ascii="Times New Roman" w:eastAsiaTheme="minorHAnsi" w:hAnsi="Times New Roman"/>
          <w:bCs/>
          <w:lang w:eastAsia="en-US"/>
        </w:rPr>
        <w:t xml:space="preserve">Članak </w:t>
      </w:r>
      <w:r w:rsidR="00D00C68" w:rsidRPr="000D1DBD">
        <w:rPr>
          <w:rFonts w:ascii="Times New Roman" w:eastAsiaTheme="minorHAnsi" w:hAnsi="Times New Roman"/>
          <w:bCs/>
          <w:lang w:eastAsia="en-US"/>
        </w:rPr>
        <w:t>2</w:t>
      </w:r>
      <w:r w:rsidRPr="000D1DBD">
        <w:rPr>
          <w:rFonts w:ascii="Times New Roman" w:eastAsiaTheme="minorHAnsi" w:hAnsi="Times New Roman"/>
          <w:bCs/>
          <w:lang w:eastAsia="en-US"/>
        </w:rPr>
        <w:t>.</w:t>
      </w:r>
    </w:p>
    <w:p w14:paraId="7A44DF3D" w14:textId="77777777" w:rsidR="0071203C" w:rsidRPr="000D1DBD" w:rsidRDefault="0071203C" w:rsidP="00E84DAA">
      <w:pPr>
        <w:jc w:val="both"/>
        <w:rPr>
          <w:rFonts w:ascii="Times New Roman" w:hAnsi="Times New Roman"/>
        </w:rPr>
      </w:pPr>
      <w:r w:rsidRPr="000D1DBD">
        <w:rPr>
          <w:rFonts w:ascii="Times New Roman" w:hAnsi="Times New Roman"/>
        </w:rPr>
        <w:t>U smislu ove Odluke pojedini pojmovi imaju sljedeće značenje:</w:t>
      </w:r>
    </w:p>
    <w:p w14:paraId="23DCB214" w14:textId="77777777" w:rsidR="0071203C" w:rsidRPr="000D1DBD" w:rsidRDefault="0071203C" w:rsidP="00E84DAA">
      <w:pPr>
        <w:pStyle w:val="Odlomakpopisa"/>
        <w:numPr>
          <w:ilvl w:val="0"/>
          <w:numId w:val="12"/>
        </w:numPr>
        <w:autoSpaceDE w:val="0"/>
        <w:autoSpaceDN w:val="0"/>
        <w:adjustRightInd w:val="0"/>
        <w:jc w:val="both"/>
        <w:rPr>
          <w:rFonts w:ascii="Times New Roman" w:eastAsiaTheme="minorHAnsi" w:hAnsi="Times New Roman"/>
          <w:lang w:eastAsia="en-US"/>
        </w:rPr>
      </w:pPr>
      <w:r w:rsidRPr="0084544D">
        <w:rPr>
          <w:rFonts w:ascii="Times New Roman" w:eastAsiaTheme="minorHAnsi" w:hAnsi="Times New Roman"/>
          <w:i/>
          <w:iCs/>
          <w:lang w:eastAsia="en-US"/>
        </w:rPr>
        <w:t>Groblje</w:t>
      </w:r>
      <w:r w:rsidRPr="000D1DBD">
        <w:rPr>
          <w:rFonts w:ascii="Times New Roman" w:eastAsiaTheme="minorHAnsi" w:hAnsi="Times New Roman"/>
          <w:lang w:eastAsia="en-US"/>
        </w:rPr>
        <w:t xml:space="preserve"> je ograđeni prostor zemljišta na kojem se nalaze grobna mjesta, komunalna i druga infrastruktura i prateće građevina. </w:t>
      </w:r>
    </w:p>
    <w:p w14:paraId="3F350D83" w14:textId="6AE001A7" w:rsidR="0071203C" w:rsidRDefault="0071203C" w:rsidP="00752865">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grobno mjesto </w:t>
      </w:r>
      <w:r w:rsidRPr="000D1DBD">
        <w:rPr>
          <w:rFonts w:ascii="Times New Roman" w:hAnsi="Times New Roman"/>
        </w:rPr>
        <w:t>je grob, grobnica, kazeta za urne, kolumbarij te svako drugo mjesto u kojem se nalaze posmrtni ostaci ili je namijenjeno za ukapanje ili trajnu pohranu posmrtnih ostataka</w:t>
      </w:r>
    </w:p>
    <w:p w14:paraId="20926D64" w14:textId="77777777" w:rsidR="00752865" w:rsidRPr="00752865" w:rsidRDefault="00752865" w:rsidP="00752865">
      <w:pPr>
        <w:pStyle w:val="Odlomakpopisa"/>
        <w:numPr>
          <w:ilvl w:val="0"/>
          <w:numId w:val="12"/>
        </w:numPr>
        <w:jc w:val="both"/>
        <w:rPr>
          <w:rFonts w:ascii="Times New Roman" w:hAnsi="Times New Roman"/>
        </w:rPr>
      </w:pPr>
      <w:r w:rsidRPr="00752865">
        <w:rPr>
          <w:rFonts w:ascii="Times New Roman" w:hAnsi="Times New Roman"/>
          <w:i/>
          <w:iCs/>
        </w:rPr>
        <w:t>grob</w:t>
      </w:r>
      <w:r w:rsidRPr="00752865">
        <w:rPr>
          <w:rFonts w:ascii="Times New Roman" w:hAnsi="Times New Roman"/>
        </w:rPr>
        <w:t xml:space="preserve"> je mjesto na kojem se u zemlju ukapa tijelo umrle osobe ili posmrtni ostaci, uključujući pepeo</w:t>
      </w:r>
    </w:p>
    <w:p w14:paraId="4724295B" w14:textId="77777777" w:rsidR="0071203C" w:rsidRPr="000D1DBD" w:rsidRDefault="0071203C" w:rsidP="00752865">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grobnica </w:t>
      </w:r>
      <w:r w:rsidRPr="000D1DBD">
        <w:rPr>
          <w:rFonts w:ascii="Times New Roman" w:hAnsi="Times New Roman"/>
        </w:rPr>
        <w:t>je vrsta grobnog mjesta koje predstavlja građevinu čija je glavna namjena čuvanje posmrtnih ostataka umrle osobe ili osoba, a može se nalaziti pod zemljom ili nad zemljom te koje može sadržavati nadgrobne spomenike, ploče i slične ukrase</w:t>
      </w:r>
    </w:p>
    <w:p w14:paraId="51536665"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kapelica </w:t>
      </w:r>
      <w:r w:rsidRPr="000D1DBD">
        <w:rPr>
          <w:rFonts w:ascii="Times New Roman" w:hAnsi="Times New Roman"/>
        </w:rPr>
        <w:t>je građevina ili dio građevine na prostoru groblja namijenjena obavljanju vjerskih službi</w:t>
      </w:r>
    </w:p>
    <w:p w14:paraId="078BFE79"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kazeta za urne </w:t>
      </w:r>
      <w:r w:rsidRPr="000D1DBD">
        <w:rPr>
          <w:rFonts w:ascii="Times New Roman" w:hAnsi="Times New Roman"/>
        </w:rPr>
        <w:t>je grobno mjesto koje služi za smještaj urni</w:t>
      </w:r>
    </w:p>
    <w:p w14:paraId="20AE09E7"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kolumbarij </w:t>
      </w:r>
      <w:r w:rsidRPr="000D1DBD">
        <w:rPr>
          <w:rFonts w:ascii="Times New Roman" w:hAnsi="Times New Roman"/>
        </w:rPr>
        <w:t>je građevina za pohranu koja se sastoji od većeg broja kazeta za urne</w:t>
      </w:r>
    </w:p>
    <w:p w14:paraId="4FBEA142"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komunalna infrastruktura groblja </w:t>
      </w:r>
      <w:r w:rsidRPr="000D1DBD">
        <w:rPr>
          <w:rFonts w:ascii="Times New Roman" w:hAnsi="Times New Roman"/>
        </w:rPr>
        <w:t>obuhvaća glavne i pomoćne staze unutar groblja, šetnice, javnu rasvjetu unutar groblja te parkove, drvorede i sve nasade unutar groblja</w:t>
      </w:r>
    </w:p>
    <w:p w14:paraId="5F3D3F9C"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korisnik grobnog mjesta </w:t>
      </w:r>
      <w:r w:rsidRPr="000D1DBD">
        <w:rPr>
          <w:rFonts w:ascii="Times New Roman" w:hAnsi="Times New Roman"/>
        </w:rPr>
        <w:t>je fizička ili pravna osoba koja je ovlaštena koristiti grobno mjesto</w:t>
      </w:r>
    </w:p>
    <w:p w14:paraId="4BBE2D52"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mrtvačnica </w:t>
      </w:r>
      <w:r w:rsidRPr="000D1DBD">
        <w:rPr>
          <w:rFonts w:ascii="Times New Roman" w:hAnsi="Times New Roman"/>
        </w:rPr>
        <w:t xml:space="preserve">je građevina koja se nalazi neposredno uz oproštajni prostor a može sadržavati jednu ili više prostorija za ispraćaj umrle osobe. Mrtvačnicom se smatraju i </w:t>
      </w:r>
      <w:r w:rsidRPr="000D1DBD">
        <w:rPr>
          <w:rFonts w:ascii="Times New Roman" w:hAnsi="Times New Roman"/>
        </w:rPr>
        <w:lastRenderedPageBreak/>
        <w:t>prostorije ili komore opremljene odgovarajućom opremom za smještaj tijela umrlih osoba do ukopa</w:t>
      </w:r>
    </w:p>
    <w:p w14:paraId="21A9B6A9"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oprema i uređaji grobnog mjesta ili spomen-obilježja </w:t>
      </w:r>
      <w:r w:rsidRPr="000D1DBD">
        <w:rPr>
          <w:rFonts w:ascii="Times New Roman" w:hAnsi="Times New Roman"/>
        </w:rPr>
        <w:t>su nadgrobne ploče, nadgrobni spomenici, ploče, spomenici i drugi znaci, ograde i slično</w:t>
      </w:r>
    </w:p>
    <w:p w14:paraId="06D141F2"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posmrtni ostaci </w:t>
      </w:r>
      <w:r w:rsidRPr="000D1DBD">
        <w:rPr>
          <w:rFonts w:ascii="Times New Roman" w:hAnsi="Times New Roman"/>
        </w:rPr>
        <w:t>su tijelo ili dijelovi tijela umrle osobe, ili pepeo koji nastane kao rezultat postupka kremiranja tijela umrle osobe</w:t>
      </w:r>
    </w:p>
    <w:p w14:paraId="24DB9E82" w14:textId="7DB73EA5"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prateće građevine </w:t>
      </w:r>
      <w:r w:rsidRPr="000D1DBD">
        <w:rPr>
          <w:rFonts w:ascii="Times New Roman" w:hAnsi="Times New Roman"/>
        </w:rPr>
        <w:t xml:space="preserve">se grade unutar groblja odnosno izvan toga prostora ako je to planirano prostornim planom </w:t>
      </w:r>
      <w:r w:rsidR="00504C7D">
        <w:rPr>
          <w:rFonts w:ascii="Times New Roman" w:hAnsi="Times New Roman"/>
        </w:rPr>
        <w:t>Grada Makarske</w:t>
      </w:r>
      <w:r w:rsidRPr="000D1DBD">
        <w:rPr>
          <w:rFonts w:ascii="Times New Roman" w:hAnsi="Times New Roman"/>
        </w:rPr>
        <w:t>, a to su mrtvačnica, dvorana za izlaganje na odru, prostorije za ispraćaj umrlih osoba i slično</w:t>
      </w:r>
    </w:p>
    <w:p w14:paraId="185CA08B"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pretinac </w:t>
      </w:r>
      <w:r w:rsidRPr="000D1DBD">
        <w:rPr>
          <w:rFonts w:ascii="Times New Roman" w:hAnsi="Times New Roman"/>
        </w:rPr>
        <w:t>je grobno mjesto namijenjeno za ukop jedne ili više umrlih osoba ili za polaganje urni izgrađeno u blokovima kao samostojeći građevinski objekti uglavnom iznad razine zemljišta</w:t>
      </w:r>
    </w:p>
    <w:p w14:paraId="560F8CED" w14:textId="77777777" w:rsidR="0071203C" w:rsidRPr="000D1DBD"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spomen-obilježje </w:t>
      </w:r>
      <w:r w:rsidRPr="000D1DBD">
        <w:rPr>
          <w:rFonts w:ascii="Times New Roman" w:hAnsi="Times New Roman"/>
        </w:rPr>
        <w:t>je predmet ili građevina bez posmrtnih ostataka koja služi za poticanje sjećanja na preminulu osobu ili osobe</w:t>
      </w:r>
    </w:p>
    <w:p w14:paraId="2D9E4328" w14:textId="77777777" w:rsidR="0071203C" w:rsidRDefault="0071203C" w:rsidP="00E84DAA">
      <w:pPr>
        <w:numPr>
          <w:ilvl w:val="0"/>
          <w:numId w:val="12"/>
        </w:numPr>
        <w:overflowPunct w:val="0"/>
        <w:autoSpaceDE w:val="0"/>
        <w:autoSpaceDN w:val="0"/>
        <w:adjustRightInd w:val="0"/>
        <w:jc w:val="both"/>
        <w:textAlignment w:val="baseline"/>
        <w:rPr>
          <w:rFonts w:ascii="Times New Roman" w:hAnsi="Times New Roman"/>
        </w:rPr>
      </w:pPr>
      <w:r w:rsidRPr="000D1DBD">
        <w:rPr>
          <w:rFonts w:ascii="Times New Roman" w:hAnsi="Times New Roman"/>
          <w:i/>
          <w:iCs/>
        </w:rPr>
        <w:t xml:space="preserve">tijelo umrle osobe </w:t>
      </w:r>
      <w:r w:rsidRPr="000D1DBD">
        <w:rPr>
          <w:rFonts w:ascii="Times New Roman" w:hAnsi="Times New Roman"/>
        </w:rPr>
        <w:t>je cjelovito tijelo umrle osobe, ali i svi posmrtni ostaci umrle osobe, uključujući i pepeo umrle osobe.</w:t>
      </w:r>
    </w:p>
    <w:p w14:paraId="120FF325" w14:textId="1C23E30F" w:rsidR="00B23F08" w:rsidRPr="000D1DBD" w:rsidRDefault="00B23F08" w:rsidP="00E84DAA">
      <w:pPr>
        <w:numPr>
          <w:ilvl w:val="0"/>
          <w:numId w:val="12"/>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zajednička grobnica (kosturnica) </w:t>
      </w:r>
      <w:r w:rsidR="000948CC">
        <w:rPr>
          <w:rFonts w:ascii="Times New Roman" w:hAnsi="Times New Roman"/>
        </w:rPr>
        <w:t>je grobno mjesto namijenjeno za ukop osoba koje nisu bile korisnici grobnog mjesta i za koje</w:t>
      </w:r>
      <w:r w:rsidR="00CC573D">
        <w:rPr>
          <w:rFonts w:ascii="Times New Roman" w:hAnsi="Times New Roman"/>
        </w:rPr>
        <w:t xml:space="preserve"> </w:t>
      </w:r>
      <w:r w:rsidR="000948CC">
        <w:rPr>
          <w:rFonts w:ascii="Times New Roman" w:hAnsi="Times New Roman"/>
        </w:rPr>
        <w:t>n</w:t>
      </w:r>
      <w:r w:rsidR="00CC573D">
        <w:rPr>
          <w:rFonts w:ascii="Times New Roman" w:hAnsi="Times New Roman"/>
        </w:rPr>
        <w:t>e</w:t>
      </w:r>
      <w:r w:rsidR="000948CC">
        <w:rPr>
          <w:rFonts w:ascii="Times New Roman" w:hAnsi="Times New Roman"/>
        </w:rPr>
        <w:t>ma uvjeta</w:t>
      </w:r>
      <w:r w:rsidR="00CC573D">
        <w:rPr>
          <w:rFonts w:ascii="Times New Roman" w:hAnsi="Times New Roman"/>
        </w:rPr>
        <w:t xml:space="preserve"> da se ukop izvrši na grobnom mjestu s pravom korištenja članova </w:t>
      </w:r>
      <w:r w:rsidR="00200476">
        <w:rPr>
          <w:rFonts w:ascii="Times New Roman" w:hAnsi="Times New Roman"/>
        </w:rPr>
        <w:t xml:space="preserve">njegove </w:t>
      </w:r>
      <w:r w:rsidR="00CC573D">
        <w:rPr>
          <w:rFonts w:ascii="Times New Roman" w:hAnsi="Times New Roman"/>
        </w:rPr>
        <w:t>uže obitelji</w:t>
      </w:r>
      <w:r w:rsidR="00200476">
        <w:rPr>
          <w:rFonts w:ascii="Times New Roman" w:hAnsi="Times New Roman"/>
        </w:rPr>
        <w:t>.</w:t>
      </w:r>
    </w:p>
    <w:p w14:paraId="1AA80ED2" w14:textId="77777777" w:rsidR="0071203C" w:rsidRPr="000D1DBD" w:rsidRDefault="0071203C" w:rsidP="004F49F6">
      <w:pPr>
        <w:autoSpaceDE w:val="0"/>
        <w:autoSpaceDN w:val="0"/>
        <w:adjustRightInd w:val="0"/>
        <w:ind w:firstLine="708"/>
        <w:jc w:val="both"/>
        <w:rPr>
          <w:rFonts w:ascii="Times New Roman" w:eastAsiaTheme="minorHAnsi" w:hAnsi="Times New Roman"/>
          <w:lang w:eastAsia="en-US"/>
        </w:rPr>
      </w:pPr>
    </w:p>
    <w:p w14:paraId="69DDDE3B" w14:textId="77777777" w:rsidR="0071203C" w:rsidRPr="00AF26AE" w:rsidRDefault="0071203C" w:rsidP="0071203C">
      <w:pPr>
        <w:autoSpaceDE w:val="0"/>
        <w:autoSpaceDN w:val="0"/>
        <w:adjustRightInd w:val="0"/>
        <w:jc w:val="center"/>
        <w:rPr>
          <w:rFonts w:ascii="Times New Roman" w:eastAsiaTheme="minorHAnsi" w:hAnsi="Times New Roman"/>
          <w:lang w:eastAsia="en-US"/>
        </w:rPr>
      </w:pPr>
      <w:r w:rsidRPr="00AF26AE">
        <w:rPr>
          <w:rFonts w:ascii="Times New Roman" w:eastAsiaTheme="minorHAnsi" w:hAnsi="Times New Roman"/>
          <w:lang w:eastAsia="en-US"/>
        </w:rPr>
        <w:t>Članak 3.</w:t>
      </w:r>
    </w:p>
    <w:p w14:paraId="70681D12" w14:textId="22DF9DF4" w:rsidR="00D72CFD" w:rsidRPr="00AF26AE" w:rsidRDefault="00D72CFD" w:rsidP="00D72CFD">
      <w:pPr>
        <w:autoSpaceDE w:val="0"/>
        <w:autoSpaceDN w:val="0"/>
        <w:adjustRightInd w:val="0"/>
        <w:ind w:firstLine="708"/>
        <w:jc w:val="both"/>
        <w:rPr>
          <w:rFonts w:ascii="Times New Roman" w:eastAsiaTheme="minorHAnsi" w:hAnsi="Times New Roman"/>
          <w:lang w:eastAsia="en-US"/>
        </w:rPr>
      </w:pPr>
      <w:r w:rsidRPr="00AF26AE">
        <w:rPr>
          <w:rFonts w:ascii="Times New Roman" w:eastAsiaTheme="minorHAnsi" w:hAnsi="Times New Roman"/>
          <w:lang w:eastAsia="en-US"/>
        </w:rPr>
        <w:t>Groblja su komunalna infrastruktura u vlasništvu Grada Makarske (u daljnjem tekstu: Grad).</w:t>
      </w:r>
    </w:p>
    <w:p w14:paraId="184AD83F" w14:textId="7F0838B6" w:rsidR="00AD75E2" w:rsidRDefault="00AD75E2" w:rsidP="00836A15">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Groblja na području Grada na kojima se obavljaju ukopi su:</w:t>
      </w:r>
    </w:p>
    <w:p w14:paraId="717838E6" w14:textId="77777777" w:rsidR="00836A15" w:rsidRPr="00836A15" w:rsidRDefault="00764254" w:rsidP="00836A15">
      <w:pPr>
        <w:pStyle w:val="Odlomakpopisa"/>
        <w:numPr>
          <w:ilvl w:val="0"/>
          <w:numId w:val="15"/>
        </w:numPr>
        <w:autoSpaceDE w:val="0"/>
        <w:autoSpaceDN w:val="0"/>
        <w:adjustRightInd w:val="0"/>
        <w:jc w:val="both"/>
        <w:rPr>
          <w:rFonts w:ascii="Times New Roman" w:hAnsi="Times New Roman"/>
        </w:rPr>
      </w:pPr>
      <w:r w:rsidRPr="00836A15">
        <w:rPr>
          <w:rFonts w:ascii="Times New Roman" w:hAnsi="Times New Roman"/>
        </w:rPr>
        <w:t xml:space="preserve">groblje Sv. Križ u Makarskoj, </w:t>
      </w:r>
    </w:p>
    <w:p w14:paraId="2483DD31" w14:textId="3C13C6B0" w:rsidR="00836A15" w:rsidRPr="00836A15" w:rsidRDefault="00764254" w:rsidP="00836A15">
      <w:pPr>
        <w:pStyle w:val="Odlomakpopisa"/>
        <w:numPr>
          <w:ilvl w:val="0"/>
          <w:numId w:val="15"/>
        </w:numPr>
        <w:autoSpaceDE w:val="0"/>
        <w:autoSpaceDN w:val="0"/>
        <w:adjustRightInd w:val="0"/>
        <w:jc w:val="both"/>
        <w:rPr>
          <w:rFonts w:ascii="Times New Roman" w:hAnsi="Times New Roman"/>
        </w:rPr>
      </w:pPr>
      <w:r w:rsidRPr="00836A15">
        <w:rPr>
          <w:rFonts w:ascii="Times New Roman" w:hAnsi="Times New Roman"/>
        </w:rPr>
        <w:t>groblje u Velikom Brdu</w:t>
      </w:r>
      <w:r w:rsidR="00030122">
        <w:rPr>
          <w:rFonts w:ascii="Times New Roman" w:hAnsi="Times New Roman"/>
        </w:rPr>
        <w:t>,</w:t>
      </w:r>
      <w:r w:rsidRPr="00836A15">
        <w:rPr>
          <w:rFonts w:ascii="Times New Roman" w:hAnsi="Times New Roman"/>
        </w:rPr>
        <w:t xml:space="preserve"> </w:t>
      </w:r>
    </w:p>
    <w:p w14:paraId="7F4DDFE6" w14:textId="72E06354" w:rsidR="00FA19A2" w:rsidRPr="00836A15" w:rsidRDefault="00764254" w:rsidP="00836A15">
      <w:pPr>
        <w:pStyle w:val="Odlomakpopisa"/>
        <w:numPr>
          <w:ilvl w:val="0"/>
          <w:numId w:val="15"/>
        </w:numPr>
        <w:autoSpaceDE w:val="0"/>
        <w:autoSpaceDN w:val="0"/>
        <w:adjustRightInd w:val="0"/>
        <w:jc w:val="both"/>
        <w:rPr>
          <w:rFonts w:ascii="Times New Roman" w:hAnsi="Times New Roman"/>
        </w:rPr>
      </w:pPr>
      <w:r w:rsidRPr="00836A15">
        <w:rPr>
          <w:rFonts w:ascii="Times New Roman" w:hAnsi="Times New Roman"/>
        </w:rPr>
        <w:t>groblje u Makru</w:t>
      </w:r>
    </w:p>
    <w:p w14:paraId="63D7A75D" w14:textId="0F25AD88" w:rsidR="00D72CFD" w:rsidRPr="00AF26AE" w:rsidRDefault="00836A15" w:rsidP="00D72CFD">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Na g</w:t>
      </w:r>
      <w:r w:rsidR="00FA19A2">
        <w:rPr>
          <w:rFonts w:ascii="Times New Roman" w:eastAsiaTheme="minorHAnsi" w:hAnsi="Times New Roman"/>
          <w:lang w:eastAsia="en-US"/>
        </w:rPr>
        <w:t>roblj</w:t>
      </w:r>
      <w:r w:rsidR="003E7ABC">
        <w:rPr>
          <w:rFonts w:ascii="Times New Roman" w:eastAsiaTheme="minorHAnsi" w:hAnsi="Times New Roman"/>
          <w:lang w:eastAsia="en-US"/>
        </w:rPr>
        <w:t>u</w:t>
      </w:r>
      <w:r w:rsidR="00FA19A2">
        <w:rPr>
          <w:rFonts w:ascii="Times New Roman" w:eastAsiaTheme="minorHAnsi" w:hAnsi="Times New Roman"/>
          <w:lang w:eastAsia="en-US"/>
        </w:rPr>
        <w:t xml:space="preserve"> u Kotišini ne obavljaju se ukopi</w:t>
      </w:r>
      <w:r w:rsidR="00CB3CE6">
        <w:rPr>
          <w:rFonts w:ascii="Times New Roman" w:eastAsiaTheme="minorHAnsi" w:hAnsi="Times New Roman"/>
          <w:lang w:eastAsia="en-US"/>
        </w:rPr>
        <w:t>.</w:t>
      </w:r>
    </w:p>
    <w:p w14:paraId="7A2F3FFE" w14:textId="77777777" w:rsidR="0071203C" w:rsidRPr="00AF26AE" w:rsidRDefault="0071203C" w:rsidP="00D72CFD">
      <w:pPr>
        <w:autoSpaceDE w:val="0"/>
        <w:autoSpaceDN w:val="0"/>
        <w:adjustRightInd w:val="0"/>
        <w:ind w:firstLine="708"/>
        <w:jc w:val="both"/>
        <w:rPr>
          <w:rFonts w:ascii="Times New Roman" w:eastAsiaTheme="minorHAnsi" w:hAnsi="Times New Roman"/>
          <w:lang w:eastAsia="en-US"/>
        </w:rPr>
      </w:pPr>
    </w:p>
    <w:p w14:paraId="644B0E2F" w14:textId="691FFD22" w:rsidR="0071203C" w:rsidRPr="00AF26AE" w:rsidRDefault="0071203C" w:rsidP="0071203C">
      <w:pPr>
        <w:autoSpaceDE w:val="0"/>
        <w:autoSpaceDN w:val="0"/>
        <w:adjustRightInd w:val="0"/>
        <w:jc w:val="center"/>
        <w:rPr>
          <w:rFonts w:ascii="Times New Roman" w:eastAsiaTheme="minorHAnsi" w:hAnsi="Times New Roman"/>
          <w:lang w:eastAsia="en-US"/>
        </w:rPr>
      </w:pPr>
      <w:r w:rsidRPr="00AF26AE">
        <w:rPr>
          <w:rFonts w:ascii="Times New Roman" w:eastAsiaTheme="minorHAnsi" w:hAnsi="Times New Roman"/>
          <w:lang w:eastAsia="en-US"/>
        </w:rPr>
        <w:t>Članak 4.</w:t>
      </w:r>
    </w:p>
    <w:p w14:paraId="5DB8DED0" w14:textId="02518B7C" w:rsidR="006A44C0" w:rsidRPr="00AF26AE" w:rsidRDefault="00D93E67" w:rsidP="00D93E67">
      <w:pPr>
        <w:autoSpaceDE w:val="0"/>
        <w:autoSpaceDN w:val="0"/>
        <w:adjustRightInd w:val="0"/>
        <w:ind w:firstLine="708"/>
        <w:jc w:val="both"/>
        <w:rPr>
          <w:rFonts w:ascii="Times New Roman" w:eastAsiaTheme="minorHAnsi" w:hAnsi="Times New Roman"/>
          <w:lang w:eastAsia="en-US"/>
        </w:rPr>
      </w:pPr>
      <w:r w:rsidRPr="00AF26AE">
        <w:rPr>
          <w:rFonts w:ascii="Times New Roman" w:eastAsiaTheme="minorHAnsi" w:hAnsi="Times New Roman"/>
          <w:lang w:eastAsia="en-US"/>
        </w:rPr>
        <w:t>Gr</w:t>
      </w:r>
      <w:r w:rsidR="009E6F4E" w:rsidRPr="00AF26AE">
        <w:rPr>
          <w:rFonts w:ascii="Times New Roman" w:eastAsiaTheme="minorHAnsi" w:hAnsi="Times New Roman"/>
          <w:lang w:eastAsia="en-US"/>
        </w:rPr>
        <w:t>obljima</w:t>
      </w:r>
      <w:r w:rsidRPr="00AF26AE">
        <w:rPr>
          <w:rFonts w:ascii="Times New Roman" w:eastAsiaTheme="minorHAnsi" w:hAnsi="Times New Roman"/>
          <w:lang w:eastAsia="en-US"/>
        </w:rPr>
        <w:t xml:space="preserve"> iz članka </w:t>
      </w:r>
      <w:r w:rsidR="0071203C" w:rsidRPr="00AF26AE">
        <w:rPr>
          <w:rFonts w:ascii="Times New Roman" w:eastAsiaTheme="minorHAnsi" w:hAnsi="Times New Roman"/>
          <w:lang w:eastAsia="en-US"/>
        </w:rPr>
        <w:t>3</w:t>
      </w:r>
      <w:r w:rsidRPr="00AF26AE">
        <w:rPr>
          <w:rFonts w:ascii="Times New Roman" w:eastAsiaTheme="minorHAnsi" w:hAnsi="Times New Roman"/>
          <w:lang w:eastAsia="en-US"/>
        </w:rPr>
        <w:t xml:space="preserve">. ove Odluke upravlja </w:t>
      </w:r>
      <w:r w:rsidR="000447D1" w:rsidRPr="00AF26AE">
        <w:rPr>
          <w:rFonts w:ascii="Times New Roman" w:eastAsiaTheme="minorHAnsi" w:hAnsi="Times New Roman"/>
          <w:lang w:eastAsia="en-US"/>
        </w:rPr>
        <w:t xml:space="preserve">trgovačko društvo Makarski komunalac d.o.o., Trg Tina Ujevića 1, 21300 Makarska, OIB:12733878804, </w:t>
      </w:r>
      <w:r w:rsidRPr="00AF26AE">
        <w:rPr>
          <w:rFonts w:ascii="Times New Roman" w:eastAsiaTheme="minorHAnsi" w:hAnsi="Times New Roman"/>
          <w:lang w:eastAsia="en-US"/>
        </w:rPr>
        <w:t xml:space="preserve">(u daljnjem tekstu: </w:t>
      </w:r>
      <w:r w:rsidR="000447D1" w:rsidRPr="00AF26AE">
        <w:rPr>
          <w:rFonts w:ascii="Times New Roman" w:eastAsiaTheme="minorHAnsi" w:hAnsi="Times New Roman"/>
          <w:lang w:eastAsia="en-US"/>
        </w:rPr>
        <w:t xml:space="preserve">Upravitelj </w:t>
      </w:r>
      <w:r w:rsidRPr="00AF26AE">
        <w:rPr>
          <w:rFonts w:ascii="Times New Roman" w:eastAsiaTheme="minorHAnsi" w:hAnsi="Times New Roman"/>
          <w:lang w:eastAsia="en-US"/>
        </w:rPr>
        <w:t>groblja).</w:t>
      </w:r>
    </w:p>
    <w:p w14:paraId="778FA99B" w14:textId="586E0C71" w:rsidR="009B3A66" w:rsidRPr="00AF26AE" w:rsidRDefault="009B3A66" w:rsidP="00AF26AE">
      <w:pPr>
        <w:ind w:firstLine="708"/>
        <w:jc w:val="both"/>
        <w:rPr>
          <w:rFonts w:ascii="Times New Roman" w:hAnsi="Times New Roman"/>
        </w:rPr>
      </w:pPr>
      <w:r w:rsidRPr="00AF26AE">
        <w:rPr>
          <w:rFonts w:ascii="Times New Roman" w:hAnsi="Times New Roman"/>
        </w:rPr>
        <w:t>Upravitelj groblja</w:t>
      </w:r>
      <w:r w:rsidR="00752FCB" w:rsidRPr="00AF26AE">
        <w:rPr>
          <w:rFonts w:ascii="Times New Roman" w:hAnsi="Times New Roman"/>
        </w:rPr>
        <w:t>, u skladu s odredbama Zakona o grobljima</w:t>
      </w:r>
      <w:r w:rsidRPr="00AF26AE">
        <w:rPr>
          <w:rFonts w:ascii="Times New Roman" w:hAnsi="Times New Roman"/>
        </w:rPr>
        <w:t xml:space="preserve"> </w:t>
      </w:r>
      <w:r w:rsidR="00AF26AE" w:rsidRPr="00AF26AE">
        <w:rPr>
          <w:rFonts w:ascii="Times New Roman" w:hAnsi="Times New Roman"/>
        </w:rPr>
        <w:t xml:space="preserve">(u daljnjem tekstu: Zakon) </w:t>
      </w:r>
      <w:r w:rsidRPr="00AF26AE">
        <w:rPr>
          <w:rFonts w:ascii="Times New Roman" w:hAnsi="Times New Roman"/>
        </w:rPr>
        <w:t>ima javne ovlasti u pojedinim poslovima upravljanja grobljem.</w:t>
      </w:r>
    </w:p>
    <w:p w14:paraId="29EF6A25" w14:textId="37EB5420" w:rsidR="00752FCB" w:rsidRPr="00AF26AE" w:rsidRDefault="009B3A66" w:rsidP="00752FCB">
      <w:pPr>
        <w:ind w:firstLine="708"/>
        <w:jc w:val="both"/>
        <w:rPr>
          <w:rFonts w:ascii="Times New Roman" w:hAnsi="Times New Roman"/>
        </w:rPr>
      </w:pPr>
      <w:r w:rsidRPr="00AF26AE">
        <w:rPr>
          <w:rFonts w:ascii="Times New Roman" w:hAnsi="Times New Roman"/>
        </w:rPr>
        <w:t>Pod upravljanjem grobljem podrazumijeva se dodjela grobnih mjesta na</w:t>
      </w:r>
      <w:r w:rsidR="00787E45" w:rsidRPr="00AF26AE">
        <w:rPr>
          <w:rFonts w:ascii="Times New Roman" w:hAnsi="Times New Roman"/>
        </w:rPr>
        <w:t xml:space="preserve"> </w:t>
      </w:r>
      <w:r w:rsidRPr="00AF26AE">
        <w:rPr>
          <w:rFonts w:ascii="Times New Roman" w:hAnsi="Times New Roman"/>
        </w:rPr>
        <w:t>korištenje, uređenje, održavanje i rekonstrukcija groblja te ukop umrlih osoba.</w:t>
      </w:r>
    </w:p>
    <w:p w14:paraId="1457CF84" w14:textId="77777777" w:rsidR="00D009A4" w:rsidRPr="00AF26AE" w:rsidRDefault="00D009A4" w:rsidP="00673DA9">
      <w:pPr>
        <w:autoSpaceDE w:val="0"/>
        <w:autoSpaceDN w:val="0"/>
        <w:adjustRightInd w:val="0"/>
        <w:ind w:firstLine="708"/>
        <w:jc w:val="both"/>
        <w:rPr>
          <w:rFonts w:ascii="Times New Roman" w:eastAsiaTheme="minorHAnsi" w:hAnsi="Times New Roman"/>
          <w:lang w:eastAsia="en-US"/>
        </w:rPr>
      </w:pPr>
    </w:p>
    <w:p w14:paraId="14DBC9D3" w14:textId="1B27498B" w:rsidR="005F3DD8" w:rsidRPr="00AF26AE" w:rsidRDefault="00673DA9" w:rsidP="00A670E1">
      <w:pPr>
        <w:autoSpaceDE w:val="0"/>
        <w:autoSpaceDN w:val="0"/>
        <w:adjustRightInd w:val="0"/>
        <w:ind w:firstLine="708"/>
        <w:jc w:val="both"/>
        <w:rPr>
          <w:rFonts w:ascii="Times New Roman" w:eastAsiaTheme="minorHAnsi" w:hAnsi="Times New Roman"/>
          <w:lang w:eastAsia="en-US"/>
        </w:rPr>
      </w:pPr>
      <w:r w:rsidRPr="00AF26AE">
        <w:rPr>
          <w:rFonts w:ascii="Times New Roman" w:eastAsiaTheme="minorHAnsi" w:hAnsi="Times New Roman"/>
          <w:lang w:eastAsia="en-US"/>
        </w:rPr>
        <w:tab/>
      </w:r>
    </w:p>
    <w:p w14:paraId="3F214B83" w14:textId="0C663E93" w:rsidR="00764254" w:rsidRPr="00AF26AE" w:rsidRDefault="00F62DBE" w:rsidP="00F62DBE">
      <w:pPr>
        <w:autoSpaceDE w:val="0"/>
        <w:autoSpaceDN w:val="0"/>
        <w:adjustRightInd w:val="0"/>
        <w:jc w:val="both"/>
        <w:rPr>
          <w:rFonts w:ascii="Times New Roman" w:eastAsiaTheme="minorHAnsi" w:hAnsi="Times New Roman"/>
          <w:lang w:eastAsia="en-US"/>
        </w:rPr>
      </w:pPr>
      <w:r w:rsidRPr="00AF26AE">
        <w:rPr>
          <w:rFonts w:ascii="Times New Roman" w:eastAsiaTheme="minorHAnsi" w:hAnsi="Times New Roman"/>
          <w:lang w:eastAsia="en-US"/>
        </w:rPr>
        <w:t>II. MJERILA I KRITERIJI ZA DODJELU I USTUPANJE GROBNIH MJESTA NA KORIŠTENJE</w:t>
      </w:r>
    </w:p>
    <w:p w14:paraId="60AC56C8" w14:textId="77777777" w:rsidR="00764254" w:rsidRPr="00AF26AE" w:rsidRDefault="00764254" w:rsidP="00A670E1">
      <w:pPr>
        <w:autoSpaceDE w:val="0"/>
        <w:autoSpaceDN w:val="0"/>
        <w:adjustRightInd w:val="0"/>
        <w:ind w:firstLine="708"/>
        <w:jc w:val="both"/>
        <w:rPr>
          <w:rFonts w:ascii="Times New Roman" w:eastAsiaTheme="minorHAnsi" w:hAnsi="Times New Roman"/>
          <w:lang w:eastAsia="en-US"/>
        </w:rPr>
      </w:pPr>
    </w:p>
    <w:p w14:paraId="311CA7A0" w14:textId="159DA6BF" w:rsidR="00BE77AF" w:rsidRDefault="00BE77AF" w:rsidP="0094497D">
      <w:pPr>
        <w:autoSpaceDE w:val="0"/>
        <w:autoSpaceDN w:val="0"/>
        <w:adjustRightInd w:val="0"/>
        <w:jc w:val="center"/>
        <w:rPr>
          <w:rFonts w:ascii="Times New Roman" w:eastAsiaTheme="minorHAnsi" w:hAnsi="Times New Roman"/>
          <w:lang w:eastAsia="en-US"/>
        </w:rPr>
      </w:pPr>
      <w:r w:rsidRPr="00AF26AE">
        <w:rPr>
          <w:rFonts w:ascii="Times New Roman" w:eastAsiaTheme="minorHAnsi" w:hAnsi="Times New Roman"/>
          <w:lang w:eastAsia="en-US"/>
        </w:rPr>
        <w:t xml:space="preserve">Članak </w:t>
      </w:r>
      <w:r w:rsidR="00124777">
        <w:rPr>
          <w:rFonts w:ascii="Times New Roman" w:eastAsiaTheme="minorHAnsi" w:hAnsi="Times New Roman"/>
          <w:lang w:eastAsia="en-US"/>
        </w:rPr>
        <w:t>5</w:t>
      </w:r>
      <w:r w:rsidRPr="00AF26AE">
        <w:rPr>
          <w:rFonts w:ascii="Times New Roman" w:eastAsiaTheme="minorHAnsi" w:hAnsi="Times New Roman"/>
          <w:lang w:eastAsia="en-US"/>
        </w:rPr>
        <w:t>.</w:t>
      </w:r>
    </w:p>
    <w:p w14:paraId="22B3A55E" w14:textId="77777777" w:rsidR="00BB61C0" w:rsidRDefault="00721749" w:rsidP="00012FBC">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 xml:space="preserve">Upravitelj </w:t>
      </w:r>
      <w:r w:rsidRPr="008075ED">
        <w:rPr>
          <w:rFonts w:ascii="Times New Roman" w:eastAsiaTheme="minorHAnsi" w:hAnsi="Times New Roman"/>
          <w:lang w:eastAsia="en-US"/>
        </w:rPr>
        <w:t>groblja dodjelju</w:t>
      </w:r>
      <w:r>
        <w:rPr>
          <w:rFonts w:ascii="Times New Roman" w:eastAsiaTheme="minorHAnsi" w:hAnsi="Times New Roman"/>
          <w:lang w:eastAsia="en-US"/>
        </w:rPr>
        <w:t xml:space="preserve">je </w:t>
      </w:r>
      <w:r w:rsidRPr="008075ED">
        <w:rPr>
          <w:rFonts w:ascii="Times New Roman" w:eastAsiaTheme="minorHAnsi" w:hAnsi="Times New Roman"/>
          <w:lang w:eastAsia="en-US"/>
        </w:rPr>
        <w:t>grobno mjesto na korištenje u upravnom postupku</w:t>
      </w:r>
      <w:r w:rsidRPr="00A57B84">
        <w:rPr>
          <w:rFonts w:ascii="Times New Roman" w:eastAsiaTheme="minorHAnsi" w:hAnsi="Times New Roman"/>
          <w:lang w:eastAsia="en-US"/>
        </w:rPr>
        <w:t xml:space="preserve"> </w:t>
      </w:r>
      <w:r w:rsidRPr="00086764">
        <w:rPr>
          <w:rFonts w:ascii="Times New Roman" w:eastAsiaTheme="minorHAnsi" w:hAnsi="Times New Roman"/>
          <w:lang w:eastAsia="en-US"/>
        </w:rPr>
        <w:t xml:space="preserve">koji se pokreće </w:t>
      </w:r>
      <w:r w:rsidR="00977E0B">
        <w:rPr>
          <w:rFonts w:ascii="Times New Roman" w:eastAsiaTheme="minorHAnsi" w:hAnsi="Times New Roman"/>
          <w:lang w:eastAsia="en-US"/>
        </w:rPr>
        <w:t xml:space="preserve">objavnom </w:t>
      </w:r>
      <w:r w:rsidRPr="00086764">
        <w:rPr>
          <w:rFonts w:ascii="Times New Roman" w:eastAsiaTheme="minorHAnsi" w:hAnsi="Times New Roman"/>
          <w:lang w:eastAsia="en-US"/>
        </w:rPr>
        <w:t>javno</w:t>
      </w:r>
      <w:r w:rsidR="00977E0B">
        <w:rPr>
          <w:rFonts w:ascii="Times New Roman" w:eastAsiaTheme="minorHAnsi" w:hAnsi="Times New Roman"/>
          <w:lang w:eastAsia="en-US"/>
        </w:rPr>
        <w:t>g poziva</w:t>
      </w:r>
      <w:r w:rsidR="00BB61C0">
        <w:rPr>
          <w:rFonts w:ascii="Times New Roman" w:eastAsiaTheme="minorHAnsi" w:hAnsi="Times New Roman"/>
          <w:lang w:eastAsia="en-US"/>
        </w:rPr>
        <w:t>,</w:t>
      </w:r>
      <w:r w:rsidRPr="00086764">
        <w:rPr>
          <w:rFonts w:ascii="Times New Roman" w:eastAsiaTheme="minorHAnsi" w:hAnsi="Times New Roman"/>
          <w:lang w:eastAsia="en-US"/>
        </w:rPr>
        <w:t xml:space="preserve"> po službenoj dužnosti</w:t>
      </w:r>
      <w:r>
        <w:rPr>
          <w:rFonts w:ascii="Times New Roman" w:eastAsiaTheme="minorHAnsi" w:hAnsi="Times New Roman"/>
          <w:lang w:eastAsia="en-US"/>
        </w:rPr>
        <w:t xml:space="preserve"> ili </w:t>
      </w:r>
      <w:r w:rsidRPr="0079410F">
        <w:rPr>
          <w:rFonts w:ascii="Times New Roman" w:eastAsiaTheme="minorHAnsi" w:hAnsi="Times New Roman"/>
          <w:lang w:eastAsia="en-US"/>
        </w:rPr>
        <w:t>na temelju neposrednog zahtjeva</w:t>
      </w:r>
      <w:r w:rsidR="00713CC5">
        <w:rPr>
          <w:rFonts w:ascii="Times New Roman" w:eastAsiaTheme="minorHAnsi" w:hAnsi="Times New Roman"/>
          <w:lang w:eastAsia="en-US"/>
        </w:rPr>
        <w:t>.</w:t>
      </w:r>
      <w:r w:rsidR="00401F8D" w:rsidRPr="00401F8D">
        <w:rPr>
          <w:rFonts w:ascii="Times New Roman" w:eastAsiaTheme="minorHAnsi" w:hAnsi="Times New Roman"/>
          <w:lang w:eastAsia="en-US"/>
        </w:rPr>
        <w:t xml:space="preserve"> </w:t>
      </w:r>
    </w:p>
    <w:p w14:paraId="650EF238" w14:textId="2C7F1775" w:rsidR="00012FBC" w:rsidRDefault="00977E0B" w:rsidP="00012FBC">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 xml:space="preserve">Javni poziv objavljuje se </w:t>
      </w:r>
      <w:r w:rsidRPr="00977E0B">
        <w:rPr>
          <w:rFonts w:ascii="Times New Roman" w:eastAsiaTheme="minorHAnsi" w:hAnsi="Times New Roman"/>
          <w:lang w:eastAsia="en-US"/>
        </w:rPr>
        <w:t>u lokanim glasilima i na mrežnim stranicama Upravitelja groblja</w:t>
      </w:r>
      <w:r w:rsidR="00012FBC">
        <w:rPr>
          <w:rFonts w:ascii="Times New Roman" w:eastAsiaTheme="minorHAnsi" w:hAnsi="Times New Roman"/>
          <w:lang w:eastAsia="en-US"/>
        </w:rPr>
        <w:t xml:space="preserve">, a </w:t>
      </w:r>
      <w:r w:rsidR="00012FBC" w:rsidRPr="00012FBC">
        <w:rPr>
          <w:rFonts w:ascii="Times New Roman" w:eastAsiaTheme="minorHAnsi" w:hAnsi="Times New Roman"/>
          <w:lang w:eastAsia="en-US"/>
        </w:rPr>
        <w:t xml:space="preserve">sadrži </w:t>
      </w:r>
      <w:r w:rsidR="00012FBC">
        <w:rPr>
          <w:rFonts w:ascii="Times New Roman" w:eastAsiaTheme="minorHAnsi" w:hAnsi="Times New Roman"/>
          <w:lang w:eastAsia="en-US"/>
        </w:rPr>
        <w:t>u</w:t>
      </w:r>
      <w:r w:rsidR="00012FBC" w:rsidRPr="00012FBC">
        <w:rPr>
          <w:rFonts w:ascii="Times New Roman" w:eastAsiaTheme="minorHAnsi" w:hAnsi="Times New Roman"/>
          <w:lang w:eastAsia="en-US"/>
        </w:rPr>
        <w:t>vjet</w:t>
      </w:r>
      <w:r w:rsidR="00012FBC">
        <w:rPr>
          <w:rFonts w:ascii="Times New Roman" w:eastAsiaTheme="minorHAnsi" w:hAnsi="Times New Roman"/>
          <w:lang w:eastAsia="en-US"/>
        </w:rPr>
        <w:t>e</w:t>
      </w:r>
      <w:r w:rsidR="00012FBC" w:rsidRPr="00012FBC">
        <w:rPr>
          <w:rFonts w:ascii="Times New Roman" w:eastAsiaTheme="minorHAnsi" w:hAnsi="Times New Roman"/>
          <w:lang w:eastAsia="en-US"/>
        </w:rPr>
        <w:t xml:space="preserve"> za podnošenje zahtjeva za davanje na korištenje grobnog mjesta, kriterij</w:t>
      </w:r>
      <w:r w:rsidR="00012FBC">
        <w:rPr>
          <w:rFonts w:ascii="Times New Roman" w:eastAsiaTheme="minorHAnsi" w:hAnsi="Times New Roman"/>
          <w:lang w:eastAsia="en-US"/>
        </w:rPr>
        <w:t>e</w:t>
      </w:r>
      <w:r w:rsidR="00012FBC" w:rsidRPr="00012FBC">
        <w:rPr>
          <w:rFonts w:ascii="Times New Roman" w:eastAsiaTheme="minorHAnsi" w:hAnsi="Times New Roman"/>
          <w:lang w:eastAsia="en-US"/>
        </w:rPr>
        <w:t xml:space="preserve"> za davanje na korištenje grobnog mjesta, način određivanja liste reda prvenstva te isprave koje je potrebno priložiti uz zahtjev.</w:t>
      </w:r>
    </w:p>
    <w:p w14:paraId="12B53C39" w14:textId="77777777" w:rsidR="006B5C7F" w:rsidRDefault="006B5C7F" w:rsidP="00375910">
      <w:pPr>
        <w:autoSpaceDE w:val="0"/>
        <w:autoSpaceDN w:val="0"/>
        <w:adjustRightInd w:val="0"/>
        <w:ind w:firstLine="708"/>
        <w:jc w:val="both"/>
        <w:rPr>
          <w:rFonts w:ascii="Times New Roman" w:eastAsiaTheme="minorHAnsi" w:hAnsi="Times New Roman"/>
          <w:lang w:eastAsia="en-US"/>
        </w:rPr>
      </w:pPr>
    </w:p>
    <w:p w14:paraId="1ECA376D" w14:textId="07C14B86" w:rsidR="006B5C7F" w:rsidRPr="006B5C7F" w:rsidRDefault="006B5C7F" w:rsidP="006B5C7F">
      <w:pPr>
        <w:autoSpaceDE w:val="0"/>
        <w:autoSpaceDN w:val="0"/>
        <w:adjustRightInd w:val="0"/>
        <w:jc w:val="center"/>
        <w:rPr>
          <w:rFonts w:ascii="Times New Roman" w:eastAsiaTheme="minorHAnsi" w:hAnsi="Times New Roman"/>
          <w:lang w:eastAsia="en-US"/>
        </w:rPr>
      </w:pPr>
      <w:r w:rsidRPr="006B5C7F">
        <w:rPr>
          <w:rFonts w:ascii="Times New Roman" w:eastAsiaTheme="minorHAnsi" w:hAnsi="Times New Roman"/>
          <w:lang w:eastAsia="en-US"/>
        </w:rPr>
        <w:t xml:space="preserve">Članak </w:t>
      </w:r>
      <w:r w:rsidR="00FB5058">
        <w:rPr>
          <w:rFonts w:ascii="Times New Roman" w:eastAsiaTheme="minorHAnsi" w:hAnsi="Times New Roman"/>
          <w:lang w:eastAsia="en-US"/>
        </w:rPr>
        <w:t>6</w:t>
      </w:r>
      <w:r w:rsidRPr="006B5C7F">
        <w:rPr>
          <w:rFonts w:ascii="Times New Roman" w:eastAsiaTheme="minorHAnsi" w:hAnsi="Times New Roman"/>
          <w:lang w:eastAsia="en-US"/>
        </w:rPr>
        <w:t>.</w:t>
      </w:r>
    </w:p>
    <w:p w14:paraId="4EBD00C7" w14:textId="53D028D5" w:rsidR="006B5C7F" w:rsidRPr="006B5C7F" w:rsidRDefault="006B5C7F" w:rsidP="006B5C7F">
      <w:pPr>
        <w:autoSpaceDE w:val="0"/>
        <w:autoSpaceDN w:val="0"/>
        <w:adjustRightInd w:val="0"/>
        <w:ind w:firstLine="708"/>
        <w:jc w:val="both"/>
        <w:rPr>
          <w:rFonts w:ascii="Times New Roman" w:eastAsiaTheme="minorHAnsi" w:hAnsi="Times New Roman"/>
          <w:lang w:eastAsia="en-US"/>
        </w:rPr>
      </w:pPr>
      <w:r w:rsidRPr="006B5C7F">
        <w:rPr>
          <w:rFonts w:ascii="Times New Roman" w:eastAsiaTheme="minorHAnsi" w:hAnsi="Times New Roman"/>
          <w:lang w:eastAsia="en-US"/>
        </w:rPr>
        <w:t xml:space="preserve">Pravo na podnošenje zahtjeva za davanje na korištenje grobnog mjesta ima hrvatski državljanin s prebivalištem na području Grada, koji nema grobno mjesto na području Grada </w:t>
      </w:r>
      <w:r w:rsidR="00CA63BB">
        <w:rPr>
          <w:rFonts w:ascii="Times New Roman" w:eastAsiaTheme="minorHAnsi" w:hAnsi="Times New Roman"/>
          <w:lang w:eastAsia="en-US"/>
        </w:rPr>
        <w:t>ili</w:t>
      </w:r>
      <w:r w:rsidRPr="006B5C7F">
        <w:rPr>
          <w:rFonts w:ascii="Times New Roman" w:eastAsiaTheme="minorHAnsi" w:hAnsi="Times New Roman"/>
          <w:lang w:eastAsia="en-US"/>
        </w:rPr>
        <w:t xml:space="preserve"> čiji članovi obitelji koriste tuđe grobno mjesto koje im je privremeno ustupljeno.</w:t>
      </w:r>
    </w:p>
    <w:p w14:paraId="7228A4DB" w14:textId="77777777" w:rsidR="006B5C7F" w:rsidRPr="00124777" w:rsidRDefault="006B5C7F" w:rsidP="006B5C7F">
      <w:pPr>
        <w:autoSpaceDE w:val="0"/>
        <w:autoSpaceDN w:val="0"/>
        <w:adjustRightInd w:val="0"/>
        <w:ind w:firstLine="708"/>
        <w:jc w:val="both"/>
        <w:rPr>
          <w:rFonts w:ascii="Times New Roman" w:eastAsiaTheme="minorHAnsi" w:hAnsi="Times New Roman"/>
          <w:lang w:eastAsia="en-US"/>
        </w:rPr>
      </w:pPr>
      <w:r w:rsidRPr="00124777">
        <w:rPr>
          <w:rFonts w:ascii="Times New Roman" w:eastAsiaTheme="minorHAnsi" w:hAnsi="Times New Roman"/>
          <w:lang w:eastAsia="en-US"/>
        </w:rPr>
        <w:lastRenderedPageBreak/>
        <w:t>Članovi obitelji smatraju se: bračni ili izvanbračni drug, životni ili neformalni životni partner, potomci i posvojena djeca i njihovi bračni ili izvanbračni drugovi, životni ili neformalni životni partneri, te njegovi roditelji.</w:t>
      </w:r>
    </w:p>
    <w:p w14:paraId="17E4273D" w14:textId="77777777" w:rsidR="006F7E7F" w:rsidRDefault="006F7E7F" w:rsidP="006B5C7F">
      <w:pPr>
        <w:autoSpaceDE w:val="0"/>
        <w:autoSpaceDN w:val="0"/>
        <w:adjustRightInd w:val="0"/>
        <w:ind w:firstLine="708"/>
        <w:jc w:val="both"/>
        <w:rPr>
          <w:rFonts w:ascii="Times New Roman" w:eastAsiaTheme="minorHAnsi" w:hAnsi="Times New Roman"/>
          <w:lang w:eastAsia="en-US"/>
        </w:rPr>
      </w:pPr>
    </w:p>
    <w:p w14:paraId="485DE0D1" w14:textId="65DBC893" w:rsidR="006B5C7F" w:rsidRDefault="006B5C7F" w:rsidP="006B5C7F">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w:t>
      </w:r>
      <w:r w:rsidR="00FB5058">
        <w:rPr>
          <w:rFonts w:ascii="Times New Roman" w:eastAsiaTheme="minorHAnsi" w:hAnsi="Times New Roman"/>
          <w:lang w:eastAsia="en-US"/>
        </w:rPr>
        <w:t xml:space="preserve"> 7.</w:t>
      </w:r>
    </w:p>
    <w:p w14:paraId="08A3B15E" w14:textId="0E69A1DE" w:rsidR="006F52C3" w:rsidRPr="006F52C3" w:rsidRDefault="006F52C3" w:rsidP="006F52C3">
      <w:pPr>
        <w:autoSpaceDE w:val="0"/>
        <w:autoSpaceDN w:val="0"/>
        <w:adjustRightInd w:val="0"/>
        <w:ind w:firstLine="708"/>
        <w:jc w:val="both"/>
        <w:rPr>
          <w:rFonts w:ascii="Times New Roman" w:eastAsiaTheme="minorHAnsi" w:hAnsi="Times New Roman"/>
          <w:lang w:eastAsia="en-US"/>
        </w:rPr>
      </w:pPr>
      <w:r w:rsidRPr="006F52C3">
        <w:rPr>
          <w:rFonts w:ascii="Times New Roman" w:eastAsiaTheme="minorHAnsi" w:hAnsi="Times New Roman"/>
          <w:lang w:eastAsia="en-US"/>
        </w:rPr>
        <w:t xml:space="preserve">Broj godina zadnjeg prebivališta na području Grada, kao kriterij za davanje na korištenje grobnog mjesta određuje se na način da se svaka godina prebivališta podnositelja zahtjeva boduje s jednim (1) bodom, bez obzira na broj mjeseci prebivališta u godini. </w:t>
      </w:r>
    </w:p>
    <w:p w14:paraId="404F80FF" w14:textId="4CCC3239" w:rsidR="006F52C3" w:rsidRPr="006F52C3" w:rsidRDefault="006F52C3" w:rsidP="00A30A98">
      <w:pPr>
        <w:autoSpaceDE w:val="0"/>
        <w:autoSpaceDN w:val="0"/>
        <w:adjustRightInd w:val="0"/>
        <w:ind w:firstLine="708"/>
        <w:jc w:val="both"/>
        <w:rPr>
          <w:rFonts w:ascii="Times New Roman" w:eastAsiaTheme="minorHAnsi" w:hAnsi="Times New Roman"/>
          <w:lang w:eastAsia="en-US"/>
        </w:rPr>
      </w:pPr>
      <w:r w:rsidRPr="006F52C3">
        <w:rPr>
          <w:rFonts w:ascii="Times New Roman" w:eastAsiaTheme="minorHAnsi" w:hAnsi="Times New Roman"/>
          <w:lang w:eastAsia="en-US"/>
        </w:rPr>
        <w:t>Na temelju ostvarenog broja bodova prema kriteriju prebivališta na području Grada utvrđuje se lista reda prvenstva za davanje na korištenje grobnog mjesta, na način da podnositelji zahtjeva s više godina prebivališta na području Grada imaju prednost za dobivanje na korištenje grobno mjest</w:t>
      </w:r>
      <w:r w:rsidR="006E7937">
        <w:rPr>
          <w:rFonts w:ascii="Times New Roman" w:eastAsiaTheme="minorHAnsi" w:hAnsi="Times New Roman"/>
          <w:lang w:eastAsia="en-US"/>
        </w:rPr>
        <w:t>o</w:t>
      </w:r>
      <w:r w:rsidRPr="006F52C3">
        <w:rPr>
          <w:rFonts w:ascii="Times New Roman" w:eastAsiaTheme="minorHAnsi" w:hAnsi="Times New Roman"/>
          <w:lang w:eastAsia="en-US"/>
        </w:rPr>
        <w:t xml:space="preserve"> u odnosu na podnositelje zahtjeva koji imaju manji broj godina prebivališta na području Grada.</w:t>
      </w:r>
    </w:p>
    <w:p w14:paraId="0762780E" w14:textId="77777777" w:rsidR="00A30A98" w:rsidRDefault="00A30A98" w:rsidP="00A30A98">
      <w:pPr>
        <w:autoSpaceDE w:val="0"/>
        <w:autoSpaceDN w:val="0"/>
        <w:adjustRightInd w:val="0"/>
        <w:jc w:val="both"/>
        <w:rPr>
          <w:rFonts w:ascii="Times New Roman" w:eastAsiaTheme="minorHAnsi" w:hAnsi="Times New Roman"/>
          <w:lang w:eastAsia="en-US"/>
        </w:rPr>
      </w:pPr>
    </w:p>
    <w:p w14:paraId="3F38853C" w14:textId="1DDC11FC" w:rsidR="006F52C3" w:rsidRPr="006F52C3" w:rsidRDefault="006F52C3" w:rsidP="00A30A98">
      <w:pPr>
        <w:autoSpaceDE w:val="0"/>
        <w:autoSpaceDN w:val="0"/>
        <w:adjustRightInd w:val="0"/>
        <w:jc w:val="center"/>
        <w:rPr>
          <w:rFonts w:ascii="Times New Roman" w:eastAsiaTheme="minorHAnsi" w:hAnsi="Times New Roman"/>
          <w:lang w:eastAsia="en-US"/>
        </w:rPr>
      </w:pPr>
      <w:r w:rsidRPr="006F52C3">
        <w:rPr>
          <w:rFonts w:ascii="Times New Roman" w:eastAsiaTheme="minorHAnsi" w:hAnsi="Times New Roman"/>
          <w:lang w:eastAsia="en-US"/>
        </w:rPr>
        <w:t xml:space="preserve">Članak </w:t>
      </w:r>
      <w:r w:rsidR="00FB5058">
        <w:rPr>
          <w:rFonts w:ascii="Times New Roman" w:eastAsiaTheme="minorHAnsi" w:hAnsi="Times New Roman"/>
          <w:lang w:eastAsia="en-US"/>
        </w:rPr>
        <w:t>8</w:t>
      </w:r>
      <w:r w:rsidRPr="006F52C3">
        <w:rPr>
          <w:rFonts w:ascii="Times New Roman" w:eastAsiaTheme="minorHAnsi" w:hAnsi="Times New Roman"/>
          <w:lang w:eastAsia="en-US"/>
        </w:rPr>
        <w:t>.</w:t>
      </w:r>
    </w:p>
    <w:p w14:paraId="765C1AB2" w14:textId="7B6F630A" w:rsidR="006F52C3" w:rsidRPr="006F52C3" w:rsidRDefault="006F52C3" w:rsidP="006F52C3">
      <w:pPr>
        <w:autoSpaceDE w:val="0"/>
        <w:autoSpaceDN w:val="0"/>
        <w:adjustRightInd w:val="0"/>
        <w:ind w:firstLine="708"/>
        <w:jc w:val="both"/>
        <w:rPr>
          <w:rFonts w:ascii="Times New Roman" w:eastAsiaTheme="minorHAnsi" w:hAnsi="Times New Roman"/>
          <w:lang w:eastAsia="en-US"/>
        </w:rPr>
      </w:pPr>
      <w:r w:rsidRPr="006F52C3">
        <w:rPr>
          <w:rFonts w:ascii="Times New Roman" w:eastAsiaTheme="minorHAnsi" w:hAnsi="Times New Roman"/>
          <w:lang w:eastAsia="en-US"/>
        </w:rPr>
        <w:t xml:space="preserve">Ako ima više podnositelja zahtjeva nego raspoloživih grobnih mjesta ili ako je više podnositelja zahtjeva ostvarilo jednaki broj bodova, prednost za davanje na korištenje grobnog mjesta ima podnositelj zahtjeva koji ima duže zadnje prebivalište na području </w:t>
      </w:r>
      <w:r w:rsidR="00E30DD9">
        <w:rPr>
          <w:rFonts w:ascii="Times New Roman" w:eastAsiaTheme="minorHAnsi" w:hAnsi="Times New Roman"/>
          <w:lang w:eastAsia="en-US"/>
        </w:rPr>
        <w:t xml:space="preserve">Grada u </w:t>
      </w:r>
      <w:r w:rsidRPr="006F52C3">
        <w:rPr>
          <w:rFonts w:ascii="Times New Roman" w:eastAsiaTheme="minorHAnsi" w:hAnsi="Times New Roman"/>
          <w:lang w:eastAsia="en-US"/>
        </w:rPr>
        <w:t>naselj</w:t>
      </w:r>
      <w:r w:rsidR="00E30DD9">
        <w:rPr>
          <w:rFonts w:ascii="Times New Roman" w:eastAsiaTheme="minorHAnsi" w:hAnsi="Times New Roman"/>
          <w:lang w:eastAsia="en-US"/>
        </w:rPr>
        <w:t>u</w:t>
      </w:r>
      <w:r w:rsidRPr="006F52C3">
        <w:rPr>
          <w:rFonts w:ascii="Times New Roman" w:eastAsiaTheme="minorHAnsi" w:hAnsi="Times New Roman"/>
          <w:lang w:eastAsia="en-US"/>
        </w:rPr>
        <w:t xml:space="preserve"> </w:t>
      </w:r>
      <w:r w:rsidR="00F853DA">
        <w:rPr>
          <w:rFonts w:ascii="Times New Roman" w:eastAsiaTheme="minorHAnsi" w:hAnsi="Times New Roman"/>
          <w:lang w:eastAsia="en-US"/>
        </w:rPr>
        <w:t>na</w:t>
      </w:r>
      <w:r w:rsidR="00A30A98">
        <w:rPr>
          <w:rFonts w:ascii="Times New Roman" w:eastAsiaTheme="minorHAnsi" w:hAnsi="Times New Roman"/>
          <w:lang w:eastAsia="en-US"/>
        </w:rPr>
        <w:t xml:space="preserve"> kojem se nalazi groblje</w:t>
      </w:r>
      <w:r w:rsidR="005F2901">
        <w:rPr>
          <w:rFonts w:ascii="Times New Roman" w:eastAsiaTheme="minorHAnsi" w:hAnsi="Times New Roman"/>
          <w:lang w:eastAsia="en-US"/>
        </w:rPr>
        <w:t xml:space="preserve"> za koje je podnio zahtjev za dodjelu </w:t>
      </w:r>
      <w:r w:rsidR="00E177C8">
        <w:rPr>
          <w:rFonts w:ascii="Times New Roman" w:eastAsiaTheme="minorHAnsi" w:hAnsi="Times New Roman"/>
          <w:lang w:eastAsia="en-US"/>
        </w:rPr>
        <w:t>g</w:t>
      </w:r>
      <w:r w:rsidR="005F2901">
        <w:rPr>
          <w:rFonts w:ascii="Times New Roman" w:eastAsiaTheme="minorHAnsi" w:hAnsi="Times New Roman"/>
          <w:lang w:eastAsia="en-US"/>
        </w:rPr>
        <w:t>robnog mjesta</w:t>
      </w:r>
      <w:r w:rsidRPr="006F52C3">
        <w:rPr>
          <w:rFonts w:ascii="Times New Roman" w:eastAsiaTheme="minorHAnsi" w:hAnsi="Times New Roman"/>
          <w:lang w:eastAsia="en-US"/>
        </w:rPr>
        <w:t xml:space="preserve">. </w:t>
      </w:r>
    </w:p>
    <w:p w14:paraId="5DCCAA0B" w14:textId="188E9F6F" w:rsidR="006F52C3" w:rsidRDefault="006F52C3" w:rsidP="006F52C3">
      <w:pPr>
        <w:autoSpaceDE w:val="0"/>
        <w:autoSpaceDN w:val="0"/>
        <w:adjustRightInd w:val="0"/>
        <w:ind w:firstLine="708"/>
        <w:jc w:val="both"/>
        <w:rPr>
          <w:rFonts w:ascii="Times New Roman" w:eastAsiaTheme="minorHAnsi" w:hAnsi="Times New Roman"/>
          <w:lang w:eastAsia="en-US"/>
        </w:rPr>
      </w:pPr>
      <w:r w:rsidRPr="006F52C3">
        <w:rPr>
          <w:rFonts w:ascii="Times New Roman" w:eastAsiaTheme="minorHAnsi" w:hAnsi="Times New Roman"/>
          <w:lang w:eastAsia="en-US"/>
        </w:rPr>
        <w:t xml:space="preserve">Ako ima više podnositelja zahtjeva s istim brojem bodova po kriteriju prebivališta na području Grada, a svi imaju prebivalište na području </w:t>
      </w:r>
      <w:r w:rsidR="005F2901">
        <w:rPr>
          <w:rFonts w:ascii="Times New Roman" w:eastAsiaTheme="minorHAnsi" w:hAnsi="Times New Roman"/>
          <w:lang w:eastAsia="en-US"/>
        </w:rPr>
        <w:t xml:space="preserve">tog </w:t>
      </w:r>
      <w:r w:rsidRPr="006F52C3">
        <w:rPr>
          <w:rFonts w:ascii="Times New Roman" w:eastAsiaTheme="minorHAnsi" w:hAnsi="Times New Roman"/>
          <w:lang w:eastAsia="en-US"/>
        </w:rPr>
        <w:t>naselja, prednost ima podnositelj zahtjeva koji je zahtjev ranije podnio.</w:t>
      </w:r>
    </w:p>
    <w:p w14:paraId="2FFC4CAF" w14:textId="77777777" w:rsidR="006F52C3" w:rsidRDefault="006F52C3" w:rsidP="00375910">
      <w:pPr>
        <w:autoSpaceDE w:val="0"/>
        <w:autoSpaceDN w:val="0"/>
        <w:adjustRightInd w:val="0"/>
        <w:ind w:firstLine="708"/>
        <w:jc w:val="both"/>
        <w:rPr>
          <w:rFonts w:ascii="Times New Roman" w:eastAsiaTheme="minorHAnsi" w:hAnsi="Times New Roman"/>
          <w:lang w:eastAsia="en-US"/>
        </w:rPr>
      </w:pPr>
    </w:p>
    <w:p w14:paraId="1381161A" w14:textId="15D02FEC" w:rsidR="006F52C3" w:rsidRDefault="00DE5ABF" w:rsidP="00DE5ABF">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 xml:space="preserve">Članak </w:t>
      </w:r>
      <w:r w:rsidR="00FB5058">
        <w:rPr>
          <w:rFonts w:ascii="Times New Roman" w:eastAsiaTheme="minorHAnsi" w:hAnsi="Times New Roman"/>
          <w:lang w:eastAsia="en-US"/>
        </w:rPr>
        <w:t>9</w:t>
      </w:r>
      <w:r>
        <w:rPr>
          <w:rFonts w:ascii="Times New Roman" w:eastAsiaTheme="minorHAnsi" w:hAnsi="Times New Roman"/>
          <w:lang w:eastAsia="en-US"/>
        </w:rPr>
        <w:t>.</w:t>
      </w:r>
    </w:p>
    <w:p w14:paraId="4B01363D" w14:textId="5DFA79AD" w:rsidR="0079410F" w:rsidRDefault="0079410F" w:rsidP="005A7BDD">
      <w:pPr>
        <w:autoSpaceDE w:val="0"/>
        <w:autoSpaceDN w:val="0"/>
        <w:adjustRightInd w:val="0"/>
        <w:ind w:firstLine="708"/>
        <w:jc w:val="both"/>
        <w:rPr>
          <w:rFonts w:ascii="Times New Roman" w:eastAsiaTheme="minorHAnsi" w:hAnsi="Times New Roman"/>
          <w:lang w:eastAsia="en-US"/>
        </w:rPr>
      </w:pPr>
      <w:r w:rsidRPr="0079410F">
        <w:rPr>
          <w:rFonts w:ascii="Times New Roman" w:eastAsiaTheme="minorHAnsi" w:hAnsi="Times New Roman"/>
          <w:lang w:eastAsia="en-US"/>
        </w:rPr>
        <w:t xml:space="preserve">Grobno mjesto daje se na korištenje na neodređeno vrijeme </w:t>
      </w:r>
      <w:r w:rsidR="00375910">
        <w:rPr>
          <w:rFonts w:ascii="Times New Roman" w:eastAsiaTheme="minorHAnsi" w:hAnsi="Times New Roman"/>
          <w:lang w:eastAsia="en-US"/>
        </w:rPr>
        <w:t>r</w:t>
      </w:r>
      <w:r w:rsidRPr="0079410F">
        <w:rPr>
          <w:rFonts w:ascii="Times New Roman" w:eastAsiaTheme="minorHAnsi" w:hAnsi="Times New Roman"/>
          <w:lang w:eastAsia="en-US"/>
        </w:rPr>
        <w:t>ješenjem o dodjeli grobnog mjesta</w:t>
      </w:r>
      <w:r w:rsidR="00D4285E">
        <w:rPr>
          <w:rFonts w:ascii="Times New Roman" w:eastAsiaTheme="minorHAnsi" w:hAnsi="Times New Roman"/>
          <w:lang w:eastAsia="en-US"/>
        </w:rPr>
        <w:t xml:space="preserve"> koje donosi Upravitelj groblja</w:t>
      </w:r>
      <w:r w:rsidRPr="0079410F">
        <w:rPr>
          <w:rFonts w:ascii="Times New Roman" w:eastAsiaTheme="minorHAnsi" w:hAnsi="Times New Roman"/>
          <w:lang w:eastAsia="en-US"/>
        </w:rPr>
        <w:t>.</w:t>
      </w:r>
      <w:r w:rsidR="00252665">
        <w:rPr>
          <w:rFonts w:ascii="Times New Roman" w:eastAsiaTheme="minorHAnsi" w:hAnsi="Times New Roman"/>
          <w:lang w:eastAsia="en-US"/>
        </w:rPr>
        <w:t xml:space="preserve"> </w:t>
      </w:r>
      <w:r w:rsidRPr="0079410F">
        <w:rPr>
          <w:rFonts w:ascii="Times New Roman" w:eastAsiaTheme="minorHAnsi" w:hAnsi="Times New Roman"/>
          <w:lang w:eastAsia="en-US"/>
        </w:rPr>
        <w:t>Rješenje o dodjeli grobnog mjesta na korištenje donosi se kod svake promjene korisnika grobnog mjesta.</w:t>
      </w:r>
    </w:p>
    <w:p w14:paraId="4BBEC90E" w14:textId="7C1EC889" w:rsidR="0038209F" w:rsidRDefault="008C6630" w:rsidP="005A7BDD">
      <w:pPr>
        <w:autoSpaceDE w:val="0"/>
        <w:autoSpaceDN w:val="0"/>
        <w:adjustRightInd w:val="0"/>
        <w:ind w:firstLine="708"/>
        <w:jc w:val="both"/>
        <w:rPr>
          <w:rFonts w:ascii="Times New Roman" w:eastAsiaTheme="minorHAnsi" w:hAnsi="Times New Roman"/>
          <w:lang w:eastAsia="en-US"/>
        </w:rPr>
      </w:pPr>
      <w:r w:rsidRPr="008C6630">
        <w:rPr>
          <w:rFonts w:ascii="Times New Roman" w:eastAsiaTheme="minorHAnsi" w:hAnsi="Times New Roman"/>
          <w:lang w:eastAsia="en-US"/>
        </w:rPr>
        <w:t xml:space="preserve">Osoba koja smatra da je korisnik grobnog mjesta, a nije upisana u grobni očevidnik može </w:t>
      </w:r>
      <w:r w:rsidR="0038209F">
        <w:rPr>
          <w:rFonts w:ascii="Times New Roman" w:eastAsiaTheme="minorHAnsi" w:hAnsi="Times New Roman"/>
          <w:lang w:eastAsia="en-US"/>
        </w:rPr>
        <w:t xml:space="preserve">zahtjevom </w:t>
      </w:r>
      <w:r w:rsidRPr="008C6630">
        <w:rPr>
          <w:rFonts w:ascii="Times New Roman" w:eastAsiaTheme="minorHAnsi" w:hAnsi="Times New Roman"/>
          <w:lang w:eastAsia="en-US"/>
        </w:rPr>
        <w:t>zatražiti upis na temelju valjane pravne osnove</w:t>
      </w:r>
      <w:r w:rsidR="0038209F">
        <w:rPr>
          <w:rFonts w:ascii="Times New Roman" w:eastAsiaTheme="minorHAnsi" w:hAnsi="Times New Roman"/>
          <w:lang w:eastAsia="en-US"/>
        </w:rPr>
        <w:t>.</w:t>
      </w:r>
      <w:r w:rsidR="00FC57C1">
        <w:rPr>
          <w:rFonts w:ascii="Times New Roman" w:eastAsiaTheme="minorHAnsi" w:hAnsi="Times New Roman"/>
          <w:lang w:eastAsia="en-US"/>
        </w:rPr>
        <w:t xml:space="preserve"> O </w:t>
      </w:r>
      <w:r w:rsidR="0038209F">
        <w:rPr>
          <w:rFonts w:ascii="Times New Roman" w:eastAsiaTheme="minorHAnsi" w:hAnsi="Times New Roman"/>
          <w:lang w:eastAsia="en-US"/>
        </w:rPr>
        <w:t>podnesenom zahtjevu odlučuje Upravitelj groblja rješenjem.</w:t>
      </w:r>
    </w:p>
    <w:p w14:paraId="088AA153" w14:textId="014FB694" w:rsidR="0079410F" w:rsidRDefault="0079410F" w:rsidP="005A7BDD">
      <w:pPr>
        <w:autoSpaceDE w:val="0"/>
        <w:autoSpaceDN w:val="0"/>
        <w:adjustRightInd w:val="0"/>
        <w:ind w:firstLine="708"/>
        <w:jc w:val="both"/>
        <w:rPr>
          <w:rFonts w:ascii="Times New Roman" w:eastAsiaTheme="minorHAnsi" w:hAnsi="Times New Roman"/>
          <w:lang w:eastAsia="en-US"/>
        </w:rPr>
      </w:pPr>
      <w:r w:rsidRPr="0079410F">
        <w:rPr>
          <w:rFonts w:ascii="Times New Roman" w:eastAsiaTheme="minorHAnsi" w:hAnsi="Times New Roman"/>
          <w:lang w:eastAsia="en-US"/>
        </w:rPr>
        <w:t xml:space="preserve">Protiv rješenja iz stavaka </w:t>
      </w:r>
      <w:r w:rsidR="00D4285E">
        <w:rPr>
          <w:rFonts w:ascii="Times New Roman" w:eastAsiaTheme="minorHAnsi" w:hAnsi="Times New Roman"/>
          <w:lang w:eastAsia="en-US"/>
        </w:rPr>
        <w:t>1</w:t>
      </w:r>
      <w:r w:rsidRPr="0079410F">
        <w:rPr>
          <w:rFonts w:ascii="Times New Roman" w:eastAsiaTheme="minorHAnsi" w:hAnsi="Times New Roman"/>
          <w:lang w:eastAsia="en-US"/>
        </w:rPr>
        <w:t>.</w:t>
      </w:r>
      <w:r w:rsidR="005A7BDD">
        <w:rPr>
          <w:rFonts w:ascii="Times New Roman" w:eastAsiaTheme="minorHAnsi" w:hAnsi="Times New Roman"/>
          <w:lang w:eastAsia="en-US"/>
        </w:rPr>
        <w:t xml:space="preserve"> i </w:t>
      </w:r>
      <w:r w:rsidR="00D4285E">
        <w:rPr>
          <w:rFonts w:ascii="Times New Roman" w:eastAsiaTheme="minorHAnsi" w:hAnsi="Times New Roman"/>
          <w:lang w:eastAsia="en-US"/>
        </w:rPr>
        <w:t>2</w:t>
      </w:r>
      <w:r w:rsidR="005A7BDD">
        <w:rPr>
          <w:rFonts w:ascii="Times New Roman" w:eastAsiaTheme="minorHAnsi" w:hAnsi="Times New Roman"/>
          <w:lang w:eastAsia="en-US"/>
        </w:rPr>
        <w:t>.</w:t>
      </w:r>
      <w:r w:rsidRPr="0079410F">
        <w:rPr>
          <w:rFonts w:ascii="Times New Roman" w:eastAsiaTheme="minorHAnsi" w:hAnsi="Times New Roman"/>
          <w:lang w:eastAsia="en-US"/>
        </w:rPr>
        <w:t xml:space="preserve"> ovoga članka može se izjaviti žalba Gradu, nadležnom </w:t>
      </w:r>
      <w:r w:rsidR="00D4285E">
        <w:rPr>
          <w:rFonts w:ascii="Times New Roman" w:eastAsiaTheme="minorHAnsi" w:hAnsi="Times New Roman"/>
          <w:lang w:eastAsia="en-US"/>
        </w:rPr>
        <w:t>u</w:t>
      </w:r>
      <w:r w:rsidRPr="0079410F">
        <w:rPr>
          <w:rFonts w:ascii="Times New Roman" w:eastAsiaTheme="minorHAnsi" w:hAnsi="Times New Roman"/>
          <w:lang w:eastAsia="en-US"/>
        </w:rPr>
        <w:t>pravnom odjelu za komunalne poslove (u daljnjem tekstu: Odjel).</w:t>
      </w:r>
    </w:p>
    <w:p w14:paraId="6B59F146" w14:textId="15FEDF3F" w:rsidR="00572487" w:rsidRPr="00044E50" w:rsidRDefault="00572487" w:rsidP="005A7BDD">
      <w:pPr>
        <w:autoSpaceDE w:val="0"/>
        <w:autoSpaceDN w:val="0"/>
        <w:adjustRightInd w:val="0"/>
        <w:ind w:firstLine="708"/>
        <w:jc w:val="both"/>
        <w:rPr>
          <w:rFonts w:ascii="Times New Roman" w:eastAsiaTheme="minorHAnsi" w:hAnsi="Times New Roman"/>
          <w:lang w:eastAsia="en-US"/>
        </w:rPr>
      </w:pPr>
      <w:r w:rsidRPr="00572487">
        <w:rPr>
          <w:rFonts w:ascii="Times New Roman" w:eastAsiaTheme="minorHAnsi" w:hAnsi="Times New Roman"/>
          <w:lang w:eastAsia="en-US"/>
        </w:rPr>
        <w:t xml:space="preserve">Korisnik grobnog mjesta stječe pravo korištenja grobnog mjesta pravomoćnošću rješenja o dodjeli grobnog mjesta na korištenje i plaćanjem naknade </w:t>
      </w:r>
      <w:r w:rsidRPr="00044E50">
        <w:rPr>
          <w:rFonts w:ascii="Times New Roman" w:eastAsiaTheme="minorHAnsi" w:hAnsi="Times New Roman"/>
          <w:lang w:eastAsia="en-US"/>
        </w:rPr>
        <w:t>za dodjelu grobnog mjesta.</w:t>
      </w:r>
    </w:p>
    <w:p w14:paraId="495B947D" w14:textId="5925EEAB" w:rsidR="0079410F" w:rsidRPr="0079410F" w:rsidRDefault="0079410F" w:rsidP="005A7BDD">
      <w:pPr>
        <w:autoSpaceDE w:val="0"/>
        <w:autoSpaceDN w:val="0"/>
        <w:adjustRightInd w:val="0"/>
        <w:ind w:firstLine="708"/>
        <w:jc w:val="both"/>
        <w:rPr>
          <w:rFonts w:ascii="Times New Roman" w:eastAsiaTheme="minorHAnsi" w:hAnsi="Times New Roman"/>
          <w:lang w:eastAsia="en-US"/>
        </w:rPr>
      </w:pPr>
      <w:r w:rsidRPr="00044E50">
        <w:rPr>
          <w:rFonts w:ascii="Times New Roman" w:eastAsiaTheme="minorHAnsi" w:hAnsi="Times New Roman"/>
          <w:lang w:eastAsia="en-US"/>
        </w:rPr>
        <w:t xml:space="preserve">Iznimno od odredbi stavaka 1., 2. i 3. ovoga članka, za ukop </w:t>
      </w:r>
      <w:r w:rsidR="00722BBD" w:rsidRPr="00044E50">
        <w:rPr>
          <w:rFonts w:ascii="Times New Roman" w:eastAsiaTheme="minorHAnsi" w:hAnsi="Times New Roman"/>
          <w:lang w:eastAsia="en-US"/>
        </w:rPr>
        <w:t>u zajedničku grobnicu</w:t>
      </w:r>
      <w:r w:rsidRPr="00044E50">
        <w:rPr>
          <w:rFonts w:ascii="Times New Roman" w:eastAsiaTheme="minorHAnsi" w:hAnsi="Times New Roman"/>
          <w:lang w:eastAsia="en-US"/>
        </w:rPr>
        <w:t xml:space="preserve"> te</w:t>
      </w:r>
      <w:r w:rsidRPr="0079410F">
        <w:rPr>
          <w:rFonts w:ascii="Times New Roman" w:eastAsiaTheme="minorHAnsi" w:hAnsi="Times New Roman"/>
          <w:lang w:eastAsia="en-US"/>
        </w:rPr>
        <w:t xml:space="preserve"> kod privremenog ukopa ne donosi se rješenje o korištenju </w:t>
      </w:r>
      <w:r w:rsidR="00D4285E">
        <w:rPr>
          <w:rFonts w:ascii="Times New Roman" w:eastAsiaTheme="minorHAnsi" w:hAnsi="Times New Roman"/>
          <w:lang w:eastAsia="en-US"/>
        </w:rPr>
        <w:t>grobnog mjesta već</w:t>
      </w:r>
      <w:r w:rsidRPr="0079410F">
        <w:rPr>
          <w:rFonts w:ascii="Times New Roman" w:eastAsiaTheme="minorHAnsi" w:hAnsi="Times New Roman"/>
          <w:lang w:eastAsia="en-US"/>
        </w:rPr>
        <w:t xml:space="preserve"> se sklapa ugovor o privremenom korištenju.</w:t>
      </w:r>
    </w:p>
    <w:p w14:paraId="294B3548" w14:textId="77777777" w:rsidR="00086764" w:rsidRDefault="00086764" w:rsidP="00D51F75">
      <w:pPr>
        <w:autoSpaceDE w:val="0"/>
        <w:autoSpaceDN w:val="0"/>
        <w:adjustRightInd w:val="0"/>
        <w:jc w:val="center"/>
        <w:rPr>
          <w:rFonts w:ascii="Times New Roman" w:eastAsiaTheme="minorHAnsi" w:hAnsi="Times New Roman"/>
          <w:lang w:eastAsia="en-US"/>
        </w:rPr>
      </w:pPr>
    </w:p>
    <w:p w14:paraId="0CE17F36" w14:textId="7A577CD4" w:rsidR="00913E8D" w:rsidRPr="00124777" w:rsidRDefault="00913E8D" w:rsidP="00913E8D">
      <w:pPr>
        <w:autoSpaceDE w:val="0"/>
        <w:autoSpaceDN w:val="0"/>
        <w:adjustRightInd w:val="0"/>
        <w:jc w:val="center"/>
        <w:rPr>
          <w:rFonts w:ascii="Times New Roman" w:eastAsiaTheme="minorHAnsi" w:hAnsi="Times New Roman"/>
          <w:lang w:eastAsia="en-US"/>
        </w:rPr>
      </w:pPr>
      <w:r w:rsidRPr="00124777">
        <w:rPr>
          <w:rFonts w:ascii="Times New Roman" w:eastAsiaTheme="minorHAnsi" w:hAnsi="Times New Roman"/>
          <w:lang w:eastAsia="en-US"/>
        </w:rPr>
        <w:t xml:space="preserve">Članak </w:t>
      </w:r>
      <w:r w:rsidR="00D4285E">
        <w:rPr>
          <w:rFonts w:ascii="Times New Roman" w:eastAsiaTheme="minorHAnsi" w:hAnsi="Times New Roman"/>
          <w:lang w:eastAsia="en-US"/>
        </w:rPr>
        <w:t>10</w:t>
      </w:r>
      <w:r w:rsidRPr="00124777">
        <w:rPr>
          <w:rFonts w:ascii="Times New Roman" w:eastAsiaTheme="minorHAnsi" w:hAnsi="Times New Roman"/>
          <w:lang w:eastAsia="en-US"/>
        </w:rPr>
        <w:t>.</w:t>
      </w:r>
    </w:p>
    <w:p w14:paraId="6EC1EFB7" w14:textId="77777777" w:rsidR="00FC44AA" w:rsidRPr="00AF26AE" w:rsidRDefault="00FC44AA" w:rsidP="00FC44AA">
      <w:pPr>
        <w:autoSpaceDE w:val="0"/>
        <w:autoSpaceDN w:val="0"/>
        <w:adjustRightInd w:val="0"/>
        <w:ind w:firstLine="708"/>
        <w:jc w:val="both"/>
        <w:rPr>
          <w:rFonts w:ascii="Times New Roman" w:eastAsiaTheme="minorHAnsi" w:hAnsi="Times New Roman"/>
          <w:lang w:eastAsia="en-US"/>
        </w:rPr>
      </w:pPr>
      <w:r w:rsidRPr="00AF26AE">
        <w:rPr>
          <w:rFonts w:ascii="Times New Roman" w:eastAsiaTheme="minorHAnsi" w:hAnsi="Times New Roman"/>
          <w:lang w:eastAsia="en-US"/>
        </w:rPr>
        <w:t>Grobno mjesto se dodjeljuje na korištenja kada nastupe potrebe za ukopom pokojnika ili ukoliko postoji dovoljan broj slobodnih grobnih mjesta na groblju.</w:t>
      </w:r>
    </w:p>
    <w:p w14:paraId="5E9E96C3" w14:textId="64E8D18C" w:rsidR="00913E8D" w:rsidRPr="00124777" w:rsidRDefault="00913E8D" w:rsidP="00913E8D">
      <w:pPr>
        <w:autoSpaceDE w:val="0"/>
        <w:autoSpaceDN w:val="0"/>
        <w:adjustRightInd w:val="0"/>
        <w:ind w:firstLine="708"/>
        <w:jc w:val="both"/>
        <w:rPr>
          <w:rFonts w:ascii="Times New Roman" w:eastAsiaTheme="minorHAnsi" w:hAnsi="Times New Roman"/>
          <w:lang w:eastAsia="en-US"/>
        </w:rPr>
      </w:pPr>
      <w:r w:rsidRPr="00124777">
        <w:rPr>
          <w:rFonts w:ascii="Times New Roman" w:eastAsiaTheme="minorHAnsi" w:hAnsi="Times New Roman"/>
          <w:lang w:eastAsia="en-US"/>
        </w:rPr>
        <w:t>Grobno mjesto dodjeljuje se na korištenje prema položajnom planu grobnih mjesta (u daljnjem tekstu</w:t>
      </w:r>
      <w:r w:rsidR="0044190C" w:rsidRPr="00124777">
        <w:rPr>
          <w:rFonts w:ascii="Times New Roman" w:eastAsiaTheme="minorHAnsi" w:hAnsi="Times New Roman"/>
          <w:lang w:eastAsia="en-US"/>
        </w:rPr>
        <w:t>:</w:t>
      </w:r>
      <w:r w:rsidRPr="00124777">
        <w:rPr>
          <w:rFonts w:ascii="Times New Roman" w:eastAsiaTheme="minorHAnsi" w:hAnsi="Times New Roman"/>
          <w:lang w:eastAsia="en-US"/>
        </w:rPr>
        <w:t xml:space="preserve"> Plan) koju donosi </w:t>
      </w:r>
      <w:r w:rsidR="0044190C" w:rsidRPr="00124777">
        <w:rPr>
          <w:rFonts w:ascii="Times New Roman" w:eastAsiaTheme="minorHAnsi" w:hAnsi="Times New Roman"/>
          <w:lang w:eastAsia="en-US"/>
        </w:rPr>
        <w:t>Upravitelj groblja</w:t>
      </w:r>
      <w:r w:rsidRPr="00124777">
        <w:rPr>
          <w:rFonts w:ascii="Times New Roman" w:eastAsiaTheme="minorHAnsi" w:hAnsi="Times New Roman"/>
          <w:lang w:eastAsia="en-US"/>
        </w:rPr>
        <w:t xml:space="preserve"> za svako groblje posebno, redoslijedom prema brojevima raspoloživih grobnih mjesta označenih u </w:t>
      </w:r>
      <w:r w:rsidR="0044190C" w:rsidRPr="00124777">
        <w:rPr>
          <w:rFonts w:ascii="Times New Roman" w:eastAsiaTheme="minorHAnsi" w:hAnsi="Times New Roman"/>
          <w:lang w:eastAsia="en-US"/>
        </w:rPr>
        <w:t>P</w:t>
      </w:r>
      <w:r w:rsidRPr="00124777">
        <w:rPr>
          <w:rFonts w:ascii="Times New Roman" w:eastAsiaTheme="minorHAnsi" w:hAnsi="Times New Roman"/>
          <w:lang w:eastAsia="en-US"/>
        </w:rPr>
        <w:t>lanu, na način da se u najvećoj mogućoj mjeri usvoje želje korisnika.</w:t>
      </w:r>
    </w:p>
    <w:p w14:paraId="04A76EFF" w14:textId="77777777" w:rsidR="00913E8D" w:rsidRPr="00124777" w:rsidRDefault="00913E8D" w:rsidP="00913E8D">
      <w:pPr>
        <w:autoSpaceDE w:val="0"/>
        <w:autoSpaceDN w:val="0"/>
        <w:adjustRightInd w:val="0"/>
        <w:ind w:firstLine="708"/>
        <w:jc w:val="both"/>
        <w:rPr>
          <w:rFonts w:ascii="Times New Roman" w:eastAsiaTheme="minorHAnsi" w:hAnsi="Times New Roman"/>
          <w:lang w:eastAsia="en-US"/>
        </w:rPr>
      </w:pPr>
      <w:r w:rsidRPr="00124777">
        <w:rPr>
          <w:rFonts w:ascii="Times New Roman" w:eastAsiaTheme="minorHAnsi" w:hAnsi="Times New Roman"/>
          <w:lang w:eastAsia="en-US"/>
        </w:rPr>
        <w:t>Plan grobnih mjesta sadrži: raspored grobnih polja, raspored grobnih mjesta u odnosnom polju s oznakama, brojevima i površinama grobnih mjesta, te grafičkim prikazom njegovog rasporeda, a može sadržavati i druge podatke prema potrebi.</w:t>
      </w:r>
    </w:p>
    <w:p w14:paraId="5FC31CC9" w14:textId="1A5D5699" w:rsidR="00D40BDB" w:rsidRDefault="00913E8D" w:rsidP="00DE5ABF">
      <w:pPr>
        <w:autoSpaceDE w:val="0"/>
        <w:autoSpaceDN w:val="0"/>
        <w:adjustRightInd w:val="0"/>
        <w:ind w:firstLine="708"/>
        <w:jc w:val="both"/>
        <w:rPr>
          <w:rFonts w:ascii="Times New Roman" w:eastAsiaTheme="minorHAnsi" w:hAnsi="Times New Roman"/>
          <w:lang w:eastAsia="en-US"/>
        </w:rPr>
      </w:pPr>
      <w:r w:rsidRPr="00124777">
        <w:rPr>
          <w:rFonts w:ascii="Times New Roman" w:eastAsiaTheme="minorHAnsi" w:hAnsi="Times New Roman"/>
          <w:lang w:eastAsia="en-US"/>
        </w:rPr>
        <w:t>Primjerak Plana pohranjuje se i na elektroničkom mediju.</w:t>
      </w:r>
    </w:p>
    <w:p w14:paraId="5D6EB42B" w14:textId="77777777" w:rsidR="00FC44AA" w:rsidRDefault="00FC44AA" w:rsidP="00FC44AA">
      <w:pPr>
        <w:autoSpaceDE w:val="0"/>
        <w:autoSpaceDN w:val="0"/>
        <w:adjustRightInd w:val="0"/>
        <w:jc w:val="both"/>
        <w:rPr>
          <w:rFonts w:ascii="Times New Roman" w:eastAsiaTheme="minorHAnsi" w:hAnsi="Times New Roman"/>
          <w:lang w:eastAsia="en-US"/>
        </w:rPr>
      </w:pPr>
    </w:p>
    <w:p w14:paraId="0D5DE1BC" w14:textId="4B4792DD" w:rsidR="00FC44AA" w:rsidRDefault="00DE5ABF" w:rsidP="00FC44AA">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w:t>
      </w:r>
      <w:r w:rsidR="001417FA">
        <w:rPr>
          <w:rFonts w:ascii="Times New Roman" w:eastAsiaTheme="minorHAnsi" w:hAnsi="Times New Roman"/>
          <w:lang w:eastAsia="en-US"/>
        </w:rPr>
        <w:t xml:space="preserve"> 11.</w:t>
      </w:r>
    </w:p>
    <w:p w14:paraId="62ED4979" w14:textId="3DB6155A" w:rsidR="00FC44AA" w:rsidRPr="00AF26AE" w:rsidRDefault="00FC44AA" w:rsidP="00FC44AA">
      <w:pPr>
        <w:autoSpaceDE w:val="0"/>
        <w:autoSpaceDN w:val="0"/>
        <w:adjustRightInd w:val="0"/>
        <w:ind w:firstLine="708"/>
        <w:jc w:val="both"/>
        <w:rPr>
          <w:rFonts w:ascii="Times New Roman" w:eastAsiaTheme="minorHAnsi" w:hAnsi="Times New Roman"/>
          <w:lang w:eastAsia="en-US"/>
        </w:rPr>
      </w:pPr>
      <w:r w:rsidRPr="00AF26AE">
        <w:rPr>
          <w:rFonts w:ascii="Times New Roman" w:eastAsiaTheme="minorHAnsi" w:hAnsi="Times New Roman"/>
          <w:lang w:eastAsia="en-US"/>
        </w:rPr>
        <w:t>Vrste grobnih mjesta utvrđuju se temeljem projektne dokumentacije potrebne za ishođenje akta temeljem kojeg započinje gradnja.</w:t>
      </w:r>
    </w:p>
    <w:p w14:paraId="44288837" w14:textId="77777777" w:rsidR="00FC44AA" w:rsidRDefault="00FC44AA" w:rsidP="00FC44AA">
      <w:pPr>
        <w:autoSpaceDE w:val="0"/>
        <w:autoSpaceDN w:val="0"/>
        <w:adjustRightInd w:val="0"/>
        <w:ind w:firstLine="708"/>
        <w:jc w:val="both"/>
        <w:rPr>
          <w:rFonts w:ascii="Times New Roman" w:eastAsiaTheme="minorHAnsi" w:hAnsi="Times New Roman"/>
          <w:lang w:eastAsia="en-US"/>
        </w:rPr>
      </w:pPr>
      <w:r w:rsidRPr="00AF26AE">
        <w:rPr>
          <w:rFonts w:ascii="Times New Roman" w:eastAsiaTheme="minorHAnsi" w:hAnsi="Times New Roman"/>
          <w:lang w:eastAsia="en-US"/>
        </w:rPr>
        <w:lastRenderedPageBreak/>
        <w:t xml:space="preserve">Svako grobno mjesto sa poznatim korisnikom mora biti označeno prikladnim nadgrobnim znakom i natpisom. </w:t>
      </w:r>
    </w:p>
    <w:p w14:paraId="7700DBD2" w14:textId="77777777" w:rsidR="00166808" w:rsidRDefault="00166808" w:rsidP="00CF014D">
      <w:pPr>
        <w:autoSpaceDE w:val="0"/>
        <w:autoSpaceDN w:val="0"/>
        <w:adjustRightInd w:val="0"/>
        <w:jc w:val="both"/>
        <w:rPr>
          <w:rFonts w:ascii="Times New Roman" w:eastAsiaTheme="minorHAnsi" w:hAnsi="Times New Roman"/>
          <w:color w:val="EE0000"/>
          <w:lang w:eastAsia="en-US"/>
        </w:rPr>
      </w:pPr>
    </w:p>
    <w:p w14:paraId="3EA2847E" w14:textId="77777777" w:rsidR="00044E50" w:rsidRPr="00B314AC" w:rsidRDefault="00044E50" w:rsidP="00CF014D">
      <w:pPr>
        <w:autoSpaceDE w:val="0"/>
        <w:autoSpaceDN w:val="0"/>
        <w:adjustRightInd w:val="0"/>
        <w:jc w:val="both"/>
        <w:rPr>
          <w:rFonts w:ascii="Times New Roman" w:eastAsiaTheme="minorHAnsi" w:hAnsi="Times New Roman"/>
          <w:color w:val="EE0000"/>
          <w:lang w:eastAsia="en-US"/>
        </w:rPr>
      </w:pPr>
    </w:p>
    <w:p w14:paraId="17C1D893" w14:textId="40259940" w:rsidR="00CF014D" w:rsidRPr="00FE736E" w:rsidRDefault="00142C8C" w:rsidP="00CF014D">
      <w:pPr>
        <w:autoSpaceDE w:val="0"/>
        <w:autoSpaceDN w:val="0"/>
        <w:adjustRightInd w:val="0"/>
        <w:jc w:val="both"/>
        <w:rPr>
          <w:rFonts w:ascii="Times New Roman" w:eastAsiaTheme="minorHAnsi" w:hAnsi="Times New Roman"/>
          <w:lang w:eastAsia="en-US"/>
        </w:rPr>
      </w:pPr>
      <w:r w:rsidRPr="00B314AC">
        <w:rPr>
          <w:rFonts w:ascii="Times New Roman" w:eastAsiaTheme="minorHAnsi" w:hAnsi="Times New Roman"/>
          <w:lang w:eastAsia="en-US"/>
        </w:rPr>
        <w:t xml:space="preserve">III. </w:t>
      </w:r>
      <w:r w:rsidR="00CF014D" w:rsidRPr="00B314AC">
        <w:rPr>
          <w:rFonts w:ascii="Times New Roman" w:eastAsiaTheme="minorHAnsi" w:hAnsi="Times New Roman"/>
          <w:lang w:eastAsia="en-US"/>
        </w:rPr>
        <w:t>ISKOP I PREMJEŠTANJE POSMRTNIH OSTATAKA</w:t>
      </w:r>
    </w:p>
    <w:p w14:paraId="557FD496" w14:textId="77777777" w:rsidR="00CF014D" w:rsidRPr="00FE736E" w:rsidRDefault="00CF014D" w:rsidP="00CF014D">
      <w:pPr>
        <w:autoSpaceDE w:val="0"/>
        <w:autoSpaceDN w:val="0"/>
        <w:adjustRightInd w:val="0"/>
        <w:jc w:val="both"/>
        <w:rPr>
          <w:rFonts w:ascii="Times New Roman" w:eastAsiaTheme="minorHAnsi" w:hAnsi="Times New Roman"/>
          <w:lang w:eastAsia="en-US"/>
        </w:rPr>
      </w:pPr>
    </w:p>
    <w:p w14:paraId="029E39DA" w14:textId="66E89CEF" w:rsidR="00CF014D" w:rsidRPr="00FE736E" w:rsidRDefault="00CF014D" w:rsidP="00CF014D">
      <w:pPr>
        <w:autoSpaceDE w:val="0"/>
        <w:autoSpaceDN w:val="0"/>
        <w:adjustRightInd w:val="0"/>
        <w:jc w:val="center"/>
        <w:rPr>
          <w:rFonts w:ascii="Times New Roman" w:eastAsiaTheme="minorHAnsi" w:hAnsi="Times New Roman"/>
          <w:lang w:eastAsia="en-US"/>
        </w:rPr>
      </w:pPr>
      <w:r w:rsidRPr="00FE736E">
        <w:rPr>
          <w:rFonts w:ascii="Times New Roman" w:eastAsiaTheme="minorHAnsi" w:hAnsi="Times New Roman"/>
          <w:lang w:eastAsia="en-US"/>
        </w:rPr>
        <w:t xml:space="preserve">Članak </w:t>
      </w:r>
      <w:r w:rsidR="00B26E65">
        <w:rPr>
          <w:rFonts w:ascii="Times New Roman" w:eastAsiaTheme="minorHAnsi" w:hAnsi="Times New Roman"/>
          <w:lang w:eastAsia="en-US"/>
        </w:rPr>
        <w:t>12</w:t>
      </w:r>
      <w:r w:rsidRPr="00FE736E">
        <w:rPr>
          <w:rFonts w:ascii="Times New Roman" w:eastAsiaTheme="minorHAnsi" w:hAnsi="Times New Roman"/>
          <w:lang w:eastAsia="en-US"/>
        </w:rPr>
        <w:t>.</w:t>
      </w:r>
    </w:p>
    <w:p w14:paraId="14172AD3" w14:textId="4640AE4C" w:rsidR="00C94B6B" w:rsidRDefault="00CF014D" w:rsidP="00C94B6B">
      <w:pPr>
        <w:autoSpaceDE w:val="0"/>
        <w:autoSpaceDN w:val="0"/>
        <w:adjustRightInd w:val="0"/>
        <w:ind w:firstLine="708"/>
        <w:jc w:val="both"/>
        <w:rPr>
          <w:rFonts w:ascii="Times New Roman" w:eastAsiaTheme="minorHAnsi" w:hAnsi="Times New Roman"/>
          <w:lang w:eastAsia="en-US"/>
        </w:rPr>
      </w:pPr>
      <w:r w:rsidRPr="00FE736E">
        <w:rPr>
          <w:rFonts w:ascii="Times New Roman" w:eastAsiaTheme="minorHAnsi" w:hAnsi="Times New Roman"/>
          <w:lang w:eastAsia="en-US"/>
        </w:rPr>
        <w:t xml:space="preserve">Iskop umrlih, odnosno njihovih posmrtnih </w:t>
      </w:r>
      <w:r w:rsidRPr="000232EE">
        <w:rPr>
          <w:rFonts w:ascii="Times New Roman" w:eastAsiaTheme="minorHAnsi" w:hAnsi="Times New Roman"/>
          <w:lang w:eastAsia="en-US"/>
        </w:rPr>
        <w:t>ostataka</w:t>
      </w:r>
      <w:r w:rsidR="00974991" w:rsidRPr="000232EE">
        <w:rPr>
          <w:rFonts w:ascii="Times New Roman" w:eastAsiaTheme="minorHAnsi" w:hAnsi="Times New Roman"/>
          <w:lang w:eastAsia="en-US"/>
        </w:rPr>
        <w:t xml:space="preserve"> </w:t>
      </w:r>
      <w:r w:rsidR="000232EE" w:rsidRPr="000232EE">
        <w:rPr>
          <w:rFonts w:ascii="Times New Roman" w:eastAsiaTheme="minorHAnsi" w:hAnsi="Times New Roman"/>
          <w:lang w:eastAsia="en-US"/>
        </w:rPr>
        <w:t>(</w:t>
      </w:r>
      <w:r w:rsidR="000232EE" w:rsidRPr="000232EE">
        <w:rPr>
          <w:rFonts w:ascii="Times New Roman" w:hAnsi="Times New Roman"/>
        </w:rPr>
        <w:t>ekshumacija</w:t>
      </w:r>
      <w:r w:rsidR="000232EE" w:rsidRPr="000232EE">
        <w:rPr>
          <w:rFonts w:ascii="Times New Roman" w:eastAsiaTheme="minorHAnsi" w:hAnsi="Times New Roman"/>
          <w:lang w:eastAsia="en-US"/>
        </w:rPr>
        <w:t xml:space="preserve">) </w:t>
      </w:r>
      <w:r w:rsidRPr="000232EE">
        <w:rPr>
          <w:rFonts w:ascii="Times New Roman" w:eastAsiaTheme="minorHAnsi" w:hAnsi="Times New Roman"/>
          <w:lang w:eastAsia="en-US"/>
        </w:rPr>
        <w:t xml:space="preserve">može se odobriti na zahtjev </w:t>
      </w:r>
      <w:r w:rsidR="0037070C" w:rsidRPr="000232EE">
        <w:rPr>
          <w:rFonts w:ascii="Times New Roman" w:eastAsiaTheme="minorHAnsi" w:hAnsi="Times New Roman"/>
          <w:lang w:eastAsia="en-US"/>
        </w:rPr>
        <w:t>člana obitelji</w:t>
      </w:r>
      <w:r w:rsidRPr="00FE736E">
        <w:rPr>
          <w:rFonts w:ascii="Times New Roman" w:eastAsiaTheme="minorHAnsi" w:hAnsi="Times New Roman"/>
          <w:lang w:eastAsia="en-US"/>
        </w:rPr>
        <w:t xml:space="preserve">. </w:t>
      </w:r>
    </w:p>
    <w:p w14:paraId="3A74B907" w14:textId="52612B20" w:rsidR="00CF014D" w:rsidRPr="00FE736E" w:rsidRDefault="00CF014D" w:rsidP="00CF014D">
      <w:pPr>
        <w:autoSpaceDE w:val="0"/>
        <w:autoSpaceDN w:val="0"/>
        <w:adjustRightInd w:val="0"/>
        <w:ind w:firstLine="708"/>
        <w:jc w:val="both"/>
        <w:rPr>
          <w:rFonts w:ascii="Times New Roman" w:eastAsiaTheme="minorHAnsi" w:hAnsi="Times New Roman"/>
          <w:lang w:eastAsia="en-US"/>
        </w:rPr>
      </w:pPr>
      <w:r w:rsidRPr="00FE736E">
        <w:rPr>
          <w:rFonts w:ascii="Times New Roman" w:eastAsiaTheme="minorHAnsi" w:hAnsi="Times New Roman"/>
          <w:lang w:eastAsia="en-US"/>
        </w:rPr>
        <w:t xml:space="preserve">Iskop </w:t>
      </w:r>
      <w:r w:rsidR="00C94B6B">
        <w:rPr>
          <w:rFonts w:ascii="Times New Roman" w:eastAsiaTheme="minorHAnsi" w:hAnsi="Times New Roman"/>
          <w:lang w:eastAsia="en-US"/>
        </w:rPr>
        <w:t>i p</w:t>
      </w:r>
      <w:r w:rsidR="00C94B6B" w:rsidRPr="005D2BC3">
        <w:rPr>
          <w:rFonts w:ascii="Times New Roman" w:eastAsiaTheme="minorHAnsi" w:hAnsi="Times New Roman"/>
          <w:lang w:eastAsia="en-US"/>
        </w:rPr>
        <w:t xml:space="preserve">rijenos umrle osobe </w:t>
      </w:r>
      <w:r w:rsidR="00463E39">
        <w:rPr>
          <w:rFonts w:ascii="Times New Roman" w:eastAsiaTheme="minorHAnsi" w:hAnsi="Times New Roman"/>
          <w:lang w:eastAsia="en-US"/>
        </w:rPr>
        <w:t xml:space="preserve">odnosno njezinih </w:t>
      </w:r>
      <w:r w:rsidRPr="00FE736E">
        <w:rPr>
          <w:rFonts w:ascii="Times New Roman" w:eastAsiaTheme="minorHAnsi" w:hAnsi="Times New Roman"/>
          <w:lang w:eastAsia="en-US"/>
        </w:rPr>
        <w:t>posmrtnih ostataka obavljaju zaposlenici Uprav</w:t>
      </w:r>
      <w:r w:rsidR="0077076D" w:rsidRPr="00FE736E">
        <w:rPr>
          <w:rFonts w:ascii="Times New Roman" w:eastAsiaTheme="minorHAnsi" w:hAnsi="Times New Roman"/>
          <w:lang w:eastAsia="en-US"/>
        </w:rPr>
        <w:t>it</w:t>
      </w:r>
      <w:r w:rsidRPr="00FE736E">
        <w:rPr>
          <w:rFonts w:ascii="Times New Roman" w:eastAsiaTheme="minorHAnsi" w:hAnsi="Times New Roman"/>
          <w:lang w:eastAsia="en-US"/>
        </w:rPr>
        <w:t>e</w:t>
      </w:r>
      <w:r w:rsidR="0077076D" w:rsidRPr="00FE736E">
        <w:rPr>
          <w:rFonts w:ascii="Times New Roman" w:eastAsiaTheme="minorHAnsi" w:hAnsi="Times New Roman"/>
          <w:lang w:eastAsia="en-US"/>
        </w:rPr>
        <w:t>lja</w:t>
      </w:r>
      <w:r w:rsidRPr="00FE736E">
        <w:rPr>
          <w:rFonts w:ascii="Times New Roman" w:eastAsiaTheme="minorHAnsi" w:hAnsi="Times New Roman"/>
          <w:lang w:eastAsia="en-US"/>
        </w:rPr>
        <w:t xml:space="preserve"> groblja.</w:t>
      </w:r>
    </w:p>
    <w:p w14:paraId="6348D9F0" w14:textId="77777777" w:rsidR="00D04532" w:rsidRPr="00FE736E" w:rsidRDefault="00D04532" w:rsidP="00CF014D">
      <w:pPr>
        <w:autoSpaceDE w:val="0"/>
        <w:autoSpaceDN w:val="0"/>
        <w:adjustRightInd w:val="0"/>
        <w:ind w:firstLine="708"/>
        <w:jc w:val="both"/>
        <w:rPr>
          <w:rFonts w:ascii="Times New Roman" w:eastAsiaTheme="minorHAnsi" w:hAnsi="Times New Roman"/>
          <w:lang w:eastAsia="en-US"/>
        </w:rPr>
      </w:pPr>
    </w:p>
    <w:p w14:paraId="76132A2A" w14:textId="21FB1CA1" w:rsidR="001B626A" w:rsidRPr="00F05FC0" w:rsidRDefault="00FE736E" w:rsidP="001B626A">
      <w:pPr>
        <w:autoSpaceDE w:val="0"/>
        <w:autoSpaceDN w:val="0"/>
        <w:adjustRightInd w:val="0"/>
        <w:jc w:val="center"/>
        <w:rPr>
          <w:rFonts w:ascii="Times New Roman" w:eastAsiaTheme="minorHAnsi" w:hAnsi="Times New Roman"/>
          <w:lang w:eastAsia="en-US"/>
        </w:rPr>
      </w:pPr>
      <w:r w:rsidRPr="00F05FC0">
        <w:rPr>
          <w:rFonts w:ascii="Times New Roman" w:eastAsiaTheme="minorHAnsi" w:hAnsi="Times New Roman"/>
          <w:lang w:eastAsia="en-US"/>
        </w:rPr>
        <w:t>Članak 1</w:t>
      </w:r>
      <w:r w:rsidR="00B26E65" w:rsidRPr="00F05FC0">
        <w:rPr>
          <w:rFonts w:ascii="Times New Roman" w:eastAsiaTheme="minorHAnsi" w:hAnsi="Times New Roman"/>
          <w:lang w:eastAsia="en-US"/>
        </w:rPr>
        <w:t>3</w:t>
      </w:r>
      <w:r w:rsidRPr="00F05FC0">
        <w:rPr>
          <w:rFonts w:ascii="Times New Roman" w:eastAsiaTheme="minorHAnsi" w:hAnsi="Times New Roman"/>
          <w:lang w:eastAsia="en-US"/>
        </w:rPr>
        <w:t>.</w:t>
      </w:r>
    </w:p>
    <w:p w14:paraId="58457FBF" w14:textId="77777777" w:rsidR="001B626A" w:rsidRPr="00F05FC0" w:rsidRDefault="001B626A" w:rsidP="001B626A">
      <w:pPr>
        <w:autoSpaceDE w:val="0"/>
        <w:autoSpaceDN w:val="0"/>
        <w:adjustRightInd w:val="0"/>
        <w:ind w:firstLine="708"/>
        <w:jc w:val="both"/>
        <w:rPr>
          <w:rFonts w:ascii="Times New Roman" w:eastAsiaTheme="minorHAnsi" w:hAnsi="Times New Roman"/>
          <w:lang w:eastAsia="en-US"/>
        </w:rPr>
      </w:pPr>
      <w:r w:rsidRPr="00F05FC0">
        <w:rPr>
          <w:rFonts w:ascii="Times New Roman" w:eastAsiaTheme="minorHAnsi" w:hAnsi="Times New Roman"/>
          <w:lang w:eastAsia="en-US"/>
        </w:rPr>
        <w:t xml:space="preserve">Iskopavanje umrle osobe iz groba može se odobriti nakon proteka 15 godina od posljednjeg ukopa u grob. </w:t>
      </w:r>
    </w:p>
    <w:p w14:paraId="3AC813C2" w14:textId="31AD7A66" w:rsidR="00CC3CD0" w:rsidRDefault="00CC3CD0" w:rsidP="00CC3CD0">
      <w:pPr>
        <w:autoSpaceDE w:val="0"/>
        <w:autoSpaceDN w:val="0"/>
        <w:adjustRightInd w:val="0"/>
        <w:ind w:firstLine="708"/>
        <w:jc w:val="both"/>
        <w:rPr>
          <w:rFonts w:ascii="Times New Roman" w:eastAsiaTheme="minorHAnsi" w:hAnsi="Times New Roman"/>
          <w:lang w:eastAsia="en-US"/>
        </w:rPr>
      </w:pPr>
      <w:r w:rsidRPr="00F05FC0">
        <w:rPr>
          <w:rFonts w:ascii="Times New Roman" w:eastAsiaTheme="minorHAnsi" w:hAnsi="Times New Roman"/>
          <w:lang w:eastAsia="en-US"/>
        </w:rPr>
        <w:t>Iskop umrle osobe vrši se radi njenog prijenosa iz jednog grobnog mjesta radi pokopa u drugo grobno mjesto na istom i drugom groblju na području Grada</w:t>
      </w:r>
      <w:r w:rsidR="00004630" w:rsidRPr="00F05FC0">
        <w:rPr>
          <w:rFonts w:ascii="Times New Roman" w:eastAsiaTheme="minorHAnsi" w:hAnsi="Times New Roman"/>
          <w:lang w:eastAsia="en-US"/>
        </w:rPr>
        <w:t xml:space="preserve">, ili druge jedinice lokalne samouprave </w:t>
      </w:r>
      <w:r w:rsidRPr="00F05FC0">
        <w:rPr>
          <w:rFonts w:ascii="Times New Roman" w:eastAsiaTheme="minorHAnsi" w:hAnsi="Times New Roman"/>
          <w:lang w:eastAsia="en-US"/>
        </w:rPr>
        <w:t>ili u inozemstvo.</w:t>
      </w:r>
    </w:p>
    <w:p w14:paraId="4AC22E4B" w14:textId="77777777" w:rsidR="006816A1" w:rsidRDefault="006816A1" w:rsidP="00CD2500">
      <w:pPr>
        <w:autoSpaceDE w:val="0"/>
        <w:autoSpaceDN w:val="0"/>
        <w:adjustRightInd w:val="0"/>
        <w:jc w:val="both"/>
        <w:rPr>
          <w:rFonts w:ascii="Times New Roman" w:eastAsiaTheme="minorHAnsi" w:hAnsi="Times New Roman"/>
          <w:lang w:eastAsia="en-US"/>
        </w:rPr>
      </w:pPr>
    </w:p>
    <w:p w14:paraId="11922192" w14:textId="61A4590C" w:rsidR="00CD2500" w:rsidRDefault="00CD2500" w:rsidP="00CD2500">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 14.</w:t>
      </w:r>
    </w:p>
    <w:p w14:paraId="67D18936" w14:textId="77D987EB" w:rsidR="006816A1" w:rsidRDefault="00CD2500" w:rsidP="00CC3CD0">
      <w:pPr>
        <w:autoSpaceDE w:val="0"/>
        <w:autoSpaceDN w:val="0"/>
        <w:adjustRightInd w:val="0"/>
        <w:ind w:firstLine="708"/>
        <w:jc w:val="both"/>
        <w:rPr>
          <w:rFonts w:ascii="Times New Roman" w:eastAsiaTheme="minorHAnsi" w:hAnsi="Times New Roman"/>
          <w:lang w:eastAsia="en-US"/>
        </w:rPr>
      </w:pPr>
      <w:r w:rsidRPr="00CD2500">
        <w:rPr>
          <w:rFonts w:ascii="Times New Roman" w:eastAsiaTheme="minorHAnsi" w:hAnsi="Times New Roman"/>
          <w:lang w:eastAsia="en-US"/>
        </w:rPr>
        <w:t>Prijenos umrle osobe u drugo grobno mjesto može se odobriti na zahtjev članova obitelji umrle osobe.</w:t>
      </w:r>
    </w:p>
    <w:p w14:paraId="77B3CAED" w14:textId="77777777" w:rsidR="00CD2500" w:rsidRPr="005D2BC3" w:rsidRDefault="00CD2500" w:rsidP="00CD2500">
      <w:pPr>
        <w:autoSpaceDE w:val="0"/>
        <w:autoSpaceDN w:val="0"/>
        <w:adjustRightInd w:val="0"/>
        <w:ind w:firstLine="708"/>
        <w:jc w:val="both"/>
        <w:rPr>
          <w:rFonts w:ascii="Times New Roman" w:eastAsiaTheme="minorHAnsi" w:hAnsi="Times New Roman"/>
          <w:lang w:eastAsia="en-US"/>
        </w:rPr>
      </w:pPr>
      <w:r w:rsidRPr="005D2BC3">
        <w:rPr>
          <w:rFonts w:ascii="Times New Roman" w:eastAsiaTheme="minorHAnsi" w:hAnsi="Times New Roman"/>
          <w:lang w:eastAsia="en-US"/>
        </w:rPr>
        <w:t xml:space="preserve">Ako su članovi obitelji umrli prije umrle osobe čiji se prijenos traži, zahtjev mogu podnijeti drugi srodnici, prema redoslijedu utvrđenom zakonskim propisima o nasljeđivanju, odnosno druga ovlaštena osoba. </w:t>
      </w:r>
    </w:p>
    <w:p w14:paraId="7EDB021D" w14:textId="446BF3B8" w:rsidR="006816A1" w:rsidRDefault="00441781" w:rsidP="00CC3CD0">
      <w:pPr>
        <w:autoSpaceDE w:val="0"/>
        <w:autoSpaceDN w:val="0"/>
        <w:adjustRightInd w:val="0"/>
        <w:ind w:firstLine="708"/>
        <w:jc w:val="both"/>
        <w:rPr>
          <w:rFonts w:ascii="Times New Roman" w:eastAsiaTheme="minorHAnsi" w:hAnsi="Times New Roman"/>
          <w:lang w:eastAsia="en-US"/>
        </w:rPr>
      </w:pPr>
      <w:r w:rsidRPr="00441781">
        <w:rPr>
          <w:rFonts w:ascii="Times New Roman" w:eastAsiaTheme="minorHAnsi" w:hAnsi="Times New Roman"/>
          <w:lang w:eastAsia="en-US"/>
        </w:rPr>
        <w:t xml:space="preserve">Prijenos umrle osobe obavljaju </w:t>
      </w:r>
      <w:r w:rsidRPr="00FE736E">
        <w:rPr>
          <w:rFonts w:ascii="Times New Roman" w:eastAsiaTheme="minorHAnsi" w:hAnsi="Times New Roman"/>
          <w:lang w:eastAsia="en-US"/>
        </w:rPr>
        <w:t>zaposlenici Upravitelja groblja</w:t>
      </w:r>
      <w:r w:rsidRPr="00441781">
        <w:rPr>
          <w:rFonts w:ascii="Times New Roman" w:eastAsiaTheme="minorHAnsi" w:hAnsi="Times New Roman"/>
          <w:lang w:eastAsia="en-US"/>
        </w:rPr>
        <w:t>.</w:t>
      </w:r>
    </w:p>
    <w:p w14:paraId="4C7328B7" w14:textId="77777777" w:rsidR="006816A1" w:rsidRDefault="006816A1" w:rsidP="00816F63">
      <w:pPr>
        <w:autoSpaceDE w:val="0"/>
        <w:autoSpaceDN w:val="0"/>
        <w:adjustRightInd w:val="0"/>
        <w:jc w:val="both"/>
        <w:rPr>
          <w:rFonts w:ascii="Times New Roman" w:eastAsiaTheme="minorHAnsi" w:hAnsi="Times New Roman"/>
          <w:lang w:eastAsia="en-US"/>
        </w:rPr>
      </w:pPr>
    </w:p>
    <w:p w14:paraId="72148C73" w14:textId="4A77CB8A" w:rsidR="00816F63" w:rsidRPr="00F05FC0" w:rsidRDefault="00816F63" w:rsidP="00816F63">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 15.</w:t>
      </w:r>
    </w:p>
    <w:p w14:paraId="7D42B134" w14:textId="77777777" w:rsidR="001B626A" w:rsidRPr="005D2BC3" w:rsidRDefault="001B626A" w:rsidP="001B626A">
      <w:pPr>
        <w:autoSpaceDE w:val="0"/>
        <w:autoSpaceDN w:val="0"/>
        <w:adjustRightInd w:val="0"/>
        <w:ind w:firstLine="708"/>
        <w:jc w:val="both"/>
        <w:rPr>
          <w:rFonts w:ascii="Times New Roman" w:eastAsiaTheme="minorHAnsi" w:hAnsi="Times New Roman"/>
          <w:lang w:eastAsia="en-US"/>
        </w:rPr>
      </w:pPr>
      <w:r w:rsidRPr="00F05FC0">
        <w:rPr>
          <w:rFonts w:ascii="Times New Roman" w:eastAsiaTheme="minorHAnsi" w:hAnsi="Times New Roman"/>
          <w:lang w:eastAsia="en-US"/>
        </w:rPr>
        <w:t>Prijenos umrle osobe iz grobnice u drugo grobno mjesto može se odobriti bez obzira na protek vremena od dana ukopa do dana prijenosa pod uvjetom da je umrla osoba pokopana u kovinskom lijesu.</w:t>
      </w:r>
      <w:r w:rsidRPr="005D2BC3">
        <w:rPr>
          <w:rFonts w:ascii="Times New Roman" w:eastAsiaTheme="minorHAnsi" w:hAnsi="Times New Roman"/>
          <w:lang w:eastAsia="en-US"/>
        </w:rPr>
        <w:t xml:space="preserve"> </w:t>
      </w:r>
    </w:p>
    <w:p w14:paraId="02950A89" w14:textId="77777777" w:rsidR="001B626A" w:rsidRPr="005D2BC3" w:rsidRDefault="001B626A" w:rsidP="001B626A">
      <w:pPr>
        <w:autoSpaceDE w:val="0"/>
        <w:autoSpaceDN w:val="0"/>
        <w:adjustRightInd w:val="0"/>
        <w:ind w:firstLine="708"/>
        <w:jc w:val="both"/>
        <w:rPr>
          <w:rFonts w:ascii="Times New Roman" w:eastAsiaTheme="minorHAnsi" w:hAnsi="Times New Roman"/>
          <w:lang w:eastAsia="en-US"/>
        </w:rPr>
      </w:pPr>
      <w:r w:rsidRPr="005D2BC3">
        <w:rPr>
          <w:rFonts w:ascii="Times New Roman" w:eastAsiaTheme="minorHAnsi" w:hAnsi="Times New Roman"/>
          <w:lang w:eastAsia="en-US"/>
        </w:rPr>
        <w:t xml:space="preserve">Prijenos urne može se odobriti bez obzira na protek vremena od dana ukopa. </w:t>
      </w:r>
    </w:p>
    <w:p w14:paraId="2AC1D9F3" w14:textId="49E8C9EC" w:rsidR="001B626A" w:rsidRPr="005D2BC3" w:rsidRDefault="001B626A" w:rsidP="001B626A">
      <w:pPr>
        <w:autoSpaceDE w:val="0"/>
        <w:autoSpaceDN w:val="0"/>
        <w:adjustRightInd w:val="0"/>
        <w:ind w:firstLine="708"/>
        <w:jc w:val="both"/>
        <w:rPr>
          <w:rFonts w:ascii="Times New Roman" w:eastAsiaTheme="minorHAnsi" w:hAnsi="Times New Roman"/>
          <w:lang w:eastAsia="en-US"/>
        </w:rPr>
      </w:pPr>
      <w:r w:rsidRPr="005D2BC3">
        <w:rPr>
          <w:rFonts w:ascii="Times New Roman" w:eastAsiaTheme="minorHAnsi" w:hAnsi="Times New Roman"/>
          <w:lang w:eastAsia="en-US"/>
        </w:rPr>
        <w:t xml:space="preserve">Za prijenos umrle osobe potrebna je suglasnost svih korisnika grobnog mjesta iz kojega se posmrtni ostaci premještaju i svih korisnika grobnog mjesta </w:t>
      </w:r>
      <w:r w:rsidR="00130DA3">
        <w:rPr>
          <w:rFonts w:ascii="Times New Roman" w:eastAsiaTheme="minorHAnsi" w:hAnsi="Times New Roman"/>
          <w:lang w:eastAsia="en-US"/>
        </w:rPr>
        <w:t>na grobljima iz članka 3. stavak 2. u</w:t>
      </w:r>
      <w:r w:rsidRPr="005D2BC3">
        <w:rPr>
          <w:rFonts w:ascii="Times New Roman" w:eastAsiaTheme="minorHAnsi" w:hAnsi="Times New Roman"/>
          <w:lang w:eastAsia="en-US"/>
        </w:rPr>
        <w:t xml:space="preserve"> koje se posmrtni ostaci prenose. </w:t>
      </w:r>
    </w:p>
    <w:p w14:paraId="0B5A8B21" w14:textId="46ACFFDB" w:rsidR="00C55EE2" w:rsidRPr="005D2BC3" w:rsidRDefault="001B626A" w:rsidP="00C55EE2">
      <w:pPr>
        <w:autoSpaceDE w:val="0"/>
        <w:autoSpaceDN w:val="0"/>
        <w:adjustRightInd w:val="0"/>
        <w:ind w:firstLine="708"/>
        <w:jc w:val="both"/>
        <w:rPr>
          <w:rFonts w:ascii="Times New Roman" w:eastAsiaTheme="minorHAnsi" w:hAnsi="Times New Roman"/>
          <w:lang w:eastAsia="en-US"/>
        </w:rPr>
      </w:pPr>
      <w:r w:rsidRPr="005D2BC3">
        <w:rPr>
          <w:rFonts w:ascii="Times New Roman" w:eastAsiaTheme="minorHAnsi" w:hAnsi="Times New Roman"/>
          <w:lang w:eastAsia="en-US"/>
        </w:rPr>
        <w:t xml:space="preserve">Iznimno od </w:t>
      </w:r>
      <w:r w:rsidR="00DF4B4A">
        <w:rPr>
          <w:rFonts w:ascii="Times New Roman" w:eastAsiaTheme="minorHAnsi" w:hAnsi="Times New Roman"/>
          <w:lang w:eastAsia="en-US"/>
        </w:rPr>
        <w:t xml:space="preserve">prethodnog </w:t>
      </w:r>
      <w:r w:rsidRPr="005D2BC3">
        <w:rPr>
          <w:rFonts w:ascii="Times New Roman" w:eastAsiaTheme="minorHAnsi" w:hAnsi="Times New Roman"/>
          <w:lang w:eastAsia="en-US"/>
        </w:rPr>
        <w:t xml:space="preserve">stavka, ako je podnositelj zahtjeva za prijenos ujedno jedan od korisnika grobnog mjesta iz kojega se posmrtni ostaci prenose, nije potrebna suglasnost ostalih sukorisnika toga grobnog mjesta. </w:t>
      </w:r>
    </w:p>
    <w:p w14:paraId="6149AA27" w14:textId="6F09CF76" w:rsidR="001B626A" w:rsidRDefault="001B626A" w:rsidP="001B626A">
      <w:pPr>
        <w:autoSpaceDE w:val="0"/>
        <w:autoSpaceDN w:val="0"/>
        <w:adjustRightInd w:val="0"/>
        <w:ind w:firstLine="708"/>
        <w:jc w:val="both"/>
        <w:rPr>
          <w:rFonts w:ascii="Times New Roman" w:eastAsiaTheme="minorHAnsi" w:hAnsi="Times New Roman"/>
          <w:lang w:eastAsia="en-US"/>
        </w:rPr>
      </w:pPr>
      <w:r w:rsidRPr="005D2BC3">
        <w:rPr>
          <w:rFonts w:ascii="Times New Roman" w:eastAsiaTheme="minorHAnsi" w:hAnsi="Times New Roman"/>
          <w:lang w:eastAsia="en-US"/>
        </w:rPr>
        <w:t xml:space="preserve">Osobe iz </w:t>
      </w:r>
      <w:r w:rsidR="00C55EE2">
        <w:rPr>
          <w:rFonts w:ascii="Times New Roman" w:eastAsiaTheme="minorHAnsi" w:hAnsi="Times New Roman"/>
          <w:lang w:eastAsia="en-US"/>
        </w:rPr>
        <w:t xml:space="preserve">članka 14. </w:t>
      </w:r>
      <w:r w:rsidRPr="005D2BC3">
        <w:rPr>
          <w:rFonts w:ascii="Times New Roman" w:eastAsiaTheme="minorHAnsi" w:hAnsi="Times New Roman"/>
          <w:lang w:eastAsia="en-US"/>
        </w:rPr>
        <w:t xml:space="preserve">stavka 1. ovoga članka dužne su priložiti zahtjevu za prijenos suglasnost svih sukorisnika grobnog mjesta, potvrdu o osiguranom mjestu odnosno načinu ispraćaja umrle osobe koja neće biti ukopana na grobljima iz članka </w:t>
      </w:r>
      <w:r w:rsidR="00DF4B4A">
        <w:rPr>
          <w:rFonts w:ascii="Times New Roman" w:eastAsiaTheme="minorHAnsi" w:hAnsi="Times New Roman"/>
          <w:lang w:eastAsia="en-US"/>
        </w:rPr>
        <w:t>3</w:t>
      </w:r>
      <w:r w:rsidRPr="005D2BC3">
        <w:rPr>
          <w:rFonts w:ascii="Times New Roman" w:eastAsiaTheme="minorHAnsi" w:hAnsi="Times New Roman"/>
          <w:lang w:eastAsia="en-US"/>
        </w:rPr>
        <w:t xml:space="preserve">. stavka </w:t>
      </w:r>
      <w:r w:rsidR="00DF4B4A">
        <w:rPr>
          <w:rFonts w:ascii="Times New Roman" w:eastAsiaTheme="minorHAnsi" w:hAnsi="Times New Roman"/>
          <w:lang w:eastAsia="en-US"/>
        </w:rPr>
        <w:t>2</w:t>
      </w:r>
      <w:r w:rsidRPr="005D2BC3">
        <w:rPr>
          <w:rFonts w:ascii="Times New Roman" w:eastAsiaTheme="minorHAnsi" w:hAnsi="Times New Roman"/>
          <w:lang w:eastAsia="en-US"/>
        </w:rPr>
        <w:t xml:space="preserve">. ove </w:t>
      </w:r>
      <w:r w:rsidR="00DF2FC8">
        <w:rPr>
          <w:rFonts w:ascii="Times New Roman" w:eastAsiaTheme="minorHAnsi" w:hAnsi="Times New Roman"/>
          <w:lang w:eastAsia="en-US"/>
        </w:rPr>
        <w:t>O</w:t>
      </w:r>
      <w:r w:rsidRPr="005D2BC3">
        <w:rPr>
          <w:rFonts w:ascii="Times New Roman" w:eastAsiaTheme="minorHAnsi" w:hAnsi="Times New Roman"/>
          <w:lang w:eastAsia="en-US"/>
        </w:rPr>
        <w:t>dluke i sprovodnicu koja se izdaje prema propisima o zaštiti pučanstva od zaraznih bolesti.</w:t>
      </w:r>
    </w:p>
    <w:p w14:paraId="1F7E46D6" w14:textId="77777777" w:rsidR="00FE736E" w:rsidRDefault="00FE736E" w:rsidP="00313E45">
      <w:pPr>
        <w:autoSpaceDE w:val="0"/>
        <w:autoSpaceDN w:val="0"/>
        <w:adjustRightInd w:val="0"/>
        <w:jc w:val="both"/>
        <w:rPr>
          <w:rFonts w:ascii="Times New Roman" w:eastAsiaTheme="minorHAnsi" w:hAnsi="Times New Roman"/>
          <w:lang w:eastAsia="en-US"/>
        </w:rPr>
      </w:pPr>
    </w:p>
    <w:p w14:paraId="2AB2C9B7" w14:textId="77777777" w:rsidR="00D64304" w:rsidRPr="00FE736E" w:rsidRDefault="00D64304" w:rsidP="00DB1440">
      <w:pPr>
        <w:autoSpaceDE w:val="0"/>
        <w:autoSpaceDN w:val="0"/>
        <w:adjustRightInd w:val="0"/>
        <w:jc w:val="both"/>
        <w:rPr>
          <w:rFonts w:ascii="Times New Roman" w:eastAsiaTheme="minorHAnsi" w:hAnsi="Times New Roman"/>
          <w:lang w:eastAsia="en-US"/>
        </w:rPr>
      </w:pPr>
    </w:p>
    <w:p w14:paraId="41B1D83B" w14:textId="77777777" w:rsidR="00F160AB" w:rsidRDefault="00C56BB7" w:rsidP="00F160AB">
      <w:pPr>
        <w:pStyle w:val="StandardWeb"/>
        <w:shd w:val="clear" w:color="auto" w:fill="FFFFFF"/>
        <w:spacing w:before="0" w:beforeAutospacing="0" w:after="0" w:afterAutospacing="0"/>
        <w:jc w:val="both"/>
      </w:pPr>
      <w:r>
        <w:t xml:space="preserve">IV. </w:t>
      </w:r>
      <w:r w:rsidRPr="00C56BB7">
        <w:t>UKOPI I PRIVREMENI UKOPI</w:t>
      </w:r>
    </w:p>
    <w:p w14:paraId="6BA13B86" w14:textId="77777777" w:rsidR="00C56BB7" w:rsidRDefault="00C56BB7" w:rsidP="00C56BB7">
      <w:pPr>
        <w:pStyle w:val="StandardWeb"/>
        <w:shd w:val="clear" w:color="auto" w:fill="FFFFFF"/>
        <w:spacing w:before="0" w:beforeAutospacing="0" w:after="0" w:afterAutospacing="0"/>
        <w:jc w:val="both"/>
      </w:pPr>
    </w:p>
    <w:p w14:paraId="782D4D2B" w14:textId="53632A6E" w:rsidR="00D04532" w:rsidRPr="00C56BB7" w:rsidRDefault="00C56BB7" w:rsidP="00C56BB7">
      <w:pPr>
        <w:pStyle w:val="StandardWeb"/>
        <w:shd w:val="clear" w:color="auto" w:fill="FFFFFF"/>
        <w:spacing w:before="0" w:beforeAutospacing="0" w:after="0" w:afterAutospacing="0"/>
        <w:jc w:val="center"/>
      </w:pPr>
      <w:r>
        <w:t>Članak 1</w:t>
      </w:r>
      <w:r w:rsidR="00542DFD">
        <w:t>6</w:t>
      </w:r>
      <w:r>
        <w:t>.</w:t>
      </w:r>
    </w:p>
    <w:p w14:paraId="2A453A49" w14:textId="2917C733" w:rsidR="00B55EE0" w:rsidRPr="00924F41" w:rsidRDefault="00B55EE0" w:rsidP="00B55EE0">
      <w:pPr>
        <w:autoSpaceDE w:val="0"/>
        <w:autoSpaceDN w:val="0"/>
        <w:adjustRightInd w:val="0"/>
        <w:ind w:firstLine="708"/>
        <w:jc w:val="both"/>
        <w:rPr>
          <w:rFonts w:ascii="Times New Roman" w:eastAsiaTheme="minorHAnsi" w:hAnsi="Times New Roman"/>
          <w:lang w:eastAsia="en-US"/>
        </w:rPr>
      </w:pPr>
      <w:r w:rsidRPr="00924F41">
        <w:rPr>
          <w:rFonts w:ascii="Times New Roman" w:eastAsiaTheme="minorHAnsi" w:hAnsi="Times New Roman"/>
          <w:lang w:eastAsia="en-US"/>
        </w:rPr>
        <w:t xml:space="preserve">Ukopi i privremeni ukopi, obavljaju se na način i u rokovima utvrđenim Općim uvjetima isporuke komunalne usluge ukopa pokojnika unutar </w:t>
      </w:r>
      <w:r>
        <w:rPr>
          <w:rFonts w:ascii="Times New Roman" w:eastAsiaTheme="minorHAnsi" w:hAnsi="Times New Roman"/>
          <w:lang w:eastAsia="en-US"/>
        </w:rPr>
        <w:t>g</w:t>
      </w:r>
      <w:r w:rsidRPr="00924F41">
        <w:rPr>
          <w:rFonts w:ascii="Times New Roman" w:eastAsiaTheme="minorHAnsi" w:hAnsi="Times New Roman"/>
          <w:lang w:eastAsia="en-US"/>
        </w:rPr>
        <w:t>roblja na području Grada</w:t>
      </w:r>
      <w:r w:rsidR="00AD74FC">
        <w:rPr>
          <w:rFonts w:ascii="Times New Roman" w:eastAsiaTheme="minorHAnsi" w:hAnsi="Times New Roman"/>
          <w:lang w:eastAsia="en-US"/>
        </w:rPr>
        <w:t xml:space="preserve"> koje donosi Upravitelj groblja</w:t>
      </w:r>
      <w:r w:rsidRPr="00924F41">
        <w:rPr>
          <w:rFonts w:ascii="Times New Roman" w:eastAsiaTheme="minorHAnsi" w:hAnsi="Times New Roman"/>
          <w:lang w:eastAsia="en-US"/>
        </w:rPr>
        <w:t>.</w:t>
      </w:r>
    </w:p>
    <w:p w14:paraId="3CD9DC95" w14:textId="77777777" w:rsidR="00B55EE0" w:rsidRPr="00924F41" w:rsidRDefault="00B55EE0" w:rsidP="00B55EE0">
      <w:pPr>
        <w:autoSpaceDE w:val="0"/>
        <w:autoSpaceDN w:val="0"/>
        <w:adjustRightInd w:val="0"/>
        <w:ind w:firstLine="708"/>
        <w:jc w:val="both"/>
        <w:rPr>
          <w:rFonts w:ascii="Times New Roman" w:eastAsiaTheme="minorHAnsi" w:hAnsi="Times New Roman"/>
          <w:lang w:eastAsia="en-US"/>
        </w:rPr>
      </w:pPr>
    </w:p>
    <w:p w14:paraId="506BE1ED" w14:textId="54AB6101" w:rsidR="00B55EE0" w:rsidRDefault="00B55EE0" w:rsidP="00B55EE0">
      <w:pPr>
        <w:autoSpaceDE w:val="0"/>
        <w:autoSpaceDN w:val="0"/>
        <w:adjustRightInd w:val="0"/>
        <w:jc w:val="center"/>
        <w:rPr>
          <w:rFonts w:ascii="Times New Roman" w:eastAsiaTheme="minorHAnsi" w:hAnsi="Times New Roman"/>
          <w:lang w:eastAsia="en-US"/>
        </w:rPr>
      </w:pPr>
      <w:r w:rsidRPr="002E38C3">
        <w:rPr>
          <w:rFonts w:ascii="Times New Roman" w:eastAsiaTheme="minorHAnsi" w:hAnsi="Times New Roman"/>
          <w:lang w:eastAsia="en-US"/>
        </w:rPr>
        <w:t>Članak 1</w:t>
      </w:r>
      <w:r w:rsidR="00542DFD">
        <w:rPr>
          <w:rFonts w:ascii="Times New Roman" w:eastAsiaTheme="minorHAnsi" w:hAnsi="Times New Roman"/>
          <w:lang w:eastAsia="en-US"/>
        </w:rPr>
        <w:t>7</w:t>
      </w:r>
      <w:r w:rsidRPr="002E38C3">
        <w:rPr>
          <w:rFonts w:ascii="Times New Roman" w:eastAsiaTheme="minorHAnsi" w:hAnsi="Times New Roman"/>
          <w:lang w:eastAsia="en-US"/>
        </w:rPr>
        <w:t>.</w:t>
      </w:r>
    </w:p>
    <w:p w14:paraId="5DAC5B41" w14:textId="1A2D2186" w:rsidR="00C56BB7" w:rsidRPr="00C56BB7" w:rsidRDefault="00C56BB7" w:rsidP="00C56BB7">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Upravitelj</w:t>
      </w:r>
      <w:r w:rsidRPr="00FE736E">
        <w:rPr>
          <w:rFonts w:ascii="Times New Roman" w:eastAsiaTheme="minorHAnsi" w:hAnsi="Times New Roman"/>
          <w:lang w:eastAsia="en-US"/>
        </w:rPr>
        <w:t xml:space="preserve"> groblja određuj</w:t>
      </w:r>
      <w:r>
        <w:rPr>
          <w:rFonts w:ascii="Times New Roman" w:eastAsiaTheme="minorHAnsi" w:hAnsi="Times New Roman"/>
          <w:lang w:eastAsia="en-US"/>
        </w:rPr>
        <w:t>e</w:t>
      </w:r>
      <w:r w:rsidRPr="00FE736E">
        <w:rPr>
          <w:rFonts w:ascii="Times New Roman" w:eastAsiaTheme="minorHAnsi" w:hAnsi="Times New Roman"/>
          <w:lang w:eastAsia="en-US"/>
        </w:rPr>
        <w:t xml:space="preserve"> broj ukopnih mjesta u grobnici ovisno o neto dimenziji grobnice. </w:t>
      </w:r>
      <w:r w:rsidRPr="00C56BB7">
        <w:rPr>
          <w:rFonts w:ascii="Times New Roman" w:eastAsiaTheme="minorHAnsi" w:hAnsi="Times New Roman"/>
          <w:color w:val="EE0000"/>
          <w:lang w:eastAsia="en-US"/>
        </w:rPr>
        <w:t xml:space="preserve"> </w:t>
      </w:r>
    </w:p>
    <w:p w14:paraId="1D0E1817" w14:textId="77777777" w:rsidR="00653F5F" w:rsidRDefault="00C56BB7" w:rsidP="00C56BB7">
      <w:pPr>
        <w:autoSpaceDE w:val="0"/>
        <w:autoSpaceDN w:val="0"/>
        <w:adjustRightInd w:val="0"/>
        <w:ind w:firstLine="708"/>
        <w:jc w:val="both"/>
        <w:rPr>
          <w:rFonts w:ascii="Times New Roman" w:eastAsiaTheme="minorHAnsi" w:hAnsi="Times New Roman"/>
          <w:lang w:eastAsia="en-US"/>
        </w:rPr>
      </w:pPr>
      <w:r w:rsidRPr="00924F41">
        <w:rPr>
          <w:rFonts w:ascii="Times New Roman" w:eastAsiaTheme="minorHAnsi" w:hAnsi="Times New Roman"/>
          <w:lang w:eastAsia="en-US"/>
        </w:rPr>
        <w:lastRenderedPageBreak/>
        <w:t xml:space="preserve">U kazetu za urne i kolumbarij može se položiti onoliko urni koliko ima ukopnih mjesta za urne. </w:t>
      </w:r>
    </w:p>
    <w:p w14:paraId="606B4964" w14:textId="547883F7" w:rsidR="00C56BB7" w:rsidRDefault="00C56BB7" w:rsidP="002E38C3">
      <w:pPr>
        <w:autoSpaceDE w:val="0"/>
        <w:autoSpaceDN w:val="0"/>
        <w:adjustRightInd w:val="0"/>
        <w:ind w:firstLine="708"/>
        <w:jc w:val="both"/>
        <w:rPr>
          <w:rFonts w:ascii="Times New Roman" w:eastAsiaTheme="minorHAnsi" w:hAnsi="Times New Roman"/>
          <w:lang w:eastAsia="en-US"/>
        </w:rPr>
      </w:pPr>
      <w:r w:rsidRPr="00924F41">
        <w:rPr>
          <w:rFonts w:ascii="Times New Roman" w:eastAsiaTheme="minorHAnsi" w:hAnsi="Times New Roman"/>
          <w:lang w:eastAsia="en-US"/>
        </w:rPr>
        <w:t xml:space="preserve">Urne se mogu položiti i u druga grobna mjesta bez obzira na vrijeme proteklo od </w:t>
      </w:r>
      <w:r w:rsidR="00086158" w:rsidRPr="00924F41">
        <w:rPr>
          <w:rFonts w:ascii="Times New Roman" w:eastAsiaTheme="minorHAnsi" w:hAnsi="Times New Roman"/>
          <w:lang w:eastAsia="en-US"/>
        </w:rPr>
        <w:t xml:space="preserve">prethodnog </w:t>
      </w:r>
      <w:r w:rsidRPr="00924F41">
        <w:rPr>
          <w:rFonts w:ascii="Times New Roman" w:eastAsiaTheme="minorHAnsi" w:hAnsi="Times New Roman"/>
          <w:lang w:eastAsia="en-US"/>
        </w:rPr>
        <w:t xml:space="preserve">ukopa. </w:t>
      </w:r>
    </w:p>
    <w:p w14:paraId="1EFAAF0A" w14:textId="77777777" w:rsidR="00706E00" w:rsidRDefault="00706E00" w:rsidP="002E38C3">
      <w:pPr>
        <w:autoSpaceDE w:val="0"/>
        <w:autoSpaceDN w:val="0"/>
        <w:adjustRightInd w:val="0"/>
        <w:ind w:firstLine="708"/>
        <w:jc w:val="both"/>
        <w:rPr>
          <w:rFonts w:ascii="Times New Roman" w:eastAsiaTheme="minorHAnsi" w:hAnsi="Times New Roman"/>
          <w:lang w:eastAsia="en-US"/>
        </w:rPr>
      </w:pPr>
    </w:p>
    <w:p w14:paraId="7E96606B" w14:textId="40246118" w:rsidR="005C1713" w:rsidRPr="00924F41" w:rsidRDefault="00B55EE0" w:rsidP="00B55EE0">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 1</w:t>
      </w:r>
      <w:r w:rsidR="00542DFD">
        <w:rPr>
          <w:rFonts w:ascii="Times New Roman" w:eastAsiaTheme="minorHAnsi" w:hAnsi="Times New Roman"/>
          <w:lang w:eastAsia="en-US"/>
        </w:rPr>
        <w:t>8</w:t>
      </w:r>
      <w:r>
        <w:rPr>
          <w:rFonts w:ascii="Times New Roman" w:eastAsiaTheme="minorHAnsi" w:hAnsi="Times New Roman"/>
          <w:lang w:eastAsia="en-US"/>
        </w:rPr>
        <w:t>.</w:t>
      </w:r>
    </w:p>
    <w:p w14:paraId="5D1885FD" w14:textId="77777777" w:rsidR="005C1713" w:rsidRPr="002E38C3" w:rsidRDefault="005C1713" w:rsidP="002E38C3">
      <w:pPr>
        <w:jc w:val="both"/>
        <w:rPr>
          <w:rFonts w:ascii="Times New Roman" w:hAnsi="Times New Roman"/>
        </w:rPr>
      </w:pPr>
      <w:r w:rsidRPr="002E38C3">
        <w:rPr>
          <w:rFonts w:ascii="Times New Roman" w:hAnsi="Times New Roman"/>
        </w:rPr>
        <w:tab/>
        <w:t xml:space="preserve">Tijelo umrle osobe ukapa se u grobno mjesto koje je za života umrloj osobi bilo dodijeljeno tako da je bila korisnik grobnog mjesta ili u grobno mjesto u koje ima pravo ukopa. </w:t>
      </w:r>
    </w:p>
    <w:p w14:paraId="10D918CC" w14:textId="77777777" w:rsidR="005C1713" w:rsidRPr="002E38C3" w:rsidRDefault="005C1713" w:rsidP="002E38C3">
      <w:pPr>
        <w:jc w:val="both"/>
        <w:rPr>
          <w:rFonts w:ascii="Times New Roman" w:hAnsi="Times New Roman"/>
        </w:rPr>
      </w:pPr>
      <w:r w:rsidRPr="002E38C3">
        <w:rPr>
          <w:rFonts w:ascii="Times New Roman" w:hAnsi="Times New Roman"/>
        </w:rPr>
        <w:tab/>
        <w:t xml:space="preserve">Ako umrla osoba nije bila korisnik grobnog mjesta niti je imala pravo ukopa u grobno mjesto, tijelo umrle osobe ukapa se u grobno mjesto koje odlukom odredi Upravitelj groblja. </w:t>
      </w:r>
    </w:p>
    <w:p w14:paraId="7399146F" w14:textId="547E4265" w:rsidR="005C1713" w:rsidRDefault="005C1713" w:rsidP="002E38C3">
      <w:pPr>
        <w:ind w:firstLine="708"/>
        <w:jc w:val="both"/>
        <w:rPr>
          <w:rFonts w:ascii="Times New Roman" w:hAnsi="Times New Roman"/>
        </w:rPr>
      </w:pPr>
      <w:r w:rsidRPr="002E38C3">
        <w:rPr>
          <w:rFonts w:ascii="Times New Roman" w:hAnsi="Times New Roman"/>
        </w:rPr>
        <w:t>Upravitelj groblja uskratit će ukop i neće preuzeti tijelo umrle osobe ako mu nije dostavljena dozvola za ukop umrle osobe odnosno sprovodnica</w:t>
      </w:r>
      <w:r w:rsidR="001C6479">
        <w:rPr>
          <w:rFonts w:ascii="Times New Roman" w:hAnsi="Times New Roman"/>
        </w:rPr>
        <w:t>,</w:t>
      </w:r>
      <w:r w:rsidRPr="002E38C3">
        <w:rPr>
          <w:rFonts w:ascii="Times New Roman" w:hAnsi="Times New Roman"/>
        </w:rPr>
        <w:t xml:space="preserve"> ako se tijelo umrle osobe u </w:t>
      </w:r>
      <w:r w:rsidRPr="007B5A50">
        <w:rPr>
          <w:rFonts w:ascii="Times New Roman" w:hAnsi="Times New Roman"/>
        </w:rPr>
        <w:t>Republiku Hrvatsku prenosi iz inozemstva.</w:t>
      </w:r>
    </w:p>
    <w:p w14:paraId="766894CE" w14:textId="77777777" w:rsidR="00706E00" w:rsidRDefault="00706E00" w:rsidP="00706E00">
      <w:pPr>
        <w:autoSpaceDE w:val="0"/>
        <w:autoSpaceDN w:val="0"/>
        <w:adjustRightInd w:val="0"/>
        <w:ind w:firstLine="708"/>
        <w:jc w:val="both"/>
        <w:rPr>
          <w:rFonts w:ascii="Times New Roman" w:eastAsiaTheme="minorHAnsi" w:hAnsi="Times New Roman"/>
          <w:color w:val="EE0000"/>
          <w:lang w:eastAsia="en-US"/>
        </w:rPr>
      </w:pPr>
    </w:p>
    <w:p w14:paraId="252198ED" w14:textId="333C24E1" w:rsidR="00706E00" w:rsidRPr="00706E00" w:rsidRDefault="00706E00" w:rsidP="00706E00">
      <w:pPr>
        <w:autoSpaceDE w:val="0"/>
        <w:autoSpaceDN w:val="0"/>
        <w:adjustRightInd w:val="0"/>
        <w:jc w:val="center"/>
        <w:rPr>
          <w:rFonts w:ascii="Times New Roman" w:eastAsiaTheme="minorHAnsi" w:hAnsi="Times New Roman"/>
          <w:lang w:eastAsia="en-US"/>
        </w:rPr>
      </w:pPr>
      <w:r w:rsidRPr="00706E00">
        <w:rPr>
          <w:rFonts w:ascii="Times New Roman" w:eastAsiaTheme="minorHAnsi" w:hAnsi="Times New Roman"/>
          <w:lang w:eastAsia="en-US"/>
        </w:rPr>
        <w:t>Članak</w:t>
      </w:r>
      <w:r w:rsidR="00CD66B3">
        <w:rPr>
          <w:rFonts w:ascii="Times New Roman" w:eastAsiaTheme="minorHAnsi" w:hAnsi="Times New Roman"/>
          <w:lang w:eastAsia="en-US"/>
        </w:rPr>
        <w:t xml:space="preserve"> </w:t>
      </w:r>
      <w:r w:rsidR="00542DFD">
        <w:rPr>
          <w:rFonts w:ascii="Times New Roman" w:eastAsiaTheme="minorHAnsi" w:hAnsi="Times New Roman"/>
          <w:lang w:eastAsia="en-US"/>
        </w:rPr>
        <w:t>19</w:t>
      </w:r>
      <w:r w:rsidR="00CD66B3">
        <w:rPr>
          <w:rFonts w:ascii="Times New Roman" w:eastAsiaTheme="minorHAnsi" w:hAnsi="Times New Roman"/>
          <w:lang w:eastAsia="en-US"/>
        </w:rPr>
        <w:t>.</w:t>
      </w:r>
    </w:p>
    <w:p w14:paraId="14F479C4" w14:textId="34D767F4" w:rsidR="00706E00" w:rsidRPr="00706E00" w:rsidRDefault="00706E00" w:rsidP="00706E00">
      <w:pPr>
        <w:autoSpaceDE w:val="0"/>
        <w:autoSpaceDN w:val="0"/>
        <w:adjustRightInd w:val="0"/>
        <w:ind w:firstLine="708"/>
        <w:jc w:val="both"/>
        <w:rPr>
          <w:rFonts w:ascii="Times New Roman" w:eastAsiaTheme="minorHAnsi" w:hAnsi="Times New Roman"/>
          <w:lang w:eastAsia="en-US"/>
        </w:rPr>
      </w:pPr>
      <w:r w:rsidRPr="00706E00">
        <w:rPr>
          <w:rFonts w:ascii="Times New Roman" w:eastAsiaTheme="minorHAnsi" w:hAnsi="Times New Roman"/>
          <w:lang w:eastAsia="en-US"/>
        </w:rPr>
        <w:t xml:space="preserve">Korisnik grobnog mjesta je osoba koja je ovlaštena koristiti grobno mjesto temeljem rješenja o dodjeli grobnog mjesta i koja se u grobnim očevidnicima vodi kao osoba zadužena za plaćanje godišnje grobne naknade </w:t>
      </w:r>
      <w:r w:rsidR="001C6479">
        <w:rPr>
          <w:rFonts w:ascii="Times New Roman" w:eastAsiaTheme="minorHAnsi" w:hAnsi="Times New Roman"/>
          <w:lang w:eastAsia="en-US"/>
        </w:rPr>
        <w:t xml:space="preserve">te je </w:t>
      </w:r>
      <w:r w:rsidRPr="00706E00">
        <w:rPr>
          <w:rFonts w:ascii="Times New Roman" w:eastAsiaTheme="minorHAnsi" w:hAnsi="Times New Roman"/>
          <w:lang w:eastAsia="en-US"/>
        </w:rPr>
        <w:t>dužna voditi brigu o grobnom mjestu.</w:t>
      </w:r>
    </w:p>
    <w:p w14:paraId="02E3A0D6" w14:textId="3B59629E" w:rsidR="0080485E" w:rsidRDefault="00706E00" w:rsidP="0080485E">
      <w:pPr>
        <w:autoSpaceDE w:val="0"/>
        <w:autoSpaceDN w:val="0"/>
        <w:adjustRightInd w:val="0"/>
        <w:ind w:firstLine="708"/>
        <w:jc w:val="both"/>
        <w:rPr>
          <w:rFonts w:ascii="Times New Roman" w:eastAsiaTheme="minorHAnsi" w:hAnsi="Times New Roman"/>
          <w:lang w:eastAsia="en-US"/>
        </w:rPr>
      </w:pPr>
      <w:r w:rsidRPr="00706E00">
        <w:rPr>
          <w:rFonts w:ascii="Times New Roman" w:eastAsiaTheme="minorHAnsi" w:hAnsi="Times New Roman"/>
          <w:lang w:eastAsia="en-US"/>
        </w:rPr>
        <w:t>Pravo ukopa u grobno mjesto ima korisnik grobnog mjesta i članovi njegove obitelji, osim ako korisnik grobnog mjesta ne odredi drugačije.</w:t>
      </w:r>
    </w:p>
    <w:p w14:paraId="3195D80F" w14:textId="77777777" w:rsidR="0080485E" w:rsidRDefault="0080485E" w:rsidP="0080485E">
      <w:pPr>
        <w:autoSpaceDE w:val="0"/>
        <w:autoSpaceDN w:val="0"/>
        <w:adjustRightInd w:val="0"/>
        <w:jc w:val="both"/>
        <w:rPr>
          <w:rFonts w:ascii="Times New Roman" w:eastAsiaTheme="minorHAnsi" w:hAnsi="Times New Roman"/>
          <w:lang w:eastAsia="en-US"/>
        </w:rPr>
      </w:pPr>
    </w:p>
    <w:p w14:paraId="5C8E73D7" w14:textId="73794764" w:rsidR="0080485E" w:rsidRPr="00706E00" w:rsidRDefault="0080485E" w:rsidP="0080485E">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 2</w:t>
      </w:r>
      <w:r w:rsidR="009578EC">
        <w:rPr>
          <w:rFonts w:ascii="Times New Roman" w:eastAsiaTheme="minorHAnsi" w:hAnsi="Times New Roman"/>
          <w:lang w:eastAsia="en-US"/>
        </w:rPr>
        <w:t>0</w:t>
      </w:r>
      <w:r>
        <w:rPr>
          <w:rFonts w:ascii="Times New Roman" w:eastAsiaTheme="minorHAnsi" w:hAnsi="Times New Roman"/>
          <w:lang w:eastAsia="en-US"/>
        </w:rPr>
        <w:t>.</w:t>
      </w:r>
    </w:p>
    <w:p w14:paraId="5125B2F2" w14:textId="77777777" w:rsidR="0080485E" w:rsidRPr="00B53326" w:rsidRDefault="0080485E" w:rsidP="0080485E">
      <w:pPr>
        <w:autoSpaceDE w:val="0"/>
        <w:autoSpaceDN w:val="0"/>
        <w:adjustRightInd w:val="0"/>
        <w:ind w:firstLine="708"/>
        <w:jc w:val="both"/>
        <w:rPr>
          <w:rFonts w:ascii="Times New Roman" w:eastAsiaTheme="minorHAnsi" w:hAnsi="Times New Roman"/>
          <w:lang w:eastAsia="en-US"/>
        </w:rPr>
      </w:pPr>
      <w:r w:rsidRPr="00D70492">
        <w:rPr>
          <w:rFonts w:ascii="Times New Roman" w:eastAsiaTheme="minorHAnsi" w:hAnsi="Times New Roman"/>
          <w:lang w:eastAsia="en-US"/>
        </w:rPr>
        <w:t xml:space="preserve">Nakon </w:t>
      </w:r>
      <w:r w:rsidRPr="00B53326">
        <w:rPr>
          <w:rFonts w:ascii="Times New Roman" w:eastAsiaTheme="minorHAnsi" w:hAnsi="Times New Roman"/>
          <w:lang w:eastAsia="en-US"/>
        </w:rPr>
        <w:t xml:space="preserve">smrti korisnika grobnog mjesta do upisa njegovih nasljednika odnosno novog korisnika </w:t>
      </w:r>
      <w:r w:rsidRPr="00B53326">
        <w:rPr>
          <w:rFonts w:ascii="Times New Roman" w:hAnsi="Times New Roman"/>
        </w:rPr>
        <w:t>u grobni očevidnik</w:t>
      </w:r>
      <w:r w:rsidRPr="00B53326">
        <w:rPr>
          <w:rFonts w:ascii="Times New Roman" w:eastAsiaTheme="minorHAnsi" w:hAnsi="Times New Roman"/>
          <w:lang w:eastAsia="en-US"/>
        </w:rPr>
        <w:t xml:space="preserve"> u grobno mjesto mogu se ukapati:</w:t>
      </w:r>
    </w:p>
    <w:p w14:paraId="2E4EC25C" w14:textId="77777777" w:rsidR="0080485E" w:rsidRPr="00B53326" w:rsidRDefault="0080485E" w:rsidP="0080485E">
      <w:pPr>
        <w:pStyle w:val="Odlomakpopisa"/>
        <w:numPr>
          <w:ilvl w:val="0"/>
          <w:numId w:val="19"/>
        </w:numPr>
        <w:autoSpaceDE w:val="0"/>
        <w:autoSpaceDN w:val="0"/>
        <w:adjustRightInd w:val="0"/>
        <w:jc w:val="both"/>
        <w:rPr>
          <w:rFonts w:ascii="Times New Roman" w:eastAsiaTheme="minorHAnsi" w:hAnsi="Times New Roman"/>
          <w:lang w:eastAsia="en-US"/>
        </w:rPr>
      </w:pPr>
      <w:r w:rsidRPr="00B53326">
        <w:rPr>
          <w:rFonts w:ascii="Times New Roman" w:eastAsiaTheme="minorHAnsi" w:hAnsi="Times New Roman"/>
          <w:lang w:eastAsia="en-US"/>
        </w:rPr>
        <w:t>osobe kojima je korisnik grobnog mjesta dao pravo ukopa u njegovo grobno mjesto</w:t>
      </w:r>
    </w:p>
    <w:p w14:paraId="1E831219" w14:textId="77777777" w:rsidR="0080485E" w:rsidRPr="00B53326" w:rsidRDefault="0080485E" w:rsidP="0080485E">
      <w:pPr>
        <w:pStyle w:val="Odlomakpopisa"/>
        <w:numPr>
          <w:ilvl w:val="0"/>
          <w:numId w:val="19"/>
        </w:numPr>
        <w:autoSpaceDE w:val="0"/>
        <w:autoSpaceDN w:val="0"/>
        <w:adjustRightInd w:val="0"/>
        <w:jc w:val="both"/>
        <w:rPr>
          <w:rFonts w:ascii="Times New Roman" w:eastAsiaTheme="minorHAnsi" w:hAnsi="Times New Roman"/>
          <w:lang w:eastAsia="en-US"/>
        </w:rPr>
      </w:pPr>
      <w:r w:rsidRPr="00B53326">
        <w:rPr>
          <w:rFonts w:ascii="Times New Roman" w:eastAsiaTheme="minorHAnsi" w:hAnsi="Times New Roman"/>
          <w:lang w:eastAsia="en-US"/>
        </w:rPr>
        <w:t>osobe koje su u trenutku smrti korisnika grobnog mjesta bile članovi njegove obitelji i osobe koje bi se smatrale članovima obitelji korisnika grobnog mjesta da je on živ, osim onih osoba koje je korisnik grobnog mjesta za života isključio.</w:t>
      </w:r>
    </w:p>
    <w:p w14:paraId="255A1848" w14:textId="77777777" w:rsidR="0080485E" w:rsidRPr="00B53326" w:rsidRDefault="0080485E" w:rsidP="0080485E">
      <w:pPr>
        <w:pStyle w:val="StandardWeb"/>
        <w:shd w:val="clear" w:color="auto" w:fill="FFFFFF"/>
        <w:spacing w:before="0" w:beforeAutospacing="0" w:after="0" w:afterAutospacing="0"/>
        <w:ind w:firstLine="709"/>
        <w:jc w:val="both"/>
      </w:pPr>
      <w:r w:rsidRPr="00B53326">
        <w:t xml:space="preserve">Članovi obitelji iz prethodnog stavka mogu u nastanku smrtnog slučaja dati pravo ukopa u grobno mjesto i trećim osobama, a za stjecanje prava ukopa potrebna je suglasnost svih članova obitelji umrloga korisnika. </w:t>
      </w:r>
    </w:p>
    <w:p w14:paraId="0C625BC6" w14:textId="77777777" w:rsidR="0080485E" w:rsidRPr="00B53326" w:rsidRDefault="0080485E" w:rsidP="0080485E">
      <w:pPr>
        <w:autoSpaceDE w:val="0"/>
        <w:autoSpaceDN w:val="0"/>
        <w:adjustRightInd w:val="0"/>
        <w:ind w:firstLine="708"/>
        <w:jc w:val="both"/>
        <w:rPr>
          <w:rFonts w:ascii="Times New Roman" w:eastAsiaTheme="minorHAnsi" w:hAnsi="Times New Roman"/>
          <w:lang w:eastAsia="en-US"/>
        </w:rPr>
      </w:pPr>
      <w:r w:rsidRPr="00B53326">
        <w:rPr>
          <w:rFonts w:ascii="Times New Roman" w:eastAsiaTheme="minorHAnsi" w:hAnsi="Times New Roman"/>
          <w:lang w:eastAsia="en-US"/>
        </w:rPr>
        <w:t>Upravitelj groblja može rješenjem obustaviti ukope u grobno mjesto ako se vodi upravni postupak ili sudski spor o pravu ukopa odnosno korištenju grobnog mjesta, dok takav postupak ili spor ne bude pravomoćno riješen.</w:t>
      </w:r>
    </w:p>
    <w:p w14:paraId="346777B3" w14:textId="77777777" w:rsidR="0080485E" w:rsidRDefault="0080485E" w:rsidP="0080485E">
      <w:pPr>
        <w:autoSpaceDE w:val="0"/>
        <w:autoSpaceDN w:val="0"/>
        <w:adjustRightInd w:val="0"/>
        <w:jc w:val="center"/>
        <w:rPr>
          <w:rFonts w:ascii="Times New Roman" w:eastAsiaTheme="minorHAnsi" w:hAnsi="Times New Roman"/>
          <w:lang w:eastAsia="en-US"/>
        </w:rPr>
      </w:pPr>
    </w:p>
    <w:p w14:paraId="0067CD6C" w14:textId="483D9F64" w:rsidR="0080485E" w:rsidRDefault="0080485E" w:rsidP="0080485E">
      <w:pPr>
        <w:autoSpaceDE w:val="0"/>
        <w:autoSpaceDN w:val="0"/>
        <w:adjustRightInd w:val="0"/>
        <w:jc w:val="center"/>
        <w:rPr>
          <w:rFonts w:ascii="Times New Roman" w:eastAsiaTheme="minorHAnsi" w:hAnsi="Times New Roman"/>
          <w:lang w:eastAsia="en-US"/>
        </w:rPr>
      </w:pPr>
      <w:r w:rsidRPr="00807D1F">
        <w:rPr>
          <w:rFonts w:ascii="Times New Roman" w:eastAsiaTheme="minorHAnsi" w:hAnsi="Times New Roman"/>
          <w:lang w:eastAsia="en-US"/>
        </w:rPr>
        <w:t xml:space="preserve">Članak </w:t>
      </w:r>
      <w:r>
        <w:rPr>
          <w:rFonts w:ascii="Times New Roman" w:eastAsiaTheme="minorHAnsi" w:hAnsi="Times New Roman"/>
          <w:lang w:eastAsia="en-US"/>
        </w:rPr>
        <w:t>2</w:t>
      </w:r>
      <w:r w:rsidR="009578EC">
        <w:rPr>
          <w:rFonts w:ascii="Times New Roman" w:eastAsiaTheme="minorHAnsi" w:hAnsi="Times New Roman"/>
          <w:lang w:eastAsia="en-US"/>
        </w:rPr>
        <w:t>1</w:t>
      </w:r>
      <w:r w:rsidRPr="00807D1F">
        <w:rPr>
          <w:rFonts w:ascii="Times New Roman" w:eastAsiaTheme="minorHAnsi" w:hAnsi="Times New Roman"/>
          <w:lang w:eastAsia="en-US"/>
        </w:rPr>
        <w:t>.</w:t>
      </w:r>
    </w:p>
    <w:p w14:paraId="29404EF9" w14:textId="77777777" w:rsidR="0080485E" w:rsidRPr="00124777" w:rsidRDefault="0080485E" w:rsidP="0080485E">
      <w:pPr>
        <w:autoSpaceDE w:val="0"/>
        <w:autoSpaceDN w:val="0"/>
        <w:adjustRightInd w:val="0"/>
        <w:ind w:firstLine="708"/>
        <w:jc w:val="both"/>
        <w:rPr>
          <w:rFonts w:ascii="Times New Roman" w:eastAsiaTheme="minorHAnsi" w:hAnsi="Times New Roman"/>
          <w:lang w:eastAsia="en-US"/>
        </w:rPr>
      </w:pPr>
      <w:r w:rsidRPr="00124777">
        <w:rPr>
          <w:rFonts w:ascii="Times New Roman" w:eastAsiaTheme="minorHAnsi" w:hAnsi="Times New Roman"/>
          <w:lang w:eastAsia="en-US"/>
        </w:rPr>
        <w:t>Nakon smrti korisnika</w:t>
      </w:r>
      <w:r>
        <w:rPr>
          <w:rFonts w:ascii="Times New Roman" w:eastAsiaTheme="minorHAnsi" w:hAnsi="Times New Roman"/>
          <w:lang w:eastAsia="en-US"/>
        </w:rPr>
        <w:t xml:space="preserve"> grobnog mjesta</w:t>
      </w:r>
      <w:r w:rsidRPr="00124777">
        <w:rPr>
          <w:rFonts w:ascii="Times New Roman" w:eastAsiaTheme="minorHAnsi" w:hAnsi="Times New Roman"/>
          <w:lang w:eastAsia="en-US"/>
        </w:rPr>
        <w:t>, pravo korištenja grobnog mjesta stječu njegovi nasljednici utvrđeni pravomoćnim rješenjem o nasljeđivanju prava korištenja grobnog mjesta, kojeg sud odnosno javni bilježnik kao povjerenik suda po službenoj dužnosti dostavlja Upravitelju groblja.</w:t>
      </w:r>
    </w:p>
    <w:p w14:paraId="23227CC7" w14:textId="77777777" w:rsidR="0080485E" w:rsidRPr="00124777" w:rsidRDefault="0080485E" w:rsidP="0080485E">
      <w:pPr>
        <w:autoSpaceDE w:val="0"/>
        <w:autoSpaceDN w:val="0"/>
        <w:adjustRightInd w:val="0"/>
        <w:ind w:firstLine="708"/>
        <w:jc w:val="both"/>
        <w:rPr>
          <w:rFonts w:ascii="Times New Roman" w:eastAsiaTheme="minorHAnsi" w:hAnsi="Times New Roman"/>
          <w:lang w:eastAsia="en-US"/>
        </w:rPr>
      </w:pPr>
      <w:r w:rsidRPr="00124777">
        <w:rPr>
          <w:rFonts w:ascii="Times New Roman" w:eastAsiaTheme="minorHAnsi" w:hAnsi="Times New Roman"/>
          <w:lang w:eastAsia="en-US"/>
        </w:rPr>
        <w:t>Nasljednicu su dužni svoje međusobne odnose glede prava korištenja grobnog mjesta urediti pismenom ispravom</w:t>
      </w:r>
      <w:r>
        <w:rPr>
          <w:rFonts w:ascii="Times New Roman" w:eastAsiaTheme="minorHAnsi" w:hAnsi="Times New Roman"/>
          <w:lang w:eastAsia="en-US"/>
        </w:rPr>
        <w:t>,</w:t>
      </w:r>
      <w:r w:rsidRPr="00124777">
        <w:rPr>
          <w:rFonts w:ascii="Times New Roman" w:eastAsiaTheme="minorHAnsi" w:hAnsi="Times New Roman"/>
          <w:lang w:eastAsia="en-US"/>
        </w:rPr>
        <w:t xml:space="preserve"> sa potpisima ovjerenim kod javnog bilježnika.</w:t>
      </w:r>
    </w:p>
    <w:p w14:paraId="69EF21FB" w14:textId="59981ADE" w:rsidR="0080485E" w:rsidRDefault="0080485E" w:rsidP="00ED3DC5">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Po j</w:t>
      </w:r>
      <w:r w:rsidRPr="00124777">
        <w:rPr>
          <w:rFonts w:ascii="Times New Roman" w:eastAsiaTheme="minorHAnsi" w:hAnsi="Times New Roman"/>
          <w:lang w:eastAsia="en-US"/>
        </w:rPr>
        <w:t>edan primjerak predmetne isprave pohranjuje se u dokumentaciji Upravitelja groblja</w:t>
      </w:r>
      <w:r>
        <w:rPr>
          <w:rFonts w:ascii="Times New Roman" w:eastAsiaTheme="minorHAnsi" w:hAnsi="Times New Roman"/>
          <w:lang w:eastAsia="en-US"/>
        </w:rPr>
        <w:t xml:space="preserve"> te </w:t>
      </w:r>
      <w:r w:rsidRPr="00124777">
        <w:rPr>
          <w:rFonts w:ascii="Times New Roman" w:eastAsiaTheme="minorHAnsi" w:hAnsi="Times New Roman"/>
          <w:lang w:eastAsia="en-US"/>
        </w:rPr>
        <w:t>kod nadležnog suda ili javnobilježničkog ureda.</w:t>
      </w:r>
    </w:p>
    <w:p w14:paraId="7C40BD89" w14:textId="77777777" w:rsidR="005C289A" w:rsidRDefault="005C289A" w:rsidP="005C289A">
      <w:pPr>
        <w:autoSpaceDE w:val="0"/>
        <w:autoSpaceDN w:val="0"/>
        <w:adjustRightInd w:val="0"/>
        <w:jc w:val="both"/>
        <w:rPr>
          <w:rFonts w:ascii="Times New Roman" w:eastAsiaTheme="minorHAnsi" w:hAnsi="Times New Roman"/>
          <w:lang w:eastAsia="en-US"/>
        </w:rPr>
      </w:pPr>
    </w:p>
    <w:p w14:paraId="1F8DEAE5" w14:textId="6F8D6336" w:rsidR="005C289A" w:rsidRDefault="005C289A" w:rsidP="005C289A">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 2</w:t>
      </w:r>
      <w:r w:rsidR="009578EC">
        <w:rPr>
          <w:rFonts w:ascii="Times New Roman" w:eastAsiaTheme="minorHAnsi" w:hAnsi="Times New Roman"/>
          <w:lang w:eastAsia="en-US"/>
        </w:rPr>
        <w:t>2</w:t>
      </w:r>
      <w:r>
        <w:rPr>
          <w:rFonts w:ascii="Times New Roman" w:eastAsiaTheme="minorHAnsi" w:hAnsi="Times New Roman"/>
          <w:lang w:eastAsia="en-US"/>
        </w:rPr>
        <w:t>.</w:t>
      </w:r>
    </w:p>
    <w:p w14:paraId="34602E44" w14:textId="77777777" w:rsidR="0051067F" w:rsidRPr="0051067F" w:rsidRDefault="0051067F" w:rsidP="00706E00">
      <w:pPr>
        <w:autoSpaceDE w:val="0"/>
        <w:autoSpaceDN w:val="0"/>
        <w:adjustRightInd w:val="0"/>
        <w:ind w:firstLine="708"/>
        <w:jc w:val="both"/>
        <w:rPr>
          <w:rFonts w:ascii="Times New Roman" w:hAnsi="Times New Roman"/>
        </w:rPr>
      </w:pPr>
      <w:r w:rsidRPr="0051067F">
        <w:rPr>
          <w:rFonts w:ascii="Times New Roman" w:hAnsi="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50D1DD0D" w14:textId="292610D3" w:rsidR="00706E00" w:rsidRPr="00B82A93" w:rsidRDefault="00706E00" w:rsidP="00706E00">
      <w:pPr>
        <w:autoSpaceDE w:val="0"/>
        <w:autoSpaceDN w:val="0"/>
        <w:adjustRightInd w:val="0"/>
        <w:ind w:firstLine="708"/>
        <w:jc w:val="both"/>
        <w:rPr>
          <w:rFonts w:ascii="Times New Roman" w:eastAsiaTheme="minorHAnsi" w:hAnsi="Times New Roman"/>
          <w:lang w:eastAsia="en-US"/>
        </w:rPr>
      </w:pPr>
      <w:r w:rsidRPr="00B82A93">
        <w:rPr>
          <w:rFonts w:ascii="Times New Roman" w:eastAsiaTheme="minorHAnsi" w:hAnsi="Times New Roman"/>
          <w:lang w:eastAsia="en-US"/>
        </w:rPr>
        <w:t>Osoba kojoj je korisnik grobnog mjesta dao pravo ukopa ne može prenijeti pravo ukopa na treću osobu.</w:t>
      </w:r>
    </w:p>
    <w:p w14:paraId="1E1A0BF9" w14:textId="2E023AE8" w:rsidR="00706E00" w:rsidRPr="00B82A93" w:rsidRDefault="00706E00" w:rsidP="00706E00">
      <w:pPr>
        <w:autoSpaceDE w:val="0"/>
        <w:autoSpaceDN w:val="0"/>
        <w:adjustRightInd w:val="0"/>
        <w:ind w:firstLine="708"/>
        <w:jc w:val="both"/>
        <w:rPr>
          <w:rFonts w:ascii="Times New Roman" w:eastAsiaTheme="minorHAnsi" w:hAnsi="Times New Roman"/>
          <w:lang w:eastAsia="en-US"/>
        </w:rPr>
      </w:pPr>
      <w:r w:rsidRPr="00B82A93">
        <w:rPr>
          <w:rFonts w:ascii="Times New Roman" w:eastAsiaTheme="minorHAnsi" w:hAnsi="Times New Roman"/>
          <w:lang w:eastAsia="en-US"/>
        </w:rPr>
        <w:lastRenderedPageBreak/>
        <w:t>Pravo ukopa i povlačenje danog prava ukopa daje se u pisanom obliku i korisnik grobnog mjesta dužan ga je dostaviti Upravitelju groblja</w:t>
      </w:r>
      <w:r w:rsidR="001C5A94" w:rsidRPr="00B82A93">
        <w:rPr>
          <w:rFonts w:ascii="Times New Roman" w:eastAsiaTheme="minorHAnsi" w:hAnsi="Times New Roman"/>
          <w:lang w:eastAsia="en-US"/>
        </w:rPr>
        <w:t>,</w:t>
      </w:r>
      <w:r w:rsidRPr="00B82A93">
        <w:rPr>
          <w:rFonts w:ascii="Times New Roman" w:eastAsiaTheme="minorHAnsi" w:hAnsi="Times New Roman"/>
          <w:lang w:eastAsia="en-US"/>
        </w:rPr>
        <w:t xml:space="preserve"> koji činjenicu o tome upisuje u grobni očevidnik.</w:t>
      </w:r>
    </w:p>
    <w:p w14:paraId="5EB06909" w14:textId="07F6D5D5" w:rsidR="00ED3DC5" w:rsidRPr="00B82A93" w:rsidRDefault="00706E00" w:rsidP="008E7301">
      <w:pPr>
        <w:autoSpaceDE w:val="0"/>
        <w:autoSpaceDN w:val="0"/>
        <w:adjustRightInd w:val="0"/>
        <w:ind w:firstLine="708"/>
        <w:jc w:val="both"/>
        <w:rPr>
          <w:rFonts w:ascii="Times New Roman" w:eastAsiaTheme="minorHAnsi" w:hAnsi="Times New Roman"/>
          <w:lang w:eastAsia="en-US"/>
        </w:rPr>
      </w:pPr>
      <w:r w:rsidRPr="00B82A93">
        <w:rPr>
          <w:rFonts w:ascii="Times New Roman" w:eastAsiaTheme="minorHAnsi" w:hAnsi="Times New Roman"/>
          <w:lang w:eastAsia="en-US"/>
        </w:rPr>
        <w:t xml:space="preserve">Prestanak prava ukopa </w:t>
      </w:r>
      <w:r w:rsidR="008E7301" w:rsidRPr="00B82A93">
        <w:rPr>
          <w:rFonts w:ascii="Times New Roman" w:eastAsiaTheme="minorHAnsi" w:hAnsi="Times New Roman"/>
          <w:lang w:eastAsia="en-US"/>
        </w:rPr>
        <w:t xml:space="preserve">iz prethodnog stavka </w:t>
      </w:r>
      <w:r w:rsidRPr="00B82A93">
        <w:rPr>
          <w:rFonts w:ascii="Times New Roman" w:eastAsiaTheme="minorHAnsi" w:hAnsi="Times New Roman"/>
          <w:lang w:eastAsia="en-US"/>
        </w:rPr>
        <w:t>može se upisati u grobni očevidnik na temelju izjave korisnika grobnog mjesta o povlačenju prava ukopa, na temelju sporazuma, odluke suda ili pisane izjave osobe koja je stekla pravo ukopa.</w:t>
      </w:r>
    </w:p>
    <w:p w14:paraId="79C44578" w14:textId="665BBF8B" w:rsidR="00ED3DC5" w:rsidRDefault="008E7301" w:rsidP="00706E00">
      <w:pPr>
        <w:autoSpaceDE w:val="0"/>
        <w:autoSpaceDN w:val="0"/>
        <w:adjustRightInd w:val="0"/>
        <w:ind w:firstLine="708"/>
        <w:jc w:val="both"/>
        <w:rPr>
          <w:rFonts w:ascii="Times New Roman" w:eastAsiaTheme="minorHAnsi" w:hAnsi="Times New Roman"/>
          <w:lang w:eastAsia="en-US"/>
        </w:rPr>
      </w:pPr>
      <w:r w:rsidRPr="00B82A93">
        <w:rPr>
          <w:rFonts w:ascii="Times New Roman" w:eastAsiaTheme="minorHAnsi" w:hAnsi="Times New Roman"/>
          <w:lang w:eastAsia="en-US"/>
        </w:rPr>
        <w:t>Ako pravo korištenja ima više korisnika</w:t>
      </w:r>
      <w:r w:rsidRPr="00B82A93">
        <w:rPr>
          <w:rFonts w:ascii="Times New Roman" w:hAnsi="Times New Roman"/>
        </w:rPr>
        <w:t xml:space="preserve"> grobnog mjesta</w:t>
      </w:r>
      <w:r w:rsidRPr="00B82A93">
        <w:rPr>
          <w:rFonts w:ascii="Times New Roman" w:eastAsiaTheme="minorHAnsi" w:hAnsi="Times New Roman"/>
          <w:lang w:eastAsia="en-US"/>
        </w:rPr>
        <w:t xml:space="preserve">, za stjecanje prava ukopa </w:t>
      </w:r>
      <w:r w:rsidR="00B82A93" w:rsidRPr="00B82A93">
        <w:rPr>
          <w:rFonts w:ascii="Times New Roman" w:hAnsi="Times New Roman"/>
        </w:rPr>
        <w:t xml:space="preserve">iz stavka 2. ovoga članka </w:t>
      </w:r>
      <w:r w:rsidRPr="00B82A93">
        <w:rPr>
          <w:rFonts w:ascii="Times New Roman" w:eastAsiaTheme="minorHAnsi" w:hAnsi="Times New Roman"/>
          <w:lang w:eastAsia="en-US"/>
        </w:rPr>
        <w:t>i za obilježavanje ili uređivanje grobnog mjesta potrebna je suglasnost svih sukorisnika.</w:t>
      </w:r>
    </w:p>
    <w:p w14:paraId="62278EA8" w14:textId="77777777" w:rsidR="00C12E91" w:rsidRDefault="00C12E91" w:rsidP="00706E00">
      <w:pPr>
        <w:autoSpaceDE w:val="0"/>
        <w:autoSpaceDN w:val="0"/>
        <w:adjustRightInd w:val="0"/>
        <w:ind w:firstLine="708"/>
        <w:jc w:val="both"/>
        <w:rPr>
          <w:rFonts w:ascii="Times New Roman" w:eastAsiaTheme="minorHAnsi" w:hAnsi="Times New Roman"/>
          <w:lang w:eastAsia="en-US"/>
        </w:rPr>
      </w:pPr>
    </w:p>
    <w:p w14:paraId="5D63C6D1" w14:textId="19E0FBCA" w:rsidR="00C12E91" w:rsidRDefault="00C941B4" w:rsidP="00C941B4">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w:t>
      </w:r>
      <w:r w:rsidR="00F546A6">
        <w:rPr>
          <w:rFonts w:ascii="Times New Roman" w:eastAsiaTheme="minorHAnsi" w:hAnsi="Times New Roman"/>
          <w:lang w:eastAsia="en-US"/>
        </w:rPr>
        <w:t xml:space="preserve"> 23.</w:t>
      </w:r>
    </w:p>
    <w:p w14:paraId="0B5732C0" w14:textId="7D2A1466" w:rsidR="00C12E91" w:rsidRPr="00C12E91" w:rsidRDefault="00C12E91" w:rsidP="00C12E91">
      <w:pPr>
        <w:autoSpaceDE w:val="0"/>
        <w:autoSpaceDN w:val="0"/>
        <w:adjustRightInd w:val="0"/>
        <w:ind w:firstLine="708"/>
        <w:jc w:val="both"/>
        <w:rPr>
          <w:rFonts w:ascii="Times New Roman" w:eastAsiaTheme="minorHAnsi" w:hAnsi="Times New Roman"/>
          <w:lang w:eastAsia="en-US"/>
        </w:rPr>
      </w:pPr>
      <w:r w:rsidRPr="00C12E91">
        <w:rPr>
          <w:rFonts w:ascii="Times New Roman" w:eastAsiaTheme="minorHAnsi" w:hAnsi="Times New Roman"/>
          <w:lang w:eastAsia="en-US"/>
        </w:rPr>
        <w:t xml:space="preserve">Grobna mjesta na kojima je prestalo pravo korištenja grobnog mjesta, a koja imaju status kulturnog dobra, uključujući i grobna mjesta koja je proglasila dobrima od lokalnog značenja, održava i obnavlja </w:t>
      </w:r>
      <w:r w:rsidR="008E51AB">
        <w:rPr>
          <w:rFonts w:ascii="Times New Roman" w:eastAsiaTheme="minorHAnsi" w:hAnsi="Times New Roman"/>
          <w:lang w:eastAsia="en-US"/>
        </w:rPr>
        <w:t>Grad</w:t>
      </w:r>
      <w:r w:rsidRPr="00C12E91">
        <w:rPr>
          <w:rFonts w:ascii="Times New Roman" w:eastAsiaTheme="minorHAnsi" w:hAnsi="Times New Roman"/>
          <w:lang w:eastAsia="en-US"/>
        </w:rPr>
        <w:t xml:space="preserve"> sukladno propisima o zaštiti i očuvanju kulturnih dobara i sukladno odluci o proglašenju kulturnog dobra od lokalnog značenja.</w:t>
      </w:r>
    </w:p>
    <w:p w14:paraId="2B42A673" w14:textId="437F0809" w:rsidR="00C12E91" w:rsidRPr="00C12E91" w:rsidRDefault="00C12E91" w:rsidP="00C12E91">
      <w:pPr>
        <w:autoSpaceDE w:val="0"/>
        <w:autoSpaceDN w:val="0"/>
        <w:adjustRightInd w:val="0"/>
        <w:ind w:firstLine="708"/>
        <w:jc w:val="both"/>
        <w:rPr>
          <w:rFonts w:ascii="Times New Roman" w:eastAsiaTheme="minorHAnsi" w:hAnsi="Times New Roman"/>
          <w:lang w:eastAsia="en-US"/>
        </w:rPr>
      </w:pPr>
      <w:r w:rsidRPr="00C12E91">
        <w:rPr>
          <w:rFonts w:ascii="Times New Roman" w:eastAsiaTheme="minorHAnsi" w:hAnsi="Times New Roman"/>
          <w:lang w:eastAsia="en-US"/>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sidR="008E51AB">
        <w:rPr>
          <w:rFonts w:ascii="Times New Roman" w:eastAsiaTheme="minorHAnsi" w:hAnsi="Times New Roman"/>
          <w:lang w:eastAsia="en-US"/>
        </w:rPr>
        <w:t>Grad</w:t>
      </w:r>
      <w:r w:rsidRPr="00C12E91">
        <w:rPr>
          <w:rFonts w:ascii="Times New Roman" w:eastAsiaTheme="minorHAnsi" w:hAnsi="Times New Roman"/>
          <w:lang w:eastAsia="en-US"/>
        </w:rPr>
        <w:t>.</w:t>
      </w:r>
    </w:p>
    <w:p w14:paraId="53E15720" w14:textId="063DBECF" w:rsidR="00BA06DA" w:rsidRDefault="00DA2445" w:rsidP="00C12E91">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L</w:t>
      </w:r>
      <w:r w:rsidR="00C43D5C">
        <w:rPr>
          <w:rFonts w:ascii="Times New Roman" w:eastAsiaTheme="minorHAnsi" w:hAnsi="Times New Roman"/>
          <w:lang w:eastAsia="en-US"/>
        </w:rPr>
        <w:t>okalno značajn</w:t>
      </w:r>
      <w:r>
        <w:rPr>
          <w:rFonts w:ascii="Times New Roman" w:eastAsiaTheme="minorHAnsi" w:hAnsi="Times New Roman"/>
          <w:lang w:eastAsia="en-US"/>
        </w:rPr>
        <w:t>e</w:t>
      </w:r>
      <w:r w:rsidR="00C43D5C">
        <w:rPr>
          <w:rFonts w:ascii="Times New Roman" w:eastAsiaTheme="minorHAnsi" w:hAnsi="Times New Roman"/>
          <w:lang w:eastAsia="en-US"/>
        </w:rPr>
        <w:t xml:space="preserve"> </w:t>
      </w:r>
      <w:r w:rsidR="00664B4B">
        <w:rPr>
          <w:rFonts w:ascii="Times New Roman" w:eastAsiaTheme="minorHAnsi" w:hAnsi="Times New Roman"/>
          <w:lang w:eastAsia="en-US"/>
        </w:rPr>
        <w:t>osobe i</w:t>
      </w:r>
      <w:r w:rsidR="00C43D5C">
        <w:rPr>
          <w:rFonts w:ascii="Times New Roman" w:eastAsiaTheme="minorHAnsi" w:hAnsi="Times New Roman"/>
          <w:lang w:eastAsia="en-US"/>
        </w:rPr>
        <w:t xml:space="preserve"> znamenit</w:t>
      </w:r>
      <w:r>
        <w:rPr>
          <w:rFonts w:ascii="Times New Roman" w:eastAsiaTheme="minorHAnsi" w:hAnsi="Times New Roman"/>
          <w:lang w:eastAsia="en-US"/>
        </w:rPr>
        <w:t>e</w:t>
      </w:r>
      <w:r w:rsidR="00C43D5C">
        <w:rPr>
          <w:rFonts w:ascii="Times New Roman" w:eastAsiaTheme="minorHAnsi" w:hAnsi="Times New Roman"/>
          <w:lang w:eastAsia="en-US"/>
        </w:rPr>
        <w:t xml:space="preserve"> povijesn</w:t>
      </w:r>
      <w:r>
        <w:rPr>
          <w:rFonts w:ascii="Times New Roman" w:eastAsiaTheme="minorHAnsi" w:hAnsi="Times New Roman"/>
          <w:lang w:eastAsia="en-US"/>
        </w:rPr>
        <w:t>e</w:t>
      </w:r>
      <w:r w:rsidR="00C43D5C">
        <w:rPr>
          <w:rFonts w:ascii="Times New Roman" w:eastAsiaTheme="minorHAnsi" w:hAnsi="Times New Roman"/>
          <w:lang w:eastAsia="en-US"/>
        </w:rPr>
        <w:t xml:space="preserve"> osob</w:t>
      </w:r>
      <w:r>
        <w:rPr>
          <w:rFonts w:ascii="Times New Roman" w:eastAsiaTheme="minorHAnsi" w:hAnsi="Times New Roman"/>
          <w:lang w:eastAsia="en-US"/>
        </w:rPr>
        <w:t>e</w:t>
      </w:r>
      <w:r w:rsidR="00C43D5C">
        <w:rPr>
          <w:rFonts w:ascii="Times New Roman" w:eastAsiaTheme="minorHAnsi" w:hAnsi="Times New Roman"/>
          <w:lang w:eastAsia="en-US"/>
        </w:rPr>
        <w:t xml:space="preserve"> određuj</w:t>
      </w:r>
      <w:r>
        <w:rPr>
          <w:rFonts w:ascii="Times New Roman" w:eastAsiaTheme="minorHAnsi" w:hAnsi="Times New Roman"/>
          <w:lang w:eastAsia="en-US"/>
        </w:rPr>
        <w:t>u</w:t>
      </w:r>
      <w:r w:rsidR="00C43D5C">
        <w:rPr>
          <w:rFonts w:ascii="Times New Roman" w:eastAsiaTheme="minorHAnsi" w:hAnsi="Times New Roman"/>
          <w:lang w:eastAsia="en-US"/>
        </w:rPr>
        <w:t xml:space="preserve"> se zasebnom odlukom Gradskog vijeća, sukladno Zakonu.</w:t>
      </w:r>
    </w:p>
    <w:p w14:paraId="33E2A7BC" w14:textId="77777777" w:rsidR="00BA06DA" w:rsidRDefault="00BA06DA" w:rsidP="00C12E91">
      <w:pPr>
        <w:autoSpaceDE w:val="0"/>
        <w:autoSpaceDN w:val="0"/>
        <w:adjustRightInd w:val="0"/>
        <w:ind w:firstLine="708"/>
        <w:jc w:val="both"/>
        <w:rPr>
          <w:rFonts w:ascii="Times New Roman" w:eastAsiaTheme="minorHAnsi" w:hAnsi="Times New Roman"/>
          <w:lang w:eastAsia="en-US"/>
        </w:rPr>
      </w:pPr>
    </w:p>
    <w:p w14:paraId="561F0AD6" w14:textId="1A5D3543" w:rsidR="00485704" w:rsidRPr="00485704" w:rsidRDefault="00485704" w:rsidP="00485704">
      <w:pPr>
        <w:autoSpaceDE w:val="0"/>
        <w:autoSpaceDN w:val="0"/>
        <w:adjustRightInd w:val="0"/>
        <w:jc w:val="center"/>
        <w:rPr>
          <w:rFonts w:ascii="Times New Roman" w:eastAsiaTheme="minorHAnsi" w:hAnsi="Times New Roman"/>
          <w:lang w:eastAsia="en-US"/>
        </w:rPr>
      </w:pPr>
      <w:r w:rsidRPr="00485704">
        <w:rPr>
          <w:rFonts w:ascii="Times New Roman" w:eastAsiaTheme="minorHAnsi" w:hAnsi="Times New Roman"/>
          <w:lang w:eastAsia="en-US"/>
        </w:rPr>
        <w:t>Članak 24.</w:t>
      </w:r>
    </w:p>
    <w:p w14:paraId="7FEF97FE"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Upravitelj groblja može odobriti privremeni ukop u zajedničku grobnicu groblja ili u grobnicu korisnika koji je za to dao suglasnost. </w:t>
      </w:r>
    </w:p>
    <w:p w14:paraId="25A6ECD4"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Upravitelj groblja može odobriti ukop u grobnice iz stavka 1. ovoga članka u trajanju do jedne godine, kad umrla osoba nema osigurano mjesto za ukop ili se ukop obavlja na groblju izvan područja Grada. </w:t>
      </w:r>
    </w:p>
    <w:p w14:paraId="0FD836BE"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Privremeni ukop umrle osobe u grobnicu korisnika, nakon isteka roka iz stavka 2. ovoga članka, smatrat će se trajnim ukopom. </w:t>
      </w:r>
    </w:p>
    <w:p w14:paraId="74B8D390"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 </w:t>
      </w:r>
    </w:p>
    <w:p w14:paraId="71993285"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Nakon isteka roka iz stavka 4. ovoga članka, Upravitelj groblja vratit će posmrtne ostatke umrle osobe u grobno mjesto iz koje su premješteni, na trošak korisnika grobnog mjesta. </w:t>
      </w:r>
    </w:p>
    <w:p w14:paraId="1D341839"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U grobno mjesto iz kojega su premješteni posmrtni ostaci ne mogu se obavljati ukopi i polagati urne dok se premješteni posmrtni ostaci ne vrate i ne uredi grobno mjesto sukladno danoj suglasnosti.</w:t>
      </w:r>
    </w:p>
    <w:p w14:paraId="7291F894"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  </w:t>
      </w:r>
    </w:p>
    <w:p w14:paraId="64FA369B"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  </w:t>
      </w:r>
    </w:p>
    <w:p w14:paraId="6E0DC76D" w14:textId="6346DFA9" w:rsidR="00485704" w:rsidRPr="00485704" w:rsidRDefault="004E7655" w:rsidP="00485704">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V. </w:t>
      </w:r>
      <w:r w:rsidR="00485704" w:rsidRPr="00485704">
        <w:rPr>
          <w:rFonts w:ascii="Times New Roman" w:eastAsiaTheme="minorHAnsi" w:hAnsi="Times New Roman"/>
          <w:lang w:eastAsia="en-US"/>
        </w:rPr>
        <w:t xml:space="preserve">NAČIN UKOPA NEPOZNATIH OSOBA </w:t>
      </w:r>
    </w:p>
    <w:p w14:paraId="21A888C0"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p>
    <w:p w14:paraId="5992F3CF" w14:textId="4C3ADA08" w:rsidR="00485704" w:rsidRPr="00485704" w:rsidRDefault="00485704" w:rsidP="00485704">
      <w:pPr>
        <w:autoSpaceDE w:val="0"/>
        <w:autoSpaceDN w:val="0"/>
        <w:adjustRightInd w:val="0"/>
        <w:jc w:val="center"/>
        <w:rPr>
          <w:rFonts w:ascii="Times New Roman" w:eastAsiaTheme="minorHAnsi" w:hAnsi="Times New Roman"/>
          <w:lang w:eastAsia="en-US"/>
        </w:rPr>
      </w:pPr>
      <w:r w:rsidRPr="00485704">
        <w:rPr>
          <w:rFonts w:ascii="Times New Roman" w:eastAsiaTheme="minorHAnsi" w:hAnsi="Times New Roman"/>
          <w:lang w:eastAsia="en-US"/>
        </w:rPr>
        <w:t xml:space="preserve">Članak </w:t>
      </w:r>
      <w:r>
        <w:rPr>
          <w:rFonts w:ascii="Times New Roman" w:eastAsiaTheme="minorHAnsi" w:hAnsi="Times New Roman"/>
          <w:lang w:eastAsia="en-US"/>
        </w:rPr>
        <w:t>25</w:t>
      </w:r>
      <w:r w:rsidRPr="00485704">
        <w:rPr>
          <w:rFonts w:ascii="Times New Roman" w:eastAsiaTheme="minorHAnsi" w:hAnsi="Times New Roman"/>
          <w:lang w:eastAsia="en-US"/>
        </w:rPr>
        <w:t>.</w:t>
      </w:r>
    </w:p>
    <w:p w14:paraId="10B31B7F" w14:textId="23921E84" w:rsidR="0065620A" w:rsidRDefault="00485704" w:rsidP="00A4245F">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Nepoznate osobe odnosno osobe neutvrđenog identiteta, koje su umrle na području Grada ukapaju se u </w:t>
      </w:r>
      <w:r w:rsidR="001856BB">
        <w:rPr>
          <w:rFonts w:ascii="Times New Roman" w:eastAsiaTheme="minorHAnsi" w:hAnsi="Times New Roman"/>
          <w:lang w:eastAsia="en-US"/>
        </w:rPr>
        <w:t>grobna mjesta za pojedinačne ukope</w:t>
      </w:r>
      <w:r w:rsidR="00290150">
        <w:rPr>
          <w:rFonts w:ascii="Times New Roman" w:eastAsiaTheme="minorHAnsi" w:hAnsi="Times New Roman"/>
          <w:lang w:eastAsia="en-US"/>
        </w:rPr>
        <w:t xml:space="preserve"> na općem polju.</w:t>
      </w:r>
    </w:p>
    <w:p w14:paraId="79C91696" w14:textId="5609798B" w:rsidR="00F7163F" w:rsidRDefault="001856BB" w:rsidP="00DB1440">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 xml:space="preserve">U grobna mjesta iz prethodnog stavka može se vršiti </w:t>
      </w:r>
      <w:r w:rsidR="00A20940">
        <w:rPr>
          <w:rFonts w:ascii="Times New Roman" w:eastAsiaTheme="minorHAnsi" w:hAnsi="Times New Roman"/>
          <w:lang w:eastAsia="en-US"/>
        </w:rPr>
        <w:t>ukop</w:t>
      </w:r>
      <w:r>
        <w:rPr>
          <w:rFonts w:ascii="Times New Roman" w:eastAsiaTheme="minorHAnsi" w:hAnsi="Times New Roman"/>
          <w:lang w:eastAsia="en-US"/>
        </w:rPr>
        <w:t xml:space="preserve"> više umrlih, na način da se ukopi vrše po redu </w:t>
      </w:r>
      <w:r w:rsidR="00A20940">
        <w:rPr>
          <w:rFonts w:ascii="Times New Roman" w:eastAsiaTheme="minorHAnsi" w:hAnsi="Times New Roman"/>
          <w:lang w:eastAsia="en-US"/>
        </w:rPr>
        <w:t>kako</w:t>
      </w:r>
      <w:r>
        <w:rPr>
          <w:rFonts w:ascii="Times New Roman" w:eastAsiaTheme="minorHAnsi" w:hAnsi="Times New Roman"/>
          <w:lang w:eastAsia="en-US"/>
        </w:rPr>
        <w:t xml:space="preserve"> su umrli prijavljeni</w:t>
      </w:r>
      <w:r w:rsidR="00A20940">
        <w:rPr>
          <w:rFonts w:ascii="Times New Roman" w:eastAsiaTheme="minorHAnsi" w:hAnsi="Times New Roman"/>
          <w:lang w:eastAsia="en-US"/>
        </w:rPr>
        <w:t xml:space="preserve"> te je ukapanje izvan tog reda zabranjeno.</w:t>
      </w:r>
    </w:p>
    <w:p w14:paraId="3578A22E" w14:textId="77777777" w:rsidR="00F7163F" w:rsidRDefault="00F7163F" w:rsidP="00152C6B">
      <w:pPr>
        <w:autoSpaceDE w:val="0"/>
        <w:autoSpaceDN w:val="0"/>
        <w:adjustRightInd w:val="0"/>
        <w:jc w:val="center"/>
        <w:rPr>
          <w:rFonts w:ascii="Times New Roman" w:eastAsiaTheme="minorHAnsi" w:hAnsi="Times New Roman"/>
          <w:lang w:eastAsia="en-US"/>
        </w:rPr>
      </w:pPr>
    </w:p>
    <w:p w14:paraId="2C1F571A" w14:textId="32745F4C" w:rsidR="0065620A" w:rsidRDefault="00C367F6" w:rsidP="00152C6B">
      <w:pPr>
        <w:autoSpaceDE w:val="0"/>
        <w:autoSpaceDN w:val="0"/>
        <w:adjustRightInd w:val="0"/>
        <w:jc w:val="center"/>
        <w:rPr>
          <w:rFonts w:ascii="Times New Roman" w:eastAsiaTheme="minorHAnsi" w:hAnsi="Times New Roman"/>
          <w:lang w:eastAsia="en-US"/>
        </w:rPr>
      </w:pPr>
      <w:r>
        <w:rPr>
          <w:rFonts w:ascii="Times New Roman" w:eastAsiaTheme="minorHAnsi" w:hAnsi="Times New Roman"/>
          <w:lang w:eastAsia="en-US"/>
        </w:rPr>
        <w:t>Članak 26.</w:t>
      </w:r>
    </w:p>
    <w:p w14:paraId="750BA756" w14:textId="3C86BF73" w:rsidR="00467B40" w:rsidRPr="00152C6B" w:rsidRDefault="00467B40" w:rsidP="00A20940">
      <w:pPr>
        <w:autoSpaceDE w:val="0"/>
        <w:autoSpaceDN w:val="0"/>
        <w:adjustRightInd w:val="0"/>
        <w:jc w:val="both"/>
        <w:rPr>
          <w:rFonts w:ascii="Times New Roman" w:eastAsiaTheme="minorHAnsi" w:hAnsi="Times New Roman"/>
          <w:color w:val="000000" w:themeColor="text1"/>
          <w:lang w:eastAsia="en-US"/>
        </w:rPr>
      </w:pPr>
      <w:r>
        <w:rPr>
          <w:rFonts w:ascii="Times New Roman" w:eastAsiaTheme="minorHAnsi" w:hAnsi="Times New Roman"/>
          <w:lang w:eastAsia="en-US"/>
        </w:rPr>
        <w:tab/>
      </w:r>
      <w:r w:rsidRPr="00152C6B">
        <w:rPr>
          <w:rFonts w:ascii="Times New Roman" w:eastAsiaTheme="minorHAnsi" w:hAnsi="Times New Roman"/>
          <w:color w:val="000000" w:themeColor="text1"/>
          <w:lang w:eastAsia="en-US"/>
        </w:rPr>
        <w:t xml:space="preserve">Uporaba grobnih mjesta za pojedinačne ukope nepoznatih osoba traje 15 godina od zadnjeg </w:t>
      </w:r>
      <w:r w:rsidR="00152C6B" w:rsidRPr="00152C6B">
        <w:rPr>
          <w:rFonts w:ascii="Times New Roman" w:eastAsiaTheme="minorHAnsi" w:hAnsi="Times New Roman"/>
          <w:color w:val="000000" w:themeColor="text1"/>
          <w:lang w:eastAsia="en-US"/>
        </w:rPr>
        <w:t>ukopa</w:t>
      </w:r>
      <w:r w:rsidR="00EF2CAF" w:rsidRPr="00152C6B">
        <w:rPr>
          <w:rFonts w:ascii="Times New Roman" w:eastAsiaTheme="minorHAnsi" w:hAnsi="Times New Roman"/>
          <w:color w:val="000000" w:themeColor="text1"/>
          <w:lang w:eastAsia="en-US"/>
        </w:rPr>
        <w:t>.</w:t>
      </w:r>
    </w:p>
    <w:p w14:paraId="5172BB0A" w14:textId="26872FBA" w:rsidR="00EF2CAF" w:rsidRDefault="00EF2CAF" w:rsidP="00152C6B">
      <w:pPr>
        <w:autoSpaceDE w:val="0"/>
        <w:autoSpaceDN w:val="0"/>
        <w:adjustRightInd w:val="0"/>
        <w:ind w:firstLine="708"/>
        <w:jc w:val="both"/>
        <w:rPr>
          <w:rFonts w:ascii="Times New Roman" w:eastAsiaTheme="minorHAnsi" w:hAnsi="Times New Roman"/>
          <w:color w:val="000000" w:themeColor="text1"/>
          <w:lang w:eastAsia="en-US"/>
        </w:rPr>
      </w:pPr>
      <w:r w:rsidRPr="00152C6B">
        <w:rPr>
          <w:rFonts w:ascii="Times New Roman" w:eastAsiaTheme="minorHAnsi" w:hAnsi="Times New Roman"/>
          <w:color w:val="000000" w:themeColor="text1"/>
          <w:lang w:eastAsia="en-US"/>
        </w:rPr>
        <w:lastRenderedPageBreak/>
        <w:t>Nakon isteka tog roka grobna mjesta se prekapaju i posmrtni ostaci umrlih ukapaju se u zajedničke grobnice (kosturnice).</w:t>
      </w:r>
    </w:p>
    <w:p w14:paraId="35EBDC71" w14:textId="0244536D" w:rsidR="00A20940" w:rsidRDefault="00EF2CAF" w:rsidP="00152C6B">
      <w:pPr>
        <w:autoSpaceDE w:val="0"/>
        <w:autoSpaceDN w:val="0"/>
        <w:adjustRightInd w:val="0"/>
        <w:ind w:firstLine="708"/>
        <w:jc w:val="both"/>
        <w:rPr>
          <w:rFonts w:ascii="Times New Roman" w:eastAsiaTheme="minorHAnsi" w:hAnsi="Times New Roman"/>
          <w:color w:val="000000" w:themeColor="text1"/>
          <w:lang w:eastAsia="en-US"/>
        </w:rPr>
      </w:pPr>
      <w:r w:rsidRPr="00152C6B">
        <w:rPr>
          <w:rFonts w:ascii="Times New Roman" w:eastAsiaTheme="minorHAnsi" w:hAnsi="Times New Roman"/>
          <w:color w:val="000000" w:themeColor="text1"/>
          <w:lang w:eastAsia="en-US"/>
        </w:rPr>
        <w:t>Namjeru prekapanja pojedinih grobnih mjesta</w:t>
      </w:r>
      <w:r w:rsidR="00152C6B" w:rsidRPr="00152C6B">
        <w:rPr>
          <w:rFonts w:ascii="Times New Roman" w:eastAsiaTheme="minorHAnsi" w:hAnsi="Times New Roman"/>
          <w:color w:val="000000" w:themeColor="text1"/>
          <w:lang w:eastAsia="en-US"/>
        </w:rPr>
        <w:t xml:space="preserve"> </w:t>
      </w:r>
      <w:r w:rsidRPr="00152C6B">
        <w:rPr>
          <w:rFonts w:ascii="Times New Roman" w:eastAsiaTheme="minorHAnsi" w:hAnsi="Times New Roman"/>
          <w:color w:val="000000" w:themeColor="text1"/>
          <w:lang w:eastAsia="en-US"/>
        </w:rPr>
        <w:t xml:space="preserve">Upravitelj groblja obvezan je objaviti u </w:t>
      </w:r>
      <w:r w:rsidR="00B44F44" w:rsidRPr="00152C6B">
        <w:rPr>
          <w:rFonts w:ascii="Times New Roman" w:eastAsiaTheme="minorHAnsi" w:hAnsi="Times New Roman"/>
          <w:color w:val="000000" w:themeColor="text1"/>
          <w:lang w:eastAsia="en-US"/>
        </w:rPr>
        <w:t>lokanim glasilima</w:t>
      </w:r>
      <w:r w:rsidR="00152C6B" w:rsidRPr="00152C6B">
        <w:rPr>
          <w:rFonts w:ascii="Times New Roman" w:eastAsiaTheme="minorHAnsi" w:hAnsi="Times New Roman"/>
          <w:color w:val="000000" w:themeColor="text1"/>
          <w:lang w:eastAsia="en-US"/>
        </w:rPr>
        <w:t xml:space="preserve"> </w:t>
      </w:r>
      <w:r w:rsidR="00D21F39">
        <w:rPr>
          <w:rFonts w:ascii="Times New Roman" w:eastAsiaTheme="minorHAnsi" w:hAnsi="Times New Roman"/>
          <w:color w:val="000000" w:themeColor="text1"/>
          <w:lang w:eastAsia="en-US"/>
        </w:rPr>
        <w:t xml:space="preserve">najmanje tri </w:t>
      </w:r>
      <w:r w:rsidR="00152C6B" w:rsidRPr="00152C6B">
        <w:rPr>
          <w:rFonts w:ascii="Times New Roman" w:eastAsiaTheme="minorHAnsi" w:hAnsi="Times New Roman"/>
          <w:color w:val="000000" w:themeColor="text1"/>
          <w:lang w:eastAsia="en-US"/>
        </w:rPr>
        <w:t>mjeseca prije namjere prekapanja.</w:t>
      </w:r>
    </w:p>
    <w:p w14:paraId="76F4CF01" w14:textId="77777777" w:rsidR="00200476" w:rsidRDefault="00200476" w:rsidP="00152C6B">
      <w:pPr>
        <w:autoSpaceDE w:val="0"/>
        <w:autoSpaceDN w:val="0"/>
        <w:adjustRightInd w:val="0"/>
        <w:ind w:firstLine="708"/>
        <w:jc w:val="both"/>
        <w:rPr>
          <w:rFonts w:ascii="Times New Roman" w:eastAsiaTheme="minorHAnsi" w:hAnsi="Times New Roman"/>
          <w:color w:val="000000" w:themeColor="text1"/>
          <w:lang w:eastAsia="en-US"/>
        </w:rPr>
      </w:pPr>
    </w:p>
    <w:p w14:paraId="6C6B5A8F" w14:textId="2D504D4E" w:rsidR="002B4CB7" w:rsidRDefault="00F7163F" w:rsidP="00F7163F">
      <w:pPr>
        <w:autoSpaceDE w:val="0"/>
        <w:autoSpaceDN w:val="0"/>
        <w:adjustRightInd w:val="0"/>
        <w:jc w:val="center"/>
        <w:rPr>
          <w:rFonts w:ascii="Times New Roman" w:eastAsiaTheme="minorHAnsi" w:hAnsi="Times New Roman"/>
          <w:lang w:eastAsia="en-US"/>
        </w:rPr>
      </w:pPr>
      <w:r>
        <w:rPr>
          <w:rFonts w:ascii="Times New Roman" w:eastAsiaTheme="minorHAnsi" w:hAnsi="Times New Roman"/>
          <w:color w:val="000000" w:themeColor="text1"/>
          <w:lang w:eastAsia="en-US"/>
        </w:rPr>
        <w:t>Članak 27.</w:t>
      </w:r>
    </w:p>
    <w:p w14:paraId="1AEBCA4D" w14:textId="450F0624" w:rsidR="00485704" w:rsidRPr="00485704" w:rsidRDefault="00485704" w:rsidP="00A4245F">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Troškove ukopa nepoznatih osoba na grobljima iz članka 3. stavak 2. ove Odluke snosi Grad.</w:t>
      </w:r>
    </w:p>
    <w:p w14:paraId="08804A64"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Upravitelj groblja dužan je grobna mjesta nepoznatih osoba urediti i održavati na način kojim se iskazuje poštovanje prema umrlima, a sredstva se osiguravaju u proračunu Grada. </w:t>
      </w:r>
    </w:p>
    <w:p w14:paraId="3CB29D7E" w14:textId="77777777" w:rsid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Upravitelj groblja dužan je u registru umrlih osoba upisati sve dostupne podatke o umrloj nepoznatoj osobi. </w:t>
      </w:r>
    </w:p>
    <w:p w14:paraId="2103E210"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p>
    <w:p w14:paraId="2B50C956"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p>
    <w:p w14:paraId="5548A48F" w14:textId="6413A05C" w:rsidR="00485704" w:rsidRPr="00485704" w:rsidRDefault="00FD7111" w:rsidP="00485704">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VI. </w:t>
      </w:r>
      <w:r w:rsidR="00485704" w:rsidRPr="00485704">
        <w:rPr>
          <w:rFonts w:ascii="Times New Roman" w:eastAsiaTheme="minorHAnsi" w:hAnsi="Times New Roman"/>
          <w:lang w:eastAsia="en-US"/>
        </w:rPr>
        <w:t xml:space="preserve">PROSIPANJE KREMIRANIH POSMRTNIH OSTATAKA UMRLE OSOBE </w:t>
      </w:r>
    </w:p>
    <w:p w14:paraId="5EDDE441"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 xml:space="preserve">  </w:t>
      </w:r>
    </w:p>
    <w:p w14:paraId="018A7772" w14:textId="545B8641" w:rsidR="00485704" w:rsidRPr="00485704" w:rsidRDefault="00485704" w:rsidP="00485704">
      <w:pPr>
        <w:autoSpaceDE w:val="0"/>
        <w:autoSpaceDN w:val="0"/>
        <w:adjustRightInd w:val="0"/>
        <w:jc w:val="center"/>
        <w:rPr>
          <w:rFonts w:ascii="Times New Roman" w:eastAsiaTheme="minorHAnsi" w:hAnsi="Times New Roman"/>
          <w:lang w:eastAsia="en-US"/>
        </w:rPr>
      </w:pPr>
      <w:r w:rsidRPr="00485704">
        <w:rPr>
          <w:rFonts w:ascii="Times New Roman" w:eastAsiaTheme="minorHAnsi" w:hAnsi="Times New Roman"/>
          <w:lang w:eastAsia="en-US"/>
        </w:rPr>
        <w:t xml:space="preserve">Članak </w:t>
      </w:r>
      <w:r>
        <w:rPr>
          <w:rFonts w:ascii="Times New Roman" w:eastAsiaTheme="minorHAnsi" w:hAnsi="Times New Roman"/>
          <w:lang w:eastAsia="en-US"/>
        </w:rPr>
        <w:t>2</w:t>
      </w:r>
      <w:r w:rsidR="00A7615D">
        <w:rPr>
          <w:rFonts w:ascii="Times New Roman" w:eastAsiaTheme="minorHAnsi" w:hAnsi="Times New Roman"/>
          <w:lang w:eastAsia="en-US"/>
        </w:rPr>
        <w:t>8</w:t>
      </w:r>
      <w:r w:rsidRPr="00485704">
        <w:rPr>
          <w:rFonts w:ascii="Times New Roman" w:eastAsiaTheme="minorHAnsi" w:hAnsi="Times New Roman"/>
          <w:lang w:eastAsia="en-US"/>
        </w:rPr>
        <w:t>.</w:t>
      </w:r>
    </w:p>
    <w:p w14:paraId="3814FE1F" w14:textId="77777777" w:rsidR="00485704" w:rsidRPr="00485704" w:rsidRDefault="00485704" w:rsidP="00485704">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Kremirane posmrtne ostatke tijela umrle osobe dopušteno je prosipati unutar groblja Sv. Križ u Makarskoj na mjestu koje odredi Upravitelj groblja, na način kojim se iskazuje poštovanje prema umrlima.</w:t>
      </w:r>
    </w:p>
    <w:p w14:paraId="1865BD76" w14:textId="7EAF2CB0" w:rsidR="00485704" w:rsidRPr="00485704" w:rsidRDefault="00485704" w:rsidP="00A50C8B">
      <w:pPr>
        <w:autoSpaceDE w:val="0"/>
        <w:autoSpaceDN w:val="0"/>
        <w:adjustRightInd w:val="0"/>
        <w:ind w:firstLine="708"/>
        <w:jc w:val="both"/>
        <w:rPr>
          <w:rFonts w:ascii="Times New Roman" w:eastAsiaTheme="minorHAnsi" w:hAnsi="Times New Roman"/>
          <w:lang w:eastAsia="en-US"/>
        </w:rPr>
      </w:pPr>
      <w:r w:rsidRPr="00485704">
        <w:rPr>
          <w:rFonts w:ascii="Times New Roman" w:eastAsiaTheme="minorHAnsi" w:hAnsi="Times New Roman"/>
          <w:lang w:eastAsia="en-US"/>
        </w:rPr>
        <w:t>Iznimno od prethodnog stavka, kremirane posmrtne ostatke tijela umrle osobe dopušteno je prosipati na području Grada s litica Biokova</w:t>
      </w:r>
      <w:r w:rsidR="00033CC6">
        <w:rPr>
          <w:rFonts w:ascii="Times New Roman" w:eastAsiaTheme="minorHAnsi" w:hAnsi="Times New Roman"/>
          <w:lang w:eastAsia="en-US"/>
        </w:rPr>
        <w:t xml:space="preserve"> te</w:t>
      </w:r>
      <w:r w:rsidR="00A50C8B">
        <w:rPr>
          <w:rFonts w:ascii="Times New Roman" w:eastAsiaTheme="minorHAnsi" w:hAnsi="Times New Roman"/>
          <w:lang w:eastAsia="en-US"/>
        </w:rPr>
        <w:t xml:space="preserve"> s </w:t>
      </w:r>
      <w:r w:rsidR="00A50C8B" w:rsidRPr="00485704">
        <w:rPr>
          <w:rFonts w:ascii="Times New Roman" w:eastAsiaTheme="minorHAnsi" w:hAnsi="Times New Roman"/>
          <w:lang w:eastAsia="en-US"/>
        </w:rPr>
        <w:t xml:space="preserve">litica poluotoka Osejava i poluotoka Sv. Petar </w:t>
      </w:r>
      <w:r w:rsidRPr="00485704">
        <w:rPr>
          <w:rFonts w:ascii="Times New Roman" w:eastAsiaTheme="minorHAnsi" w:hAnsi="Times New Roman"/>
          <w:lang w:eastAsia="en-US"/>
        </w:rPr>
        <w:t>u more</w:t>
      </w:r>
      <w:r w:rsidR="00A50C8B">
        <w:rPr>
          <w:rFonts w:ascii="Times New Roman" w:eastAsiaTheme="minorHAnsi" w:hAnsi="Times New Roman"/>
          <w:lang w:eastAsia="en-US"/>
        </w:rPr>
        <w:t xml:space="preserve"> </w:t>
      </w:r>
      <w:r w:rsidRPr="00485704">
        <w:rPr>
          <w:rFonts w:ascii="Times New Roman" w:eastAsiaTheme="minorHAnsi" w:hAnsi="Times New Roman"/>
          <w:lang w:eastAsia="en-US"/>
        </w:rPr>
        <w:t xml:space="preserve">ili </w:t>
      </w:r>
      <w:r w:rsidR="00A50C8B" w:rsidRPr="00485704">
        <w:rPr>
          <w:rFonts w:ascii="Times New Roman" w:eastAsiaTheme="minorHAnsi" w:hAnsi="Times New Roman"/>
          <w:lang w:eastAsia="en-US"/>
        </w:rPr>
        <w:t>na pučin</w:t>
      </w:r>
      <w:r w:rsidR="00A50C8B">
        <w:rPr>
          <w:rFonts w:ascii="Times New Roman" w:eastAsiaTheme="minorHAnsi" w:hAnsi="Times New Roman"/>
          <w:lang w:eastAsia="en-US"/>
        </w:rPr>
        <w:t xml:space="preserve">i </w:t>
      </w:r>
      <w:r w:rsidR="00A6044E" w:rsidRPr="00485704">
        <w:rPr>
          <w:rFonts w:ascii="Times New Roman" w:eastAsiaTheme="minorHAnsi" w:hAnsi="Times New Roman"/>
          <w:lang w:eastAsia="en-US"/>
        </w:rPr>
        <w:t xml:space="preserve">s broda </w:t>
      </w:r>
      <w:r w:rsidR="00A50C8B">
        <w:rPr>
          <w:rFonts w:ascii="Times New Roman" w:eastAsiaTheme="minorHAnsi" w:hAnsi="Times New Roman"/>
          <w:lang w:eastAsia="en-US"/>
        </w:rPr>
        <w:t xml:space="preserve">u </w:t>
      </w:r>
      <w:r w:rsidRPr="00485704">
        <w:rPr>
          <w:rFonts w:ascii="Times New Roman" w:eastAsiaTheme="minorHAnsi" w:hAnsi="Times New Roman"/>
          <w:lang w:eastAsia="en-US"/>
        </w:rPr>
        <w:t>mor</w:t>
      </w:r>
      <w:r w:rsidR="00A50C8B">
        <w:rPr>
          <w:rFonts w:ascii="Times New Roman" w:eastAsiaTheme="minorHAnsi" w:hAnsi="Times New Roman"/>
          <w:lang w:eastAsia="en-US"/>
        </w:rPr>
        <w:t>e</w:t>
      </w:r>
      <w:r w:rsidRPr="00485704">
        <w:rPr>
          <w:rFonts w:ascii="Times New Roman" w:eastAsiaTheme="minorHAnsi" w:hAnsi="Times New Roman"/>
          <w:lang w:eastAsia="en-US"/>
        </w:rPr>
        <w:t>.</w:t>
      </w:r>
    </w:p>
    <w:p w14:paraId="193A6988" w14:textId="77777777" w:rsidR="00485704" w:rsidRDefault="00485704" w:rsidP="00706E00">
      <w:pPr>
        <w:autoSpaceDE w:val="0"/>
        <w:autoSpaceDN w:val="0"/>
        <w:adjustRightInd w:val="0"/>
        <w:ind w:firstLine="708"/>
        <w:jc w:val="both"/>
        <w:rPr>
          <w:rFonts w:ascii="Times New Roman" w:eastAsiaTheme="minorHAnsi" w:hAnsi="Times New Roman"/>
          <w:lang w:eastAsia="en-US"/>
        </w:rPr>
      </w:pPr>
    </w:p>
    <w:p w14:paraId="084D0761" w14:textId="77777777" w:rsidR="00ED3DC5" w:rsidRDefault="00ED3DC5" w:rsidP="00B82A93">
      <w:pPr>
        <w:autoSpaceDE w:val="0"/>
        <w:autoSpaceDN w:val="0"/>
        <w:adjustRightInd w:val="0"/>
        <w:jc w:val="both"/>
        <w:rPr>
          <w:rFonts w:ascii="Times New Roman" w:eastAsiaTheme="minorHAnsi" w:hAnsi="Times New Roman"/>
          <w:lang w:eastAsia="en-US"/>
        </w:rPr>
      </w:pPr>
    </w:p>
    <w:p w14:paraId="2F0FB8A3" w14:textId="120E9D72" w:rsidR="00B82A93" w:rsidRDefault="00FD7111" w:rsidP="00B82A93">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VII. </w:t>
      </w:r>
      <w:r w:rsidR="00B82A93" w:rsidRPr="00B82A93">
        <w:rPr>
          <w:rFonts w:ascii="Times New Roman" w:eastAsiaTheme="minorHAnsi" w:hAnsi="Times New Roman"/>
          <w:lang w:eastAsia="en-US"/>
        </w:rPr>
        <w:t>UVJETI ZA USTUPANJE PRAVA KORIŠTENJA GROBNOG MJESTA TREĆIM OSOBAMA</w:t>
      </w:r>
    </w:p>
    <w:p w14:paraId="25AA4202" w14:textId="77777777" w:rsidR="00B82A93" w:rsidRPr="00B27068" w:rsidRDefault="00B82A93" w:rsidP="00B27068">
      <w:pPr>
        <w:pStyle w:val="Bezproreda"/>
        <w:jc w:val="both"/>
        <w:rPr>
          <w:rFonts w:ascii="Times New Roman" w:eastAsiaTheme="minorHAnsi" w:hAnsi="Times New Roman"/>
          <w:lang w:eastAsia="en-US"/>
        </w:rPr>
      </w:pPr>
    </w:p>
    <w:p w14:paraId="5CF9B2A8" w14:textId="14C0C23B" w:rsidR="00797F7F" w:rsidRPr="00B27068" w:rsidRDefault="00B82A93" w:rsidP="00B27068">
      <w:pPr>
        <w:pStyle w:val="Bezproreda"/>
        <w:jc w:val="center"/>
        <w:rPr>
          <w:rFonts w:ascii="Times New Roman" w:eastAsiaTheme="minorHAnsi" w:hAnsi="Times New Roman"/>
          <w:lang w:eastAsia="en-US"/>
        </w:rPr>
      </w:pPr>
      <w:r w:rsidRPr="00B27068">
        <w:rPr>
          <w:rFonts w:ascii="Times New Roman" w:eastAsiaTheme="minorHAnsi" w:hAnsi="Times New Roman"/>
          <w:lang w:eastAsia="en-US"/>
        </w:rPr>
        <w:t>Članak 2</w:t>
      </w:r>
      <w:r w:rsidR="00A7615D">
        <w:rPr>
          <w:rFonts w:ascii="Times New Roman" w:eastAsiaTheme="minorHAnsi" w:hAnsi="Times New Roman"/>
          <w:lang w:eastAsia="en-US"/>
        </w:rPr>
        <w:t>9</w:t>
      </w:r>
      <w:r w:rsidRPr="00B27068">
        <w:rPr>
          <w:rFonts w:ascii="Times New Roman" w:eastAsiaTheme="minorHAnsi" w:hAnsi="Times New Roman"/>
          <w:lang w:eastAsia="en-US"/>
        </w:rPr>
        <w:t>.</w:t>
      </w:r>
    </w:p>
    <w:p w14:paraId="0439514F" w14:textId="5390D8AB" w:rsidR="00AC6C96" w:rsidRPr="00B27068" w:rsidRDefault="00797F7F" w:rsidP="00B27068">
      <w:pPr>
        <w:pStyle w:val="Bezproreda"/>
        <w:ind w:firstLine="708"/>
        <w:jc w:val="both"/>
        <w:rPr>
          <w:rFonts w:ascii="Times New Roman" w:hAnsi="Times New Roman"/>
        </w:rPr>
      </w:pPr>
      <w:r w:rsidRPr="00B27068">
        <w:rPr>
          <w:rFonts w:ascii="Times New Roman" w:hAnsi="Times New Roman"/>
        </w:rPr>
        <w:t xml:space="preserve">Korisnik grobnog mjesta može svoje pravo korištenja grobnog mjesta ugovorom ustupiti </w:t>
      </w:r>
      <w:r w:rsidR="00E730F9" w:rsidRPr="00B27068">
        <w:rPr>
          <w:rFonts w:ascii="Times New Roman" w:hAnsi="Times New Roman"/>
        </w:rPr>
        <w:t xml:space="preserve">samo </w:t>
      </w:r>
      <w:r w:rsidRPr="00B27068">
        <w:rPr>
          <w:rFonts w:ascii="Times New Roman" w:hAnsi="Times New Roman"/>
        </w:rPr>
        <w:t>trećim osobama</w:t>
      </w:r>
      <w:r w:rsidR="00AC6C96" w:rsidRPr="00B27068">
        <w:rPr>
          <w:rFonts w:ascii="Times New Roman" w:hAnsi="Times New Roman"/>
        </w:rPr>
        <w:t xml:space="preserve"> koje imaju </w:t>
      </w:r>
      <w:r w:rsidR="001A6E3C">
        <w:rPr>
          <w:rFonts w:ascii="Times New Roman" w:hAnsi="Times New Roman"/>
        </w:rPr>
        <w:t xml:space="preserve">ili su imali </w:t>
      </w:r>
      <w:r w:rsidR="00AC6C96" w:rsidRPr="00B27068">
        <w:rPr>
          <w:rFonts w:ascii="Times New Roman" w:hAnsi="Times New Roman"/>
        </w:rPr>
        <w:t xml:space="preserve">prebivalište na području Grada. </w:t>
      </w:r>
    </w:p>
    <w:p w14:paraId="03DA63DD" w14:textId="77777777" w:rsidR="00E730F9" w:rsidRPr="00B27068" w:rsidRDefault="00AC6C96" w:rsidP="00B27068">
      <w:pPr>
        <w:pStyle w:val="Bezproreda"/>
        <w:ind w:firstLine="708"/>
        <w:jc w:val="both"/>
        <w:rPr>
          <w:rFonts w:ascii="Times New Roman" w:hAnsi="Times New Roman"/>
        </w:rPr>
      </w:pPr>
      <w:r w:rsidRPr="00B27068">
        <w:rPr>
          <w:rFonts w:ascii="Times New Roman" w:hAnsi="Times New Roman"/>
        </w:rPr>
        <w:t>Ugovor mora biti sklopljen u pisanom obliku, uz obveznu ovjeru potpisa od strane javnog bilježnika.</w:t>
      </w:r>
    </w:p>
    <w:p w14:paraId="7423E186" w14:textId="2138C0B9" w:rsidR="00C7214D" w:rsidRDefault="00797F7F" w:rsidP="00B27068">
      <w:pPr>
        <w:pStyle w:val="Bezproreda"/>
        <w:ind w:firstLine="708"/>
        <w:jc w:val="both"/>
        <w:rPr>
          <w:rFonts w:ascii="Times New Roman" w:hAnsi="Times New Roman"/>
        </w:rPr>
      </w:pPr>
      <w:r w:rsidRPr="00B27068">
        <w:rPr>
          <w:rFonts w:ascii="Times New Roman" w:hAnsi="Times New Roman"/>
        </w:rPr>
        <w:t>Ništet</w:t>
      </w:r>
      <w:r w:rsidR="00E730F9" w:rsidRPr="00B27068">
        <w:rPr>
          <w:rFonts w:ascii="Times New Roman" w:hAnsi="Times New Roman"/>
        </w:rPr>
        <w:t>a</w:t>
      </w:r>
      <w:r w:rsidRPr="00B27068">
        <w:rPr>
          <w:rFonts w:ascii="Times New Roman" w:hAnsi="Times New Roman"/>
        </w:rPr>
        <w:t>n</w:t>
      </w:r>
      <w:r w:rsidR="00E730F9" w:rsidRPr="00B27068">
        <w:rPr>
          <w:rFonts w:ascii="Times New Roman" w:hAnsi="Times New Roman"/>
        </w:rPr>
        <w:t xml:space="preserve"> je </w:t>
      </w:r>
      <w:r w:rsidR="00C7214D" w:rsidRPr="00B27068">
        <w:rPr>
          <w:rFonts w:ascii="Times New Roman" w:hAnsi="Times New Roman"/>
        </w:rPr>
        <w:t xml:space="preserve">ugovor iz stavka 1. ovog članak koji nije sklopljen </w:t>
      </w:r>
      <w:r w:rsidRPr="00B27068">
        <w:rPr>
          <w:rFonts w:ascii="Times New Roman" w:hAnsi="Times New Roman"/>
        </w:rPr>
        <w:t xml:space="preserve">u odgovarajućem obliku </w:t>
      </w:r>
      <w:r w:rsidR="00C7214D" w:rsidRPr="00B27068">
        <w:rPr>
          <w:rFonts w:ascii="Times New Roman" w:hAnsi="Times New Roman"/>
        </w:rPr>
        <w:t>kako je propisao u prethodnom stavku.</w:t>
      </w:r>
    </w:p>
    <w:p w14:paraId="2951EBD0" w14:textId="77777777" w:rsidR="00B27068" w:rsidRPr="00B27068" w:rsidRDefault="00B27068" w:rsidP="00B27068">
      <w:pPr>
        <w:pStyle w:val="Bezproreda"/>
        <w:jc w:val="both"/>
        <w:rPr>
          <w:rFonts w:ascii="Times New Roman" w:hAnsi="Times New Roman"/>
        </w:rPr>
      </w:pPr>
    </w:p>
    <w:p w14:paraId="32C34BB8" w14:textId="4D24AB99" w:rsidR="00C7214D" w:rsidRPr="00B27068" w:rsidRDefault="00C7214D" w:rsidP="00B27068">
      <w:pPr>
        <w:pStyle w:val="Bezproreda"/>
        <w:jc w:val="center"/>
        <w:rPr>
          <w:rFonts w:ascii="Times New Roman" w:hAnsi="Times New Roman"/>
        </w:rPr>
      </w:pPr>
      <w:r w:rsidRPr="00B27068">
        <w:rPr>
          <w:rFonts w:ascii="Times New Roman" w:hAnsi="Times New Roman"/>
        </w:rPr>
        <w:t xml:space="preserve">Članak </w:t>
      </w:r>
      <w:r w:rsidR="00A7615D">
        <w:rPr>
          <w:rFonts w:ascii="Times New Roman" w:hAnsi="Times New Roman"/>
        </w:rPr>
        <w:t>30</w:t>
      </w:r>
      <w:r w:rsidRPr="00B27068">
        <w:rPr>
          <w:rFonts w:ascii="Times New Roman" w:hAnsi="Times New Roman"/>
        </w:rPr>
        <w:t>.</w:t>
      </w:r>
    </w:p>
    <w:p w14:paraId="6DD561E0" w14:textId="77777777" w:rsidR="00C7214D" w:rsidRPr="00B27068" w:rsidRDefault="00797F7F" w:rsidP="00B27068">
      <w:pPr>
        <w:pStyle w:val="Bezproreda"/>
        <w:ind w:firstLine="708"/>
        <w:jc w:val="both"/>
        <w:rPr>
          <w:rFonts w:ascii="Times New Roman" w:hAnsi="Times New Roman"/>
        </w:rPr>
      </w:pPr>
      <w:r w:rsidRPr="00B27068">
        <w:rPr>
          <w:rFonts w:ascii="Times New Roman" w:hAnsi="Times New Roman"/>
        </w:rPr>
        <w:t xml:space="preserve">Ugovor o ustupu prava korištenja grobnog mjesta javni bilježnik dostavlja </w:t>
      </w:r>
      <w:r w:rsidR="00C7214D" w:rsidRPr="00B27068">
        <w:rPr>
          <w:rFonts w:ascii="Times New Roman" w:hAnsi="Times New Roman"/>
        </w:rPr>
        <w:t>U</w:t>
      </w:r>
      <w:r w:rsidRPr="00B27068">
        <w:rPr>
          <w:rFonts w:ascii="Times New Roman" w:hAnsi="Times New Roman"/>
        </w:rPr>
        <w:t>pravitelju groblja radi upisa novog korisnika grobnog mjesta u grobni očevidnik.</w:t>
      </w:r>
    </w:p>
    <w:p w14:paraId="3714A130" w14:textId="2E18B421" w:rsidR="00797F7F" w:rsidRPr="00B27068" w:rsidRDefault="00797F7F" w:rsidP="00B27068">
      <w:pPr>
        <w:pStyle w:val="Bezproreda"/>
        <w:ind w:firstLine="708"/>
        <w:jc w:val="both"/>
        <w:rPr>
          <w:rFonts w:ascii="Times New Roman" w:hAnsi="Times New Roman"/>
        </w:rPr>
      </w:pPr>
      <w:r w:rsidRPr="00B27068">
        <w:rPr>
          <w:rFonts w:ascii="Times New Roman" w:hAnsi="Times New Roman"/>
        </w:rPr>
        <w:t>Upravitelj groblja će, nakon što mu javni bilježnik dostavi ugovor o ustupu grobnog mjesta, rješenjem utvrditi novog korisnika grobnog mjesta i upisati ga u grobni očevidnik.</w:t>
      </w:r>
    </w:p>
    <w:p w14:paraId="0F669EAC" w14:textId="73BFA758" w:rsidR="00B82A93" w:rsidRPr="00B27068" w:rsidRDefault="00797F7F" w:rsidP="00B27068">
      <w:pPr>
        <w:pStyle w:val="Bezproreda"/>
        <w:ind w:firstLine="708"/>
        <w:jc w:val="both"/>
        <w:rPr>
          <w:rFonts w:ascii="Times New Roman" w:hAnsi="Times New Roman"/>
        </w:rPr>
      </w:pPr>
      <w:r w:rsidRPr="00B27068">
        <w:rPr>
          <w:rFonts w:ascii="Times New Roman" w:hAnsi="Times New Roman"/>
        </w:rPr>
        <w:t xml:space="preserve">Protiv rješenja iz </w:t>
      </w:r>
      <w:r w:rsidR="00C7214D" w:rsidRPr="00B27068">
        <w:rPr>
          <w:rFonts w:ascii="Times New Roman" w:hAnsi="Times New Roman"/>
        </w:rPr>
        <w:t xml:space="preserve">prethodnog </w:t>
      </w:r>
      <w:r w:rsidRPr="00B27068">
        <w:rPr>
          <w:rFonts w:ascii="Times New Roman" w:hAnsi="Times New Roman"/>
        </w:rPr>
        <w:t>stavka može se izjaviti žalba o kojoj odlučuje</w:t>
      </w:r>
      <w:r w:rsidR="00B27068" w:rsidRPr="00B27068">
        <w:rPr>
          <w:rFonts w:ascii="Times New Roman" w:hAnsi="Times New Roman"/>
        </w:rPr>
        <w:t xml:space="preserve"> Odjel Grada.</w:t>
      </w:r>
    </w:p>
    <w:p w14:paraId="31B8EBCF" w14:textId="77777777" w:rsidR="00ED3DC5" w:rsidRDefault="00ED3DC5" w:rsidP="00B27068">
      <w:pPr>
        <w:pStyle w:val="Bezproreda"/>
        <w:jc w:val="both"/>
        <w:rPr>
          <w:rFonts w:ascii="Times New Roman" w:eastAsiaTheme="minorHAnsi" w:hAnsi="Times New Roman"/>
          <w:lang w:eastAsia="en-US"/>
        </w:rPr>
      </w:pPr>
    </w:p>
    <w:p w14:paraId="3FF18DC5" w14:textId="77777777" w:rsidR="002D41B5" w:rsidRDefault="002D41B5" w:rsidP="00B27068">
      <w:pPr>
        <w:pStyle w:val="Bezproreda"/>
        <w:jc w:val="both"/>
        <w:rPr>
          <w:rFonts w:ascii="Times New Roman" w:eastAsiaTheme="minorHAnsi" w:hAnsi="Times New Roman"/>
          <w:lang w:eastAsia="en-US"/>
        </w:rPr>
      </w:pPr>
    </w:p>
    <w:p w14:paraId="027DC6E3" w14:textId="152CDFFA" w:rsidR="002D41B5" w:rsidRDefault="00FD7111" w:rsidP="00B27068">
      <w:pPr>
        <w:pStyle w:val="Bezproreda"/>
        <w:jc w:val="both"/>
        <w:rPr>
          <w:rFonts w:ascii="Times New Roman" w:eastAsiaTheme="minorHAnsi" w:hAnsi="Times New Roman"/>
          <w:lang w:eastAsia="en-US"/>
        </w:rPr>
      </w:pPr>
      <w:r>
        <w:rPr>
          <w:rFonts w:ascii="Times New Roman" w:eastAsiaTheme="minorHAnsi" w:hAnsi="Times New Roman"/>
          <w:lang w:eastAsia="en-US"/>
        </w:rPr>
        <w:t xml:space="preserve">VIII. </w:t>
      </w:r>
      <w:r w:rsidR="00DE3A39" w:rsidRPr="005F4405">
        <w:rPr>
          <w:rFonts w:ascii="Times New Roman" w:eastAsiaTheme="minorHAnsi" w:hAnsi="Times New Roman"/>
          <w:lang w:eastAsia="en-US"/>
        </w:rPr>
        <w:t>PRODUBLJENJE GROBA I PREMJEŠTANJE POSMRTNIH OSTATAKA U GROBNICI</w:t>
      </w:r>
    </w:p>
    <w:p w14:paraId="148A660B" w14:textId="77777777" w:rsidR="00DE3A39" w:rsidRDefault="00DE3A39" w:rsidP="00B27068">
      <w:pPr>
        <w:pStyle w:val="Bezproreda"/>
        <w:jc w:val="both"/>
        <w:rPr>
          <w:rFonts w:ascii="Times New Roman" w:eastAsiaTheme="minorHAnsi" w:hAnsi="Times New Roman"/>
          <w:lang w:eastAsia="en-US"/>
        </w:rPr>
      </w:pPr>
    </w:p>
    <w:p w14:paraId="700B8666" w14:textId="01A69847" w:rsidR="00313E45" w:rsidRPr="00313E45" w:rsidRDefault="00313E45" w:rsidP="005F4405">
      <w:pPr>
        <w:pStyle w:val="Bezproreda"/>
        <w:jc w:val="center"/>
        <w:rPr>
          <w:rFonts w:ascii="Times New Roman" w:eastAsiaTheme="minorHAnsi" w:hAnsi="Times New Roman"/>
          <w:lang w:eastAsia="en-US"/>
        </w:rPr>
      </w:pPr>
      <w:r w:rsidRPr="00313E45">
        <w:rPr>
          <w:rFonts w:ascii="Times New Roman" w:eastAsiaTheme="minorHAnsi" w:hAnsi="Times New Roman"/>
          <w:lang w:eastAsia="en-US"/>
        </w:rPr>
        <w:t xml:space="preserve">Članak </w:t>
      </w:r>
      <w:r w:rsidR="00A7615D">
        <w:rPr>
          <w:rFonts w:ascii="Times New Roman" w:eastAsiaTheme="minorHAnsi" w:hAnsi="Times New Roman"/>
          <w:lang w:eastAsia="en-US"/>
        </w:rPr>
        <w:t>3</w:t>
      </w:r>
      <w:r w:rsidRPr="00313E45">
        <w:rPr>
          <w:rFonts w:ascii="Times New Roman" w:eastAsiaTheme="minorHAnsi" w:hAnsi="Times New Roman"/>
          <w:lang w:eastAsia="en-US"/>
        </w:rPr>
        <w:t>1.</w:t>
      </w:r>
    </w:p>
    <w:p w14:paraId="052FF277" w14:textId="77777777" w:rsidR="00313E45" w:rsidRPr="00313E45" w:rsidRDefault="00313E45" w:rsidP="005F4405">
      <w:pPr>
        <w:pStyle w:val="Bezproreda"/>
        <w:ind w:firstLine="708"/>
        <w:jc w:val="both"/>
        <w:rPr>
          <w:rFonts w:ascii="Times New Roman" w:eastAsiaTheme="minorHAnsi" w:hAnsi="Times New Roman"/>
          <w:lang w:eastAsia="en-US"/>
        </w:rPr>
      </w:pPr>
      <w:r w:rsidRPr="00313E45">
        <w:rPr>
          <w:rFonts w:ascii="Times New Roman" w:eastAsiaTheme="minorHAnsi" w:hAnsi="Times New Roman"/>
          <w:lang w:eastAsia="en-US"/>
        </w:rPr>
        <w:t xml:space="preserve">Posmrtni ostaci koji se nalaze u grobu mogu se presložiti u za to predviđen prostor nakon proteka 10 godina od ukopa, pod uvjetom da su se ostvarili uvjeti za produbljenje groba. </w:t>
      </w:r>
    </w:p>
    <w:p w14:paraId="1B757901" w14:textId="77777777" w:rsidR="00313E45" w:rsidRPr="00313E45" w:rsidRDefault="00313E45" w:rsidP="005F4405">
      <w:pPr>
        <w:pStyle w:val="Bezproreda"/>
        <w:ind w:firstLine="708"/>
        <w:jc w:val="both"/>
        <w:rPr>
          <w:rFonts w:ascii="Times New Roman" w:eastAsiaTheme="minorHAnsi" w:hAnsi="Times New Roman"/>
          <w:lang w:eastAsia="en-US"/>
        </w:rPr>
      </w:pPr>
      <w:r w:rsidRPr="00313E45">
        <w:rPr>
          <w:rFonts w:ascii="Times New Roman" w:eastAsiaTheme="minorHAnsi" w:hAnsi="Times New Roman"/>
          <w:lang w:eastAsia="en-US"/>
        </w:rPr>
        <w:t>Premještanje posmrtnih ostataka u grobnici radi oslobađanja ukopnog mjesta za novi ukop može se obaviti nakon proteka 20 godina od ukopa u grobnicu, pod uvjetom da su se ostvarili uvjeti za sabiranje i zbrinjavanje posmrtnih ostataka.</w:t>
      </w:r>
    </w:p>
    <w:p w14:paraId="04AFD091" w14:textId="77777777" w:rsidR="00313E45" w:rsidRPr="00313E45" w:rsidRDefault="00313E45" w:rsidP="005F4405">
      <w:pPr>
        <w:pStyle w:val="Bezproreda"/>
        <w:ind w:firstLine="708"/>
        <w:jc w:val="both"/>
        <w:rPr>
          <w:rFonts w:ascii="Times New Roman" w:eastAsiaTheme="minorHAnsi" w:hAnsi="Times New Roman"/>
          <w:lang w:eastAsia="en-US"/>
        </w:rPr>
      </w:pPr>
      <w:r w:rsidRPr="00313E45">
        <w:rPr>
          <w:rFonts w:ascii="Times New Roman" w:eastAsiaTheme="minorHAnsi" w:hAnsi="Times New Roman"/>
          <w:lang w:eastAsia="en-US"/>
        </w:rPr>
        <w:lastRenderedPageBreak/>
        <w:t>Ukop u grobno mjesto može se obavljati i prije isteka rokova iz stavaka 1. i 2. ovoga članka ako prostorno-tehnički uvjeti to dozvoljavaju odnosno ako nisu zauzeti svi predviđeni kapaciteti pojedinoga grobnog mjesta.</w:t>
      </w:r>
    </w:p>
    <w:p w14:paraId="67E0FCCD" w14:textId="77777777" w:rsidR="00313E45" w:rsidRPr="00313E45" w:rsidRDefault="00313E45" w:rsidP="005F4405">
      <w:pPr>
        <w:pStyle w:val="Bezproreda"/>
        <w:ind w:firstLine="708"/>
        <w:jc w:val="both"/>
        <w:rPr>
          <w:rFonts w:ascii="Times New Roman" w:eastAsiaTheme="minorHAnsi" w:hAnsi="Times New Roman"/>
          <w:lang w:eastAsia="en-US"/>
        </w:rPr>
      </w:pPr>
      <w:r w:rsidRPr="00313E45">
        <w:rPr>
          <w:rFonts w:ascii="Times New Roman" w:eastAsiaTheme="minorHAnsi" w:hAnsi="Times New Roman"/>
          <w:lang w:eastAsia="en-US"/>
        </w:rPr>
        <w:t>Ako se čuvaju na groblju, urne se polažu u kazetu za urne, kolumbarij ili u druga grobna mjesta.</w:t>
      </w:r>
    </w:p>
    <w:p w14:paraId="71D4FC28" w14:textId="6FAF6E0E" w:rsidR="002D41B5" w:rsidRDefault="00313E45" w:rsidP="00D21F39">
      <w:pPr>
        <w:pStyle w:val="Bezproreda"/>
        <w:ind w:firstLine="708"/>
        <w:jc w:val="both"/>
        <w:rPr>
          <w:rFonts w:ascii="Times New Roman" w:eastAsiaTheme="minorHAnsi" w:hAnsi="Times New Roman"/>
          <w:lang w:eastAsia="en-US"/>
        </w:rPr>
      </w:pPr>
      <w:r w:rsidRPr="00313E45">
        <w:rPr>
          <w:rFonts w:ascii="Times New Roman" w:eastAsiaTheme="minorHAnsi" w:hAnsi="Times New Roman"/>
          <w:lang w:eastAsia="en-US"/>
        </w:rPr>
        <w:t>Urne se mogu premjestiti u drugo grobno mjesto bez obzira na vrijeme ukopa.</w:t>
      </w:r>
    </w:p>
    <w:p w14:paraId="72B66D37" w14:textId="77777777" w:rsidR="00D21F39" w:rsidRDefault="00D21F39" w:rsidP="00D21F39">
      <w:pPr>
        <w:pStyle w:val="Bezproreda"/>
        <w:ind w:firstLine="708"/>
        <w:jc w:val="both"/>
        <w:rPr>
          <w:rFonts w:ascii="Times New Roman" w:eastAsiaTheme="minorHAnsi" w:hAnsi="Times New Roman"/>
          <w:lang w:eastAsia="en-US"/>
        </w:rPr>
      </w:pPr>
    </w:p>
    <w:p w14:paraId="284DFD9B" w14:textId="77777777" w:rsidR="00AF26AE" w:rsidRPr="007212EE" w:rsidRDefault="00AF26AE" w:rsidP="00485704">
      <w:pPr>
        <w:autoSpaceDE w:val="0"/>
        <w:autoSpaceDN w:val="0"/>
        <w:adjustRightInd w:val="0"/>
        <w:jc w:val="both"/>
        <w:rPr>
          <w:rFonts w:ascii="Times New Roman" w:eastAsiaTheme="minorHAnsi" w:hAnsi="Times New Roman"/>
          <w:lang w:eastAsia="en-US"/>
        </w:rPr>
      </w:pPr>
    </w:p>
    <w:p w14:paraId="1854FA40" w14:textId="553A9567" w:rsidR="00C42FD1" w:rsidRPr="00C42FD1" w:rsidRDefault="00FD7111" w:rsidP="00C42FD1">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IX</w:t>
      </w:r>
      <w:r w:rsidR="00C42FD1" w:rsidRPr="00250FB5">
        <w:rPr>
          <w:rFonts w:ascii="Times New Roman" w:eastAsiaTheme="minorHAnsi" w:hAnsi="Times New Roman"/>
          <w:lang w:eastAsia="en-US"/>
        </w:rPr>
        <w:t>. ODRŽAVANJE GROBLJA I UKLANJANJE OTPADA</w:t>
      </w:r>
      <w:r w:rsidR="00C42FD1" w:rsidRPr="00C42FD1">
        <w:rPr>
          <w:rFonts w:ascii="Times New Roman" w:eastAsiaTheme="minorHAnsi" w:hAnsi="Times New Roman"/>
          <w:lang w:eastAsia="en-US"/>
        </w:rPr>
        <w:t xml:space="preserve"> </w:t>
      </w:r>
    </w:p>
    <w:p w14:paraId="670C9E14" w14:textId="77777777" w:rsidR="00C42FD1" w:rsidRDefault="00C42FD1" w:rsidP="00C42FD1">
      <w:pPr>
        <w:autoSpaceDE w:val="0"/>
        <w:autoSpaceDN w:val="0"/>
        <w:adjustRightInd w:val="0"/>
        <w:jc w:val="both"/>
        <w:rPr>
          <w:rFonts w:ascii="Times New Roman" w:eastAsiaTheme="minorHAnsi" w:hAnsi="Times New Roman"/>
          <w:lang w:eastAsia="en-US"/>
        </w:rPr>
      </w:pPr>
    </w:p>
    <w:p w14:paraId="0F11153C" w14:textId="6580DF92" w:rsidR="00C42FD1" w:rsidRPr="00C42FD1" w:rsidRDefault="00C42FD1" w:rsidP="00964469">
      <w:pPr>
        <w:autoSpaceDE w:val="0"/>
        <w:autoSpaceDN w:val="0"/>
        <w:adjustRightInd w:val="0"/>
        <w:jc w:val="center"/>
        <w:rPr>
          <w:rFonts w:ascii="Times New Roman" w:eastAsiaTheme="minorHAnsi" w:hAnsi="Times New Roman"/>
          <w:lang w:eastAsia="en-US"/>
        </w:rPr>
      </w:pPr>
      <w:r w:rsidRPr="00C42FD1">
        <w:rPr>
          <w:rFonts w:ascii="Times New Roman" w:eastAsiaTheme="minorHAnsi" w:hAnsi="Times New Roman"/>
          <w:lang w:eastAsia="en-US"/>
        </w:rPr>
        <w:t xml:space="preserve">Članak </w:t>
      </w:r>
      <w:r w:rsidR="00A7615D">
        <w:rPr>
          <w:rFonts w:ascii="Times New Roman" w:eastAsiaTheme="minorHAnsi" w:hAnsi="Times New Roman"/>
          <w:lang w:eastAsia="en-US"/>
        </w:rPr>
        <w:t>32</w:t>
      </w:r>
      <w:r w:rsidRPr="00C42FD1">
        <w:rPr>
          <w:rFonts w:ascii="Times New Roman" w:eastAsiaTheme="minorHAnsi" w:hAnsi="Times New Roman"/>
          <w:lang w:eastAsia="en-US"/>
        </w:rPr>
        <w:t>.</w:t>
      </w:r>
    </w:p>
    <w:p w14:paraId="34187E80" w14:textId="63F7EA8C" w:rsidR="00A232A2" w:rsidRPr="009D3A09" w:rsidRDefault="00E96FDD" w:rsidP="00E028AE">
      <w:pPr>
        <w:autoSpaceDE w:val="0"/>
        <w:autoSpaceDN w:val="0"/>
        <w:adjustRightInd w:val="0"/>
        <w:ind w:firstLine="708"/>
        <w:jc w:val="both"/>
        <w:rPr>
          <w:rFonts w:ascii="Times New Roman" w:eastAsiaTheme="minorHAnsi" w:hAnsi="Times New Roman"/>
          <w:lang w:eastAsia="en-US"/>
        </w:rPr>
      </w:pPr>
      <w:r w:rsidRPr="00C42FD1">
        <w:rPr>
          <w:rFonts w:ascii="Times New Roman" w:eastAsiaTheme="minorHAnsi" w:hAnsi="Times New Roman"/>
          <w:lang w:eastAsia="en-US"/>
        </w:rPr>
        <w:t>Uprav</w:t>
      </w:r>
      <w:r>
        <w:rPr>
          <w:rFonts w:ascii="Times New Roman" w:eastAsiaTheme="minorHAnsi" w:hAnsi="Times New Roman"/>
          <w:lang w:eastAsia="en-US"/>
        </w:rPr>
        <w:t>itelj</w:t>
      </w:r>
      <w:r w:rsidR="00C42FD1" w:rsidRPr="00C42FD1">
        <w:rPr>
          <w:rFonts w:ascii="Times New Roman" w:eastAsiaTheme="minorHAnsi" w:hAnsi="Times New Roman"/>
          <w:lang w:eastAsia="en-US"/>
        </w:rPr>
        <w:t xml:space="preserve"> groblja je obvez</w:t>
      </w:r>
      <w:r>
        <w:rPr>
          <w:rFonts w:ascii="Times New Roman" w:eastAsiaTheme="minorHAnsi" w:hAnsi="Times New Roman"/>
          <w:lang w:eastAsia="en-US"/>
        </w:rPr>
        <w:t>a</w:t>
      </w:r>
      <w:r w:rsidR="00C42FD1" w:rsidRPr="00C42FD1">
        <w:rPr>
          <w:rFonts w:ascii="Times New Roman" w:eastAsiaTheme="minorHAnsi" w:hAnsi="Times New Roman"/>
          <w:lang w:eastAsia="en-US"/>
        </w:rPr>
        <w:t>n</w:t>
      </w:r>
      <w:r>
        <w:rPr>
          <w:rFonts w:ascii="Times New Roman" w:eastAsiaTheme="minorHAnsi" w:hAnsi="Times New Roman"/>
          <w:lang w:eastAsia="en-US"/>
        </w:rPr>
        <w:t xml:space="preserve"> kontinuirano održavati</w:t>
      </w:r>
      <w:r w:rsidR="00C42FD1" w:rsidRPr="00C42FD1">
        <w:rPr>
          <w:rFonts w:ascii="Times New Roman" w:eastAsiaTheme="minorHAnsi" w:hAnsi="Times New Roman"/>
          <w:lang w:eastAsia="en-US"/>
        </w:rPr>
        <w:t xml:space="preserve"> groblj</w:t>
      </w:r>
      <w:r>
        <w:rPr>
          <w:rFonts w:ascii="Times New Roman" w:eastAsiaTheme="minorHAnsi" w:hAnsi="Times New Roman"/>
          <w:lang w:eastAsia="en-US"/>
        </w:rPr>
        <w:t>a</w:t>
      </w:r>
      <w:r w:rsidR="00CE47A2">
        <w:rPr>
          <w:rFonts w:ascii="Times New Roman" w:eastAsiaTheme="minorHAnsi" w:hAnsi="Times New Roman"/>
          <w:lang w:eastAsia="en-US"/>
        </w:rPr>
        <w:t>,</w:t>
      </w:r>
      <w:r w:rsidR="00C42FD1" w:rsidRPr="00C42FD1">
        <w:rPr>
          <w:rFonts w:ascii="Times New Roman" w:eastAsiaTheme="minorHAnsi" w:hAnsi="Times New Roman"/>
          <w:lang w:eastAsia="en-US"/>
        </w:rPr>
        <w:t xml:space="preserve"> </w:t>
      </w:r>
      <w:r w:rsidR="00C14DF2">
        <w:rPr>
          <w:rFonts w:ascii="Times New Roman" w:eastAsiaTheme="minorHAnsi" w:hAnsi="Times New Roman"/>
          <w:lang w:eastAsia="en-US"/>
        </w:rPr>
        <w:t xml:space="preserve">s </w:t>
      </w:r>
      <w:r w:rsidR="00C42FD1" w:rsidRPr="00C42FD1">
        <w:rPr>
          <w:rFonts w:ascii="Times New Roman" w:eastAsiaTheme="minorHAnsi" w:hAnsi="Times New Roman"/>
          <w:lang w:eastAsia="en-US"/>
        </w:rPr>
        <w:t xml:space="preserve">poštovanjem prema </w:t>
      </w:r>
      <w:r w:rsidR="00C42FD1" w:rsidRPr="009D3A09">
        <w:rPr>
          <w:rFonts w:ascii="Times New Roman" w:eastAsiaTheme="minorHAnsi" w:hAnsi="Times New Roman"/>
          <w:lang w:eastAsia="en-US"/>
        </w:rPr>
        <w:t>ukopanim osobama</w:t>
      </w:r>
      <w:r w:rsidR="00A232A2" w:rsidRPr="009D3A09">
        <w:rPr>
          <w:rFonts w:ascii="Times New Roman" w:eastAsiaTheme="minorHAnsi" w:hAnsi="Times New Roman"/>
          <w:lang w:eastAsia="en-US"/>
        </w:rPr>
        <w:t>.</w:t>
      </w:r>
    </w:p>
    <w:p w14:paraId="1A80AADF" w14:textId="69DC7DBF" w:rsidR="0044469F" w:rsidRDefault="006A310B" w:rsidP="00E028AE">
      <w:pPr>
        <w:autoSpaceDE w:val="0"/>
        <w:autoSpaceDN w:val="0"/>
        <w:adjustRightInd w:val="0"/>
        <w:ind w:firstLine="708"/>
        <w:jc w:val="both"/>
        <w:rPr>
          <w:rFonts w:ascii="Times New Roman" w:eastAsiaTheme="minorHAnsi" w:hAnsi="Times New Roman"/>
          <w:lang w:eastAsia="en-US"/>
        </w:rPr>
      </w:pPr>
      <w:r w:rsidRPr="009D3A09">
        <w:rPr>
          <w:rFonts w:ascii="Times New Roman" w:eastAsiaTheme="minorHAnsi" w:hAnsi="Times New Roman"/>
          <w:lang w:eastAsia="en-US"/>
        </w:rPr>
        <w:t xml:space="preserve">Održavanje groblja podrazumijeva </w:t>
      </w:r>
      <w:r w:rsidR="00B600EA">
        <w:rPr>
          <w:rFonts w:ascii="Times New Roman" w:eastAsiaTheme="minorHAnsi" w:hAnsi="Times New Roman"/>
          <w:lang w:eastAsia="en-US"/>
        </w:rPr>
        <w:t>održavanje prostora i objekata za ispraćaj umrlih (mrtvačnica) i ostalih objekata i uređaja koje služe potrebama groblja</w:t>
      </w:r>
      <w:r w:rsidR="00B600EA" w:rsidRPr="009D3A09">
        <w:rPr>
          <w:rFonts w:ascii="Times New Roman" w:eastAsiaTheme="minorHAnsi" w:hAnsi="Times New Roman"/>
          <w:lang w:eastAsia="en-US"/>
        </w:rPr>
        <w:t xml:space="preserve"> </w:t>
      </w:r>
      <w:r w:rsidRPr="009D3A09">
        <w:rPr>
          <w:rFonts w:ascii="Times New Roman" w:eastAsiaTheme="minorHAnsi" w:hAnsi="Times New Roman"/>
          <w:lang w:eastAsia="en-US"/>
        </w:rPr>
        <w:t xml:space="preserve">te </w:t>
      </w:r>
      <w:r w:rsidR="007673CA">
        <w:rPr>
          <w:rFonts w:ascii="Times New Roman" w:eastAsiaTheme="minorHAnsi" w:hAnsi="Times New Roman"/>
          <w:lang w:eastAsia="en-US"/>
        </w:rPr>
        <w:t xml:space="preserve">uređivanje i održavanje zemljišta na prostoru groblja, </w:t>
      </w:r>
      <w:r w:rsidR="00B600EA">
        <w:rPr>
          <w:rFonts w:ascii="Times New Roman" w:eastAsiaTheme="minorHAnsi" w:hAnsi="Times New Roman"/>
          <w:lang w:eastAsia="en-US"/>
        </w:rPr>
        <w:t xml:space="preserve">prostora </w:t>
      </w:r>
      <w:r w:rsidR="007673CA">
        <w:rPr>
          <w:rFonts w:ascii="Times New Roman" w:eastAsiaTheme="minorHAnsi" w:hAnsi="Times New Roman"/>
          <w:lang w:eastAsia="en-US"/>
        </w:rPr>
        <w:t xml:space="preserve">oko grobnih mjesta, putova i staza na groblju, </w:t>
      </w:r>
      <w:r w:rsidR="008712B4">
        <w:rPr>
          <w:rFonts w:ascii="Times New Roman" w:eastAsiaTheme="minorHAnsi" w:hAnsi="Times New Roman"/>
          <w:lang w:eastAsia="en-US"/>
        </w:rPr>
        <w:t>sadnju biljaka</w:t>
      </w:r>
      <w:r w:rsidR="007673CA">
        <w:rPr>
          <w:rFonts w:ascii="Times New Roman" w:eastAsiaTheme="minorHAnsi" w:hAnsi="Times New Roman"/>
          <w:lang w:eastAsia="en-US"/>
        </w:rPr>
        <w:t xml:space="preserve"> i održavanje </w:t>
      </w:r>
      <w:r w:rsidRPr="009D3A09">
        <w:rPr>
          <w:rFonts w:ascii="Times New Roman" w:eastAsiaTheme="minorHAnsi" w:hAnsi="Times New Roman"/>
          <w:lang w:eastAsia="en-US"/>
        </w:rPr>
        <w:t>zelenih i drugih površina unutar groblja</w:t>
      </w:r>
      <w:r w:rsidR="008712B4">
        <w:rPr>
          <w:rFonts w:ascii="Times New Roman" w:eastAsiaTheme="minorHAnsi" w:hAnsi="Times New Roman"/>
          <w:lang w:eastAsia="en-US"/>
        </w:rPr>
        <w:t>, postavljanje klupa, rasvjetnih stupova i sl.</w:t>
      </w:r>
      <w:r w:rsidR="009D3A09" w:rsidRPr="009D3A09">
        <w:rPr>
          <w:rFonts w:ascii="Times New Roman" w:eastAsiaTheme="minorHAnsi" w:hAnsi="Times New Roman"/>
          <w:lang w:eastAsia="en-US"/>
        </w:rPr>
        <w:t xml:space="preserve"> </w:t>
      </w:r>
      <w:r w:rsidR="00CE47A2" w:rsidRPr="009D3A09">
        <w:rPr>
          <w:rFonts w:ascii="Times New Roman" w:eastAsiaTheme="minorHAnsi" w:hAnsi="Times New Roman"/>
          <w:lang w:eastAsia="en-US"/>
        </w:rPr>
        <w:t xml:space="preserve">Održavanje groblja </w:t>
      </w:r>
      <w:r w:rsidR="00C43BDE" w:rsidRPr="009D3A09">
        <w:rPr>
          <w:rFonts w:ascii="Times New Roman" w:eastAsiaTheme="minorHAnsi" w:hAnsi="Times New Roman"/>
          <w:lang w:eastAsia="en-US"/>
        </w:rPr>
        <w:t>podrazumijeva</w:t>
      </w:r>
      <w:r w:rsidR="00CE47A2" w:rsidRPr="009D3A09">
        <w:rPr>
          <w:rFonts w:ascii="Times New Roman" w:eastAsiaTheme="minorHAnsi" w:hAnsi="Times New Roman"/>
          <w:lang w:eastAsia="en-US"/>
        </w:rPr>
        <w:t xml:space="preserve"> </w:t>
      </w:r>
      <w:r w:rsidR="009D3A09" w:rsidRPr="009D3A09">
        <w:rPr>
          <w:rFonts w:ascii="Times New Roman" w:eastAsiaTheme="minorHAnsi" w:hAnsi="Times New Roman"/>
          <w:lang w:eastAsia="en-US"/>
        </w:rPr>
        <w:t>i</w:t>
      </w:r>
      <w:r w:rsidR="00CE47A2" w:rsidRPr="009D3A09">
        <w:rPr>
          <w:rFonts w:ascii="Times New Roman" w:eastAsiaTheme="minorHAnsi" w:hAnsi="Times New Roman"/>
          <w:lang w:eastAsia="en-US"/>
        </w:rPr>
        <w:t xml:space="preserve"> građevinske radove kojima se saniraju postojeće </w:t>
      </w:r>
      <w:r w:rsidR="009D3A09" w:rsidRPr="009D3A09">
        <w:rPr>
          <w:rFonts w:ascii="Times New Roman" w:eastAsiaTheme="minorHAnsi" w:hAnsi="Times New Roman"/>
          <w:lang w:eastAsia="en-US"/>
        </w:rPr>
        <w:t xml:space="preserve">javnoprometne površine </w:t>
      </w:r>
      <w:r w:rsidR="00CE47A2" w:rsidRPr="009D3A09">
        <w:rPr>
          <w:rFonts w:ascii="Times New Roman" w:eastAsiaTheme="minorHAnsi" w:hAnsi="Times New Roman"/>
          <w:lang w:eastAsia="en-US"/>
        </w:rPr>
        <w:t>i građevine</w:t>
      </w:r>
      <w:r w:rsidR="009D3A09" w:rsidRPr="009D3A09">
        <w:rPr>
          <w:rFonts w:ascii="Times New Roman" w:eastAsiaTheme="minorHAnsi" w:hAnsi="Times New Roman"/>
          <w:lang w:eastAsia="en-US"/>
        </w:rPr>
        <w:t xml:space="preserve"> unutar groblje</w:t>
      </w:r>
      <w:r w:rsidR="00CE47A2" w:rsidRPr="009D3A09">
        <w:rPr>
          <w:rFonts w:ascii="Times New Roman" w:eastAsiaTheme="minorHAnsi" w:hAnsi="Times New Roman"/>
          <w:lang w:eastAsia="en-US"/>
        </w:rPr>
        <w:t>.</w:t>
      </w:r>
      <w:r w:rsidR="004D60CB">
        <w:rPr>
          <w:rFonts w:ascii="Times New Roman" w:eastAsiaTheme="minorHAnsi" w:hAnsi="Times New Roman"/>
          <w:lang w:eastAsia="en-US"/>
        </w:rPr>
        <w:t xml:space="preserve"> </w:t>
      </w:r>
    </w:p>
    <w:p w14:paraId="1D686A2D" w14:textId="21800F91" w:rsidR="00C42FD1" w:rsidRDefault="00A232A2" w:rsidP="004D60CB">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 xml:space="preserve">Groblja, </w:t>
      </w:r>
      <w:r w:rsidR="00B95212">
        <w:rPr>
          <w:rFonts w:ascii="Times New Roman" w:eastAsiaTheme="minorHAnsi" w:hAnsi="Times New Roman"/>
          <w:lang w:eastAsia="en-US"/>
        </w:rPr>
        <w:t>m</w:t>
      </w:r>
      <w:r w:rsidR="00B95212" w:rsidRPr="00E96FDD">
        <w:rPr>
          <w:rFonts w:ascii="Times New Roman" w:eastAsiaTheme="minorHAnsi" w:hAnsi="Times New Roman"/>
          <w:lang w:eastAsia="en-US"/>
        </w:rPr>
        <w:t xml:space="preserve">rtvačnica i drugi objekti na groblju </w:t>
      </w:r>
      <w:r w:rsidR="00B95212">
        <w:rPr>
          <w:rFonts w:ascii="Times New Roman" w:eastAsiaTheme="minorHAnsi" w:hAnsi="Times New Roman"/>
          <w:lang w:eastAsia="en-US"/>
        </w:rPr>
        <w:t>te</w:t>
      </w:r>
      <w:r w:rsidR="00C42FD1" w:rsidRPr="00C42FD1">
        <w:rPr>
          <w:rFonts w:ascii="Times New Roman" w:eastAsiaTheme="minorHAnsi" w:hAnsi="Times New Roman"/>
          <w:lang w:eastAsia="en-US"/>
        </w:rPr>
        <w:t xml:space="preserve"> prateće građevine </w:t>
      </w:r>
      <w:r w:rsidRPr="00E96FDD">
        <w:rPr>
          <w:rFonts w:ascii="Times New Roman" w:eastAsiaTheme="minorHAnsi" w:hAnsi="Times New Roman"/>
          <w:lang w:eastAsia="en-US"/>
        </w:rPr>
        <w:t>moraju se održavati u urednom i ispravnom stanju</w:t>
      </w:r>
      <w:r w:rsidR="00A760E7">
        <w:rPr>
          <w:rFonts w:ascii="Times New Roman" w:eastAsiaTheme="minorHAnsi" w:hAnsi="Times New Roman"/>
          <w:lang w:eastAsia="en-US"/>
        </w:rPr>
        <w:t>, u skladu sa sanitarno-tehničkim propisima</w:t>
      </w:r>
      <w:r w:rsidR="00C42FD1" w:rsidRPr="00C42FD1">
        <w:rPr>
          <w:rFonts w:ascii="Times New Roman" w:eastAsiaTheme="minorHAnsi" w:hAnsi="Times New Roman"/>
          <w:lang w:eastAsia="en-US"/>
        </w:rPr>
        <w:t xml:space="preserve">. </w:t>
      </w:r>
    </w:p>
    <w:p w14:paraId="52D85455" w14:textId="77777777" w:rsidR="0009627A" w:rsidRDefault="0009627A" w:rsidP="00E028AE">
      <w:pPr>
        <w:autoSpaceDE w:val="0"/>
        <w:autoSpaceDN w:val="0"/>
        <w:adjustRightInd w:val="0"/>
        <w:ind w:firstLine="708"/>
        <w:jc w:val="both"/>
        <w:rPr>
          <w:rFonts w:ascii="Times New Roman" w:eastAsiaTheme="minorHAnsi" w:hAnsi="Times New Roman"/>
          <w:lang w:eastAsia="en-US"/>
        </w:rPr>
      </w:pPr>
    </w:p>
    <w:p w14:paraId="0BF8C219" w14:textId="56AD2D3C" w:rsidR="000D65AE" w:rsidRPr="000D65AE" w:rsidRDefault="000D65AE" w:rsidP="000D65AE">
      <w:pPr>
        <w:autoSpaceDE w:val="0"/>
        <w:autoSpaceDN w:val="0"/>
        <w:adjustRightInd w:val="0"/>
        <w:jc w:val="center"/>
        <w:rPr>
          <w:rFonts w:ascii="Times New Roman" w:eastAsiaTheme="minorHAnsi" w:hAnsi="Times New Roman"/>
          <w:lang w:eastAsia="en-US"/>
        </w:rPr>
      </w:pPr>
      <w:r w:rsidRPr="000D65AE">
        <w:rPr>
          <w:rFonts w:ascii="Times New Roman" w:eastAsiaTheme="minorHAnsi" w:hAnsi="Times New Roman"/>
          <w:lang w:eastAsia="en-US"/>
        </w:rPr>
        <w:t xml:space="preserve">Članak </w:t>
      </w:r>
      <w:r w:rsidR="00673713">
        <w:rPr>
          <w:rFonts w:ascii="Times New Roman" w:eastAsiaTheme="minorHAnsi" w:hAnsi="Times New Roman"/>
          <w:lang w:eastAsia="en-US"/>
        </w:rPr>
        <w:t>3</w:t>
      </w:r>
      <w:r w:rsidR="00A7615D">
        <w:rPr>
          <w:rFonts w:ascii="Times New Roman" w:eastAsiaTheme="minorHAnsi" w:hAnsi="Times New Roman"/>
          <w:lang w:eastAsia="en-US"/>
        </w:rPr>
        <w:t>3</w:t>
      </w:r>
      <w:r w:rsidRPr="000D65AE">
        <w:rPr>
          <w:rFonts w:ascii="Times New Roman" w:eastAsiaTheme="minorHAnsi" w:hAnsi="Times New Roman"/>
          <w:lang w:eastAsia="en-US"/>
        </w:rPr>
        <w:t>.</w:t>
      </w:r>
    </w:p>
    <w:p w14:paraId="7B4AA69C" w14:textId="77777777" w:rsidR="00E028AE" w:rsidRPr="00C42FD1" w:rsidRDefault="00E028AE" w:rsidP="00E028AE">
      <w:pPr>
        <w:autoSpaceDE w:val="0"/>
        <w:autoSpaceDN w:val="0"/>
        <w:adjustRightInd w:val="0"/>
        <w:ind w:firstLine="708"/>
        <w:jc w:val="both"/>
        <w:rPr>
          <w:rFonts w:ascii="Times New Roman" w:eastAsiaTheme="minorHAnsi" w:hAnsi="Times New Roman"/>
          <w:lang w:eastAsia="en-US"/>
        </w:rPr>
      </w:pPr>
      <w:r w:rsidRPr="00C42FD1">
        <w:rPr>
          <w:rFonts w:ascii="Times New Roman" w:eastAsiaTheme="minorHAnsi" w:hAnsi="Times New Roman"/>
          <w:lang w:eastAsia="en-US"/>
        </w:rPr>
        <w:t>Uprav</w:t>
      </w:r>
      <w:r>
        <w:rPr>
          <w:rFonts w:ascii="Times New Roman" w:eastAsiaTheme="minorHAnsi" w:hAnsi="Times New Roman"/>
          <w:lang w:eastAsia="en-US"/>
        </w:rPr>
        <w:t>itelj</w:t>
      </w:r>
      <w:r w:rsidRPr="00C42FD1">
        <w:rPr>
          <w:rFonts w:ascii="Times New Roman" w:eastAsiaTheme="minorHAnsi" w:hAnsi="Times New Roman"/>
          <w:lang w:eastAsia="en-US"/>
        </w:rPr>
        <w:t xml:space="preserve"> groblja skrbi o </w:t>
      </w:r>
      <w:r>
        <w:rPr>
          <w:rFonts w:ascii="Times New Roman" w:eastAsiaTheme="minorHAnsi" w:hAnsi="Times New Roman"/>
          <w:lang w:eastAsia="en-US"/>
        </w:rPr>
        <w:t>redovitom</w:t>
      </w:r>
      <w:r w:rsidRPr="00C42FD1">
        <w:rPr>
          <w:rFonts w:ascii="Times New Roman" w:eastAsiaTheme="minorHAnsi" w:hAnsi="Times New Roman"/>
          <w:lang w:eastAsia="en-US"/>
        </w:rPr>
        <w:t xml:space="preserve"> čišćenj</w:t>
      </w:r>
      <w:r>
        <w:rPr>
          <w:rFonts w:ascii="Times New Roman" w:eastAsiaTheme="minorHAnsi" w:hAnsi="Times New Roman"/>
          <w:lang w:eastAsia="en-US"/>
        </w:rPr>
        <w:t>u</w:t>
      </w:r>
      <w:r w:rsidRPr="00C42FD1">
        <w:rPr>
          <w:rFonts w:ascii="Times New Roman" w:eastAsiaTheme="minorHAnsi" w:hAnsi="Times New Roman"/>
          <w:lang w:eastAsia="en-US"/>
        </w:rPr>
        <w:t xml:space="preserve"> od otpada</w:t>
      </w:r>
      <w:r>
        <w:rPr>
          <w:rFonts w:ascii="Times New Roman" w:eastAsiaTheme="minorHAnsi" w:hAnsi="Times New Roman"/>
          <w:lang w:eastAsia="en-US"/>
        </w:rPr>
        <w:t xml:space="preserve"> </w:t>
      </w:r>
      <w:r w:rsidRPr="00C42FD1">
        <w:rPr>
          <w:rFonts w:ascii="Times New Roman" w:eastAsiaTheme="minorHAnsi" w:hAnsi="Times New Roman"/>
          <w:lang w:eastAsia="en-US"/>
        </w:rPr>
        <w:t>zajedničkih dijelova groblja, zemljišta, staza i putova na groblju te sadnj</w:t>
      </w:r>
      <w:r>
        <w:rPr>
          <w:rFonts w:ascii="Times New Roman" w:eastAsiaTheme="minorHAnsi" w:hAnsi="Times New Roman"/>
          <w:lang w:eastAsia="en-US"/>
        </w:rPr>
        <w:t>i</w:t>
      </w:r>
      <w:r w:rsidRPr="00C42FD1">
        <w:rPr>
          <w:rFonts w:ascii="Times New Roman" w:eastAsiaTheme="minorHAnsi" w:hAnsi="Times New Roman"/>
          <w:lang w:eastAsia="en-US"/>
        </w:rPr>
        <w:t xml:space="preserve"> i održavanj</w:t>
      </w:r>
      <w:r>
        <w:rPr>
          <w:rFonts w:ascii="Times New Roman" w:eastAsiaTheme="minorHAnsi" w:hAnsi="Times New Roman"/>
          <w:lang w:eastAsia="en-US"/>
        </w:rPr>
        <w:t>u svih zelenih površina unutar groblja</w:t>
      </w:r>
      <w:r w:rsidRPr="00C42FD1">
        <w:rPr>
          <w:rFonts w:ascii="Times New Roman" w:eastAsiaTheme="minorHAnsi" w:hAnsi="Times New Roman"/>
          <w:lang w:eastAsia="en-US"/>
        </w:rPr>
        <w:t xml:space="preserve">. </w:t>
      </w:r>
    </w:p>
    <w:p w14:paraId="2B9480FC" w14:textId="737F33BD" w:rsidR="00E028AE" w:rsidRPr="00E028AE" w:rsidRDefault="00E028AE" w:rsidP="00E028AE">
      <w:pPr>
        <w:autoSpaceDE w:val="0"/>
        <w:autoSpaceDN w:val="0"/>
        <w:adjustRightInd w:val="0"/>
        <w:jc w:val="both"/>
        <w:rPr>
          <w:rFonts w:ascii="Times New Roman" w:eastAsiaTheme="minorHAnsi" w:hAnsi="Times New Roman"/>
          <w:lang w:eastAsia="en-US"/>
        </w:rPr>
      </w:pPr>
      <w:r w:rsidRPr="00E028AE">
        <w:rPr>
          <w:rFonts w:ascii="Times New Roman" w:eastAsiaTheme="minorHAnsi" w:hAnsi="Times New Roman"/>
          <w:lang w:eastAsia="en-US"/>
        </w:rPr>
        <w:t>Pod otpadom u smislu ove Odluke, smatraju se svi materijali koji su na bilo koji način naneseni, odnosno dospjeli na groblje, a po svojoj prirodi ne pripadaju groblju ili narušavaju izgled groblja, te ostatci vijenaca</w:t>
      </w:r>
      <w:r w:rsidR="007B09A0">
        <w:rPr>
          <w:rFonts w:ascii="Times New Roman" w:eastAsiaTheme="minorHAnsi" w:hAnsi="Times New Roman"/>
          <w:lang w:eastAsia="en-US"/>
        </w:rPr>
        <w:t>,</w:t>
      </w:r>
      <w:r w:rsidRPr="00E028AE">
        <w:rPr>
          <w:rFonts w:ascii="Times New Roman" w:eastAsiaTheme="minorHAnsi" w:hAnsi="Times New Roman"/>
          <w:lang w:eastAsia="en-US"/>
        </w:rPr>
        <w:t xml:space="preserve"> cvijeća </w:t>
      </w:r>
      <w:r w:rsidR="007B09A0">
        <w:rPr>
          <w:rFonts w:ascii="Times New Roman" w:eastAsiaTheme="minorHAnsi" w:hAnsi="Times New Roman"/>
          <w:lang w:eastAsia="en-US"/>
        </w:rPr>
        <w:t xml:space="preserve">i lampiona </w:t>
      </w:r>
      <w:r w:rsidRPr="00E028AE">
        <w:rPr>
          <w:rFonts w:ascii="Times New Roman" w:eastAsiaTheme="minorHAnsi" w:hAnsi="Times New Roman"/>
          <w:lang w:eastAsia="en-US"/>
        </w:rPr>
        <w:t xml:space="preserve">na grobovima, koji zbog protoka vremena navršavaju izgled groblja, a korisnici grobnih mjesta su ih propustili uklonit. </w:t>
      </w:r>
    </w:p>
    <w:p w14:paraId="3D2F15FC" w14:textId="49A1BD49" w:rsidR="000D65AE" w:rsidRDefault="00E028AE" w:rsidP="00E028AE">
      <w:pPr>
        <w:autoSpaceDE w:val="0"/>
        <w:autoSpaceDN w:val="0"/>
        <w:adjustRightInd w:val="0"/>
        <w:ind w:firstLine="708"/>
        <w:jc w:val="both"/>
        <w:rPr>
          <w:rFonts w:ascii="Times New Roman" w:eastAsiaTheme="minorHAnsi" w:hAnsi="Times New Roman"/>
          <w:lang w:eastAsia="en-US"/>
        </w:rPr>
      </w:pPr>
      <w:r w:rsidRPr="00E028AE">
        <w:rPr>
          <w:rFonts w:ascii="Times New Roman" w:eastAsiaTheme="minorHAnsi" w:hAnsi="Times New Roman"/>
          <w:lang w:eastAsia="en-US"/>
        </w:rPr>
        <w:t>Održavanje groblja i uklanjanje otpada s groblja obavlja se na način koji odgovara tehničkim i sanitarnim uvjetima</w:t>
      </w:r>
      <w:r>
        <w:rPr>
          <w:rFonts w:ascii="Times New Roman" w:eastAsiaTheme="minorHAnsi" w:hAnsi="Times New Roman"/>
          <w:lang w:eastAsia="en-US"/>
        </w:rPr>
        <w:t>,</w:t>
      </w:r>
      <w:r w:rsidRPr="00E028AE">
        <w:rPr>
          <w:rFonts w:ascii="Times New Roman" w:eastAsiaTheme="minorHAnsi" w:hAnsi="Times New Roman"/>
          <w:lang w:eastAsia="en-US"/>
        </w:rPr>
        <w:t xml:space="preserve"> pri čemu </w:t>
      </w:r>
      <w:r>
        <w:rPr>
          <w:rFonts w:ascii="Times New Roman" w:eastAsiaTheme="minorHAnsi" w:hAnsi="Times New Roman"/>
          <w:lang w:eastAsia="en-US"/>
        </w:rPr>
        <w:t xml:space="preserve">Upravitelj groblja </w:t>
      </w:r>
      <w:r w:rsidRPr="00E028AE">
        <w:rPr>
          <w:rFonts w:ascii="Times New Roman" w:eastAsiaTheme="minorHAnsi" w:hAnsi="Times New Roman"/>
          <w:lang w:eastAsia="en-US"/>
        </w:rPr>
        <w:t>treba voditi računa o zaštiti okoliša, a osobito o krajobraznim i estetskim vrijednostima, te iskazivanju poštovanj</w:t>
      </w:r>
      <w:r>
        <w:rPr>
          <w:rFonts w:ascii="Times New Roman" w:eastAsiaTheme="minorHAnsi" w:hAnsi="Times New Roman"/>
          <w:lang w:eastAsia="en-US"/>
        </w:rPr>
        <w:t>a</w:t>
      </w:r>
      <w:r w:rsidRPr="00E028AE">
        <w:rPr>
          <w:rFonts w:ascii="Times New Roman" w:eastAsiaTheme="minorHAnsi" w:hAnsi="Times New Roman"/>
          <w:lang w:eastAsia="en-US"/>
        </w:rPr>
        <w:t xml:space="preserve"> prema </w:t>
      </w:r>
      <w:r>
        <w:rPr>
          <w:rFonts w:ascii="Times New Roman" w:eastAsiaTheme="minorHAnsi" w:hAnsi="Times New Roman"/>
          <w:lang w:eastAsia="en-US"/>
        </w:rPr>
        <w:t>ukopanim osobama</w:t>
      </w:r>
      <w:r w:rsidRPr="00E028AE">
        <w:rPr>
          <w:rFonts w:ascii="Times New Roman" w:eastAsiaTheme="minorHAnsi" w:hAnsi="Times New Roman"/>
          <w:lang w:eastAsia="en-US"/>
        </w:rPr>
        <w:t>.</w:t>
      </w:r>
    </w:p>
    <w:p w14:paraId="3F084EDC" w14:textId="77777777" w:rsidR="007B09A0" w:rsidRDefault="007B09A0" w:rsidP="00E028AE">
      <w:pPr>
        <w:autoSpaceDE w:val="0"/>
        <w:autoSpaceDN w:val="0"/>
        <w:adjustRightInd w:val="0"/>
        <w:ind w:firstLine="708"/>
        <w:jc w:val="both"/>
        <w:rPr>
          <w:rFonts w:ascii="Times New Roman" w:eastAsiaTheme="minorHAnsi" w:hAnsi="Times New Roman"/>
          <w:lang w:eastAsia="en-US"/>
        </w:rPr>
      </w:pPr>
    </w:p>
    <w:p w14:paraId="0F3EFF51" w14:textId="2F29411B" w:rsidR="001976F8" w:rsidRPr="001976F8" w:rsidRDefault="001976F8" w:rsidP="001976F8">
      <w:pPr>
        <w:autoSpaceDE w:val="0"/>
        <w:autoSpaceDN w:val="0"/>
        <w:adjustRightInd w:val="0"/>
        <w:jc w:val="center"/>
        <w:rPr>
          <w:rFonts w:ascii="Times New Roman" w:eastAsiaTheme="minorHAnsi" w:hAnsi="Times New Roman"/>
          <w:lang w:eastAsia="en-US"/>
        </w:rPr>
      </w:pPr>
      <w:r w:rsidRPr="001976F8">
        <w:rPr>
          <w:rFonts w:ascii="Times New Roman" w:eastAsiaTheme="minorHAnsi" w:hAnsi="Times New Roman"/>
          <w:lang w:eastAsia="en-US"/>
        </w:rPr>
        <w:t>Članak 3</w:t>
      </w:r>
      <w:r w:rsidR="00A7615D">
        <w:rPr>
          <w:rFonts w:ascii="Times New Roman" w:eastAsiaTheme="minorHAnsi" w:hAnsi="Times New Roman"/>
          <w:lang w:eastAsia="en-US"/>
        </w:rPr>
        <w:t>4</w:t>
      </w:r>
      <w:r w:rsidRPr="001976F8">
        <w:rPr>
          <w:rFonts w:ascii="Times New Roman" w:eastAsiaTheme="minorHAnsi" w:hAnsi="Times New Roman"/>
          <w:lang w:eastAsia="en-US"/>
        </w:rPr>
        <w:t>.</w:t>
      </w:r>
    </w:p>
    <w:p w14:paraId="761B3D48" w14:textId="66919D33" w:rsidR="007B09A0" w:rsidRPr="0032614B" w:rsidRDefault="001976F8" w:rsidP="00E028AE">
      <w:pPr>
        <w:autoSpaceDE w:val="0"/>
        <w:autoSpaceDN w:val="0"/>
        <w:adjustRightInd w:val="0"/>
        <w:ind w:firstLine="708"/>
        <w:jc w:val="both"/>
        <w:rPr>
          <w:rFonts w:ascii="Times New Roman" w:eastAsiaTheme="minorHAnsi" w:hAnsi="Times New Roman"/>
          <w:lang w:eastAsia="en-US"/>
        </w:rPr>
      </w:pPr>
      <w:r w:rsidRPr="001976F8">
        <w:rPr>
          <w:rFonts w:ascii="Times New Roman" w:eastAsiaTheme="minorHAnsi" w:hAnsi="Times New Roman"/>
          <w:lang w:eastAsia="en-US"/>
        </w:rPr>
        <w:t>Upravitelj groblja dužan je na prikladnim mjestima unutar prostora groblja postaviti koševe, kante ili kontejnere za odlaganje otpada, razvrstane po kategorijama otpada</w:t>
      </w:r>
      <w:r w:rsidR="00A764E7">
        <w:rPr>
          <w:rFonts w:ascii="Times New Roman" w:eastAsiaTheme="minorHAnsi" w:hAnsi="Times New Roman"/>
          <w:lang w:eastAsia="en-US"/>
        </w:rPr>
        <w:t xml:space="preserve"> te</w:t>
      </w:r>
      <w:r w:rsidR="00BF0CC9">
        <w:rPr>
          <w:rFonts w:ascii="Times New Roman" w:eastAsiaTheme="minorHAnsi" w:hAnsi="Times New Roman"/>
          <w:lang w:eastAsia="en-US"/>
        </w:rPr>
        <w:t xml:space="preserve"> voditi brigu o odvozu i uklanjanja istog.</w:t>
      </w:r>
    </w:p>
    <w:p w14:paraId="2FC02C78" w14:textId="15C6ED7D" w:rsidR="000D65AE" w:rsidRDefault="0032614B" w:rsidP="00BD7D92">
      <w:pPr>
        <w:autoSpaceDE w:val="0"/>
        <w:autoSpaceDN w:val="0"/>
        <w:adjustRightInd w:val="0"/>
        <w:jc w:val="center"/>
        <w:rPr>
          <w:rFonts w:ascii="Times New Roman" w:eastAsiaTheme="minorHAnsi" w:hAnsi="Times New Roman"/>
          <w:lang w:eastAsia="en-US"/>
        </w:rPr>
      </w:pPr>
      <w:r w:rsidRPr="0032614B">
        <w:rPr>
          <w:rFonts w:ascii="Times New Roman" w:eastAsiaTheme="minorHAnsi" w:hAnsi="Times New Roman"/>
          <w:lang w:eastAsia="en-US"/>
        </w:rPr>
        <w:t xml:space="preserve">  </w:t>
      </w:r>
    </w:p>
    <w:p w14:paraId="382E44F3" w14:textId="6D6E6E90" w:rsidR="000D65AE" w:rsidRDefault="000D65AE" w:rsidP="0032614B">
      <w:pPr>
        <w:autoSpaceDE w:val="0"/>
        <w:autoSpaceDN w:val="0"/>
        <w:adjustRightInd w:val="0"/>
        <w:jc w:val="center"/>
        <w:rPr>
          <w:rFonts w:ascii="Times New Roman" w:eastAsiaTheme="minorHAnsi" w:hAnsi="Times New Roman"/>
          <w:lang w:eastAsia="en-US"/>
        </w:rPr>
      </w:pPr>
      <w:r w:rsidRPr="000D65AE">
        <w:rPr>
          <w:rFonts w:ascii="Times New Roman" w:eastAsiaTheme="minorHAnsi" w:hAnsi="Times New Roman"/>
          <w:lang w:eastAsia="en-US"/>
        </w:rPr>
        <w:t xml:space="preserve">Članak </w:t>
      </w:r>
      <w:r w:rsidR="00381DDF">
        <w:rPr>
          <w:rFonts w:ascii="Times New Roman" w:eastAsiaTheme="minorHAnsi" w:hAnsi="Times New Roman"/>
          <w:lang w:eastAsia="en-US"/>
        </w:rPr>
        <w:t>3</w:t>
      </w:r>
      <w:r w:rsidR="00A7615D">
        <w:rPr>
          <w:rFonts w:ascii="Times New Roman" w:eastAsiaTheme="minorHAnsi" w:hAnsi="Times New Roman"/>
          <w:lang w:eastAsia="en-US"/>
        </w:rPr>
        <w:t>5</w:t>
      </w:r>
      <w:r w:rsidRPr="000D65AE">
        <w:rPr>
          <w:rFonts w:ascii="Times New Roman" w:eastAsiaTheme="minorHAnsi" w:hAnsi="Times New Roman"/>
          <w:lang w:eastAsia="en-US"/>
        </w:rPr>
        <w:t>.</w:t>
      </w:r>
    </w:p>
    <w:p w14:paraId="5EFBF8ED" w14:textId="77777777" w:rsidR="00F27F9D" w:rsidRDefault="0032614B" w:rsidP="0032614B">
      <w:pPr>
        <w:autoSpaceDE w:val="0"/>
        <w:autoSpaceDN w:val="0"/>
        <w:adjustRightInd w:val="0"/>
        <w:ind w:firstLine="708"/>
        <w:jc w:val="both"/>
        <w:rPr>
          <w:rFonts w:ascii="Times New Roman" w:eastAsiaTheme="minorHAnsi" w:hAnsi="Times New Roman"/>
          <w:lang w:eastAsia="en-US"/>
        </w:rPr>
      </w:pPr>
      <w:r w:rsidRPr="0032614B">
        <w:rPr>
          <w:rFonts w:ascii="Times New Roman" w:eastAsiaTheme="minorHAnsi" w:hAnsi="Times New Roman"/>
          <w:lang w:eastAsia="en-US"/>
        </w:rPr>
        <w:t xml:space="preserve">Korisnik </w:t>
      </w:r>
      <w:r>
        <w:rPr>
          <w:rFonts w:ascii="Times New Roman" w:eastAsiaTheme="minorHAnsi" w:hAnsi="Times New Roman"/>
          <w:lang w:eastAsia="en-US"/>
        </w:rPr>
        <w:t xml:space="preserve">grobnog mjesta </w:t>
      </w:r>
      <w:r w:rsidRPr="0032614B">
        <w:rPr>
          <w:rFonts w:ascii="Times New Roman" w:eastAsiaTheme="minorHAnsi" w:hAnsi="Times New Roman"/>
          <w:lang w:eastAsia="en-US"/>
        </w:rPr>
        <w:t xml:space="preserve">dužan </w:t>
      </w:r>
      <w:r>
        <w:rPr>
          <w:rFonts w:ascii="Times New Roman" w:eastAsiaTheme="minorHAnsi" w:hAnsi="Times New Roman"/>
          <w:lang w:eastAsia="en-US"/>
        </w:rPr>
        <w:t xml:space="preserve">je </w:t>
      </w:r>
      <w:r w:rsidRPr="0032614B">
        <w:rPr>
          <w:rFonts w:ascii="Times New Roman" w:eastAsiaTheme="minorHAnsi" w:hAnsi="Times New Roman"/>
          <w:lang w:eastAsia="en-US"/>
        </w:rPr>
        <w:t xml:space="preserve">grobno mjesto i prostor oko njega </w:t>
      </w:r>
      <w:r w:rsidR="00E63607">
        <w:rPr>
          <w:rFonts w:ascii="Times New Roman" w:eastAsiaTheme="minorHAnsi" w:hAnsi="Times New Roman"/>
          <w:lang w:eastAsia="en-US"/>
        </w:rPr>
        <w:t>održavati</w:t>
      </w:r>
      <w:r w:rsidR="00E63607" w:rsidRPr="00E63607">
        <w:rPr>
          <w:rFonts w:ascii="Times New Roman" w:eastAsiaTheme="minorHAnsi" w:hAnsi="Times New Roman"/>
          <w:lang w:eastAsia="en-US"/>
        </w:rPr>
        <w:t xml:space="preserve"> </w:t>
      </w:r>
      <w:r w:rsidR="00E63607" w:rsidRPr="00D44C38">
        <w:rPr>
          <w:rFonts w:ascii="Times New Roman" w:eastAsiaTheme="minorHAnsi" w:hAnsi="Times New Roman"/>
          <w:lang w:eastAsia="en-US"/>
        </w:rPr>
        <w:t>urednim i čistim</w:t>
      </w:r>
      <w:r w:rsidR="00E63607" w:rsidRPr="00E63607">
        <w:rPr>
          <w:rFonts w:ascii="Times New Roman" w:eastAsiaTheme="minorHAnsi" w:hAnsi="Times New Roman"/>
          <w:lang w:eastAsia="en-US"/>
        </w:rPr>
        <w:t xml:space="preserve"> </w:t>
      </w:r>
      <w:r w:rsidR="00E63607" w:rsidRPr="00D44C38">
        <w:rPr>
          <w:rFonts w:ascii="Times New Roman" w:eastAsiaTheme="minorHAnsi" w:hAnsi="Times New Roman"/>
          <w:lang w:eastAsia="en-US"/>
        </w:rPr>
        <w:t xml:space="preserve">na način </w:t>
      </w:r>
      <w:r w:rsidR="00BF3F58" w:rsidRPr="0032614B">
        <w:rPr>
          <w:rFonts w:ascii="Times New Roman" w:eastAsiaTheme="minorHAnsi" w:hAnsi="Times New Roman"/>
          <w:lang w:eastAsia="en-US"/>
        </w:rPr>
        <w:t>kojim iskazuje poštovanje prema umrlim osobama</w:t>
      </w:r>
      <w:r w:rsidR="00BF3F58">
        <w:rPr>
          <w:rFonts w:ascii="Times New Roman" w:eastAsiaTheme="minorHAnsi" w:hAnsi="Times New Roman"/>
          <w:lang w:eastAsia="en-US"/>
        </w:rPr>
        <w:t>,</w:t>
      </w:r>
      <w:r w:rsidR="00BF3F58" w:rsidRPr="0032614B">
        <w:rPr>
          <w:rFonts w:ascii="Times New Roman" w:eastAsiaTheme="minorHAnsi" w:hAnsi="Times New Roman"/>
          <w:lang w:eastAsia="en-US"/>
        </w:rPr>
        <w:t xml:space="preserve"> bez narušavanja cjelokupnog izgleda groblja</w:t>
      </w:r>
      <w:r w:rsidR="00BF3F58">
        <w:rPr>
          <w:rFonts w:ascii="Times New Roman" w:eastAsiaTheme="minorHAnsi" w:hAnsi="Times New Roman"/>
          <w:lang w:eastAsia="en-US"/>
        </w:rPr>
        <w:t xml:space="preserve"> </w:t>
      </w:r>
      <w:r w:rsidR="00E63607" w:rsidRPr="00D44C38">
        <w:rPr>
          <w:rFonts w:ascii="Times New Roman" w:eastAsiaTheme="minorHAnsi" w:hAnsi="Times New Roman"/>
          <w:lang w:eastAsia="en-US"/>
        </w:rPr>
        <w:t xml:space="preserve">te da ne predstavlja opasnost po sigurnost </w:t>
      </w:r>
      <w:r w:rsidR="007C74C2" w:rsidRPr="0032614B">
        <w:rPr>
          <w:rFonts w:ascii="Times New Roman" w:eastAsiaTheme="minorHAnsi" w:hAnsi="Times New Roman"/>
          <w:lang w:eastAsia="en-US"/>
        </w:rPr>
        <w:t xml:space="preserve">osoba ili narušavanja </w:t>
      </w:r>
    </w:p>
    <w:p w14:paraId="42ADC81D" w14:textId="798ADAE2" w:rsidR="00E63607" w:rsidRDefault="007C74C2" w:rsidP="00F27F9D">
      <w:pPr>
        <w:autoSpaceDE w:val="0"/>
        <w:autoSpaceDN w:val="0"/>
        <w:adjustRightInd w:val="0"/>
        <w:jc w:val="both"/>
        <w:rPr>
          <w:rFonts w:ascii="Times New Roman" w:eastAsiaTheme="minorHAnsi" w:hAnsi="Times New Roman"/>
          <w:lang w:eastAsia="en-US"/>
        </w:rPr>
      </w:pPr>
      <w:r w:rsidRPr="0032614B">
        <w:rPr>
          <w:rFonts w:ascii="Times New Roman" w:eastAsiaTheme="minorHAnsi" w:hAnsi="Times New Roman"/>
          <w:lang w:eastAsia="en-US"/>
        </w:rPr>
        <w:t>stabilnosti drugih grobnih mjesta</w:t>
      </w:r>
      <w:r w:rsidR="00E63607" w:rsidRPr="00D44C38">
        <w:rPr>
          <w:rFonts w:ascii="Times New Roman" w:eastAsiaTheme="minorHAnsi" w:hAnsi="Times New Roman"/>
          <w:lang w:eastAsia="en-US"/>
        </w:rPr>
        <w:t>.</w:t>
      </w:r>
    </w:p>
    <w:p w14:paraId="68219DED" w14:textId="3301193F" w:rsidR="00EA6111" w:rsidRPr="0032614B" w:rsidRDefault="0032614B" w:rsidP="009E2BFA">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Upravitelj groblj</w:t>
      </w:r>
      <w:r w:rsidRPr="0032614B">
        <w:rPr>
          <w:rFonts w:ascii="Times New Roman" w:eastAsiaTheme="minorHAnsi" w:hAnsi="Times New Roman"/>
          <w:lang w:eastAsia="en-US"/>
        </w:rPr>
        <w:t>a duž</w:t>
      </w:r>
      <w:r>
        <w:rPr>
          <w:rFonts w:ascii="Times New Roman" w:eastAsiaTheme="minorHAnsi" w:hAnsi="Times New Roman"/>
          <w:lang w:eastAsia="en-US"/>
        </w:rPr>
        <w:t>a</w:t>
      </w:r>
      <w:r w:rsidRPr="0032614B">
        <w:rPr>
          <w:rFonts w:ascii="Times New Roman" w:eastAsiaTheme="minorHAnsi" w:hAnsi="Times New Roman"/>
          <w:lang w:eastAsia="en-US"/>
        </w:rPr>
        <w:t>n</w:t>
      </w:r>
      <w:r>
        <w:rPr>
          <w:rFonts w:ascii="Times New Roman" w:eastAsiaTheme="minorHAnsi" w:hAnsi="Times New Roman"/>
          <w:lang w:eastAsia="en-US"/>
        </w:rPr>
        <w:t xml:space="preserve"> je</w:t>
      </w:r>
      <w:r w:rsidRPr="0032614B">
        <w:rPr>
          <w:rFonts w:ascii="Times New Roman" w:eastAsiaTheme="minorHAnsi" w:hAnsi="Times New Roman"/>
          <w:lang w:eastAsia="en-US"/>
        </w:rPr>
        <w:t xml:space="preserve"> pisanim putem upozoriti korisnika grobnog mjesta koji postupa suprotno stavku 1. ovoga članka, a ako nakon upozorenja korisnik i dalje postupa protivno stavku 1. ovoga članka </w:t>
      </w:r>
      <w:r w:rsidR="00026327" w:rsidRPr="00026327">
        <w:rPr>
          <w:rFonts w:ascii="Times New Roman" w:eastAsiaTheme="minorHAnsi" w:hAnsi="Times New Roman"/>
          <w:lang w:eastAsia="en-US"/>
        </w:rPr>
        <w:t xml:space="preserve">Upravitelj groblja </w:t>
      </w:r>
      <w:r w:rsidRPr="0032614B">
        <w:rPr>
          <w:rFonts w:ascii="Times New Roman" w:eastAsiaTheme="minorHAnsi" w:hAnsi="Times New Roman"/>
          <w:lang w:eastAsia="en-US"/>
        </w:rPr>
        <w:t>podnijet će prijavu komunaln</w:t>
      </w:r>
      <w:r w:rsidR="00026327">
        <w:rPr>
          <w:rFonts w:ascii="Times New Roman" w:eastAsiaTheme="minorHAnsi" w:hAnsi="Times New Roman"/>
          <w:lang w:eastAsia="en-US"/>
        </w:rPr>
        <w:t>om redarstvu Grada</w:t>
      </w:r>
      <w:r w:rsidRPr="0032614B">
        <w:rPr>
          <w:rFonts w:ascii="Times New Roman" w:eastAsiaTheme="minorHAnsi" w:hAnsi="Times New Roman"/>
          <w:lang w:eastAsia="en-US"/>
        </w:rPr>
        <w:t xml:space="preserve">. </w:t>
      </w:r>
    </w:p>
    <w:p w14:paraId="63C8EBE6" w14:textId="724D53BA" w:rsidR="00D44C38" w:rsidRDefault="0032614B" w:rsidP="009E2BFA">
      <w:pPr>
        <w:autoSpaceDE w:val="0"/>
        <w:autoSpaceDN w:val="0"/>
        <w:adjustRightInd w:val="0"/>
        <w:ind w:firstLine="708"/>
        <w:jc w:val="both"/>
        <w:rPr>
          <w:rFonts w:ascii="Times New Roman" w:eastAsiaTheme="minorHAnsi" w:hAnsi="Times New Roman"/>
          <w:lang w:eastAsia="en-US"/>
        </w:rPr>
      </w:pPr>
      <w:r w:rsidRPr="0032614B">
        <w:rPr>
          <w:rFonts w:ascii="Times New Roman" w:eastAsiaTheme="minorHAnsi" w:hAnsi="Times New Roman"/>
          <w:lang w:eastAsia="en-US"/>
        </w:rPr>
        <w:t xml:space="preserve">U slučajevima iz stavka 1. ovoga članka odnosno ako u ostavljenom roku korisnik ne uredi grobno mjesto, </w:t>
      </w:r>
      <w:r w:rsidR="00026327">
        <w:rPr>
          <w:rFonts w:ascii="Times New Roman" w:eastAsiaTheme="minorHAnsi" w:hAnsi="Times New Roman"/>
          <w:lang w:eastAsia="en-US"/>
        </w:rPr>
        <w:t>Upravitelj groblj</w:t>
      </w:r>
      <w:r w:rsidR="00026327" w:rsidRPr="0032614B">
        <w:rPr>
          <w:rFonts w:ascii="Times New Roman" w:eastAsiaTheme="minorHAnsi" w:hAnsi="Times New Roman"/>
          <w:lang w:eastAsia="en-US"/>
        </w:rPr>
        <w:t xml:space="preserve">a </w:t>
      </w:r>
      <w:r w:rsidRPr="0032614B">
        <w:rPr>
          <w:rFonts w:ascii="Times New Roman" w:eastAsiaTheme="minorHAnsi" w:hAnsi="Times New Roman"/>
          <w:lang w:eastAsia="en-US"/>
        </w:rPr>
        <w:t>uredit će grobno mjesto na trošak korisnika</w:t>
      </w:r>
      <w:r w:rsidR="00026327" w:rsidRPr="00026327">
        <w:t xml:space="preserve"> </w:t>
      </w:r>
      <w:r w:rsidR="00026327" w:rsidRPr="00026327">
        <w:rPr>
          <w:rFonts w:ascii="Times New Roman" w:eastAsiaTheme="minorHAnsi" w:hAnsi="Times New Roman"/>
          <w:lang w:eastAsia="en-US"/>
        </w:rPr>
        <w:t>grobnog mjesta</w:t>
      </w:r>
      <w:r w:rsidRPr="0032614B">
        <w:rPr>
          <w:rFonts w:ascii="Times New Roman" w:eastAsiaTheme="minorHAnsi" w:hAnsi="Times New Roman"/>
          <w:lang w:eastAsia="en-US"/>
        </w:rPr>
        <w:t>.</w:t>
      </w:r>
    </w:p>
    <w:p w14:paraId="27CC41A8" w14:textId="77777777" w:rsidR="0030312B" w:rsidRDefault="0030312B" w:rsidP="00CE57A1">
      <w:pPr>
        <w:autoSpaceDE w:val="0"/>
        <w:autoSpaceDN w:val="0"/>
        <w:adjustRightInd w:val="0"/>
        <w:jc w:val="center"/>
        <w:rPr>
          <w:rFonts w:ascii="Times New Roman" w:eastAsiaTheme="minorHAnsi" w:hAnsi="Times New Roman"/>
          <w:lang w:eastAsia="en-US"/>
        </w:rPr>
      </w:pPr>
    </w:p>
    <w:p w14:paraId="25306B5A" w14:textId="77777777" w:rsidR="0030312B" w:rsidRDefault="0030312B" w:rsidP="00CE57A1">
      <w:pPr>
        <w:autoSpaceDE w:val="0"/>
        <w:autoSpaceDN w:val="0"/>
        <w:adjustRightInd w:val="0"/>
        <w:jc w:val="center"/>
        <w:rPr>
          <w:rFonts w:ascii="Times New Roman" w:eastAsiaTheme="minorHAnsi" w:hAnsi="Times New Roman"/>
          <w:lang w:eastAsia="en-US"/>
        </w:rPr>
      </w:pPr>
    </w:p>
    <w:p w14:paraId="217151DA" w14:textId="77777777" w:rsidR="0030312B" w:rsidRDefault="0030312B" w:rsidP="00CE57A1">
      <w:pPr>
        <w:autoSpaceDE w:val="0"/>
        <w:autoSpaceDN w:val="0"/>
        <w:adjustRightInd w:val="0"/>
        <w:jc w:val="center"/>
        <w:rPr>
          <w:rFonts w:ascii="Times New Roman" w:eastAsiaTheme="minorHAnsi" w:hAnsi="Times New Roman"/>
          <w:lang w:eastAsia="en-US"/>
        </w:rPr>
      </w:pPr>
    </w:p>
    <w:p w14:paraId="26BB62B2" w14:textId="4D9327F9" w:rsidR="0086031D" w:rsidRPr="0086031D" w:rsidRDefault="0086031D" w:rsidP="00CE57A1">
      <w:pPr>
        <w:autoSpaceDE w:val="0"/>
        <w:autoSpaceDN w:val="0"/>
        <w:adjustRightInd w:val="0"/>
        <w:jc w:val="center"/>
        <w:rPr>
          <w:rFonts w:ascii="Times New Roman" w:eastAsiaTheme="minorHAnsi" w:hAnsi="Times New Roman"/>
          <w:lang w:eastAsia="en-US"/>
        </w:rPr>
      </w:pPr>
      <w:r w:rsidRPr="0086031D">
        <w:rPr>
          <w:rFonts w:ascii="Times New Roman" w:eastAsiaTheme="minorHAnsi" w:hAnsi="Times New Roman"/>
          <w:lang w:eastAsia="en-US"/>
        </w:rPr>
        <w:lastRenderedPageBreak/>
        <w:t xml:space="preserve">Članak </w:t>
      </w:r>
      <w:r w:rsidR="00381DDF">
        <w:rPr>
          <w:rFonts w:ascii="Times New Roman" w:eastAsiaTheme="minorHAnsi" w:hAnsi="Times New Roman"/>
          <w:lang w:eastAsia="en-US"/>
        </w:rPr>
        <w:t>3</w:t>
      </w:r>
      <w:r w:rsidR="00A7615D">
        <w:rPr>
          <w:rFonts w:ascii="Times New Roman" w:eastAsiaTheme="minorHAnsi" w:hAnsi="Times New Roman"/>
          <w:lang w:eastAsia="en-US"/>
        </w:rPr>
        <w:t>6</w:t>
      </w:r>
      <w:r w:rsidRPr="0086031D">
        <w:rPr>
          <w:rFonts w:ascii="Times New Roman" w:eastAsiaTheme="minorHAnsi" w:hAnsi="Times New Roman"/>
          <w:lang w:eastAsia="en-US"/>
        </w:rPr>
        <w:t xml:space="preserve">.  </w:t>
      </w:r>
    </w:p>
    <w:p w14:paraId="7DC60D9E" w14:textId="77777777" w:rsidR="0086031D" w:rsidRPr="0086031D" w:rsidRDefault="0086031D" w:rsidP="007737D4">
      <w:pPr>
        <w:autoSpaceDE w:val="0"/>
        <w:autoSpaceDN w:val="0"/>
        <w:adjustRightInd w:val="0"/>
        <w:ind w:firstLine="708"/>
        <w:jc w:val="both"/>
        <w:rPr>
          <w:rFonts w:ascii="Times New Roman" w:eastAsiaTheme="minorHAnsi" w:hAnsi="Times New Roman"/>
          <w:lang w:eastAsia="en-US"/>
        </w:rPr>
      </w:pPr>
      <w:r w:rsidRPr="0086031D">
        <w:rPr>
          <w:rFonts w:ascii="Times New Roman" w:eastAsiaTheme="minorHAnsi" w:hAnsi="Times New Roman"/>
          <w:lang w:eastAsia="en-US"/>
        </w:rPr>
        <w:t xml:space="preserve">Ako se prilikom ukopa mora pomaknuti oprema ili uređaj na grobnom mjestu u koje se ukapa, sve troškove u vezi s uspostavom prijašnjeg stanja dužna je snositi osoba na čiji se zahtjev obavlja ukop. </w:t>
      </w:r>
    </w:p>
    <w:p w14:paraId="32056720" w14:textId="77777777" w:rsidR="0086031D" w:rsidRPr="0086031D" w:rsidRDefault="0086031D" w:rsidP="0086031D">
      <w:pPr>
        <w:autoSpaceDE w:val="0"/>
        <w:autoSpaceDN w:val="0"/>
        <w:adjustRightInd w:val="0"/>
        <w:jc w:val="center"/>
        <w:rPr>
          <w:rFonts w:ascii="Times New Roman" w:eastAsiaTheme="minorHAnsi" w:hAnsi="Times New Roman"/>
          <w:lang w:eastAsia="en-US"/>
        </w:rPr>
      </w:pPr>
      <w:r w:rsidRPr="0086031D">
        <w:rPr>
          <w:rFonts w:ascii="Times New Roman" w:eastAsiaTheme="minorHAnsi" w:hAnsi="Times New Roman"/>
          <w:lang w:eastAsia="en-US"/>
        </w:rPr>
        <w:t xml:space="preserve">  </w:t>
      </w:r>
    </w:p>
    <w:p w14:paraId="145212DD" w14:textId="44E27660" w:rsidR="0086031D" w:rsidRPr="0086031D" w:rsidRDefault="0086031D" w:rsidP="0086031D">
      <w:pPr>
        <w:autoSpaceDE w:val="0"/>
        <w:autoSpaceDN w:val="0"/>
        <w:adjustRightInd w:val="0"/>
        <w:jc w:val="center"/>
        <w:rPr>
          <w:rFonts w:ascii="Times New Roman" w:eastAsiaTheme="minorHAnsi" w:hAnsi="Times New Roman"/>
          <w:lang w:eastAsia="en-US"/>
        </w:rPr>
      </w:pPr>
      <w:r w:rsidRPr="0086031D">
        <w:rPr>
          <w:rFonts w:ascii="Times New Roman" w:eastAsiaTheme="minorHAnsi" w:hAnsi="Times New Roman"/>
          <w:lang w:eastAsia="en-US"/>
        </w:rPr>
        <w:t xml:space="preserve">Članak </w:t>
      </w:r>
      <w:r w:rsidR="006B6965">
        <w:rPr>
          <w:rFonts w:ascii="Times New Roman" w:eastAsiaTheme="minorHAnsi" w:hAnsi="Times New Roman"/>
          <w:lang w:eastAsia="en-US"/>
        </w:rPr>
        <w:t>3</w:t>
      </w:r>
      <w:r w:rsidR="00A7615D">
        <w:rPr>
          <w:rFonts w:ascii="Times New Roman" w:eastAsiaTheme="minorHAnsi" w:hAnsi="Times New Roman"/>
          <w:lang w:eastAsia="en-US"/>
        </w:rPr>
        <w:t>7</w:t>
      </w:r>
      <w:r w:rsidRPr="0086031D">
        <w:rPr>
          <w:rFonts w:ascii="Times New Roman" w:eastAsiaTheme="minorHAnsi" w:hAnsi="Times New Roman"/>
          <w:lang w:eastAsia="en-US"/>
        </w:rPr>
        <w:t xml:space="preserve">. </w:t>
      </w:r>
    </w:p>
    <w:p w14:paraId="450191CF" w14:textId="5A04C494" w:rsidR="0086031D" w:rsidRPr="0086031D" w:rsidRDefault="0086031D" w:rsidP="00225BA0">
      <w:pPr>
        <w:autoSpaceDE w:val="0"/>
        <w:autoSpaceDN w:val="0"/>
        <w:adjustRightInd w:val="0"/>
        <w:ind w:firstLine="708"/>
        <w:jc w:val="both"/>
        <w:rPr>
          <w:rFonts w:ascii="Times New Roman" w:eastAsiaTheme="minorHAnsi" w:hAnsi="Times New Roman"/>
          <w:lang w:eastAsia="en-US"/>
        </w:rPr>
      </w:pPr>
      <w:r>
        <w:rPr>
          <w:rFonts w:ascii="Times New Roman" w:eastAsiaTheme="minorHAnsi" w:hAnsi="Times New Roman"/>
          <w:lang w:eastAsia="en-US"/>
        </w:rPr>
        <w:t>Upravitelj groblja</w:t>
      </w:r>
      <w:r w:rsidRPr="0086031D">
        <w:rPr>
          <w:rFonts w:ascii="Times New Roman" w:eastAsiaTheme="minorHAnsi" w:hAnsi="Times New Roman"/>
          <w:lang w:eastAsia="en-US"/>
        </w:rPr>
        <w:t xml:space="preserve"> ne odgovaraju za štetu nastalu na grobnom mjestu koju počine treće ili nepoznate osobe. </w:t>
      </w:r>
    </w:p>
    <w:p w14:paraId="341A4794" w14:textId="689F86BC" w:rsidR="00A31369" w:rsidRPr="0086031D" w:rsidRDefault="0086031D" w:rsidP="00A7615D">
      <w:pPr>
        <w:autoSpaceDE w:val="0"/>
        <w:autoSpaceDN w:val="0"/>
        <w:adjustRightInd w:val="0"/>
        <w:jc w:val="center"/>
        <w:rPr>
          <w:rFonts w:ascii="Times New Roman" w:eastAsiaTheme="minorHAnsi" w:hAnsi="Times New Roman"/>
          <w:lang w:eastAsia="en-US"/>
        </w:rPr>
      </w:pPr>
      <w:r w:rsidRPr="0086031D">
        <w:rPr>
          <w:rFonts w:ascii="Times New Roman" w:eastAsiaTheme="minorHAnsi" w:hAnsi="Times New Roman"/>
          <w:lang w:eastAsia="en-US"/>
        </w:rPr>
        <w:t xml:space="preserve">  </w:t>
      </w:r>
    </w:p>
    <w:p w14:paraId="049770D4" w14:textId="258ED6F1" w:rsidR="008712B4" w:rsidRPr="00C42FD1" w:rsidRDefault="0086031D" w:rsidP="00F0455A">
      <w:pPr>
        <w:autoSpaceDE w:val="0"/>
        <w:autoSpaceDN w:val="0"/>
        <w:adjustRightInd w:val="0"/>
        <w:jc w:val="center"/>
        <w:rPr>
          <w:rFonts w:ascii="Times New Roman" w:eastAsiaTheme="minorHAnsi" w:hAnsi="Times New Roman"/>
          <w:lang w:eastAsia="en-US"/>
        </w:rPr>
      </w:pPr>
      <w:r w:rsidRPr="0086031D">
        <w:rPr>
          <w:rFonts w:ascii="Times New Roman" w:eastAsiaTheme="minorHAnsi" w:hAnsi="Times New Roman"/>
          <w:lang w:eastAsia="en-US"/>
        </w:rPr>
        <w:t xml:space="preserve">  </w:t>
      </w:r>
    </w:p>
    <w:p w14:paraId="1851853E" w14:textId="43826430" w:rsidR="008612BC" w:rsidRPr="00DE5ABF" w:rsidRDefault="008612BC" w:rsidP="008612BC">
      <w:pPr>
        <w:pStyle w:val="StandardWeb"/>
        <w:shd w:val="clear" w:color="auto" w:fill="FFFFFF"/>
        <w:spacing w:before="0" w:beforeAutospacing="0" w:after="0" w:afterAutospacing="0"/>
        <w:jc w:val="both"/>
      </w:pPr>
      <w:r w:rsidRPr="00DE5ABF">
        <w:t xml:space="preserve">X. UVJETI UPRAVLJANJA GROBLJEM </w:t>
      </w:r>
    </w:p>
    <w:p w14:paraId="0A7169AD" w14:textId="77777777" w:rsidR="008612BC" w:rsidRPr="00F0455A" w:rsidRDefault="008612BC" w:rsidP="008612BC">
      <w:pPr>
        <w:pStyle w:val="StandardWeb"/>
        <w:shd w:val="clear" w:color="auto" w:fill="FFFFFF"/>
        <w:spacing w:before="0" w:beforeAutospacing="0" w:after="0" w:afterAutospacing="0"/>
        <w:jc w:val="both"/>
      </w:pPr>
      <w:r w:rsidRPr="00DE5ABF">
        <w:t xml:space="preserve">  </w:t>
      </w:r>
    </w:p>
    <w:p w14:paraId="6148DEAB" w14:textId="77777777" w:rsidR="00F0455A" w:rsidRPr="00F0455A" w:rsidRDefault="00F0455A" w:rsidP="00F0455A">
      <w:pPr>
        <w:autoSpaceDE w:val="0"/>
        <w:autoSpaceDN w:val="0"/>
        <w:adjustRightInd w:val="0"/>
        <w:jc w:val="center"/>
        <w:rPr>
          <w:rFonts w:ascii="Times New Roman" w:eastAsiaTheme="minorHAnsi" w:hAnsi="Times New Roman"/>
          <w:lang w:eastAsia="en-US"/>
        </w:rPr>
      </w:pPr>
      <w:r w:rsidRPr="00F0455A">
        <w:rPr>
          <w:rFonts w:ascii="Times New Roman" w:eastAsiaTheme="minorHAnsi" w:hAnsi="Times New Roman"/>
          <w:lang w:eastAsia="en-US"/>
        </w:rPr>
        <w:t xml:space="preserve">Članak 38. </w:t>
      </w:r>
    </w:p>
    <w:p w14:paraId="43933A2F" w14:textId="77777777" w:rsidR="00F0455A" w:rsidRPr="00F0455A" w:rsidRDefault="00F0455A" w:rsidP="00F0455A">
      <w:pPr>
        <w:autoSpaceDE w:val="0"/>
        <w:autoSpaceDN w:val="0"/>
        <w:adjustRightInd w:val="0"/>
        <w:ind w:firstLine="708"/>
        <w:jc w:val="both"/>
        <w:rPr>
          <w:rFonts w:ascii="Times New Roman" w:eastAsiaTheme="minorHAnsi" w:hAnsi="Times New Roman"/>
          <w:lang w:eastAsia="en-US"/>
        </w:rPr>
      </w:pPr>
      <w:r w:rsidRPr="00F0455A">
        <w:rPr>
          <w:rFonts w:ascii="Times New Roman" w:eastAsiaTheme="minorHAnsi" w:hAnsi="Times New Roman"/>
          <w:lang w:eastAsia="en-US"/>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022C04C7" w14:textId="77777777" w:rsidR="00F0455A" w:rsidRPr="00F0455A" w:rsidRDefault="00F0455A" w:rsidP="00F0455A">
      <w:pPr>
        <w:autoSpaceDE w:val="0"/>
        <w:autoSpaceDN w:val="0"/>
        <w:adjustRightInd w:val="0"/>
        <w:ind w:firstLine="708"/>
        <w:jc w:val="both"/>
        <w:rPr>
          <w:rFonts w:ascii="Times New Roman" w:eastAsiaTheme="minorHAnsi" w:hAnsi="Times New Roman"/>
          <w:lang w:eastAsia="en-US"/>
        </w:rPr>
      </w:pPr>
      <w:r w:rsidRPr="00F0455A">
        <w:rPr>
          <w:rFonts w:ascii="Times New Roman" w:eastAsiaTheme="minorHAnsi" w:hAnsi="Times New Roman"/>
          <w:lang w:eastAsia="en-US"/>
        </w:rPr>
        <w:t>Građani su dužni pridržavati se pravila o ponašanju na groblju propisanih odlukom iz prethodnog stavka.</w:t>
      </w:r>
    </w:p>
    <w:p w14:paraId="6DC008C0" w14:textId="77777777" w:rsidR="00F0455A" w:rsidRPr="00F0455A" w:rsidRDefault="00F0455A" w:rsidP="00F0455A">
      <w:pPr>
        <w:autoSpaceDE w:val="0"/>
        <w:autoSpaceDN w:val="0"/>
        <w:adjustRightInd w:val="0"/>
        <w:ind w:firstLine="708"/>
        <w:jc w:val="both"/>
        <w:rPr>
          <w:rFonts w:ascii="Times New Roman" w:eastAsiaTheme="minorHAnsi" w:hAnsi="Times New Roman"/>
          <w:lang w:eastAsia="en-US"/>
        </w:rPr>
      </w:pPr>
      <w:r w:rsidRPr="00F0455A">
        <w:rPr>
          <w:rFonts w:ascii="Times New Roman" w:eastAsiaTheme="minorHAnsi" w:hAnsi="Times New Roman"/>
          <w:lang w:eastAsia="en-US"/>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7B1CB25F" w14:textId="77777777" w:rsidR="00F0455A" w:rsidRPr="00F0455A" w:rsidRDefault="00F0455A" w:rsidP="00F0455A">
      <w:pPr>
        <w:autoSpaceDE w:val="0"/>
        <w:autoSpaceDN w:val="0"/>
        <w:adjustRightInd w:val="0"/>
        <w:ind w:firstLine="708"/>
        <w:jc w:val="both"/>
        <w:rPr>
          <w:rFonts w:ascii="Times New Roman" w:eastAsiaTheme="minorHAnsi" w:hAnsi="Times New Roman"/>
          <w:lang w:eastAsia="en-US"/>
        </w:rPr>
      </w:pPr>
      <w:r w:rsidRPr="00F0455A">
        <w:rPr>
          <w:rFonts w:ascii="Times New Roman" w:eastAsiaTheme="minorHAnsi" w:hAnsi="Times New Roman"/>
          <w:lang w:eastAsia="en-US"/>
        </w:rPr>
        <w:t xml:space="preserve">Upravitelj groblja dužan je na svojoj mrežnoj stranici i na svakom ulazu u groblje na području Grada objaviti odluku o ponašanju na groblju. </w:t>
      </w:r>
    </w:p>
    <w:p w14:paraId="59539A5A" w14:textId="77777777" w:rsidR="00F0455A" w:rsidRPr="00F0455A" w:rsidRDefault="00F0455A" w:rsidP="00F0455A">
      <w:pPr>
        <w:autoSpaceDE w:val="0"/>
        <w:autoSpaceDN w:val="0"/>
        <w:adjustRightInd w:val="0"/>
        <w:ind w:firstLine="708"/>
        <w:jc w:val="both"/>
        <w:rPr>
          <w:rFonts w:ascii="Times New Roman" w:eastAsiaTheme="minorHAnsi" w:hAnsi="Times New Roman"/>
          <w:color w:val="EE0000"/>
          <w:lang w:eastAsia="en-US"/>
        </w:rPr>
      </w:pPr>
    </w:p>
    <w:p w14:paraId="7B09D4F2" w14:textId="6D520774" w:rsidR="008612BC" w:rsidRPr="00DE5ABF" w:rsidRDefault="008612BC" w:rsidP="00AE56D1">
      <w:pPr>
        <w:pStyle w:val="StandardWeb"/>
        <w:shd w:val="clear" w:color="auto" w:fill="FFFFFF"/>
        <w:spacing w:before="0" w:beforeAutospacing="0" w:after="0" w:afterAutospacing="0"/>
        <w:jc w:val="center"/>
      </w:pPr>
      <w:r w:rsidRPr="00DE5ABF">
        <w:t>Članak 3</w:t>
      </w:r>
      <w:r w:rsidR="00A7615D">
        <w:t>9</w:t>
      </w:r>
      <w:r w:rsidRPr="00DE5ABF">
        <w:t xml:space="preserve">. </w:t>
      </w:r>
    </w:p>
    <w:p w14:paraId="52A09521" w14:textId="78992DD4" w:rsidR="00C9621A" w:rsidRDefault="001C5216" w:rsidP="00C9621A">
      <w:pPr>
        <w:pStyle w:val="StandardWeb"/>
        <w:shd w:val="clear" w:color="auto" w:fill="FFFFFF"/>
        <w:spacing w:before="0" w:beforeAutospacing="0" w:after="0" w:afterAutospacing="0"/>
        <w:ind w:firstLine="709"/>
        <w:jc w:val="both"/>
      </w:pPr>
      <w:r w:rsidRPr="00DE5ABF">
        <w:t xml:space="preserve">Upravitelj groblja dužan je voditi grobni očevidnik </w:t>
      </w:r>
      <w:r w:rsidR="007801D8" w:rsidRPr="007801D8">
        <w:t xml:space="preserve">o ukopu svih umrlih osoba </w:t>
      </w:r>
      <w:r w:rsidRPr="00DE5ABF">
        <w:t xml:space="preserve">i registar umrlih osoba. </w:t>
      </w:r>
      <w:r w:rsidR="00C9621A" w:rsidRPr="00DC31FF">
        <w:t>Sastavni dio grobnog očevidnika je položajni plan svih grobnih mjesta i pratećih građevina.</w:t>
      </w:r>
    </w:p>
    <w:p w14:paraId="3529E270" w14:textId="7DA9813B" w:rsidR="001C5216" w:rsidRDefault="003D0F2F" w:rsidP="001C5216">
      <w:pPr>
        <w:pStyle w:val="StandardWeb"/>
        <w:shd w:val="clear" w:color="auto" w:fill="FFFFFF"/>
        <w:spacing w:before="0" w:beforeAutospacing="0" w:after="0" w:afterAutospacing="0"/>
        <w:ind w:firstLine="709"/>
        <w:jc w:val="both"/>
      </w:pPr>
      <w:r>
        <w:t xml:space="preserve">Grobni očevidnik vodi se </w:t>
      </w:r>
      <w:r w:rsidR="007801D8">
        <w:t>za svako groblje zasebno, a dio</w:t>
      </w:r>
      <w:r w:rsidR="001C5216" w:rsidRPr="00DE5ABF">
        <w:t xml:space="preserve"> očevidnika koji sadrži podatak o grobnim mjestima, ime i prezime korisnika grobnih mjesta i ukopanih osoba objavljuje se na mrežnim stranicama Upravitelj groblja. </w:t>
      </w:r>
    </w:p>
    <w:p w14:paraId="1BBEA7B9" w14:textId="77777777" w:rsidR="00AE56D1" w:rsidRDefault="00AE56D1" w:rsidP="001C5216">
      <w:pPr>
        <w:pStyle w:val="StandardWeb"/>
        <w:shd w:val="clear" w:color="auto" w:fill="FFFFFF"/>
        <w:spacing w:before="0" w:beforeAutospacing="0" w:after="0" w:afterAutospacing="0"/>
        <w:ind w:firstLine="709"/>
        <w:jc w:val="both"/>
      </w:pPr>
    </w:p>
    <w:p w14:paraId="66A3456A" w14:textId="533F04C9" w:rsidR="008612BC" w:rsidRPr="00DE5ABF" w:rsidRDefault="008612BC" w:rsidP="001C5216">
      <w:pPr>
        <w:pStyle w:val="StandardWeb"/>
        <w:shd w:val="clear" w:color="auto" w:fill="FFFFFF"/>
        <w:spacing w:before="0" w:beforeAutospacing="0" w:after="0" w:afterAutospacing="0"/>
        <w:jc w:val="center"/>
      </w:pPr>
      <w:r w:rsidRPr="00DE5ABF">
        <w:t xml:space="preserve">Članak </w:t>
      </w:r>
      <w:r w:rsidR="00A7615D">
        <w:t>40</w:t>
      </w:r>
      <w:r w:rsidRPr="00DE5ABF">
        <w:t xml:space="preserve">.   </w:t>
      </w:r>
    </w:p>
    <w:p w14:paraId="33B9D4DB" w14:textId="77777777" w:rsidR="00CA2367" w:rsidRDefault="00CA2367" w:rsidP="00CA2367">
      <w:pPr>
        <w:pStyle w:val="StandardWeb"/>
        <w:shd w:val="clear" w:color="auto" w:fill="FFFFFF"/>
        <w:spacing w:before="0" w:beforeAutospacing="0" w:after="0" w:afterAutospacing="0"/>
        <w:ind w:firstLine="709"/>
        <w:jc w:val="both"/>
      </w:pPr>
      <w:r w:rsidRPr="00C63BD0">
        <w:t>Upravitelj groblja određuju raspored ispraćaja i ukopa.</w:t>
      </w:r>
      <w:r w:rsidRPr="00DE5ABF">
        <w:t xml:space="preserve"> </w:t>
      </w:r>
    </w:p>
    <w:p w14:paraId="0539FD62" w14:textId="05C39927" w:rsidR="0093549C" w:rsidRDefault="00CA2367" w:rsidP="0093549C">
      <w:pPr>
        <w:autoSpaceDE w:val="0"/>
        <w:autoSpaceDN w:val="0"/>
        <w:adjustRightInd w:val="0"/>
        <w:ind w:firstLine="708"/>
        <w:jc w:val="both"/>
        <w:rPr>
          <w:rFonts w:ascii="Times New Roman" w:eastAsiaTheme="minorHAnsi" w:hAnsi="Times New Roman"/>
          <w:lang w:eastAsia="en-US"/>
        </w:rPr>
      </w:pPr>
      <w:r w:rsidRPr="00C42FD1">
        <w:rPr>
          <w:rFonts w:ascii="Times New Roman" w:eastAsiaTheme="minorHAnsi" w:hAnsi="Times New Roman"/>
          <w:lang w:eastAsia="en-US"/>
        </w:rPr>
        <w:t xml:space="preserve">Pogrebi se obavljaju sukladno </w:t>
      </w:r>
      <w:r w:rsidR="00F21C28" w:rsidRPr="00F21C28">
        <w:rPr>
          <w:rFonts w:ascii="Times New Roman" w:eastAsiaTheme="minorHAnsi" w:hAnsi="Times New Roman"/>
          <w:lang w:eastAsia="en-US"/>
        </w:rPr>
        <w:t>Općim uvjetima isporuke komunalne usluge ukopa pokojnika unutar groblja na području Grada</w:t>
      </w:r>
      <w:r w:rsidR="00C63BD0">
        <w:rPr>
          <w:rFonts w:ascii="Times New Roman" w:eastAsiaTheme="minorHAnsi" w:hAnsi="Times New Roman"/>
          <w:lang w:eastAsia="en-US"/>
        </w:rPr>
        <w:t xml:space="preserve"> koje donosi Upravitelj groblja</w:t>
      </w:r>
      <w:r w:rsidR="0093549C">
        <w:rPr>
          <w:rFonts w:ascii="Times New Roman" w:eastAsiaTheme="minorHAnsi" w:hAnsi="Times New Roman"/>
          <w:lang w:eastAsia="en-US"/>
        </w:rPr>
        <w:t xml:space="preserve">. </w:t>
      </w:r>
    </w:p>
    <w:p w14:paraId="2EC17C72" w14:textId="4BBBF886" w:rsidR="00CA2367" w:rsidRPr="00C42FD1" w:rsidRDefault="00CA2367" w:rsidP="0093549C">
      <w:pPr>
        <w:autoSpaceDE w:val="0"/>
        <w:autoSpaceDN w:val="0"/>
        <w:adjustRightInd w:val="0"/>
        <w:ind w:firstLine="708"/>
        <w:jc w:val="both"/>
        <w:rPr>
          <w:rFonts w:ascii="Times New Roman" w:eastAsiaTheme="minorHAnsi" w:hAnsi="Times New Roman"/>
          <w:lang w:eastAsia="en-US"/>
        </w:rPr>
      </w:pPr>
      <w:r w:rsidRPr="00C42FD1">
        <w:rPr>
          <w:rFonts w:ascii="Times New Roman" w:eastAsiaTheme="minorHAnsi" w:hAnsi="Times New Roman"/>
          <w:lang w:eastAsia="en-US"/>
        </w:rPr>
        <w:t xml:space="preserve">Obred pokopa vrši se prema posljednjoj volji pokojnika, njegove obitelji ili osobe koja podmiruje troškove pogreba. </w:t>
      </w:r>
    </w:p>
    <w:p w14:paraId="5922AB95" w14:textId="77777777" w:rsidR="0093549C" w:rsidRDefault="0093549C" w:rsidP="0093549C">
      <w:pPr>
        <w:pStyle w:val="StandardWeb"/>
        <w:shd w:val="clear" w:color="auto" w:fill="FFFFFF"/>
        <w:spacing w:before="0" w:beforeAutospacing="0" w:after="0" w:afterAutospacing="0"/>
        <w:jc w:val="both"/>
      </w:pPr>
    </w:p>
    <w:p w14:paraId="527377CC" w14:textId="0E5DB514" w:rsidR="00CA2367" w:rsidRPr="00DE5ABF" w:rsidRDefault="0093549C" w:rsidP="0093549C">
      <w:pPr>
        <w:pStyle w:val="StandardWeb"/>
        <w:shd w:val="clear" w:color="auto" w:fill="FFFFFF"/>
        <w:spacing w:before="0" w:beforeAutospacing="0" w:after="0" w:afterAutospacing="0"/>
        <w:jc w:val="center"/>
      </w:pPr>
      <w:r>
        <w:t>Članak</w:t>
      </w:r>
      <w:r w:rsidR="00C63BD0">
        <w:t xml:space="preserve"> </w:t>
      </w:r>
      <w:r w:rsidR="00A7615D">
        <w:t>41</w:t>
      </w:r>
      <w:r w:rsidR="00C63BD0">
        <w:t>.</w:t>
      </w:r>
    </w:p>
    <w:p w14:paraId="20AAEB18" w14:textId="3785D185" w:rsidR="008612BC" w:rsidRPr="00C63BD0" w:rsidRDefault="001C5216" w:rsidP="008612BC">
      <w:pPr>
        <w:pStyle w:val="StandardWeb"/>
        <w:shd w:val="clear" w:color="auto" w:fill="FFFFFF"/>
        <w:spacing w:before="0" w:beforeAutospacing="0" w:after="0" w:afterAutospacing="0"/>
        <w:ind w:firstLine="709"/>
        <w:jc w:val="both"/>
      </w:pPr>
      <w:r w:rsidRPr="00C63BD0">
        <w:t xml:space="preserve">Upravitelj groblja </w:t>
      </w:r>
      <w:r w:rsidR="008612BC" w:rsidRPr="00C63BD0">
        <w:t>duž</w:t>
      </w:r>
      <w:r w:rsidRPr="00C63BD0">
        <w:t>a</w:t>
      </w:r>
      <w:r w:rsidR="008612BC" w:rsidRPr="00C63BD0">
        <w:t>n</w:t>
      </w:r>
      <w:r w:rsidRPr="00C63BD0">
        <w:t xml:space="preserve"> je</w:t>
      </w:r>
      <w:r w:rsidR="008612BC" w:rsidRPr="00C63BD0">
        <w:t xml:space="preserve"> upravljati grobljem pažnjom dobroga gospodara na način kojim se iskazuje poštovanje prema umrlima. </w:t>
      </w:r>
    </w:p>
    <w:p w14:paraId="5809CDA9" w14:textId="426A1BDE" w:rsidR="008612BC" w:rsidRPr="00DE5ABF" w:rsidRDefault="00CA2367" w:rsidP="008612BC">
      <w:pPr>
        <w:pStyle w:val="StandardWeb"/>
        <w:shd w:val="clear" w:color="auto" w:fill="FFFFFF"/>
        <w:spacing w:before="0" w:beforeAutospacing="0" w:after="0" w:afterAutospacing="0"/>
        <w:ind w:firstLine="709"/>
        <w:jc w:val="both"/>
      </w:pPr>
      <w:r w:rsidRPr="00C63BD0">
        <w:t xml:space="preserve">Upravitelj groblja </w:t>
      </w:r>
      <w:r w:rsidR="008612BC" w:rsidRPr="00C63BD0">
        <w:t xml:space="preserve">upravlja </w:t>
      </w:r>
      <w:r w:rsidRPr="00C63BD0">
        <w:t xml:space="preserve">grobljem </w:t>
      </w:r>
      <w:r w:rsidR="008612BC" w:rsidRPr="00C63BD0">
        <w:t>na način koji odgovara tehničkim i sanitarnim uvjetima, pri čemu treba voditi računa o zaštiti okoliša, a osobito o krajobraznim i estetskim vrijednostima područja na kojem se groblje nalazi.</w:t>
      </w:r>
      <w:r w:rsidR="008612BC" w:rsidRPr="00DE5ABF">
        <w:t xml:space="preserve"> </w:t>
      </w:r>
    </w:p>
    <w:p w14:paraId="469EF087" w14:textId="74185262" w:rsidR="00C63BD0" w:rsidRPr="00DE5ABF" w:rsidRDefault="008612BC" w:rsidP="008612BC">
      <w:pPr>
        <w:pStyle w:val="StandardWeb"/>
        <w:shd w:val="clear" w:color="auto" w:fill="FFFFFF"/>
        <w:spacing w:before="0" w:beforeAutospacing="0" w:after="0" w:afterAutospacing="0"/>
        <w:jc w:val="both"/>
      </w:pPr>
      <w:r w:rsidRPr="00DE5ABF">
        <w:t xml:space="preserve">  </w:t>
      </w:r>
    </w:p>
    <w:p w14:paraId="7B72C0D9" w14:textId="7C6C270C" w:rsidR="008612BC" w:rsidRPr="00DE5ABF" w:rsidRDefault="008612BC" w:rsidP="007357BA">
      <w:pPr>
        <w:pStyle w:val="StandardWeb"/>
        <w:shd w:val="clear" w:color="auto" w:fill="FFFFFF"/>
        <w:spacing w:before="0" w:beforeAutospacing="0" w:after="0" w:afterAutospacing="0"/>
        <w:jc w:val="center"/>
      </w:pPr>
      <w:r w:rsidRPr="00DE5ABF">
        <w:t xml:space="preserve">Članak </w:t>
      </w:r>
      <w:r w:rsidR="00A7615D">
        <w:t>42</w:t>
      </w:r>
      <w:r w:rsidRPr="00DE5ABF">
        <w:t xml:space="preserve">. </w:t>
      </w:r>
    </w:p>
    <w:p w14:paraId="63A2D21F" w14:textId="77777777" w:rsidR="00581956" w:rsidRDefault="008612BC" w:rsidP="008612BC">
      <w:pPr>
        <w:pStyle w:val="StandardWeb"/>
        <w:shd w:val="clear" w:color="auto" w:fill="FFFFFF"/>
        <w:spacing w:before="0" w:beforeAutospacing="0" w:after="0" w:afterAutospacing="0"/>
        <w:ind w:firstLine="709"/>
        <w:jc w:val="both"/>
      </w:pPr>
      <w:r w:rsidRPr="00DE5ABF">
        <w:t xml:space="preserve">Za izvođenje svih radova na grobnom mjestu (postava klupe, gravura, postava grobne galanterije, postava nadgrobnih elemenata, građevinski i klesarski radovi) potrebna je suglasnost </w:t>
      </w:r>
      <w:r w:rsidR="001C5216" w:rsidRPr="00DE5ABF">
        <w:t xml:space="preserve">Upravitelja groblja, </w:t>
      </w:r>
      <w:r w:rsidRPr="00DE5ABF">
        <w:t xml:space="preserve">koja se izdaje </w:t>
      </w:r>
      <w:r w:rsidR="001C5216" w:rsidRPr="00DE5ABF">
        <w:t>sukladno Zakonu</w:t>
      </w:r>
      <w:r w:rsidRPr="00DE5ABF">
        <w:t>.</w:t>
      </w:r>
    </w:p>
    <w:p w14:paraId="7C5D2E41" w14:textId="006C6AA2" w:rsidR="008612BC" w:rsidRPr="00DE5ABF" w:rsidRDefault="00581956" w:rsidP="008612BC">
      <w:pPr>
        <w:pStyle w:val="StandardWeb"/>
        <w:shd w:val="clear" w:color="auto" w:fill="FFFFFF"/>
        <w:spacing w:before="0" w:beforeAutospacing="0" w:after="0" w:afterAutospacing="0"/>
        <w:ind w:firstLine="709"/>
        <w:jc w:val="both"/>
      </w:pPr>
      <w:r>
        <w:t xml:space="preserve">Zabranjeno je </w:t>
      </w:r>
      <w:r w:rsidR="008D06D2">
        <w:t>izvođenje radova iz prethodnog stavka bez suglasnosti Upravitelja groblja.</w:t>
      </w:r>
      <w:r w:rsidR="008612BC" w:rsidRPr="00DE5ABF">
        <w:t xml:space="preserve"> </w:t>
      </w:r>
    </w:p>
    <w:p w14:paraId="1DC46355" w14:textId="6FC93723" w:rsidR="008612BC" w:rsidRPr="00DE5ABF" w:rsidRDefault="008612BC" w:rsidP="008612BC">
      <w:pPr>
        <w:pStyle w:val="StandardWeb"/>
        <w:shd w:val="clear" w:color="auto" w:fill="FFFFFF"/>
        <w:spacing w:before="0" w:beforeAutospacing="0" w:after="0" w:afterAutospacing="0"/>
        <w:ind w:firstLine="709"/>
        <w:jc w:val="both"/>
      </w:pPr>
      <w:r w:rsidRPr="00DE5ABF">
        <w:lastRenderedPageBreak/>
        <w:t xml:space="preserve">Radi osiguranja slobodnog prostora prema okolnim grobnim mjestima </w:t>
      </w:r>
      <w:r w:rsidR="00ED345A" w:rsidRPr="00DE5ABF">
        <w:t xml:space="preserve">Upravitelj groblja </w:t>
      </w:r>
      <w:r w:rsidRPr="00DE5ABF">
        <w:t>odlučuj</w:t>
      </w:r>
      <w:r w:rsidR="00ED345A" w:rsidRPr="00DE5ABF">
        <w:t>e</w:t>
      </w:r>
      <w:r w:rsidRPr="00DE5ABF">
        <w:t xml:space="preserve"> o maksimalnoj širini i dužini nadgrobnog uređaja koji može biti izgrađen na grobnom mjestu. </w:t>
      </w:r>
    </w:p>
    <w:p w14:paraId="12238721" w14:textId="77777777" w:rsidR="008612BC" w:rsidRDefault="008612BC" w:rsidP="008612BC">
      <w:pPr>
        <w:pStyle w:val="StandardWeb"/>
        <w:shd w:val="clear" w:color="auto" w:fill="FFFFFF"/>
        <w:spacing w:before="0" w:beforeAutospacing="0" w:after="0" w:afterAutospacing="0"/>
        <w:ind w:firstLine="709"/>
        <w:jc w:val="both"/>
      </w:pPr>
      <w:r w:rsidRPr="00DE5ABF">
        <w:t xml:space="preserve">Površina postavljenih polica za svijeće i cvijeće u podnožju nadgrobnog uređaja smatra se dijelom nadgrobnog uređaja. </w:t>
      </w:r>
    </w:p>
    <w:p w14:paraId="260E3DD7" w14:textId="69CFD6BC" w:rsidR="008612BC" w:rsidRPr="00DE5ABF" w:rsidRDefault="008612BC" w:rsidP="008612BC">
      <w:pPr>
        <w:pStyle w:val="StandardWeb"/>
        <w:shd w:val="clear" w:color="auto" w:fill="FFFFFF"/>
        <w:spacing w:before="0" w:beforeAutospacing="0" w:after="0" w:afterAutospacing="0"/>
        <w:jc w:val="both"/>
      </w:pPr>
    </w:p>
    <w:p w14:paraId="0F6A68D3" w14:textId="4144464E" w:rsidR="008612BC" w:rsidRPr="00DE5ABF" w:rsidRDefault="008612BC" w:rsidP="007357BA">
      <w:pPr>
        <w:pStyle w:val="StandardWeb"/>
        <w:shd w:val="clear" w:color="auto" w:fill="FFFFFF"/>
        <w:spacing w:before="0" w:beforeAutospacing="0" w:after="0" w:afterAutospacing="0"/>
        <w:jc w:val="center"/>
      </w:pPr>
      <w:r w:rsidRPr="00DE5ABF">
        <w:t xml:space="preserve">Članak </w:t>
      </w:r>
      <w:r w:rsidR="00C63BD0">
        <w:t>4</w:t>
      </w:r>
      <w:r w:rsidR="00A7615D">
        <w:t>3</w:t>
      </w:r>
      <w:r w:rsidRPr="00DE5ABF">
        <w:t xml:space="preserve">. </w:t>
      </w:r>
    </w:p>
    <w:p w14:paraId="004430FC" w14:textId="77777777" w:rsidR="008612BC" w:rsidRPr="00DE5ABF" w:rsidRDefault="008612BC" w:rsidP="008612BC">
      <w:pPr>
        <w:pStyle w:val="StandardWeb"/>
        <w:shd w:val="clear" w:color="auto" w:fill="FFFFFF"/>
        <w:spacing w:before="0" w:beforeAutospacing="0" w:after="0" w:afterAutospacing="0"/>
        <w:ind w:firstLine="709"/>
        <w:jc w:val="both"/>
      </w:pPr>
      <w:r w:rsidRPr="00DE5ABF">
        <w:t xml:space="preserve">Radi osiguravanja nesmetanog obavljanja ukopa i održavanja reda na groblju osobe koje izvode radove na groblju dužne su: </w:t>
      </w:r>
    </w:p>
    <w:p w14:paraId="5317EE37" w14:textId="07CAE91D" w:rsidR="008612BC" w:rsidRPr="00DE5ABF" w:rsidRDefault="008612BC" w:rsidP="008612BC">
      <w:pPr>
        <w:pStyle w:val="StandardWeb"/>
        <w:shd w:val="clear" w:color="auto" w:fill="FFFFFF"/>
        <w:spacing w:before="0" w:beforeAutospacing="0" w:after="0" w:afterAutospacing="0"/>
        <w:ind w:firstLine="709"/>
        <w:jc w:val="both"/>
      </w:pPr>
      <w:r w:rsidRPr="00DE5ABF">
        <w:t xml:space="preserve">- početak i završetak radova prijaviti </w:t>
      </w:r>
      <w:r w:rsidR="004C17F3" w:rsidRPr="00DE5ABF">
        <w:t>Upravitelju groblja</w:t>
      </w:r>
      <w:r w:rsidRPr="00DE5ABF">
        <w:t xml:space="preserve">; </w:t>
      </w:r>
    </w:p>
    <w:p w14:paraId="581A9670" w14:textId="34C5A401" w:rsidR="008612BC" w:rsidRPr="00DE5ABF" w:rsidRDefault="008612BC" w:rsidP="008C0E57">
      <w:pPr>
        <w:pStyle w:val="StandardWeb"/>
        <w:numPr>
          <w:ilvl w:val="0"/>
          <w:numId w:val="16"/>
        </w:numPr>
        <w:shd w:val="clear" w:color="auto" w:fill="FFFFFF"/>
        <w:spacing w:before="0" w:beforeAutospacing="0" w:after="0" w:afterAutospacing="0"/>
        <w:ind w:left="851" w:hanging="142"/>
        <w:jc w:val="both"/>
      </w:pPr>
      <w:r w:rsidRPr="00DE5ABF">
        <w:t>radove izvoditi tako da se do najveće mjere očuvaju mir i dostojanstvo na groblju, a mogu se obavljati samo u radne dane koje odred</w:t>
      </w:r>
      <w:r w:rsidR="004C17F3" w:rsidRPr="00DE5ABF">
        <w:t>i</w:t>
      </w:r>
      <w:r w:rsidRPr="00DE5ABF">
        <w:t xml:space="preserve"> </w:t>
      </w:r>
      <w:r w:rsidR="004C17F3" w:rsidRPr="00DE5ABF">
        <w:t>Upravitelj groblja</w:t>
      </w:r>
      <w:r w:rsidRPr="00DE5ABF">
        <w:t xml:space="preserve">; </w:t>
      </w:r>
    </w:p>
    <w:p w14:paraId="0F0A227A" w14:textId="1D319089" w:rsidR="008612BC" w:rsidRPr="00DE5ABF" w:rsidRDefault="008612BC" w:rsidP="008C0E57">
      <w:pPr>
        <w:pStyle w:val="StandardWeb"/>
        <w:numPr>
          <w:ilvl w:val="0"/>
          <w:numId w:val="16"/>
        </w:numPr>
        <w:shd w:val="clear" w:color="auto" w:fill="FFFFFF"/>
        <w:spacing w:before="0" w:beforeAutospacing="0" w:after="0" w:afterAutospacing="0"/>
        <w:ind w:left="851" w:hanging="142"/>
        <w:jc w:val="both"/>
      </w:pPr>
      <w:r w:rsidRPr="00DE5ABF">
        <w:t>građevni materijal (kamen, šljunak, pijesak, cement, vapno i sl</w:t>
      </w:r>
      <w:r w:rsidR="004C17F3" w:rsidRPr="00DE5ABF">
        <w:t>.</w:t>
      </w:r>
      <w:r w:rsidRPr="00DE5ABF">
        <w:t xml:space="preserve">) držati na groblju samo za vrijeme izvođenja radova; </w:t>
      </w:r>
    </w:p>
    <w:p w14:paraId="12D9695B" w14:textId="118286E7" w:rsidR="008612BC" w:rsidRPr="00DE5ABF" w:rsidRDefault="008612BC" w:rsidP="008C0E57">
      <w:pPr>
        <w:pStyle w:val="StandardWeb"/>
        <w:numPr>
          <w:ilvl w:val="0"/>
          <w:numId w:val="16"/>
        </w:numPr>
        <w:shd w:val="clear" w:color="auto" w:fill="FFFFFF"/>
        <w:spacing w:before="0" w:beforeAutospacing="0" w:after="0" w:afterAutospacing="0"/>
        <w:ind w:left="851" w:hanging="142"/>
        <w:jc w:val="both"/>
      </w:pPr>
      <w:r w:rsidRPr="00DE5ABF">
        <w:t xml:space="preserve">u slučaju prekida radova, odnosno nakon završetka radova, grobno mjesto i okoliš dovesti u prijašnje stanje odnosno ostaviti ih urednima i čistima; </w:t>
      </w:r>
    </w:p>
    <w:p w14:paraId="39AB8307" w14:textId="38DEBCF4" w:rsidR="008612BC" w:rsidRPr="00DE5ABF" w:rsidRDefault="008612BC" w:rsidP="008C0E57">
      <w:pPr>
        <w:pStyle w:val="StandardWeb"/>
        <w:numPr>
          <w:ilvl w:val="0"/>
          <w:numId w:val="16"/>
        </w:numPr>
        <w:shd w:val="clear" w:color="auto" w:fill="FFFFFF"/>
        <w:spacing w:before="0" w:beforeAutospacing="0" w:after="0" w:afterAutospacing="0"/>
        <w:ind w:left="851" w:hanging="142"/>
        <w:jc w:val="both"/>
      </w:pPr>
      <w:r w:rsidRPr="00DE5ABF">
        <w:t>prevoziti materijal u vrijeme te putovima i stazama koje odred</w:t>
      </w:r>
      <w:r w:rsidR="004C17F3" w:rsidRPr="00DE5ABF">
        <w:t>i Upravitelj groblja</w:t>
      </w:r>
      <w:r w:rsidRPr="00DE5ABF">
        <w:t xml:space="preserve">; </w:t>
      </w:r>
    </w:p>
    <w:p w14:paraId="03CE7B83" w14:textId="192E66AF" w:rsidR="008612BC" w:rsidRPr="00DE5ABF" w:rsidRDefault="008612BC" w:rsidP="008C0E57">
      <w:pPr>
        <w:pStyle w:val="StandardWeb"/>
        <w:numPr>
          <w:ilvl w:val="0"/>
          <w:numId w:val="16"/>
        </w:numPr>
        <w:shd w:val="clear" w:color="auto" w:fill="FFFFFF"/>
        <w:spacing w:before="0" w:beforeAutospacing="0" w:after="0" w:afterAutospacing="0"/>
        <w:ind w:left="851" w:hanging="142"/>
        <w:jc w:val="both"/>
      </w:pPr>
      <w:r w:rsidRPr="00DE5ABF">
        <w:t xml:space="preserve">vodu na groblju upotrebljavati isključivo u svrhu radova i održavanja grobnih mjesta te izljevna mjesta ostavljati urednima. </w:t>
      </w:r>
    </w:p>
    <w:p w14:paraId="23650D82" w14:textId="65F793D9" w:rsidR="008612BC" w:rsidRDefault="004C17F3" w:rsidP="008612BC">
      <w:pPr>
        <w:pStyle w:val="StandardWeb"/>
        <w:shd w:val="clear" w:color="auto" w:fill="FFFFFF"/>
        <w:spacing w:before="0" w:beforeAutospacing="0" w:after="0" w:afterAutospacing="0"/>
        <w:ind w:firstLine="709"/>
        <w:jc w:val="both"/>
      </w:pPr>
      <w:r w:rsidRPr="00DE5ABF">
        <w:t>Upravitelj groblja može</w:t>
      </w:r>
      <w:r w:rsidR="008612BC" w:rsidRPr="00DE5ABF">
        <w:t xml:space="preserve">, u određene dane ili u određeno doba dana, zabraniti izvođenje radova na groblju ili na pojedinim dijelovima groblja. </w:t>
      </w:r>
    </w:p>
    <w:p w14:paraId="76C4018D" w14:textId="77777777" w:rsidR="008612BC" w:rsidRPr="00DE5ABF" w:rsidRDefault="008612BC" w:rsidP="008612BC">
      <w:pPr>
        <w:pStyle w:val="StandardWeb"/>
        <w:shd w:val="clear" w:color="auto" w:fill="FFFFFF"/>
        <w:spacing w:before="0" w:beforeAutospacing="0" w:after="0" w:afterAutospacing="0"/>
        <w:jc w:val="both"/>
      </w:pPr>
      <w:r w:rsidRPr="00DE5ABF">
        <w:t xml:space="preserve">  </w:t>
      </w:r>
    </w:p>
    <w:p w14:paraId="36AD3F9F" w14:textId="7860C0E7" w:rsidR="00CA2367" w:rsidRDefault="008612BC" w:rsidP="00CA2367">
      <w:pPr>
        <w:pStyle w:val="StandardWeb"/>
        <w:shd w:val="clear" w:color="auto" w:fill="FFFFFF"/>
        <w:spacing w:before="0" w:beforeAutospacing="0" w:after="0" w:afterAutospacing="0"/>
        <w:jc w:val="center"/>
      </w:pPr>
      <w:r w:rsidRPr="00DE5ABF">
        <w:t xml:space="preserve">Članak </w:t>
      </w:r>
      <w:r w:rsidR="00D43022">
        <w:t>4</w:t>
      </w:r>
      <w:r w:rsidR="00A7615D">
        <w:t>4</w:t>
      </w:r>
      <w:r w:rsidRPr="00DE5ABF">
        <w:t xml:space="preserve">. </w:t>
      </w:r>
    </w:p>
    <w:p w14:paraId="103C57F2" w14:textId="3F18D4EC" w:rsidR="008612BC" w:rsidRPr="00DE5ABF" w:rsidRDefault="00635548" w:rsidP="00CA2367">
      <w:pPr>
        <w:pStyle w:val="StandardWeb"/>
        <w:shd w:val="clear" w:color="auto" w:fill="FFFFFF"/>
        <w:spacing w:before="0" w:beforeAutospacing="0" w:after="0" w:afterAutospacing="0"/>
        <w:ind w:firstLine="708"/>
        <w:jc w:val="both"/>
      </w:pPr>
      <w:r w:rsidRPr="00DE5ABF">
        <w:t xml:space="preserve">Upravitelj groblja </w:t>
      </w:r>
      <w:r w:rsidR="008612BC" w:rsidRPr="00DE5ABF">
        <w:t>duž</w:t>
      </w:r>
      <w:r w:rsidRPr="00DE5ABF">
        <w:t>a</w:t>
      </w:r>
      <w:r w:rsidR="008612BC" w:rsidRPr="00DE5ABF">
        <w:t>n</w:t>
      </w:r>
      <w:r w:rsidRPr="00DE5ABF">
        <w:t xml:space="preserve"> je</w:t>
      </w:r>
      <w:r w:rsidR="008612BC" w:rsidRPr="00DE5ABF">
        <w:t xml:space="preserve"> pravodobno poduzimati odgovarajuće mjere kako bi se osigurao dovoljan broj grobnih mjesta. </w:t>
      </w:r>
    </w:p>
    <w:p w14:paraId="76068CD8" w14:textId="66D53288" w:rsidR="008612BC" w:rsidRPr="00DE5ABF" w:rsidRDefault="008612BC" w:rsidP="008612BC">
      <w:pPr>
        <w:pStyle w:val="StandardWeb"/>
        <w:shd w:val="clear" w:color="auto" w:fill="FFFFFF"/>
        <w:spacing w:before="0" w:beforeAutospacing="0" w:after="0" w:afterAutospacing="0"/>
        <w:ind w:firstLine="709"/>
        <w:jc w:val="both"/>
      </w:pPr>
      <w:r w:rsidRPr="00DE5ABF">
        <w:t xml:space="preserve">Ako nema prostora na groblju, </w:t>
      </w:r>
      <w:r w:rsidR="00635548" w:rsidRPr="00DE5ABF">
        <w:t xml:space="preserve">Upravitelj groblja </w:t>
      </w:r>
      <w:r w:rsidRPr="00DE5ABF">
        <w:t xml:space="preserve">predlažu Gradu rekonstrukciju, odnosno proširenje postojećega ili gradnju novoga groblja. </w:t>
      </w:r>
    </w:p>
    <w:p w14:paraId="74562191" w14:textId="77777777" w:rsidR="008612BC" w:rsidRPr="00DE5ABF" w:rsidRDefault="008612BC" w:rsidP="008612BC">
      <w:pPr>
        <w:pStyle w:val="StandardWeb"/>
        <w:shd w:val="clear" w:color="auto" w:fill="FFFFFF"/>
        <w:spacing w:before="0" w:beforeAutospacing="0" w:after="0" w:afterAutospacing="0"/>
        <w:jc w:val="both"/>
      </w:pPr>
      <w:r w:rsidRPr="00DE5ABF">
        <w:t xml:space="preserve">  </w:t>
      </w:r>
    </w:p>
    <w:p w14:paraId="2752B57B" w14:textId="3F015794" w:rsidR="008612BC" w:rsidRPr="00DE5ABF" w:rsidRDefault="008612BC" w:rsidP="008612BC">
      <w:pPr>
        <w:pStyle w:val="StandardWeb"/>
        <w:shd w:val="clear" w:color="auto" w:fill="FFFFFF"/>
        <w:spacing w:before="0" w:beforeAutospacing="0" w:after="0" w:afterAutospacing="0"/>
        <w:jc w:val="center"/>
      </w:pPr>
      <w:r w:rsidRPr="00DE5ABF">
        <w:t xml:space="preserve">Članak </w:t>
      </w:r>
      <w:r w:rsidR="00B16055">
        <w:t>4</w:t>
      </w:r>
      <w:r w:rsidR="00A7615D">
        <w:t>5</w:t>
      </w:r>
      <w:r w:rsidRPr="00DE5ABF">
        <w:t xml:space="preserve">. </w:t>
      </w:r>
    </w:p>
    <w:p w14:paraId="149CACE8" w14:textId="2CABB82A" w:rsidR="008612BC" w:rsidRPr="00DE5ABF" w:rsidRDefault="008612BC" w:rsidP="00B16055">
      <w:pPr>
        <w:pStyle w:val="StandardWeb"/>
        <w:shd w:val="clear" w:color="auto" w:fill="FFFFFF"/>
        <w:spacing w:before="0" w:beforeAutospacing="0" w:after="0" w:afterAutospacing="0"/>
        <w:jc w:val="both"/>
      </w:pPr>
      <w:r w:rsidRPr="00DE5ABF">
        <w:t xml:space="preserve">  Na grobljima zabranjeno je: </w:t>
      </w:r>
    </w:p>
    <w:p w14:paraId="59A1FE65" w14:textId="2445EDE8" w:rsidR="008612BC" w:rsidRPr="00DE5ABF" w:rsidRDefault="008612BC" w:rsidP="00DE5ABF">
      <w:pPr>
        <w:pStyle w:val="StandardWeb"/>
        <w:numPr>
          <w:ilvl w:val="0"/>
          <w:numId w:val="17"/>
        </w:numPr>
        <w:shd w:val="clear" w:color="auto" w:fill="FFFFFF"/>
        <w:spacing w:before="0" w:beforeAutospacing="0" w:after="0" w:afterAutospacing="0"/>
        <w:jc w:val="both"/>
      </w:pPr>
      <w:r w:rsidRPr="00DE5ABF">
        <w:t>onečišćenje i oštećivanje grobnih mjesta te opreme i uređaja grobnog mjesta</w:t>
      </w:r>
      <w:r w:rsidR="004B3B5A">
        <w:t xml:space="preserve"> i</w:t>
      </w:r>
      <w:r w:rsidRPr="00DE5ABF">
        <w:t xml:space="preserve"> drugih prostora na groblju; </w:t>
      </w:r>
    </w:p>
    <w:p w14:paraId="36A958C9" w14:textId="209E71D4" w:rsidR="008612BC" w:rsidRDefault="008612BC" w:rsidP="00DE5ABF">
      <w:pPr>
        <w:pStyle w:val="StandardWeb"/>
        <w:numPr>
          <w:ilvl w:val="0"/>
          <w:numId w:val="17"/>
        </w:numPr>
        <w:shd w:val="clear" w:color="auto" w:fill="FFFFFF"/>
        <w:spacing w:before="0" w:beforeAutospacing="0" w:after="0" w:afterAutospacing="0"/>
        <w:jc w:val="both"/>
      </w:pPr>
      <w:r w:rsidRPr="00DE5ABF">
        <w:t>onečišćenje i ošteć</w:t>
      </w:r>
      <w:r w:rsidR="0092268F">
        <w:t>e</w:t>
      </w:r>
      <w:r w:rsidRPr="00DE5ABF">
        <w:t xml:space="preserve">nje putova, zelenih i drugih površina te prostora unutar groblja; </w:t>
      </w:r>
    </w:p>
    <w:p w14:paraId="33CB80AF" w14:textId="09D53AEB" w:rsidR="004B3B5A" w:rsidRPr="00DE5ABF" w:rsidRDefault="00E8422B" w:rsidP="00DE5ABF">
      <w:pPr>
        <w:pStyle w:val="StandardWeb"/>
        <w:numPr>
          <w:ilvl w:val="0"/>
          <w:numId w:val="17"/>
        </w:numPr>
        <w:shd w:val="clear" w:color="auto" w:fill="FFFFFF"/>
        <w:spacing w:before="0" w:beforeAutospacing="0" w:after="0" w:afterAutospacing="0"/>
        <w:jc w:val="both"/>
      </w:pPr>
      <w:r w:rsidRPr="00E8422B">
        <w:t>onečišćenje i ošteć</w:t>
      </w:r>
      <w:r w:rsidR="0092268F">
        <w:t>e</w:t>
      </w:r>
      <w:r w:rsidRPr="00E8422B">
        <w:t xml:space="preserve">nje </w:t>
      </w:r>
      <w:r w:rsidR="0092268F">
        <w:t xml:space="preserve">zgrada i drugih </w:t>
      </w:r>
      <w:r w:rsidR="00F771B8">
        <w:t xml:space="preserve">objekata, uređaja, komunalne opreme i </w:t>
      </w:r>
      <w:r w:rsidR="0092268F">
        <w:t>druge infrastrukture</w:t>
      </w:r>
      <w:r>
        <w:t xml:space="preserve"> na groblju</w:t>
      </w:r>
      <w:r w:rsidR="0092268F">
        <w:t>;</w:t>
      </w:r>
    </w:p>
    <w:p w14:paraId="19BFE6AC" w14:textId="650479A3" w:rsidR="008612BC" w:rsidRPr="00DE5ABF" w:rsidRDefault="008612BC" w:rsidP="00DE5ABF">
      <w:pPr>
        <w:pStyle w:val="StandardWeb"/>
        <w:numPr>
          <w:ilvl w:val="0"/>
          <w:numId w:val="17"/>
        </w:numPr>
        <w:shd w:val="clear" w:color="auto" w:fill="FFFFFF"/>
        <w:spacing w:before="0" w:beforeAutospacing="0" w:after="0" w:afterAutospacing="0"/>
        <w:jc w:val="both"/>
      </w:pPr>
      <w:r w:rsidRPr="00DE5ABF">
        <w:t xml:space="preserve">zaustavljanje, ostavljanje i vožnja vozilima (osim vozila s dozvolom); </w:t>
      </w:r>
    </w:p>
    <w:p w14:paraId="72010B2E" w14:textId="67F4E5CA" w:rsidR="008612BC" w:rsidRPr="00DE5ABF" w:rsidRDefault="008612BC" w:rsidP="00854E2F">
      <w:pPr>
        <w:pStyle w:val="StandardWeb"/>
        <w:numPr>
          <w:ilvl w:val="0"/>
          <w:numId w:val="17"/>
        </w:numPr>
        <w:shd w:val="clear" w:color="auto" w:fill="FFFFFF"/>
        <w:spacing w:before="0" w:beforeAutospacing="0" w:after="0" w:afterAutospacing="0"/>
        <w:jc w:val="both"/>
      </w:pPr>
      <w:r w:rsidRPr="00DE5ABF">
        <w:t>ostavljanje i vožnja mopedom, motociklom, biciklom</w:t>
      </w:r>
      <w:r w:rsidR="00635548" w:rsidRPr="00DE5ABF">
        <w:t>, romobilom</w:t>
      </w:r>
      <w:r w:rsidRPr="00DE5ABF">
        <w:t xml:space="preserve"> i drugim osobnim prijevoznim sredstvima; </w:t>
      </w:r>
    </w:p>
    <w:p w14:paraId="2D16D47B" w14:textId="2C99076B" w:rsidR="008612BC" w:rsidRPr="00CA2367" w:rsidRDefault="008612BC" w:rsidP="00DE5ABF">
      <w:pPr>
        <w:pStyle w:val="StandardWeb"/>
        <w:numPr>
          <w:ilvl w:val="0"/>
          <w:numId w:val="17"/>
        </w:numPr>
        <w:shd w:val="clear" w:color="auto" w:fill="FFFFFF"/>
        <w:spacing w:before="0" w:beforeAutospacing="0" w:after="0" w:afterAutospacing="0"/>
        <w:jc w:val="both"/>
      </w:pPr>
      <w:r w:rsidRPr="00CA2367">
        <w:t>dovoditi pse i druge životinje</w:t>
      </w:r>
      <w:r w:rsidR="00635548" w:rsidRPr="00CA2367">
        <w:t>, a osobito ih puštati na zelene površine</w:t>
      </w:r>
      <w:r w:rsidRPr="00CA2367">
        <w:t xml:space="preserve">; </w:t>
      </w:r>
    </w:p>
    <w:p w14:paraId="5FE23465" w14:textId="05BE5CDB" w:rsidR="008612BC" w:rsidRDefault="008612BC" w:rsidP="00DE5ABF">
      <w:pPr>
        <w:pStyle w:val="StandardWeb"/>
        <w:numPr>
          <w:ilvl w:val="0"/>
          <w:numId w:val="17"/>
        </w:numPr>
        <w:shd w:val="clear" w:color="auto" w:fill="FFFFFF"/>
        <w:spacing w:before="0" w:beforeAutospacing="0" w:after="0" w:afterAutospacing="0"/>
        <w:jc w:val="both"/>
      </w:pPr>
      <w:r w:rsidRPr="00CA2367">
        <w:t xml:space="preserve">te svako drugo neprimjereno postupanje. </w:t>
      </w:r>
    </w:p>
    <w:p w14:paraId="2FA395E0" w14:textId="77777777" w:rsidR="00A7615D" w:rsidRPr="00CA2367" w:rsidRDefault="00A7615D" w:rsidP="00A7615D">
      <w:pPr>
        <w:pStyle w:val="StandardWeb"/>
        <w:shd w:val="clear" w:color="auto" w:fill="FFFFFF"/>
        <w:spacing w:before="0" w:beforeAutospacing="0" w:after="0" w:afterAutospacing="0"/>
        <w:ind w:left="1429"/>
        <w:jc w:val="both"/>
      </w:pPr>
    </w:p>
    <w:p w14:paraId="0400EC00" w14:textId="77777777" w:rsidR="008612BC" w:rsidRDefault="008612BC" w:rsidP="008612BC">
      <w:pPr>
        <w:pStyle w:val="StandardWeb"/>
        <w:shd w:val="clear" w:color="auto" w:fill="FFFFFF"/>
        <w:spacing w:before="0" w:beforeAutospacing="0" w:after="0" w:afterAutospacing="0"/>
        <w:jc w:val="both"/>
      </w:pPr>
      <w:r w:rsidRPr="00DE5ABF">
        <w:t xml:space="preserve">  </w:t>
      </w:r>
    </w:p>
    <w:p w14:paraId="5CFA5FEA" w14:textId="36E977B1" w:rsidR="000876F0" w:rsidRDefault="00FD7111" w:rsidP="000876F0">
      <w:pPr>
        <w:pStyle w:val="Bezproreda"/>
        <w:rPr>
          <w:rFonts w:ascii="Times New Roman" w:hAnsi="Times New Roman"/>
        </w:rPr>
      </w:pPr>
      <w:r>
        <w:rPr>
          <w:rFonts w:ascii="Times New Roman" w:hAnsi="Times New Roman"/>
        </w:rPr>
        <w:t xml:space="preserve">XI. </w:t>
      </w:r>
      <w:r w:rsidR="000876F0" w:rsidRPr="000876F0">
        <w:rPr>
          <w:rFonts w:ascii="Times New Roman" w:hAnsi="Times New Roman"/>
        </w:rPr>
        <w:t>VELIČINA, DIMENZIJE, MATERIJAL I IZGLED GROBNIH MJESTA</w:t>
      </w:r>
    </w:p>
    <w:p w14:paraId="56923B41" w14:textId="77777777" w:rsidR="000876F0" w:rsidRDefault="000876F0" w:rsidP="000876F0">
      <w:pPr>
        <w:pStyle w:val="Bezproreda"/>
        <w:jc w:val="center"/>
        <w:rPr>
          <w:rFonts w:ascii="Times New Roman" w:hAnsi="Times New Roman"/>
        </w:rPr>
      </w:pPr>
    </w:p>
    <w:p w14:paraId="25A9DFE9" w14:textId="5D7CAD24" w:rsidR="00DF516C" w:rsidRDefault="00DF516C" w:rsidP="000876F0">
      <w:pPr>
        <w:pStyle w:val="Bezproreda"/>
        <w:jc w:val="center"/>
        <w:rPr>
          <w:rFonts w:ascii="Times New Roman" w:hAnsi="Times New Roman"/>
        </w:rPr>
      </w:pPr>
      <w:r w:rsidRPr="00DF516C">
        <w:rPr>
          <w:rFonts w:ascii="Times New Roman" w:hAnsi="Times New Roman"/>
        </w:rPr>
        <w:t xml:space="preserve">Članak </w:t>
      </w:r>
      <w:r w:rsidR="00A7615D">
        <w:rPr>
          <w:rFonts w:ascii="Times New Roman" w:hAnsi="Times New Roman"/>
        </w:rPr>
        <w:t>46</w:t>
      </w:r>
      <w:r w:rsidRPr="00DF516C">
        <w:rPr>
          <w:rFonts w:ascii="Times New Roman" w:hAnsi="Times New Roman"/>
        </w:rPr>
        <w:t>.</w:t>
      </w:r>
    </w:p>
    <w:p w14:paraId="585675F2" w14:textId="77777777" w:rsidR="00BC28C9" w:rsidRPr="00BC28C9" w:rsidRDefault="00BC28C9" w:rsidP="000730FA">
      <w:pPr>
        <w:pStyle w:val="Bezproreda"/>
        <w:ind w:firstLine="708"/>
        <w:jc w:val="both"/>
        <w:rPr>
          <w:rFonts w:ascii="Times New Roman" w:hAnsi="Times New Roman"/>
        </w:rPr>
      </w:pPr>
      <w:r w:rsidRPr="00BC28C9">
        <w:rPr>
          <w:rFonts w:ascii="Times New Roman" w:hAnsi="Times New Roman"/>
        </w:rPr>
        <w:t xml:space="preserve">Upravitelj groblja donosi odluku kojom se utvrđuju vrste, veličina, dimenzije, materijal i izgled grobnih mjesta i spomen obilježja uz prethodnu suglasnost gradonačelnika. </w:t>
      </w:r>
    </w:p>
    <w:p w14:paraId="76D91585" w14:textId="679D4E61" w:rsidR="002D2E4E" w:rsidRDefault="00BC28C9" w:rsidP="009D7AE8">
      <w:pPr>
        <w:pStyle w:val="Bezproreda"/>
        <w:jc w:val="both"/>
        <w:rPr>
          <w:rFonts w:ascii="Times New Roman" w:hAnsi="Times New Roman"/>
        </w:rPr>
      </w:pPr>
      <w:r w:rsidRPr="00BC28C9">
        <w:rPr>
          <w:rFonts w:ascii="Times New Roman" w:hAnsi="Times New Roman"/>
        </w:rPr>
        <w:tab/>
      </w:r>
      <w:r w:rsidR="00DF516C" w:rsidRPr="00DF516C">
        <w:rPr>
          <w:rFonts w:ascii="Times New Roman" w:hAnsi="Times New Roman"/>
        </w:rPr>
        <w:t>Prostor za pr</w:t>
      </w:r>
      <w:r w:rsidR="00DF516C">
        <w:rPr>
          <w:rFonts w:ascii="Times New Roman" w:hAnsi="Times New Roman"/>
        </w:rPr>
        <w:t>o</w:t>
      </w:r>
      <w:r w:rsidR="00DF516C" w:rsidRPr="00DF516C">
        <w:rPr>
          <w:rFonts w:ascii="Times New Roman" w:hAnsi="Times New Roman"/>
        </w:rPr>
        <w:t xml:space="preserve">sipanje pepela </w:t>
      </w:r>
      <w:r w:rsidR="00DF516C">
        <w:rPr>
          <w:rFonts w:ascii="Times New Roman" w:hAnsi="Times New Roman"/>
        </w:rPr>
        <w:t xml:space="preserve">unutar prostora groblja </w:t>
      </w:r>
      <w:r w:rsidR="00DF516C" w:rsidRPr="00DF516C">
        <w:rPr>
          <w:rFonts w:ascii="Times New Roman" w:hAnsi="Times New Roman"/>
        </w:rPr>
        <w:t>mora biti omeđen kamenim rubnjacima i hortikulturno uređen na način da je omogućeno zatrpavanje pepela.</w:t>
      </w:r>
    </w:p>
    <w:p w14:paraId="20D4694B" w14:textId="77777777" w:rsidR="0084090E" w:rsidRDefault="0084090E" w:rsidP="00254C4B">
      <w:pPr>
        <w:pStyle w:val="Bezproreda"/>
        <w:jc w:val="both"/>
        <w:rPr>
          <w:rFonts w:ascii="Times New Roman" w:hAnsi="Times New Roman"/>
        </w:rPr>
      </w:pPr>
    </w:p>
    <w:p w14:paraId="766946EE" w14:textId="77777777" w:rsidR="009D7AE8" w:rsidRDefault="009D7AE8" w:rsidP="00CF40E3">
      <w:pPr>
        <w:pStyle w:val="Bezproreda"/>
        <w:ind w:firstLine="708"/>
        <w:jc w:val="both"/>
        <w:rPr>
          <w:rFonts w:ascii="Times New Roman" w:hAnsi="Times New Roman"/>
        </w:rPr>
      </w:pPr>
    </w:p>
    <w:p w14:paraId="506921B8" w14:textId="77777777" w:rsidR="00186E51" w:rsidRDefault="00186E51" w:rsidP="00CF40E3">
      <w:pPr>
        <w:pStyle w:val="Bezproreda"/>
        <w:ind w:firstLine="708"/>
        <w:jc w:val="both"/>
        <w:rPr>
          <w:rFonts w:ascii="Times New Roman" w:hAnsi="Times New Roman"/>
        </w:rPr>
      </w:pPr>
    </w:p>
    <w:p w14:paraId="5B3008EE" w14:textId="77777777" w:rsidR="00186E51" w:rsidRDefault="00186E51" w:rsidP="00CF40E3">
      <w:pPr>
        <w:pStyle w:val="Bezproreda"/>
        <w:ind w:firstLine="708"/>
        <w:jc w:val="both"/>
        <w:rPr>
          <w:rFonts w:ascii="Times New Roman" w:hAnsi="Times New Roman"/>
        </w:rPr>
      </w:pPr>
    </w:p>
    <w:p w14:paraId="2B482514" w14:textId="2FADB465" w:rsidR="00491F93" w:rsidRPr="00491F93" w:rsidRDefault="00FD7111" w:rsidP="00491F93">
      <w:pPr>
        <w:pStyle w:val="Bezproreda"/>
        <w:jc w:val="both"/>
        <w:rPr>
          <w:rFonts w:ascii="Times New Roman" w:hAnsi="Times New Roman"/>
        </w:rPr>
      </w:pPr>
      <w:r>
        <w:rPr>
          <w:rFonts w:ascii="Times New Roman" w:hAnsi="Times New Roman"/>
        </w:rPr>
        <w:lastRenderedPageBreak/>
        <w:t xml:space="preserve">XII. </w:t>
      </w:r>
      <w:r w:rsidR="00491F93" w:rsidRPr="00491F93">
        <w:rPr>
          <w:rFonts w:ascii="Times New Roman" w:hAnsi="Times New Roman"/>
        </w:rPr>
        <w:t xml:space="preserve">NAKNADA ZA DODJELU GROBNOG MJESTA I GODIŠNJA GROBNA NAKNADA </w:t>
      </w:r>
    </w:p>
    <w:p w14:paraId="09C33055" w14:textId="77777777" w:rsidR="00491F93" w:rsidRPr="00491F93" w:rsidRDefault="00491F93" w:rsidP="00491F93">
      <w:pPr>
        <w:pStyle w:val="Bezproreda"/>
        <w:ind w:firstLine="708"/>
        <w:jc w:val="both"/>
        <w:rPr>
          <w:rFonts w:ascii="Times New Roman" w:hAnsi="Times New Roman"/>
        </w:rPr>
      </w:pPr>
      <w:r w:rsidRPr="00491F93">
        <w:rPr>
          <w:rFonts w:ascii="Times New Roman" w:hAnsi="Times New Roman"/>
        </w:rPr>
        <w:t xml:space="preserve">  </w:t>
      </w:r>
    </w:p>
    <w:p w14:paraId="6C4016C0" w14:textId="25BEAF95" w:rsidR="00491F93" w:rsidRDefault="00491F93" w:rsidP="00E878B3">
      <w:pPr>
        <w:pStyle w:val="Bezproreda"/>
        <w:jc w:val="center"/>
        <w:rPr>
          <w:rFonts w:ascii="Times New Roman" w:hAnsi="Times New Roman"/>
        </w:rPr>
      </w:pPr>
      <w:r w:rsidRPr="00491F93">
        <w:rPr>
          <w:rFonts w:ascii="Times New Roman" w:hAnsi="Times New Roman"/>
        </w:rPr>
        <w:t xml:space="preserve">Članak </w:t>
      </w:r>
      <w:r w:rsidR="00A7615D">
        <w:rPr>
          <w:rFonts w:ascii="Times New Roman" w:hAnsi="Times New Roman"/>
        </w:rPr>
        <w:t>47</w:t>
      </w:r>
      <w:r w:rsidRPr="00491F93">
        <w:rPr>
          <w:rFonts w:ascii="Times New Roman" w:hAnsi="Times New Roman"/>
        </w:rPr>
        <w:t>.</w:t>
      </w:r>
    </w:p>
    <w:p w14:paraId="3743176B" w14:textId="5817FBC6" w:rsidR="00E878B3" w:rsidRPr="00E878B3" w:rsidRDefault="00E878B3" w:rsidP="00E878B3">
      <w:pPr>
        <w:pStyle w:val="Bezproreda"/>
        <w:ind w:firstLine="708"/>
        <w:jc w:val="both"/>
        <w:rPr>
          <w:rFonts w:ascii="Times New Roman" w:hAnsi="Times New Roman"/>
        </w:rPr>
      </w:pPr>
      <w:r w:rsidRPr="00E878B3">
        <w:rPr>
          <w:rFonts w:ascii="Times New Roman" w:hAnsi="Times New Roman"/>
        </w:rPr>
        <w:t>Za dodjelu grobnog mjesta na korištenje korisnici plaćaju naknadu čiju visinu utvrđuje Uprav</w:t>
      </w:r>
      <w:r>
        <w:rPr>
          <w:rFonts w:ascii="Times New Roman" w:hAnsi="Times New Roman"/>
        </w:rPr>
        <w:t>itelj</w:t>
      </w:r>
      <w:r w:rsidRPr="00E878B3">
        <w:rPr>
          <w:rFonts w:ascii="Times New Roman" w:hAnsi="Times New Roman"/>
        </w:rPr>
        <w:t xml:space="preserve"> groblja ovisno o </w:t>
      </w:r>
      <w:r>
        <w:rPr>
          <w:rFonts w:ascii="Times New Roman" w:hAnsi="Times New Roman"/>
        </w:rPr>
        <w:t xml:space="preserve">vrsi i veličini grobnog mjesta te </w:t>
      </w:r>
      <w:r w:rsidRPr="00E878B3">
        <w:rPr>
          <w:rFonts w:ascii="Times New Roman" w:hAnsi="Times New Roman"/>
        </w:rPr>
        <w:t>opremljenosti groblja odgovarajućom komunalnom i ostalom</w:t>
      </w:r>
      <w:r>
        <w:rPr>
          <w:rFonts w:ascii="Times New Roman" w:hAnsi="Times New Roman"/>
        </w:rPr>
        <w:t xml:space="preserve"> </w:t>
      </w:r>
      <w:r w:rsidRPr="00E878B3">
        <w:rPr>
          <w:rFonts w:ascii="Times New Roman" w:hAnsi="Times New Roman"/>
        </w:rPr>
        <w:t>infrastrukturom, uz prethodnu suglasnost Grada.</w:t>
      </w:r>
    </w:p>
    <w:p w14:paraId="31A81940" w14:textId="4810B264" w:rsidR="00E878B3" w:rsidRDefault="00E878B3" w:rsidP="00E878B3">
      <w:pPr>
        <w:pStyle w:val="Bezproreda"/>
        <w:ind w:firstLine="708"/>
        <w:jc w:val="both"/>
        <w:rPr>
          <w:rFonts w:ascii="Times New Roman" w:hAnsi="Times New Roman"/>
        </w:rPr>
      </w:pPr>
      <w:r w:rsidRPr="00E878B3">
        <w:rPr>
          <w:rFonts w:ascii="Times New Roman" w:hAnsi="Times New Roman"/>
        </w:rPr>
        <w:t>Naknad</w:t>
      </w:r>
      <w:r>
        <w:rPr>
          <w:rFonts w:ascii="Times New Roman" w:hAnsi="Times New Roman"/>
        </w:rPr>
        <w:t>u</w:t>
      </w:r>
      <w:r w:rsidRPr="00E878B3">
        <w:rPr>
          <w:rFonts w:ascii="Times New Roman" w:hAnsi="Times New Roman"/>
        </w:rPr>
        <w:t xml:space="preserve"> za korištenje grobnog mjesta plaća korisnik</w:t>
      </w:r>
      <w:r>
        <w:rPr>
          <w:rFonts w:ascii="Times New Roman" w:hAnsi="Times New Roman"/>
        </w:rPr>
        <w:t>,</w:t>
      </w:r>
      <w:r w:rsidRPr="00E878B3">
        <w:rPr>
          <w:rFonts w:ascii="Times New Roman" w:hAnsi="Times New Roman"/>
        </w:rPr>
        <w:t xml:space="preserve"> po donošenju rješenja o dodjeli, jednokratnom isplatom, a za ukop u Aleji hrvatskih branitelja ne plaća se naknada.</w:t>
      </w:r>
    </w:p>
    <w:p w14:paraId="230732FA" w14:textId="55860DB6" w:rsidR="00491F93" w:rsidRPr="00491F93" w:rsidRDefault="00491F93" w:rsidP="00E878B3">
      <w:pPr>
        <w:pStyle w:val="Bezproreda"/>
        <w:jc w:val="both"/>
        <w:rPr>
          <w:rFonts w:ascii="Times New Roman" w:hAnsi="Times New Roman"/>
        </w:rPr>
      </w:pPr>
    </w:p>
    <w:p w14:paraId="663B6AB3" w14:textId="66CAE33A" w:rsidR="00491F93" w:rsidRDefault="00491F93" w:rsidP="00E878B3">
      <w:pPr>
        <w:pStyle w:val="Bezproreda"/>
        <w:jc w:val="center"/>
        <w:rPr>
          <w:rFonts w:ascii="Times New Roman" w:hAnsi="Times New Roman"/>
        </w:rPr>
      </w:pPr>
      <w:r w:rsidRPr="00491F93">
        <w:rPr>
          <w:rFonts w:ascii="Times New Roman" w:hAnsi="Times New Roman"/>
        </w:rPr>
        <w:t xml:space="preserve">Članak </w:t>
      </w:r>
      <w:r w:rsidR="00A7615D">
        <w:rPr>
          <w:rFonts w:ascii="Times New Roman" w:hAnsi="Times New Roman"/>
        </w:rPr>
        <w:t>48</w:t>
      </w:r>
      <w:r w:rsidRPr="00491F93">
        <w:rPr>
          <w:rFonts w:ascii="Times New Roman" w:hAnsi="Times New Roman"/>
        </w:rPr>
        <w:t>.</w:t>
      </w:r>
    </w:p>
    <w:p w14:paraId="2FDD84B9" w14:textId="77777777" w:rsidR="00BD2D68" w:rsidRPr="00BD2D68" w:rsidRDefault="00BD2D68" w:rsidP="00BD2D68">
      <w:pPr>
        <w:pStyle w:val="Bezproreda"/>
        <w:ind w:firstLine="708"/>
        <w:jc w:val="both"/>
        <w:rPr>
          <w:rFonts w:ascii="Times New Roman" w:hAnsi="Times New Roman"/>
        </w:rPr>
      </w:pPr>
      <w:r w:rsidRPr="00BD2D68">
        <w:rPr>
          <w:rFonts w:ascii="Times New Roman" w:hAnsi="Times New Roman"/>
        </w:rPr>
        <w:t>Za korištenje grobnog mjesta korisnik je u obvezi plaćati godišnju grobnu naknadu.</w:t>
      </w:r>
    </w:p>
    <w:p w14:paraId="166112AD" w14:textId="3985B2A2" w:rsidR="00BD2D68" w:rsidRPr="00BD2D68" w:rsidRDefault="00BD2D68" w:rsidP="00BD2D68">
      <w:pPr>
        <w:pStyle w:val="Bezproreda"/>
        <w:ind w:firstLine="708"/>
        <w:jc w:val="both"/>
        <w:rPr>
          <w:rFonts w:ascii="Times New Roman" w:hAnsi="Times New Roman"/>
        </w:rPr>
      </w:pPr>
      <w:r w:rsidRPr="00BD2D68">
        <w:rPr>
          <w:rFonts w:ascii="Times New Roman" w:hAnsi="Times New Roman"/>
        </w:rPr>
        <w:t>Godišnju naknadu iz prethodnog stavka utvrđuje Uprav</w:t>
      </w:r>
      <w:r>
        <w:rPr>
          <w:rFonts w:ascii="Times New Roman" w:hAnsi="Times New Roman"/>
        </w:rPr>
        <w:t>itelj</w:t>
      </w:r>
      <w:r w:rsidRPr="00BD2D68">
        <w:rPr>
          <w:rFonts w:ascii="Times New Roman" w:hAnsi="Times New Roman"/>
        </w:rPr>
        <w:t xml:space="preserve"> groblja na temelju procjene stvarnih troškova održavanja groblja</w:t>
      </w:r>
      <w:r>
        <w:rPr>
          <w:rFonts w:ascii="Times New Roman" w:hAnsi="Times New Roman"/>
        </w:rPr>
        <w:t>,</w:t>
      </w:r>
      <w:r w:rsidRPr="00BD2D68">
        <w:rPr>
          <w:rFonts w:ascii="Times New Roman" w:hAnsi="Times New Roman"/>
        </w:rPr>
        <w:t xml:space="preserve"> ovisno o vrsti</w:t>
      </w:r>
      <w:r>
        <w:rPr>
          <w:rFonts w:ascii="Times New Roman" w:hAnsi="Times New Roman"/>
        </w:rPr>
        <w:t xml:space="preserve"> i</w:t>
      </w:r>
      <w:r w:rsidRPr="00BD2D68">
        <w:rPr>
          <w:rFonts w:ascii="Times New Roman" w:hAnsi="Times New Roman"/>
        </w:rPr>
        <w:t xml:space="preserve"> površini grobnog mjesta, uz prethodnu suglasnost </w:t>
      </w:r>
      <w:r>
        <w:rPr>
          <w:rFonts w:ascii="Times New Roman" w:hAnsi="Times New Roman"/>
        </w:rPr>
        <w:t>gradonačelnika</w:t>
      </w:r>
      <w:r w:rsidRPr="00BD2D68">
        <w:rPr>
          <w:rFonts w:ascii="Times New Roman" w:hAnsi="Times New Roman"/>
        </w:rPr>
        <w:t>.</w:t>
      </w:r>
    </w:p>
    <w:p w14:paraId="61B55D8B" w14:textId="25FD8307" w:rsidR="00BD2D68" w:rsidRPr="00BD2D68" w:rsidRDefault="00BD2D68" w:rsidP="00BD2D68">
      <w:pPr>
        <w:pStyle w:val="Bezproreda"/>
        <w:ind w:firstLine="708"/>
        <w:jc w:val="both"/>
        <w:rPr>
          <w:rFonts w:ascii="Times New Roman" w:hAnsi="Times New Roman"/>
        </w:rPr>
      </w:pPr>
      <w:r w:rsidRPr="00BD2D68">
        <w:rPr>
          <w:rFonts w:ascii="Times New Roman" w:hAnsi="Times New Roman"/>
        </w:rPr>
        <w:t>Visina godišnje grobne naknade za korištenje grobnog mjesta utvrđuje se radi namirenja dijela stvarno nastalih zajedničkih troškova na groblju</w:t>
      </w:r>
      <w:r>
        <w:rPr>
          <w:rFonts w:ascii="Times New Roman" w:hAnsi="Times New Roman"/>
        </w:rPr>
        <w:t xml:space="preserve"> </w:t>
      </w:r>
      <w:r w:rsidRPr="00BD2D68">
        <w:rPr>
          <w:rFonts w:ascii="Times New Roman" w:hAnsi="Times New Roman"/>
        </w:rPr>
        <w:t>(uređenja i održavanja groblja, utroška vode, odvoza otpada, čišćenja pristupnih staza i zelenih površina te drugih troškova).</w:t>
      </w:r>
    </w:p>
    <w:p w14:paraId="7752A33D" w14:textId="5CA0D2C2" w:rsidR="00BD2D68" w:rsidRPr="00BD2D68" w:rsidRDefault="00BD2D68" w:rsidP="00BD2D68">
      <w:pPr>
        <w:pStyle w:val="Bezproreda"/>
        <w:ind w:firstLine="708"/>
        <w:jc w:val="both"/>
        <w:rPr>
          <w:rFonts w:ascii="Times New Roman" w:hAnsi="Times New Roman"/>
        </w:rPr>
      </w:pPr>
      <w:r w:rsidRPr="00BD2D68">
        <w:rPr>
          <w:rFonts w:ascii="Times New Roman" w:hAnsi="Times New Roman"/>
        </w:rPr>
        <w:t>Sredstva s osnovu naknade za dodjelu grobnog mjesta na korištenje i godišnje grobne naknade koriste se u skladu s godišnjim Planom poslovanja Uprav</w:t>
      </w:r>
      <w:r>
        <w:rPr>
          <w:rFonts w:ascii="Times New Roman" w:hAnsi="Times New Roman"/>
        </w:rPr>
        <w:t>itelja</w:t>
      </w:r>
      <w:r w:rsidRPr="00BD2D68">
        <w:rPr>
          <w:rFonts w:ascii="Times New Roman" w:hAnsi="Times New Roman"/>
        </w:rPr>
        <w:t xml:space="preserve"> groblja.</w:t>
      </w:r>
    </w:p>
    <w:p w14:paraId="3E80A7F1" w14:textId="7DE55B2F" w:rsidR="00BD2D68" w:rsidRPr="00BD2D68" w:rsidRDefault="00BD2D68" w:rsidP="00BD2D68">
      <w:pPr>
        <w:pStyle w:val="Bezproreda"/>
        <w:ind w:firstLine="708"/>
        <w:jc w:val="both"/>
        <w:rPr>
          <w:rFonts w:ascii="Times New Roman" w:hAnsi="Times New Roman"/>
        </w:rPr>
      </w:pPr>
      <w:r w:rsidRPr="00BD2D68">
        <w:rPr>
          <w:rFonts w:ascii="Times New Roman" w:hAnsi="Times New Roman"/>
        </w:rPr>
        <w:t>Naknada se plaća u visini utvrđenoj rješenjem, a na temelju uplatnice koju Uprav</w:t>
      </w:r>
      <w:r>
        <w:rPr>
          <w:rFonts w:ascii="Times New Roman" w:hAnsi="Times New Roman"/>
        </w:rPr>
        <w:t>itelj</w:t>
      </w:r>
      <w:r w:rsidRPr="00BD2D68">
        <w:rPr>
          <w:rFonts w:ascii="Times New Roman" w:hAnsi="Times New Roman"/>
        </w:rPr>
        <w:t xml:space="preserve"> groblja dostavlja osobi koja je u grobni očevidnik upisana kao korisnik, osim ako korisnik ne dostavi Upravi</w:t>
      </w:r>
      <w:r>
        <w:rPr>
          <w:rFonts w:ascii="Times New Roman" w:hAnsi="Times New Roman"/>
        </w:rPr>
        <w:t>telju</w:t>
      </w:r>
      <w:r w:rsidRPr="00BD2D68">
        <w:rPr>
          <w:rFonts w:ascii="Times New Roman" w:hAnsi="Times New Roman"/>
        </w:rPr>
        <w:t xml:space="preserve"> groblja sporazum s ovjerenim potpisom druge osobe na temelju kojeg druga osoba preuzima obvezu plaćanja godišnje grobne naknade.</w:t>
      </w:r>
    </w:p>
    <w:p w14:paraId="68B79E57" w14:textId="77777777" w:rsidR="00BD2D68" w:rsidRPr="00BD2D68" w:rsidRDefault="00BD2D68" w:rsidP="00BD2D68">
      <w:pPr>
        <w:pStyle w:val="Bezproreda"/>
        <w:ind w:firstLine="708"/>
        <w:jc w:val="both"/>
        <w:rPr>
          <w:rFonts w:ascii="Times New Roman" w:hAnsi="Times New Roman"/>
        </w:rPr>
      </w:pPr>
      <w:r w:rsidRPr="00BD2D68">
        <w:rPr>
          <w:rFonts w:ascii="Times New Roman" w:hAnsi="Times New Roman"/>
        </w:rPr>
        <w:t>Godišnja naknada za korištenje grobnog mjesta korisnici su dužni plaćati jedanput godišnje najkasnije do kraja tekuće kalendarske godine.</w:t>
      </w:r>
    </w:p>
    <w:p w14:paraId="1AC68F74" w14:textId="7AA88B4A" w:rsidR="00BD2D68" w:rsidRDefault="00BD2D68" w:rsidP="00BD2D68">
      <w:pPr>
        <w:pStyle w:val="Bezproreda"/>
        <w:ind w:firstLine="708"/>
        <w:jc w:val="both"/>
        <w:rPr>
          <w:rFonts w:ascii="Times New Roman" w:hAnsi="Times New Roman"/>
        </w:rPr>
      </w:pPr>
      <w:r w:rsidRPr="00BD2D68">
        <w:rPr>
          <w:rFonts w:ascii="Times New Roman" w:hAnsi="Times New Roman"/>
        </w:rPr>
        <w:t>U slučaju više korisnika grobnog mjesta, uplatnica se dostavlja svakom od korisnika sukladno udjelu u pravu korištenja grobnog mjesta, osim ako se korisnici na temelju sporazuma s ovjerenim potpisima ne dogovore drugačije, te isti dostave Upravi groblja.</w:t>
      </w:r>
    </w:p>
    <w:p w14:paraId="3E097A44" w14:textId="36BAB705" w:rsidR="008E7F20" w:rsidRDefault="00BD2D68" w:rsidP="00BD2D68">
      <w:pPr>
        <w:pStyle w:val="Bezproreda"/>
        <w:jc w:val="both"/>
        <w:rPr>
          <w:rFonts w:ascii="Times New Roman" w:hAnsi="Times New Roman"/>
        </w:rPr>
      </w:pPr>
      <w:r>
        <w:rPr>
          <w:rFonts w:ascii="Times New Roman" w:hAnsi="Times New Roman"/>
        </w:rPr>
        <w:tab/>
        <w:t xml:space="preserve">Na zahtjev korisnika grobnog mjesta Upravitelj groblja omogućiti </w:t>
      </w:r>
      <w:r w:rsidR="00692A09">
        <w:rPr>
          <w:rFonts w:ascii="Times New Roman" w:hAnsi="Times New Roman"/>
        </w:rPr>
        <w:t xml:space="preserve">će mu </w:t>
      </w:r>
      <w:r>
        <w:rPr>
          <w:rFonts w:ascii="Times New Roman" w:hAnsi="Times New Roman"/>
        </w:rPr>
        <w:t xml:space="preserve">plaćanje godišnje grobne naknade unaprijed, </w:t>
      </w:r>
      <w:r w:rsidR="008E7F20">
        <w:rPr>
          <w:rFonts w:ascii="Times New Roman" w:hAnsi="Times New Roman"/>
        </w:rPr>
        <w:t>za buduće razdoblje koje sam korisnik odredi.</w:t>
      </w:r>
    </w:p>
    <w:p w14:paraId="33984E94" w14:textId="77777777" w:rsidR="00BD2D68" w:rsidRDefault="00BD2D68" w:rsidP="00E878B3">
      <w:pPr>
        <w:pStyle w:val="Bezproreda"/>
        <w:jc w:val="center"/>
        <w:rPr>
          <w:rFonts w:ascii="Times New Roman" w:hAnsi="Times New Roman"/>
        </w:rPr>
      </w:pPr>
    </w:p>
    <w:p w14:paraId="1079329E" w14:textId="4B90EB9F" w:rsidR="00491F93" w:rsidRPr="00491F93" w:rsidRDefault="009E583C" w:rsidP="009E583C">
      <w:pPr>
        <w:pStyle w:val="Bezproreda"/>
        <w:jc w:val="center"/>
        <w:rPr>
          <w:rFonts w:ascii="Times New Roman" w:hAnsi="Times New Roman"/>
        </w:rPr>
      </w:pPr>
      <w:r>
        <w:rPr>
          <w:rFonts w:ascii="Times New Roman" w:hAnsi="Times New Roman"/>
        </w:rPr>
        <w:t>Članak</w:t>
      </w:r>
      <w:r w:rsidR="00A7615D">
        <w:rPr>
          <w:rFonts w:ascii="Times New Roman" w:hAnsi="Times New Roman"/>
        </w:rPr>
        <w:t xml:space="preserve"> 49.</w:t>
      </w:r>
    </w:p>
    <w:p w14:paraId="29777E7B" w14:textId="4BD83655" w:rsidR="00491F93" w:rsidRPr="00DF516C" w:rsidRDefault="00491F93" w:rsidP="00491F93">
      <w:pPr>
        <w:pStyle w:val="Bezproreda"/>
        <w:ind w:firstLine="708"/>
        <w:jc w:val="both"/>
        <w:rPr>
          <w:rFonts w:ascii="Times New Roman" w:hAnsi="Times New Roman"/>
        </w:rPr>
      </w:pPr>
      <w:r w:rsidRPr="00491F93">
        <w:rPr>
          <w:rFonts w:ascii="Times New Roman" w:hAnsi="Times New Roman"/>
        </w:rPr>
        <w:t>Naknad</w:t>
      </w:r>
      <w:r w:rsidR="009E583C">
        <w:rPr>
          <w:rFonts w:ascii="Times New Roman" w:hAnsi="Times New Roman"/>
        </w:rPr>
        <w:t>u</w:t>
      </w:r>
      <w:r w:rsidRPr="00491F93">
        <w:rPr>
          <w:rFonts w:ascii="Times New Roman" w:hAnsi="Times New Roman"/>
        </w:rPr>
        <w:t xml:space="preserve"> za stjecanje opreme i uređaja koji se nalaze na grobnom mjestu bez korisnika grobnog mjesta </w:t>
      </w:r>
      <w:r w:rsidR="009E583C">
        <w:rPr>
          <w:rFonts w:ascii="Times New Roman" w:hAnsi="Times New Roman"/>
        </w:rPr>
        <w:t xml:space="preserve">Upravitelj groblja </w:t>
      </w:r>
      <w:r w:rsidRPr="00491F93">
        <w:rPr>
          <w:rFonts w:ascii="Times New Roman" w:hAnsi="Times New Roman"/>
        </w:rPr>
        <w:t>određuje prema stanju, vrsti i dimenzijama opreme i uređaja</w:t>
      </w:r>
      <w:r w:rsidR="009E583C">
        <w:rPr>
          <w:rFonts w:ascii="Times New Roman" w:hAnsi="Times New Roman"/>
        </w:rPr>
        <w:t>.</w:t>
      </w:r>
    </w:p>
    <w:p w14:paraId="53DE3A7B" w14:textId="77777777" w:rsidR="001A1CF2" w:rsidRDefault="001A1CF2" w:rsidP="008612BC">
      <w:pPr>
        <w:pStyle w:val="StandardWeb"/>
        <w:shd w:val="clear" w:color="auto" w:fill="FFFFFF"/>
        <w:spacing w:before="0" w:beforeAutospacing="0" w:after="0" w:afterAutospacing="0"/>
        <w:jc w:val="both"/>
      </w:pPr>
    </w:p>
    <w:p w14:paraId="2D363C2F" w14:textId="77777777" w:rsidR="00130C97" w:rsidRDefault="00130C97" w:rsidP="008612BC">
      <w:pPr>
        <w:pStyle w:val="StandardWeb"/>
        <w:shd w:val="clear" w:color="auto" w:fill="FFFFFF"/>
        <w:spacing w:before="0" w:beforeAutospacing="0" w:after="0" w:afterAutospacing="0"/>
        <w:jc w:val="both"/>
      </w:pPr>
    </w:p>
    <w:p w14:paraId="6A5139F6" w14:textId="50E109B7" w:rsidR="002D2E4E" w:rsidRDefault="00067CB7" w:rsidP="008612BC">
      <w:pPr>
        <w:pStyle w:val="StandardWeb"/>
        <w:shd w:val="clear" w:color="auto" w:fill="FFFFFF"/>
        <w:spacing w:before="0" w:beforeAutospacing="0" w:after="0" w:afterAutospacing="0"/>
        <w:jc w:val="both"/>
      </w:pPr>
      <w:r>
        <w:t xml:space="preserve">XIII. </w:t>
      </w:r>
      <w:r w:rsidR="002D2E4E">
        <w:t>NADZOR</w:t>
      </w:r>
    </w:p>
    <w:p w14:paraId="565C9116" w14:textId="77777777" w:rsidR="002D2E4E" w:rsidRPr="00DE5ABF" w:rsidRDefault="002D2E4E" w:rsidP="008612BC">
      <w:pPr>
        <w:pStyle w:val="StandardWeb"/>
        <w:shd w:val="clear" w:color="auto" w:fill="FFFFFF"/>
        <w:spacing w:before="0" w:beforeAutospacing="0" w:after="0" w:afterAutospacing="0"/>
        <w:jc w:val="both"/>
      </w:pPr>
    </w:p>
    <w:p w14:paraId="35D688ED" w14:textId="51D8A8B4" w:rsidR="008612BC" w:rsidRPr="00DE5ABF" w:rsidRDefault="008612BC" w:rsidP="007357BA">
      <w:pPr>
        <w:pStyle w:val="StandardWeb"/>
        <w:shd w:val="clear" w:color="auto" w:fill="FFFFFF"/>
        <w:spacing w:before="0" w:beforeAutospacing="0" w:after="0" w:afterAutospacing="0"/>
        <w:jc w:val="center"/>
      </w:pPr>
      <w:r w:rsidRPr="00DE5ABF">
        <w:t xml:space="preserve">Članak </w:t>
      </w:r>
      <w:r w:rsidR="007D00FD">
        <w:t>50</w:t>
      </w:r>
      <w:r w:rsidRPr="00DE5ABF">
        <w:t xml:space="preserve">. </w:t>
      </w:r>
    </w:p>
    <w:p w14:paraId="024FCD49" w14:textId="5A38612F" w:rsidR="008612BC" w:rsidRPr="00DE5ABF" w:rsidRDefault="008612BC" w:rsidP="008612BC">
      <w:pPr>
        <w:pStyle w:val="StandardWeb"/>
        <w:shd w:val="clear" w:color="auto" w:fill="FFFFFF"/>
        <w:spacing w:before="0" w:beforeAutospacing="0" w:after="0" w:afterAutospacing="0"/>
        <w:ind w:firstLine="709"/>
        <w:jc w:val="both"/>
      </w:pPr>
      <w:r w:rsidRPr="00DE5ABF">
        <w:t xml:space="preserve">Nadzor nad provedbom ove </w:t>
      </w:r>
      <w:r w:rsidR="002D2E4E">
        <w:t>O</w:t>
      </w:r>
      <w:r w:rsidRPr="00DE5ABF">
        <w:t xml:space="preserve">dluke provode komunalni redari. </w:t>
      </w:r>
    </w:p>
    <w:p w14:paraId="4A830D2F" w14:textId="33D7CCAA" w:rsidR="008612BC" w:rsidRPr="00DE5ABF" w:rsidRDefault="00FA0F48" w:rsidP="008612BC">
      <w:pPr>
        <w:pStyle w:val="StandardWeb"/>
        <w:shd w:val="clear" w:color="auto" w:fill="FFFFFF"/>
        <w:spacing w:before="0" w:beforeAutospacing="0" w:after="0" w:afterAutospacing="0"/>
        <w:ind w:firstLine="709"/>
        <w:jc w:val="both"/>
      </w:pPr>
      <w:r>
        <w:t xml:space="preserve">Upravitelj groblja dužan je </w:t>
      </w:r>
      <w:r w:rsidR="00684AFC">
        <w:t>gradskom odjelu</w:t>
      </w:r>
      <w:r w:rsidR="0095174F" w:rsidRPr="00DE5ABF">
        <w:t xml:space="preserve"> nadležnom za komunalno redarstvo </w:t>
      </w:r>
      <w:r w:rsidR="008612BC" w:rsidRPr="00DE5ABF">
        <w:t xml:space="preserve">podnositi izvješće o postupanjima suprotno odredbama ove odluke. </w:t>
      </w:r>
    </w:p>
    <w:p w14:paraId="486C3B91" w14:textId="77777777" w:rsidR="00964469" w:rsidRDefault="00964469" w:rsidP="00C42FD1">
      <w:pPr>
        <w:autoSpaceDE w:val="0"/>
        <w:autoSpaceDN w:val="0"/>
        <w:adjustRightInd w:val="0"/>
        <w:jc w:val="both"/>
        <w:rPr>
          <w:rFonts w:ascii="Times New Roman" w:eastAsiaTheme="minorHAnsi" w:hAnsi="Times New Roman"/>
          <w:lang w:eastAsia="en-US"/>
        </w:rPr>
      </w:pPr>
    </w:p>
    <w:p w14:paraId="3EAC4E7F" w14:textId="77777777" w:rsidR="002D2E4E" w:rsidRPr="00DE5ABF" w:rsidRDefault="002D2E4E" w:rsidP="00C42FD1">
      <w:pPr>
        <w:autoSpaceDE w:val="0"/>
        <w:autoSpaceDN w:val="0"/>
        <w:adjustRightInd w:val="0"/>
        <w:jc w:val="both"/>
        <w:rPr>
          <w:rFonts w:ascii="Times New Roman" w:eastAsiaTheme="minorHAnsi" w:hAnsi="Times New Roman"/>
          <w:lang w:eastAsia="en-US"/>
        </w:rPr>
      </w:pPr>
    </w:p>
    <w:p w14:paraId="61C195AB" w14:textId="2A38E582" w:rsidR="00964469" w:rsidRPr="00215B5E" w:rsidRDefault="00067CB7" w:rsidP="00C42FD1">
      <w:p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 xml:space="preserve">XIV. </w:t>
      </w:r>
      <w:r w:rsidR="007D00FD" w:rsidRPr="00215B5E">
        <w:rPr>
          <w:rFonts w:ascii="Times New Roman" w:eastAsiaTheme="minorHAnsi" w:hAnsi="Times New Roman"/>
          <w:lang w:eastAsia="en-US"/>
        </w:rPr>
        <w:t>PREKRŠAJNE ODREDBE</w:t>
      </w:r>
    </w:p>
    <w:p w14:paraId="183109D2" w14:textId="77777777" w:rsidR="007D00FD" w:rsidRPr="00215B5E" w:rsidRDefault="007D00FD" w:rsidP="00D46FE0">
      <w:pPr>
        <w:autoSpaceDE w:val="0"/>
        <w:autoSpaceDN w:val="0"/>
        <w:adjustRightInd w:val="0"/>
        <w:rPr>
          <w:rFonts w:ascii="Times New Roman" w:eastAsiaTheme="minorHAnsi" w:hAnsi="Times New Roman"/>
          <w:color w:val="000000"/>
          <w:lang w:eastAsia="en-US"/>
        </w:rPr>
      </w:pPr>
    </w:p>
    <w:p w14:paraId="5FD9E3F1" w14:textId="3FA520BC" w:rsidR="00D46FE0" w:rsidRPr="00215B5E" w:rsidRDefault="00D46FE0" w:rsidP="0092268F">
      <w:pPr>
        <w:autoSpaceDE w:val="0"/>
        <w:autoSpaceDN w:val="0"/>
        <w:adjustRightInd w:val="0"/>
        <w:jc w:val="center"/>
        <w:rPr>
          <w:rFonts w:ascii="Times New Roman" w:eastAsiaTheme="minorHAnsi" w:hAnsi="Times New Roman"/>
          <w:color w:val="000000"/>
          <w:lang w:eastAsia="en-US"/>
        </w:rPr>
      </w:pPr>
      <w:r w:rsidRPr="00215B5E">
        <w:rPr>
          <w:rFonts w:ascii="Times New Roman" w:eastAsiaTheme="minorHAnsi" w:hAnsi="Times New Roman"/>
          <w:color w:val="000000"/>
          <w:lang w:eastAsia="en-US"/>
        </w:rPr>
        <w:t xml:space="preserve">Članak </w:t>
      </w:r>
      <w:r w:rsidR="007D00FD" w:rsidRPr="00215B5E">
        <w:rPr>
          <w:rFonts w:ascii="Times New Roman" w:eastAsiaTheme="minorHAnsi" w:hAnsi="Times New Roman"/>
          <w:color w:val="000000"/>
          <w:lang w:eastAsia="en-US"/>
        </w:rPr>
        <w:t>51</w:t>
      </w:r>
      <w:r w:rsidRPr="00215B5E">
        <w:rPr>
          <w:rFonts w:ascii="Times New Roman" w:eastAsiaTheme="minorHAnsi" w:hAnsi="Times New Roman"/>
          <w:color w:val="000000"/>
          <w:lang w:eastAsia="en-US"/>
        </w:rPr>
        <w:t>.</w:t>
      </w:r>
    </w:p>
    <w:p w14:paraId="450A7FD9" w14:textId="45D8A178" w:rsidR="00D46FE0" w:rsidRPr="00215B5E" w:rsidRDefault="00D46FE0" w:rsidP="0092268F">
      <w:pPr>
        <w:autoSpaceDE w:val="0"/>
        <w:autoSpaceDN w:val="0"/>
        <w:adjustRightInd w:val="0"/>
        <w:ind w:firstLine="567"/>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 xml:space="preserve">Novčanom kaznom u iznosu od </w:t>
      </w:r>
      <w:r w:rsidR="00CD2143" w:rsidRPr="00215B5E">
        <w:rPr>
          <w:rFonts w:ascii="Times New Roman" w:eastAsiaTheme="minorHAnsi" w:hAnsi="Times New Roman"/>
          <w:color w:val="000000"/>
          <w:lang w:eastAsia="en-US"/>
        </w:rPr>
        <w:t>700</w:t>
      </w:r>
      <w:r w:rsidRPr="00215B5E">
        <w:rPr>
          <w:rFonts w:ascii="Times New Roman" w:eastAsiaTheme="minorHAnsi" w:hAnsi="Times New Roman"/>
          <w:color w:val="000000"/>
          <w:lang w:eastAsia="en-US"/>
        </w:rPr>
        <w:t xml:space="preserve">,00 eura do </w:t>
      </w:r>
      <w:r w:rsidR="00CD2143" w:rsidRPr="00215B5E">
        <w:rPr>
          <w:rFonts w:ascii="Times New Roman" w:eastAsiaTheme="minorHAnsi" w:hAnsi="Times New Roman"/>
          <w:color w:val="000000"/>
          <w:lang w:eastAsia="en-US"/>
        </w:rPr>
        <w:t>1.300</w:t>
      </w:r>
      <w:r w:rsidRPr="00215B5E">
        <w:rPr>
          <w:rFonts w:ascii="Times New Roman" w:eastAsiaTheme="minorHAnsi" w:hAnsi="Times New Roman"/>
          <w:color w:val="000000"/>
          <w:lang w:eastAsia="en-US"/>
        </w:rPr>
        <w:t xml:space="preserve">,00 eura kazniti će se za prekršaj </w:t>
      </w:r>
      <w:r w:rsidR="00D03FA7" w:rsidRPr="00215B5E">
        <w:rPr>
          <w:rFonts w:ascii="Times New Roman" w:eastAsiaTheme="minorHAnsi" w:hAnsi="Times New Roman"/>
          <w:color w:val="000000"/>
          <w:lang w:eastAsia="en-US"/>
        </w:rPr>
        <w:t xml:space="preserve">pravna osoba za prekršaj </w:t>
      </w:r>
      <w:r w:rsidRPr="00215B5E">
        <w:rPr>
          <w:rFonts w:ascii="Times New Roman" w:eastAsiaTheme="minorHAnsi" w:hAnsi="Times New Roman"/>
          <w:color w:val="000000"/>
          <w:lang w:eastAsia="en-US"/>
        </w:rPr>
        <w:t xml:space="preserve">ako: </w:t>
      </w:r>
    </w:p>
    <w:p w14:paraId="6D376DE9" w14:textId="1969B015" w:rsidR="00D46FE0" w:rsidRPr="00215B5E" w:rsidRDefault="00D46FE0"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postupa protivno odredb</w:t>
      </w:r>
      <w:r w:rsidR="00A046F7" w:rsidRPr="00215B5E">
        <w:rPr>
          <w:rFonts w:ascii="Times New Roman" w:eastAsiaTheme="minorHAnsi" w:hAnsi="Times New Roman"/>
          <w:color w:val="000000"/>
          <w:lang w:eastAsia="en-US"/>
        </w:rPr>
        <w:t>i</w:t>
      </w:r>
      <w:r w:rsidRPr="00215B5E">
        <w:rPr>
          <w:rFonts w:ascii="Times New Roman" w:eastAsiaTheme="minorHAnsi" w:hAnsi="Times New Roman"/>
          <w:color w:val="000000"/>
          <w:lang w:eastAsia="en-US"/>
        </w:rPr>
        <w:t xml:space="preserve"> članku </w:t>
      </w:r>
      <w:r w:rsidR="0092268F" w:rsidRPr="00215B5E">
        <w:rPr>
          <w:rFonts w:ascii="Times New Roman" w:eastAsiaTheme="minorHAnsi" w:hAnsi="Times New Roman"/>
          <w:color w:val="000000"/>
          <w:lang w:eastAsia="en-US"/>
        </w:rPr>
        <w:t>35. stavak 1.</w:t>
      </w:r>
      <w:r w:rsidRPr="00215B5E">
        <w:rPr>
          <w:rFonts w:ascii="Times New Roman" w:eastAsiaTheme="minorHAnsi" w:hAnsi="Times New Roman"/>
          <w:color w:val="000000"/>
          <w:lang w:eastAsia="en-US"/>
        </w:rPr>
        <w:t xml:space="preserve"> ove Odluke, </w:t>
      </w:r>
    </w:p>
    <w:p w14:paraId="028082CD" w14:textId="64FAF489" w:rsidR="00D46FE0" w:rsidRPr="00215B5E" w:rsidRDefault="00D46FE0"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postupa protivno odredb</w:t>
      </w:r>
      <w:r w:rsidR="00A046F7" w:rsidRPr="00215B5E">
        <w:rPr>
          <w:rFonts w:ascii="Times New Roman" w:eastAsiaTheme="minorHAnsi" w:hAnsi="Times New Roman"/>
          <w:color w:val="000000"/>
          <w:lang w:eastAsia="en-US"/>
        </w:rPr>
        <w:t>i</w:t>
      </w:r>
      <w:r w:rsidRPr="00215B5E">
        <w:rPr>
          <w:rFonts w:ascii="Times New Roman" w:eastAsiaTheme="minorHAnsi" w:hAnsi="Times New Roman"/>
          <w:color w:val="000000"/>
          <w:lang w:eastAsia="en-US"/>
        </w:rPr>
        <w:t xml:space="preserve"> članka </w:t>
      </w:r>
      <w:r w:rsidR="00A046F7" w:rsidRPr="00215B5E">
        <w:rPr>
          <w:rFonts w:ascii="Times New Roman" w:eastAsiaTheme="minorHAnsi" w:hAnsi="Times New Roman"/>
          <w:color w:val="000000"/>
          <w:lang w:eastAsia="en-US"/>
        </w:rPr>
        <w:t>38</w:t>
      </w:r>
      <w:r w:rsidRPr="00215B5E">
        <w:rPr>
          <w:rFonts w:ascii="Times New Roman" w:eastAsiaTheme="minorHAnsi" w:hAnsi="Times New Roman"/>
          <w:color w:val="000000"/>
          <w:lang w:eastAsia="en-US"/>
        </w:rPr>
        <w:t xml:space="preserve">. </w:t>
      </w:r>
      <w:r w:rsidR="00A046F7" w:rsidRPr="00215B5E">
        <w:rPr>
          <w:rFonts w:ascii="Times New Roman" w:eastAsiaTheme="minorHAnsi" w:hAnsi="Times New Roman"/>
          <w:color w:val="000000"/>
          <w:lang w:eastAsia="en-US"/>
        </w:rPr>
        <w:t xml:space="preserve">stavak 1. </w:t>
      </w:r>
      <w:r w:rsidRPr="00215B5E">
        <w:rPr>
          <w:rFonts w:ascii="Times New Roman" w:eastAsiaTheme="minorHAnsi" w:hAnsi="Times New Roman"/>
          <w:color w:val="000000"/>
          <w:lang w:eastAsia="en-US"/>
        </w:rPr>
        <w:t xml:space="preserve">ove Odluke, </w:t>
      </w:r>
    </w:p>
    <w:p w14:paraId="57CE184A" w14:textId="2BB29EB6" w:rsidR="00A046F7" w:rsidRPr="00215B5E" w:rsidRDefault="00A046F7"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postupa protivno odredbi članka 42. stavak 2. ove Odluke,</w:t>
      </w:r>
    </w:p>
    <w:p w14:paraId="328D93C8" w14:textId="12060542" w:rsidR="00A046F7" w:rsidRPr="00215B5E" w:rsidRDefault="00A046F7"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 xml:space="preserve">postupa protivno odredbi članka 43. ove Odluke, </w:t>
      </w:r>
    </w:p>
    <w:p w14:paraId="18DDFE19" w14:textId="5567BE72" w:rsidR="00A046F7" w:rsidRPr="00215B5E" w:rsidRDefault="00A046F7" w:rsidP="00110D68">
      <w:pPr>
        <w:pStyle w:val="Odlomakpopisa"/>
        <w:numPr>
          <w:ilvl w:val="0"/>
          <w:numId w:val="21"/>
        </w:numPr>
        <w:autoSpaceDE w:val="0"/>
        <w:autoSpaceDN w:val="0"/>
        <w:adjustRightInd w:val="0"/>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postupa protivno odredbi članka 45. ove Odluke.</w:t>
      </w:r>
    </w:p>
    <w:p w14:paraId="49DF4331" w14:textId="099E9733" w:rsidR="00D46FE0" w:rsidRPr="00215B5E" w:rsidRDefault="00D46FE0" w:rsidP="00110D68">
      <w:pPr>
        <w:autoSpaceDE w:val="0"/>
        <w:autoSpaceDN w:val="0"/>
        <w:adjustRightInd w:val="0"/>
        <w:spacing w:after="27"/>
        <w:ind w:firstLine="567"/>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lastRenderedPageBreak/>
        <w:t xml:space="preserve">Novčanom kaznom u iznosu </w:t>
      </w:r>
      <w:r w:rsidR="008D6236" w:rsidRPr="00215B5E">
        <w:rPr>
          <w:rFonts w:ascii="Times New Roman" w:eastAsiaTheme="minorHAnsi" w:hAnsi="Times New Roman"/>
          <w:color w:val="000000"/>
          <w:lang w:eastAsia="en-US"/>
        </w:rPr>
        <w:t xml:space="preserve">od 120,00 eura do 260,00 eura </w:t>
      </w:r>
      <w:r w:rsidRPr="00215B5E">
        <w:rPr>
          <w:rFonts w:ascii="Times New Roman" w:eastAsiaTheme="minorHAnsi" w:hAnsi="Times New Roman"/>
          <w:color w:val="000000"/>
          <w:lang w:eastAsia="en-US"/>
        </w:rPr>
        <w:t xml:space="preserve">kazniti će se </w:t>
      </w:r>
      <w:r w:rsidR="00B02A84" w:rsidRPr="00215B5E">
        <w:rPr>
          <w:rFonts w:ascii="Times New Roman" w:eastAsiaTheme="minorHAnsi" w:hAnsi="Times New Roman"/>
          <w:color w:val="000000"/>
          <w:lang w:eastAsia="en-US"/>
        </w:rPr>
        <w:t xml:space="preserve">za prekršaj iz stavka 1. ovog članka </w:t>
      </w:r>
      <w:r w:rsidRPr="00215B5E">
        <w:rPr>
          <w:rFonts w:ascii="Times New Roman" w:eastAsiaTheme="minorHAnsi" w:hAnsi="Times New Roman"/>
          <w:color w:val="000000"/>
          <w:lang w:eastAsia="en-US"/>
        </w:rPr>
        <w:t xml:space="preserve">odgovorna osoba u pravnoj osobi. </w:t>
      </w:r>
    </w:p>
    <w:p w14:paraId="15218C04" w14:textId="11D51B81" w:rsidR="00D46FE0" w:rsidRPr="00215B5E" w:rsidRDefault="00D46FE0" w:rsidP="0092268F">
      <w:pPr>
        <w:autoSpaceDE w:val="0"/>
        <w:autoSpaceDN w:val="0"/>
        <w:adjustRightInd w:val="0"/>
        <w:ind w:firstLine="567"/>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 xml:space="preserve">Novčanom kaznom u iznosu od </w:t>
      </w:r>
      <w:r w:rsidR="002C6C12" w:rsidRPr="00215B5E">
        <w:rPr>
          <w:rFonts w:ascii="Times New Roman" w:eastAsiaTheme="minorHAnsi" w:hAnsi="Times New Roman"/>
          <w:color w:val="000000"/>
          <w:lang w:eastAsia="en-US"/>
        </w:rPr>
        <w:t>300</w:t>
      </w:r>
      <w:r w:rsidRPr="00215B5E">
        <w:rPr>
          <w:rFonts w:ascii="Times New Roman" w:eastAsiaTheme="minorHAnsi" w:hAnsi="Times New Roman"/>
          <w:color w:val="000000"/>
          <w:lang w:eastAsia="en-US"/>
        </w:rPr>
        <w:t xml:space="preserve">,00 eura do </w:t>
      </w:r>
      <w:r w:rsidR="002C6C12" w:rsidRPr="00215B5E">
        <w:rPr>
          <w:rFonts w:ascii="Times New Roman" w:eastAsiaTheme="minorHAnsi" w:hAnsi="Times New Roman"/>
          <w:color w:val="000000"/>
          <w:lang w:eastAsia="en-US"/>
        </w:rPr>
        <w:t>66</w:t>
      </w:r>
      <w:r w:rsidRPr="00215B5E">
        <w:rPr>
          <w:rFonts w:ascii="Times New Roman" w:eastAsiaTheme="minorHAnsi" w:hAnsi="Times New Roman"/>
          <w:color w:val="000000"/>
          <w:lang w:eastAsia="en-US"/>
        </w:rPr>
        <w:t xml:space="preserve">0,00 eura kazniti će se </w:t>
      </w:r>
      <w:r w:rsidR="00B02A84" w:rsidRPr="00215B5E">
        <w:rPr>
          <w:rFonts w:ascii="Times New Roman" w:eastAsiaTheme="minorHAnsi" w:hAnsi="Times New Roman"/>
          <w:color w:val="000000"/>
          <w:lang w:eastAsia="en-US"/>
        </w:rPr>
        <w:t xml:space="preserve">za prekršaj iz stavka 1. ovog članka fizička osoba </w:t>
      </w:r>
      <w:r w:rsidRPr="00215B5E">
        <w:rPr>
          <w:rFonts w:ascii="Times New Roman" w:eastAsiaTheme="minorHAnsi" w:hAnsi="Times New Roman"/>
          <w:color w:val="000000"/>
          <w:lang w:eastAsia="en-US"/>
        </w:rPr>
        <w:t xml:space="preserve">obrtnik i osoba koja </w:t>
      </w:r>
      <w:r w:rsidR="00B02A84" w:rsidRPr="00215B5E">
        <w:rPr>
          <w:rFonts w:ascii="Times New Roman" w:eastAsiaTheme="minorHAnsi" w:hAnsi="Times New Roman"/>
          <w:color w:val="000000"/>
          <w:lang w:eastAsia="en-US"/>
        </w:rPr>
        <w:t>obavlja drugu samostalnu djelatnost</w:t>
      </w:r>
      <w:r w:rsidRPr="00215B5E">
        <w:rPr>
          <w:rFonts w:ascii="Times New Roman" w:eastAsiaTheme="minorHAnsi" w:hAnsi="Times New Roman"/>
          <w:color w:val="000000"/>
          <w:lang w:eastAsia="en-US"/>
        </w:rPr>
        <w:t xml:space="preserve">. </w:t>
      </w:r>
    </w:p>
    <w:p w14:paraId="3BF40170" w14:textId="7F249E58" w:rsidR="008D6236" w:rsidRPr="00215B5E" w:rsidRDefault="008D6236" w:rsidP="0092268F">
      <w:pPr>
        <w:autoSpaceDE w:val="0"/>
        <w:autoSpaceDN w:val="0"/>
        <w:adjustRightInd w:val="0"/>
        <w:spacing w:after="27"/>
        <w:ind w:firstLine="567"/>
        <w:jc w:val="both"/>
        <w:rPr>
          <w:rFonts w:ascii="Times New Roman" w:eastAsiaTheme="minorHAnsi" w:hAnsi="Times New Roman"/>
          <w:color w:val="000000"/>
          <w:lang w:eastAsia="en-US"/>
        </w:rPr>
      </w:pPr>
      <w:r w:rsidRPr="00215B5E">
        <w:rPr>
          <w:rFonts w:ascii="Times New Roman" w:eastAsiaTheme="minorHAnsi" w:hAnsi="Times New Roman"/>
          <w:color w:val="000000"/>
          <w:lang w:eastAsia="en-US"/>
        </w:rPr>
        <w:t xml:space="preserve">Novčanom kaznom u iznosu od 100,00 eura do 260,00 eura kaznit će se </w:t>
      </w:r>
      <w:r w:rsidR="00B02A84" w:rsidRPr="00215B5E">
        <w:rPr>
          <w:rFonts w:ascii="Times New Roman" w:eastAsiaTheme="minorHAnsi" w:hAnsi="Times New Roman"/>
          <w:color w:val="000000"/>
          <w:lang w:eastAsia="en-US"/>
        </w:rPr>
        <w:t xml:space="preserve">za prekršaj iz stavka 1. ovog članka </w:t>
      </w:r>
      <w:r w:rsidRPr="00215B5E">
        <w:rPr>
          <w:rFonts w:ascii="Times New Roman" w:eastAsiaTheme="minorHAnsi" w:hAnsi="Times New Roman"/>
          <w:color w:val="000000"/>
          <w:lang w:eastAsia="en-US"/>
        </w:rPr>
        <w:t xml:space="preserve">fizička osoba. </w:t>
      </w:r>
    </w:p>
    <w:p w14:paraId="39D2DCCB" w14:textId="77777777" w:rsidR="00764254" w:rsidRPr="002D4378" w:rsidRDefault="00764254" w:rsidP="0092268F">
      <w:pPr>
        <w:autoSpaceDE w:val="0"/>
        <w:autoSpaceDN w:val="0"/>
        <w:adjustRightInd w:val="0"/>
        <w:jc w:val="both"/>
        <w:rPr>
          <w:rFonts w:ascii="Times New Roman" w:eastAsiaTheme="minorHAnsi" w:hAnsi="Times New Roman"/>
          <w:color w:val="EE0000"/>
          <w:lang w:eastAsia="en-US"/>
        </w:rPr>
      </w:pPr>
    </w:p>
    <w:p w14:paraId="1959C41A" w14:textId="77777777" w:rsidR="00764254" w:rsidRPr="00C0123C" w:rsidRDefault="00764254" w:rsidP="00A670E1">
      <w:pPr>
        <w:autoSpaceDE w:val="0"/>
        <w:autoSpaceDN w:val="0"/>
        <w:adjustRightInd w:val="0"/>
        <w:ind w:firstLine="708"/>
        <w:jc w:val="both"/>
        <w:rPr>
          <w:rFonts w:ascii="Times New Roman" w:eastAsiaTheme="minorHAnsi" w:hAnsi="Times New Roman"/>
          <w:lang w:eastAsia="en-US"/>
        </w:rPr>
      </w:pPr>
    </w:p>
    <w:p w14:paraId="2F8A3F45" w14:textId="6B7AA04F" w:rsidR="00DC752A" w:rsidRPr="00C0123C" w:rsidRDefault="00067CB7" w:rsidP="00C1140E">
      <w:pPr>
        <w:jc w:val="both"/>
        <w:rPr>
          <w:rFonts w:ascii="Times New Roman" w:hAnsi="Times New Roman"/>
          <w:bCs/>
        </w:rPr>
      </w:pPr>
      <w:r>
        <w:rPr>
          <w:rFonts w:ascii="Times New Roman" w:hAnsi="Times New Roman"/>
          <w:bCs/>
        </w:rPr>
        <w:t xml:space="preserve">XV. </w:t>
      </w:r>
      <w:r w:rsidR="00DC752A" w:rsidRPr="00C0123C">
        <w:rPr>
          <w:rFonts w:ascii="Times New Roman" w:hAnsi="Times New Roman"/>
          <w:bCs/>
        </w:rPr>
        <w:t>PRIJELAZNE I ZAVRŠNE ODREDBE</w:t>
      </w:r>
    </w:p>
    <w:p w14:paraId="4E99D177" w14:textId="77777777" w:rsidR="00D46FE0" w:rsidRPr="00C0123C" w:rsidRDefault="00D46FE0" w:rsidP="00C1140E">
      <w:pPr>
        <w:jc w:val="both"/>
        <w:rPr>
          <w:rFonts w:ascii="Times New Roman" w:hAnsi="Times New Roman"/>
          <w:bCs/>
        </w:rPr>
      </w:pPr>
    </w:p>
    <w:p w14:paraId="187014AC" w14:textId="76A191F0" w:rsidR="00D46FE0" w:rsidRPr="00C0123C" w:rsidRDefault="00D46FE0" w:rsidP="004E7655">
      <w:pPr>
        <w:autoSpaceDE w:val="0"/>
        <w:autoSpaceDN w:val="0"/>
        <w:adjustRightInd w:val="0"/>
        <w:jc w:val="center"/>
        <w:rPr>
          <w:rFonts w:ascii="Times New Roman" w:eastAsiaTheme="minorHAnsi" w:hAnsi="Times New Roman"/>
          <w:color w:val="000000"/>
          <w:lang w:eastAsia="en-US"/>
        </w:rPr>
      </w:pPr>
      <w:r w:rsidRPr="00C0123C">
        <w:rPr>
          <w:rFonts w:ascii="Times New Roman" w:eastAsiaTheme="minorHAnsi" w:hAnsi="Times New Roman"/>
          <w:color w:val="000000"/>
          <w:lang w:eastAsia="en-US"/>
        </w:rPr>
        <w:t xml:space="preserve">Članak </w:t>
      </w:r>
      <w:r w:rsidR="004655C5">
        <w:rPr>
          <w:rFonts w:ascii="Times New Roman" w:eastAsiaTheme="minorHAnsi" w:hAnsi="Times New Roman"/>
          <w:color w:val="000000"/>
          <w:lang w:eastAsia="en-US"/>
        </w:rPr>
        <w:t>52</w:t>
      </w:r>
      <w:r w:rsidRPr="00C0123C">
        <w:rPr>
          <w:rFonts w:ascii="Times New Roman" w:eastAsiaTheme="minorHAnsi" w:hAnsi="Times New Roman"/>
          <w:color w:val="000000"/>
          <w:lang w:eastAsia="en-US"/>
        </w:rPr>
        <w:t>.</w:t>
      </w:r>
    </w:p>
    <w:p w14:paraId="1ED5C2FC" w14:textId="7F1B2F2C" w:rsidR="00D46FE0" w:rsidRPr="00C0123C" w:rsidRDefault="00D46FE0" w:rsidP="004E7655">
      <w:pPr>
        <w:autoSpaceDE w:val="0"/>
        <w:autoSpaceDN w:val="0"/>
        <w:adjustRightInd w:val="0"/>
        <w:ind w:firstLine="708"/>
        <w:jc w:val="both"/>
        <w:rPr>
          <w:rFonts w:ascii="Times New Roman" w:eastAsiaTheme="minorHAnsi" w:hAnsi="Times New Roman"/>
          <w:color w:val="000000"/>
          <w:lang w:eastAsia="en-US"/>
        </w:rPr>
      </w:pPr>
      <w:r w:rsidRPr="00C0123C">
        <w:rPr>
          <w:rFonts w:ascii="Times New Roman" w:eastAsiaTheme="minorHAnsi" w:hAnsi="Times New Roman"/>
          <w:color w:val="000000"/>
          <w:lang w:eastAsia="en-US"/>
        </w:rPr>
        <w:t>Uprav</w:t>
      </w:r>
      <w:r w:rsidR="00C0123C" w:rsidRPr="00C0123C">
        <w:rPr>
          <w:rFonts w:ascii="Times New Roman" w:eastAsiaTheme="minorHAnsi" w:hAnsi="Times New Roman"/>
          <w:color w:val="000000"/>
          <w:lang w:eastAsia="en-US"/>
        </w:rPr>
        <w:t>itelj</w:t>
      </w:r>
      <w:r w:rsidRPr="00C0123C">
        <w:rPr>
          <w:rFonts w:ascii="Times New Roman" w:eastAsiaTheme="minorHAnsi" w:hAnsi="Times New Roman"/>
          <w:color w:val="000000"/>
          <w:lang w:eastAsia="en-US"/>
        </w:rPr>
        <w:t xml:space="preserve"> groblja duž</w:t>
      </w:r>
      <w:r w:rsidR="00C0123C" w:rsidRPr="00C0123C">
        <w:rPr>
          <w:rFonts w:ascii="Times New Roman" w:eastAsiaTheme="minorHAnsi" w:hAnsi="Times New Roman"/>
          <w:color w:val="000000"/>
          <w:lang w:eastAsia="en-US"/>
        </w:rPr>
        <w:t>a</w:t>
      </w:r>
      <w:r w:rsidRPr="00C0123C">
        <w:rPr>
          <w:rFonts w:ascii="Times New Roman" w:eastAsiaTheme="minorHAnsi" w:hAnsi="Times New Roman"/>
          <w:color w:val="000000"/>
          <w:lang w:eastAsia="en-US"/>
        </w:rPr>
        <w:t xml:space="preserve">n je u roku od 12 mjeseci od dana stupanja na snagu ove Odluke uskladiti svoje akte sa ovom Odlukom. </w:t>
      </w:r>
    </w:p>
    <w:p w14:paraId="5B06B88C" w14:textId="77777777" w:rsidR="00CF15AF" w:rsidRPr="00C0123C" w:rsidRDefault="00CF15AF" w:rsidP="00D46FE0">
      <w:pPr>
        <w:rPr>
          <w:rFonts w:ascii="Times New Roman" w:hAnsi="Times New Roman"/>
          <w:b/>
        </w:rPr>
      </w:pPr>
    </w:p>
    <w:p w14:paraId="56456E8D" w14:textId="663BC79C" w:rsidR="00EC73AA" w:rsidRPr="00C0123C" w:rsidRDefault="00EC73AA" w:rsidP="00EC73AA">
      <w:pPr>
        <w:jc w:val="center"/>
        <w:rPr>
          <w:rFonts w:ascii="Times New Roman" w:hAnsi="Times New Roman"/>
          <w:bCs/>
        </w:rPr>
      </w:pPr>
      <w:r w:rsidRPr="00C0123C">
        <w:rPr>
          <w:rFonts w:ascii="Times New Roman" w:hAnsi="Times New Roman"/>
          <w:bCs/>
        </w:rPr>
        <w:t xml:space="preserve">Članak </w:t>
      </w:r>
      <w:r w:rsidR="004655C5">
        <w:rPr>
          <w:rFonts w:ascii="Times New Roman" w:hAnsi="Times New Roman"/>
          <w:bCs/>
        </w:rPr>
        <w:t>53</w:t>
      </w:r>
      <w:r w:rsidRPr="00C0123C">
        <w:rPr>
          <w:rFonts w:ascii="Times New Roman" w:hAnsi="Times New Roman"/>
          <w:bCs/>
        </w:rPr>
        <w:t>.</w:t>
      </w:r>
    </w:p>
    <w:p w14:paraId="5384389D" w14:textId="62D5BE50" w:rsidR="00DC752A" w:rsidRPr="00C0123C" w:rsidRDefault="00306A3F" w:rsidP="00921ED8">
      <w:pPr>
        <w:jc w:val="both"/>
        <w:rPr>
          <w:rFonts w:ascii="Times New Roman" w:hAnsi="Times New Roman"/>
        </w:rPr>
      </w:pPr>
      <w:r w:rsidRPr="00C0123C">
        <w:rPr>
          <w:rFonts w:ascii="Times New Roman" w:hAnsi="Times New Roman"/>
        </w:rPr>
        <w:tab/>
        <w:t xml:space="preserve">Danom stupanja na snagu </w:t>
      </w:r>
      <w:r w:rsidR="00E66370" w:rsidRPr="00C0123C">
        <w:rPr>
          <w:rFonts w:ascii="Times New Roman" w:hAnsi="Times New Roman"/>
        </w:rPr>
        <w:t xml:space="preserve">ove Odluke </w:t>
      </w:r>
      <w:r w:rsidRPr="00C0123C">
        <w:rPr>
          <w:rFonts w:ascii="Times New Roman" w:hAnsi="Times New Roman"/>
        </w:rPr>
        <w:t xml:space="preserve">prestaje važiti Odluka o </w:t>
      </w:r>
      <w:r w:rsidR="004D32FD" w:rsidRPr="00C0123C">
        <w:rPr>
          <w:rFonts w:ascii="Times New Roman" w:hAnsi="Times New Roman"/>
        </w:rPr>
        <w:t>grobljima</w:t>
      </w:r>
      <w:r w:rsidR="00146698" w:rsidRPr="00C0123C">
        <w:rPr>
          <w:rFonts w:ascii="Times New Roman" w:hAnsi="Times New Roman"/>
        </w:rPr>
        <w:t xml:space="preserve"> (</w:t>
      </w:r>
      <w:r w:rsidR="00E66370" w:rsidRPr="00C0123C">
        <w:rPr>
          <w:rFonts w:ascii="Times New Roman" w:hAnsi="Times New Roman"/>
        </w:rPr>
        <w:t>Glasnik</w:t>
      </w:r>
      <w:r w:rsidR="00085568" w:rsidRPr="00C0123C">
        <w:rPr>
          <w:rFonts w:ascii="Times New Roman" w:hAnsi="Times New Roman"/>
        </w:rPr>
        <w:t xml:space="preserve"> Grada Makarske, broj</w:t>
      </w:r>
      <w:r w:rsidR="00971F98" w:rsidRPr="00C0123C">
        <w:rPr>
          <w:rFonts w:ascii="Times New Roman" w:hAnsi="Times New Roman"/>
        </w:rPr>
        <w:t xml:space="preserve"> </w:t>
      </w:r>
      <w:r w:rsidR="00F707E4" w:rsidRPr="00C0123C">
        <w:rPr>
          <w:rFonts w:ascii="Times New Roman" w:hAnsi="Times New Roman"/>
        </w:rPr>
        <w:t>19/09</w:t>
      </w:r>
      <w:r w:rsidR="00146698" w:rsidRPr="00C0123C">
        <w:rPr>
          <w:rFonts w:ascii="Times New Roman" w:hAnsi="Times New Roman"/>
        </w:rPr>
        <w:t>)</w:t>
      </w:r>
      <w:r w:rsidR="004E2D83" w:rsidRPr="00C0123C">
        <w:rPr>
          <w:rFonts w:ascii="Times New Roman" w:hAnsi="Times New Roman"/>
        </w:rPr>
        <w:t xml:space="preserve"> i </w:t>
      </w:r>
      <w:r w:rsidR="006F51AF" w:rsidRPr="00C0123C">
        <w:rPr>
          <w:rFonts w:ascii="Times New Roman" w:hAnsi="Times New Roman"/>
        </w:rPr>
        <w:t>Pravilnik o uvjetima, kriterijima  i postupku za davanje na korištenje grobnog mjesta na mjesnom groblju u Velikom Brdu  (Glasnik Grada Makarske, br. 8/2017.)</w:t>
      </w:r>
      <w:r w:rsidR="00146698" w:rsidRPr="00C0123C">
        <w:rPr>
          <w:rFonts w:ascii="Times New Roman" w:hAnsi="Times New Roman"/>
        </w:rPr>
        <w:t>.</w:t>
      </w:r>
    </w:p>
    <w:p w14:paraId="127CB415" w14:textId="6FF38428" w:rsidR="00262550" w:rsidRPr="00C0123C" w:rsidRDefault="00262550" w:rsidP="00262550">
      <w:pPr>
        <w:jc w:val="center"/>
        <w:rPr>
          <w:rFonts w:ascii="Times New Roman" w:hAnsi="Times New Roman"/>
          <w:b/>
        </w:rPr>
      </w:pPr>
    </w:p>
    <w:p w14:paraId="6C21E3F8" w14:textId="5101CD26" w:rsidR="00EC73AA" w:rsidRPr="00C0123C" w:rsidRDefault="00EC73AA" w:rsidP="00262550">
      <w:pPr>
        <w:jc w:val="center"/>
        <w:rPr>
          <w:rFonts w:ascii="Times New Roman" w:hAnsi="Times New Roman"/>
          <w:bCs/>
        </w:rPr>
      </w:pPr>
      <w:r w:rsidRPr="00C0123C">
        <w:rPr>
          <w:rFonts w:ascii="Times New Roman" w:hAnsi="Times New Roman"/>
          <w:bCs/>
        </w:rPr>
        <w:t xml:space="preserve">Članak </w:t>
      </w:r>
      <w:r w:rsidR="004655C5">
        <w:rPr>
          <w:rFonts w:ascii="Times New Roman" w:hAnsi="Times New Roman"/>
          <w:bCs/>
        </w:rPr>
        <w:t>54</w:t>
      </w:r>
      <w:r w:rsidRPr="00C0123C">
        <w:rPr>
          <w:rFonts w:ascii="Times New Roman" w:hAnsi="Times New Roman"/>
          <w:bCs/>
        </w:rPr>
        <w:t>.</w:t>
      </w:r>
    </w:p>
    <w:p w14:paraId="3097CB00" w14:textId="77777777" w:rsidR="00171A0D" w:rsidRPr="00C0123C" w:rsidRDefault="00171A0D" w:rsidP="00171A0D">
      <w:pPr>
        <w:autoSpaceDE w:val="0"/>
        <w:autoSpaceDN w:val="0"/>
        <w:adjustRightInd w:val="0"/>
        <w:ind w:firstLine="708"/>
        <w:jc w:val="both"/>
        <w:rPr>
          <w:rFonts w:ascii="Times New Roman" w:hAnsi="Times New Roman"/>
        </w:rPr>
      </w:pPr>
      <w:r w:rsidRPr="00C0123C">
        <w:rPr>
          <w:rFonts w:ascii="Times New Roman" w:hAnsi="Times New Roman"/>
        </w:rPr>
        <w:t>Ova odluka stupa na snagu osmoga dana od dana objave u Glasniku Grada Makarske.</w:t>
      </w:r>
    </w:p>
    <w:p w14:paraId="0E58C537" w14:textId="77777777" w:rsidR="00D63B55" w:rsidRPr="002D4378" w:rsidRDefault="00D63B55" w:rsidP="00D63B55">
      <w:pPr>
        <w:pStyle w:val="Bezproreda"/>
        <w:jc w:val="both"/>
        <w:rPr>
          <w:rFonts w:ascii="Times New Roman" w:hAnsi="Times New Roman"/>
          <w:b/>
          <w:bCs/>
          <w:color w:val="000000"/>
        </w:rPr>
      </w:pPr>
    </w:p>
    <w:p w14:paraId="4E1CCB7B" w14:textId="77777777" w:rsidR="00122E52" w:rsidRPr="002D4378" w:rsidRDefault="00122E52" w:rsidP="00D63B55">
      <w:pPr>
        <w:pStyle w:val="Bezproreda"/>
        <w:jc w:val="both"/>
        <w:rPr>
          <w:rFonts w:ascii="Times New Roman" w:hAnsi="Times New Roman"/>
          <w:b/>
          <w:bCs/>
          <w:color w:val="000000"/>
        </w:rPr>
      </w:pPr>
    </w:p>
    <w:p w14:paraId="2432C22A" w14:textId="77777777" w:rsidR="00122E52" w:rsidRPr="002D4378" w:rsidRDefault="00122E52" w:rsidP="00D63B55">
      <w:pPr>
        <w:pStyle w:val="Bezproreda"/>
        <w:jc w:val="both"/>
        <w:rPr>
          <w:rFonts w:ascii="Times New Roman" w:hAnsi="Times New Roman"/>
          <w:b/>
          <w:bCs/>
          <w:color w:val="000000"/>
        </w:rPr>
      </w:pPr>
    </w:p>
    <w:p w14:paraId="0F209E1B" w14:textId="5A326181" w:rsidR="00D63B55" w:rsidRPr="002D4378" w:rsidRDefault="00D63B55" w:rsidP="00D63B55">
      <w:pPr>
        <w:pStyle w:val="Bezproreda"/>
        <w:rPr>
          <w:rFonts w:ascii="Times New Roman" w:hAnsi="Times New Roman"/>
        </w:rPr>
      </w:pPr>
      <w:r w:rsidRPr="002D4378">
        <w:rPr>
          <w:rFonts w:ascii="Times New Roman" w:hAnsi="Times New Roman"/>
        </w:rPr>
        <w:t>KLASA:</w:t>
      </w:r>
      <w:r w:rsidR="00CA76A5" w:rsidRPr="002D4378">
        <w:rPr>
          <w:rFonts w:ascii="Times New Roman" w:hAnsi="Times New Roman"/>
        </w:rPr>
        <w:t xml:space="preserve"> </w:t>
      </w:r>
      <w:r w:rsidR="00913040" w:rsidRPr="00913040">
        <w:rPr>
          <w:rFonts w:ascii="Times New Roman" w:hAnsi="Times New Roman"/>
        </w:rPr>
        <w:t>363-01/26-01/25</w:t>
      </w:r>
    </w:p>
    <w:p w14:paraId="715E1F23" w14:textId="5F10D577" w:rsidR="00D63B55" w:rsidRPr="002D4378" w:rsidRDefault="00D63B55" w:rsidP="00D63B55">
      <w:pPr>
        <w:pStyle w:val="Bezproreda"/>
        <w:rPr>
          <w:rFonts w:ascii="Times New Roman" w:hAnsi="Times New Roman"/>
        </w:rPr>
      </w:pPr>
      <w:r w:rsidRPr="002D4378">
        <w:rPr>
          <w:rFonts w:ascii="Times New Roman" w:hAnsi="Times New Roman"/>
        </w:rPr>
        <w:t>URBROJ: 2181-6-05-01-2</w:t>
      </w:r>
      <w:r w:rsidR="00637BA2">
        <w:rPr>
          <w:rFonts w:ascii="Times New Roman" w:hAnsi="Times New Roman"/>
        </w:rPr>
        <w:t>6</w:t>
      </w:r>
      <w:r w:rsidRPr="002D4378">
        <w:rPr>
          <w:rFonts w:ascii="Times New Roman" w:hAnsi="Times New Roman"/>
        </w:rPr>
        <w:t>-</w:t>
      </w:r>
      <w:r w:rsidR="00637BA2">
        <w:rPr>
          <w:rFonts w:ascii="Times New Roman" w:hAnsi="Times New Roman"/>
        </w:rPr>
        <w:t>1</w:t>
      </w:r>
    </w:p>
    <w:p w14:paraId="50775F5B" w14:textId="01E91A38" w:rsidR="003572DF" w:rsidRPr="002D4378" w:rsidRDefault="00D63B55" w:rsidP="0032084C">
      <w:pPr>
        <w:pStyle w:val="StandardWeb"/>
        <w:rPr>
          <w:bCs/>
        </w:rPr>
      </w:pPr>
      <w:r w:rsidRPr="002D4378">
        <w:rPr>
          <w:color w:val="000000"/>
        </w:rPr>
        <w:t>Makarska, ___________ 202</w:t>
      </w:r>
      <w:r w:rsidR="00637BA2">
        <w:rPr>
          <w:color w:val="000000"/>
        </w:rPr>
        <w:t>6</w:t>
      </w:r>
      <w:r w:rsidRPr="002D4378">
        <w:rPr>
          <w:color w:val="000000"/>
        </w:rPr>
        <w:t>.</w:t>
      </w:r>
      <w:r w:rsidRPr="002D4378">
        <w:rPr>
          <w:bCs/>
        </w:rPr>
        <w:tab/>
      </w:r>
      <w:r w:rsidRPr="002D4378">
        <w:rPr>
          <w:bCs/>
        </w:rPr>
        <w:tab/>
      </w:r>
      <w:r w:rsidRPr="002D4378">
        <w:rPr>
          <w:bCs/>
        </w:rPr>
        <w:tab/>
      </w:r>
    </w:p>
    <w:p w14:paraId="1266487B" w14:textId="77777777" w:rsidR="003572DF" w:rsidRPr="002D4378" w:rsidRDefault="003572DF" w:rsidP="0032084C">
      <w:pPr>
        <w:pStyle w:val="StandardWeb"/>
        <w:rPr>
          <w:bCs/>
        </w:rPr>
      </w:pPr>
    </w:p>
    <w:p w14:paraId="154C220A" w14:textId="0E920213" w:rsidR="00D63B55" w:rsidRPr="002D4378" w:rsidRDefault="00D63B55" w:rsidP="003572DF">
      <w:pPr>
        <w:pStyle w:val="StandardWeb"/>
        <w:ind w:left="4248" w:firstLine="708"/>
        <w:rPr>
          <w:bCs/>
        </w:rPr>
      </w:pPr>
      <w:r w:rsidRPr="002D4378">
        <w:rPr>
          <w:bCs/>
        </w:rPr>
        <w:t xml:space="preserve"> PREDSJEDNICA GRADSKOG VIJEĆA</w:t>
      </w:r>
    </w:p>
    <w:p w14:paraId="20D065A2" w14:textId="77204D67" w:rsidR="00146646" w:rsidRDefault="00D63B55" w:rsidP="00EB7599">
      <w:pPr>
        <w:pStyle w:val="Bezproreda"/>
        <w:rPr>
          <w:rFonts w:ascii="Times New Roman" w:hAnsi="Times New Roman"/>
          <w:bCs/>
        </w:rPr>
      </w:pPr>
      <w:r w:rsidRPr="002D4378">
        <w:rPr>
          <w:rFonts w:ascii="Times New Roman" w:hAnsi="Times New Roman"/>
          <w:bCs/>
        </w:rPr>
        <w:tab/>
        <w:t xml:space="preserve">           </w:t>
      </w:r>
      <w:r w:rsidRPr="002D4378">
        <w:rPr>
          <w:rFonts w:ascii="Times New Roman" w:hAnsi="Times New Roman"/>
          <w:bCs/>
        </w:rPr>
        <w:tab/>
      </w:r>
      <w:r w:rsidRPr="002D4378">
        <w:rPr>
          <w:rFonts w:ascii="Times New Roman" w:hAnsi="Times New Roman"/>
          <w:bCs/>
        </w:rPr>
        <w:tab/>
      </w:r>
      <w:r w:rsidRPr="002D4378">
        <w:rPr>
          <w:rFonts w:ascii="Times New Roman" w:hAnsi="Times New Roman"/>
          <w:bCs/>
        </w:rPr>
        <w:tab/>
      </w:r>
      <w:r w:rsidRPr="002D4378">
        <w:rPr>
          <w:rFonts w:ascii="Times New Roman" w:hAnsi="Times New Roman"/>
          <w:bCs/>
        </w:rPr>
        <w:tab/>
      </w:r>
      <w:r w:rsidRPr="002D4378">
        <w:rPr>
          <w:rFonts w:ascii="Times New Roman" w:hAnsi="Times New Roman"/>
          <w:bCs/>
        </w:rPr>
        <w:tab/>
      </w:r>
      <w:r w:rsidRPr="002D4378">
        <w:rPr>
          <w:rFonts w:ascii="Times New Roman" w:hAnsi="Times New Roman"/>
          <w:bCs/>
        </w:rPr>
        <w:tab/>
      </w:r>
      <w:r w:rsidRPr="002D4378">
        <w:rPr>
          <w:rFonts w:ascii="Times New Roman" w:hAnsi="Times New Roman"/>
          <w:bCs/>
        </w:rPr>
        <w:tab/>
        <w:t xml:space="preserve"> Gordana Muhtić, dipl.iur.</w:t>
      </w:r>
    </w:p>
    <w:p w14:paraId="413B4D7E" w14:textId="77777777" w:rsidR="00500C75" w:rsidRDefault="00500C75" w:rsidP="00EB7599">
      <w:pPr>
        <w:pStyle w:val="Bezproreda"/>
        <w:rPr>
          <w:rFonts w:ascii="Times New Roman" w:hAnsi="Times New Roman"/>
          <w:bCs/>
        </w:rPr>
      </w:pPr>
    </w:p>
    <w:p w14:paraId="1BE19EAD" w14:textId="77777777" w:rsidR="00500C75" w:rsidRDefault="00500C75" w:rsidP="00EB7599">
      <w:pPr>
        <w:pStyle w:val="Bezproreda"/>
        <w:rPr>
          <w:rFonts w:ascii="Times New Roman" w:hAnsi="Times New Roman"/>
          <w:bCs/>
        </w:rPr>
      </w:pPr>
    </w:p>
    <w:p w14:paraId="0E6130A9" w14:textId="77777777" w:rsidR="00500C75" w:rsidRDefault="00500C75" w:rsidP="00EB7599">
      <w:pPr>
        <w:pStyle w:val="Bezproreda"/>
        <w:rPr>
          <w:rFonts w:ascii="Times New Roman" w:hAnsi="Times New Roman"/>
          <w:bCs/>
        </w:rPr>
      </w:pPr>
    </w:p>
    <w:p w14:paraId="7833B416" w14:textId="77777777" w:rsidR="00500C75" w:rsidRDefault="00500C75" w:rsidP="00EB7599">
      <w:pPr>
        <w:pStyle w:val="Bezproreda"/>
        <w:rPr>
          <w:rFonts w:ascii="Times New Roman" w:hAnsi="Times New Roman"/>
          <w:bCs/>
        </w:rPr>
      </w:pPr>
    </w:p>
    <w:p w14:paraId="30F2C04C" w14:textId="77777777" w:rsidR="00500C75" w:rsidRDefault="00500C75" w:rsidP="00EB7599">
      <w:pPr>
        <w:pStyle w:val="Bezproreda"/>
        <w:rPr>
          <w:rFonts w:ascii="Times New Roman" w:hAnsi="Times New Roman"/>
          <w:bCs/>
        </w:rPr>
      </w:pPr>
    </w:p>
    <w:p w14:paraId="720DF98D" w14:textId="77777777" w:rsidR="00500C75" w:rsidRDefault="00500C75" w:rsidP="00EB7599">
      <w:pPr>
        <w:pStyle w:val="Bezproreda"/>
        <w:rPr>
          <w:rFonts w:ascii="Times New Roman" w:hAnsi="Times New Roman"/>
          <w:bCs/>
        </w:rPr>
      </w:pPr>
    </w:p>
    <w:p w14:paraId="29BE41CC" w14:textId="77777777" w:rsidR="00500C75" w:rsidRDefault="00500C75" w:rsidP="00EB7599">
      <w:pPr>
        <w:pStyle w:val="Bezproreda"/>
        <w:rPr>
          <w:rFonts w:ascii="Times New Roman" w:hAnsi="Times New Roman"/>
          <w:bCs/>
        </w:rPr>
      </w:pPr>
    </w:p>
    <w:p w14:paraId="2614D103" w14:textId="77777777" w:rsidR="00500C75" w:rsidRDefault="00500C75" w:rsidP="00EB7599">
      <w:pPr>
        <w:pStyle w:val="Bezproreda"/>
        <w:rPr>
          <w:rFonts w:ascii="Times New Roman" w:hAnsi="Times New Roman"/>
          <w:bCs/>
        </w:rPr>
      </w:pPr>
    </w:p>
    <w:p w14:paraId="1B03B2DF" w14:textId="77777777" w:rsidR="00500C75" w:rsidRDefault="00500C75" w:rsidP="00EB7599">
      <w:pPr>
        <w:pStyle w:val="Bezproreda"/>
        <w:rPr>
          <w:rFonts w:ascii="Times New Roman" w:hAnsi="Times New Roman"/>
          <w:bCs/>
        </w:rPr>
      </w:pPr>
    </w:p>
    <w:p w14:paraId="157C48DB" w14:textId="77777777" w:rsidR="00500C75" w:rsidRDefault="00500C75" w:rsidP="00EB7599">
      <w:pPr>
        <w:pStyle w:val="Bezproreda"/>
        <w:rPr>
          <w:rFonts w:ascii="Times New Roman" w:hAnsi="Times New Roman"/>
          <w:bCs/>
        </w:rPr>
      </w:pPr>
    </w:p>
    <w:p w14:paraId="1581F364" w14:textId="77777777" w:rsidR="00500C75" w:rsidRDefault="00500C75" w:rsidP="00EB7599">
      <w:pPr>
        <w:pStyle w:val="Bezproreda"/>
        <w:rPr>
          <w:rFonts w:ascii="Times New Roman" w:hAnsi="Times New Roman"/>
          <w:bCs/>
        </w:rPr>
      </w:pPr>
    </w:p>
    <w:p w14:paraId="3201BEBB" w14:textId="77777777" w:rsidR="00500C75" w:rsidRDefault="00500C75" w:rsidP="00EB7599">
      <w:pPr>
        <w:pStyle w:val="Bezproreda"/>
        <w:rPr>
          <w:rFonts w:ascii="Times New Roman" w:hAnsi="Times New Roman"/>
          <w:bCs/>
        </w:rPr>
      </w:pPr>
    </w:p>
    <w:p w14:paraId="5815365C" w14:textId="77777777" w:rsidR="00500C75" w:rsidRDefault="00500C75" w:rsidP="00EB7599">
      <w:pPr>
        <w:pStyle w:val="Bezproreda"/>
        <w:rPr>
          <w:rFonts w:ascii="Times New Roman" w:hAnsi="Times New Roman"/>
          <w:bCs/>
        </w:rPr>
      </w:pPr>
    </w:p>
    <w:p w14:paraId="280EB1C8" w14:textId="77777777" w:rsidR="00141375" w:rsidRDefault="00141375" w:rsidP="00EB7599">
      <w:pPr>
        <w:pStyle w:val="Bezproreda"/>
        <w:rPr>
          <w:rFonts w:ascii="Times New Roman" w:hAnsi="Times New Roman"/>
          <w:bCs/>
        </w:rPr>
      </w:pPr>
    </w:p>
    <w:p w14:paraId="2BE88CA9" w14:textId="77777777" w:rsidR="00141375" w:rsidRDefault="00141375" w:rsidP="00EB7599">
      <w:pPr>
        <w:pStyle w:val="Bezproreda"/>
        <w:rPr>
          <w:rFonts w:ascii="Times New Roman" w:hAnsi="Times New Roman"/>
          <w:bCs/>
        </w:rPr>
      </w:pPr>
    </w:p>
    <w:p w14:paraId="3E0D260F" w14:textId="77777777" w:rsidR="00141375" w:rsidRDefault="00141375" w:rsidP="00EB7599">
      <w:pPr>
        <w:pStyle w:val="Bezproreda"/>
        <w:rPr>
          <w:rFonts w:ascii="Times New Roman" w:hAnsi="Times New Roman"/>
          <w:bCs/>
        </w:rPr>
      </w:pPr>
    </w:p>
    <w:p w14:paraId="060E08AB" w14:textId="77777777" w:rsidR="00CA0672" w:rsidRDefault="00CA0672" w:rsidP="00EB7599">
      <w:pPr>
        <w:pStyle w:val="Bezproreda"/>
        <w:rPr>
          <w:rFonts w:ascii="Times New Roman" w:hAnsi="Times New Roman"/>
          <w:bCs/>
        </w:rPr>
      </w:pPr>
    </w:p>
    <w:p w14:paraId="3BE6DE6C" w14:textId="77777777" w:rsidR="00CA0672" w:rsidRDefault="00CA0672" w:rsidP="00EB7599">
      <w:pPr>
        <w:pStyle w:val="Bezproreda"/>
        <w:rPr>
          <w:rFonts w:ascii="Times New Roman" w:hAnsi="Times New Roman"/>
          <w:bCs/>
        </w:rPr>
      </w:pPr>
    </w:p>
    <w:p w14:paraId="5CC0C43E" w14:textId="77777777" w:rsidR="00CA0672" w:rsidRDefault="00CA0672" w:rsidP="00EB7599">
      <w:pPr>
        <w:pStyle w:val="Bezproreda"/>
        <w:rPr>
          <w:rFonts w:ascii="Times New Roman" w:hAnsi="Times New Roman"/>
          <w:bCs/>
        </w:rPr>
      </w:pPr>
    </w:p>
    <w:p w14:paraId="1C29D259" w14:textId="77777777" w:rsidR="00CA0672" w:rsidRDefault="00CA0672" w:rsidP="00EB7599">
      <w:pPr>
        <w:pStyle w:val="Bezproreda"/>
        <w:rPr>
          <w:rFonts w:ascii="Times New Roman" w:hAnsi="Times New Roman"/>
          <w:bCs/>
        </w:rPr>
      </w:pPr>
    </w:p>
    <w:p w14:paraId="650CC478" w14:textId="5182701E" w:rsidR="00021DBC" w:rsidRDefault="00141375" w:rsidP="00CA0672">
      <w:pPr>
        <w:pStyle w:val="Bezproreda"/>
        <w:jc w:val="center"/>
        <w:rPr>
          <w:rFonts w:ascii="Times New Roman" w:hAnsi="Times New Roman"/>
          <w:bCs/>
        </w:rPr>
      </w:pPr>
      <w:r>
        <w:rPr>
          <w:rFonts w:ascii="Times New Roman" w:hAnsi="Times New Roman"/>
          <w:bCs/>
        </w:rPr>
        <w:lastRenderedPageBreak/>
        <w:t>O</w:t>
      </w:r>
      <w:r w:rsidR="00021DBC">
        <w:rPr>
          <w:rFonts w:ascii="Times New Roman" w:hAnsi="Times New Roman"/>
          <w:bCs/>
        </w:rPr>
        <w:t xml:space="preserve"> </w:t>
      </w:r>
      <w:r>
        <w:rPr>
          <w:rFonts w:ascii="Times New Roman" w:hAnsi="Times New Roman"/>
          <w:bCs/>
        </w:rPr>
        <w:t>b</w:t>
      </w:r>
      <w:r w:rsidR="00021DBC">
        <w:rPr>
          <w:rFonts w:ascii="Times New Roman" w:hAnsi="Times New Roman"/>
          <w:bCs/>
        </w:rPr>
        <w:t xml:space="preserve"> </w:t>
      </w:r>
      <w:r>
        <w:rPr>
          <w:rFonts w:ascii="Times New Roman" w:hAnsi="Times New Roman"/>
          <w:bCs/>
        </w:rPr>
        <w:t>r</w:t>
      </w:r>
      <w:r w:rsidR="00021DBC">
        <w:rPr>
          <w:rFonts w:ascii="Times New Roman" w:hAnsi="Times New Roman"/>
          <w:bCs/>
        </w:rPr>
        <w:t xml:space="preserve"> </w:t>
      </w:r>
      <w:r>
        <w:rPr>
          <w:rFonts w:ascii="Times New Roman" w:hAnsi="Times New Roman"/>
          <w:bCs/>
        </w:rPr>
        <w:t>a</w:t>
      </w:r>
      <w:r w:rsidR="00021DBC">
        <w:rPr>
          <w:rFonts w:ascii="Times New Roman" w:hAnsi="Times New Roman"/>
          <w:bCs/>
        </w:rPr>
        <w:t xml:space="preserve"> </w:t>
      </w:r>
      <w:r>
        <w:rPr>
          <w:rFonts w:ascii="Times New Roman" w:hAnsi="Times New Roman"/>
          <w:bCs/>
        </w:rPr>
        <w:t>z</w:t>
      </w:r>
      <w:r w:rsidR="00021DBC">
        <w:rPr>
          <w:rFonts w:ascii="Times New Roman" w:hAnsi="Times New Roman"/>
          <w:bCs/>
        </w:rPr>
        <w:t xml:space="preserve"> </w:t>
      </w:r>
      <w:r>
        <w:rPr>
          <w:rFonts w:ascii="Times New Roman" w:hAnsi="Times New Roman"/>
          <w:bCs/>
        </w:rPr>
        <w:t>l</w:t>
      </w:r>
      <w:r w:rsidR="00021DBC">
        <w:rPr>
          <w:rFonts w:ascii="Times New Roman" w:hAnsi="Times New Roman"/>
          <w:bCs/>
        </w:rPr>
        <w:t xml:space="preserve"> </w:t>
      </w:r>
      <w:r>
        <w:rPr>
          <w:rFonts w:ascii="Times New Roman" w:hAnsi="Times New Roman"/>
          <w:bCs/>
        </w:rPr>
        <w:t>o</w:t>
      </w:r>
      <w:r w:rsidR="00021DBC">
        <w:rPr>
          <w:rFonts w:ascii="Times New Roman" w:hAnsi="Times New Roman"/>
          <w:bCs/>
        </w:rPr>
        <w:t xml:space="preserve"> </w:t>
      </w:r>
      <w:r>
        <w:rPr>
          <w:rFonts w:ascii="Times New Roman" w:hAnsi="Times New Roman"/>
          <w:bCs/>
        </w:rPr>
        <w:t>ž</w:t>
      </w:r>
      <w:r w:rsidR="00021DBC">
        <w:rPr>
          <w:rFonts w:ascii="Times New Roman" w:hAnsi="Times New Roman"/>
          <w:bCs/>
        </w:rPr>
        <w:t xml:space="preserve"> </w:t>
      </w:r>
      <w:r>
        <w:rPr>
          <w:rFonts w:ascii="Times New Roman" w:hAnsi="Times New Roman"/>
          <w:bCs/>
        </w:rPr>
        <w:t>e</w:t>
      </w:r>
      <w:r w:rsidR="00021DBC">
        <w:rPr>
          <w:rFonts w:ascii="Times New Roman" w:hAnsi="Times New Roman"/>
          <w:bCs/>
        </w:rPr>
        <w:t xml:space="preserve"> </w:t>
      </w:r>
      <w:r>
        <w:rPr>
          <w:rFonts w:ascii="Times New Roman" w:hAnsi="Times New Roman"/>
          <w:bCs/>
        </w:rPr>
        <w:t>n</w:t>
      </w:r>
      <w:r w:rsidR="00021DBC">
        <w:rPr>
          <w:rFonts w:ascii="Times New Roman" w:hAnsi="Times New Roman"/>
          <w:bCs/>
        </w:rPr>
        <w:t xml:space="preserve"> </w:t>
      </w:r>
      <w:r>
        <w:rPr>
          <w:rFonts w:ascii="Times New Roman" w:hAnsi="Times New Roman"/>
          <w:bCs/>
        </w:rPr>
        <w:t>j</w:t>
      </w:r>
      <w:r w:rsidR="00021DBC">
        <w:rPr>
          <w:rFonts w:ascii="Times New Roman" w:hAnsi="Times New Roman"/>
          <w:bCs/>
        </w:rPr>
        <w:t xml:space="preserve"> </w:t>
      </w:r>
      <w:r>
        <w:rPr>
          <w:rFonts w:ascii="Times New Roman" w:hAnsi="Times New Roman"/>
          <w:bCs/>
        </w:rPr>
        <w:t>e</w:t>
      </w:r>
    </w:p>
    <w:p w14:paraId="132EC9C9" w14:textId="77777777" w:rsidR="00021DBC" w:rsidRDefault="00021DBC" w:rsidP="00CA0672">
      <w:pPr>
        <w:pStyle w:val="Bezproreda"/>
        <w:jc w:val="both"/>
        <w:rPr>
          <w:rFonts w:ascii="Times New Roman" w:hAnsi="Times New Roman"/>
          <w:bCs/>
        </w:rPr>
      </w:pPr>
    </w:p>
    <w:p w14:paraId="57C46262" w14:textId="77777777" w:rsidR="00CA0672" w:rsidRPr="00021DBC" w:rsidRDefault="00CA0672" w:rsidP="00CA0672">
      <w:pPr>
        <w:pStyle w:val="Bezproreda"/>
        <w:jc w:val="both"/>
        <w:rPr>
          <w:rFonts w:ascii="Times New Roman" w:hAnsi="Times New Roman"/>
          <w:bCs/>
        </w:rPr>
      </w:pPr>
    </w:p>
    <w:p w14:paraId="04FFDFF7" w14:textId="77777777" w:rsidR="00021DBC" w:rsidRPr="00021DBC" w:rsidRDefault="00021DBC" w:rsidP="00CA0672">
      <w:pPr>
        <w:pStyle w:val="Bezproreda"/>
        <w:jc w:val="both"/>
        <w:rPr>
          <w:rFonts w:ascii="Times New Roman" w:hAnsi="Times New Roman"/>
          <w:bCs/>
        </w:rPr>
      </w:pPr>
      <w:r w:rsidRPr="00021DBC">
        <w:rPr>
          <w:rFonts w:ascii="Times New Roman" w:hAnsi="Times New Roman"/>
          <w:bCs/>
        </w:rPr>
        <w:t>I. PRAVNI TEMELJ ZA DONOŠENJE ODLUKE</w:t>
      </w:r>
    </w:p>
    <w:p w14:paraId="673FC631" w14:textId="77777777" w:rsidR="00021DBC" w:rsidRPr="00021DBC" w:rsidRDefault="00021DBC" w:rsidP="00CA0672">
      <w:pPr>
        <w:pStyle w:val="Bezproreda"/>
        <w:jc w:val="both"/>
        <w:rPr>
          <w:rFonts w:ascii="Times New Roman" w:hAnsi="Times New Roman"/>
          <w:bCs/>
        </w:rPr>
      </w:pPr>
    </w:p>
    <w:p w14:paraId="55E40FFE" w14:textId="07041F7F" w:rsidR="00021DBC" w:rsidRDefault="00021DBC" w:rsidP="00CA0672">
      <w:pPr>
        <w:pStyle w:val="Bezproreda"/>
        <w:jc w:val="both"/>
        <w:rPr>
          <w:rFonts w:ascii="Times New Roman" w:hAnsi="Times New Roman"/>
        </w:rPr>
      </w:pPr>
      <w:r w:rsidRPr="00021DBC">
        <w:rPr>
          <w:rFonts w:ascii="Times New Roman" w:hAnsi="Times New Roman"/>
          <w:bCs/>
        </w:rPr>
        <w:t xml:space="preserve">Pravni temelj za donošenje  Odluke o grobljima sadržan je u članku 9. stavak 10. Zakona o grobljima (Narodne novine broj 78/25 i 80/25-ispravak) i </w:t>
      </w:r>
      <w:r w:rsidRPr="000D1DBD">
        <w:rPr>
          <w:rFonts w:ascii="Times New Roman" w:hAnsi="Times New Roman"/>
        </w:rPr>
        <w:t>člank</w:t>
      </w:r>
      <w:r>
        <w:rPr>
          <w:rFonts w:ascii="Times New Roman" w:hAnsi="Times New Roman"/>
        </w:rPr>
        <w:t>u</w:t>
      </w:r>
      <w:r w:rsidRPr="000D1DBD">
        <w:rPr>
          <w:rFonts w:ascii="Times New Roman" w:hAnsi="Times New Roman"/>
        </w:rPr>
        <w:t xml:space="preserve"> 40. Statuta Grada Makarske (Glasnik Grada Makarske, broj 3/21 i 14/25)</w:t>
      </w:r>
      <w:r>
        <w:rPr>
          <w:rFonts w:ascii="Times New Roman" w:hAnsi="Times New Roman"/>
        </w:rPr>
        <w:t>.</w:t>
      </w:r>
    </w:p>
    <w:p w14:paraId="59925E72" w14:textId="77777777" w:rsidR="00021DBC" w:rsidRPr="00021DBC" w:rsidRDefault="00021DBC" w:rsidP="00CA0672">
      <w:pPr>
        <w:pStyle w:val="Bezproreda"/>
        <w:jc w:val="both"/>
        <w:rPr>
          <w:rFonts w:ascii="Times New Roman" w:hAnsi="Times New Roman"/>
          <w:bCs/>
        </w:rPr>
      </w:pPr>
    </w:p>
    <w:p w14:paraId="29466714" w14:textId="77777777" w:rsidR="00021DBC" w:rsidRPr="00021DBC" w:rsidRDefault="00021DBC" w:rsidP="00CA0672">
      <w:pPr>
        <w:pStyle w:val="Bezproreda"/>
        <w:jc w:val="both"/>
        <w:rPr>
          <w:rFonts w:ascii="Times New Roman" w:hAnsi="Times New Roman"/>
          <w:bCs/>
        </w:rPr>
      </w:pPr>
      <w:r w:rsidRPr="00021DBC">
        <w:rPr>
          <w:rFonts w:ascii="Times New Roman" w:hAnsi="Times New Roman"/>
          <w:bCs/>
        </w:rPr>
        <w:t xml:space="preserve">II. OCJENA STANJA, OSNOVNA PITANJA KOJA SE TREBAJU UREDITI I SVRHA KOJA SE ŽELI POSTIĆI UREĐIVANJEM ODNOSA NA PREDLOŽENI NAČIN </w:t>
      </w:r>
    </w:p>
    <w:p w14:paraId="0CED4203" w14:textId="77777777" w:rsidR="00021DBC" w:rsidRPr="00021DBC" w:rsidRDefault="00021DBC" w:rsidP="00CA0672">
      <w:pPr>
        <w:pStyle w:val="Bezproreda"/>
        <w:jc w:val="both"/>
        <w:rPr>
          <w:rFonts w:ascii="Times New Roman" w:hAnsi="Times New Roman"/>
          <w:bCs/>
        </w:rPr>
      </w:pPr>
    </w:p>
    <w:p w14:paraId="6ED86022" w14:textId="764793E7" w:rsidR="00021DBC" w:rsidRPr="00021DBC" w:rsidRDefault="00021DBC" w:rsidP="00CA0672">
      <w:pPr>
        <w:pStyle w:val="Bezproreda"/>
        <w:jc w:val="both"/>
        <w:rPr>
          <w:rFonts w:ascii="Times New Roman" w:hAnsi="Times New Roman"/>
          <w:bCs/>
        </w:rPr>
      </w:pPr>
      <w:r>
        <w:rPr>
          <w:rFonts w:ascii="Times New Roman" w:hAnsi="Times New Roman"/>
          <w:bCs/>
        </w:rPr>
        <w:t xml:space="preserve">Gradsko vijeće Grada Makarske donijelo je </w:t>
      </w:r>
      <w:r w:rsidRPr="00021DBC">
        <w:rPr>
          <w:rFonts w:ascii="Times New Roman" w:hAnsi="Times New Roman"/>
          <w:bCs/>
        </w:rPr>
        <w:t>Odluk</w:t>
      </w:r>
      <w:r>
        <w:rPr>
          <w:rFonts w:ascii="Times New Roman" w:hAnsi="Times New Roman"/>
          <w:bCs/>
        </w:rPr>
        <w:t>u</w:t>
      </w:r>
      <w:r w:rsidRPr="00021DBC">
        <w:rPr>
          <w:rFonts w:ascii="Times New Roman" w:hAnsi="Times New Roman"/>
          <w:bCs/>
        </w:rPr>
        <w:t xml:space="preserve"> o grobljima </w:t>
      </w:r>
      <w:r w:rsidR="00DF5AC9">
        <w:rPr>
          <w:rFonts w:ascii="Times New Roman" w:hAnsi="Times New Roman"/>
          <w:bCs/>
        </w:rPr>
        <w:t xml:space="preserve">2009. godine </w:t>
      </w:r>
      <w:r w:rsidRPr="00021DBC">
        <w:rPr>
          <w:rFonts w:ascii="Times New Roman" w:hAnsi="Times New Roman"/>
          <w:bCs/>
        </w:rPr>
        <w:t>(Glasnik Grada Makarske, broj 19/09)</w:t>
      </w:r>
      <w:r w:rsidR="00CA0672">
        <w:rPr>
          <w:rFonts w:ascii="Times New Roman" w:hAnsi="Times New Roman"/>
          <w:bCs/>
        </w:rPr>
        <w:t xml:space="preserve">. </w:t>
      </w:r>
    </w:p>
    <w:p w14:paraId="536E4665" w14:textId="5B050525" w:rsidR="00AC71BB" w:rsidRDefault="00021DBC" w:rsidP="00CA0672">
      <w:pPr>
        <w:pStyle w:val="Bezproreda"/>
        <w:jc w:val="both"/>
        <w:rPr>
          <w:rFonts w:ascii="Times New Roman" w:hAnsi="Times New Roman"/>
          <w:bCs/>
        </w:rPr>
      </w:pPr>
      <w:r w:rsidRPr="00021DBC">
        <w:rPr>
          <w:rFonts w:ascii="Times New Roman" w:hAnsi="Times New Roman"/>
          <w:bCs/>
        </w:rPr>
        <w:t>U „Narodnim novinama</w:t>
      </w:r>
      <w:r>
        <w:rPr>
          <w:rFonts w:ascii="Times New Roman" w:hAnsi="Times New Roman"/>
          <w:bCs/>
        </w:rPr>
        <w:t>“</w:t>
      </w:r>
      <w:r w:rsidRPr="00021DBC">
        <w:rPr>
          <w:rFonts w:ascii="Times New Roman" w:hAnsi="Times New Roman"/>
          <w:bCs/>
        </w:rPr>
        <w:t xml:space="preserve"> br. 78/25 od 9. svibnja 2025. objavljen je novi Zakon o grobljima (u nastavku: Zakon), koji je stupio na snagu 17. svibnja 2025. godine</w:t>
      </w:r>
      <w:r w:rsidR="00DF5AC9">
        <w:rPr>
          <w:rFonts w:ascii="Times New Roman" w:hAnsi="Times New Roman"/>
          <w:bCs/>
        </w:rPr>
        <w:t xml:space="preserve">, a u </w:t>
      </w:r>
      <w:r w:rsidR="00AC71BB">
        <w:rPr>
          <w:rFonts w:ascii="Times New Roman" w:hAnsi="Times New Roman"/>
          <w:bCs/>
        </w:rPr>
        <w:t>„</w:t>
      </w:r>
      <w:r w:rsidRPr="00021DBC">
        <w:rPr>
          <w:rFonts w:ascii="Times New Roman" w:hAnsi="Times New Roman"/>
          <w:bCs/>
        </w:rPr>
        <w:t>Narodnim novinama</w:t>
      </w:r>
      <w:r w:rsidR="00AC71BB">
        <w:rPr>
          <w:rFonts w:ascii="Times New Roman" w:hAnsi="Times New Roman"/>
          <w:bCs/>
        </w:rPr>
        <w:t>“</w:t>
      </w:r>
      <w:r w:rsidRPr="00021DBC">
        <w:rPr>
          <w:rFonts w:ascii="Times New Roman" w:hAnsi="Times New Roman"/>
          <w:bCs/>
        </w:rPr>
        <w:t xml:space="preserve"> br. 80/25 od 16. svibnja 2025. objavljen je Ispravak Zakona o grobljima. </w:t>
      </w:r>
    </w:p>
    <w:p w14:paraId="11E4DFA7" w14:textId="77777777" w:rsidR="00DF5AC9" w:rsidRDefault="00DF5AC9" w:rsidP="00CA0672">
      <w:pPr>
        <w:pStyle w:val="Bezproreda"/>
        <w:jc w:val="both"/>
        <w:rPr>
          <w:rFonts w:ascii="Times New Roman" w:hAnsi="Times New Roman"/>
          <w:bCs/>
        </w:rPr>
      </w:pPr>
    </w:p>
    <w:p w14:paraId="7DECE272" w14:textId="4DDF478E" w:rsidR="00021DBC" w:rsidRPr="00021DBC" w:rsidRDefault="00AC71BB" w:rsidP="00CA0672">
      <w:pPr>
        <w:pStyle w:val="Bezproreda"/>
        <w:jc w:val="both"/>
        <w:rPr>
          <w:rFonts w:ascii="Times New Roman" w:hAnsi="Times New Roman"/>
          <w:bCs/>
        </w:rPr>
      </w:pPr>
      <w:r>
        <w:rPr>
          <w:rFonts w:ascii="Times New Roman" w:hAnsi="Times New Roman"/>
          <w:bCs/>
        </w:rPr>
        <w:t xml:space="preserve">Sukladno Zakonu Gradsko vijeće dužno je </w:t>
      </w:r>
      <w:r w:rsidR="00021DBC" w:rsidRPr="00021DBC">
        <w:rPr>
          <w:rFonts w:ascii="Times New Roman" w:hAnsi="Times New Roman"/>
          <w:bCs/>
        </w:rPr>
        <w:t xml:space="preserve">u roku od godine dana od dana stupanja na snagu Zakona donijeti </w:t>
      </w:r>
      <w:r w:rsidR="00DF5AC9">
        <w:rPr>
          <w:rFonts w:ascii="Times New Roman" w:hAnsi="Times New Roman"/>
          <w:bCs/>
        </w:rPr>
        <w:t xml:space="preserve">novu </w:t>
      </w:r>
      <w:r w:rsidR="00021DBC" w:rsidRPr="00021DBC">
        <w:rPr>
          <w:rFonts w:ascii="Times New Roman" w:hAnsi="Times New Roman"/>
          <w:bCs/>
        </w:rPr>
        <w:t>Odluku o grobljima</w:t>
      </w:r>
      <w:r>
        <w:rPr>
          <w:rFonts w:ascii="Times New Roman" w:hAnsi="Times New Roman"/>
          <w:bCs/>
        </w:rPr>
        <w:t>, koji rok istječe 17. svibnja 2026.</w:t>
      </w:r>
    </w:p>
    <w:p w14:paraId="03B8376A" w14:textId="77777777" w:rsidR="00021DBC" w:rsidRPr="00021DBC" w:rsidRDefault="00021DBC" w:rsidP="00CA0672">
      <w:pPr>
        <w:pStyle w:val="Bezproreda"/>
        <w:jc w:val="both"/>
        <w:rPr>
          <w:rFonts w:ascii="Times New Roman" w:hAnsi="Times New Roman"/>
          <w:bCs/>
        </w:rPr>
      </w:pPr>
    </w:p>
    <w:p w14:paraId="0A2736DC" w14:textId="6C7F9034" w:rsidR="00AC71BB" w:rsidRDefault="00021DBC" w:rsidP="00CA0672">
      <w:pPr>
        <w:pStyle w:val="Bezproreda"/>
        <w:jc w:val="both"/>
        <w:rPr>
          <w:rFonts w:ascii="Times New Roman" w:hAnsi="Times New Roman"/>
          <w:bCs/>
        </w:rPr>
      </w:pPr>
      <w:r w:rsidRPr="00021DBC">
        <w:rPr>
          <w:rFonts w:ascii="Times New Roman" w:hAnsi="Times New Roman"/>
          <w:bCs/>
        </w:rPr>
        <w:t>Predloženom Odlukom</w:t>
      </w:r>
      <w:r w:rsidR="00DF5AC9">
        <w:rPr>
          <w:rFonts w:ascii="Times New Roman" w:hAnsi="Times New Roman"/>
          <w:bCs/>
        </w:rPr>
        <w:t>, a</w:t>
      </w:r>
      <w:r w:rsidRPr="00021DBC">
        <w:rPr>
          <w:rFonts w:ascii="Times New Roman" w:hAnsi="Times New Roman"/>
          <w:bCs/>
        </w:rPr>
        <w:t xml:space="preserve"> u skladu s odredbom članka 9. stavka 10. Zakona, uređuju se</w:t>
      </w:r>
      <w:r w:rsidR="00AC71BB">
        <w:rPr>
          <w:rFonts w:ascii="Times New Roman" w:hAnsi="Times New Roman"/>
          <w:bCs/>
        </w:rPr>
        <w:t>:</w:t>
      </w:r>
    </w:p>
    <w:p w14:paraId="5498B6EA" w14:textId="77777777"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mjerila i kriteriji za dodjelu i ustupanje grobnih mjesta na korištenje; </w:t>
      </w:r>
    </w:p>
    <w:p w14:paraId="01AE07BA" w14:textId="189717D3"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iskopavanje i premještanje posmrtnih ostataka; </w:t>
      </w:r>
    </w:p>
    <w:p w14:paraId="0C6B2072" w14:textId="7779CA32"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ukopi i privremeni ukopi; </w:t>
      </w:r>
    </w:p>
    <w:p w14:paraId="04C87FE6" w14:textId="164EEA7C"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način ukopa nepoznatih osoba; </w:t>
      </w:r>
    </w:p>
    <w:p w14:paraId="1ADF53CB" w14:textId="6C865682"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produbljenje groba i premještanje posmrtnih ostataka u grobnici</w:t>
      </w:r>
    </w:p>
    <w:p w14:paraId="049E54A4" w14:textId="78B1B3A8"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održavanje groblja i uklanjanje otpada; </w:t>
      </w:r>
    </w:p>
    <w:p w14:paraId="4921C582" w14:textId="54462CBD"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uvjeti upravljanja grobljem od strane pravne osobe koja upravlja grobljem; </w:t>
      </w:r>
    </w:p>
    <w:p w14:paraId="2FA2F354" w14:textId="232F407A"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uvjeti, način i mjesto prosipanja kremiranih posmrtnih ostataka umrle osobe; </w:t>
      </w:r>
    </w:p>
    <w:p w14:paraId="3AF3F3DF" w14:textId="56463663"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uvjeti i mjerila za plaćanje naknade pri dodjeli grobnog mjesta i godišnje grobne </w:t>
      </w:r>
    </w:p>
    <w:p w14:paraId="3BDF75D3" w14:textId="5EA146FC" w:rsidR="00AC71BB" w:rsidRPr="00AC71BB" w:rsidRDefault="00AC71BB" w:rsidP="00DF5AC9">
      <w:pPr>
        <w:pStyle w:val="Bezproreda"/>
        <w:ind w:left="720"/>
        <w:jc w:val="both"/>
        <w:rPr>
          <w:rFonts w:ascii="Times New Roman" w:hAnsi="Times New Roman"/>
          <w:bCs/>
        </w:rPr>
      </w:pPr>
      <w:r w:rsidRPr="00AC71BB">
        <w:rPr>
          <w:rFonts w:ascii="Times New Roman" w:hAnsi="Times New Roman"/>
          <w:bCs/>
        </w:rPr>
        <w:t xml:space="preserve">naknade, kao i mogućnost plaćanja godišnje grobne naknade unaprijed; </w:t>
      </w:r>
    </w:p>
    <w:p w14:paraId="00B8B985" w14:textId="77777777" w:rsid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 xml:space="preserve">uvjeti za ustupanje prava korištenja grobnog mjesta trećim osobama; </w:t>
      </w:r>
    </w:p>
    <w:p w14:paraId="5761B12F" w14:textId="1DB69682" w:rsidR="00AC71BB" w:rsidRP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pravila za određivanje naknade za stjecanje opreme i uređaja koji se nalaze na</w:t>
      </w:r>
    </w:p>
    <w:p w14:paraId="59D72B3E" w14:textId="12E9BA87" w:rsidR="00AC71BB" w:rsidRPr="00AC71BB" w:rsidRDefault="00AC71BB" w:rsidP="00DF5AC9">
      <w:pPr>
        <w:pStyle w:val="Bezproreda"/>
        <w:ind w:left="720"/>
        <w:jc w:val="both"/>
        <w:rPr>
          <w:rFonts w:ascii="Times New Roman" w:hAnsi="Times New Roman"/>
          <w:bCs/>
        </w:rPr>
      </w:pPr>
      <w:r w:rsidRPr="00AC71BB">
        <w:rPr>
          <w:rFonts w:ascii="Times New Roman" w:hAnsi="Times New Roman"/>
          <w:bCs/>
        </w:rPr>
        <w:t>grobnom mjestu bez korisnika grobnog mjesta</w:t>
      </w:r>
      <w:r w:rsidR="00DF5AC9">
        <w:rPr>
          <w:rFonts w:ascii="Times New Roman" w:hAnsi="Times New Roman"/>
          <w:bCs/>
        </w:rPr>
        <w:t xml:space="preserve"> te</w:t>
      </w:r>
    </w:p>
    <w:p w14:paraId="61509187" w14:textId="4C577A95" w:rsidR="00AC71BB" w:rsidRDefault="00AC71BB" w:rsidP="00CA0672">
      <w:pPr>
        <w:pStyle w:val="Bezproreda"/>
        <w:numPr>
          <w:ilvl w:val="0"/>
          <w:numId w:val="23"/>
        </w:numPr>
        <w:jc w:val="both"/>
        <w:rPr>
          <w:rFonts w:ascii="Times New Roman" w:hAnsi="Times New Roman"/>
          <w:bCs/>
        </w:rPr>
      </w:pPr>
      <w:r w:rsidRPr="00AC71BB">
        <w:rPr>
          <w:rFonts w:ascii="Times New Roman" w:hAnsi="Times New Roman"/>
          <w:bCs/>
        </w:rPr>
        <w:t>prekršajne sankcije za prekršitelje odredbi.</w:t>
      </w:r>
    </w:p>
    <w:p w14:paraId="26197A6E" w14:textId="77777777" w:rsidR="00021DBC" w:rsidRPr="00021DBC" w:rsidRDefault="00021DBC" w:rsidP="00CA0672">
      <w:pPr>
        <w:pStyle w:val="Bezproreda"/>
        <w:jc w:val="both"/>
        <w:rPr>
          <w:rFonts w:ascii="Times New Roman" w:hAnsi="Times New Roman"/>
          <w:bCs/>
        </w:rPr>
      </w:pPr>
    </w:p>
    <w:p w14:paraId="72F22643" w14:textId="77777777" w:rsidR="00CA0672" w:rsidRDefault="00021DBC" w:rsidP="00CA0672">
      <w:pPr>
        <w:pStyle w:val="Bezproreda"/>
        <w:jc w:val="both"/>
        <w:rPr>
          <w:rFonts w:ascii="Times New Roman" w:hAnsi="Times New Roman"/>
          <w:bCs/>
        </w:rPr>
      </w:pPr>
      <w:r w:rsidRPr="00021DBC">
        <w:rPr>
          <w:rFonts w:ascii="Times New Roman" w:hAnsi="Times New Roman"/>
          <w:bCs/>
        </w:rPr>
        <w:t>Svrha Odluke je</w:t>
      </w:r>
      <w:r w:rsidR="00CA0672">
        <w:rPr>
          <w:rFonts w:ascii="Times New Roman" w:hAnsi="Times New Roman"/>
          <w:bCs/>
        </w:rPr>
        <w:t>:</w:t>
      </w:r>
    </w:p>
    <w:p w14:paraId="10BB0EDE" w14:textId="2BA58FE1" w:rsidR="00AC71BB" w:rsidRDefault="00021DBC" w:rsidP="00CA0672">
      <w:pPr>
        <w:pStyle w:val="Bezproreda"/>
        <w:numPr>
          <w:ilvl w:val="0"/>
          <w:numId w:val="24"/>
        </w:numPr>
        <w:jc w:val="both"/>
        <w:rPr>
          <w:rFonts w:ascii="Times New Roman" w:hAnsi="Times New Roman"/>
          <w:bCs/>
        </w:rPr>
      </w:pPr>
      <w:r w:rsidRPr="00021DBC">
        <w:rPr>
          <w:rFonts w:ascii="Times New Roman" w:hAnsi="Times New Roman"/>
          <w:bCs/>
        </w:rPr>
        <w:t xml:space="preserve">osigurati pravni okvir za učinkovito i transparentno upravljanje grobljima sukladno </w:t>
      </w:r>
      <w:r w:rsidR="00CA0672" w:rsidRPr="00CA0672">
        <w:rPr>
          <w:rFonts w:ascii="Times New Roman" w:hAnsi="Times New Roman"/>
          <w:bCs/>
        </w:rPr>
        <w:t>odredbama Zakona</w:t>
      </w:r>
    </w:p>
    <w:p w14:paraId="2B56CD97" w14:textId="61EE6EEB" w:rsidR="00CA0672" w:rsidRPr="00CA0672" w:rsidRDefault="00CA0672" w:rsidP="00CA0672">
      <w:pPr>
        <w:pStyle w:val="Bezproreda"/>
        <w:numPr>
          <w:ilvl w:val="0"/>
          <w:numId w:val="24"/>
        </w:numPr>
        <w:jc w:val="both"/>
        <w:rPr>
          <w:rFonts w:ascii="Times New Roman" w:hAnsi="Times New Roman"/>
          <w:bCs/>
        </w:rPr>
      </w:pPr>
      <w:r w:rsidRPr="00021DBC">
        <w:rPr>
          <w:rFonts w:ascii="Times New Roman" w:hAnsi="Times New Roman"/>
          <w:bCs/>
        </w:rPr>
        <w:t>osigurati</w:t>
      </w:r>
      <w:r w:rsidRPr="00CA0672">
        <w:rPr>
          <w:rFonts w:ascii="Times New Roman" w:hAnsi="Times New Roman"/>
          <w:bCs/>
        </w:rPr>
        <w:t xml:space="preserve"> jedinstven i jas</w:t>
      </w:r>
      <w:r>
        <w:rPr>
          <w:rFonts w:ascii="Times New Roman" w:hAnsi="Times New Roman"/>
          <w:bCs/>
        </w:rPr>
        <w:t>a</w:t>
      </w:r>
      <w:r w:rsidRPr="00CA0672">
        <w:rPr>
          <w:rFonts w:ascii="Times New Roman" w:hAnsi="Times New Roman"/>
          <w:bCs/>
        </w:rPr>
        <w:t>n pravn</w:t>
      </w:r>
      <w:r>
        <w:rPr>
          <w:rFonts w:ascii="Times New Roman" w:hAnsi="Times New Roman"/>
          <w:bCs/>
        </w:rPr>
        <w:t>i</w:t>
      </w:r>
      <w:r w:rsidRPr="00CA0672">
        <w:rPr>
          <w:rFonts w:ascii="Times New Roman" w:hAnsi="Times New Roman"/>
          <w:bCs/>
        </w:rPr>
        <w:t xml:space="preserve"> okvir za upravljanje i održavanje groblja,</w:t>
      </w:r>
    </w:p>
    <w:p w14:paraId="3C19D5CC" w14:textId="1322056A" w:rsidR="00CA0672" w:rsidRPr="00CA0672" w:rsidRDefault="00CA0672" w:rsidP="00CA0672">
      <w:pPr>
        <w:pStyle w:val="Bezproreda"/>
        <w:numPr>
          <w:ilvl w:val="0"/>
          <w:numId w:val="24"/>
        </w:numPr>
        <w:jc w:val="both"/>
        <w:rPr>
          <w:rFonts w:ascii="Times New Roman" w:hAnsi="Times New Roman"/>
          <w:bCs/>
        </w:rPr>
      </w:pPr>
      <w:r w:rsidRPr="00021DBC">
        <w:rPr>
          <w:rFonts w:ascii="Times New Roman" w:hAnsi="Times New Roman"/>
          <w:bCs/>
        </w:rPr>
        <w:t>propis</w:t>
      </w:r>
      <w:r>
        <w:rPr>
          <w:rFonts w:ascii="Times New Roman" w:hAnsi="Times New Roman"/>
          <w:bCs/>
        </w:rPr>
        <w:t>ati</w:t>
      </w:r>
      <w:r w:rsidRPr="00021DBC">
        <w:rPr>
          <w:rFonts w:ascii="Times New Roman" w:hAnsi="Times New Roman"/>
          <w:bCs/>
        </w:rPr>
        <w:t xml:space="preserve"> prava i obvez</w:t>
      </w:r>
      <w:r>
        <w:rPr>
          <w:rFonts w:ascii="Times New Roman" w:hAnsi="Times New Roman"/>
          <w:bCs/>
        </w:rPr>
        <w:t xml:space="preserve">e </w:t>
      </w:r>
      <w:r w:rsidRPr="00021DBC">
        <w:rPr>
          <w:rFonts w:ascii="Times New Roman" w:hAnsi="Times New Roman"/>
          <w:bCs/>
        </w:rPr>
        <w:t>upravitelja groblja i korisnika groblja</w:t>
      </w:r>
      <w:r w:rsidRPr="00CA0672">
        <w:rPr>
          <w:rFonts w:ascii="Times New Roman" w:hAnsi="Times New Roman"/>
          <w:bCs/>
        </w:rPr>
        <w:t xml:space="preserve"> </w:t>
      </w:r>
    </w:p>
    <w:p w14:paraId="05ED4A90" w14:textId="154671E3" w:rsidR="00CA0672" w:rsidRDefault="00CA0672" w:rsidP="00CA0672">
      <w:pPr>
        <w:pStyle w:val="Bezproreda"/>
        <w:numPr>
          <w:ilvl w:val="0"/>
          <w:numId w:val="24"/>
        </w:numPr>
        <w:jc w:val="both"/>
        <w:rPr>
          <w:rFonts w:ascii="Times New Roman" w:hAnsi="Times New Roman"/>
          <w:bCs/>
        </w:rPr>
      </w:pPr>
      <w:r w:rsidRPr="00CA0672">
        <w:rPr>
          <w:rFonts w:ascii="Times New Roman" w:hAnsi="Times New Roman"/>
          <w:bCs/>
        </w:rPr>
        <w:t xml:space="preserve">uvođenje novih instituta koje predviđa </w:t>
      </w:r>
      <w:r w:rsidR="00DF5AC9">
        <w:rPr>
          <w:rFonts w:ascii="Times New Roman" w:hAnsi="Times New Roman"/>
          <w:bCs/>
        </w:rPr>
        <w:t>Z</w:t>
      </w:r>
      <w:r w:rsidRPr="00CA0672">
        <w:rPr>
          <w:rFonts w:ascii="Times New Roman" w:hAnsi="Times New Roman"/>
          <w:bCs/>
        </w:rPr>
        <w:t xml:space="preserve">akon </w:t>
      </w:r>
      <w:r w:rsidRPr="00021DBC">
        <w:rPr>
          <w:rFonts w:ascii="Times New Roman" w:hAnsi="Times New Roman"/>
          <w:bCs/>
        </w:rPr>
        <w:t xml:space="preserve">(iskopavanje i premještaj posmrtnih ostataka, privremeni ukopi, ukop nepoznatih osoba, prosipanje posmrtnih ostataka kremiranih osoba </w:t>
      </w:r>
      <w:r>
        <w:rPr>
          <w:rFonts w:ascii="Times New Roman" w:hAnsi="Times New Roman"/>
          <w:bCs/>
        </w:rPr>
        <w:t>i sl.</w:t>
      </w:r>
      <w:r w:rsidRPr="00021DBC">
        <w:rPr>
          <w:rFonts w:ascii="Times New Roman" w:hAnsi="Times New Roman"/>
          <w:bCs/>
        </w:rPr>
        <w:t>)</w:t>
      </w:r>
    </w:p>
    <w:p w14:paraId="0C3F8F46" w14:textId="77777777" w:rsidR="00021DBC" w:rsidRPr="00021DBC" w:rsidRDefault="00021DBC" w:rsidP="00CA0672">
      <w:pPr>
        <w:pStyle w:val="Bezproreda"/>
        <w:jc w:val="both"/>
        <w:rPr>
          <w:rFonts w:ascii="Times New Roman" w:hAnsi="Times New Roman"/>
          <w:bCs/>
        </w:rPr>
      </w:pPr>
    </w:p>
    <w:p w14:paraId="3379C84B" w14:textId="77777777" w:rsidR="00AC71BB" w:rsidRPr="00AC71BB" w:rsidRDefault="00021DBC" w:rsidP="00CA0672">
      <w:pPr>
        <w:jc w:val="both"/>
        <w:rPr>
          <w:rFonts w:ascii="Times New Roman" w:hAnsi="Times New Roman"/>
          <w:bCs/>
        </w:rPr>
      </w:pPr>
      <w:r w:rsidRPr="00021DBC">
        <w:rPr>
          <w:rFonts w:ascii="Times New Roman" w:hAnsi="Times New Roman"/>
          <w:bCs/>
        </w:rPr>
        <w:t xml:space="preserve">Stupanjem na snagu predložene Odluke prestaje važiti </w:t>
      </w:r>
      <w:r w:rsidR="00AC71BB" w:rsidRPr="00AC71BB">
        <w:rPr>
          <w:rFonts w:ascii="Times New Roman" w:hAnsi="Times New Roman"/>
          <w:bCs/>
        </w:rPr>
        <w:t>Odluka o grobljima (Glasnik Grada Makarske, broj 19/09) i Pravilnik o uvjetima, kriterijima  i postupku za davanje na korištenje grobnog mjesta na mjesnom groblju u Velikom Brdu  (Glasnik Grada Makarske, br. 8/2017.).</w:t>
      </w:r>
    </w:p>
    <w:p w14:paraId="3182FA3A" w14:textId="693F2FF4" w:rsidR="00AC71BB" w:rsidRDefault="00AC71BB" w:rsidP="00DF5AC9">
      <w:pPr>
        <w:pStyle w:val="Bezproreda"/>
        <w:tabs>
          <w:tab w:val="left" w:pos="5910"/>
        </w:tabs>
        <w:jc w:val="both"/>
        <w:rPr>
          <w:rFonts w:ascii="Times New Roman" w:hAnsi="Times New Roman"/>
          <w:bCs/>
        </w:rPr>
      </w:pPr>
      <w:r>
        <w:rPr>
          <w:rFonts w:ascii="Times New Roman" w:hAnsi="Times New Roman"/>
          <w:bCs/>
        </w:rPr>
        <w:tab/>
      </w:r>
    </w:p>
    <w:p w14:paraId="0DCECE6F" w14:textId="381F84F9" w:rsidR="00021DBC" w:rsidRPr="00021DBC" w:rsidRDefault="00021DBC" w:rsidP="00CA0672">
      <w:pPr>
        <w:pStyle w:val="Bezproreda"/>
        <w:jc w:val="both"/>
        <w:rPr>
          <w:rFonts w:ascii="Times New Roman" w:hAnsi="Times New Roman"/>
          <w:bCs/>
        </w:rPr>
      </w:pPr>
      <w:r w:rsidRPr="00021DBC">
        <w:rPr>
          <w:rFonts w:ascii="Times New Roman" w:hAnsi="Times New Roman"/>
          <w:bCs/>
        </w:rPr>
        <w:t>U skladu s odredbama Zakona o pravu na pristup informacijama (Narodne novine 25/13 i 85/15) o Nacrtu prijedloga Odluke o grobljima obveza je provođenja internetskog savjetovanja sa javnošću.</w:t>
      </w:r>
    </w:p>
    <w:p w14:paraId="51D22FD8" w14:textId="77777777" w:rsidR="00021DBC" w:rsidRPr="00021DBC" w:rsidRDefault="00021DBC" w:rsidP="00CA0672">
      <w:pPr>
        <w:pStyle w:val="Bezproreda"/>
        <w:jc w:val="both"/>
        <w:rPr>
          <w:rFonts w:ascii="Times New Roman" w:hAnsi="Times New Roman"/>
          <w:bCs/>
        </w:rPr>
      </w:pPr>
    </w:p>
    <w:p w14:paraId="0782622A" w14:textId="77777777" w:rsidR="00021DBC" w:rsidRPr="00021DBC" w:rsidRDefault="00021DBC" w:rsidP="00CA0672">
      <w:pPr>
        <w:pStyle w:val="Bezproreda"/>
        <w:jc w:val="both"/>
        <w:rPr>
          <w:rFonts w:ascii="Times New Roman" w:hAnsi="Times New Roman"/>
          <w:bCs/>
        </w:rPr>
      </w:pPr>
      <w:r w:rsidRPr="00021DBC">
        <w:rPr>
          <w:rFonts w:ascii="Times New Roman" w:hAnsi="Times New Roman"/>
          <w:bCs/>
        </w:rPr>
        <w:lastRenderedPageBreak/>
        <w:t>III. SREDSTVA ZA PROVOĐENJE ODLUKE</w:t>
      </w:r>
    </w:p>
    <w:p w14:paraId="2FFC9FEE" w14:textId="77777777" w:rsidR="00021DBC" w:rsidRPr="00021DBC" w:rsidRDefault="00021DBC" w:rsidP="00CA0672">
      <w:pPr>
        <w:pStyle w:val="Bezproreda"/>
        <w:jc w:val="both"/>
        <w:rPr>
          <w:rFonts w:ascii="Times New Roman" w:hAnsi="Times New Roman"/>
          <w:bCs/>
        </w:rPr>
      </w:pPr>
    </w:p>
    <w:p w14:paraId="0D998019" w14:textId="6057304D" w:rsidR="00021DBC" w:rsidRDefault="00021DBC" w:rsidP="00CA0672">
      <w:pPr>
        <w:pStyle w:val="Bezproreda"/>
        <w:jc w:val="both"/>
        <w:rPr>
          <w:rFonts w:ascii="Times New Roman" w:hAnsi="Times New Roman"/>
          <w:bCs/>
        </w:rPr>
      </w:pPr>
      <w:r w:rsidRPr="00021DBC">
        <w:rPr>
          <w:rFonts w:ascii="Times New Roman" w:hAnsi="Times New Roman"/>
          <w:bCs/>
        </w:rPr>
        <w:t xml:space="preserve">U </w:t>
      </w:r>
      <w:r w:rsidR="00AC71BB">
        <w:rPr>
          <w:rFonts w:ascii="Times New Roman" w:hAnsi="Times New Roman"/>
          <w:bCs/>
        </w:rPr>
        <w:t xml:space="preserve">gradskom </w:t>
      </w:r>
      <w:r w:rsidRPr="00021DBC">
        <w:rPr>
          <w:rFonts w:ascii="Times New Roman" w:hAnsi="Times New Roman"/>
          <w:bCs/>
        </w:rPr>
        <w:t>proračunu nije potrebno osigurati dodatna sredstva za provođenje predložene odluke.</w:t>
      </w:r>
    </w:p>
    <w:p w14:paraId="7C34A320" w14:textId="77777777" w:rsidR="0017045D" w:rsidRDefault="0017045D" w:rsidP="00CA0672">
      <w:pPr>
        <w:pStyle w:val="Bezproreda"/>
        <w:jc w:val="both"/>
        <w:rPr>
          <w:rFonts w:ascii="Times New Roman" w:hAnsi="Times New Roman"/>
          <w:bCs/>
        </w:rPr>
      </w:pPr>
    </w:p>
    <w:p w14:paraId="6D7C5288" w14:textId="77777777" w:rsidR="00CA0672" w:rsidRDefault="00CA0672" w:rsidP="00CA0672">
      <w:pPr>
        <w:pStyle w:val="Bezproreda"/>
        <w:jc w:val="both"/>
        <w:rPr>
          <w:rFonts w:ascii="Times New Roman" w:hAnsi="Times New Roman"/>
          <w:bCs/>
        </w:rPr>
      </w:pPr>
    </w:p>
    <w:p w14:paraId="3EC693B9" w14:textId="77777777" w:rsidR="00500C75" w:rsidRPr="002D4378" w:rsidRDefault="00500C75" w:rsidP="00EB7599">
      <w:pPr>
        <w:pStyle w:val="Bezproreda"/>
        <w:rPr>
          <w:rFonts w:ascii="Times New Roman" w:hAnsi="Times New Roman"/>
          <w:bCs/>
        </w:rPr>
      </w:pPr>
    </w:p>
    <w:sectPr w:rsidR="00500C75" w:rsidRPr="002D4378" w:rsidSect="00A44CEA">
      <w:headerReference w:type="default" r:id="rId8"/>
      <w:footerReference w:type="default" r:id="rId9"/>
      <w:pgSz w:w="11906" w:h="16838"/>
      <w:pgMar w:top="1134" w:right="1417" w:bottom="284" w:left="1417"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7D2C" w14:textId="77777777" w:rsidR="00AB4E87" w:rsidRDefault="00AB4E87" w:rsidP="00A64EBE">
      <w:r>
        <w:separator/>
      </w:r>
    </w:p>
  </w:endnote>
  <w:endnote w:type="continuationSeparator" w:id="0">
    <w:p w14:paraId="1832C072" w14:textId="77777777" w:rsidR="00AB4E87" w:rsidRDefault="00AB4E87"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68613"/>
      <w:docPartObj>
        <w:docPartGallery w:val="Page Numbers (Bottom of Page)"/>
        <w:docPartUnique/>
      </w:docPartObj>
    </w:sdtPr>
    <w:sdtEndPr>
      <w:rPr>
        <w:rFonts w:ascii="Times New Roman" w:hAnsi="Times New Roman"/>
      </w:rPr>
    </w:sdtEndPr>
    <w:sdtContent>
      <w:p w14:paraId="2F5E5401" w14:textId="77777777" w:rsidR="00CA6DC0" w:rsidRPr="00C1140E" w:rsidRDefault="002A29DA" w:rsidP="00A44CEA">
        <w:pPr>
          <w:pStyle w:val="Podnoje"/>
          <w:jc w:val="center"/>
          <w:rPr>
            <w:rFonts w:ascii="Times New Roman" w:hAnsi="Times New Roman"/>
          </w:rPr>
        </w:pPr>
        <w:r>
          <w:t xml:space="preserve"> </w:t>
        </w:r>
        <w:r w:rsidR="00D71E21" w:rsidRPr="00C1140E">
          <w:rPr>
            <w:rFonts w:ascii="Times New Roman" w:hAnsi="Times New Roman"/>
          </w:rPr>
          <w:fldChar w:fldCharType="begin"/>
        </w:r>
        <w:r w:rsidR="003C42B1" w:rsidRPr="00C1140E">
          <w:rPr>
            <w:rFonts w:ascii="Times New Roman" w:hAnsi="Times New Roman"/>
          </w:rPr>
          <w:instrText>PAGE   \* MERGEFORMAT</w:instrText>
        </w:r>
        <w:r w:rsidR="00D71E21" w:rsidRPr="00C1140E">
          <w:rPr>
            <w:rFonts w:ascii="Times New Roman" w:hAnsi="Times New Roman"/>
          </w:rPr>
          <w:fldChar w:fldCharType="separate"/>
        </w:r>
        <w:r w:rsidR="00625D6F" w:rsidRPr="00C1140E">
          <w:rPr>
            <w:rFonts w:ascii="Times New Roman" w:hAnsi="Times New Roman"/>
            <w:noProof/>
          </w:rPr>
          <w:t>1</w:t>
        </w:r>
        <w:r w:rsidR="00D71E21" w:rsidRPr="00C1140E">
          <w:rPr>
            <w:rFonts w:ascii="Times New Roman" w:hAnsi="Times New Roman"/>
            <w:noProof/>
          </w:rPr>
          <w:fldChar w:fldCharType="end"/>
        </w:r>
      </w:p>
    </w:sdtContent>
  </w:sdt>
  <w:p w14:paraId="50C97A03" w14:textId="77777777" w:rsidR="00CA6DC0" w:rsidRDefault="002A29DA">
    <w:pPr>
      <w:pStyle w:val="Podnoj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789E" w14:textId="77777777" w:rsidR="00AB4E87" w:rsidRDefault="00AB4E87" w:rsidP="00A64EBE">
      <w:r>
        <w:separator/>
      </w:r>
    </w:p>
  </w:footnote>
  <w:footnote w:type="continuationSeparator" w:id="0">
    <w:p w14:paraId="67801184" w14:textId="77777777" w:rsidR="00AB4E87" w:rsidRDefault="00AB4E87" w:rsidP="00A6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0A60" w14:textId="60873354" w:rsidR="002A29DA" w:rsidRPr="002A29DA" w:rsidRDefault="002A29DA" w:rsidP="002A29DA">
    <w:pPr>
      <w:pStyle w:val="Zaglavlje"/>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0F6"/>
    <w:multiLevelType w:val="hybridMultilevel"/>
    <w:tmpl w:val="E33ACD5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50D522C"/>
    <w:multiLevelType w:val="hybridMultilevel"/>
    <w:tmpl w:val="33C437B0"/>
    <w:lvl w:ilvl="0" w:tplc="7638D2DC">
      <w:start w:val="1"/>
      <w:numFmt w:val="upperRoman"/>
      <w:lvlText w:val="%1."/>
      <w:lvlJc w:val="left"/>
      <w:pPr>
        <w:ind w:left="1996" w:hanging="720"/>
      </w:pPr>
      <w:rPr>
        <w:rFonts w:ascii="Times New Roman" w:eastAsia="Times New Roman" w:hAnsi="Times New Roman" w:cs="Times New Roman"/>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2" w15:restartNumberingAfterBreak="0">
    <w:nsid w:val="19ED4677"/>
    <w:multiLevelType w:val="hybridMultilevel"/>
    <w:tmpl w:val="30CA02FA"/>
    <w:lvl w:ilvl="0" w:tplc="2A3E1B8C">
      <w:start w:val="1"/>
      <w:numFmt w:val="bullet"/>
      <w:lvlText w:val="-"/>
      <w:lvlJc w:val="left"/>
      <w:pPr>
        <w:ind w:left="2771"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F768A4"/>
    <w:multiLevelType w:val="hybridMultilevel"/>
    <w:tmpl w:val="46E669E6"/>
    <w:lvl w:ilvl="0" w:tplc="920AF512">
      <w:start w:val="1"/>
      <w:numFmt w:val="decimal"/>
      <w:lvlText w:val="%1."/>
      <w:lvlJc w:val="left"/>
      <w:pPr>
        <w:ind w:left="1407" w:hanging="84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7273648"/>
    <w:multiLevelType w:val="hybridMultilevel"/>
    <w:tmpl w:val="457027E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36046F66"/>
    <w:multiLevelType w:val="hybridMultilevel"/>
    <w:tmpl w:val="F95C07D6"/>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C413996"/>
    <w:multiLevelType w:val="hybridMultilevel"/>
    <w:tmpl w:val="BB02EAF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43445C09"/>
    <w:multiLevelType w:val="hybridMultilevel"/>
    <w:tmpl w:val="152A3D02"/>
    <w:lvl w:ilvl="0" w:tplc="821A93C6">
      <w:numFmt w:val="bullet"/>
      <w:lvlText w:val="-"/>
      <w:lvlJc w:val="left"/>
      <w:pPr>
        <w:ind w:left="720" w:hanging="360"/>
      </w:pPr>
      <w:rPr>
        <w:rFonts w:ascii="Arial" w:eastAsia="Times New Roman" w:hAnsi="Arial" w:cs="Arial" w:hint="default"/>
      </w:rPr>
    </w:lvl>
    <w:lvl w:ilvl="1" w:tplc="F7B2139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C05B29"/>
    <w:multiLevelType w:val="hybridMultilevel"/>
    <w:tmpl w:val="F89AB53C"/>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4C6F712F"/>
    <w:multiLevelType w:val="hybridMultilevel"/>
    <w:tmpl w:val="ED10132A"/>
    <w:lvl w:ilvl="0" w:tplc="2FF407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576F55"/>
    <w:multiLevelType w:val="hybridMultilevel"/>
    <w:tmpl w:val="ADE6CD2A"/>
    <w:lvl w:ilvl="0" w:tplc="9FE8FD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5349591A"/>
    <w:multiLevelType w:val="hybridMultilevel"/>
    <w:tmpl w:val="118ED6AA"/>
    <w:lvl w:ilvl="0" w:tplc="821A93C6">
      <w:numFmt w:val="bullet"/>
      <w:lvlText w:val="-"/>
      <w:lvlJc w:val="left"/>
      <w:pPr>
        <w:ind w:left="720" w:hanging="360"/>
      </w:pPr>
      <w:rPr>
        <w:rFonts w:ascii="Arial" w:eastAsia="Times New Roman" w:hAnsi="Arial" w:cs="Arial" w:hint="default"/>
      </w:rPr>
    </w:lvl>
    <w:lvl w:ilvl="1" w:tplc="F312983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6" w15:restartNumberingAfterBreak="0">
    <w:nsid w:val="5CBC5104"/>
    <w:multiLevelType w:val="hybridMultilevel"/>
    <w:tmpl w:val="07F6AE4C"/>
    <w:lvl w:ilvl="0" w:tplc="2A3E1B8C">
      <w:start w:val="1"/>
      <w:numFmt w:val="bullet"/>
      <w:lvlText w:val="-"/>
      <w:lvlJc w:val="left"/>
      <w:pPr>
        <w:ind w:left="720" w:hanging="360"/>
      </w:pPr>
      <w:rPr>
        <w:rFonts w:ascii="Times New Roman" w:eastAsia="Times New Roman" w:hAnsi="Times New Roman" w:cs="Times New Roman" w:hint="default"/>
      </w:rPr>
    </w:lvl>
    <w:lvl w:ilvl="1" w:tplc="27CAE12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83B5ADE"/>
    <w:multiLevelType w:val="hybridMultilevel"/>
    <w:tmpl w:val="AA6A2C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5C60BA"/>
    <w:multiLevelType w:val="hybridMultilevel"/>
    <w:tmpl w:val="14125056"/>
    <w:lvl w:ilvl="0" w:tplc="ADAE9938">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653717"/>
    <w:multiLevelType w:val="hybridMultilevel"/>
    <w:tmpl w:val="6F98BA90"/>
    <w:lvl w:ilvl="0" w:tplc="2A3E1B8C">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708143F2"/>
    <w:multiLevelType w:val="hybridMultilevel"/>
    <w:tmpl w:val="BF084B94"/>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99F1946"/>
    <w:multiLevelType w:val="hybridMultilevel"/>
    <w:tmpl w:val="F62A6550"/>
    <w:lvl w:ilvl="0" w:tplc="2DBCE07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16cid:durableId="1171259849">
    <w:abstractNumId w:val="2"/>
  </w:num>
  <w:num w:numId="2" w16cid:durableId="1053506228">
    <w:abstractNumId w:val="1"/>
  </w:num>
  <w:num w:numId="3" w16cid:durableId="1400401158">
    <w:abstractNumId w:val="16"/>
  </w:num>
  <w:num w:numId="4" w16cid:durableId="778374437">
    <w:abstractNumId w:val="19"/>
  </w:num>
  <w:num w:numId="5" w16cid:durableId="1059403008">
    <w:abstractNumId w:val="6"/>
  </w:num>
  <w:num w:numId="6" w16cid:durableId="185871832">
    <w:abstractNumId w:val="17"/>
  </w:num>
  <w:num w:numId="7" w16cid:durableId="1092048859">
    <w:abstractNumId w:val="0"/>
  </w:num>
  <w:num w:numId="8" w16cid:durableId="738864988">
    <w:abstractNumId w:val="10"/>
  </w:num>
  <w:num w:numId="9" w16cid:durableId="571701404">
    <w:abstractNumId w:val="8"/>
  </w:num>
  <w:num w:numId="10" w16cid:durableId="874974476">
    <w:abstractNumId w:val="3"/>
  </w:num>
  <w:num w:numId="11" w16cid:durableId="119887322">
    <w:abstractNumId w:val="12"/>
  </w:num>
  <w:num w:numId="12" w16cid:durableId="1678771346">
    <w:abstractNumId w:val="14"/>
  </w:num>
  <w:num w:numId="13" w16cid:durableId="1540361802">
    <w:abstractNumId w:val="22"/>
  </w:num>
  <w:num w:numId="14" w16cid:durableId="803933103">
    <w:abstractNumId w:val="20"/>
  </w:num>
  <w:num w:numId="15" w16cid:durableId="769744112">
    <w:abstractNumId w:val="5"/>
  </w:num>
  <w:num w:numId="16" w16cid:durableId="771240979">
    <w:abstractNumId w:val="23"/>
  </w:num>
  <w:num w:numId="17" w16cid:durableId="607349080">
    <w:abstractNumId w:val="4"/>
  </w:num>
  <w:num w:numId="18" w16cid:durableId="1483959353">
    <w:abstractNumId w:val="21"/>
  </w:num>
  <w:num w:numId="19" w16cid:durableId="1665738428">
    <w:abstractNumId w:val="7"/>
  </w:num>
  <w:num w:numId="20" w16cid:durableId="228852293">
    <w:abstractNumId w:val="11"/>
  </w:num>
  <w:num w:numId="21" w16cid:durableId="408387427">
    <w:abstractNumId w:val="15"/>
  </w:num>
  <w:num w:numId="22" w16cid:durableId="1179851255">
    <w:abstractNumId w:val="9"/>
  </w:num>
  <w:num w:numId="23" w16cid:durableId="486016345">
    <w:abstractNumId w:val="13"/>
  </w:num>
  <w:num w:numId="24" w16cid:durableId="201452894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5"/>
    <w:rsid w:val="0000081E"/>
    <w:rsid w:val="00004630"/>
    <w:rsid w:val="00004BE6"/>
    <w:rsid w:val="00010526"/>
    <w:rsid w:val="000117E1"/>
    <w:rsid w:val="0001281E"/>
    <w:rsid w:val="00012AB0"/>
    <w:rsid w:val="00012FBC"/>
    <w:rsid w:val="00013D61"/>
    <w:rsid w:val="00020510"/>
    <w:rsid w:val="00021DBC"/>
    <w:rsid w:val="000232EE"/>
    <w:rsid w:val="000236F3"/>
    <w:rsid w:val="00024838"/>
    <w:rsid w:val="00025573"/>
    <w:rsid w:val="00026327"/>
    <w:rsid w:val="00030122"/>
    <w:rsid w:val="0003065E"/>
    <w:rsid w:val="00032962"/>
    <w:rsid w:val="00033CC6"/>
    <w:rsid w:val="00033E04"/>
    <w:rsid w:val="000364F4"/>
    <w:rsid w:val="00036D49"/>
    <w:rsid w:val="00042385"/>
    <w:rsid w:val="000447D1"/>
    <w:rsid w:val="00044E50"/>
    <w:rsid w:val="00044E57"/>
    <w:rsid w:val="0005117D"/>
    <w:rsid w:val="00051806"/>
    <w:rsid w:val="0005254E"/>
    <w:rsid w:val="000545AE"/>
    <w:rsid w:val="00055538"/>
    <w:rsid w:val="00056374"/>
    <w:rsid w:val="00056525"/>
    <w:rsid w:val="00056B58"/>
    <w:rsid w:val="000572FD"/>
    <w:rsid w:val="00066FFA"/>
    <w:rsid w:val="0006787F"/>
    <w:rsid w:val="00067948"/>
    <w:rsid w:val="00067CB7"/>
    <w:rsid w:val="000704E5"/>
    <w:rsid w:val="00071786"/>
    <w:rsid w:val="000730FA"/>
    <w:rsid w:val="000743C1"/>
    <w:rsid w:val="00074433"/>
    <w:rsid w:val="000752B9"/>
    <w:rsid w:val="00076AC3"/>
    <w:rsid w:val="00076DEE"/>
    <w:rsid w:val="00082F63"/>
    <w:rsid w:val="00085568"/>
    <w:rsid w:val="00086158"/>
    <w:rsid w:val="00086647"/>
    <w:rsid w:val="00086764"/>
    <w:rsid w:val="000876F0"/>
    <w:rsid w:val="00090A85"/>
    <w:rsid w:val="0009450E"/>
    <w:rsid w:val="000948CC"/>
    <w:rsid w:val="00095258"/>
    <w:rsid w:val="0009534F"/>
    <w:rsid w:val="00095CD2"/>
    <w:rsid w:val="00095E3A"/>
    <w:rsid w:val="0009627A"/>
    <w:rsid w:val="000964A7"/>
    <w:rsid w:val="00096ABF"/>
    <w:rsid w:val="000A0D00"/>
    <w:rsid w:val="000A200A"/>
    <w:rsid w:val="000A65C4"/>
    <w:rsid w:val="000A7BF2"/>
    <w:rsid w:val="000B0487"/>
    <w:rsid w:val="000B1E43"/>
    <w:rsid w:val="000B2F6C"/>
    <w:rsid w:val="000B44D7"/>
    <w:rsid w:val="000B584E"/>
    <w:rsid w:val="000B6123"/>
    <w:rsid w:val="000B6FFF"/>
    <w:rsid w:val="000C1CE7"/>
    <w:rsid w:val="000C2EAE"/>
    <w:rsid w:val="000C4209"/>
    <w:rsid w:val="000C4CF6"/>
    <w:rsid w:val="000C6595"/>
    <w:rsid w:val="000C78CB"/>
    <w:rsid w:val="000D0282"/>
    <w:rsid w:val="000D1D1C"/>
    <w:rsid w:val="000D1DBD"/>
    <w:rsid w:val="000D2CC9"/>
    <w:rsid w:val="000D3833"/>
    <w:rsid w:val="000D65AE"/>
    <w:rsid w:val="000D7C19"/>
    <w:rsid w:val="000E3A4A"/>
    <w:rsid w:val="000E58B0"/>
    <w:rsid w:val="000E6AC8"/>
    <w:rsid w:val="000E72C5"/>
    <w:rsid w:val="000F0287"/>
    <w:rsid w:val="000F2437"/>
    <w:rsid w:val="000F2A76"/>
    <w:rsid w:val="000F403E"/>
    <w:rsid w:val="000F4E7C"/>
    <w:rsid w:val="000F6801"/>
    <w:rsid w:val="000F6815"/>
    <w:rsid w:val="00101A78"/>
    <w:rsid w:val="001022E2"/>
    <w:rsid w:val="00102BBB"/>
    <w:rsid w:val="00110D68"/>
    <w:rsid w:val="00112C58"/>
    <w:rsid w:val="0011362A"/>
    <w:rsid w:val="00117814"/>
    <w:rsid w:val="00121DE8"/>
    <w:rsid w:val="00122754"/>
    <w:rsid w:val="00122E52"/>
    <w:rsid w:val="00124070"/>
    <w:rsid w:val="00124777"/>
    <w:rsid w:val="00126ED0"/>
    <w:rsid w:val="0012780F"/>
    <w:rsid w:val="0012789C"/>
    <w:rsid w:val="00130C38"/>
    <w:rsid w:val="00130C97"/>
    <w:rsid w:val="00130DA3"/>
    <w:rsid w:val="00132D61"/>
    <w:rsid w:val="00133774"/>
    <w:rsid w:val="00134CE8"/>
    <w:rsid w:val="00135633"/>
    <w:rsid w:val="00141373"/>
    <w:rsid w:val="00141375"/>
    <w:rsid w:val="001417FA"/>
    <w:rsid w:val="001418E7"/>
    <w:rsid w:val="00142C8C"/>
    <w:rsid w:val="00146646"/>
    <w:rsid w:val="00146698"/>
    <w:rsid w:val="00146B21"/>
    <w:rsid w:val="001517B0"/>
    <w:rsid w:val="00152C6B"/>
    <w:rsid w:val="001558A9"/>
    <w:rsid w:val="001566EF"/>
    <w:rsid w:val="00162D2B"/>
    <w:rsid w:val="00164900"/>
    <w:rsid w:val="00165211"/>
    <w:rsid w:val="001653EB"/>
    <w:rsid w:val="00166808"/>
    <w:rsid w:val="00166E29"/>
    <w:rsid w:val="00170099"/>
    <w:rsid w:val="00170176"/>
    <w:rsid w:val="0017045D"/>
    <w:rsid w:val="00171A0D"/>
    <w:rsid w:val="00172114"/>
    <w:rsid w:val="001736C4"/>
    <w:rsid w:val="00176D99"/>
    <w:rsid w:val="00181245"/>
    <w:rsid w:val="00181CD2"/>
    <w:rsid w:val="00182AEF"/>
    <w:rsid w:val="001856BB"/>
    <w:rsid w:val="00185A34"/>
    <w:rsid w:val="00186E51"/>
    <w:rsid w:val="00190946"/>
    <w:rsid w:val="00193C8C"/>
    <w:rsid w:val="00194F3A"/>
    <w:rsid w:val="001976F8"/>
    <w:rsid w:val="001979B3"/>
    <w:rsid w:val="001A1CF2"/>
    <w:rsid w:val="001A3E4B"/>
    <w:rsid w:val="001A3EBB"/>
    <w:rsid w:val="001A55A5"/>
    <w:rsid w:val="001A6E3C"/>
    <w:rsid w:val="001B5589"/>
    <w:rsid w:val="001B595D"/>
    <w:rsid w:val="001B626A"/>
    <w:rsid w:val="001C0E95"/>
    <w:rsid w:val="001C0FBD"/>
    <w:rsid w:val="001C1877"/>
    <w:rsid w:val="001C25E9"/>
    <w:rsid w:val="001C274A"/>
    <w:rsid w:val="001C288A"/>
    <w:rsid w:val="001C5216"/>
    <w:rsid w:val="001C5A94"/>
    <w:rsid w:val="001C6119"/>
    <w:rsid w:val="001C6479"/>
    <w:rsid w:val="001C7F5B"/>
    <w:rsid w:val="001D5F3D"/>
    <w:rsid w:val="001D69E9"/>
    <w:rsid w:val="001E18DE"/>
    <w:rsid w:val="001E6533"/>
    <w:rsid w:val="001F57F1"/>
    <w:rsid w:val="001F68CF"/>
    <w:rsid w:val="00200476"/>
    <w:rsid w:val="002012B0"/>
    <w:rsid w:val="00201915"/>
    <w:rsid w:val="00203A7D"/>
    <w:rsid w:val="0020448C"/>
    <w:rsid w:val="002111AD"/>
    <w:rsid w:val="00213259"/>
    <w:rsid w:val="00214AFA"/>
    <w:rsid w:val="00215B5E"/>
    <w:rsid w:val="00216DEC"/>
    <w:rsid w:val="00217BEC"/>
    <w:rsid w:val="00220829"/>
    <w:rsid w:val="002213C0"/>
    <w:rsid w:val="0022258F"/>
    <w:rsid w:val="00222708"/>
    <w:rsid w:val="00225BA0"/>
    <w:rsid w:val="00231F5B"/>
    <w:rsid w:val="00232E56"/>
    <w:rsid w:val="002335D4"/>
    <w:rsid w:val="0023740D"/>
    <w:rsid w:val="00240913"/>
    <w:rsid w:val="002423BA"/>
    <w:rsid w:val="00244E85"/>
    <w:rsid w:val="00246A31"/>
    <w:rsid w:val="0024769D"/>
    <w:rsid w:val="002509AF"/>
    <w:rsid w:val="00250FB5"/>
    <w:rsid w:val="00250FCA"/>
    <w:rsid w:val="0025112D"/>
    <w:rsid w:val="00252665"/>
    <w:rsid w:val="00252E74"/>
    <w:rsid w:val="00253398"/>
    <w:rsid w:val="00253752"/>
    <w:rsid w:val="00254C4B"/>
    <w:rsid w:val="00257D5D"/>
    <w:rsid w:val="00262550"/>
    <w:rsid w:val="00265E80"/>
    <w:rsid w:val="00266CF5"/>
    <w:rsid w:val="00270D4C"/>
    <w:rsid w:val="00272F15"/>
    <w:rsid w:val="0027328F"/>
    <w:rsid w:val="0027468F"/>
    <w:rsid w:val="00277B28"/>
    <w:rsid w:val="00277B68"/>
    <w:rsid w:val="00281059"/>
    <w:rsid w:val="002825B0"/>
    <w:rsid w:val="002827C9"/>
    <w:rsid w:val="00290150"/>
    <w:rsid w:val="0029018A"/>
    <w:rsid w:val="00290D39"/>
    <w:rsid w:val="002915F2"/>
    <w:rsid w:val="00291D60"/>
    <w:rsid w:val="00294D9B"/>
    <w:rsid w:val="00296190"/>
    <w:rsid w:val="002A29DA"/>
    <w:rsid w:val="002A41DA"/>
    <w:rsid w:val="002A5BCF"/>
    <w:rsid w:val="002A7483"/>
    <w:rsid w:val="002A77BD"/>
    <w:rsid w:val="002B248B"/>
    <w:rsid w:val="002B272F"/>
    <w:rsid w:val="002B4CB7"/>
    <w:rsid w:val="002B561F"/>
    <w:rsid w:val="002B6648"/>
    <w:rsid w:val="002B70C0"/>
    <w:rsid w:val="002C0A8A"/>
    <w:rsid w:val="002C1D6F"/>
    <w:rsid w:val="002C461E"/>
    <w:rsid w:val="002C4D49"/>
    <w:rsid w:val="002C6685"/>
    <w:rsid w:val="002C6C12"/>
    <w:rsid w:val="002D00CB"/>
    <w:rsid w:val="002D204A"/>
    <w:rsid w:val="002D22B8"/>
    <w:rsid w:val="002D2E4E"/>
    <w:rsid w:val="002D41B5"/>
    <w:rsid w:val="002D4378"/>
    <w:rsid w:val="002D4AC2"/>
    <w:rsid w:val="002E1732"/>
    <w:rsid w:val="002E38C3"/>
    <w:rsid w:val="002E5D05"/>
    <w:rsid w:val="002E6790"/>
    <w:rsid w:val="002E75FD"/>
    <w:rsid w:val="002F045E"/>
    <w:rsid w:val="002F39AD"/>
    <w:rsid w:val="002F6877"/>
    <w:rsid w:val="002F76C3"/>
    <w:rsid w:val="0030014E"/>
    <w:rsid w:val="003011DC"/>
    <w:rsid w:val="003018CA"/>
    <w:rsid w:val="00301CB2"/>
    <w:rsid w:val="0030210D"/>
    <w:rsid w:val="0030312B"/>
    <w:rsid w:val="003031D5"/>
    <w:rsid w:val="00306A3F"/>
    <w:rsid w:val="00307CAC"/>
    <w:rsid w:val="00307F00"/>
    <w:rsid w:val="003103D4"/>
    <w:rsid w:val="00310CCE"/>
    <w:rsid w:val="00310E84"/>
    <w:rsid w:val="003125C7"/>
    <w:rsid w:val="00313E45"/>
    <w:rsid w:val="0032084C"/>
    <w:rsid w:val="00320A36"/>
    <w:rsid w:val="00321884"/>
    <w:rsid w:val="0032463D"/>
    <w:rsid w:val="0032528B"/>
    <w:rsid w:val="0032614B"/>
    <w:rsid w:val="0032785D"/>
    <w:rsid w:val="00330012"/>
    <w:rsid w:val="003316F5"/>
    <w:rsid w:val="00337741"/>
    <w:rsid w:val="00340BBC"/>
    <w:rsid w:val="003430A2"/>
    <w:rsid w:val="003441D7"/>
    <w:rsid w:val="0034458F"/>
    <w:rsid w:val="00344912"/>
    <w:rsid w:val="00347869"/>
    <w:rsid w:val="00351904"/>
    <w:rsid w:val="003560DD"/>
    <w:rsid w:val="00356548"/>
    <w:rsid w:val="003572DF"/>
    <w:rsid w:val="003647C1"/>
    <w:rsid w:val="00366924"/>
    <w:rsid w:val="0037070C"/>
    <w:rsid w:val="00371F93"/>
    <w:rsid w:val="00374050"/>
    <w:rsid w:val="00374F4C"/>
    <w:rsid w:val="00374FBD"/>
    <w:rsid w:val="00375910"/>
    <w:rsid w:val="00376633"/>
    <w:rsid w:val="0038044B"/>
    <w:rsid w:val="00381DDF"/>
    <w:rsid w:val="0038209F"/>
    <w:rsid w:val="003837A8"/>
    <w:rsid w:val="0038399C"/>
    <w:rsid w:val="0038523F"/>
    <w:rsid w:val="003876F7"/>
    <w:rsid w:val="00390A88"/>
    <w:rsid w:val="0039494A"/>
    <w:rsid w:val="00395816"/>
    <w:rsid w:val="00397512"/>
    <w:rsid w:val="003A2996"/>
    <w:rsid w:val="003A561C"/>
    <w:rsid w:val="003A676A"/>
    <w:rsid w:val="003A6970"/>
    <w:rsid w:val="003A6BA4"/>
    <w:rsid w:val="003B0E05"/>
    <w:rsid w:val="003B46C9"/>
    <w:rsid w:val="003B5B0F"/>
    <w:rsid w:val="003C3BC0"/>
    <w:rsid w:val="003C42B1"/>
    <w:rsid w:val="003C4E21"/>
    <w:rsid w:val="003C5B1D"/>
    <w:rsid w:val="003C5D33"/>
    <w:rsid w:val="003C6FAE"/>
    <w:rsid w:val="003D0F2F"/>
    <w:rsid w:val="003D10B2"/>
    <w:rsid w:val="003D35F1"/>
    <w:rsid w:val="003D3D6E"/>
    <w:rsid w:val="003D6CC7"/>
    <w:rsid w:val="003E00D2"/>
    <w:rsid w:val="003E40F5"/>
    <w:rsid w:val="003E5596"/>
    <w:rsid w:val="003E7337"/>
    <w:rsid w:val="003E7ABC"/>
    <w:rsid w:val="003F10D0"/>
    <w:rsid w:val="003F2763"/>
    <w:rsid w:val="003F2D48"/>
    <w:rsid w:val="003F6E53"/>
    <w:rsid w:val="003F714D"/>
    <w:rsid w:val="003F7169"/>
    <w:rsid w:val="00400244"/>
    <w:rsid w:val="0040129C"/>
    <w:rsid w:val="00401F8D"/>
    <w:rsid w:val="0040307D"/>
    <w:rsid w:val="004038F2"/>
    <w:rsid w:val="004058BC"/>
    <w:rsid w:val="004066D1"/>
    <w:rsid w:val="00410D3C"/>
    <w:rsid w:val="004110DA"/>
    <w:rsid w:val="00411C0B"/>
    <w:rsid w:val="00412387"/>
    <w:rsid w:val="004131DD"/>
    <w:rsid w:val="004138E2"/>
    <w:rsid w:val="00414E97"/>
    <w:rsid w:val="0041592D"/>
    <w:rsid w:val="0041743E"/>
    <w:rsid w:val="00424068"/>
    <w:rsid w:val="00424503"/>
    <w:rsid w:val="00425249"/>
    <w:rsid w:val="00426206"/>
    <w:rsid w:val="00426B10"/>
    <w:rsid w:val="00431031"/>
    <w:rsid w:val="0043258D"/>
    <w:rsid w:val="00435716"/>
    <w:rsid w:val="004359DB"/>
    <w:rsid w:val="00437283"/>
    <w:rsid w:val="004374F2"/>
    <w:rsid w:val="00440C3C"/>
    <w:rsid w:val="00441781"/>
    <w:rsid w:val="004417A6"/>
    <w:rsid w:val="0044190C"/>
    <w:rsid w:val="0044278C"/>
    <w:rsid w:val="0044469F"/>
    <w:rsid w:val="00444D7E"/>
    <w:rsid w:val="0044636E"/>
    <w:rsid w:val="004467F6"/>
    <w:rsid w:val="00447677"/>
    <w:rsid w:val="00447D98"/>
    <w:rsid w:val="0045150B"/>
    <w:rsid w:val="00455028"/>
    <w:rsid w:val="004556B9"/>
    <w:rsid w:val="00456F73"/>
    <w:rsid w:val="00461B19"/>
    <w:rsid w:val="00463E39"/>
    <w:rsid w:val="0046414B"/>
    <w:rsid w:val="004655C5"/>
    <w:rsid w:val="004655DF"/>
    <w:rsid w:val="0046631C"/>
    <w:rsid w:val="00467B40"/>
    <w:rsid w:val="00467DB8"/>
    <w:rsid w:val="004812D3"/>
    <w:rsid w:val="004813F5"/>
    <w:rsid w:val="00484093"/>
    <w:rsid w:val="00485704"/>
    <w:rsid w:val="0048782C"/>
    <w:rsid w:val="00490942"/>
    <w:rsid w:val="00491F93"/>
    <w:rsid w:val="00492E05"/>
    <w:rsid w:val="00495501"/>
    <w:rsid w:val="0049588D"/>
    <w:rsid w:val="004967AB"/>
    <w:rsid w:val="004A03D2"/>
    <w:rsid w:val="004A1909"/>
    <w:rsid w:val="004A1B58"/>
    <w:rsid w:val="004A40F8"/>
    <w:rsid w:val="004A6F78"/>
    <w:rsid w:val="004A74BD"/>
    <w:rsid w:val="004B07EC"/>
    <w:rsid w:val="004B1C0C"/>
    <w:rsid w:val="004B32F4"/>
    <w:rsid w:val="004B3B5A"/>
    <w:rsid w:val="004B4015"/>
    <w:rsid w:val="004B5C6D"/>
    <w:rsid w:val="004B6FBB"/>
    <w:rsid w:val="004B70CD"/>
    <w:rsid w:val="004B727D"/>
    <w:rsid w:val="004C01E9"/>
    <w:rsid w:val="004C08D9"/>
    <w:rsid w:val="004C17F3"/>
    <w:rsid w:val="004C1906"/>
    <w:rsid w:val="004C31C0"/>
    <w:rsid w:val="004C7659"/>
    <w:rsid w:val="004D13D5"/>
    <w:rsid w:val="004D1D14"/>
    <w:rsid w:val="004D32FD"/>
    <w:rsid w:val="004D3E63"/>
    <w:rsid w:val="004D5903"/>
    <w:rsid w:val="004D5FC8"/>
    <w:rsid w:val="004D60CB"/>
    <w:rsid w:val="004E052A"/>
    <w:rsid w:val="004E2D83"/>
    <w:rsid w:val="004E4C91"/>
    <w:rsid w:val="004E7655"/>
    <w:rsid w:val="004F0BFC"/>
    <w:rsid w:val="004F2A21"/>
    <w:rsid w:val="004F42ED"/>
    <w:rsid w:val="004F49F6"/>
    <w:rsid w:val="004F4EBB"/>
    <w:rsid w:val="004F67AC"/>
    <w:rsid w:val="00500C75"/>
    <w:rsid w:val="00500DF9"/>
    <w:rsid w:val="0050137B"/>
    <w:rsid w:val="005020B7"/>
    <w:rsid w:val="00502424"/>
    <w:rsid w:val="00502AA6"/>
    <w:rsid w:val="00502B63"/>
    <w:rsid w:val="00504154"/>
    <w:rsid w:val="005043A3"/>
    <w:rsid w:val="0050466E"/>
    <w:rsid w:val="00504C7D"/>
    <w:rsid w:val="0050530F"/>
    <w:rsid w:val="00507B17"/>
    <w:rsid w:val="0051067F"/>
    <w:rsid w:val="00516179"/>
    <w:rsid w:val="00517515"/>
    <w:rsid w:val="0051785B"/>
    <w:rsid w:val="005205D7"/>
    <w:rsid w:val="0052133F"/>
    <w:rsid w:val="00526326"/>
    <w:rsid w:val="0052674B"/>
    <w:rsid w:val="00526AFE"/>
    <w:rsid w:val="005330D8"/>
    <w:rsid w:val="005338E7"/>
    <w:rsid w:val="00534E43"/>
    <w:rsid w:val="00536FC8"/>
    <w:rsid w:val="005402C4"/>
    <w:rsid w:val="005406BB"/>
    <w:rsid w:val="00540C1A"/>
    <w:rsid w:val="00542DFD"/>
    <w:rsid w:val="005444C9"/>
    <w:rsid w:val="00553BBE"/>
    <w:rsid w:val="00554174"/>
    <w:rsid w:val="00555BC7"/>
    <w:rsid w:val="00557DE0"/>
    <w:rsid w:val="00560418"/>
    <w:rsid w:val="00563D6D"/>
    <w:rsid w:val="005670CB"/>
    <w:rsid w:val="00571B44"/>
    <w:rsid w:val="00572487"/>
    <w:rsid w:val="00572830"/>
    <w:rsid w:val="005732DF"/>
    <w:rsid w:val="00575C39"/>
    <w:rsid w:val="00581956"/>
    <w:rsid w:val="00581C6D"/>
    <w:rsid w:val="00582614"/>
    <w:rsid w:val="005838F3"/>
    <w:rsid w:val="005855B4"/>
    <w:rsid w:val="00586B70"/>
    <w:rsid w:val="00586E78"/>
    <w:rsid w:val="0059705A"/>
    <w:rsid w:val="005A3107"/>
    <w:rsid w:val="005A60F2"/>
    <w:rsid w:val="005A6A10"/>
    <w:rsid w:val="005A7B65"/>
    <w:rsid w:val="005A7BC1"/>
    <w:rsid w:val="005A7BDD"/>
    <w:rsid w:val="005B17FF"/>
    <w:rsid w:val="005B1FDC"/>
    <w:rsid w:val="005B2191"/>
    <w:rsid w:val="005B462C"/>
    <w:rsid w:val="005B4912"/>
    <w:rsid w:val="005B7CD8"/>
    <w:rsid w:val="005C1713"/>
    <w:rsid w:val="005C289A"/>
    <w:rsid w:val="005C30B7"/>
    <w:rsid w:val="005C4C84"/>
    <w:rsid w:val="005C6683"/>
    <w:rsid w:val="005C67F1"/>
    <w:rsid w:val="005D2BC3"/>
    <w:rsid w:val="005D2DDA"/>
    <w:rsid w:val="005D4AC7"/>
    <w:rsid w:val="005E03F2"/>
    <w:rsid w:val="005E05BE"/>
    <w:rsid w:val="005E1390"/>
    <w:rsid w:val="005E1FB1"/>
    <w:rsid w:val="005E311C"/>
    <w:rsid w:val="005E5936"/>
    <w:rsid w:val="005E6D64"/>
    <w:rsid w:val="005F2901"/>
    <w:rsid w:val="005F2B2B"/>
    <w:rsid w:val="005F2D0D"/>
    <w:rsid w:val="005F3DD8"/>
    <w:rsid w:val="005F4405"/>
    <w:rsid w:val="005F4B03"/>
    <w:rsid w:val="005F6DBA"/>
    <w:rsid w:val="005F7558"/>
    <w:rsid w:val="0060032B"/>
    <w:rsid w:val="0060034E"/>
    <w:rsid w:val="0060068A"/>
    <w:rsid w:val="00601BC5"/>
    <w:rsid w:val="006034E2"/>
    <w:rsid w:val="00603916"/>
    <w:rsid w:val="006078ED"/>
    <w:rsid w:val="00607FA4"/>
    <w:rsid w:val="006122E0"/>
    <w:rsid w:val="006172A4"/>
    <w:rsid w:val="00620BEC"/>
    <w:rsid w:val="00623187"/>
    <w:rsid w:val="00625D6F"/>
    <w:rsid w:val="00626229"/>
    <w:rsid w:val="006276CC"/>
    <w:rsid w:val="00632375"/>
    <w:rsid w:val="0063260E"/>
    <w:rsid w:val="00634144"/>
    <w:rsid w:val="00635548"/>
    <w:rsid w:val="00637BA2"/>
    <w:rsid w:val="00645F10"/>
    <w:rsid w:val="00646959"/>
    <w:rsid w:val="00652A89"/>
    <w:rsid w:val="00653F5F"/>
    <w:rsid w:val="00655CF8"/>
    <w:rsid w:val="0065620A"/>
    <w:rsid w:val="00662875"/>
    <w:rsid w:val="00662B41"/>
    <w:rsid w:val="00663041"/>
    <w:rsid w:val="006646A0"/>
    <w:rsid w:val="00664B4B"/>
    <w:rsid w:val="00665063"/>
    <w:rsid w:val="006657AE"/>
    <w:rsid w:val="00665946"/>
    <w:rsid w:val="00665C0A"/>
    <w:rsid w:val="00666ED5"/>
    <w:rsid w:val="006702DE"/>
    <w:rsid w:val="0067245E"/>
    <w:rsid w:val="00673689"/>
    <w:rsid w:val="00673713"/>
    <w:rsid w:val="00673DA9"/>
    <w:rsid w:val="006760E7"/>
    <w:rsid w:val="00677C29"/>
    <w:rsid w:val="0068117F"/>
    <w:rsid w:val="006816A1"/>
    <w:rsid w:val="00683DCA"/>
    <w:rsid w:val="00684AFC"/>
    <w:rsid w:val="00690DB0"/>
    <w:rsid w:val="006925F6"/>
    <w:rsid w:val="00692A09"/>
    <w:rsid w:val="00692A8D"/>
    <w:rsid w:val="00693479"/>
    <w:rsid w:val="006979C0"/>
    <w:rsid w:val="006A05EC"/>
    <w:rsid w:val="006A310B"/>
    <w:rsid w:val="006A3233"/>
    <w:rsid w:val="006A44C0"/>
    <w:rsid w:val="006B0FDB"/>
    <w:rsid w:val="006B1456"/>
    <w:rsid w:val="006B52B4"/>
    <w:rsid w:val="006B5C7F"/>
    <w:rsid w:val="006B6750"/>
    <w:rsid w:val="006B6965"/>
    <w:rsid w:val="006B79DA"/>
    <w:rsid w:val="006C5142"/>
    <w:rsid w:val="006C7D5B"/>
    <w:rsid w:val="006D0F0E"/>
    <w:rsid w:val="006D3035"/>
    <w:rsid w:val="006D3199"/>
    <w:rsid w:val="006D6B25"/>
    <w:rsid w:val="006D7A3C"/>
    <w:rsid w:val="006E0AA8"/>
    <w:rsid w:val="006E0B45"/>
    <w:rsid w:val="006E3F3D"/>
    <w:rsid w:val="006E58CB"/>
    <w:rsid w:val="006E59A5"/>
    <w:rsid w:val="006E7937"/>
    <w:rsid w:val="006E7AC9"/>
    <w:rsid w:val="006F21A9"/>
    <w:rsid w:val="006F22CD"/>
    <w:rsid w:val="006F236A"/>
    <w:rsid w:val="006F34AD"/>
    <w:rsid w:val="006F51AF"/>
    <w:rsid w:val="006F52C3"/>
    <w:rsid w:val="006F5C66"/>
    <w:rsid w:val="006F698B"/>
    <w:rsid w:val="006F7DAB"/>
    <w:rsid w:val="006F7E7F"/>
    <w:rsid w:val="00700DE8"/>
    <w:rsid w:val="007028D5"/>
    <w:rsid w:val="00706E00"/>
    <w:rsid w:val="0070700B"/>
    <w:rsid w:val="00707E8D"/>
    <w:rsid w:val="0071203C"/>
    <w:rsid w:val="00713A46"/>
    <w:rsid w:val="00713CC5"/>
    <w:rsid w:val="00717EB4"/>
    <w:rsid w:val="0072064B"/>
    <w:rsid w:val="00720A8B"/>
    <w:rsid w:val="007212EE"/>
    <w:rsid w:val="00721749"/>
    <w:rsid w:val="00721F9A"/>
    <w:rsid w:val="00722BBD"/>
    <w:rsid w:val="00723159"/>
    <w:rsid w:val="00723A50"/>
    <w:rsid w:val="00727770"/>
    <w:rsid w:val="00727D6B"/>
    <w:rsid w:val="007357BA"/>
    <w:rsid w:val="007436AD"/>
    <w:rsid w:val="007456D0"/>
    <w:rsid w:val="007466AF"/>
    <w:rsid w:val="00747A05"/>
    <w:rsid w:val="00750696"/>
    <w:rsid w:val="00752865"/>
    <w:rsid w:val="00752FCB"/>
    <w:rsid w:val="00760AE2"/>
    <w:rsid w:val="00764254"/>
    <w:rsid w:val="007656AA"/>
    <w:rsid w:val="0076609E"/>
    <w:rsid w:val="0076711F"/>
    <w:rsid w:val="007673CA"/>
    <w:rsid w:val="0077076D"/>
    <w:rsid w:val="00771C87"/>
    <w:rsid w:val="0077365B"/>
    <w:rsid w:val="007737D4"/>
    <w:rsid w:val="007801D8"/>
    <w:rsid w:val="007817A2"/>
    <w:rsid w:val="0078224C"/>
    <w:rsid w:val="00782399"/>
    <w:rsid w:val="00783034"/>
    <w:rsid w:val="007837E3"/>
    <w:rsid w:val="007856F6"/>
    <w:rsid w:val="007861CF"/>
    <w:rsid w:val="00786B33"/>
    <w:rsid w:val="00787496"/>
    <w:rsid w:val="00787E45"/>
    <w:rsid w:val="0079410F"/>
    <w:rsid w:val="007958B9"/>
    <w:rsid w:val="0079630D"/>
    <w:rsid w:val="00797F7F"/>
    <w:rsid w:val="007A00B1"/>
    <w:rsid w:val="007A58CA"/>
    <w:rsid w:val="007A7737"/>
    <w:rsid w:val="007B0283"/>
    <w:rsid w:val="007B08B6"/>
    <w:rsid w:val="007B09A0"/>
    <w:rsid w:val="007B12CC"/>
    <w:rsid w:val="007B4CF7"/>
    <w:rsid w:val="007B5A50"/>
    <w:rsid w:val="007C0312"/>
    <w:rsid w:val="007C1015"/>
    <w:rsid w:val="007C1674"/>
    <w:rsid w:val="007C3352"/>
    <w:rsid w:val="007C463E"/>
    <w:rsid w:val="007C6222"/>
    <w:rsid w:val="007C74C2"/>
    <w:rsid w:val="007C7CF0"/>
    <w:rsid w:val="007D00FD"/>
    <w:rsid w:val="007D34B1"/>
    <w:rsid w:val="007D4ED2"/>
    <w:rsid w:val="007D53A4"/>
    <w:rsid w:val="007D6F82"/>
    <w:rsid w:val="007D7269"/>
    <w:rsid w:val="007E1650"/>
    <w:rsid w:val="007E221C"/>
    <w:rsid w:val="007E4434"/>
    <w:rsid w:val="007E4FF0"/>
    <w:rsid w:val="007E711E"/>
    <w:rsid w:val="007F19FA"/>
    <w:rsid w:val="007F3625"/>
    <w:rsid w:val="007F3917"/>
    <w:rsid w:val="007F4D01"/>
    <w:rsid w:val="007F5145"/>
    <w:rsid w:val="008007B3"/>
    <w:rsid w:val="0080331A"/>
    <w:rsid w:val="00804218"/>
    <w:rsid w:val="0080485E"/>
    <w:rsid w:val="00806FC7"/>
    <w:rsid w:val="008075ED"/>
    <w:rsid w:val="00807D1F"/>
    <w:rsid w:val="0081114A"/>
    <w:rsid w:val="0081287A"/>
    <w:rsid w:val="00815285"/>
    <w:rsid w:val="0081608F"/>
    <w:rsid w:val="00816D62"/>
    <w:rsid w:val="00816F63"/>
    <w:rsid w:val="008171CD"/>
    <w:rsid w:val="0082070F"/>
    <w:rsid w:val="00821525"/>
    <w:rsid w:val="008223FB"/>
    <w:rsid w:val="00822AD7"/>
    <w:rsid w:val="00826CDB"/>
    <w:rsid w:val="00826D32"/>
    <w:rsid w:val="00827134"/>
    <w:rsid w:val="0083051F"/>
    <w:rsid w:val="0083419F"/>
    <w:rsid w:val="0083463D"/>
    <w:rsid w:val="00835702"/>
    <w:rsid w:val="008357CB"/>
    <w:rsid w:val="00836A15"/>
    <w:rsid w:val="008378D1"/>
    <w:rsid w:val="00837FCE"/>
    <w:rsid w:val="0084090E"/>
    <w:rsid w:val="00842132"/>
    <w:rsid w:val="00843925"/>
    <w:rsid w:val="0084497A"/>
    <w:rsid w:val="0084544D"/>
    <w:rsid w:val="00850569"/>
    <w:rsid w:val="00852CA4"/>
    <w:rsid w:val="0086031D"/>
    <w:rsid w:val="008605FB"/>
    <w:rsid w:val="008612BC"/>
    <w:rsid w:val="00862F85"/>
    <w:rsid w:val="0086314B"/>
    <w:rsid w:val="00863358"/>
    <w:rsid w:val="008712B4"/>
    <w:rsid w:val="00871732"/>
    <w:rsid w:val="00874400"/>
    <w:rsid w:val="0087587B"/>
    <w:rsid w:val="008772D5"/>
    <w:rsid w:val="0088350A"/>
    <w:rsid w:val="00885E71"/>
    <w:rsid w:val="008862C6"/>
    <w:rsid w:val="008908D1"/>
    <w:rsid w:val="008930C8"/>
    <w:rsid w:val="00897CD8"/>
    <w:rsid w:val="008A0219"/>
    <w:rsid w:val="008A04D3"/>
    <w:rsid w:val="008A108A"/>
    <w:rsid w:val="008A172B"/>
    <w:rsid w:val="008A1897"/>
    <w:rsid w:val="008A369D"/>
    <w:rsid w:val="008A3C5D"/>
    <w:rsid w:val="008A43BE"/>
    <w:rsid w:val="008A681D"/>
    <w:rsid w:val="008A6F81"/>
    <w:rsid w:val="008A741E"/>
    <w:rsid w:val="008A76AD"/>
    <w:rsid w:val="008B06BE"/>
    <w:rsid w:val="008B0D6E"/>
    <w:rsid w:val="008B183E"/>
    <w:rsid w:val="008B67EA"/>
    <w:rsid w:val="008C0ABE"/>
    <w:rsid w:val="008C0E57"/>
    <w:rsid w:val="008C0E81"/>
    <w:rsid w:val="008C4C2E"/>
    <w:rsid w:val="008C6038"/>
    <w:rsid w:val="008C6630"/>
    <w:rsid w:val="008D06D2"/>
    <w:rsid w:val="008D355B"/>
    <w:rsid w:val="008D46C0"/>
    <w:rsid w:val="008D6236"/>
    <w:rsid w:val="008D6D42"/>
    <w:rsid w:val="008E0148"/>
    <w:rsid w:val="008E0656"/>
    <w:rsid w:val="008E51AB"/>
    <w:rsid w:val="008E5820"/>
    <w:rsid w:val="008E64BE"/>
    <w:rsid w:val="008E6DE8"/>
    <w:rsid w:val="008E7301"/>
    <w:rsid w:val="008E7F20"/>
    <w:rsid w:val="008F20A8"/>
    <w:rsid w:val="008F3810"/>
    <w:rsid w:val="008F5CAD"/>
    <w:rsid w:val="00901C9E"/>
    <w:rsid w:val="0090410A"/>
    <w:rsid w:val="00905582"/>
    <w:rsid w:val="00913040"/>
    <w:rsid w:val="00913E8D"/>
    <w:rsid w:val="00914635"/>
    <w:rsid w:val="0091522F"/>
    <w:rsid w:val="00915F46"/>
    <w:rsid w:val="00917271"/>
    <w:rsid w:val="00920618"/>
    <w:rsid w:val="00921ED8"/>
    <w:rsid w:val="0092268F"/>
    <w:rsid w:val="00924E21"/>
    <w:rsid w:val="00924F41"/>
    <w:rsid w:val="00926A04"/>
    <w:rsid w:val="009307EC"/>
    <w:rsid w:val="00930B1D"/>
    <w:rsid w:val="00931907"/>
    <w:rsid w:val="0093228F"/>
    <w:rsid w:val="0093549C"/>
    <w:rsid w:val="00935BC6"/>
    <w:rsid w:val="009369CD"/>
    <w:rsid w:val="009419D5"/>
    <w:rsid w:val="0094497D"/>
    <w:rsid w:val="00944EFA"/>
    <w:rsid w:val="00945E67"/>
    <w:rsid w:val="009462D6"/>
    <w:rsid w:val="0095174F"/>
    <w:rsid w:val="0095287E"/>
    <w:rsid w:val="00954E0A"/>
    <w:rsid w:val="00955ABA"/>
    <w:rsid w:val="009570E7"/>
    <w:rsid w:val="009578EC"/>
    <w:rsid w:val="00961AF7"/>
    <w:rsid w:val="00962FED"/>
    <w:rsid w:val="00963F23"/>
    <w:rsid w:val="009640D4"/>
    <w:rsid w:val="00964469"/>
    <w:rsid w:val="0096627C"/>
    <w:rsid w:val="00967744"/>
    <w:rsid w:val="00971F98"/>
    <w:rsid w:val="00974991"/>
    <w:rsid w:val="009749CC"/>
    <w:rsid w:val="00975391"/>
    <w:rsid w:val="0097627A"/>
    <w:rsid w:val="00977016"/>
    <w:rsid w:val="0097714B"/>
    <w:rsid w:val="00977E0B"/>
    <w:rsid w:val="00981D1D"/>
    <w:rsid w:val="00982BC9"/>
    <w:rsid w:val="0098388E"/>
    <w:rsid w:val="0098397A"/>
    <w:rsid w:val="0098424B"/>
    <w:rsid w:val="00994465"/>
    <w:rsid w:val="00994884"/>
    <w:rsid w:val="009951F0"/>
    <w:rsid w:val="00995683"/>
    <w:rsid w:val="009A2977"/>
    <w:rsid w:val="009A7441"/>
    <w:rsid w:val="009B3A66"/>
    <w:rsid w:val="009B56A0"/>
    <w:rsid w:val="009C2ED1"/>
    <w:rsid w:val="009C3651"/>
    <w:rsid w:val="009C4732"/>
    <w:rsid w:val="009C64A7"/>
    <w:rsid w:val="009D3A09"/>
    <w:rsid w:val="009D4876"/>
    <w:rsid w:val="009D68ED"/>
    <w:rsid w:val="009D7AE8"/>
    <w:rsid w:val="009E0BFE"/>
    <w:rsid w:val="009E124A"/>
    <w:rsid w:val="009E2BFA"/>
    <w:rsid w:val="009E3936"/>
    <w:rsid w:val="009E583C"/>
    <w:rsid w:val="009E672F"/>
    <w:rsid w:val="009E6F4E"/>
    <w:rsid w:val="009E7015"/>
    <w:rsid w:val="009F0929"/>
    <w:rsid w:val="009F0B3A"/>
    <w:rsid w:val="009F5E8A"/>
    <w:rsid w:val="009F65FE"/>
    <w:rsid w:val="009F78FD"/>
    <w:rsid w:val="009F7D7A"/>
    <w:rsid w:val="00A003FA"/>
    <w:rsid w:val="00A0078F"/>
    <w:rsid w:val="00A046F7"/>
    <w:rsid w:val="00A04BA3"/>
    <w:rsid w:val="00A13DF8"/>
    <w:rsid w:val="00A13E88"/>
    <w:rsid w:val="00A13F52"/>
    <w:rsid w:val="00A142B5"/>
    <w:rsid w:val="00A17555"/>
    <w:rsid w:val="00A202DB"/>
    <w:rsid w:val="00A2046F"/>
    <w:rsid w:val="00A20940"/>
    <w:rsid w:val="00A21175"/>
    <w:rsid w:val="00A216F7"/>
    <w:rsid w:val="00A21AC3"/>
    <w:rsid w:val="00A232A2"/>
    <w:rsid w:val="00A24DC4"/>
    <w:rsid w:val="00A26277"/>
    <w:rsid w:val="00A274DF"/>
    <w:rsid w:val="00A3089B"/>
    <w:rsid w:val="00A30A98"/>
    <w:rsid w:val="00A30C9B"/>
    <w:rsid w:val="00A30D8E"/>
    <w:rsid w:val="00A31369"/>
    <w:rsid w:val="00A31CC0"/>
    <w:rsid w:val="00A40275"/>
    <w:rsid w:val="00A4245F"/>
    <w:rsid w:val="00A44CEA"/>
    <w:rsid w:val="00A4509E"/>
    <w:rsid w:val="00A47150"/>
    <w:rsid w:val="00A478FE"/>
    <w:rsid w:val="00A50C8B"/>
    <w:rsid w:val="00A553EB"/>
    <w:rsid w:val="00A559D2"/>
    <w:rsid w:val="00A57B84"/>
    <w:rsid w:val="00A6044E"/>
    <w:rsid w:val="00A6324E"/>
    <w:rsid w:val="00A64EBE"/>
    <w:rsid w:val="00A670E1"/>
    <w:rsid w:val="00A67F4C"/>
    <w:rsid w:val="00A7075E"/>
    <w:rsid w:val="00A72C89"/>
    <w:rsid w:val="00A7359B"/>
    <w:rsid w:val="00A73F74"/>
    <w:rsid w:val="00A760E7"/>
    <w:rsid w:val="00A7615D"/>
    <w:rsid w:val="00A764E7"/>
    <w:rsid w:val="00A821DA"/>
    <w:rsid w:val="00A8245A"/>
    <w:rsid w:val="00A8518F"/>
    <w:rsid w:val="00A87458"/>
    <w:rsid w:val="00A87A70"/>
    <w:rsid w:val="00A90146"/>
    <w:rsid w:val="00A95BE1"/>
    <w:rsid w:val="00AA1C1C"/>
    <w:rsid w:val="00AA2E92"/>
    <w:rsid w:val="00AA2F4F"/>
    <w:rsid w:val="00AA4029"/>
    <w:rsid w:val="00AA56AC"/>
    <w:rsid w:val="00AB0EED"/>
    <w:rsid w:val="00AB286F"/>
    <w:rsid w:val="00AB4245"/>
    <w:rsid w:val="00AB42A9"/>
    <w:rsid w:val="00AB485A"/>
    <w:rsid w:val="00AB4E17"/>
    <w:rsid w:val="00AB4E87"/>
    <w:rsid w:val="00AB59BA"/>
    <w:rsid w:val="00AC0A6E"/>
    <w:rsid w:val="00AC3727"/>
    <w:rsid w:val="00AC4FF3"/>
    <w:rsid w:val="00AC54A1"/>
    <w:rsid w:val="00AC65CC"/>
    <w:rsid w:val="00AC6C96"/>
    <w:rsid w:val="00AC6D6E"/>
    <w:rsid w:val="00AC71BB"/>
    <w:rsid w:val="00AC7372"/>
    <w:rsid w:val="00AC7DFF"/>
    <w:rsid w:val="00AD2BEF"/>
    <w:rsid w:val="00AD36BB"/>
    <w:rsid w:val="00AD72F0"/>
    <w:rsid w:val="00AD74FC"/>
    <w:rsid w:val="00AD75E2"/>
    <w:rsid w:val="00AE3105"/>
    <w:rsid w:val="00AE4CC5"/>
    <w:rsid w:val="00AE56D1"/>
    <w:rsid w:val="00AE5AD1"/>
    <w:rsid w:val="00AE6199"/>
    <w:rsid w:val="00AF1D95"/>
    <w:rsid w:val="00AF26AE"/>
    <w:rsid w:val="00AF26F1"/>
    <w:rsid w:val="00AF3871"/>
    <w:rsid w:val="00AF4724"/>
    <w:rsid w:val="00AF53BA"/>
    <w:rsid w:val="00B02A84"/>
    <w:rsid w:val="00B06924"/>
    <w:rsid w:val="00B06BEC"/>
    <w:rsid w:val="00B101E0"/>
    <w:rsid w:val="00B115C4"/>
    <w:rsid w:val="00B11706"/>
    <w:rsid w:val="00B157F0"/>
    <w:rsid w:val="00B16055"/>
    <w:rsid w:val="00B1611B"/>
    <w:rsid w:val="00B16467"/>
    <w:rsid w:val="00B177B5"/>
    <w:rsid w:val="00B17A0C"/>
    <w:rsid w:val="00B224CF"/>
    <w:rsid w:val="00B238CD"/>
    <w:rsid w:val="00B23F08"/>
    <w:rsid w:val="00B25404"/>
    <w:rsid w:val="00B25702"/>
    <w:rsid w:val="00B25D26"/>
    <w:rsid w:val="00B26E65"/>
    <w:rsid w:val="00B27068"/>
    <w:rsid w:val="00B314AC"/>
    <w:rsid w:val="00B35C65"/>
    <w:rsid w:val="00B40685"/>
    <w:rsid w:val="00B41031"/>
    <w:rsid w:val="00B4171B"/>
    <w:rsid w:val="00B4184C"/>
    <w:rsid w:val="00B44F44"/>
    <w:rsid w:val="00B46FD0"/>
    <w:rsid w:val="00B53326"/>
    <w:rsid w:val="00B55EE0"/>
    <w:rsid w:val="00B55F19"/>
    <w:rsid w:val="00B5745F"/>
    <w:rsid w:val="00B600EA"/>
    <w:rsid w:val="00B60DF4"/>
    <w:rsid w:val="00B61652"/>
    <w:rsid w:val="00B61B3C"/>
    <w:rsid w:val="00B64ED9"/>
    <w:rsid w:val="00B666FC"/>
    <w:rsid w:val="00B66FFD"/>
    <w:rsid w:val="00B67BE7"/>
    <w:rsid w:val="00B70908"/>
    <w:rsid w:val="00B7186B"/>
    <w:rsid w:val="00B724E3"/>
    <w:rsid w:val="00B769C0"/>
    <w:rsid w:val="00B82A93"/>
    <w:rsid w:val="00B84A3F"/>
    <w:rsid w:val="00B86349"/>
    <w:rsid w:val="00B90159"/>
    <w:rsid w:val="00B92A62"/>
    <w:rsid w:val="00B95212"/>
    <w:rsid w:val="00B97E4B"/>
    <w:rsid w:val="00BA06DA"/>
    <w:rsid w:val="00BA0A7A"/>
    <w:rsid w:val="00BA5E1E"/>
    <w:rsid w:val="00BA6672"/>
    <w:rsid w:val="00BA7B51"/>
    <w:rsid w:val="00BB0619"/>
    <w:rsid w:val="00BB1281"/>
    <w:rsid w:val="00BB1DE0"/>
    <w:rsid w:val="00BB38CB"/>
    <w:rsid w:val="00BB4A58"/>
    <w:rsid w:val="00BB5C9F"/>
    <w:rsid w:val="00BB61C0"/>
    <w:rsid w:val="00BC28C9"/>
    <w:rsid w:val="00BC302C"/>
    <w:rsid w:val="00BC3616"/>
    <w:rsid w:val="00BD080D"/>
    <w:rsid w:val="00BD0D76"/>
    <w:rsid w:val="00BD2D68"/>
    <w:rsid w:val="00BD7D92"/>
    <w:rsid w:val="00BE35C9"/>
    <w:rsid w:val="00BE3B67"/>
    <w:rsid w:val="00BE4AEC"/>
    <w:rsid w:val="00BE5124"/>
    <w:rsid w:val="00BE6A0B"/>
    <w:rsid w:val="00BE77AF"/>
    <w:rsid w:val="00BE79A1"/>
    <w:rsid w:val="00BF0CC9"/>
    <w:rsid w:val="00BF1977"/>
    <w:rsid w:val="00BF3F58"/>
    <w:rsid w:val="00C00D2E"/>
    <w:rsid w:val="00C0123C"/>
    <w:rsid w:val="00C019E1"/>
    <w:rsid w:val="00C0287C"/>
    <w:rsid w:val="00C02A6B"/>
    <w:rsid w:val="00C02F3B"/>
    <w:rsid w:val="00C032F8"/>
    <w:rsid w:val="00C04F71"/>
    <w:rsid w:val="00C07BA3"/>
    <w:rsid w:val="00C1140E"/>
    <w:rsid w:val="00C12E91"/>
    <w:rsid w:val="00C14DF2"/>
    <w:rsid w:val="00C15B8E"/>
    <w:rsid w:val="00C16222"/>
    <w:rsid w:val="00C23FE7"/>
    <w:rsid w:val="00C26871"/>
    <w:rsid w:val="00C313B5"/>
    <w:rsid w:val="00C32607"/>
    <w:rsid w:val="00C33163"/>
    <w:rsid w:val="00C3355B"/>
    <w:rsid w:val="00C344F0"/>
    <w:rsid w:val="00C34DD8"/>
    <w:rsid w:val="00C367F6"/>
    <w:rsid w:val="00C37C34"/>
    <w:rsid w:val="00C42FD1"/>
    <w:rsid w:val="00C43BDE"/>
    <w:rsid w:val="00C43D5C"/>
    <w:rsid w:val="00C450B9"/>
    <w:rsid w:val="00C45E29"/>
    <w:rsid w:val="00C47385"/>
    <w:rsid w:val="00C5285D"/>
    <w:rsid w:val="00C53AD0"/>
    <w:rsid w:val="00C55EE2"/>
    <w:rsid w:val="00C56AC7"/>
    <w:rsid w:val="00C56BB7"/>
    <w:rsid w:val="00C63BD0"/>
    <w:rsid w:val="00C6791E"/>
    <w:rsid w:val="00C717C8"/>
    <w:rsid w:val="00C7214D"/>
    <w:rsid w:val="00C722E8"/>
    <w:rsid w:val="00C73D70"/>
    <w:rsid w:val="00C76218"/>
    <w:rsid w:val="00C77BB5"/>
    <w:rsid w:val="00C828BA"/>
    <w:rsid w:val="00C86CF7"/>
    <w:rsid w:val="00C875D6"/>
    <w:rsid w:val="00C90C21"/>
    <w:rsid w:val="00C91BEC"/>
    <w:rsid w:val="00C93054"/>
    <w:rsid w:val="00C941B4"/>
    <w:rsid w:val="00C94B6B"/>
    <w:rsid w:val="00C94DEC"/>
    <w:rsid w:val="00C952D3"/>
    <w:rsid w:val="00C954B9"/>
    <w:rsid w:val="00C9621A"/>
    <w:rsid w:val="00CA00E7"/>
    <w:rsid w:val="00CA0672"/>
    <w:rsid w:val="00CA2367"/>
    <w:rsid w:val="00CA2932"/>
    <w:rsid w:val="00CA2D0C"/>
    <w:rsid w:val="00CA63BB"/>
    <w:rsid w:val="00CA6DC0"/>
    <w:rsid w:val="00CA76A5"/>
    <w:rsid w:val="00CA7FB0"/>
    <w:rsid w:val="00CB0515"/>
    <w:rsid w:val="00CB1784"/>
    <w:rsid w:val="00CB2A3A"/>
    <w:rsid w:val="00CB352A"/>
    <w:rsid w:val="00CB3CE6"/>
    <w:rsid w:val="00CB588E"/>
    <w:rsid w:val="00CC0041"/>
    <w:rsid w:val="00CC16CB"/>
    <w:rsid w:val="00CC2953"/>
    <w:rsid w:val="00CC3CD0"/>
    <w:rsid w:val="00CC573D"/>
    <w:rsid w:val="00CC6D9B"/>
    <w:rsid w:val="00CC7D1F"/>
    <w:rsid w:val="00CD2143"/>
    <w:rsid w:val="00CD2500"/>
    <w:rsid w:val="00CD266C"/>
    <w:rsid w:val="00CD570A"/>
    <w:rsid w:val="00CD66B3"/>
    <w:rsid w:val="00CD6BD3"/>
    <w:rsid w:val="00CE1A8A"/>
    <w:rsid w:val="00CE227C"/>
    <w:rsid w:val="00CE2FF4"/>
    <w:rsid w:val="00CE3B8C"/>
    <w:rsid w:val="00CE41AA"/>
    <w:rsid w:val="00CE47A2"/>
    <w:rsid w:val="00CE57A1"/>
    <w:rsid w:val="00CE7A58"/>
    <w:rsid w:val="00CF014D"/>
    <w:rsid w:val="00CF15AF"/>
    <w:rsid w:val="00CF38B1"/>
    <w:rsid w:val="00CF40E3"/>
    <w:rsid w:val="00CF7485"/>
    <w:rsid w:val="00CF7BED"/>
    <w:rsid w:val="00D00694"/>
    <w:rsid w:val="00D009A4"/>
    <w:rsid w:val="00D00C68"/>
    <w:rsid w:val="00D02758"/>
    <w:rsid w:val="00D028E3"/>
    <w:rsid w:val="00D03FA7"/>
    <w:rsid w:val="00D04532"/>
    <w:rsid w:val="00D07F97"/>
    <w:rsid w:val="00D1264A"/>
    <w:rsid w:val="00D157E2"/>
    <w:rsid w:val="00D165A2"/>
    <w:rsid w:val="00D21F39"/>
    <w:rsid w:val="00D33637"/>
    <w:rsid w:val="00D3441A"/>
    <w:rsid w:val="00D36AA8"/>
    <w:rsid w:val="00D372C3"/>
    <w:rsid w:val="00D40BDB"/>
    <w:rsid w:val="00D41519"/>
    <w:rsid w:val="00D416E2"/>
    <w:rsid w:val="00D4285E"/>
    <w:rsid w:val="00D43022"/>
    <w:rsid w:val="00D44ABF"/>
    <w:rsid w:val="00D44C38"/>
    <w:rsid w:val="00D46FE0"/>
    <w:rsid w:val="00D51F75"/>
    <w:rsid w:val="00D61A0B"/>
    <w:rsid w:val="00D63B55"/>
    <w:rsid w:val="00D64304"/>
    <w:rsid w:val="00D65A2D"/>
    <w:rsid w:val="00D67840"/>
    <w:rsid w:val="00D70492"/>
    <w:rsid w:val="00D71E21"/>
    <w:rsid w:val="00D72017"/>
    <w:rsid w:val="00D72A1E"/>
    <w:rsid w:val="00D72CFD"/>
    <w:rsid w:val="00D74F62"/>
    <w:rsid w:val="00D7515A"/>
    <w:rsid w:val="00D752A7"/>
    <w:rsid w:val="00D75CC3"/>
    <w:rsid w:val="00D76844"/>
    <w:rsid w:val="00D76AD2"/>
    <w:rsid w:val="00D77C64"/>
    <w:rsid w:val="00D8265C"/>
    <w:rsid w:val="00D852E5"/>
    <w:rsid w:val="00D86205"/>
    <w:rsid w:val="00D903EE"/>
    <w:rsid w:val="00D91960"/>
    <w:rsid w:val="00D92C26"/>
    <w:rsid w:val="00D93E67"/>
    <w:rsid w:val="00D9621A"/>
    <w:rsid w:val="00DA0688"/>
    <w:rsid w:val="00DA1915"/>
    <w:rsid w:val="00DA2445"/>
    <w:rsid w:val="00DA2B73"/>
    <w:rsid w:val="00DA3CB5"/>
    <w:rsid w:val="00DA6C1B"/>
    <w:rsid w:val="00DB1440"/>
    <w:rsid w:val="00DB50BD"/>
    <w:rsid w:val="00DB6B70"/>
    <w:rsid w:val="00DC0AED"/>
    <w:rsid w:val="00DC0DD6"/>
    <w:rsid w:val="00DC1662"/>
    <w:rsid w:val="00DC31FF"/>
    <w:rsid w:val="00DC3F17"/>
    <w:rsid w:val="00DC752A"/>
    <w:rsid w:val="00DD1E8E"/>
    <w:rsid w:val="00DD23E3"/>
    <w:rsid w:val="00DD29B3"/>
    <w:rsid w:val="00DD32F9"/>
    <w:rsid w:val="00DD44FF"/>
    <w:rsid w:val="00DE08C1"/>
    <w:rsid w:val="00DE1192"/>
    <w:rsid w:val="00DE1A80"/>
    <w:rsid w:val="00DE1B83"/>
    <w:rsid w:val="00DE28E2"/>
    <w:rsid w:val="00DE2D99"/>
    <w:rsid w:val="00DE3A39"/>
    <w:rsid w:val="00DE3D91"/>
    <w:rsid w:val="00DE589F"/>
    <w:rsid w:val="00DE5ABF"/>
    <w:rsid w:val="00DE6B17"/>
    <w:rsid w:val="00DF2FC8"/>
    <w:rsid w:val="00DF4B4A"/>
    <w:rsid w:val="00DF4CD0"/>
    <w:rsid w:val="00DF50DC"/>
    <w:rsid w:val="00DF516C"/>
    <w:rsid w:val="00DF5AC9"/>
    <w:rsid w:val="00DF5DCE"/>
    <w:rsid w:val="00E01BE7"/>
    <w:rsid w:val="00E028AE"/>
    <w:rsid w:val="00E03951"/>
    <w:rsid w:val="00E06C6D"/>
    <w:rsid w:val="00E070B1"/>
    <w:rsid w:val="00E1153E"/>
    <w:rsid w:val="00E1226C"/>
    <w:rsid w:val="00E12310"/>
    <w:rsid w:val="00E1280D"/>
    <w:rsid w:val="00E15353"/>
    <w:rsid w:val="00E15A03"/>
    <w:rsid w:val="00E15F2B"/>
    <w:rsid w:val="00E177C8"/>
    <w:rsid w:val="00E179B1"/>
    <w:rsid w:val="00E17F78"/>
    <w:rsid w:val="00E22548"/>
    <w:rsid w:val="00E22E99"/>
    <w:rsid w:val="00E23631"/>
    <w:rsid w:val="00E30DD9"/>
    <w:rsid w:val="00E34AA2"/>
    <w:rsid w:val="00E3599A"/>
    <w:rsid w:val="00E411A5"/>
    <w:rsid w:val="00E42BBA"/>
    <w:rsid w:val="00E436F8"/>
    <w:rsid w:val="00E43D5C"/>
    <w:rsid w:val="00E444A4"/>
    <w:rsid w:val="00E45EF0"/>
    <w:rsid w:val="00E479F3"/>
    <w:rsid w:val="00E50065"/>
    <w:rsid w:val="00E51922"/>
    <w:rsid w:val="00E536EF"/>
    <w:rsid w:val="00E53CB8"/>
    <w:rsid w:val="00E60732"/>
    <w:rsid w:val="00E60A08"/>
    <w:rsid w:val="00E61B1B"/>
    <w:rsid w:val="00E621B0"/>
    <w:rsid w:val="00E63465"/>
    <w:rsid w:val="00E63607"/>
    <w:rsid w:val="00E63A0E"/>
    <w:rsid w:val="00E63B51"/>
    <w:rsid w:val="00E644F0"/>
    <w:rsid w:val="00E65F0C"/>
    <w:rsid w:val="00E66370"/>
    <w:rsid w:val="00E66F3A"/>
    <w:rsid w:val="00E67EE0"/>
    <w:rsid w:val="00E701B9"/>
    <w:rsid w:val="00E71B19"/>
    <w:rsid w:val="00E730F9"/>
    <w:rsid w:val="00E73CE9"/>
    <w:rsid w:val="00E7598C"/>
    <w:rsid w:val="00E823D3"/>
    <w:rsid w:val="00E83AB7"/>
    <w:rsid w:val="00E84200"/>
    <w:rsid w:val="00E8422B"/>
    <w:rsid w:val="00E84DAA"/>
    <w:rsid w:val="00E8615F"/>
    <w:rsid w:val="00E86639"/>
    <w:rsid w:val="00E8778C"/>
    <w:rsid w:val="00E878B3"/>
    <w:rsid w:val="00E87900"/>
    <w:rsid w:val="00E8797A"/>
    <w:rsid w:val="00E90550"/>
    <w:rsid w:val="00E93736"/>
    <w:rsid w:val="00E9409E"/>
    <w:rsid w:val="00E94440"/>
    <w:rsid w:val="00E953DA"/>
    <w:rsid w:val="00E96FDD"/>
    <w:rsid w:val="00E9730C"/>
    <w:rsid w:val="00E97893"/>
    <w:rsid w:val="00EA0BCD"/>
    <w:rsid w:val="00EA32FF"/>
    <w:rsid w:val="00EA5A1C"/>
    <w:rsid w:val="00EA5E81"/>
    <w:rsid w:val="00EA6111"/>
    <w:rsid w:val="00EA67CE"/>
    <w:rsid w:val="00EA79FF"/>
    <w:rsid w:val="00EB0A1E"/>
    <w:rsid w:val="00EB6788"/>
    <w:rsid w:val="00EB7599"/>
    <w:rsid w:val="00EC25FF"/>
    <w:rsid w:val="00EC5155"/>
    <w:rsid w:val="00EC51A1"/>
    <w:rsid w:val="00EC73AA"/>
    <w:rsid w:val="00EC7A20"/>
    <w:rsid w:val="00ED345A"/>
    <w:rsid w:val="00ED3DC5"/>
    <w:rsid w:val="00ED6C88"/>
    <w:rsid w:val="00EE187A"/>
    <w:rsid w:val="00EE2F54"/>
    <w:rsid w:val="00EE3BC2"/>
    <w:rsid w:val="00EE4CF0"/>
    <w:rsid w:val="00EE604F"/>
    <w:rsid w:val="00EE7886"/>
    <w:rsid w:val="00EE7CA5"/>
    <w:rsid w:val="00EF25C8"/>
    <w:rsid w:val="00EF2CAF"/>
    <w:rsid w:val="00EF32DE"/>
    <w:rsid w:val="00EF4603"/>
    <w:rsid w:val="00EF628C"/>
    <w:rsid w:val="00EF6C8B"/>
    <w:rsid w:val="00F00A46"/>
    <w:rsid w:val="00F01CB0"/>
    <w:rsid w:val="00F01CC8"/>
    <w:rsid w:val="00F02ED8"/>
    <w:rsid w:val="00F0455A"/>
    <w:rsid w:val="00F04CD2"/>
    <w:rsid w:val="00F05FC0"/>
    <w:rsid w:val="00F109B5"/>
    <w:rsid w:val="00F11B1B"/>
    <w:rsid w:val="00F11C7A"/>
    <w:rsid w:val="00F15670"/>
    <w:rsid w:val="00F15B7C"/>
    <w:rsid w:val="00F160AB"/>
    <w:rsid w:val="00F16F8F"/>
    <w:rsid w:val="00F21C28"/>
    <w:rsid w:val="00F23CFF"/>
    <w:rsid w:val="00F23D0E"/>
    <w:rsid w:val="00F23F0C"/>
    <w:rsid w:val="00F25077"/>
    <w:rsid w:val="00F26CA7"/>
    <w:rsid w:val="00F27F9D"/>
    <w:rsid w:val="00F308F0"/>
    <w:rsid w:val="00F3305B"/>
    <w:rsid w:val="00F35AC2"/>
    <w:rsid w:val="00F35E24"/>
    <w:rsid w:val="00F376CF"/>
    <w:rsid w:val="00F44766"/>
    <w:rsid w:val="00F4604B"/>
    <w:rsid w:val="00F545F3"/>
    <w:rsid w:val="00F546A6"/>
    <w:rsid w:val="00F55109"/>
    <w:rsid w:val="00F56DEE"/>
    <w:rsid w:val="00F60DA7"/>
    <w:rsid w:val="00F61172"/>
    <w:rsid w:val="00F613AE"/>
    <w:rsid w:val="00F614A4"/>
    <w:rsid w:val="00F62DBE"/>
    <w:rsid w:val="00F636E1"/>
    <w:rsid w:val="00F6448C"/>
    <w:rsid w:val="00F652EF"/>
    <w:rsid w:val="00F667D2"/>
    <w:rsid w:val="00F6771B"/>
    <w:rsid w:val="00F707E4"/>
    <w:rsid w:val="00F7163F"/>
    <w:rsid w:val="00F771B8"/>
    <w:rsid w:val="00F77515"/>
    <w:rsid w:val="00F80044"/>
    <w:rsid w:val="00F801BF"/>
    <w:rsid w:val="00F8258B"/>
    <w:rsid w:val="00F8307B"/>
    <w:rsid w:val="00F853DA"/>
    <w:rsid w:val="00F85D45"/>
    <w:rsid w:val="00F85F13"/>
    <w:rsid w:val="00F863C0"/>
    <w:rsid w:val="00F8654A"/>
    <w:rsid w:val="00F87AF1"/>
    <w:rsid w:val="00F92589"/>
    <w:rsid w:val="00F968FF"/>
    <w:rsid w:val="00FA067E"/>
    <w:rsid w:val="00FA0F48"/>
    <w:rsid w:val="00FA19A2"/>
    <w:rsid w:val="00FA373A"/>
    <w:rsid w:val="00FA391F"/>
    <w:rsid w:val="00FA3B60"/>
    <w:rsid w:val="00FA3E46"/>
    <w:rsid w:val="00FA61B1"/>
    <w:rsid w:val="00FA6A7B"/>
    <w:rsid w:val="00FA7282"/>
    <w:rsid w:val="00FB006D"/>
    <w:rsid w:val="00FB32AE"/>
    <w:rsid w:val="00FB5058"/>
    <w:rsid w:val="00FB5236"/>
    <w:rsid w:val="00FB5D35"/>
    <w:rsid w:val="00FB7C83"/>
    <w:rsid w:val="00FC3D2A"/>
    <w:rsid w:val="00FC44AA"/>
    <w:rsid w:val="00FC57C1"/>
    <w:rsid w:val="00FC5C81"/>
    <w:rsid w:val="00FD10F6"/>
    <w:rsid w:val="00FD1895"/>
    <w:rsid w:val="00FD217B"/>
    <w:rsid w:val="00FD5905"/>
    <w:rsid w:val="00FD64FA"/>
    <w:rsid w:val="00FD7111"/>
    <w:rsid w:val="00FD7CFE"/>
    <w:rsid w:val="00FD7F86"/>
    <w:rsid w:val="00FE4A2E"/>
    <w:rsid w:val="00FE4A92"/>
    <w:rsid w:val="00FE535C"/>
    <w:rsid w:val="00FE736E"/>
    <w:rsid w:val="00FF02E8"/>
    <w:rsid w:val="00FF1338"/>
    <w:rsid w:val="00FF25F3"/>
    <w:rsid w:val="00FF698E"/>
    <w:rsid w:val="00FF70FB"/>
    <w:rsid w:val="00FF740E"/>
    <w:rsid w:val="00FF77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04D4"/>
  <w15:docId w15:val="{BA848D23-5614-4540-86E0-11BC989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DC752A"/>
    <w:pPr>
      <w:spacing w:after="120"/>
      <w:ind w:left="283"/>
    </w:pPr>
  </w:style>
  <w:style w:type="character" w:customStyle="1" w:styleId="UvuenotijelotekstaChar">
    <w:name w:val="Uvučeno tijelo teksta Char"/>
    <w:basedOn w:val="Zadanifontodlomka"/>
    <w:link w:val="Uvuenotijeloteksta"/>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 w:type="paragraph" w:customStyle="1" w:styleId="box458203">
    <w:name w:val="box_458203"/>
    <w:basedOn w:val="Normal"/>
    <w:rsid w:val="003A6970"/>
    <w:pPr>
      <w:spacing w:before="100" w:beforeAutospacing="1" w:after="100" w:afterAutospacing="1"/>
    </w:pPr>
    <w:rPr>
      <w:rFonts w:ascii="Times New Roman" w:hAnsi="Times New Roman"/>
    </w:rPr>
  </w:style>
  <w:style w:type="paragraph" w:styleId="StandardWeb">
    <w:name w:val="Normal (Web)"/>
    <w:basedOn w:val="Normal"/>
    <w:uiPriority w:val="99"/>
    <w:unhideWhenUsed/>
    <w:rsid w:val="007B0283"/>
    <w:pPr>
      <w:spacing w:before="100" w:beforeAutospacing="1" w:after="100" w:afterAutospacing="1"/>
    </w:pPr>
    <w:rPr>
      <w:rFonts w:ascii="Times New Roman" w:hAnsi="Times New Roman"/>
    </w:rPr>
  </w:style>
  <w:style w:type="character" w:styleId="Hiperveza">
    <w:name w:val="Hyperlink"/>
    <w:basedOn w:val="Zadanifontodlomka"/>
    <w:uiPriority w:val="99"/>
    <w:semiHidden/>
    <w:unhideWhenUsed/>
    <w:rsid w:val="007B0283"/>
    <w:rPr>
      <w:color w:val="0000FF"/>
      <w:u w:val="single"/>
    </w:rPr>
  </w:style>
  <w:style w:type="paragraph" w:styleId="Bezproreda">
    <w:name w:val="No Spacing"/>
    <w:uiPriority w:val="1"/>
    <w:qFormat/>
    <w:rsid w:val="00586E78"/>
    <w:pPr>
      <w:spacing w:after="0" w:line="240" w:lineRule="auto"/>
    </w:pPr>
    <w:rPr>
      <w:rFonts w:ascii="Arial" w:eastAsia="Times New Roman" w:hAnsi="Arial" w:cs="Times New Roman"/>
      <w:sz w:val="24"/>
      <w:szCs w:val="24"/>
      <w:lang w:eastAsia="hr-HR"/>
    </w:rPr>
  </w:style>
  <w:style w:type="character" w:styleId="Referencakomentara">
    <w:name w:val="annotation reference"/>
    <w:basedOn w:val="Zadanifontodlomka"/>
    <w:uiPriority w:val="99"/>
    <w:semiHidden/>
    <w:unhideWhenUsed/>
    <w:rsid w:val="00586E78"/>
    <w:rPr>
      <w:sz w:val="16"/>
      <w:szCs w:val="16"/>
    </w:rPr>
  </w:style>
  <w:style w:type="paragraph" w:styleId="Tekstkomentara">
    <w:name w:val="annotation text"/>
    <w:basedOn w:val="Normal"/>
    <w:link w:val="TekstkomentaraChar"/>
    <w:uiPriority w:val="99"/>
    <w:unhideWhenUsed/>
    <w:rsid w:val="00586E78"/>
    <w:rPr>
      <w:sz w:val="20"/>
      <w:szCs w:val="20"/>
    </w:rPr>
  </w:style>
  <w:style w:type="character" w:customStyle="1" w:styleId="TekstkomentaraChar">
    <w:name w:val="Tekst komentara Char"/>
    <w:basedOn w:val="Zadanifontodlomka"/>
    <w:link w:val="Tekstkomentara"/>
    <w:uiPriority w:val="99"/>
    <w:rsid w:val="00586E78"/>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86E78"/>
    <w:rPr>
      <w:b/>
      <w:bCs/>
    </w:rPr>
  </w:style>
  <w:style w:type="character" w:customStyle="1" w:styleId="PredmetkomentaraChar">
    <w:name w:val="Predmet komentara Char"/>
    <w:basedOn w:val="TekstkomentaraChar"/>
    <w:link w:val="Predmetkomentara"/>
    <w:uiPriority w:val="99"/>
    <w:semiHidden/>
    <w:rsid w:val="00586E78"/>
    <w:rPr>
      <w:rFonts w:ascii="Arial" w:eastAsia="Times New Roman" w:hAnsi="Arial" w:cs="Times New Roman"/>
      <w:b/>
      <w:bCs/>
      <w:sz w:val="20"/>
      <w:szCs w:val="20"/>
      <w:lang w:eastAsia="hr-HR"/>
    </w:rPr>
  </w:style>
  <w:style w:type="character" w:customStyle="1" w:styleId="mrppsc">
    <w:name w:val="mrppsc"/>
    <w:basedOn w:val="Zadanifontodlomka"/>
    <w:rsid w:val="00CF15AF"/>
  </w:style>
  <w:style w:type="paragraph" w:customStyle="1" w:styleId="xmsonormal">
    <w:name w:val="x_msonormal"/>
    <w:basedOn w:val="Normal"/>
    <w:rsid w:val="00F11B1B"/>
    <w:rPr>
      <w:rFonts w:ascii="Aptos" w:eastAsiaTheme="minorHAnsi" w:hAnsi="Aptos" w:cs="Aptos"/>
      <w:sz w:val="22"/>
      <w:szCs w:val="22"/>
    </w:rPr>
  </w:style>
  <w:style w:type="paragraph" w:customStyle="1" w:styleId="box480012">
    <w:name w:val="box_480012"/>
    <w:basedOn w:val="Normal"/>
    <w:rsid w:val="00500DF9"/>
    <w:pPr>
      <w:spacing w:before="100" w:beforeAutospacing="1" w:after="100" w:afterAutospacing="1"/>
    </w:pPr>
    <w:rPr>
      <w:rFonts w:ascii="Times New Roman" w:hAnsi="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 w:id="1237739956">
      <w:bodyDiv w:val="1"/>
      <w:marLeft w:val="0"/>
      <w:marRight w:val="0"/>
      <w:marTop w:val="0"/>
      <w:marBottom w:val="0"/>
      <w:divBdr>
        <w:top w:val="none" w:sz="0" w:space="0" w:color="auto"/>
        <w:left w:val="none" w:sz="0" w:space="0" w:color="auto"/>
        <w:bottom w:val="none" w:sz="0" w:space="0" w:color="auto"/>
        <w:right w:val="none" w:sz="0" w:space="0" w:color="auto"/>
      </w:divBdr>
    </w:div>
    <w:div w:id="17080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98CD-7802-42C4-BA46-1F927458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14</Pages>
  <Words>5307</Words>
  <Characters>30250</Characters>
  <Application>Microsoft Office Word</Application>
  <DocSecurity>0</DocSecurity>
  <Lines>252</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35487</CharactersWithSpaces>
  <SharedDoc>false</SharedDoc>
  <HLinks>
    <vt:vector size="114" baseType="variant">
      <vt:variant>
        <vt:i4>2686979</vt:i4>
      </vt:variant>
      <vt:variant>
        <vt:i4>54</vt:i4>
      </vt:variant>
      <vt:variant>
        <vt:i4>0</vt:i4>
      </vt:variant>
      <vt:variant>
        <vt:i4>5</vt:i4>
      </vt:variant>
      <vt:variant>
        <vt:lpwstr>mailto:antonia.radic.brkan@makarska.hr</vt:lpwstr>
      </vt:variant>
      <vt:variant>
        <vt:lpwstr/>
      </vt:variant>
      <vt:variant>
        <vt:i4>3932164</vt:i4>
      </vt:variant>
      <vt:variant>
        <vt:i4>51</vt:i4>
      </vt:variant>
      <vt:variant>
        <vt:i4>0</vt:i4>
      </vt:variant>
      <vt:variant>
        <vt:i4>5</vt:i4>
      </vt:variant>
      <vt:variant>
        <vt:lpwstr>mailto:marina.josipovic@makarska-info.hr</vt:lpwstr>
      </vt:variant>
      <vt:variant>
        <vt:lpwstr/>
      </vt:variant>
      <vt:variant>
        <vt:i4>4784189</vt:i4>
      </vt:variant>
      <vt:variant>
        <vt:i4>48</vt:i4>
      </vt:variant>
      <vt:variant>
        <vt:i4>0</vt:i4>
      </vt:variant>
      <vt:variant>
        <vt:i4>5</vt:i4>
      </vt:variant>
      <vt:variant>
        <vt:lpwstr>mailto:matko.lovreta@makarska.hr</vt:lpwstr>
      </vt:variant>
      <vt:variant>
        <vt:lpwstr/>
      </vt:variant>
      <vt:variant>
        <vt:i4>3211301</vt:i4>
      </vt:variant>
      <vt:variant>
        <vt:i4>45</vt:i4>
      </vt:variant>
      <vt:variant>
        <vt:i4>0</vt:i4>
      </vt:variant>
      <vt:variant>
        <vt:i4>5</vt:i4>
      </vt:variant>
      <vt:variant>
        <vt:lpwstr>https://mint.gov.hr/kategorizacija-11512/11512</vt:lpwstr>
      </vt:variant>
      <vt:variant>
        <vt:lpwstr/>
      </vt:variant>
      <vt:variant>
        <vt:i4>2686979</vt:i4>
      </vt:variant>
      <vt:variant>
        <vt:i4>42</vt:i4>
      </vt:variant>
      <vt:variant>
        <vt:i4>0</vt:i4>
      </vt:variant>
      <vt:variant>
        <vt:i4>5</vt:i4>
      </vt:variant>
      <vt:variant>
        <vt:lpwstr>mailto:antonia.radic.brkan@makarska.hr</vt:lpwstr>
      </vt:variant>
      <vt:variant>
        <vt:lpwstr/>
      </vt:variant>
      <vt:variant>
        <vt:i4>4784189</vt:i4>
      </vt:variant>
      <vt:variant>
        <vt:i4>39</vt:i4>
      </vt:variant>
      <vt:variant>
        <vt:i4>0</vt:i4>
      </vt:variant>
      <vt:variant>
        <vt:i4>5</vt:i4>
      </vt:variant>
      <vt:variant>
        <vt:lpwstr>mailto:matko.lovreta@makarska.hr</vt:lpwstr>
      </vt:variant>
      <vt:variant>
        <vt:lpwstr/>
      </vt:variant>
      <vt:variant>
        <vt:i4>3932164</vt:i4>
      </vt:variant>
      <vt:variant>
        <vt:i4>36</vt:i4>
      </vt:variant>
      <vt:variant>
        <vt:i4>0</vt:i4>
      </vt:variant>
      <vt:variant>
        <vt:i4>5</vt:i4>
      </vt:variant>
      <vt:variant>
        <vt:lpwstr>mailto:marina.josipovic@makarska-info.hr</vt:lpwstr>
      </vt:variant>
      <vt:variant>
        <vt:lpwstr/>
      </vt:variant>
      <vt:variant>
        <vt:i4>3932164</vt:i4>
      </vt:variant>
      <vt:variant>
        <vt:i4>33</vt:i4>
      </vt:variant>
      <vt:variant>
        <vt:i4>0</vt:i4>
      </vt:variant>
      <vt:variant>
        <vt:i4>5</vt:i4>
      </vt:variant>
      <vt:variant>
        <vt:lpwstr>mailto:marina.josipovic@makarska-info.hr</vt:lpwstr>
      </vt:variant>
      <vt:variant>
        <vt:lpwstr/>
      </vt:variant>
      <vt:variant>
        <vt:i4>2686979</vt:i4>
      </vt:variant>
      <vt:variant>
        <vt:i4>30</vt:i4>
      </vt:variant>
      <vt:variant>
        <vt:i4>0</vt:i4>
      </vt:variant>
      <vt:variant>
        <vt:i4>5</vt:i4>
      </vt:variant>
      <vt:variant>
        <vt:lpwstr>mailto:antonia.radic.brkan@makarska.hr</vt:lpwstr>
      </vt:variant>
      <vt:variant>
        <vt:lpwstr/>
      </vt:variant>
      <vt:variant>
        <vt:i4>3932164</vt:i4>
      </vt:variant>
      <vt:variant>
        <vt:i4>27</vt:i4>
      </vt:variant>
      <vt:variant>
        <vt:i4>0</vt:i4>
      </vt:variant>
      <vt:variant>
        <vt:i4>5</vt:i4>
      </vt:variant>
      <vt:variant>
        <vt:lpwstr>mailto:marina.josipovic@makarska-info.hr</vt:lpwstr>
      </vt:variant>
      <vt:variant>
        <vt:lpwstr/>
      </vt:variant>
      <vt:variant>
        <vt:i4>4784189</vt:i4>
      </vt:variant>
      <vt:variant>
        <vt:i4>24</vt:i4>
      </vt:variant>
      <vt:variant>
        <vt:i4>0</vt:i4>
      </vt:variant>
      <vt:variant>
        <vt:i4>5</vt:i4>
      </vt:variant>
      <vt:variant>
        <vt:lpwstr>mailto:matko.lovreta@makarska.hr</vt:lpwstr>
      </vt:variant>
      <vt:variant>
        <vt:lpwstr/>
      </vt:variant>
      <vt:variant>
        <vt:i4>2686979</vt:i4>
      </vt:variant>
      <vt:variant>
        <vt:i4>21</vt:i4>
      </vt:variant>
      <vt:variant>
        <vt:i4>0</vt:i4>
      </vt:variant>
      <vt:variant>
        <vt:i4>5</vt:i4>
      </vt:variant>
      <vt:variant>
        <vt:lpwstr>mailto:antonia.radic.brkan@makarska.hr</vt:lpwstr>
      </vt:variant>
      <vt:variant>
        <vt:lpwstr/>
      </vt:variant>
      <vt:variant>
        <vt:i4>4784189</vt:i4>
      </vt:variant>
      <vt:variant>
        <vt:i4>18</vt:i4>
      </vt:variant>
      <vt:variant>
        <vt:i4>0</vt:i4>
      </vt:variant>
      <vt:variant>
        <vt:i4>5</vt:i4>
      </vt:variant>
      <vt:variant>
        <vt:lpwstr>mailto:matko.lovreta@makarska.hr</vt:lpwstr>
      </vt:variant>
      <vt:variant>
        <vt:lpwstr/>
      </vt:variant>
      <vt:variant>
        <vt:i4>3932164</vt:i4>
      </vt:variant>
      <vt:variant>
        <vt:i4>15</vt:i4>
      </vt:variant>
      <vt:variant>
        <vt:i4>0</vt:i4>
      </vt:variant>
      <vt:variant>
        <vt:i4>5</vt:i4>
      </vt:variant>
      <vt:variant>
        <vt:lpwstr>mailto:marina.josipovic@makarska-info.hr</vt:lpwstr>
      </vt:variant>
      <vt:variant>
        <vt:lpwstr/>
      </vt:variant>
      <vt:variant>
        <vt:i4>3932164</vt:i4>
      </vt:variant>
      <vt:variant>
        <vt:i4>12</vt:i4>
      </vt:variant>
      <vt:variant>
        <vt:i4>0</vt:i4>
      </vt:variant>
      <vt:variant>
        <vt:i4>5</vt:i4>
      </vt:variant>
      <vt:variant>
        <vt:lpwstr>mailto:marina.josipovic@makarska-info.hr</vt:lpwstr>
      </vt:variant>
      <vt:variant>
        <vt:lpwstr/>
      </vt:variant>
      <vt:variant>
        <vt:i4>2686979</vt:i4>
      </vt:variant>
      <vt:variant>
        <vt:i4>9</vt:i4>
      </vt:variant>
      <vt:variant>
        <vt:i4>0</vt:i4>
      </vt:variant>
      <vt:variant>
        <vt:i4>5</vt:i4>
      </vt:variant>
      <vt:variant>
        <vt:lpwstr>mailto:antonia.radic.brkan@makarska.hr</vt:lpwstr>
      </vt:variant>
      <vt:variant>
        <vt:lpwstr/>
      </vt:variant>
      <vt:variant>
        <vt:i4>3932164</vt:i4>
      </vt:variant>
      <vt:variant>
        <vt:i4>6</vt:i4>
      </vt:variant>
      <vt:variant>
        <vt:i4>0</vt:i4>
      </vt:variant>
      <vt:variant>
        <vt:i4>5</vt:i4>
      </vt:variant>
      <vt:variant>
        <vt:lpwstr>mailto:marina.josipovic@makarska-info.hr</vt:lpwstr>
      </vt:variant>
      <vt:variant>
        <vt:lpwstr/>
      </vt:variant>
      <vt:variant>
        <vt:i4>3932164</vt:i4>
      </vt:variant>
      <vt:variant>
        <vt:i4>3</vt:i4>
      </vt:variant>
      <vt:variant>
        <vt:i4>0</vt:i4>
      </vt:variant>
      <vt:variant>
        <vt:i4>5</vt:i4>
      </vt:variant>
      <vt:variant>
        <vt:lpwstr>mailto:marina.josipovic@makarska-info.hr</vt:lpwstr>
      </vt:variant>
      <vt:variant>
        <vt:lpwstr/>
      </vt:variant>
      <vt:variant>
        <vt:i4>4784189</vt:i4>
      </vt:variant>
      <vt:variant>
        <vt:i4>0</vt:i4>
      </vt:variant>
      <vt:variant>
        <vt:i4>0</vt:i4>
      </vt:variant>
      <vt:variant>
        <vt:i4>5</vt:i4>
      </vt:variant>
      <vt:variant>
        <vt:lpwstr>mailto:matko.lovreta@makarska.hr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DragicaKemeter</dc:creator>
  <cp:lastModifiedBy>Matko Lovreta</cp:lastModifiedBy>
  <cp:revision>509</cp:revision>
  <cp:lastPrinted>2025-10-07T05:31:00Z</cp:lastPrinted>
  <dcterms:created xsi:type="dcterms:W3CDTF">2026-03-06T09:43:00Z</dcterms:created>
  <dcterms:modified xsi:type="dcterms:W3CDTF">2026-03-20T12:55:00Z</dcterms:modified>
</cp:coreProperties>
</file>