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9555" w14:textId="77777777" w:rsidR="002176CC" w:rsidRPr="002176CC" w:rsidRDefault="002176CC" w:rsidP="002176CC">
      <w:pPr>
        <w:spacing w:after="0" w:line="240" w:lineRule="auto"/>
        <w:jc w:val="center"/>
        <w:rPr>
          <w:rFonts w:ascii="Bahnschrift" w:eastAsia="Batang" w:hAnsi="Bahnschrift" w:cs="Times New Roman"/>
          <w:b/>
          <w:sz w:val="28"/>
          <w:szCs w:val="28"/>
          <w:lang w:eastAsia="hr-HR"/>
        </w:rPr>
      </w:pPr>
      <w:r w:rsidRPr="002176CC">
        <w:rPr>
          <w:rFonts w:ascii="Bahnschrift" w:eastAsia="Batang" w:hAnsi="Bahnschrift" w:cs="Times New Roman"/>
          <w:b/>
          <w:sz w:val="28"/>
          <w:szCs w:val="28"/>
          <w:lang w:eastAsia="hr-HR"/>
        </w:rPr>
        <w:t>REPUBLIKA HRVATSKA</w:t>
      </w:r>
    </w:p>
    <w:p w14:paraId="2714C9C7" w14:textId="77777777" w:rsidR="002176CC" w:rsidRPr="002176CC" w:rsidRDefault="002176CC" w:rsidP="002176CC">
      <w:pPr>
        <w:spacing w:after="0" w:line="240" w:lineRule="auto"/>
        <w:jc w:val="center"/>
        <w:rPr>
          <w:rFonts w:ascii="Bahnschrift" w:eastAsia="Batang" w:hAnsi="Bahnschrift" w:cs="Times New Roman"/>
          <w:b/>
          <w:sz w:val="28"/>
          <w:szCs w:val="28"/>
          <w:lang w:eastAsia="hr-HR"/>
        </w:rPr>
      </w:pPr>
      <w:r w:rsidRPr="002176CC">
        <w:rPr>
          <w:rFonts w:ascii="Bahnschrift" w:eastAsia="Batang" w:hAnsi="Bahnschrift" w:cs="Times New Roman"/>
          <w:b/>
          <w:sz w:val="28"/>
          <w:szCs w:val="28"/>
          <w:lang w:eastAsia="hr-HR"/>
        </w:rPr>
        <w:t>SPLITSKO-DALMATINSKA ŽUPANIJA</w:t>
      </w:r>
    </w:p>
    <w:p w14:paraId="30B3282C" w14:textId="6613BBC8" w:rsidR="00AD4BDE" w:rsidRPr="002176CC" w:rsidRDefault="002176CC" w:rsidP="002176CC">
      <w:pPr>
        <w:spacing w:after="0" w:line="240" w:lineRule="auto"/>
        <w:jc w:val="center"/>
        <w:rPr>
          <w:rFonts w:ascii="Bahnschrift" w:eastAsia="Batang" w:hAnsi="Bahnschrift" w:cs="Times New Roman"/>
          <w:b/>
          <w:sz w:val="28"/>
          <w:szCs w:val="28"/>
          <w:lang w:eastAsia="hr-HR"/>
        </w:rPr>
      </w:pPr>
      <w:r w:rsidRPr="002176CC">
        <w:rPr>
          <w:rFonts w:ascii="Bahnschrift" w:eastAsia="Batang" w:hAnsi="Bahnschrift" w:cs="Times New Roman"/>
          <w:b/>
          <w:sz w:val="28"/>
          <w:szCs w:val="28"/>
          <w:lang w:eastAsia="hr-HR"/>
        </w:rPr>
        <w:t xml:space="preserve">GRAD </w:t>
      </w:r>
      <w:r w:rsidR="004F2D53">
        <w:rPr>
          <w:rFonts w:ascii="Bahnschrift" w:eastAsia="Batang" w:hAnsi="Bahnschrift" w:cs="Times New Roman"/>
          <w:b/>
          <w:sz w:val="28"/>
          <w:szCs w:val="28"/>
          <w:lang w:eastAsia="hr-HR"/>
        </w:rPr>
        <w:t>MAKARSKA</w:t>
      </w:r>
    </w:p>
    <w:p w14:paraId="2C3230F7" w14:textId="77777777" w:rsidR="00AD4BDE" w:rsidRDefault="00AD4BDE" w:rsidP="00AD4BDE">
      <w:pPr>
        <w:spacing w:after="0" w:line="240" w:lineRule="auto"/>
        <w:jc w:val="center"/>
        <w:rPr>
          <w:rFonts w:ascii="Century Gothic" w:eastAsia="Batang" w:hAnsi="Century Gothic" w:cs="Times New Roman"/>
          <w:b/>
          <w:sz w:val="52"/>
          <w:szCs w:val="52"/>
          <w:lang w:eastAsia="hr-HR"/>
        </w:rPr>
      </w:pPr>
    </w:p>
    <w:p w14:paraId="71EBC278" w14:textId="77777777" w:rsidR="00AD4BDE" w:rsidRDefault="00AD4BDE" w:rsidP="00AD4BDE">
      <w:pPr>
        <w:spacing w:after="0" w:line="240" w:lineRule="auto"/>
        <w:jc w:val="center"/>
        <w:rPr>
          <w:rFonts w:ascii="Century Gothic" w:eastAsia="Batang" w:hAnsi="Century Gothic" w:cs="Times New Roman"/>
          <w:b/>
          <w:sz w:val="52"/>
          <w:szCs w:val="52"/>
          <w:lang w:eastAsia="hr-HR"/>
        </w:rPr>
      </w:pPr>
    </w:p>
    <w:p w14:paraId="4C68ABD7" w14:textId="244CEE63" w:rsidR="00AD4BDE" w:rsidRDefault="00AD4BDE" w:rsidP="00AD4BDE">
      <w:pPr>
        <w:spacing w:after="0" w:line="240" w:lineRule="auto"/>
        <w:jc w:val="center"/>
        <w:rPr>
          <w:rFonts w:ascii="Century Gothic" w:eastAsia="Batang" w:hAnsi="Century Gothic" w:cs="Times New Roman"/>
          <w:b/>
          <w:sz w:val="52"/>
          <w:szCs w:val="52"/>
          <w:lang w:eastAsia="hr-HR"/>
        </w:rPr>
      </w:pPr>
      <w:r>
        <w:rPr>
          <w:rFonts w:ascii="Century Gothic" w:eastAsia="Batang" w:hAnsi="Century Gothic" w:cs="Times New Roman"/>
          <w:b/>
          <w:noProof/>
          <w:sz w:val="52"/>
          <w:szCs w:val="52"/>
          <w:lang w:eastAsia="hr-HR"/>
        </w:rPr>
        <w:drawing>
          <wp:inline distT="0" distB="0" distL="0" distR="0" wp14:anchorId="36621F83" wp14:editId="13126EE9">
            <wp:extent cx="1168904" cy="1287187"/>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a:extLst>
                        <a:ext uri="{28A0092B-C50C-407E-A947-70E740481C1C}">
                          <a14:useLocalDpi xmlns:a14="http://schemas.microsoft.com/office/drawing/2010/main" val="0"/>
                        </a:ext>
                      </a:extLst>
                    </a:blip>
                    <a:stretch>
                      <a:fillRect/>
                    </a:stretch>
                  </pic:blipFill>
                  <pic:spPr>
                    <a:xfrm>
                      <a:off x="0" y="0"/>
                      <a:ext cx="1168904" cy="1287187"/>
                    </a:xfrm>
                    <a:prstGeom prst="rect">
                      <a:avLst/>
                    </a:prstGeom>
                  </pic:spPr>
                </pic:pic>
              </a:graphicData>
            </a:graphic>
          </wp:inline>
        </w:drawing>
      </w:r>
    </w:p>
    <w:p w14:paraId="045B4767" w14:textId="77777777" w:rsidR="00AD4BDE" w:rsidRPr="00A8038D" w:rsidRDefault="00AD4BDE" w:rsidP="00AD4BDE">
      <w:pPr>
        <w:spacing w:after="0" w:line="240" w:lineRule="auto"/>
        <w:jc w:val="center"/>
        <w:rPr>
          <w:rFonts w:ascii="Century Gothic" w:eastAsia="Batang" w:hAnsi="Century Gothic" w:cs="Times New Roman"/>
          <w:b/>
          <w:sz w:val="40"/>
          <w:szCs w:val="40"/>
          <w:lang w:eastAsia="hr-HR"/>
        </w:rPr>
      </w:pPr>
    </w:p>
    <w:p w14:paraId="67A2D42E" w14:textId="19A5717B" w:rsidR="00AD4BDE" w:rsidRPr="00A8038D" w:rsidRDefault="00AD4BDE" w:rsidP="00A8038D">
      <w:pPr>
        <w:spacing w:after="0" w:line="240" w:lineRule="auto"/>
        <w:jc w:val="center"/>
        <w:rPr>
          <w:rFonts w:ascii="Bahnschrift" w:eastAsia="Batang" w:hAnsi="Bahnschrift" w:cs="Times New Roman"/>
          <w:b/>
          <w:sz w:val="40"/>
          <w:szCs w:val="40"/>
          <w:lang w:eastAsia="hr-HR"/>
        </w:rPr>
      </w:pPr>
    </w:p>
    <w:p w14:paraId="7AFF3321" w14:textId="77777777" w:rsidR="00AD4BDE" w:rsidRPr="002176CC" w:rsidRDefault="00AD4BDE" w:rsidP="00A8038D">
      <w:pPr>
        <w:spacing w:after="0" w:line="240" w:lineRule="auto"/>
        <w:jc w:val="center"/>
        <w:rPr>
          <w:rFonts w:ascii="Bahnschrift" w:eastAsia="Batang" w:hAnsi="Bahnschrift" w:cs="Times New Roman"/>
          <w:b/>
          <w:sz w:val="48"/>
          <w:szCs w:val="48"/>
          <w:lang w:eastAsia="hr-HR"/>
        </w:rPr>
      </w:pPr>
    </w:p>
    <w:p w14:paraId="4B1C1032" w14:textId="22F04A11" w:rsidR="00AD4BDE" w:rsidRPr="002176CC" w:rsidRDefault="00AD4BDE" w:rsidP="002176CC">
      <w:pPr>
        <w:spacing w:after="0" w:line="240" w:lineRule="auto"/>
        <w:jc w:val="center"/>
        <w:rPr>
          <w:rFonts w:ascii="Bahnschrift" w:eastAsia="Batang" w:hAnsi="Bahnschrift" w:cs="Times New Roman"/>
          <w:b/>
          <w:color w:val="000000" w:themeColor="text1"/>
          <w:sz w:val="48"/>
          <w:szCs w:val="48"/>
          <w:lang w:eastAsia="hr-HR"/>
        </w:rPr>
      </w:pPr>
      <w:r w:rsidRPr="002176CC">
        <w:rPr>
          <w:rFonts w:ascii="Bahnschrift" w:eastAsia="Batang" w:hAnsi="Bahnschrift" w:cs="Times New Roman"/>
          <w:b/>
          <w:color w:val="000000" w:themeColor="text1"/>
          <w:sz w:val="48"/>
          <w:szCs w:val="48"/>
          <w:lang w:eastAsia="hr-HR"/>
        </w:rPr>
        <w:t>PLAN UPRAVLJANJA</w:t>
      </w:r>
      <w:r w:rsidR="00A8038D" w:rsidRPr="002176CC">
        <w:rPr>
          <w:rFonts w:ascii="Bahnschrift" w:eastAsia="Batang" w:hAnsi="Bahnschrift" w:cs="Times New Roman"/>
          <w:b/>
          <w:color w:val="000000" w:themeColor="text1"/>
          <w:sz w:val="48"/>
          <w:szCs w:val="48"/>
          <w:lang w:eastAsia="hr-HR"/>
        </w:rPr>
        <w:t xml:space="preserve"> </w:t>
      </w:r>
      <w:r w:rsidRPr="002176CC">
        <w:rPr>
          <w:rFonts w:ascii="Bahnschrift" w:eastAsia="Batang" w:hAnsi="Bahnschrift" w:cs="Times New Roman"/>
          <w:b/>
          <w:color w:val="000000" w:themeColor="text1"/>
          <w:sz w:val="48"/>
          <w:szCs w:val="48"/>
          <w:lang w:eastAsia="hr-HR"/>
        </w:rPr>
        <w:t xml:space="preserve">IMOVINOM </w:t>
      </w:r>
      <w:r w:rsidR="002176CC">
        <w:rPr>
          <w:rFonts w:ascii="Bahnschrift" w:eastAsia="Batang" w:hAnsi="Bahnschrift" w:cs="Times New Roman"/>
          <w:b/>
          <w:color w:val="000000" w:themeColor="text1"/>
          <w:sz w:val="48"/>
          <w:szCs w:val="48"/>
          <w:lang w:eastAsia="hr-HR"/>
        </w:rPr>
        <w:t xml:space="preserve">GRADA </w:t>
      </w:r>
      <w:r w:rsidR="004F2D53">
        <w:rPr>
          <w:rFonts w:ascii="Bahnschrift" w:eastAsia="Batang" w:hAnsi="Bahnschrift" w:cs="Times New Roman"/>
          <w:b/>
          <w:color w:val="000000" w:themeColor="text1"/>
          <w:sz w:val="48"/>
          <w:szCs w:val="48"/>
          <w:lang w:eastAsia="hr-HR"/>
        </w:rPr>
        <w:t>MAKARSKE</w:t>
      </w:r>
      <w:r w:rsidR="002176CC">
        <w:rPr>
          <w:rFonts w:ascii="Bahnschrift" w:eastAsia="Batang" w:hAnsi="Bahnschrift" w:cs="Times New Roman"/>
          <w:b/>
          <w:color w:val="000000" w:themeColor="text1"/>
          <w:sz w:val="48"/>
          <w:szCs w:val="48"/>
          <w:lang w:eastAsia="hr-HR"/>
        </w:rPr>
        <w:t xml:space="preserve"> </w:t>
      </w:r>
      <w:r w:rsidRPr="002176CC">
        <w:rPr>
          <w:rFonts w:ascii="Bahnschrift" w:eastAsia="Batang" w:hAnsi="Bahnschrift" w:cs="Times New Roman"/>
          <w:b/>
          <w:color w:val="000000" w:themeColor="text1"/>
          <w:sz w:val="48"/>
          <w:szCs w:val="48"/>
          <w:lang w:eastAsia="hr-HR"/>
        </w:rPr>
        <w:t>ZA 202</w:t>
      </w:r>
      <w:r w:rsidR="00ED4F1D">
        <w:rPr>
          <w:rFonts w:ascii="Bahnschrift" w:eastAsia="Batang" w:hAnsi="Bahnschrift" w:cs="Times New Roman"/>
          <w:b/>
          <w:color w:val="000000" w:themeColor="text1"/>
          <w:sz w:val="48"/>
          <w:szCs w:val="48"/>
          <w:lang w:eastAsia="hr-HR"/>
        </w:rPr>
        <w:t>5</w:t>
      </w:r>
      <w:r w:rsidRPr="002176CC">
        <w:rPr>
          <w:rFonts w:ascii="Bahnschrift" w:eastAsia="Batang" w:hAnsi="Bahnschrift" w:cs="Times New Roman"/>
          <w:b/>
          <w:color w:val="000000" w:themeColor="text1"/>
          <w:sz w:val="48"/>
          <w:szCs w:val="48"/>
          <w:lang w:eastAsia="hr-HR"/>
        </w:rPr>
        <w:t>. GODINU</w:t>
      </w:r>
    </w:p>
    <w:p w14:paraId="1F2CC559" w14:textId="49228817" w:rsidR="00AD4BDE" w:rsidRDefault="00AD4BDE" w:rsidP="00AD4BDE">
      <w:pPr>
        <w:spacing w:after="0" w:line="240" w:lineRule="auto"/>
        <w:jc w:val="center"/>
        <w:rPr>
          <w:rFonts w:ascii="Bahnschrift" w:eastAsia="Batang" w:hAnsi="Bahnschrift" w:cs="Times New Roman"/>
          <w:b/>
          <w:sz w:val="56"/>
          <w:szCs w:val="56"/>
          <w:lang w:eastAsia="hr-HR"/>
        </w:rPr>
      </w:pPr>
    </w:p>
    <w:p w14:paraId="4CCBC55A" w14:textId="405EF638" w:rsidR="00AA7AE7" w:rsidRDefault="00AA7AE7" w:rsidP="00AD4BDE">
      <w:pPr>
        <w:spacing w:after="0" w:line="240" w:lineRule="auto"/>
        <w:jc w:val="center"/>
        <w:rPr>
          <w:rFonts w:ascii="Bahnschrift" w:eastAsia="Batang" w:hAnsi="Bahnschrift" w:cs="Times New Roman"/>
          <w:b/>
          <w:sz w:val="56"/>
          <w:szCs w:val="56"/>
          <w:lang w:eastAsia="hr-HR"/>
        </w:rPr>
      </w:pPr>
    </w:p>
    <w:p w14:paraId="1618AB19" w14:textId="4B688F03" w:rsidR="00AA7AE7" w:rsidRDefault="00AA7AE7" w:rsidP="00AD4BDE">
      <w:pPr>
        <w:spacing w:after="0" w:line="240" w:lineRule="auto"/>
        <w:jc w:val="center"/>
        <w:rPr>
          <w:rFonts w:ascii="Bahnschrift" w:eastAsia="Batang" w:hAnsi="Bahnschrift" w:cs="Times New Roman"/>
          <w:b/>
          <w:sz w:val="56"/>
          <w:szCs w:val="56"/>
          <w:lang w:eastAsia="hr-HR"/>
        </w:rPr>
      </w:pPr>
    </w:p>
    <w:p w14:paraId="05433106" w14:textId="7DBC58DD" w:rsidR="00AA7AE7" w:rsidRDefault="00AA7AE7" w:rsidP="00AD4BDE">
      <w:pPr>
        <w:spacing w:after="0" w:line="240" w:lineRule="auto"/>
        <w:jc w:val="center"/>
        <w:rPr>
          <w:rFonts w:ascii="Bahnschrift" w:eastAsia="Batang" w:hAnsi="Bahnschrift" w:cs="Times New Roman"/>
          <w:b/>
          <w:sz w:val="56"/>
          <w:szCs w:val="56"/>
          <w:lang w:eastAsia="hr-HR"/>
        </w:rPr>
      </w:pPr>
    </w:p>
    <w:p w14:paraId="74C903AF" w14:textId="58EEDD07" w:rsidR="00C15CAE" w:rsidRPr="00526767" w:rsidRDefault="00C15CAE" w:rsidP="00C15CAE">
      <w:pPr>
        <w:pStyle w:val="Bezproreda1"/>
        <w:jc w:val="both"/>
      </w:pPr>
      <w:r w:rsidRPr="00576451">
        <w:rPr>
          <w:rFonts w:ascii="Times New Roman" w:hAnsi="Times New Roman"/>
          <w:sz w:val="24"/>
          <w:szCs w:val="24"/>
        </w:rPr>
        <w:t>Klasa</w:t>
      </w:r>
      <w:r w:rsidRPr="00526767">
        <w:rPr>
          <w:rFonts w:ascii="Times New Roman" w:hAnsi="Times New Roman"/>
          <w:sz w:val="24"/>
          <w:szCs w:val="24"/>
        </w:rPr>
        <w:t>: 4</w:t>
      </w:r>
      <w:r w:rsidR="00526767" w:rsidRPr="00526767">
        <w:rPr>
          <w:rFonts w:ascii="Times New Roman" w:hAnsi="Times New Roman"/>
          <w:sz w:val="24"/>
          <w:szCs w:val="24"/>
        </w:rPr>
        <w:t>06</w:t>
      </w:r>
      <w:r w:rsidRPr="00526767">
        <w:rPr>
          <w:rFonts w:ascii="Times New Roman" w:hAnsi="Times New Roman"/>
          <w:sz w:val="24"/>
          <w:szCs w:val="24"/>
        </w:rPr>
        <w:t>-01/2</w:t>
      </w:r>
      <w:r w:rsidR="00526767" w:rsidRPr="00526767">
        <w:rPr>
          <w:rFonts w:ascii="Times New Roman" w:hAnsi="Times New Roman"/>
          <w:sz w:val="24"/>
          <w:szCs w:val="24"/>
        </w:rPr>
        <w:t>5</w:t>
      </w:r>
      <w:r w:rsidRPr="00526767">
        <w:rPr>
          <w:rFonts w:ascii="Times New Roman" w:hAnsi="Times New Roman"/>
          <w:sz w:val="24"/>
          <w:szCs w:val="24"/>
        </w:rPr>
        <w:t>-01/</w:t>
      </w:r>
      <w:r w:rsidR="00526767" w:rsidRPr="00526767">
        <w:rPr>
          <w:rFonts w:ascii="Times New Roman" w:hAnsi="Times New Roman"/>
          <w:sz w:val="24"/>
          <w:szCs w:val="24"/>
        </w:rPr>
        <w:t>1</w:t>
      </w:r>
    </w:p>
    <w:p w14:paraId="5E9F3F64" w14:textId="3E7CF5C9" w:rsidR="00C15CAE" w:rsidRDefault="00C15CAE" w:rsidP="00C15CAE">
      <w:pPr>
        <w:pStyle w:val="Bezproreda1"/>
        <w:jc w:val="both"/>
        <w:rPr>
          <w:rFonts w:ascii="Times New Roman" w:hAnsi="Times New Roman"/>
          <w:sz w:val="24"/>
          <w:szCs w:val="24"/>
        </w:rPr>
      </w:pPr>
      <w:proofErr w:type="spellStart"/>
      <w:r w:rsidRPr="00526767">
        <w:rPr>
          <w:rFonts w:ascii="Times New Roman" w:hAnsi="Times New Roman"/>
          <w:sz w:val="24"/>
          <w:szCs w:val="24"/>
        </w:rPr>
        <w:t>Ur.broj</w:t>
      </w:r>
      <w:proofErr w:type="spellEnd"/>
      <w:r w:rsidRPr="00526767">
        <w:rPr>
          <w:rFonts w:ascii="Times New Roman" w:hAnsi="Times New Roman"/>
          <w:sz w:val="24"/>
          <w:szCs w:val="24"/>
        </w:rPr>
        <w:t>:</w:t>
      </w:r>
      <w:r w:rsidR="007A3833">
        <w:rPr>
          <w:rFonts w:ascii="Times New Roman" w:hAnsi="Times New Roman"/>
          <w:sz w:val="24"/>
          <w:szCs w:val="24"/>
        </w:rPr>
        <w:t xml:space="preserve"> </w:t>
      </w:r>
      <w:r w:rsidRPr="00526767">
        <w:rPr>
          <w:rFonts w:ascii="Times New Roman" w:hAnsi="Times New Roman"/>
          <w:sz w:val="24"/>
          <w:szCs w:val="24"/>
        </w:rPr>
        <w:t>2181-6-0</w:t>
      </w:r>
      <w:r w:rsidR="00526767" w:rsidRPr="00526767">
        <w:rPr>
          <w:rFonts w:ascii="Times New Roman" w:hAnsi="Times New Roman"/>
          <w:sz w:val="24"/>
          <w:szCs w:val="24"/>
        </w:rPr>
        <w:t>1</w:t>
      </w:r>
      <w:r w:rsidRPr="00526767">
        <w:rPr>
          <w:rFonts w:ascii="Times New Roman" w:hAnsi="Times New Roman"/>
          <w:sz w:val="24"/>
          <w:szCs w:val="24"/>
        </w:rPr>
        <w:t>-01-2</w:t>
      </w:r>
      <w:r w:rsidR="00526767" w:rsidRPr="00526767">
        <w:rPr>
          <w:rFonts w:ascii="Times New Roman" w:hAnsi="Times New Roman"/>
          <w:sz w:val="24"/>
          <w:szCs w:val="24"/>
        </w:rPr>
        <w:t>5</w:t>
      </w:r>
      <w:r w:rsidRPr="00526767">
        <w:rPr>
          <w:rFonts w:ascii="Times New Roman" w:hAnsi="Times New Roman"/>
          <w:sz w:val="24"/>
          <w:szCs w:val="24"/>
        </w:rPr>
        <w:t>-1</w:t>
      </w:r>
    </w:p>
    <w:p w14:paraId="1E4FD20C" w14:textId="77777777" w:rsidR="00C15CAE" w:rsidRPr="00576451" w:rsidRDefault="00C15CAE" w:rsidP="00C15CAE">
      <w:pPr>
        <w:pStyle w:val="Bezproreda1"/>
        <w:jc w:val="both"/>
      </w:pPr>
      <w:r w:rsidRPr="00576451">
        <w:rPr>
          <w:rFonts w:ascii="Times New Roman" w:hAnsi="Times New Roman"/>
          <w:sz w:val="24"/>
          <w:szCs w:val="24"/>
        </w:rPr>
        <w:tab/>
      </w:r>
      <w:r w:rsidRPr="00576451">
        <w:rPr>
          <w:rFonts w:ascii="Times New Roman" w:hAnsi="Times New Roman"/>
          <w:sz w:val="24"/>
          <w:szCs w:val="24"/>
        </w:rPr>
        <w:tab/>
        <w:t xml:space="preserve"> </w:t>
      </w:r>
    </w:p>
    <w:p w14:paraId="7739CD5B" w14:textId="77777777" w:rsidR="00C15CAE" w:rsidRDefault="00C15CAE" w:rsidP="00C15CAE">
      <w:pPr>
        <w:pStyle w:val="Bezproreda1"/>
        <w:jc w:val="both"/>
        <w:rPr>
          <w:rFonts w:ascii="Times New Roman" w:hAnsi="Times New Roman"/>
          <w:sz w:val="24"/>
          <w:szCs w:val="24"/>
        </w:rPr>
      </w:pPr>
      <w:r w:rsidRPr="00576451">
        <w:rPr>
          <w:rFonts w:ascii="Times New Roman" w:hAnsi="Times New Roman"/>
          <w:sz w:val="24"/>
          <w:szCs w:val="24"/>
        </w:rPr>
        <w:t xml:space="preserve">Makarska, </w:t>
      </w:r>
      <w:r>
        <w:rPr>
          <w:rFonts w:ascii="Times New Roman" w:hAnsi="Times New Roman"/>
          <w:sz w:val="24"/>
          <w:szCs w:val="24"/>
        </w:rPr>
        <w:t>----------g.</w:t>
      </w:r>
      <w:r w:rsidRPr="00576451">
        <w:rPr>
          <w:rFonts w:ascii="Times New Roman" w:hAnsi="Times New Roman"/>
          <w:sz w:val="24"/>
          <w:szCs w:val="24"/>
        </w:rPr>
        <w:tab/>
      </w:r>
    </w:p>
    <w:p w14:paraId="3DAA2480" w14:textId="4347130C" w:rsidR="00AA7AE7" w:rsidRDefault="00AA7AE7" w:rsidP="00AD4BDE">
      <w:pPr>
        <w:spacing w:after="0" w:line="240" w:lineRule="auto"/>
        <w:jc w:val="center"/>
        <w:rPr>
          <w:rFonts w:ascii="Bahnschrift" w:eastAsia="Batang" w:hAnsi="Bahnschrift" w:cs="Times New Roman"/>
          <w:b/>
          <w:sz w:val="56"/>
          <w:szCs w:val="56"/>
          <w:lang w:eastAsia="hr-HR"/>
        </w:rPr>
      </w:pPr>
    </w:p>
    <w:p w14:paraId="18B29751" w14:textId="1663BDBE" w:rsidR="00AA7AE7" w:rsidRDefault="00AA7AE7" w:rsidP="00AD4BDE">
      <w:pPr>
        <w:spacing w:after="0" w:line="240" w:lineRule="auto"/>
        <w:jc w:val="center"/>
        <w:rPr>
          <w:rFonts w:ascii="Bahnschrift" w:eastAsia="Batang" w:hAnsi="Bahnschrift" w:cs="Times New Roman"/>
          <w:b/>
          <w:sz w:val="56"/>
          <w:szCs w:val="56"/>
          <w:lang w:eastAsia="hr-HR"/>
        </w:rPr>
      </w:pPr>
    </w:p>
    <w:p w14:paraId="0B72E829" w14:textId="7918108E" w:rsidR="00AA7AE7" w:rsidRDefault="00AA7AE7" w:rsidP="00AD4BDE">
      <w:pPr>
        <w:spacing w:after="0" w:line="240" w:lineRule="auto"/>
        <w:jc w:val="center"/>
        <w:rPr>
          <w:rFonts w:ascii="Bahnschrift" w:eastAsia="Batang" w:hAnsi="Bahnschrift" w:cs="Times New Roman"/>
          <w:b/>
          <w:sz w:val="56"/>
          <w:szCs w:val="56"/>
          <w:lang w:eastAsia="hr-HR"/>
        </w:rPr>
      </w:pPr>
    </w:p>
    <w:p w14:paraId="2B40055C" w14:textId="3F59BF87" w:rsidR="00A8038D" w:rsidRDefault="00A8038D" w:rsidP="00AD4BDE">
      <w:pPr>
        <w:spacing w:after="0" w:line="240" w:lineRule="auto"/>
        <w:jc w:val="center"/>
        <w:rPr>
          <w:rFonts w:ascii="Bahnschrift" w:eastAsia="Batang" w:hAnsi="Bahnschrift" w:cs="Times New Roman"/>
          <w:b/>
          <w:sz w:val="56"/>
          <w:szCs w:val="56"/>
          <w:lang w:eastAsia="hr-HR"/>
        </w:rPr>
      </w:pPr>
    </w:p>
    <w:sdt>
      <w:sdtPr>
        <w:rPr>
          <w:rFonts w:asciiTheme="minorHAnsi" w:eastAsiaTheme="minorHAnsi" w:hAnsiTheme="minorHAnsi" w:cstheme="minorBidi"/>
          <w:b w:val="0"/>
          <w:color w:val="auto"/>
          <w:sz w:val="22"/>
          <w:szCs w:val="22"/>
          <w:lang w:eastAsia="en-US"/>
        </w:rPr>
        <w:id w:val="-1498880979"/>
        <w:docPartObj>
          <w:docPartGallery w:val="Table of Contents"/>
          <w:docPartUnique/>
        </w:docPartObj>
      </w:sdtPr>
      <w:sdtEndPr>
        <w:rPr>
          <w:bCs/>
        </w:rPr>
      </w:sdtEndPr>
      <w:sdtContent>
        <w:p w14:paraId="71CB429F" w14:textId="295C43F7" w:rsidR="00AA7AE7" w:rsidRPr="00D92450" w:rsidRDefault="00B738E3" w:rsidP="00837CA6">
          <w:pPr>
            <w:pStyle w:val="TOCNaslov"/>
            <w:numPr>
              <w:ilvl w:val="0"/>
              <w:numId w:val="0"/>
            </w:numPr>
            <w:ind w:left="432"/>
            <w:jc w:val="center"/>
            <w:rPr>
              <w:rFonts w:ascii="Bahnschrift" w:hAnsi="Bahnschrift"/>
              <w:b w:val="0"/>
              <w:bCs/>
            </w:rPr>
          </w:pPr>
          <w:r w:rsidRPr="00D92450">
            <w:rPr>
              <w:rFonts w:ascii="Bahnschrift" w:hAnsi="Bahnschrift"/>
              <w:b w:val="0"/>
              <w:bCs/>
            </w:rPr>
            <w:t>SADRŽAJ</w:t>
          </w:r>
        </w:p>
        <w:p w14:paraId="3952924E" w14:textId="7EA4F33A" w:rsidR="00DE1D84" w:rsidRPr="00D92450" w:rsidRDefault="00AA7AE7" w:rsidP="00D92450">
          <w:pPr>
            <w:pStyle w:val="Sadraj1"/>
            <w:rPr>
              <w:rFonts w:eastAsiaTheme="minorEastAsia"/>
              <w:b/>
              <w:bCs w:val="0"/>
              <w:kern w:val="2"/>
              <w14:ligatures w14:val="standardContextual"/>
            </w:rPr>
          </w:pPr>
          <w:r w:rsidRPr="00D92450">
            <w:rPr>
              <w:rFonts w:cs="Arial"/>
            </w:rPr>
            <w:fldChar w:fldCharType="begin"/>
          </w:r>
          <w:r w:rsidRPr="00D92450">
            <w:rPr>
              <w:rFonts w:cs="Arial"/>
            </w:rPr>
            <w:instrText xml:space="preserve"> TOC \o "1-3" \h \z \u </w:instrText>
          </w:r>
          <w:r w:rsidRPr="00D92450">
            <w:rPr>
              <w:rFonts w:cs="Arial"/>
            </w:rPr>
            <w:fldChar w:fldCharType="separate"/>
          </w:r>
          <w:hyperlink w:anchor="_Toc188445050" w:history="1">
            <w:r w:rsidR="00DE1D84" w:rsidRPr="00D92450">
              <w:rPr>
                <w:rStyle w:val="Hiperveza"/>
                <w:rFonts w:eastAsia="Batang"/>
                <w:b/>
                <w:bCs w:val="0"/>
              </w:rPr>
              <w:t>1.</w:t>
            </w:r>
            <w:r w:rsidR="00DE1D84" w:rsidRPr="00D92450">
              <w:rPr>
                <w:rFonts w:eastAsiaTheme="minorEastAsia"/>
                <w:b/>
                <w:bCs w:val="0"/>
                <w:kern w:val="2"/>
                <w14:ligatures w14:val="standardContextual"/>
              </w:rPr>
              <w:tab/>
            </w:r>
            <w:r w:rsidR="00DE1D84" w:rsidRPr="00D92450">
              <w:rPr>
                <w:rStyle w:val="Hiperveza"/>
                <w:rFonts w:eastAsia="Batang"/>
                <w:b/>
                <w:bCs w:val="0"/>
              </w:rPr>
              <w:t>UVOD</w:t>
            </w:r>
            <w:r w:rsidR="00DE1D84" w:rsidRPr="00D92450">
              <w:rPr>
                <w:b/>
                <w:bCs w:val="0"/>
                <w:webHidden/>
              </w:rPr>
              <w:tab/>
            </w:r>
            <w:r w:rsidR="00DE1D84" w:rsidRPr="00D92450">
              <w:rPr>
                <w:b/>
                <w:bCs w:val="0"/>
                <w:webHidden/>
              </w:rPr>
              <w:fldChar w:fldCharType="begin"/>
            </w:r>
            <w:r w:rsidR="00DE1D84" w:rsidRPr="00D92450">
              <w:rPr>
                <w:b/>
                <w:bCs w:val="0"/>
                <w:webHidden/>
              </w:rPr>
              <w:instrText xml:space="preserve"> PAGEREF _Toc188445050 \h </w:instrText>
            </w:r>
            <w:r w:rsidR="00DE1D84" w:rsidRPr="00D92450">
              <w:rPr>
                <w:b/>
                <w:bCs w:val="0"/>
                <w:webHidden/>
              </w:rPr>
            </w:r>
            <w:r w:rsidR="00DE1D84" w:rsidRPr="00D92450">
              <w:rPr>
                <w:b/>
                <w:bCs w:val="0"/>
                <w:webHidden/>
              </w:rPr>
              <w:fldChar w:fldCharType="separate"/>
            </w:r>
            <w:r w:rsidR="00372CF8" w:rsidRPr="00D92450">
              <w:rPr>
                <w:b/>
                <w:bCs w:val="0"/>
                <w:webHidden/>
              </w:rPr>
              <w:t>3</w:t>
            </w:r>
            <w:r w:rsidR="00DE1D84" w:rsidRPr="00D92450">
              <w:rPr>
                <w:b/>
                <w:bCs w:val="0"/>
                <w:webHidden/>
              </w:rPr>
              <w:fldChar w:fldCharType="end"/>
            </w:r>
          </w:hyperlink>
        </w:p>
        <w:p w14:paraId="2FC38CC2" w14:textId="667B50E2" w:rsidR="00DE1D84" w:rsidRPr="00D92450" w:rsidRDefault="00DE1D84" w:rsidP="00D92450">
          <w:pPr>
            <w:pStyle w:val="Sadraj1"/>
            <w:rPr>
              <w:rFonts w:eastAsiaTheme="minorEastAsia"/>
              <w:b/>
              <w:bCs w:val="0"/>
              <w:kern w:val="2"/>
              <w14:ligatures w14:val="standardContextual"/>
            </w:rPr>
          </w:pPr>
          <w:hyperlink w:anchor="_Toc188445051" w:history="1">
            <w:r w:rsidRPr="00D92450">
              <w:rPr>
                <w:rStyle w:val="Hiperveza"/>
                <w:b/>
                <w:bCs w:val="0"/>
              </w:rPr>
              <w:t>2.</w:t>
            </w:r>
            <w:r w:rsidRPr="00D92450">
              <w:rPr>
                <w:rFonts w:eastAsiaTheme="minorEastAsia"/>
                <w:b/>
                <w:bCs w:val="0"/>
                <w:kern w:val="2"/>
                <w14:ligatures w14:val="standardContextual"/>
              </w:rPr>
              <w:tab/>
            </w:r>
            <w:r w:rsidRPr="00D92450">
              <w:rPr>
                <w:rStyle w:val="Hiperveza"/>
                <w:b/>
                <w:bCs w:val="0"/>
              </w:rPr>
              <w:t>TIJELA OVLAŠTENA ZA RASPOLAGANJE NEKRETNINAMA U VLASNIŠTVU JEDINICA LOKALNE I PODRUČNE SAMOUPRAVE</w:t>
            </w:r>
            <w:r w:rsidRPr="00D92450">
              <w:rPr>
                <w:b/>
                <w:bCs w:val="0"/>
                <w:webHidden/>
              </w:rPr>
              <w:tab/>
            </w:r>
            <w:r w:rsidRPr="00D92450">
              <w:rPr>
                <w:b/>
                <w:bCs w:val="0"/>
                <w:webHidden/>
              </w:rPr>
              <w:fldChar w:fldCharType="begin"/>
            </w:r>
            <w:r w:rsidRPr="00D92450">
              <w:rPr>
                <w:b/>
                <w:bCs w:val="0"/>
                <w:webHidden/>
              </w:rPr>
              <w:instrText xml:space="preserve"> PAGEREF _Toc188445051 \h </w:instrText>
            </w:r>
            <w:r w:rsidRPr="00D92450">
              <w:rPr>
                <w:b/>
                <w:bCs w:val="0"/>
                <w:webHidden/>
              </w:rPr>
            </w:r>
            <w:r w:rsidRPr="00D92450">
              <w:rPr>
                <w:b/>
                <w:bCs w:val="0"/>
                <w:webHidden/>
              </w:rPr>
              <w:fldChar w:fldCharType="separate"/>
            </w:r>
            <w:r w:rsidR="00372CF8" w:rsidRPr="00D92450">
              <w:rPr>
                <w:b/>
                <w:bCs w:val="0"/>
                <w:webHidden/>
              </w:rPr>
              <w:t>4</w:t>
            </w:r>
            <w:r w:rsidRPr="00D92450">
              <w:rPr>
                <w:b/>
                <w:bCs w:val="0"/>
                <w:webHidden/>
              </w:rPr>
              <w:fldChar w:fldCharType="end"/>
            </w:r>
          </w:hyperlink>
        </w:p>
        <w:p w14:paraId="7BFBC0D2" w14:textId="54E2A688" w:rsidR="00DE1D84" w:rsidRPr="00D92450" w:rsidRDefault="00DE1D84" w:rsidP="00D92450">
          <w:pPr>
            <w:pStyle w:val="Sadraj1"/>
            <w:rPr>
              <w:rFonts w:eastAsiaTheme="minorEastAsia"/>
              <w:b/>
              <w:bCs w:val="0"/>
              <w:kern w:val="2"/>
              <w14:ligatures w14:val="standardContextual"/>
            </w:rPr>
          </w:pPr>
          <w:hyperlink w:anchor="_Toc188445052" w:history="1">
            <w:r w:rsidRPr="00D92450">
              <w:rPr>
                <w:rStyle w:val="Hiperveza"/>
                <w:b/>
                <w:bCs w:val="0"/>
              </w:rPr>
              <w:t>3.</w:t>
            </w:r>
            <w:r w:rsidRPr="00D92450">
              <w:rPr>
                <w:rFonts w:eastAsiaTheme="minorEastAsia"/>
                <w:b/>
                <w:bCs w:val="0"/>
                <w:kern w:val="2"/>
                <w14:ligatures w14:val="standardContextual"/>
              </w:rPr>
              <w:tab/>
            </w:r>
            <w:r w:rsidRPr="00D92450">
              <w:rPr>
                <w:rStyle w:val="Hiperveza"/>
                <w:b/>
                <w:bCs w:val="0"/>
              </w:rPr>
              <w:t>PLAN UPRAVLJANJA VLASNIČKIM UDJELIMA U TRGOVAČKIM DRUŠTVIMA</w:t>
            </w:r>
            <w:r w:rsidRPr="00D92450">
              <w:rPr>
                <w:b/>
                <w:bCs w:val="0"/>
                <w:webHidden/>
              </w:rPr>
              <w:tab/>
            </w:r>
            <w:r w:rsidRPr="00D92450">
              <w:rPr>
                <w:b/>
                <w:bCs w:val="0"/>
                <w:webHidden/>
              </w:rPr>
              <w:fldChar w:fldCharType="begin"/>
            </w:r>
            <w:r w:rsidRPr="00D92450">
              <w:rPr>
                <w:b/>
                <w:bCs w:val="0"/>
                <w:webHidden/>
              </w:rPr>
              <w:instrText xml:space="preserve"> PAGEREF _Toc188445052 \h </w:instrText>
            </w:r>
            <w:r w:rsidRPr="00D92450">
              <w:rPr>
                <w:b/>
                <w:bCs w:val="0"/>
                <w:webHidden/>
              </w:rPr>
            </w:r>
            <w:r w:rsidRPr="00D92450">
              <w:rPr>
                <w:b/>
                <w:bCs w:val="0"/>
                <w:webHidden/>
              </w:rPr>
              <w:fldChar w:fldCharType="separate"/>
            </w:r>
            <w:r w:rsidR="00372CF8" w:rsidRPr="00D92450">
              <w:rPr>
                <w:b/>
                <w:bCs w:val="0"/>
                <w:webHidden/>
              </w:rPr>
              <w:t>5</w:t>
            </w:r>
            <w:r w:rsidRPr="00D92450">
              <w:rPr>
                <w:b/>
                <w:bCs w:val="0"/>
                <w:webHidden/>
              </w:rPr>
              <w:fldChar w:fldCharType="end"/>
            </w:r>
          </w:hyperlink>
        </w:p>
        <w:p w14:paraId="04212A09" w14:textId="27CD8DA6" w:rsidR="00DE1D84" w:rsidRPr="00D92450" w:rsidRDefault="00DE1D84" w:rsidP="00D92450">
          <w:pPr>
            <w:pStyle w:val="Sadraj1"/>
            <w:rPr>
              <w:rFonts w:eastAsiaTheme="minorEastAsia"/>
              <w:b/>
              <w:bCs w:val="0"/>
              <w:kern w:val="2"/>
              <w14:ligatures w14:val="standardContextual"/>
            </w:rPr>
          </w:pPr>
          <w:hyperlink w:anchor="_Toc188445053" w:history="1">
            <w:r w:rsidRPr="00D92450">
              <w:rPr>
                <w:rStyle w:val="Hiperveza"/>
                <w:b/>
                <w:bCs w:val="0"/>
              </w:rPr>
              <w:t>4.</w:t>
            </w:r>
            <w:r w:rsidRPr="00D92450">
              <w:rPr>
                <w:rFonts w:eastAsiaTheme="minorEastAsia"/>
                <w:b/>
                <w:bCs w:val="0"/>
                <w:kern w:val="2"/>
                <w14:ligatures w14:val="standardContextual"/>
              </w:rPr>
              <w:tab/>
            </w:r>
            <w:r w:rsidRPr="00D92450">
              <w:rPr>
                <w:rStyle w:val="Hiperveza"/>
                <w:b/>
                <w:bCs w:val="0"/>
              </w:rPr>
              <w:t>PLAN UPRAVLJANJA I RASPOLAGANJA POSLOVNIM PROSTORIMA U VLASNIŠTVU GRADA MAKARSKE</w:t>
            </w:r>
            <w:r w:rsidRPr="00D92450">
              <w:rPr>
                <w:b/>
                <w:bCs w:val="0"/>
                <w:webHidden/>
              </w:rPr>
              <w:tab/>
            </w:r>
            <w:r w:rsidRPr="00D92450">
              <w:rPr>
                <w:b/>
                <w:bCs w:val="0"/>
                <w:webHidden/>
              </w:rPr>
              <w:fldChar w:fldCharType="begin"/>
            </w:r>
            <w:r w:rsidRPr="00D92450">
              <w:rPr>
                <w:b/>
                <w:bCs w:val="0"/>
                <w:webHidden/>
              </w:rPr>
              <w:instrText xml:space="preserve"> PAGEREF _Toc188445053 \h </w:instrText>
            </w:r>
            <w:r w:rsidRPr="00D92450">
              <w:rPr>
                <w:b/>
                <w:bCs w:val="0"/>
                <w:webHidden/>
              </w:rPr>
            </w:r>
            <w:r w:rsidRPr="00D92450">
              <w:rPr>
                <w:b/>
                <w:bCs w:val="0"/>
                <w:webHidden/>
              </w:rPr>
              <w:fldChar w:fldCharType="separate"/>
            </w:r>
            <w:r w:rsidR="00372CF8" w:rsidRPr="00D92450">
              <w:rPr>
                <w:b/>
                <w:bCs w:val="0"/>
                <w:webHidden/>
              </w:rPr>
              <w:t>7</w:t>
            </w:r>
            <w:r w:rsidRPr="00D92450">
              <w:rPr>
                <w:b/>
                <w:bCs w:val="0"/>
                <w:webHidden/>
              </w:rPr>
              <w:fldChar w:fldCharType="end"/>
            </w:r>
          </w:hyperlink>
        </w:p>
        <w:p w14:paraId="0756448F" w14:textId="5F1D24E3" w:rsidR="00DE1D84" w:rsidRPr="00D92450" w:rsidRDefault="00DE1D84" w:rsidP="00D92450">
          <w:pPr>
            <w:pStyle w:val="Sadraj1"/>
            <w:rPr>
              <w:rFonts w:eastAsiaTheme="minorEastAsia"/>
              <w:b/>
              <w:bCs w:val="0"/>
              <w:kern w:val="2"/>
              <w14:ligatures w14:val="standardContextual"/>
            </w:rPr>
          </w:pPr>
          <w:hyperlink w:anchor="_Toc188445054" w:history="1">
            <w:r w:rsidRPr="00D92450">
              <w:rPr>
                <w:rStyle w:val="Hiperveza"/>
                <w:b/>
                <w:bCs w:val="0"/>
              </w:rPr>
              <w:t>5.</w:t>
            </w:r>
            <w:r w:rsidRPr="00D92450">
              <w:rPr>
                <w:rFonts w:eastAsiaTheme="minorEastAsia"/>
                <w:b/>
                <w:bCs w:val="0"/>
                <w:kern w:val="2"/>
                <w14:ligatures w14:val="standardContextual"/>
              </w:rPr>
              <w:tab/>
            </w:r>
            <w:r w:rsidRPr="00D92450">
              <w:rPr>
                <w:rStyle w:val="Hiperveza"/>
                <w:b/>
                <w:bCs w:val="0"/>
              </w:rPr>
              <w:t>PLAN UPRAVLJANJA I RASPOLAGANJA STAMBENIM OBJEKTIMA U VLASNIŠTVU GRADA MAKARSKE</w:t>
            </w:r>
            <w:r w:rsidRPr="00D92450">
              <w:rPr>
                <w:b/>
                <w:bCs w:val="0"/>
                <w:webHidden/>
              </w:rPr>
              <w:tab/>
            </w:r>
            <w:r w:rsidRPr="00D92450">
              <w:rPr>
                <w:b/>
                <w:bCs w:val="0"/>
                <w:webHidden/>
              </w:rPr>
              <w:fldChar w:fldCharType="begin"/>
            </w:r>
            <w:r w:rsidRPr="00D92450">
              <w:rPr>
                <w:b/>
                <w:bCs w:val="0"/>
                <w:webHidden/>
              </w:rPr>
              <w:instrText xml:space="preserve"> PAGEREF _Toc188445054 \h </w:instrText>
            </w:r>
            <w:r w:rsidRPr="00D92450">
              <w:rPr>
                <w:b/>
                <w:bCs w:val="0"/>
                <w:webHidden/>
              </w:rPr>
            </w:r>
            <w:r w:rsidRPr="00D92450">
              <w:rPr>
                <w:b/>
                <w:bCs w:val="0"/>
                <w:webHidden/>
              </w:rPr>
              <w:fldChar w:fldCharType="separate"/>
            </w:r>
            <w:r w:rsidR="00372CF8" w:rsidRPr="00D92450">
              <w:rPr>
                <w:b/>
                <w:bCs w:val="0"/>
                <w:webHidden/>
              </w:rPr>
              <w:t>15</w:t>
            </w:r>
            <w:r w:rsidRPr="00D92450">
              <w:rPr>
                <w:b/>
                <w:bCs w:val="0"/>
                <w:webHidden/>
              </w:rPr>
              <w:fldChar w:fldCharType="end"/>
            </w:r>
          </w:hyperlink>
        </w:p>
        <w:p w14:paraId="1390D8A6" w14:textId="0F34BAED" w:rsidR="00DE1D84" w:rsidRPr="00D92450" w:rsidRDefault="00DE1D84" w:rsidP="00D92450">
          <w:pPr>
            <w:pStyle w:val="Sadraj1"/>
            <w:rPr>
              <w:rFonts w:eastAsiaTheme="minorEastAsia"/>
              <w:b/>
              <w:bCs w:val="0"/>
              <w:kern w:val="2"/>
              <w14:ligatures w14:val="standardContextual"/>
            </w:rPr>
          </w:pPr>
          <w:hyperlink w:anchor="_Toc188445055" w:history="1">
            <w:r w:rsidRPr="00D92450">
              <w:rPr>
                <w:rStyle w:val="Hiperveza"/>
                <w:b/>
                <w:bCs w:val="0"/>
              </w:rPr>
              <w:t>6.</w:t>
            </w:r>
            <w:r w:rsidRPr="00D92450">
              <w:rPr>
                <w:rFonts w:eastAsiaTheme="minorEastAsia"/>
                <w:b/>
                <w:bCs w:val="0"/>
                <w:kern w:val="2"/>
                <w14:ligatures w14:val="standardContextual"/>
              </w:rPr>
              <w:tab/>
            </w:r>
            <w:r w:rsidRPr="00D92450">
              <w:rPr>
                <w:rStyle w:val="Hiperveza"/>
                <w:b/>
                <w:bCs w:val="0"/>
              </w:rPr>
              <w:t>PLAN UPRAVLJANJA I RASPOLAGANJA ZEMLJIŠTEM U VLASNIŠTVU GRADA MAKARSKE</w:t>
            </w:r>
            <w:r w:rsidRPr="00D92450">
              <w:rPr>
                <w:b/>
                <w:bCs w:val="0"/>
                <w:webHidden/>
              </w:rPr>
              <w:tab/>
            </w:r>
            <w:r w:rsidRPr="00D92450">
              <w:rPr>
                <w:b/>
                <w:bCs w:val="0"/>
                <w:webHidden/>
              </w:rPr>
              <w:fldChar w:fldCharType="begin"/>
            </w:r>
            <w:r w:rsidRPr="00D92450">
              <w:rPr>
                <w:b/>
                <w:bCs w:val="0"/>
                <w:webHidden/>
              </w:rPr>
              <w:instrText xml:space="preserve"> PAGEREF _Toc188445055 \h </w:instrText>
            </w:r>
            <w:r w:rsidRPr="00D92450">
              <w:rPr>
                <w:b/>
                <w:bCs w:val="0"/>
                <w:webHidden/>
              </w:rPr>
            </w:r>
            <w:r w:rsidRPr="00D92450">
              <w:rPr>
                <w:b/>
                <w:bCs w:val="0"/>
                <w:webHidden/>
              </w:rPr>
              <w:fldChar w:fldCharType="separate"/>
            </w:r>
            <w:r w:rsidR="00372CF8" w:rsidRPr="00D92450">
              <w:rPr>
                <w:b/>
                <w:bCs w:val="0"/>
                <w:webHidden/>
              </w:rPr>
              <w:t>17</w:t>
            </w:r>
            <w:r w:rsidRPr="00D92450">
              <w:rPr>
                <w:b/>
                <w:bCs w:val="0"/>
                <w:webHidden/>
              </w:rPr>
              <w:fldChar w:fldCharType="end"/>
            </w:r>
          </w:hyperlink>
        </w:p>
        <w:p w14:paraId="36D422B6" w14:textId="169E7AD9" w:rsidR="00DE1D84" w:rsidRPr="00D92450" w:rsidRDefault="00DE1D84" w:rsidP="00D92450">
          <w:pPr>
            <w:pStyle w:val="Sadraj1"/>
            <w:rPr>
              <w:rFonts w:eastAsiaTheme="minorEastAsia"/>
              <w:b/>
              <w:bCs w:val="0"/>
              <w:kern w:val="2"/>
              <w14:ligatures w14:val="standardContextual"/>
            </w:rPr>
          </w:pPr>
          <w:hyperlink w:anchor="_Toc188445056" w:history="1">
            <w:r w:rsidRPr="00D92450">
              <w:rPr>
                <w:rStyle w:val="Hiperveza"/>
                <w:b/>
                <w:bCs w:val="0"/>
              </w:rPr>
              <w:t>7.</w:t>
            </w:r>
            <w:r w:rsidRPr="00D92450">
              <w:rPr>
                <w:rFonts w:eastAsiaTheme="minorEastAsia"/>
                <w:b/>
                <w:bCs w:val="0"/>
                <w:kern w:val="2"/>
                <w14:ligatures w14:val="standardContextual"/>
              </w:rPr>
              <w:tab/>
            </w:r>
            <w:r w:rsidRPr="00D92450">
              <w:rPr>
                <w:rStyle w:val="Hiperveza"/>
                <w:b/>
                <w:bCs w:val="0"/>
              </w:rPr>
              <w:t>PLAN UPRAVLJANJA I RASPOLAGANJA KOMUNALNOM INFRASTRUKTUROM</w:t>
            </w:r>
            <w:r w:rsidRPr="00D92450">
              <w:rPr>
                <w:b/>
                <w:bCs w:val="0"/>
                <w:webHidden/>
              </w:rPr>
              <w:tab/>
            </w:r>
            <w:r w:rsidRPr="00D92450">
              <w:rPr>
                <w:b/>
                <w:bCs w:val="0"/>
                <w:webHidden/>
              </w:rPr>
              <w:fldChar w:fldCharType="begin"/>
            </w:r>
            <w:r w:rsidRPr="00D92450">
              <w:rPr>
                <w:b/>
                <w:bCs w:val="0"/>
                <w:webHidden/>
              </w:rPr>
              <w:instrText xml:space="preserve"> PAGEREF _Toc188445056 \h </w:instrText>
            </w:r>
            <w:r w:rsidRPr="00D92450">
              <w:rPr>
                <w:b/>
                <w:bCs w:val="0"/>
                <w:webHidden/>
              </w:rPr>
            </w:r>
            <w:r w:rsidRPr="00D92450">
              <w:rPr>
                <w:b/>
                <w:bCs w:val="0"/>
                <w:webHidden/>
              </w:rPr>
              <w:fldChar w:fldCharType="separate"/>
            </w:r>
            <w:r w:rsidR="00372CF8" w:rsidRPr="00D92450">
              <w:rPr>
                <w:b/>
                <w:bCs w:val="0"/>
                <w:webHidden/>
              </w:rPr>
              <w:t>19</w:t>
            </w:r>
            <w:r w:rsidRPr="00D92450">
              <w:rPr>
                <w:b/>
                <w:bCs w:val="0"/>
                <w:webHidden/>
              </w:rPr>
              <w:fldChar w:fldCharType="end"/>
            </w:r>
          </w:hyperlink>
        </w:p>
        <w:p w14:paraId="034461C2" w14:textId="234E549A" w:rsidR="00DE1D84" w:rsidRPr="00D92450" w:rsidRDefault="00DE1D84">
          <w:pPr>
            <w:pStyle w:val="Sadraj2"/>
            <w:tabs>
              <w:tab w:val="left" w:pos="960"/>
              <w:tab w:val="right" w:leader="dot" w:pos="9062"/>
            </w:tabs>
            <w:rPr>
              <w:rFonts w:ascii="Bahnschrift" w:eastAsiaTheme="minorEastAsia" w:hAnsi="Bahnschrift"/>
              <w:bCs/>
              <w:noProof/>
              <w:kern w:val="2"/>
              <w:lang w:eastAsia="hr-HR"/>
              <w14:ligatures w14:val="standardContextual"/>
            </w:rPr>
          </w:pPr>
          <w:hyperlink w:anchor="_Toc188445057" w:history="1">
            <w:r w:rsidRPr="00D92450">
              <w:rPr>
                <w:rStyle w:val="Hiperveza"/>
                <w:rFonts w:ascii="Bahnschrift" w:hAnsi="Bahnschrift"/>
                <w:bCs/>
                <w:noProof/>
              </w:rPr>
              <w:t>7.1.</w:t>
            </w:r>
            <w:r w:rsidRPr="00D92450">
              <w:rPr>
                <w:rFonts w:ascii="Bahnschrift" w:eastAsiaTheme="minorEastAsia" w:hAnsi="Bahnschrift"/>
                <w:bCs/>
                <w:noProof/>
                <w:kern w:val="2"/>
                <w:lang w:eastAsia="hr-HR"/>
                <w14:ligatures w14:val="standardContextual"/>
              </w:rPr>
              <w:tab/>
            </w:r>
            <w:r w:rsidRPr="00D92450">
              <w:rPr>
                <w:rStyle w:val="Hiperveza"/>
                <w:rFonts w:ascii="Bahnschrift" w:hAnsi="Bahnschrift"/>
                <w:bCs/>
                <w:noProof/>
              </w:rPr>
              <w:t>Nerazvrstane ceste</w:t>
            </w:r>
            <w:r w:rsidRPr="00D92450">
              <w:rPr>
                <w:rFonts w:ascii="Bahnschrift" w:hAnsi="Bahnschrift"/>
                <w:bCs/>
                <w:noProof/>
                <w:webHidden/>
              </w:rPr>
              <w:tab/>
            </w:r>
            <w:r w:rsidRPr="00D92450">
              <w:rPr>
                <w:rFonts w:ascii="Bahnschrift" w:hAnsi="Bahnschrift"/>
                <w:bCs/>
                <w:noProof/>
                <w:webHidden/>
              </w:rPr>
              <w:fldChar w:fldCharType="begin"/>
            </w:r>
            <w:r w:rsidRPr="00D92450">
              <w:rPr>
                <w:rFonts w:ascii="Bahnschrift" w:hAnsi="Bahnschrift"/>
                <w:bCs/>
                <w:noProof/>
                <w:webHidden/>
              </w:rPr>
              <w:instrText xml:space="preserve"> PAGEREF _Toc188445057 \h </w:instrText>
            </w:r>
            <w:r w:rsidRPr="00D92450">
              <w:rPr>
                <w:rFonts w:ascii="Bahnschrift" w:hAnsi="Bahnschrift"/>
                <w:bCs/>
                <w:noProof/>
                <w:webHidden/>
              </w:rPr>
            </w:r>
            <w:r w:rsidRPr="00D92450">
              <w:rPr>
                <w:rFonts w:ascii="Bahnschrift" w:hAnsi="Bahnschrift"/>
                <w:bCs/>
                <w:noProof/>
                <w:webHidden/>
              </w:rPr>
              <w:fldChar w:fldCharType="separate"/>
            </w:r>
            <w:r w:rsidR="00372CF8" w:rsidRPr="00D92450">
              <w:rPr>
                <w:rFonts w:ascii="Bahnschrift" w:hAnsi="Bahnschrift"/>
                <w:bCs/>
                <w:noProof/>
                <w:webHidden/>
              </w:rPr>
              <w:t>19</w:t>
            </w:r>
            <w:r w:rsidRPr="00D92450">
              <w:rPr>
                <w:rFonts w:ascii="Bahnschrift" w:hAnsi="Bahnschrift"/>
                <w:bCs/>
                <w:noProof/>
                <w:webHidden/>
              </w:rPr>
              <w:fldChar w:fldCharType="end"/>
            </w:r>
          </w:hyperlink>
        </w:p>
        <w:p w14:paraId="71670772" w14:textId="12CC532F" w:rsidR="00DE1D84" w:rsidRPr="00D92450" w:rsidRDefault="00DE1D84">
          <w:pPr>
            <w:pStyle w:val="Sadraj2"/>
            <w:tabs>
              <w:tab w:val="left" w:pos="960"/>
              <w:tab w:val="right" w:leader="dot" w:pos="9062"/>
            </w:tabs>
            <w:rPr>
              <w:rFonts w:ascii="Bahnschrift" w:eastAsiaTheme="minorEastAsia" w:hAnsi="Bahnschrift"/>
              <w:bCs/>
              <w:noProof/>
              <w:kern w:val="2"/>
              <w:lang w:eastAsia="hr-HR"/>
              <w14:ligatures w14:val="standardContextual"/>
            </w:rPr>
          </w:pPr>
          <w:hyperlink w:anchor="_Toc188445058" w:history="1">
            <w:r w:rsidRPr="00D92450">
              <w:rPr>
                <w:rStyle w:val="Hiperveza"/>
                <w:rFonts w:ascii="Bahnschrift" w:hAnsi="Bahnschrift"/>
                <w:bCs/>
                <w:noProof/>
              </w:rPr>
              <w:t>7.2.</w:t>
            </w:r>
            <w:r w:rsidRPr="00D92450">
              <w:rPr>
                <w:rFonts w:ascii="Bahnschrift" w:eastAsiaTheme="minorEastAsia" w:hAnsi="Bahnschrift"/>
                <w:bCs/>
                <w:noProof/>
                <w:kern w:val="2"/>
                <w:lang w:eastAsia="hr-HR"/>
                <w14:ligatures w14:val="standardContextual"/>
              </w:rPr>
              <w:tab/>
            </w:r>
            <w:r w:rsidRPr="00D92450">
              <w:rPr>
                <w:rStyle w:val="Hiperveza"/>
                <w:rFonts w:ascii="Bahnschrift" w:hAnsi="Bahnschrift"/>
                <w:bCs/>
                <w:noProof/>
              </w:rPr>
              <w:t>Javne prometne površine na kojima nije dopušten promet motornim vozila</w:t>
            </w:r>
            <w:r w:rsidRPr="00D92450">
              <w:rPr>
                <w:rFonts w:ascii="Bahnschrift" w:hAnsi="Bahnschrift"/>
                <w:bCs/>
                <w:noProof/>
                <w:webHidden/>
              </w:rPr>
              <w:tab/>
            </w:r>
            <w:r w:rsidRPr="00D92450">
              <w:rPr>
                <w:rFonts w:ascii="Bahnschrift" w:hAnsi="Bahnschrift"/>
                <w:bCs/>
                <w:noProof/>
                <w:webHidden/>
              </w:rPr>
              <w:fldChar w:fldCharType="begin"/>
            </w:r>
            <w:r w:rsidRPr="00D92450">
              <w:rPr>
                <w:rFonts w:ascii="Bahnschrift" w:hAnsi="Bahnschrift"/>
                <w:bCs/>
                <w:noProof/>
                <w:webHidden/>
              </w:rPr>
              <w:instrText xml:space="preserve"> PAGEREF _Toc188445058 \h </w:instrText>
            </w:r>
            <w:r w:rsidRPr="00D92450">
              <w:rPr>
                <w:rFonts w:ascii="Bahnschrift" w:hAnsi="Bahnschrift"/>
                <w:bCs/>
                <w:noProof/>
                <w:webHidden/>
              </w:rPr>
            </w:r>
            <w:r w:rsidRPr="00D92450">
              <w:rPr>
                <w:rFonts w:ascii="Bahnschrift" w:hAnsi="Bahnschrift"/>
                <w:bCs/>
                <w:noProof/>
                <w:webHidden/>
              </w:rPr>
              <w:fldChar w:fldCharType="separate"/>
            </w:r>
            <w:r w:rsidR="00372CF8" w:rsidRPr="00D92450">
              <w:rPr>
                <w:rFonts w:ascii="Bahnschrift" w:hAnsi="Bahnschrift"/>
                <w:bCs/>
                <w:noProof/>
                <w:webHidden/>
              </w:rPr>
              <w:t>20</w:t>
            </w:r>
            <w:r w:rsidRPr="00D92450">
              <w:rPr>
                <w:rFonts w:ascii="Bahnschrift" w:hAnsi="Bahnschrift"/>
                <w:bCs/>
                <w:noProof/>
                <w:webHidden/>
              </w:rPr>
              <w:fldChar w:fldCharType="end"/>
            </w:r>
          </w:hyperlink>
        </w:p>
        <w:p w14:paraId="1895948F" w14:textId="183F1A82" w:rsidR="00DE1D84" w:rsidRPr="00D92450" w:rsidRDefault="00DE1D84">
          <w:pPr>
            <w:pStyle w:val="Sadraj2"/>
            <w:tabs>
              <w:tab w:val="left" w:pos="960"/>
              <w:tab w:val="right" w:leader="dot" w:pos="9062"/>
            </w:tabs>
            <w:rPr>
              <w:rFonts w:ascii="Bahnschrift" w:eastAsiaTheme="minorEastAsia" w:hAnsi="Bahnschrift"/>
              <w:bCs/>
              <w:noProof/>
              <w:kern w:val="2"/>
              <w:lang w:eastAsia="hr-HR"/>
              <w14:ligatures w14:val="standardContextual"/>
            </w:rPr>
          </w:pPr>
          <w:hyperlink w:anchor="_Toc188445059" w:history="1">
            <w:r w:rsidRPr="00D92450">
              <w:rPr>
                <w:rStyle w:val="Hiperveza"/>
                <w:rFonts w:ascii="Bahnschrift" w:hAnsi="Bahnschrift"/>
                <w:bCs/>
                <w:noProof/>
              </w:rPr>
              <w:t>7.3.</w:t>
            </w:r>
            <w:r w:rsidRPr="00D92450">
              <w:rPr>
                <w:rFonts w:ascii="Bahnschrift" w:eastAsiaTheme="minorEastAsia" w:hAnsi="Bahnschrift"/>
                <w:bCs/>
                <w:noProof/>
                <w:kern w:val="2"/>
                <w:lang w:eastAsia="hr-HR"/>
                <w14:ligatures w14:val="standardContextual"/>
              </w:rPr>
              <w:tab/>
            </w:r>
            <w:r w:rsidRPr="00D92450">
              <w:rPr>
                <w:rStyle w:val="Hiperveza"/>
                <w:rFonts w:ascii="Bahnschrift" w:hAnsi="Bahnschrift"/>
                <w:bCs/>
                <w:noProof/>
              </w:rPr>
              <w:t>Javna parkirališta</w:t>
            </w:r>
            <w:r w:rsidRPr="00D92450">
              <w:rPr>
                <w:rFonts w:ascii="Bahnschrift" w:hAnsi="Bahnschrift"/>
                <w:bCs/>
                <w:noProof/>
                <w:webHidden/>
              </w:rPr>
              <w:tab/>
            </w:r>
            <w:r w:rsidRPr="00D92450">
              <w:rPr>
                <w:rFonts w:ascii="Bahnschrift" w:hAnsi="Bahnschrift"/>
                <w:bCs/>
                <w:noProof/>
                <w:webHidden/>
              </w:rPr>
              <w:fldChar w:fldCharType="begin"/>
            </w:r>
            <w:r w:rsidRPr="00D92450">
              <w:rPr>
                <w:rFonts w:ascii="Bahnschrift" w:hAnsi="Bahnschrift"/>
                <w:bCs/>
                <w:noProof/>
                <w:webHidden/>
              </w:rPr>
              <w:instrText xml:space="preserve"> PAGEREF _Toc188445059 \h </w:instrText>
            </w:r>
            <w:r w:rsidRPr="00D92450">
              <w:rPr>
                <w:rFonts w:ascii="Bahnschrift" w:hAnsi="Bahnschrift"/>
                <w:bCs/>
                <w:noProof/>
                <w:webHidden/>
              </w:rPr>
            </w:r>
            <w:r w:rsidRPr="00D92450">
              <w:rPr>
                <w:rFonts w:ascii="Bahnschrift" w:hAnsi="Bahnschrift"/>
                <w:bCs/>
                <w:noProof/>
                <w:webHidden/>
              </w:rPr>
              <w:fldChar w:fldCharType="separate"/>
            </w:r>
            <w:r w:rsidR="00372CF8" w:rsidRPr="00D92450">
              <w:rPr>
                <w:rFonts w:ascii="Bahnschrift" w:hAnsi="Bahnschrift"/>
                <w:bCs/>
                <w:noProof/>
                <w:webHidden/>
              </w:rPr>
              <w:t>21</w:t>
            </w:r>
            <w:r w:rsidRPr="00D92450">
              <w:rPr>
                <w:rFonts w:ascii="Bahnschrift" w:hAnsi="Bahnschrift"/>
                <w:bCs/>
                <w:noProof/>
                <w:webHidden/>
              </w:rPr>
              <w:fldChar w:fldCharType="end"/>
            </w:r>
          </w:hyperlink>
        </w:p>
        <w:p w14:paraId="3D70EAF8" w14:textId="39C2ABBE" w:rsidR="00DE1D84" w:rsidRPr="00D92450" w:rsidRDefault="00DE1D84">
          <w:pPr>
            <w:pStyle w:val="Sadraj2"/>
            <w:tabs>
              <w:tab w:val="left" w:pos="960"/>
              <w:tab w:val="right" w:leader="dot" w:pos="9062"/>
            </w:tabs>
            <w:rPr>
              <w:rFonts w:ascii="Bahnschrift" w:eastAsiaTheme="minorEastAsia" w:hAnsi="Bahnschrift"/>
              <w:bCs/>
              <w:noProof/>
              <w:kern w:val="2"/>
              <w:lang w:eastAsia="hr-HR"/>
              <w14:ligatures w14:val="standardContextual"/>
            </w:rPr>
          </w:pPr>
          <w:hyperlink w:anchor="_Toc188445060" w:history="1">
            <w:r w:rsidRPr="00D92450">
              <w:rPr>
                <w:rStyle w:val="Hiperveza"/>
                <w:rFonts w:ascii="Bahnschrift" w:hAnsi="Bahnschrift"/>
                <w:bCs/>
                <w:noProof/>
                <w:lang w:eastAsia="hr-HR"/>
              </w:rPr>
              <w:t>7.4.</w:t>
            </w:r>
            <w:r w:rsidRPr="00D92450">
              <w:rPr>
                <w:rFonts w:ascii="Bahnschrift" w:eastAsiaTheme="minorEastAsia" w:hAnsi="Bahnschrift"/>
                <w:bCs/>
                <w:noProof/>
                <w:kern w:val="2"/>
                <w:lang w:eastAsia="hr-HR"/>
                <w14:ligatures w14:val="standardContextual"/>
              </w:rPr>
              <w:tab/>
            </w:r>
            <w:r w:rsidRPr="00D92450">
              <w:rPr>
                <w:rStyle w:val="Hiperveza"/>
                <w:rFonts w:ascii="Bahnschrift" w:hAnsi="Bahnschrift"/>
                <w:bCs/>
                <w:noProof/>
                <w:lang w:eastAsia="hr-HR"/>
              </w:rPr>
              <w:t>Javne zelene površine</w:t>
            </w:r>
            <w:r w:rsidRPr="00D92450">
              <w:rPr>
                <w:rFonts w:ascii="Bahnschrift" w:hAnsi="Bahnschrift"/>
                <w:bCs/>
                <w:noProof/>
                <w:webHidden/>
              </w:rPr>
              <w:tab/>
            </w:r>
            <w:r w:rsidRPr="00D92450">
              <w:rPr>
                <w:rFonts w:ascii="Bahnschrift" w:hAnsi="Bahnschrift"/>
                <w:bCs/>
                <w:noProof/>
                <w:webHidden/>
              </w:rPr>
              <w:fldChar w:fldCharType="begin"/>
            </w:r>
            <w:r w:rsidRPr="00D92450">
              <w:rPr>
                <w:rFonts w:ascii="Bahnschrift" w:hAnsi="Bahnschrift"/>
                <w:bCs/>
                <w:noProof/>
                <w:webHidden/>
              </w:rPr>
              <w:instrText xml:space="preserve"> PAGEREF _Toc188445060 \h </w:instrText>
            </w:r>
            <w:r w:rsidRPr="00D92450">
              <w:rPr>
                <w:rFonts w:ascii="Bahnschrift" w:hAnsi="Bahnschrift"/>
                <w:bCs/>
                <w:noProof/>
                <w:webHidden/>
              </w:rPr>
            </w:r>
            <w:r w:rsidRPr="00D92450">
              <w:rPr>
                <w:rFonts w:ascii="Bahnschrift" w:hAnsi="Bahnschrift"/>
                <w:bCs/>
                <w:noProof/>
                <w:webHidden/>
              </w:rPr>
              <w:fldChar w:fldCharType="separate"/>
            </w:r>
            <w:r w:rsidR="00372CF8" w:rsidRPr="00D92450">
              <w:rPr>
                <w:rFonts w:ascii="Bahnschrift" w:hAnsi="Bahnschrift"/>
                <w:bCs/>
                <w:noProof/>
                <w:webHidden/>
              </w:rPr>
              <w:t>22</w:t>
            </w:r>
            <w:r w:rsidRPr="00D92450">
              <w:rPr>
                <w:rFonts w:ascii="Bahnschrift" w:hAnsi="Bahnschrift"/>
                <w:bCs/>
                <w:noProof/>
                <w:webHidden/>
              </w:rPr>
              <w:fldChar w:fldCharType="end"/>
            </w:r>
          </w:hyperlink>
        </w:p>
        <w:p w14:paraId="2FF30EB3" w14:textId="62EEC00C" w:rsidR="00DE1D84" w:rsidRPr="00D92450" w:rsidRDefault="00DE1D84">
          <w:pPr>
            <w:pStyle w:val="Sadraj2"/>
            <w:tabs>
              <w:tab w:val="left" w:pos="960"/>
              <w:tab w:val="right" w:leader="dot" w:pos="9062"/>
            </w:tabs>
            <w:rPr>
              <w:rFonts w:ascii="Bahnschrift" w:eastAsiaTheme="minorEastAsia" w:hAnsi="Bahnschrift"/>
              <w:bCs/>
              <w:noProof/>
              <w:kern w:val="2"/>
              <w:lang w:eastAsia="hr-HR"/>
              <w14:ligatures w14:val="standardContextual"/>
            </w:rPr>
          </w:pPr>
          <w:hyperlink w:anchor="_Toc188445061" w:history="1">
            <w:r w:rsidRPr="00D92450">
              <w:rPr>
                <w:rStyle w:val="Hiperveza"/>
                <w:rFonts w:ascii="Bahnschrift" w:hAnsi="Bahnschrift"/>
                <w:bCs/>
                <w:noProof/>
                <w:lang w:eastAsia="hr-HR"/>
              </w:rPr>
              <w:t>7.5.</w:t>
            </w:r>
            <w:r w:rsidRPr="00D92450">
              <w:rPr>
                <w:rFonts w:ascii="Bahnschrift" w:eastAsiaTheme="minorEastAsia" w:hAnsi="Bahnschrift"/>
                <w:bCs/>
                <w:noProof/>
                <w:kern w:val="2"/>
                <w:lang w:eastAsia="hr-HR"/>
                <w14:ligatures w14:val="standardContextual"/>
              </w:rPr>
              <w:tab/>
            </w:r>
            <w:r w:rsidRPr="00D92450">
              <w:rPr>
                <w:rStyle w:val="Hiperveza"/>
                <w:rFonts w:ascii="Bahnschrift" w:hAnsi="Bahnschrift"/>
                <w:bCs/>
                <w:noProof/>
                <w:lang w:eastAsia="hr-HR"/>
              </w:rPr>
              <w:t>Građevine i uređaji javne namjene</w:t>
            </w:r>
            <w:r w:rsidRPr="00D92450">
              <w:rPr>
                <w:rFonts w:ascii="Bahnschrift" w:hAnsi="Bahnschrift"/>
                <w:bCs/>
                <w:noProof/>
                <w:webHidden/>
              </w:rPr>
              <w:tab/>
            </w:r>
            <w:r w:rsidRPr="00D92450">
              <w:rPr>
                <w:rFonts w:ascii="Bahnschrift" w:hAnsi="Bahnschrift"/>
                <w:bCs/>
                <w:noProof/>
                <w:webHidden/>
              </w:rPr>
              <w:fldChar w:fldCharType="begin"/>
            </w:r>
            <w:r w:rsidRPr="00D92450">
              <w:rPr>
                <w:rFonts w:ascii="Bahnschrift" w:hAnsi="Bahnschrift"/>
                <w:bCs/>
                <w:noProof/>
                <w:webHidden/>
              </w:rPr>
              <w:instrText xml:space="preserve"> PAGEREF _Toc188445061 \h </w:instrText>
            </w:r>
            <w:r w:rsidRPr="00D92450">
              <w:rPr>
                <w:rFonts w:ascii="Bahnschrift" w:hAnsi="Bahnschrift"/>
                <w:bCs/>
                <w:noProof/>
                <w:webHidden/>
              </w:rPr>
            </w:r>
            <w:r w:rsidRPr="00D92450">
              <w:rPr>
                <w:rFonts w:ascii="Bahnschrift" w:hAnsi="Bahnschrift"/>
                <w:bCs/>
                <w:noProof/>
                <w:webHidden/>
              </w:rPr>
              <w:fldChar w:fldCharType="separate"/>
            </w:r>
            <w:r w:rsidR="00372CF8" w:rsidRPr="00D92450">
              <w:rPr>
                <w:rFonts w:ascii="Bahnschrift" w:hAnsi="Bahnschrift"/>
                <w:bCs/>
                <w:noProof/>
                <w:webHidden/>
              </w:rPr>
              <w:t>22</w:t>
            </w:r>
            <w:r w:rsidRPr="00D92450">
              <w:rPr>
                <w:rFonts w:ascii="Bahnschrift" w:hAnsi="Bahnschrift"/>
                <w:bCs/>
                <w:noProof/>
                <w:webHidden/>
              </w:rPr>
              <w:fldChar w:fldCharType="end"/>
            </w:r>
          </w:hyperlink>
        </w:p>
        <w:p w14:paraId="1A87C45E" w14:textId="5258E5E0" w:rsidR="00DE1D84" w:rsidRPr="00D92450" w:rsidRDefault="00DE1D84">
          <w:pPr>
            <w:pStyle w:val="Sadraj2"/>
            <w:tabs>
              <w:tab w:val="left" w:pos="960"/>
              <w:tab w:val="right" w:leader="dot" w:pos="9062"/>
            </w:tabs>
            <w:rPr>
              <w:rFonts w:ascii="Bahnschrift" w:eastAsiaTheme="minorEastAsia" w:hAnsi="Bahnschrift"/>
              <w:bCs/>
              <w:noProof/>
              <w:kern w:val="2"/>
              <w:lang w:eastAsia="hr-HR"/>
              <w14:ligatures w14:val="standardContextual"/>
            </w:rPr>
          </w:pPr>
          <w:hyperlink w:anchor="_Toc188445062" w:history="1">
            <w:r w:rsidRPr="00D92450">
              <w:rPr>
                <w:rStyle w:val="Hiperveza"/>
                <w:rFonts w:ascii="Bahnschrift" w:hAnsi="Bahnschrift"/>
                <w:bCs/>
                <w:noProof/>
                <w:lang w:eastAsia="hr-HR"/>
              </w:rPr>
              <w:t>7.6.</w:t>
            </w:r>
            <w:r w:rsidRPr="00D92450">
              <w:rPr>
                <w:rFonts w:ascii="Bahnschrift" w:eastAsiaTheme="minorEastAsia" w:hAnsi="Bahnschrift"/>
                <w:bCs/>
                <w:noProof/>
                <w:kern w:val="2"/>
                <w:lang w:eastAsia="hr-HR"/>
                <w14:ligatures w14:val="standardContextual"/>
              </w:rPr>
              <w:tab/>
            </w:r>
            <w:r w:rsidRPr="00D92450">
              <w:rPr>
                <w:rStyle w:val="Hiperveza"/>
                <w:rFonts w:ascii="Bahnschrift" w:hAnsi="Bahnschrift"/>
                <w:bCs/>
                <w:noProof/>
                <w:lang w:eastAsia="hr-HR"/>
              </w:rPr>
              <w:t>Javna rasvjeta</w:t>
            </w:r>
            <w:r w:rsidRPr="00D92450">
              <w:rPr>
                <w:rFonts w:ascii="Bahnschrift" w:hAnsi="Bahnschrift"/>
                <w:bCs/>
                <w:noProof/>
                <w:webHidden/>
              </w:rPr>
              <w:tab/>
            </w:r>
            <w:r w:rsidRPr="00D92450">
              <w:rPr>
                <w:rFonts w:ascii="Bahnschrift" w:hAnsi="Bahnschrift"/>
                <w:bCs/>
                <w:noProof/>
                <w:webHidden/>
              </w:rPr>
              <w:fldChar w:fldCharType="begin"/>
            </w:r>
            <w:r w:rsidRPr="00D92450">
              <w:rPr>
                <w:rFonts w:ascii="Bahnschrift" w:hAnsi="Bahnschrift"/>
                <w:bCs/>
                <w:noProof/>
                <w:webHidden/>
              </w:rPr>
              <w:instrText xml:space="preserve"> PAGEREF _Toc188445062 \h </w:instrText>
            </w:r>
            <w:r w:rsidRPr="00D92450">
              <w:rPr>
                <w:rFonts w:ascii="Bahnschrift" w:hAnsi="Bahnschrift"/>
                <w:bCs/>
                <w:noProof/>
                <w:webHidden/>
              </w:rPr>
            </w:r>
            <w:r w:rsidRPr="00D92450">
              <w:rPr>
                <w:rFonts w:ascii="Bahnschrift" w:hAnsi="Bahnschrift"/>
                <w:bCs/>
                <w:noProof/>
                <w:webHidden/>
              </w:rPr>
              <w:fldChar w:fldCharType="separate"/>
            </w:r>
            <w:r w:rsidR="00372CF8" w:rsidRPr="00D92450">
              <w:rPr>
                <w:rFonts w:ascii="Bahnschrift" w:hAnsi="Bahnschrift"/>
                <w:bCs/>
                <w:noProof/>
                <w:webHidden/>
              </w:rPr>
              <w:t>23</w:t>
            </w:r>
            <w:r w:rsidRPr="00D92450">
              <w:rPr>
                <w:rFonts w:ascii="Bahnschrift" w:hAnsi="Bahnschrift"/>
                <w:bCs/>
                <w:noProof/>
                <w:webHidden/>
              </w:rPr>
              <w:fldChar w:fldCharType="end"/>
            </w:r>
          </w:hyperlink>
        </w:p>
        <w:p w14:paraId="65850DBB" w14:textId="241B1EB9" w:rsidR="00DE1D84" w:rsidRPr="00D92450" w:rsidRDefault="00DE1D84">
          <w:pPr>
            <w:pStyle w:val="Sadraj2"/>
            <w:tabs>
              <w:tab w:val="left" w:pos="960"/>
              <w:tab w:val="right" w:leader="dot" w:pos="9062"/>
            </w:tabs>
            <w:rPr>
              <w:rFonts w:ascii="Bahnschrift" w:eastAsiaTheme="minorEastAsia" w:hAnsi="Bahnschrift"/>
              <w:bCs/>
              <w:noProof/>
              <w:kern w:val="2"/>
              <w:lang w:eastAsia="hr-HR"/>
              <w14:ligatures w14:val="standardContextual"/>
            </w:rPr>
          </w:pPr>
          <w:hyperlink w:anchor="_Toc188445063" w:history="1">
            <w:r w:rsidRPr="00D92450">
              <w:rPr>
                <w:rStyle w:val="Hiperveza"/>
                <w:rFonts w:ascii="Bahnschrift" w:hAnsi="Bahnschrift"/>
                <w:bCs/>
                <w:noProof/>
                <w:lang w:eastAsia="hr-HR"/>
              </w:rPr>
              <w:t>7.7.</w:t>
            </w:r>
            <w:r w:rsidRPr="00D92450">
              <w:rPr>
                <w:rFonts w:ascii="Bahnschrift" w:eastAsiaTheme="minorEastAsia" w:hAnsi="Bahnschrift"/>
                <w:bCs/>
                <w:noProof/>
                <w:kern w:val="2"/>
                <w:lang w:eastAsia="hr-HR"/>
                <w14:ligatures w14:val="standardContextual"/>
              </w:rPr>
              <w:tab/>
            </w:r>
            <w:r w:rsidRPr="00D92450">
              <w:rPr>
                <w:rStyle w:val="Hiperveza"/>
                <w:rFonts w:ascii="Bahnschrift" w:hAnsi="Bahnschrift"/>
                <w:bCs/>
                <w:noProof/>
                <w:lang w:eastAsia="hr-HR"/>
              </w:rPr>
              <w:t>Groblja i krematoriji na grobljima</w:t>
            </w:r>
            <w:r w:rsidRPr="00D92450">
              <w:rPr>
                <w:rFonts w:ascii="Bahnschrift" w:hAnsi="Bahnschrift"/>
                <w:bCs/>
                <w:noProof/>
                <w:webHidden/>
              </w:rPr>
              <w:tab/>
            </w:r>
            <w:r w:rsidRPr="00D92450">
              <w:rPr>
                <w:rFonts w:ascii="Bahnschrift" w:hAnsi="Bahnschrift"/>
                <w:bCs/>
                <w:noProof/>
                <w:webHidden/>
              </w:rPr>
              <w:fldChar w:fldCharType="begin"/>
            </w:r>
            <w:r w:rsidRPr="00D92450">
              <w:rPr>
                <w:rFonts w:ascii="Bahnschrift" w:hAnsi="Bahnschrift"/>
                <w:bCs/>
                <w:noProof/>
                <w:webHidden/>
              </w:rPr>
              <w:instrText xml:space="preserve"> PAGEREF _Toc188445063 \h </w:instrText>
            </w:r>
            <w:r w:rsidRPr="00D92450">
              <w:rPr>
                <w:rFonts w:ascii="Bahnschrift" w:hAnsi="Bahnschrift"/>
                <w:bCs/>
                <w:noProof/>
                <w:webHidden/>
              </w:rPr>
            </w:r>
            <w:r w:rsidRPr="00D92450">
              <w:rPr>
                <w:rFonts w:ascii="Bahnschrift" w:hAnsi="Bahnschrift"/>
                <w:bCs/>
                <w:noProof/>
                <w:webHidden/>
              </w:rPr>
              <w:fldChar w:fldCharType="separate"/>
            </w:r>
            <w:r w:rsidR="00372CF8" w:rsidRPr="00D92450">
              <w:rPr>
                <w:rFonts w:ascii="Bahnschrift" w:hAnsi="Bahnschrift"/>
                <w:bCs/>
                <w:noProof/>
                <w:webHidden/>
              </w:rPr>
              <w:t>23</w:t>
            </w:r>
            <w:r w:rsidRPr="00D92450">
              <w:rPr>
                <w:rFonts w:ascii="Bahnschrift" w:hAnsi="Bahnschrift"/>
                <w:bCs/>
                <w:noProof/>
                <w:webHidden/>
              </w:rPr>
              <w:fldChar w:fldCharType="end"/>
            </w:r>
          </w:hyperlink>
        </w:p>
        <w:p w14:paraId="3C6CB8FE" w14:textId="7331A962" w:rsidR="00DE1D84" w:rsidRPr="00D92450" w:rsidRDefault="00DE1D84" w:rsidP="00D92450">
          <w:pPr>
            <w:pStyle w:val="Sadraj1"/>
            <w:rPr>
              <w:rFonts w:eastAsiaTheme="minorEastAsia"/>
              <w:kern w:val="2"/>
              <w14:ligatures w14:val="standardContextual"/>
            </w:rPr>
          </w:pPr>
          <w:hyperlink w:anchor="_Toc188445064" w:history="1">
            <w:r w:rsidRPr="00D92450">
              <w:rPr>
                <w:rStyle w:val="Hiperveza"/>
                <w:b/>
                <w:bCs w:val="0"/>
              </w:rPr>
              <w:t>8.</w:t>
            </w:r>
            <w:r w:rsidRPr="00D92450">
              <w:rPr>
                <w:rFonts w:eastAsiaTheme="minorEastAsia"/>
                <w:kern w:val="2"/>
                <w14:ligatures w14:val="standardContextual"/>
              </w:rPr>
              <w:tab/>
            </w:r>
            <w:r w:rsidRPr="00D92450">
              <w:rPr>
                <w:rStyle w:val="Hiperveza"/>
                <w:b/>
                <w:bCs w:val="0"/>
              </w:rPr>
              <w:t>PLAN PRODAJE I STJECANJA NEKRETNINA U VLASNIŠTVU GRADA MAKARSKE</w:t>
            </w:r>
            <w:r w:rsidRPr="00C24171">
              <w:rPr>
                <w:b/>
                <w:bCs w:val="0"/>
                <w:webHidden/>
              </w:rPr>
              <w:tab/>
            </w:r>
            <w:r w:rsidRPr="00C24171">
              <w:rPr>
                <w:b/>
                <w:bCs w:val="0"/>
                <w:webHidden/>
              </w:rPr>
              <w:fldChar w:fldCharType="begin"/>
            </w:r>
            <w:r w:rsidRPr="00C24171">
              <w:rPr>
                <w:b/>
                <w:bCs w:val="0"/>
                <w:webHidden/>
              </w:rPr>
              <w:instrText xml:space="preserve"> PAGEREF _Toc188445064 \h </w:instrText>
            </w:r>
            <w:r w:rsidRPr="00C24171">
              <w:rPr>
                <w:b/>
                <w:bCs w:val="0"/>
                <w:webHidden/>
              </w:rPr>
            </w:r>
            <w:r w:rsidRPr="00C24171">
              <w:rPr>
                <w:b/>
                <w:bCs w:val="0"/>
                <w:webHidden/>
              </w:rPr>
              <w:fldChar w:fldCharType="separate"/>
            </w:r>
            <w:r w:rsidR="00372CF8" w:rsidRPr="00C24171">
              <w:rPr>
                <w:b/>
                <w:bCs w:val="0"/>
                <w:webHidden/>
              </w:rPr>
              <w:t>25</w:t>
            </w:r>
            <w:r w:rsidRPr="00C24171">
              <w:rPr>
                <w:b/>
                <w:bCs w:val="0"/>
                <w:webHidden/>
              </w:rPr>
              <w:fldChar w:fldCharType="end"/>
            </w:r>
          </w:hyperlink>
        </w:p>
        <w:p w14:paraId="3201BDFE" w14:textId="61F52946" w:rsidR="00DE1D84" w:rsidRPr="00D92450" w:rsidRDefault="00DE1D84" w:rsidP="00D92450">
          <w:pPr>
            <w:pStyle w:val="Sadraj1"/>
            <w:rPr>
              <w:rFonts w:eastAsiaTheme="minorEastAsia"/>
              <w:kern w:val="2"/>
              <w14:ligatures w14:val="standardContextual"/>
            </w:rPr>
          </w:pPr>
          <w:hyperlink w:anchor="_Toc188445065" w:history="1">
            <w:r w:rsidRPr="00D92450">
              <w:rPr>
                <w:rStyle w:val="Hiperveza"/>
                <w:b/>
              </w:rPr>
              <w:t>9.</w:t>
            </w:r>
            <w:r w:rsidRPr="00D92450">
              <w:rPr>
                <w:rFonts w:eastAsiaTheme="minorEastAsia"/>
                <w:kern w:val="2"/>
                <w14:ligatures w14:val="standardContextual"/>
              </w:rPr>
              <w:tab/>
            </w:r>
            <w:r w:rsidRPr="00D92450">
              <w:rPr>
                <w:rStyle w:val="Hiperveza"/>
                <w:b/>
              </w:rPr>
              <w:t>PLAN PROVOĐENJA POSTUPAKA PROCJENE IMOVINE U VLASNIŠTVU GRADA MAKARSKE</w:t>
            </w:r>
            <w:r w:rsidRPr="00C24171">
              <w:rPr>
                <w:b/>
                <w:bCs w:val="0"/>
                <w:webHidden/>
              </w:rPr>
              <w:tab/>
            </w:r>
            <w:r w:rsidRPr="00C24171">
              <w:rPr>
                <w:b/>
                <w:bCs w:val="0"/>
                <w:webHidden/>
              </w:rPr>
              <w:fldChar w:fldCharType="begin"/>
            </w:r>
            <w:r w:rsidRPr="00C24171">
              <w:rPr>
                <w:b/>
                <w:bCs w:val="0"/>
                <w:webHidden/>
              </w:rPr>
              <w:instrText xml:space="preserve"> PAGEREF _Toc188445065 \h </w:instrText>
            </w:r>
            <w:r w:rsidRPr="00C24171">
              <w:rPr>
                <w:b/>
                <w:bCs w:val="0"/>
                <w:webHidden/>
              </w:rPr>
            </w:r>
            <w:r w:rsidRPr="00C24171">
              <w:rPr>
                <w:b/>
                <w:bCs w:val="0"/>
                <w:webHidden/>
              </w:rPr>
              <w:fldChar w:fldCharType="separate"/>
            </w:r>
            <w:r w:rsidR="00372CF8" w:rsidRPr="00C24171">
              <w:rPr>
                <w:b/>
                <w:bCs w:val="0"/>
                <w:webHidden/>
              </w:rPr>
              <w:t>27</w:t>
            </w:r>
            <w:r w:rsidRPr="00C24171">
              <w:rPr>
                <w:b/>
                <w:bCs w:val="0"/>
                <w:webHidden/>
              </w:rPr>
              <w:fldChar w:fldCharType="end"/>
            </w:r>
          </w:hyperlink>
        </w:p>
        <w:p w14:paraId="07E28B53" w14:textId="19EB6200" w:rsidR="00DE1D84" w:rsidRPr="00D92450" w:rsidRDefault="00DE1D84" w:rsidP="00D92450">
          <w:pPr>
            <w:pStyle w:val="Sadraj1"/>
            <w:rPr>
              <w:rFonts w:eastAsiaTheme="minorEastAsia"/>
              <w:kern w:val="2"/>
              <w14:ligatures w14:val="standardContextual"/>
            </w:rPr>
          </w:pPr>
          <w:hyperlink w:anchor="_Toc188445066" w:history="1">
            <w:r w:rsidRPr="00D92450">
              <w:rPr>
                <w:rStyle w:val="Hiperveza"/>
                <w:b/>
              </w:rPr>
              <w:t>10.</w:t>
            </w:r>
            <w:r w:rsidRPr="00D92450">
              <w:rPr>
                <w:rFonts w:eastAsiaTheme="minorEastAsia"/>
                <w:kern w:val="2"/>
                <w14:ligatures w14:val="standardContextual"/>
              </w:rPr>
              <w:tab/>
            </w:r>
            <w:r w:rsidRPr="00D92450">
              <w:rPr>
                <w:rStyle w:val="Hiperveza"/>
                <w:b/>
              </w:rPr>
              <w:t>PLAN RJEŠAVANJA IMOVINSKO-PRAVNIH ODNOSA</w:t>
            </w:r>
            <w:r w:rsidRPr="00C24171">
              <w:rPr>
                <w:b/>
                <w:bCs w:val="0"/>
                <w:webHidden/>
              </w:rPr>
              <w:tab/>
            </w:r>
            <w:r w:rsidRPr="00C24171">
              <w:rPr>
                <w:b/>
                <w:bCs w:val="0"/>
                <w:webHidden/>
              </w:rPr>
              <w:fldChar w:fldCharType="begin"/>
            </w:r>
            <w:r w:rsidRPr="00C24171">
              <w:rPr>
                <w:b/>
                <w:bCs w:val="0"/>
                <w:webHidden/>
              </w:rPr>
              <w:instrText xml:space="preserve"> PAGEREF _Toc188445066 \h </w:instrText>
            </w:r>
            <w:r w:rsidRPr="00C24171">
              <w:rPr>
                <w:b/>
                <w:bCs w:val="0"/>
                <w:webHidden/>
              </w:rPr>
            </w:r>
            <w:r w:rsidRPr="00C24171">
              <w:rPr>
                <w:b/>
                <w:bCs w:val="0"/>
                <w:webHidden/>
              </w:rPr>
              <w:fldChar w:fldCharType="separate"/>
            </w:r>
            <w:r w:rsidR="00372CF8" w:rsidRPr="00C24171">
              <w:rPr>
                <w:b/>
                <w:bCs w:val="0"/>
                <w:webHidden/>
              </w:rPr>
              <w:t>28</w:t>
            </w:r>
            <w:r w:rsidRPr="00C24171">
              <w:rPr>
                <w:b/>
                <w:bCs w:val="0"/>
                <w:webHidden/>
              </w:rPr>
              <w:fldChar w:fldCharType="end"/>
            </w:r>
          </w:hyperlink>
        </w:p>
        <w:p w14:paraId="19079EA9" w14:textId="780D6466" w:rsidR="00DE1D84" w:rsidRPr="00D92450" w:rsidRDefault="00DE1D84" w:rsidP="00D92450">
          <w:pPr>
            <w:pStyle w:val="Sadraj1"/>
            <w:rPr>
              <w:rFonts w:eastAsiaTheme="minorEastAsia"/>
              <w:kern w:val="2"/>
              <w14:ligatures w14:val="standardContextual"/>
            </w:rPr>
          </w:pPr>
          <w:hyperlink w:anchor="_Toc188445067" w:history="1">
            <w:r w:rsidRPr="00D92450">
              <w:rPr>
                <w:rStyle w:val="Hiperveza"/>
                <w:b/>
              </w:rPr>
              <w:t>11.</w:t>
            </w:r>
            <w:r w:rsidRPr="00D92450">
              <w:rPr>
                <w:rFonts w:eastAsiaTheme="minorEastAsia"/>
                <w:kern w:val="2"/>
                <w14:ligatures w14:val="standardContextual"/>
              </w:rPr>
              <w:tab/>
            </w:r>
            <w:r w:rsidRPr="00D92450">
              <w:rPr>
                <w:rStyle w:val="Hiperveza"/>
                <w:b/>
              </w:rPr>
              <w:t>PLAN POSTUPAKA VEZANIH UZ SAVJETOVANJE SA ZAINTERESIRANOM JAVNOŠĆU I PRAVO NA PRISTUP INFORMACIJAMA KOJE SE TIČU UPRAVLJANJA I RASPOLAGANJA IMOVINOM U VLASNIŠTVU GRADA</w:t>
            </w:r>
            <w:r w:rsidRPr="00C24171">
              <w:rPr>
                <w:b/>
                <w:bCs w:val="0"/>
                <w:webHidden/>
              </w:rPr>
              <w:tab/>
            </w:r>
            <w:r w:rsidRPr="00C24171">
              <w:rPr>
                <w:b/>
                <w:bCs w:val="0"/>
                <w:webHidden/>
              </w:rPr>
              <w:fldChar w:fldCharType="begin"/>
            </w:r>
            <w:r w:rsidRPr="00C24171">
              <w:rPr>
                <w:b/>
                <w:bCs w:val="0"/>
                <w:webHidden/>
              </w:rPr>
              <w:instrText xml:space="preserve"> PAGEREF _Toc188445067 \h </w:instrText>
            </w:r>
            <w:r w:rsidRPr="00C24171">
              <w:rPr>
                <w:b/>
                <w:bCs w:val="0"/>
                <w:webHidden/>
              </w:rPr>
            </w:r>
            <w:r w:rsidRPr="00C24171">
              <w:rPr>
                <w:b/>
                <w:bCs w:val="0"/>
                <w:webHidden/>
              </w:rPr>
              <w:fldChar w:fldCharType="separate"/>
            </w:r>
            <w:r w:rsidR="00372CF8" w:rsidRPr="00C24171">
              <w:rPr>
                <w:b/>
                <w:bCs w:val="0"/>
                <w:webHidden/>
              </w:rPr>
              <w:t>30</w:t>
            </w:r>
            <w:r w:rsidRPr="00C24171">
              <w:rPr>
                <w:b/>
                <w:bCs w:val="0"/>
                <w:webHidden/>
              </w:rPr>
              <w:fldChar w:fldCharType="end"/>
            </w:r>
          </w:hyperlink>
        </w:p>
        <w:p w14:paraId="545E7303" w14:textId="06C38BD7" w:rsidR="00DE1D84" w:rsidRPr="00D92450" w:rsidRDefault="00DE1D84" w:rsidP="00D92450">
          <w:pPr>
            <w:pStyle w:val="Sadraj1"/>
            <w:rPr>
              <w:rFonts w:eastAsiaTheme="minorEastAsia"/>
              <w:kern w:val="2"/>
              <w14:ligatures w14:val="standardContextual"/>
            </w:rPr>
          </w:pPr>
          <w:hyperlink w:anchor="_Toc188445068" w:history="1">
            <w:r w:rsidRPr="00D92450">
              <w:rPr>
                <w:rStyle w:val="Hiperveza"/>
                <w:b/>
              </w:rPr>
              <w:t>12.</w:t>
            </w:r>
            <w:r w:rsidRPr="00D92450">
              <w:rPr>
                <w:rFonts w:eastAsiaTheme="minorEastAsia"/>
                <w:kern w:val="2"/>
                <w14:ligatures w14:val="standardContextual"/>
              </w:rPr>
              <w:tab/>
            </w:r>
            <w:r w:rsidRPr="00D92450">
              <w:rPr>
                <w:rStyle w:val="Hiperveza"/>
                <w:b/>
              </w:rPr>
              <w:t>PLAN RASPOLAGANJA NEKRETNINAMA U DRŽAVNOM VLASNIŠTVU BEZ NAKNADE U KORIST GRADA</w:t>
            </w:r>
            <w:r w:rsidRPr="00C24171">
              <w:rPr>
                <w:b/>
                <w:bCs w:val="0"/>
                <w:webHidden/>
              </w:rPr>
              <w:tab/>
            </w:r>
            <w:r w:rsidRPr="00C24171">
              <w:rPr>
                <w:b/>
                <w:bCs w:val="0"/>
                <w:webHidden/>
              </w:rPr>
              <w:fldChar w:fldCharType="begin"/>
            </w:r>
            <w:r w:rsidRPr="00C24171">
              <w:rPr>
                <w:b/>
                <w:bCs w:val="0"/>
                <w:webHidden/>
              </w:rPr>
              <w:instrText xml:space="preserve"> PAGEREF _Toc188445068 \h </w:instrText>
            </w:r>
            <w:r w:rsidRPr="00C24171">
              <w:rPr>
                <w:b/>
                <w:bCs w:val="0"/>
                <w:webHidden/>
              </w:rPr>
            </w:r>
            <w:r w:rsidRPr="00C24171">
              <w:rPr>
                <w:b/>
                <w:bCs w:val="0"/>
                <w:webHidden/>
              </w:rPr>
              <w:fldChar w:fldCharType="separate"/>
            </w:r>
            <w:r w:rsidR="00372CF8" w:rsidRPr="00C24171">
              <w:rPr>
                <w:b/>
                <w:bCs w:val="0"/>
                <w:webHidden/>
              </w:rPr>
              <w:t>30</w:t>
            </w:r>
            <w:r w:rsidRPr="00C24171">
              <w:rPr>
                <w:b/>
                <w:bCs w:val="0"/>
                <w:webHidden/>
              </w:rPr>
              <w:fldChar w:fldCharType="end"/>
            </w:r>
          </w:hyperlink>
        </w:p>
        <w:p w14:paraId="466F2E14" w14:textId="69F7B46F" w:rsidR="00DE1D84" w:rsidRPr="00D92450" w:rsidRDefault="00DE1D84" w:rsidP="00D92450">
          <w:pPr>
            <w:pStyle w:val="Sadraj1"/>
            <w:rPr>
              <w:rFonts w:eastAsiaTheme="minorEastAsia"/>
              <w:kern w:val="2"/>
              <w14:ligatures w14:val="standardContextual"/>
            </w:rPr>
          </w:pPr>
          <w:hyperlink w:anchor="_Toc188445069" w:history="1">
            <w:r w:rsidRPr="00D92450">
              <w:rPr>
                <w:rStyle w:val="Hiperveza"/>
                <w:b/>
              </w:rPr>
              <w:t>13.</w:t>
            </w:r>
            <w:r w:rsidRPr="00D92450">
              <w:rPr>
                <w:rFonts w:eastAsiaTheme="minorEastAsia"/>
                <w:kern w:val="2"/>
                <w14:ligatures w14:val="standardContextual"/>
              </w:rPr>
              <w:tab/>
            </w:r>
            <w:r w:rsidRPr="00D92450">
              <w:rPr>
                <w:rStyle w:val="Hiperveza"/>
                <w:b/>
              </w:rPr>
              <w:t>PLAN RJEŠAVANJA IMOVINSKOPRAVNIH ODNOSA S REPUBLIKOM HRVATSKOM NA NEKRETNINAMA JAVNE NAMJENE</w:t>
            </w:r>
            <w:r w:rsidRPr="00C24171">
              <w:rPr>
                <w:b/>
                <w:bCs w:val="0"/>
                <w:webHidden/>
              </w:rPr>
              <w:tab/>
            </w:r>
            <w:r w:rsidRPr="00C24171">
              <w:rPr>
                <w:b/>
                <w:bCs w:val="0"/>
                <w:webHidden/>
              </w:rPr>
              <w:fldChar w:fldCharType="begin"/>
            </w:r>
            <w:r w:rsidRPr="00C24171">
              <w:rPr>
                <w:b/>
                <w:bCs w:val="0"/>
                <w:webHidden/>
              </w:rPr>
              <w:instrText xml:space="preserve"> PAGEREF _Toc188445069 \h </w:instrText>
            </w:r>
            <w:r w:rsidRPr="00C24171">
              <w:rPr>
                <w:b/>
                <w:bCs w:val="0"/>
                <w:webHidden/>
              </w:rPr>
            </w:r>
            <w:r w:rsidRPr="00C24171">
              <w:rPr>
                <w:b/>
                <w:bCs w:val="0"/>
                <w:webHidden/>
              </w:rPr>
              <w:fldChar w:fldCharType="separate"/>
            </w:r>
            <w:r w:rsidR="00372CF8" w:rsidRPr="00C24171">
              <w:rPr>
                <w:b/>
                <w:bCs w:val="0"/>
                <w:webHidden/>
              </w:rPr>
              <w:t>32</w:t>
            </w:r>
            <w:r w:rsidRPr="00C24171">
              <w:rPr>
                <w:b/>
                <w:bCs w:val="0"/>
                <w:webHidden/>
              </w:rPr>
              <w:fldChar w:fldCharType="end"/>
            </w:r>
          </w:hyperlink>
        </w:p>
        <w:p w14:paraId="32479600" w14:textId="2305073E" w:rsidR="00DE1D84" w:rsidRPr="00D92450" w:rsidRDefault="00DE1D84" w:rsidP="00D92450">
          <w:pPr>
            <w:pStyle w:val="Sadraj1"/>
            <w:rPr>
              <w:rFonts w:eastAsiaTheme="minorEastAsia"/>
              <w:kern w:val="2"/>
              <w14:ligatures w14:val="standardContextual"/>
            </w:rPr>
          </w:pPr>
          <w:hyperlink w:anchor="_Toc188445070" w:history="1">
            <w:r w:rsidRPr="00D92450">
              <w:rPr>
                <w:rStyle w:val="Hiperveza"/>
                <w:b/>
              </w:rPr>
              <w:t>14.</w:t>
            </w:r>
            <w:r w:rsidRPr="00D92450">
              <w:rPr>
                <w:rFonts w:eastAsiaTheme="minorEastAsia"/>
                <w:kern w:val="2"/>
                <w14:ligatures w14:val="standardContextual"/>
              </w:rPr>
              <w:tab/>
            </w:r>
            <w:r w:rsidRPr="00D92450">
              <w:rPr>
                <w:rStyle w:val="Hiperveza"/>
                <w:b/>
              </w:rPr>
              <w:t>PLAN VOĐENJA EVIDENCIJE IMOVINE</w:t>
            </w:r>
            <w:r w:rsidRPr="00C24171">
              <w:rPr>
                <w:b/>
                <w:bCs w:val="0"/>
                <w:webHidden/>
              </w:rPr>
              <w:tab/>
            </w:r>
            <w:r w:rsidRPr="00C24171">
              <w:rPr>
                <w:b/>
                <w:bCs w:val="0"/>
                <w:webHidden/>
              </w:rPr>
              <w:fldChar w:fldCharType="begin"/>
            </w:r>
            <w:r w:rsidRPr="00C24171">
              <w:rPr>
                <w:b/>
                <w:bCs w:val="0"/>
                <w:webHidden/>
              </w:rPr>
              <w:instrText xml:space="preserve"> PAGEREF _Toc188445070 \h </w:instrText>
            </w:r>
            <w:r w:rsidRPr="00C24171">
              <w:rPr>
                <w:b/>
                <w:bCs w:val="0"/>
                <w:webHidden/>
              </w:rPr>
            </w:r>
            <w:r w:rsidRPr="00C24171">
              <w:rPr>
                <w:b/>
                <w:bCs w:val="0"/>
                <w:webHidden/>
              </w:rPr>
              <w:fldChar w:fldCharType="separate"/>
            </w:r>
            <w:r w:rsidR="00372CF8" w:rsidRPr="00C24171">
              <w:rPr>
                <w:b/>
                <w:bCs w:val="0"/>
                <w:webHidden/>
              </w:rPr>
              <w:t>35</w:t>
            </w:r>
            <w:r w:rsidRPr="00C24171">
              <w:rPr>
                <w:b/>
                <w:bCs w:val="0"/>
                <w:webHidden/>
              </w:rPr>
              <w:fldChar w:fldCharType="end"/>
            </w:r>
          </w:hyperlink>
        </w:p>
        <w:p w14:paraId="7F524494" w14:textId="65ECC779" w:rsidR="00DE1D84" w:rsidRPr="00D92450" w:rsidRDefault="00DE1D84" w:rsidP="00D92450">
          <w:pPr>
            <w:pStyle w:val="Sadraj1"/>
            <w:rPr>
              <w:rFonts w:eastAsiaTheme="minorEastAsia"/>
              <w:kern w:val="2"/>
              <w14:ligatures w14:val="standardContextual"/>
            </w:rPr>
          </w:pPr>
          <w:hyperlink w:anchor="_Toc188445071" w:history="1">
            <w:r w:rsidRPr="00D92450">
              <w:rPr>
                <w:rStyle w:val="Hiperveza"/>
                <w:b/>
              </w:rPr>
              <w:t>15.</w:t>
            </w:r>
            <w:r w:rsidRPr="00D92450">
              <w:rPr>
                <w:rFonts w:eastAsiaTheme="minorEastAsia"/>
                <w:kern w:val="2"/>
                <w14:ligatures w14:val="standardContextual"/>
              </w:rPr>
              <w:tab/>
            </w:r>
            <w:r w:rsidRPr="00D92450">
              <w:rPr>
                <w:rStyle w:val="Hiperveza"/>
                <w:b/>
              </w:rPr>
              <w:t>ZAKLJUČAK</w:t>
            </w:r>
            <w:r w:rsidRPr="00C24171">
              <w:rPr>
                <w:b/>
                <w:bCs w:val="0"/>
                <w:webHidden/>
              </w:rPr>
              <w:tab/>
            </w:r>
            <w:r w:rsidRPr="00C24171">
              <w:rPr>
                <w:b/>
                <w:bCs w:val="0"/>
                <w:webHidden/>
              </w:rPr>
              <w:fldChar w:fldCharType="begin"/>
            </w:r>
            <w:r w:rsidRPr="00C24171">
              <w:rPr>
                <w:b/>
                <w:bCs w:val="0"/>
                <w:webHidden/>
              </w:rPr>
              <w:instrText xml:space="preserve"> PAGEREF _Toc188445071 \h </w:instrText>
            </w:r>
            <w:r w:rsidRPr="00C24171">
              <w:rPr>
                <w:b/>
                <w:bCs w:val="0"/>
                <w:webHidden/>
              </w:rPr>
            </w:r>
            <w:r w:rsidRPr="00C24171">
              <w:rPr>
                <w:b/>
                <w:bCs w:val="0"/>
                <w:webHidden/>
              </w:rPr>
              <w:fldChar w:fldCharType="separate"/>
            </w:r>
            <w:r w:rsidR="00372CF8" w:rsidRPr="00C24171">
              <w:rPr>
                <w:b/>
                <w:bCs w:val="0"/>
                <w:webHidden/>
              </w:rPr>
              <w:t>37</w:t>
            </w:r>
            <w:r w:rsidRPr="00C24171">
              <w:rPr>
                <w:b/>
                <w:bCs w:val="0"/>
                <w:webHidden/>
              </w:rPr>
              <w:fldChar w:fldCharType="end"/>
            </w:r>
          </w:hyperlink>
        </w:p>
        <w:p w14:paraId="1DC7C307" w14:textId="44D8292E" w:rsidR="00AA7AE7" w:rsidRDefault="00AA7AE7">
          <w:r w:rsidRPr="00D92450">
            <w:rPr>
              <w:rFonts w:ascii="Bahnschrift" w:hAnsi="Bahnschrift" w:cs="Arial"/>
              <w:bCs/>
            </w:rPr>
            <w:fldChar w:fldCharType="end"/>
          </w:r>
        </w:p>
      </w:sdtContent>
    </w:sdt>
    <w:p w14:paraId="0F6C9715" w14:textId="77777777" w:rsidR="00AA7AE7" w:rsidRDefault="00AA7AE7" w:rsidP="00AD4BDE">
      <w:pPr>
        <w:spacing w:after="0" w:line="240" w:lineRule="auto"/>
        <w:jc w:val="center"/>
        <w:rPr>
          <w:rFonts w:ascii="Bahnschrift" w:eastAsia="Batang" w:hAnsi="Bahnschrift" w:cs="Times New Roman"/>
          <w:b/>
          <w:sz w:val="24"/>
          <w:szCs w:val="24"/>
          <w:lang w:eastAsia="hr-HR"/>
        </w:rPr>
      </w:pPr>
    </w:p>
    <w:p w14:paraId="46EBCEE5" w14:textId="77777777" w:rsidR="00BD4347" w:rsidRDefault="00BD4347" w:rsidP="00AD4BDE">
      <w:pPr>
        <w:spacing w:after="0" w:line="240" w:lineRule="auto"/>
        <w:jc w:val="center"/>
        <w:rPr>
          <w:rFonts w:ascii="Bahnschrift" w:eastAsia="Batang" w:hAnsi="Bahnschrift" w:cs="Times New Roman"/>
          <w:b/>
          <w:sz w:val="24"/>
          <w:szCs w:val="24"/>
          <w:lang w:eastAsia="hr-HR"/>
        </w:rPr>
      </w:pPr>
    </w:p>
    <w:p w14:paraId="76CCDF0C" w14:textId="77777777" w:rsidR="00BD4347" w:rsidRDefault="00BD4347" w:rsidP="00AD4BDE">
      <w:pPr>
        <w:spacing w:after="0" w:line="240" w:lineRule="auto"/>
        <w:jc w:val="center"/>
        <w:rPr>
          <w:rFonts w:ascii="Bahnschrift" w:eastAsia="Batang" w:hAnsi="Bahnschrift" w:cs="Times New Roman"/>
          <w:b/>
          <w:sz w:val="24"/>
          <w:szCs w:val="24"/>
          <w:lang w:eastAsia="hr-HR"/>
        </w:rPr>
      </w:pPr>
    </w:p>
    <w:p w14:paraId="561B0B44" w14:textId="77777777" w:rsidR="00BD4347" w:rsidRDefault="00BD4347" w:rsidP="00AD4BDE">
      <w:pPr>
        <w:spacing w:after="0" w:line="240" w:lineRule="auto"/>
        <w:jc w:val="center"/>
        <w:rPr>
          <w:rFonts w:ascii="Bahnschrift" w:eastAsia="Batang" w:hAnsi="Bahnschrift" w:cs="Times New Roman"/>
          <w:b/>
          <w:sz w:val="24"/>
          <w:szCs w:val="24"/>
          <w:lang w:eastAsia="hr-HR"/>
        </w:rPr>
      </w:pPr>
    </w:p>
    <w:p w14:paraId="7DAB3699" w14:textId="68B7A0C6" w:rsidR="00AD4BDE" w:rsidRPr="00837CA6" w:rsidRDefault="00AD4BDE" w:rsidP="00837CA6">
      <w:pPr>
        <w:pStyle w:val="Naslov1"/>
        <w:rPr>
          <w:rFonts w:eastAsia="Batang"/>
          <w:lang w:eastAsia="hr-HR"/>
        </w:rPr>
      </w:pPr>
      <w:bookmarkStart w:id="0" w:name="_Toc188445050"/>
      <w:r w:rsidRPr="00837CA6">
        <w:rPr>
          <w:rFonts w:eastAsia="Batang"/>
          <w:lang w:eastAsia="hr-HR"/>
        </w:rPr>
        <w:lastRenderedPageBreak/>
        <w:t>U</w:t>
      </w:r>
      <w:r w:rsidR="00C70B11" w:rsidRPr="00837CA6">
        <w:rPr>
          <w:rFonts w:eastAsia="Batang"/>
          <w:lang w:eastAsia="hr-HR"/>
        </w:rPr>
        <w:t>VOD</w:t>
      </w:r>
      <w:bookmarkEnd w:id="0"/>
    </w:p>
    <w:p w14:paraId="7C2DB824" w14:textId="77777777" w:rsidR="00C70B11" w:rsidRDefault="00C70B11" w:rsidP="00C70B11">
      <w:pPr>
        <w:spacing w:after="0" w:line="276" w:lineRule="auto"/>
        <w:jc w:val="both"/>
        <w:rPr>
          <w:lang w:eastAsia="hr-HR"/>
        </w:rPr>
      </w:pPr>
    </w:p>
    <w:p w14:paraId="2E96513B" w14:textId="77563D5F" w:rsidR="00C70B11" w:rsidRPr="00C70B11" w:rsidRDefault="00C70B11" w:rsidP="00C70B11">
      <w:pPr>
        <w:spacing w:after="0" w:line="276" w:lineRule="auto"/>
        <w:jc w:val="both"/>
        <w:rPr>
          <w:rFonts w:ascii="Arial" w:hAnsi="Arial" w:cs="Arial"/>
          <w:color w:val="000000" w:themeColor="text1"/>
          <w:sz w:val="24"/>
          <w:szCs w:val="24"/>
        </w:rPr>
      </w:pPr>
      <w:r w:rsidRPr="00A8038D">
        <w:rPr>
          <w:rFonts w:ascii="Arial" w:hAnsi="Arial" w:cs="Arial"/>
          <w:color w:val="000000" w:themeColor="text1"/>
          <w:sz w:val="24"/>
          <w:szCs w:val="24"/>
        </w:rPr>
        <w:t xml:space="preserve">Plan upravljanja imovinom </w:t>
      </w:r>
      <w:bookmarkStart w:id="1" w:name="_Hlk148700834"/>
      <w:r w:rsidR="004F2D53">
        <w:rPr>
          <w:rFonts w:ascii="Arial" w:hAnsi="Arial" w:cs="Arial"/>
          <w:color w:val="000000" w:themeColor="text1"/>
          <w:sz w:val="24"/>
          <w:szCs w:val="24"/>
        </w:rPr>
        <w:t>Grada Makarske</w:t>
      </w:r>
      <w:r w:rsidRPr="00A8038D">
        <w:rPr>
          <w:rFonts w:ascii="Arial" w:hAnsi="Arial" w:cs="Arial"/>
          <w:color w:val="000000" w:themeColor="text1"/>
          <w:sz w:val="24"/>
          <w:szCs w:val="24"/>
        </w:rPr>
        <w:t xml:space="preserve"> </w:t>
      </w:r>
      <w:bookmarkEnd w:id="1"/>
      <w:r w:rsidRPr="00A8038D">
        <w:rPr>
          <w:rFonts w:ascii="Arial" w:hAnsi="Arial" w:cs="Arial"/>
          <w:color w:val="000000" w:themeColor="text1"/>
          <w:sz w:val="24"/>
          <w:szCs w:val="24"/>
        </w:rPr>
        <w:t xml:space="preserve">sadržava detaljnu analizu stanja i razrađene planirane aktivnosti u upravljanju pojedinim oblicima imovine </w:t>
      </w:r>
      <w:r w:rsidR="004F2D53">
        <w:rPr>
          <w:rFonts w:ascii="Arial" w:hAnsi="Arial" w:cs="Arial"/>
          <w:color w:val="000000" w:themeColor="text1"/>
          <w:sz w:val="24"/>
          <w:szCs w:val="24"/>
        </w:rPr>
        <w:t>Grada Makarske</w:t>
      </w:r>
      <w:r w:rsidRPr="00A8038D">
        <w:rPr>
          <w:rFonts w:ascii="Arial" w:hAnsi="Arial" w:cs="Arial"/>
          <w:color w:val="000000" w:themeColor="text1"/>
          <w:sz w:val="24"/>
          <w:szCs w:val="24"/>
        </w:rPr>
        <w:t xml:space="preserve"> za 202</w:t>
      </w:r>
      <w:r w:rsidR="00ED4F1D">
        <w:rPr>
          <w:rFonts w:ascii="Arial" w:hAnsi="Arial" w:cs="Arial"/>
          <w:color w:val="000000" w:themeColor="text1"/>
          <w:sz w:val="24"/>
          <w:szCs w:val="24"/>
        </w:rPr>
        <w:t>5</w:t>
      </w:r>
      <w:r w:rsidRPr="00A8038D">
        <w:rPr>
          <w:rFonts w:ascii="Arial" w:hAnsi="Arial" w:cs="Arial"/>
          <w:color w:val="000000" w:themeColor="text1"/>
          <w:sz w:val="24"/>
          <w:szCs w:val="24"/>
        </w:rPr>
        <w:t xml:space="preserve">. godinu. </w:t>
      </w:r>
      <w:r w:rsidRPr="00C70B11">
        <w:rPr>
          <w:rFonts w:ascii="Arial" w:hAnsi="Arial" w:cs="Arial"/>
          <w:color w:val="000000" w:themeColor="text1"/>
          <w:sz w:val="24"/>
          <w:szCs w:val="24"/>
        </w:rPr>
        <w:t xml:space="preserve">Godišnjim planom upravljanja imovinom </w:t>
      </w:r>
      <w:r w:rsidR="000322DE">
        <w:rPr>
          <w:rFonts w:ascii="Arial" w:hAnsi="Arial" w:cs="Arial"/>
          <w:color w:val="000000" w:themeColor="text1"/>
          <w:sz w:val="24"/>
          <w:szCs w:val="24"/>
        </w:rPr>
        <w:t>Grada</w:t>
      </w:r>
      <w:r w:rsidRPr="00C70B11">
        <w:rPr>
          <w:rFonts w:ascii="Arial" w:hAnsi="Arial" w:cs="Arial"/>
          <w:color w:val="000000" w:themeColor="text1"/>
          <w:sz w:val="24"/>
          <w:szCs w:val="24"/>
        </w:rPr>
        <w:t>, određuju se kratkoročni ciljevi i smjernice</w:t>
      </w:r>
      <w:r w:rsidR="005651A9">
        <w:rPr>
          <w:rFonts w:ascii="Arial" w:hAnsi="Arial" w:cs="Arial"/>
          <w:color w:val="000000" w:themeColor="text1"/>
          <w:sz w:val="24"/>
          <w:szCs w:val="24"/>
        </w:rPr>
        <w:t xml:space="preserve"> </w:t>
      </w:r>
      <w:r w:rsidRPr="00C70B11">
        <w:rPr>
          <w:rFonts w:ascii="Arial" w:hAnsi="Arial" w:cs="Arial"/>
          <w:color w:val="000000" w:themeColor="text1"/>
          <w:sz w:val="24"/>
          <w:szCs w:val="24"/>
        </w:rPr>
        <w:t>upravljanja imovinom</w:t>
      </w:r>
      <w:r w:rsidR="005651A9" w:rsidRPr="005651A9">
        <w:t xml:space="preserve"> </w:t>
      </w:r>
      <w:r w:rsidR="005651A9" w:rsidRPr="005651A9">
        <w:rPr>
          <w:rFonts w:ascii="Arial" w:hAnsi="Arial" w:cs="Arial"/>
          <w:color w:val="000000" w:themeColor="text1"/>
          <w:sz w:val="24"/>
          <w:szCs w:val="24"/>
        </w:rPr>
        <w:t>te izvedbene mjere u svrhu provođenja</w:t>
      </w:r>
      <w:r w:rsidRPr="00C70B11">
        <w:rPr>
          <w:rFonts w:ascii="Arial" w:hAnsi="Arial" w:cs="Arial"/>
          <w:color w:val="000000" w:themeColor="text1"/>
          <w:sz w:val="24"/>
          <w:szCs w:val="24"/>
        </w:rPr>
        <w:t>.</w:t>
      </w:r>
    </w:p>
    <w:p w14:paraId="5E123B08" w14:textId="77777777" w:rsidR="00C70B11" w:rsidRPr="00C70B11" w:rsidRDefault="00C70B11" w:rsidP="00C70B11">
      <w:pPr>
        <w:spacing w:after="0" w:line="276" w:lineRule="auto"/>
        <w:jc w:val="both"/>
        <w:rPr>
          <w:rFonts w:ascii="Arial" w:hAnsi="Arial" w:cs="Arial"/>
          <w:sz w:val="24"/>
          <w:szCs w:val="24"/>
        </w:rPr>
      </w:pPr>
    </w:p>
    <w:p w14:paraId="52F6A66F" w14:textId="3AA1B554" w:rsidR="00315379" w:rsidRDefault="00C70B11" w:rsidP="00C70B11">
      <w:pPr>
        <w:spacing w:after="0" w:line="276" w:lineRule="auto"/>
        <w:jc w:val="both"/>
        <w:rPr>
          <w:rFonts w:ascii="Arial" w:hAnsi="Arial" w:cs="Arial"/>
          <w:color w:val="000000" w:themeColor="text1"/>
          <w:sz w:val="24"/>
          <w:szCs w:val="24"/>
        </w:rPr>
      </w:pPr>
      <w:r w:rsidRPr="00C70B11">
        <w:rPr>
          <w:rFonts w:ascii="Arial" w:hAnsi="Arial" w:cs="Arial"/>
          <w:color w:val="000000" w:themeColor="text1"/>
          <w:sz w:val="24"/>
          <w:szCs w:val="24"/>
        </w:rPr>
        <w:t xml:space="preserve">Donošenje Godišnjeg plana upravljanja utvrđeno je člancima </w:t>
      </w:r>
      <w:r w:rsidR="00B54377" w:rsidRPr="00B54377">
        <w:rPr>
          <w:rFonts w:ascii="Arial" w:hAnsi="Arial" w:cs="Arial"/>
          <w:color w:val="000000" w:themeColor="text1"/>
          <w:sz w:val="24"/>
          <w:szCs w:val="24"/>
        </w:rPr>
        <w:t>6. i 54. Zakona o upravljanju nekretninama i pokretninama u vlasništvu Republike Hrvatske („Narodne novine</w:t>
      </w:r>
      <w:r w:rsidR="00B54377" w:rsidRPr="00885B44">
        <w:rPr>
          <w:rFonts w:ascii="Arial" w:hAnsi="Arial" w:cs="Arial"/>
          <w:color w:val="000000" w:themeColor="text1"/>
          <w:sz w:val="24"/>
          <w:szCs w:val="24"/>
        </w:rPr>
        <w:t>“, br. 155/23),</w:t>
      </w:r>
      <w:r w:rsidR="00B54377" w:rsidRPr="00B54377">
        <w:rPr>
          <w:rFonts w:ascii="Arial" w:hAnsi="Arial" w:cs="Arial"/>
          <w:color w:val="000000" w:themeColor="text1"/>
          <w:sz w:val="24"/>
          <w:szCs w:val="24"/>
        </w:rPr>
        <w:t xml:space="preserve"> gdje je propisana obveza donošenja Godišnjeg plana upravljanja nekretninama i pokretninama u vlasništvu Republike Hrvatske.</w:t>
      </w:r>
    </w:p>
    <w:p w14:paraId="6E6FA779" w14:textId="77777777" w:rsidR="00315379" w:rsidRDefault="00315379" w:rsidP="00C70B11">
      <w:pPr>
        <w:spacing w:after="0" w:line="276" w:lineRule="auto"/>
        <w:jc w:val="both"/>
        <w:rPr>
          <w:rFonts w:ascii="Arial" w:hAnsi="Arial" w:cs="Arial"/>
          <w:color w:val="000000" w:themeColor="text1"/>
          <w:sz w:val="24"/>
          <w:szCs w:val="24"/>
        </w:rPr>
      </w:pPr>
    </w:p>
    <w:p w14:paraId="57B72311" w14:textId="05B4E14F" w:rsidR="00C70B11" w:rsidRPr="00C70B11" w:rsidRDefault="00315379" w:rsidP="00C70B11">
      <w:pPr>
        <w:spacing w:after="0" w:line="276" w:lineRule="auto"/>
        <w:jc w:val="both"/>
        <w:rPr>
          <w:rFonts w:ascii="Arial" w:hAnsi="Arial" w:cs="Arial"/>
          <w:color w:val="000000" w:themeColor="text1"/>
          <w:sz w:val="24"/>
          <w:szCs w:val="24"/>
        </w:rPr>
      </w:pPr>
      <w:r w:rsidRPr="00315379">
        <w:rPr>
          <w:rFonts w:ascii="Arial" w:hAnsi="Arial" w:cs="Arial"/>
          <w:color w:val="000000" w:themeColor="text1"/>
          <w:sz w:val="24"/>
          <w:szCs w:val="24"/>
        </w:rPr>
        <w:t>Na korištenje i raspolaganje nekretninama u državnom vlasništvu i vlasništvu jedinica lokalne</w:t>
      </w:r>
      <w:r>
        <w:rPr>
          <w:rFonts w:ascii="Arial" w:hAnsi="Arial" w:cs="Arial"/>
          <w:color w:val="000000" w:themeColor="text1"/>
          <w:sz w:val="24"/>
          <w:szCs w:val="24"/>
        </w:rPr>
        <w:t xml:space="preserve"> </w:t>
      </w:r>
      <w:r w:rsidRPr="00315379">
        <w:rPr>
          <w:rFonts w:ascii="Arial" w:hAnsi="Arial" w:cs="Arial"/>
          <w:color w:val="000000" w:themeColor="text1"/>
          <w:sz w:val="24"/>
          <w:szCs w:val="24"/>
        </w:rPr>
        <w:t>samouprave za koje nije propisan posebni pravni režim primjenjuje se opće stvarno-pravno uređenje</w:t>
      </w:r>
      <w:r>
        <w:rPr>
          <w:rFonts w:ascii="Arial" w:hAnsi="Arial" w:cs="Arial"/>
          <w:color w:val="000000" w:themeColor="text1"/>
          <w:sz w:val="24"/>
          <w:szCs w:val="24"/>
        </w:rPr>
        <w:t xml:space="preserve"> </w:t>
      </w:r>
      <w:r w:rsidRPr="00315379">
        <w:rPr>
          <w:rFonts w:ascii="Arial" w:hAnsi="Arial" w:cs="Arial"/>
          <w:color w:val="000000" w:themeColor="text1"/>
          <w:sz w:val="24"/>
          <w:szCs w:val="24"/>
        </w:rPr>
        <w:t>prema odredbama Zakona o vlasništvu i drugim stvarnim pravima</w:t>
      </w:r>
      <w:r>
        <w:rPr>
          <w:rFonts w:ascii="Arial" w:hAnsi="Arial" w:cs="Arial"/>
          <w:color w:val="000000" w:themeColor="text1"/>
          <w:sz w:val="24"/>
          <w:szCs w:val="24"/>
        </w:rPr>
        <w:t xml:space="preserve">. </w:t>
      </w:r>
      <w:r w:rsidR="00C70B11" w:rsidRPr="00C70B11">
        <w:rPr>
          <w:rFonts w:ascii="Arial" w:hAnsi="Arial" w:cs="Arial"/>
          <w:color w:val="000000" w:themeColor="text1"/>
          <w:sz w:val="24"/>
          <w:szCs w:val="24"/>
        </w:rPr>
        <w:t>Kako se sukladno članku 35.st.8. Zakona o vlasništvu i drugim stvarnim pravima („Narodne novine“, br</w:t>
      </w:r>
      <w:r w:rsidR="00DB730F">
        <w:rPr>
          <w:rFonts w:ascii="Arial" w:hAnsi="Arial" w:cs="Arial"/>
          <w:color w:val="000000" w:themeColor="text1"/>
          <w:sz w:val="24"/>
          <w:szCs w:val="24"/>
        </w:rPr>
        <w:t>.</w:t>
      </w:r>
      <w:r w:rsidR="00C70B11" w:rsidRPr="00C70B11">
        <w:rPr>
          <w:rFonts w:ascii="Arial" w:hAnsi="Arial" w:cs="Arial"/>
          <w:color w:val="000000" w:themeColor="text1"/>
          <w:sz w:val="24"/>
          <w:szCs w:val="24"/>
        </w:rPr>
        <w:t xml:space="preserve"> 91/96, 68/98, 22/00, 73/00, 129/00, 114/01, 79/06, 141/06, 146/08, 38/09, 153/09, 143/12, 152/14, </w:t>
      </w:r>
      <w:r w:rsidR="00C70B11" w:rsidRPr="00C70B11">
        <w:rPr>
          <w:rFonts w:ascii="Arial" w:eastAsia="Calibri" w:hAnsi="Arial" w:cs="Arial"/>
          <w:sz w:val="24"/>
          <w:szCs w:val="24"/>
        </w:rPr>
        <w:t>81/15</w:t>
      </w:r>
      <w:r w:rsidR="003C04B7">
        <w:rPr>
          <w:rFonts w:ascii="Arial" w:eastAsia="Calibri" w:hAnsi="Arial" w:cs="Arial"/>
          <w:sz w:val="24"/>
          <w:szCs w:val="24"/>
        </w:rPr>
        <w:t xml:space="preserve"> i</w:t>
      </w:r>
      <w:r w:rsidR="00C70B11" w:rsidRPr="00C70B11">
        <w:rPr>
          <w:rFonts w:ascii="Arial" w:eastAsia="Calibri" w:hAnsi="Arial" w:cs="Arial"/>
          <w:sz w:val="24"/>
          <w:szCs w:val="24"/>
        </w:rPr>
        <w:t xml:space="preserve"> 94/17</w:t>
      </w:r>
      <w:r w:rsidR="00C70B11" w:rsidRPr="00C70B11">
        <w:rPr>
          <w:rFonts w:ascii="Arial" w:hAnsi="Arial" w:cs="Arial"/>
          <w:color w:val="000000" w:themeColor="text1"/>
          <w:sz w:val="24"/>
          <w:szCs w:val="24"/>
        </w:rPr>
        <w:t>)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27C92CD4" w14:textId="77777777" w:rsidR="00C70B11" w:rsidRPr="005651A9" w:rsidRDefault="00C70B11" w:rsidP="00C70B11">
      <w:pPr>
        <w:spacing w:after="0" w:line="276" w:lineRule="auto"/>
        <w:jc w:val="both"/>
        <w:rPr>
          <w:rFonts w:ascii="Arial" w:hAnsi="Arial" w:cs="Arial"/>
          <w:sz w:val="24"/>
          <w:szCs w:val="24"/>
        </w:rPr>
      </w:pPr>
    </w:p>
    <w:p w14:paraId="25EE1332" w14:textId="55B2F328" w:rsidR="005651A9" w:rsidRPr="005651A9" w:rsidRDefault="005651A9" w:rsidP="005651A9">
      <w:pPr>
        <w:spacing w:after="0" w:line="276" w:lineRule="auto"/>
        <w:jc w:val="both"/>
        <w:rPr>
          <w:rFonts w:ascii="Arial" w:hAnsi="Arial" w:cs="Arial"/>
          <w:sz w:val="24"/>
          <w:szCs w:val="24"/>
        </w:rPr>
      </w:pPr>
      <w:r w:rsidRPr="005651A9">
        <w:rPr>
          <w:rFonts w:ascii="Arial" w:hAnsi="Arial" w:cs="Arial"/>
          <w:sz w:val="24"/>
          <w:szCs w:val="24"/>
        </w:rPr>
        <w:t>Učinkovito upravljanje</w:t>
      </w:r>
      <w:r>
        <w:rPr>
          <w:rFonts w:ascii="Arial" w:hAnsi="Arial" w:cs="Arial"/>
          <w:sz w:val="24"/>
          <w:szCs w:val="24"/>
        </w:rPr>
        <w:t xml:space="preserve"> </w:t>
      </w:r>
      <w:r w:rsidRPr="005651A9">
        <w:rPr>
          <w:rFonts w:ascii="Arial" w:hAnsi="Arial" w:cs="Arial"/>
          <w:sz w:val="24"/>
          <w:szCs w:val="24"/>
        </w:rPr>
        <w:t>imovinom jedinica lokalne i područne (regionalne) samouprave sve više zaokuplja pažnju dobrog</w:t>
      </w:r>
      <w:r>
        <w:rPr>
          <w:rFonts w:ascii="Arial" w:hAnsi="Arial" w:cs="Arial"/>
          <w:sz w:val="24"/>
          <w:szCs w:val="24"/>
        </w:rPr>
        <w:t xml:space="preserve"> </w:t>
      </w:r>
      <w:r w:rsidRPr="005651A9">
        <w:rPr>
          <w:rFonts w:ascii="Arial" w:hAnsi="Arial" w:cs="Arial"/>
          <w:sz w:val="24"/>
          <w:szCs w:val="24"/>
        </w:rPr>
        <w:t>gospodara u ovom dijelu javnog sektora. Upravljanje imovinom je proces donošenja odluka o</w:t>
      </w:r>
      <w:r>
        <w:rPr>
          <w:rFonts w:ascii="Arial" w:hAnsi="Arial" w:cs="Arial"/>
          <w:sz w:val="24"/>
          <w:szCs w:val="24"/>
        </w:rPr>
        <w:t xml:space="preserve"> </w:t>
      </w:r>
      <w:r w:rsidRPr="005651A9">
        <w:rPr>
          <w:rFonts w:ascii="Arial" w:hAnsi="Arial" w:cs="Arial"/>
          <w:sz w:val="24"/>
          <w:szCs w:val="24"/>
        </w:rPr>
        <w:t>stjecanju, korištenju i raspolaganju imovinom za vlastito korištenje ili kao investicija, a vrijedi kako</w:t>
      </w:r>
      <w:r>
        <w:rPr>
          <w:rFonts w:ascii="Arial" w:hAnsi="Arial" w:cs="Arial"/>
          <w:sz w:val="24"/>
          <w:szCs w:val="24"/>
        </w:rPr>
        <w:t xml:space="preserve"> </w:t>
      </w:r>
      <w:r w:rsidRPr="005651A9">
        <w:rPr>
          <w:rFonts w:ascii="Arial" w:hAnsi="Arial" w:cs="Arial"/>
          <w:sz w:val="24"/>
          <w:szCs w:val="24"/>
        </w:rPr>
        <w:t>za privatni tako i za javni sektor. Organizacijski aspekti učinkovitog upravljanja imovinom odnose</w:t>
      </w:r>
      <w:r>
        <w:rPr>
          <w:rFonts w:ascii="Arial" w:hAnsi="Arial" w:cs="Arial"/>
          <w:sz w:val="24"/>
          <w:szCs w:val="24"/>
        </w:rPr>
        <w:t xml:space="preserve"> </w:t>
      </w:r>
      <w:r w:rsidRPr="005651A9">
        <w:rPr>
          <w:rFonts w:ascii="Arial" w:hAnsi="Arial" w:cs="Arial"/>
          <w:sz w:val="24"/>
          <w:szCs w:val="24"/>
        </w:rPr>
        <w:t xml:space="preserve">se na aktivnosti koje </w:t>
      </w:r>
      <w:r w:rsidR="004F2D53">
        <w:rPr>
          <w:rFonts w:ascii="Arial" w:hAnsi="Arial" w:cs="Arial"/>
          <w:sz w:val="24"/>
          <w:szCs w:val="24"/>
        </w:rPr>
        <w:t>Grad Makarska</w:t>
      </w:r>
      <w:r w:rsidRPr="005651A9">
        <w:rPr>
          <w:rFonts w:ascii="Arial" w:hAnsi="Arial" w:cs="Arial"/>
          <w:sz w:val="24"/>
          <w:szCs w:val="24"/>
        </w:rPr>
        <w:t xml:space="preserve"> može poduzeti kako bi unaprijedio proces upravljanja</w:t>
      </w:r>
      <w:r>
        <w:rPr>
          <w:rFonts w:ascii="Arial" w:hAnsi="Arial" w:cs="Arial"/>
          <w:sz w:val="24"/>
          <w:szCs w:val="24"/>
        </w:rPr>
        <w:t xml:space="preserve"> </w:t>
      </w:r>
      <w:r w:rsidRPr="005651A9">
        <w:rPr>
          <w:rFonts w:ascii="Arial" w:hAnsi="Arial" w:cs="Arial"/>
          <w:sz w:val="24"/>
          <w:szCs w:val="24"/>
        </w:rPr>
        <w:t>nepokretnom imovinom, dok informatički aspekti daju odgovore na neka pitanja kako osigurati da</w:t>
      </w:r>
      <w:r>
        <w:rPr>
          <w:rFonts w:ascii="Arial" w:hAnsi="Arial" w:cs="Arial"/>
          <w:sz w:val="24"/>
          <w:szCs w:val="24"/>
        </w:rPr>
        <w:t xml:space="preserve"> </w:t>
      </w:r>
      <w:r w:rsidRPr="005651A9">
        <w:rPr>
          <w:rFonts w:ascii="Arial" w:hAnsi="Arial" w:cs="Arial"/>
          <w:sz w:val="24"/>
          <w:szCs w:val="24"/>
        </w:rPr>
        <w:t>prikupljanje, obrada i korištenje podataka za izvještaje budu u funkciji učinkovitijeg upravljanja</w:t>
      </w:r>
      <w:r>
        <w:rPr>
          <w:rFonts w:ascii="Arial" w:hAnsi="Arial" w:cs="Arial"/>
          <w:sz w:val="24"/>
          <w:szCs w:val="24"/>
        </w:rPr>
        <w:t xml:space="preserve"> </w:t>
      </w:r>
      <w:r w:rsidRPr="005651A9">
        <w:rPr>
          <w:rFonts w:ascii="Arial" w:hAnsi="Arial" w:cs="Arial"/>
          <w:sz w:val="24"/>
          <w:szCs w:val="24"/>
        </w:rPr>
        <w:t>imovinom.</w:t>
      </w:r>
    </w:p>
    <w:p w14:paraId="42EF3C22" w14:textId="77777777" w:rsidR="005651A9" w:rsidRPr="00073905" w:rsidRDefault="005651A9" w:rsidP="00C70B11">
      <w:pPr>
        <w:spacing w:after="0" w:line="276" w:lineRule="auto"/>
        <w:jc w:val="both"/>
        <w:rPr>
          <w:rFonts w:ascii="Arial" w:hAnsi="Arial" w:cs="Arial"/>
        </w:rPr>
      </w:pPr>
    </w:p>
    <w:p w14:paraId="6BC978D6" w14:textId="5A66B56F" w:rsidR="00C70B11" w:rsidRPr="00A8038D" w:rsidRDefault="00C70B11" w:rsidP="00C70B11">
      <w:pPr>
        <w:spacing w:after="0" w:line="276" w:lineRule="auto"/>
        <w:jc w:val="both"/>
        <w:rPr>
          <w:rFonts w:ascii="Arial" w:hAnsi="Arial" w:cs="Arial"/>
          <w:color w:val="000000" w:themeColor="text1"/>
          <w:sz w:val="24"/>
          <w:szCs w:val="24"/>
          <w:highlight w:val="yellow"/>
        </w:rPr>
      </w:pPr>
      <w:r w:rsidRPr="00A8038D">
        <w:rPr>
          <w:rFonts w:ascii="Arial" w:hAnsi="Arial" w:cs="Arial"/>
          <w:color w:val="000000" w:themeColor="text1"/>
          <w:sz w:val="24"/>
          <w:szCs w:val="24"/>
        </w:rPr>
        <w:t xml:space="preserve">Namjera je Plana definirati i popisati ciljeve upravljanja i raspolaganja </w:t>
      </w:r>
      <w:r w:rsidR="002176CC">
        <w:rPr>
          <w:rFonts w:ascii="Arial" w:hAnsi="Arial" w:cs="Arial"/>
          <w:color w:val="000000" w:themeColor="text1"/>
          <w:sz w:val="24"/>
          <w:szCs w:val="24"/>
        </w:rPr>
        <w:t>grad</w:t>
      </w:r>
      <w:r w:rsidRPr="00A8038D">
        <w:rPr>
          <w:rFonts w:ascii="Arial" w:hAnsi="Arial" w:cs="Arial"/>
          <w:color w:val="000000" w:themeColor="text1"/>
          <w:sz w:val="24"/>
          <w:szCs w:val="24"/>
        </w:rPr>
        <w:t xml:space="preserve">skom imovinom, čija je održivost važna za život i rad postojećih i budućih naraštaja. Istodobno, cilj je Plana osigurati da imovina </w:t>
      </w:r>
      <w:r w:rsidR="004F2D53">
        <w:rPr>
          <w:rFonts w:ascii="Arial" w:hAnsi="Arial" w:cs="Arial"/>
          <w:color w:val="000000" w:themeColor="text1"/>
          <w:sz w:val="24"/>
          <w:szCs w:val="24"/>
        </w:rPr>
        <w:t>Grada Makarske</w:t>
      </w:r>
      <w:r w:rsidR="002176CC" w:rsidRPr="002176CC">
        <w:rPr>
          <w:rFonts w:ascii="Arial" w:hAnsi="Arial" w:cs="Arial"/>
          <w:color w:val="000000" w:themeColor="text1"/>
          <w:sz w:val="24"/>
          <w:szCs w:val="24"/>
        </w:rPr>
        <w:t xml:space="preserve"> </w:t>
      </w:r>
      <w:r w:rsidRPr="00A8038D">
        <w:rPr>
          <w:rFonts w:ascii="Arial" w:hAnsi="Arial" w:cs="Arial"/>
          <w:color w:val="000000" w:themeColor="text1"/>
          <w:sz w:val="24"/>
          <w:szCs w:val="24"/>
        </w:rPr>
        <w:t>bude u službi gospodarskog rasta te zaštite nacionalnih interesa.</w:t>
      </w:r>
      <w:r w:rsidR="009A36F2" w:rsidRPr="009A36F2">
        <w:t xml:space="preserve"> </w:t>
      </w:r>
      <w:r w:rsidR="009A36F2" w:rsidRPr="009A36F2">
        <w:rPr>
          <w:rFonts w:ascii="Arial" w:hAnsi="Arial" w:cs="Arial"/>
          <w:color w:val="000000" w:themeColor="text1"/>
          <w:sz w:val="24"/>
          <w:szCs w:val="24"/>
        </w:rPr>
        <w:t xml:space="preserve">Ovaj je Plan i iskorak u smislu transparentnosti i javne objave podataka vezanih za upravljanje i raspolaganje </w:t>
      </w:r>
      <w:r w:rsidR="002176CC">
        <w:rPr>
          <w:rFonts w:ascii="Arial" w:hAnsi="Arial" w:cs="Arial"/>
          <w:color w:val="000000" w:themeColor="text1"/>
          <w:sz w:val="24"/>
          <w:szCs w:val="24"/>
        </w:rPr>
        <w:t>grad</w:t>
      </w:r>
      <w:r w:rsidR="009A36F2" w:rsidRPr="009A36F2">
        <w:rPr>
          <w:rFonts w:ascii="Arial" w:hAnsi="Arial" w:cs="Arial"/>
          <w:color w:val="000000" w:themeColor="text1"/>
          <w:sz w:val="24"/>
          <w:szCs w:val="24"/>
        </w:rPr>
        <w:t>skom imovinom.</w:t>
      </w:r>
    </w:p>
    <w:p w14:paraId="2B2D8FF2" w14:textId="77777777" w:rsidR="00C70B11" w:rsidRPr="00C70B11" w:rsidRDefault="00C70B11" w:rsidP="00C70B11">
      <w:pPr>
        <w:spacing w:after="0" w:line="276" w:lineRule="auto"/>
        <w:jc w:val="both"/>
        <w:rPr>
          <w:rFonts w:ascii="Arial" w:hAnsi="Arial" w:cs="Arial"/>
          <w:sz w:val="24"/>
          <w:szCs w:val="24"/>
        </w:rPr>
      </w:pPr>
    </w:p>
    <w:p w14:paraId="0DF80777" w14:textId="08E46D0B" w:rsidR="00C70B11" w:rsidRPr="00C70B11" w:rsidRDefault="00C70B11" w:rsidP="00C70B11">
      <w:pPr>
        <w:spacing w:after="0" w:line="276" w:lineRule="auto"/>
        <w:jc w:val="both"/>
        <w:rPr>
          <w:rFonts w:ascii="Arial" w:hAnsi="Arial" w:cs="Arial"/>
          <w:sz w:val="24"/>
          <w:szCs w:val="24"/>
          <w:highlight w:val="yellow"/>
        </w:rPr>
      </w:pPr>
      <w:r w:rsidRPr="00C70B11">
        <w:rPr>
          <w:rFonts w:ascii="Arial" w:hAnsi="Arial" w:cs="Arial"/>
          <w:sz w:val="24"/>
          <w:szCs w:val="24"/>
        </w:rPr>
        <w:t xml:space="preserve">Upravljanje imovinom podrazumijeva pronalaženje optimalnih rješenja koja će dugoročno očuvati imovinu, čuvati </w:t>
      </w:r>
      <w:r w:rsidRPr="00C70B11">
        <w:rPr>
          <w:rFonts w:ascii="Arial" w:hAnsi="Arial" w:cs="Arial"/>
          <w:color w:val="000000" w:themeColor="text1"/>
          <w:sz w:val="24"/>
          <w:szCs w:val="24"/>
        </w:rPr>
        <w:t xml:space="preserve">interese </w:t>
      </w:r>
      <w:r w:rsidR="002176CC">
        <w:rPr>
          <w:rFonts w:ascii="Arial" w:hAnsi="Arial" w:cs="Arial"/>
          <w:color w:val="000000" w:themeColor="text1"/>
          <w:sz w:val="24"/>
          <w:szCs w:val="24"/>
        </w:rPr>
        <w:t>Grada</w:t>
      </w:r>
      <w:r w:rsidRPr="00C70B11">
        <w:rPr>
          <w:rFonts w:ascii="Arial" w:hAnsi="Arial" w:cs="Arial"/>
          <w:color w:val="000000" w:themeColor="text1"/>
          <w:sz w:val="24"/>
          <w:szCs w:val="24"/>
        </w:rPr>
        <w:t xml:space="preserve"> </w:t>
      </w:r>
      <w:r w:rsidRPr="00C70B11">
        <w:rPr>
          <w:rFonts w:ascii="Arial" w:hAnsi="Arial" w:cs="Arial"/>
          <w:sz w:val="24"/>
          <w:szCs w:val="24"/>
        </w:rPr>
        <w:t xml:space="preserve">i generirati gospodarski rast. Vlasništvo osigurava kontrolu, javni interes i pravično raspolaganje nad prirodnim </w:t>
      </w:r>
      <w:r w:rsidRPr="00C70B11">
        <w:rPr>
          <w:rFonts w:ascii="Arial" w:hAnsi="Arial" w:cs="Arial"/>
          <w:sz w:val="24"/>
          <w:szCs w:val="24"/>
        </w:rPr>
        <w:lastRenderedPageBreak/>
        <w:t xml:space="preserve">bogatstvima, kulturnom i tradicijskom baštinom, i drugim resursima u </w:t>
      </w:r>
      <w:r w:rsidRPr="00C70B11">
        <w:rPr>
          <w:rFonts w:ascii="Arial" w:hAnsi="Arial" w:cs="Arial"/>
          <w:color w:val="000000" w:themeColor="text1"/>
          <w:sz w:val="24"/>
          <w:szCs w:val="24"/>
        </w:rPr>
        <w:t xml:space="preserve">vlasništvu </w:t>
      </w:r>
      <w:r w:rsidR="002176CC">
        <w:rPr>
          <w:rFonts w:ascii="Arial" w:hAnsi="Arial" w:cs="Arial"/>
          <w:color w:val="000000" w:themeColor="text1"/>
          <w:sz w:val="24"/>
          <w:szCs w:val="24"/>
        </w:rPr>
        <w:t>Grada</w:t>
      </w:r>
      <w:r w:rsidRPr="00C70B11">
        <w:rPr>
          <w:rFonts w:ascii="Arial" w:hAnsi="Arial" w:cs="Arial"/>
          <w:color w:val="000000" w:themeColor="text1"/>
          <w:sz w:val="24"/>
          <w:szCs w:val="24"/>
        </w:rPr>
        <w:t xml:space="preserve">, </w:t>
      </w:r>
      <w:r w:rsidRPr="00C70B11">
        <w:rPr>
          <w:rFonts w:ascii="Arial" w:hAnsi="Arial" w:cs="Arial"/>
          <w:sz w:val="24"/>
          <w:szCs w:val="24"/>
        </w:rPr>
        <w:t>kao i prihode koji se mogu koristiti za opće dobro.</w:t>
      </w:r>
    </w:p>
    <w:p w14:paraId="7F431DD1" w14:textId="77777777" w:rsidR="00C70B11" w:rsidRPr="00C70B11" w:rsidRDefault="00C70B11" w:rsidP="00C70B11">
      <w:pPr>
        <w:spacing w:after="0" w:line="276" w:lineRule="auto"/>
        <w:jc w:val="both"/>
        <w:rPr>
          <w:rFonts w:ascii="Arial" w:hAnsi="Arial" w:cs="Arial"/>
          <w:sz w:val="24"/>
          <w:szCs w:val="24"/>
        </w:rPr>
      </w:pPr>
    </w:p>
    <w:p w14:paraId="15BB8B62" w14:textId="44FC5A19" w:rsidR="00237BF0" w:rsidRDefault="00C70B11" w:rsidP="00C70B11">
      <w:pPr>
        <w:spacing w:after="0" w:line="276" w:lineRule="auto"/>
        <w:jc w:val="both"/>
        <w:rPr>
          <w:rFonts w:ascii="Arial" w:hAnsi="Arial" w:cs="Arial"/>
          <w:color w:val="000000" w:themeColor="text1"/>
          <w:sz w:val="24"/>
          <w:szCs w:val="24"/>
        </w:rPr>
      </w:pPr>
      <w:r w:rsidRPr="00C70B11">
        <w:rPr>
          <w:rFonts w:ascii="Arial" w:hAnsi="Arial" w:cs="Arial"/>
          <w:color w:val="000000" w:themeColor="text1"/>
          <w:sz w:val="24"/>
          <w:szCs w:val="24"/>
        </w:rPr>
        <w:t xml:space="preserve">Vlasništvo </w:t>
      </w:r>
      <w:r w:rsidR="002176CC">
        <w:rPr>
          <w:rFonts w:ascii="Arial" w:hAnsi="Arial" w:cs="Arial"/>
          <w:color w:val="000000" w:themeColor="text1"/>
          <w:sz w:val="24"/>
          <w:szCs w:val="24"/>
        </w:rPr>
        <w:t>Grada</w:t>
      </w:r>
      <w:r w:rsidRPr="00C70B11">
        <w:rPr>
          <w:rFonts w:ascii="Arial" w:hAnsi="Arial" w:cs="Arial"/>
          <w:color w:val="000000" w:themeColor="text1"/>
          <w:sz w:val="24"/>
          <w:szCs w:val="24"/>
        </w:rPr>
        <w:t xml:space="preserve"> važan </w:t>
      </w:r>
      <w:r w:rsidRPr="00C70B11">
        <w:rPr>
          <w:rFonts w:ascii="Arial" w:hAnsi="Arial" w:cs="Arial"/>
          <w:sz w:val="24"/>
          <w:szCs w:val="24"/>
        </w:rPr>
        <w:t xml:space="preserve">je instrument postizanja strateških razvojnih ciljeva vezanih za regionalnu prometnu, kulturnu i zdravstvenu politiku, kao i za druge razvojne politike </w:t>
      </w:r>
      <w:r w:rsidR="00DC5D7B">
        <w:rPr>
          <w:rFonts w:ascii="Arial" w:hAnsi="Arial" w:cs="Arial"/>
          <w:color w:val="000000" w:themeColor="text1"/>
          <w:sz w:val="24"/>
          <w:szCs w:val="24"/>
        </w:rPr>
        <w:t>Grada</w:t>
      </w:r>
      <w:r w:rsidRPr="00C70B11">
        <w:rPr>
          <w:rFonts w:ascii="Arial" w:hAnsi="Arial" w:cs="Arial"/>
          <w:color w:val="000000" w:themeColor="text1"/>
          <w:sz w:val="24"/>
          <w:szCs w:val="24"/>
        </w:rPr>
        <w:t xml:space="preserve">. </w:t>
      </w:r>
      <w:r w:rsidRPr="00C70B11">
        <w:rPr>
          <w:rFonts w:ascii="Arial" w:hAnsi="Arial" w:cs="Arial"/>
          <w:sz w:val="24"/>
          <w:szCs w:val="24"/>
        </w:rPr>
        <w:t xml:space="preserve">Učinkovito upravljanje imovinom </w:t>
      </w:r>
      <w:r w:rsidR="004F2D53">
        <w:rPr>
          <w:rFonts w:ascii="Arial" w:hAnsi="Arial" w:cs="Arial"/>
          <w:color w:val="000000" w:themeColor="text1"/>
          <w:sz w:val="24"/>
          <w:szCs w:val="24"/>
        </w:rPr>
        <w:t>Grada Makarske</w:t>
      </w:r>
      <w:r w:rsidR="002176CC" w:rsidRPr="002176CC">
        <w:rPr>
          <w:rFonts w:ascii="Arial" w:hAnsi="Arial" w:cs="Arial"/>
          <w:color w:val="000000" w:themeColor="text1"/>
          <w:sz w:val="24"/>
          <w:szCs w:val="24"/>
        </w:rPr>
        <w:t xml:space="preserve"> </w:t>
      </w:r>
      <w:r w:rsidRPr="00C70B11">
        <w:rPr>
          <w:rFonts w:ascii="Arial" w:hAnsi="Arial" w:cs="Arial"/>
          <w:sz w:val="24"/>
          <w:szCs w:val="24"/>
        </w:rPr>
        <w:t xml:space="preserve">trebalo bi poticati razvoj gospodarstva i važno je za njegovu stabilnost, a istodobno pridonosi boljoj kvaliteti života svih </w:t>
      </w:r>
      <w:r w:rsidRPr="00C70B11">
        <w:rPr>
          <w:rFonts w:ascii="Arial" w:hAnsi="Arial" w:cs="Arial"/>
          <w:color w:val="000000" w:themeColor="text1"/>
          <w:sz w:val="24"/>
          <w:szCs w:val="24"/>
        </w:rPr>
        <w:t xml:space="preserve">mještana </w:t>
      </w:r>
      <w:r w:rsidR="002176CC">
        <w:rPr>
          <w:rFonts w:ascii="Arial" w:hAnsi="Arial" w:cs="Arial"/>
          <w:color w:val="000000" w:themeColor="text1"/>
          <w:sz w:val="24"/>
          <w:szCs w:val="24"/>
        </w:rPr>
        <w:t>grada</w:t>
      </w:r>
      <w:r w:rsidRPr="00C70B11">
        <w:rPr>
          <w:rFonts w:ascii="Arial" w:hAnsi="Arial" w:cs="Arial"/>
          <w:color w:val="000000" w:themeColor="text1"/>
          <w:sz w:val="24"/>
          <w:szCs w:val="24"/>
        </w:rPr>
        <w:t>.</w:t>
      </w:r>
    </w:p>
    <w:p w14:paraId="315D76FA" w14:textId="77777777" w:rsidR="00542C12" w:rsidRDefault="00542C12" w:rsidP="00C70B11">
      <w:pPr>
        <w:spacing w:after="0" w:line="276" w:lineRule="auto"/>
        <w:jc w:val="both"/>
        <w:rPr>
          <w:rFonts w:ascii="Arial" w:hAnsi="Arial" w:cs="Arial"/>
          <w:color w:val="000000" w:themeColor="text1"/>
          <w:sz w:val="24"/>
          <w:szCs w:val="24"/>
        </w:rPr>
      </w:pPr>
    </w:p>
    <w:p w14:paraId="0533D338" w14:textId="77777777" w:rsidR="00662E96" w:rsidRDefault="00662E96" w:rsidP="00C70B11">
      <w:pPr>
        <w:spacing w:after="0" w:line="276" w:lineRule="auto"/>
        <w:jc w:val="both"/>
        <w:rPr>
          <w:rFonts w:ascii="Arial" w:hAnsi="Arial" w:cs="Arial"/>
          <w:color w:val="000000" w:themeColor="text1"/>
          <w:sz w:val="24"/>
          <w:szCs w:val="24"/>
        </w:rPr>
      </w:pPr>
    </w:p>
    <w:p w14:paraId="34A1B780" w14:textId="6B7575CC" w:rsidR="00237BF0" w:rsidRPr="00837CA6" w:rsidRDefault="00237BF0" w:rsidP="00662E96">
      <w:pPr>
        <w:pStyle w:val="Naslov1"/>
        <w:spacing w:before="0"/>
      </w:pPr>
      <w:bookmarkStart w:id="2" w:name="_Toc188445051"/>
      <w:r w:rsidRPr="00837CA6">
        <w:t>TIJELA OVLAŠTENA ZA RASPOLAGANJE NEKRETNINAMA U VLASNIŠTVU JEDINICA LOKALNE I PODRUČNE SAMOUPRAVE</w:t>
      </w:r>
      <w:bookmarkEnd w:id="2"/>
    </w:p>
    <w:p w14:paraId="37E9DBB7" w14:textId="77777777" w:rsidR="00237BF0" w:rsidRDefault="00237BF0" w:rsidP="00237BF0">
      <w:pPr>
        <w:spacing w:after="0" w:line="276" w:lineRule="auto"/>
        <w:jc w:val="both"/>
        <w:rPr>
          <w:rFonts w:ascii="Arial" w:hAnsi="Arial" w:cs="Arial"/>
          <w:color w:val="000000" w:themeColor="text1"/>
          <w:sz w:val="24"/>
          <w:szCs w:val="24"/>
        </w:rPr>
      </w:pPr>
    </w:p>
    <w:p w14:paraId="168E5766" w14:textId="0734593D" w:rsidR="00267E9C" w:rsidRPr="00267E9C" w:rsidRDefault="00267E9C" w:rsidP="00267E9C">
      <w:pPr>
        <w:spacing w:after="0" w:line="276" w:lineRule="auto"/>
        <w:jc w:val="both"/>
        <w:rPr>
          <w:rFonts w:ascii="Arial" w:hAnsi="Arial" w:cs="Arial"/>
          <w:color w:val="000000" w:themeColor="text1"/>
          <w:sz w:val="24"/>
          <w:szCs w:val="24"/>
        </w:rPr>
      </w:pPr>
      <w:r w:rsidRPr="00267E9C">
        <w:rPr>
          <w:rFonts w:ascii="Arial" w:hAnsi="Arial" w:cs="Arial"/>
          <w:color w:val="000000" w:themeColor="text1"/>
          <w:sz w:val="24"/>
          <w:szCs w:val="24"/>
        </w:rPr>
        <w:t>Sukladno odredbama Zakona o lokalnoj i područnoj (regionalnoj) samoupravi, propisana su tijela za</w:t>
      </w:r>
      <w:r>
        <w:rPr>
          <w:rFonts w:ascii="Arial" w:hAnsi="Arial" w:cs="Arial"/>
          <w:color w:val="000000" w:themeColor="text1"/>
          <w:sz w:val="24"/>
          <w:szCs w:val="24"/>
        </w:rPr>
        <w:t xml:space="preserve"> </w:t>
      </w:r>
      <w:r w:rsidRPr="00267E9C">
        <w:rPr>
          <w:rFonts w:ascii="Arial" w:hAnsi="Arial" w:cs="Arial"/>
          <w:color w:val="000000" w:themeColor="text1"/>
          <w:sz w:val="24"/>
          <w:szCs w:val="24"/>
        </w:rPr>
        <w:t>upravljanje nekretninama i pokretninama u vlasništvu jedinice lokalne, odnosno područne</w:t>
      </w:r>
      <w:r>
        <w:rPr>
          <w:rFonts w:ascii="Arial" w:hAnsi="Arial" w:cs="Arial"/>
          <w:color w:val="000000" w:themeColor="text1"/>
          <w:sz w:val="24"/>
          <w:szCs w:val="24"/>
        </w:rPr>
        <w:t xml:space="preserve"> </w:t>
      </w:r>
      <w:r w:rsidRPr="00267E9C">
        <w:rPr>
          <w:rFonts w:ascii="Arial" w:hAnsi="Arial" w:cs="Arial"/>
          <w:color w:val="000000" w:themeColor="text1"/>
          <w:sz w:val="24"/>
          <w:szCs w:val="24"/>
        </w:rPr>
        <w:t>(regionalne) samouprave kao i njezinim prihodima i rashodima u skladu sa zakonom i statutom.</w:t>
      </w:r>
      <w:r>
        <w:rPr>
          <w:rFonts w:ascii="Arial" w:hAnsi="Arial" w:cs="Arial"/>
          <w:color w:val="000000" w:themeColor="text1"/>
          <w:sz w:val="24"/>
          <w:szCs w:val="24"/>
        </w:rPr>
        <w:t xml:space="preserve"> </w:t>
      </w:r>
      <w:r w:rsidRPr="00267E9C">
        <w:rPr>
          <w:rFonts w:ascii="Arial" w:hAnsi="Arial" w:cs="Arial"/>
          <w:color w:val="000000" w:themeColor="text1"/>
          <w:sz w:val="24"/>
          <w:szCs w:val="24"/>
        </w:rPr>
        <w:t>Pri raspolaganju nekretninama u vlasništvu jedinica lokalne i područne samouprave obvezatno je</w:t>
      </w:r>
      <w:r w:rsidRPr="00267E9C">
        <w:t xml:space="preserve"> </w:t>
      </w:r>
      <w:r w:rsidRPr="00267E9C">
        <w:rPr>
          <w:rFonts w:ascii="Arial" w:hAnsi="Arial" w:cs="Arial"/>
          <w:color w:val="000000" w:themeColor="text1"/>
          <w:sz w:val="24"/>
          <w:szCs w:val="24"/>
        </w:rPr>
        <w:t>postupati u skladu s odredbom čl. 391. Zakona o vlasništvu i drugim stvarnim pravima (</w:t>
      </w:r>
      <w:r w:rsidR="00ED4F1D">
        <w:rPr>
          <w:rFonts w:ascii="Arial" w:hAnsi="Arial" w:cs="Arial"/>
          <w:color w:val="000000" w:themeColor="text1"/>
          <w:sz w:val="24"/>
          <w:szCs w:val="24"/>
        </w:rPr>
        <w:t>„</w:t>
      </w:r>
      <w:r w:rsidRPr="00267E9C">
        <w:rPr>
          <w:rFonts w:ascii="Arial" w:hAnsi="Arial" w:cs="Arial"/>
          <w:color w:val="000000" w:themeColor="text1"/>
          <w:sz w:val="24"/>
          <w:szCs w:val="24"/>
        </w:rPr>
        <w:t>Narodne</w:t>
      </w:r>
      <w:r>
        <w:rPr>
          <w:rFonts w:ascii="Arial" w:hAnsi="Arial" w:cs="Arial"/>
          <w:color w:val="000000" w:themeColor="text1"/>
          <w:sz w:val="24"/>
          <w:szCs w:val="24"/>
        </w:rPr>
        <w:t xml:space="preserve"> </w:t>
      </w:r>
      <w:r w:rsidRPr="00267E9C">
        <w:rPr>
          <w:rFonts w:ascii="Arial" w:hAnsi="Arial" w:cs="Arial"/>
          <w:color w:val="000000" w:themeColor="text1"/>
          <w:sz w:val="24"/>
          <w:szCs w:val="24"/>
        </w:rPr>
        <w:t>novine</w:t>
      </w:r>
      <w:r w:rsidR="00ED4F1D">
        <w:rPr>
          <w:rFonts w:ascii="Arial" w:hAnsi="Arial" w:cs="Arial"/>
          <w:color w:val="000000" w:themeColor="text1"/>
          <w:sz w:val="24"/>
          <w:szCs w:val="24"/>
        </w:rPr>
        <w:t>“</w:t>
      </w:r>
      <w:r w:rsidRPr="00267E9C">
        <w:rPr>
          <w:rFonts w:ascii="Arial" w:hAnsi="Arial" w:cs="Arial"/>
          <w:color w:val="000000" w:themeColor="text1"/>
          <w:sz w:val="24"/>
          <w:szCs w:val="24"/>
        </w:rPr>
        <w:t>, br</w:t>
      </w:r>
      <w:r w:rsidR="00DB730F">
        <w:rPr>
          <w:rFonts w:ascii="Arial" w:hAnsi="Arial" w:cs="Arial"/>
          <w:color w:val="000000" w:themeColor="text1"/>
          <w:sz w:val="24"/>
          <w:szCs w:val="24"/>
        </w:rPr>
        <w:t>.</w:t>
      </w:r>
      <w:r w:rsidRPr="00267E9C">
        <w:rPr>
          <w:rFonts w:ascii="Arial" w:hAnsi="Arial" w:cs="Arial"/>
          <w:color w:val="000000" w:themeColor="text1"/>
          <w:sz w:val="24"/>
          <w:szCs w:val="24"/>
        </w:rPr>
        <w:t xml:space="preserve"> 91/96, 68/98, 137/99, 22/00,73/00, 129/00, 114/01, 79/06, 141/06, 146/08, 38/09,</w:t>
      </w:r>
    </w:p>
    <w:p w14:paraId="5500DC6A" w14:textId="7AA76D30" w:rsidR="00267E9C" w:rsidRPr="00267E9C" w:rsidRDefault="00267E9C" w:rsidP="00267E9C">
      <w:pPr>
        <w:spacing w:after="0" w:line="276" w:lineRule="auto"/>
        <w:jc w:val="both"/>
        <w:rPr>
          <w:rFonts w:ascii="Arial" w:hAnsi="Arial" w:cs="Arial"/>
          <w:color w:val="000000" w:themeColor="text1"/>
          <w:sz w:val="24"/>
          <w:szCs w:val="24"/>
        </w:rPr>
      </w:pPr>
      <w:r w:rsidRPr="00267E9C">
        <w:rPr>
          <w:rFonts w:ascii="Arial" w:hAnsi="Arial" w:cs="Arial"/>
          <w:color w:val="000000" w:themeColor="text1"/>
          <w:sz w:val="24"/>
          <w:szCs w:val="24"/>
        </w:rPr>
        <w:t>153/09, 143/12</w:t>
      </w:r>
      <w:r>
        <w:rPr>
          <w:rFonts w:ascii="Arial" w:hAnsi="Arial" w:cs="Arial"/>
          <w:color w:val="000000" w:themeColor="text1"/>
          <w:sz w:val="24"/>
          <w:szCs w:val="24"/>
        </w:rPr>
        <w:t xml:space="preserve">, </w:t>
      </w:r>
      <w:r w:rsidRPr="00267E9C">
        <w:rPr>
          <w:rFonts w:ascii="Arial" w:hAnsi="Arial" w:cs="Arial"/>
          <w:color w:val="000000" w:themeColor="text1"/>
          <w:sz w:val="24"/>
          <w:szCs w:val="24"/>
        </w:rPr>
        <w:t>152/14</w:t>
      </w:r>
      <w:r>
        <w:rPr>
          <w:rFonts w:ascii="Arial" w:hAnsi="Arial" w:cs="Arial"/>
          <w:color w:val="000000" w:themeColor="text1"/>
          <w:sz w:val="24"/>
          <w:szCs w:val="24"/>
        </w:rPr>
        <w:t xml:space="preserve">, 81/15 – pročišćeni tekst i 94/17 - </w:t>
      </w:r>
      <w:r w:rsidRPr="00267E9C">
        <w:rPr>
          <w:rFonts w:ascii="Arial" w:hAnsi="Arial" w:cs="Arial"/>
          <w:color w:val="000000" w:themeColor="text1"/>
          <w:sz w:val="24"/>
          <w:szCs w:val="24"/>
        </w:rPr>
        <w:t>pročišćeni tekst) osim kada je posebnim zakonom propisan drukčiji način</w:t>
      </w:r>
      <w:r>
        <w:rPr>
          <w:rFonts w:ascii="Arial" w:hAnsi="Arial" w:cs="Arial"/>
          <w:color w:val="000000" w:themeColor="text1"/>
          <w:sz w:val="24"/>
          <w:szCs w:val="24"/>
        </w:rPr>
        <w:t xml:space="preserve"> </w:t>
      </w:r>
      <w:r w:rsidRPr="00267E9C">
        <w:rPr>
          <w:rFonts w:ascii="Arial" w:hAnsi="Arial" w:cs="Arial"/>
          <w:color w:val="000000" w:themeColor="text1"/>
          <w:sz w:val="24"/>
          <w:szCs w:val="24"/>
        </w:rPr>
        <w:t>raspolaganja određenim nekretninama (primjerice poslovnim prostorom) – legalizacija.</w:t>
      </w:r>
    </w:p>
    <w:p w14:paraId="4D6FCC40" w14:textId="77777777" w:rsidR="00267E9C" w:rsidRDefault="00267E9C" w:rsidP="00267E9C">
      <w:pPr>
        <w:spacing w:after="0" w:line="276" w:lineRule="auto"/>
        <w:jc w:val="both"/>
        <w:rPr>
          <w:rFonts w:ascii="Arial" w:hAnsi="Arial" w:cs="Arial"/>
          <w:color w:val="000000" w:themeColor="text1"/>
          <w:sz w:val="24"/>
          <w:szCs w:val="24"/>
        </w:rPr>
      </w:pPr>
    </w:p>
    <w:p w14:paraId="1440613C" w14:textId="624957DB" w:rsidR="00267E9C" w:rsidRDefault="00267E9C" w:rsidP="00E639E5">
      <w:pPr>
        <w:spacing w:after="0" w:line="276" w:lineRule="auto"/>
        <w:jc w:val="both"/>
        <w:rPr>
          <w:rFonts w:ascii="Arial" w:hAnsi="Arial" w:cs="Arial"/>
          <w:color w:val="000000" w:themeColor="text1"/>
          <w:sz w:val="24"/>
          <w:szCs w:val="24"/>
        </w:rPr>
      </w:pPr>
      <w:r w:rsidRPr="00267E9C">
        <w:rPr>
          <w:rFonts w:ascii="Arial" w:hAnsi="Arial" w:cs="Arial"/>
          <w:color w:val="000000" w:themeColor="text1"/>
          <w:sz w:val="24"/>
          <w:szCs w:val="24"/>
        </w:rPr>
        <w:t>Člankom 48. Zakona o lokalnoj i područnoj (regionalnoj) samoupravi (</w:t>
      </w:r>
      <w:r w:rsidR="00ED4F1D">
        <w:rPr>
          <w:rFonts w:ascii="Arial" w:hAnsi="Arial" w:cs="Arial"/>
          <w:color w:val="000000" w:themeColor="text1"/>
          <w:sz w:val="24"/>
          <w:szCs w:val="24"/>
        </w:rPr>
        <w:t>„</w:t>
      </w:r>
      <w:r w:rsidRPr="00267E9C">
        <w:rPr>
          <w:rFonts w:ascii="Arial" w:hAnsi="Arial" w:cs="Arial"/>
          <w:color w:val="000000" w:themeColor="text1"/>
          <w:sz w:val="24"/>
          <w:szCs w:val="24"/>
        </w:rPr>
        <w:t>Narodne novine</w:t>
      </w:r>
      <w:r w:rsidR="00ED4F1D">
        <w:rPr>
          <w:rFonts w:ascii="Arial" w:hAnsi="Arial" w:cs="Arial"/>
          <w:color w:val="000000" w:themeColor="text1"/>
          <w:sz w:val="24"/>
          <w:szCs w:val="24"/>
        </w:rPr>
        <w:t>“</w:t>
      </w:r>
      <w:r w:rsidR="00200EDF">
        <w:rPr>
          <w:rFonts w:ascii="Arial" w:hAnsi="Arial" w:cs="Arial"/>
          <w:color w:val="000000" w:themeColor="text1"/>
          <w:sz w:val="24"/>
          <w:szCs w:val="24"/>
        </w:rPr>
        <w:t>,</w:t>
      </w:r>
      <w:r w:rsidRPr="00267E9C">
        <w:rPr>
          <w:rFonts w:ascii="Arial" w:hAnsi="Arial" w:cs="Arial"/>
          <w:color w:val="000000" w:themeColor="text1"/>
          <w:sz w:val="24"/>
          <w:szCs w:val="24"/>
        </w:rPr>
        <w:t xml:space="preserve"> br</w:t>
      </w:r>
      <w:r w:rsidR="00DB730F">
        <w:rPr>
          <w:rFonts w:ascii="Arial" w:hAnsi="Arial" w:cs="Arial"/>
          <w:color w:val="000000" w:themeColor="text1"/>
          <w:sz w:val="24"/>
          <w:szCs w:val="24"/>
        </w:rPr>
        <w:t>.</w:t>
      </w:r>
      <w:r w:rsidRPr="00267E9C">
        <w:rPr>
          <w:rFonts w:ascii="Arial" w:hAnsi="Arial" w:cs="Arial"/>
          <w:color w:val="000000" w:themeColor="text1"/>
          <w:sz w:val="24"/>
          <w:szCs w:val="24"/>
        </w:rPr>
        <w:t xml:space="preserve"> 33/01,</w:t>
      </w:r>
      <w:r>
        <w:rPr>
          <w:rFonts w:ascii="Arial" w:hAnsi="Arial" w:cs="Arial"/>
          <w:color w:val="000000" w:themeColor="text1"/>
          <w:sz w:val="24"/>
          <w:szCs w:val="24"/>
        </w:rPr>
        <w:t xml:space="preserve"> </w:t>
      </w:r>
      <w:r w:rsidRPr="00267E9C">
        <w:rPr>
          <w:rFonts w:ascii="Arial" w:hAnsi="Arial" w:cs="Arial"/>
          <w:color w:val="000000" w:themeColor="text1"/>
          <w:sz w:val="24"/>
          <w:szCs w:val="24"/>
        </w:rPr>
        <w:t>60/01, 129/05, 109/07, 125/08, 36/09, 150/11, 144/12, 19/13, 137/15, 123/17, 98/19 i 144/20) i čl.</w:t>
      </w:r>
      <w:r>
        <w:rPr>
          <w:rFonts w:ascii="Arial" w:hAnsi="Arial" w:cs="Arial"/>
          <w:color w:val="000000" w:themeColor="text1"/>
          <w:sz w:val="24"/>
          <w:szCs w:val="24"/>
        </w:rPr>
        <w:t xml:space="preserve"> </w:t>
      </w:r>
      <w:r w:rsidR="005B6CEC">
        <w:rPr>
          <w:rFonts w:ascii="Arial" w:hAnsi="Arial" w:cs="Arial"/>
          <w:color w:val="000000" w:themeColor="text1"/>
          <w:sz w:val="24"/>
          <w:szCs w:val="24"/>
        </w:rPr>
        <w:t>5</w:t>
      </w:r>
      <w:r w:rsidR="00E639E5">
        <w:rPr>
          <w:rFonts w:ascii="Arial" w:hAnsi="Arial" w:cs="Arial"/>
          <w:color w:val="000000" w:themeColor="text1"/>
          <w:sz w:val="24"/>
          <w:szCs w:val="24"/>
        </w:rPr>
        <w:t>5</w:t>
      </w:r>
      <w:r w:rsidRPr="00267E9C">
        <w:rPr>
          <w:rFonts w:ascii="Arial" w:hAnsi="Arial" w:cs="Arial"/>
          <w:color w:val="000000" w:themeColor="text1"/>
          <w:sz w:val="24"/>
          <w:szCs w:val="24"/>
        </w:rPr>
        <w:t xml:space="preserve">. Statuta </w:t>
      </w:r>
      <w:r w:rsidR="004F2D53">
        <w:rPr>
          <w:rFonts w:ascii="Arial" w:hAnsi="Arial" w:cs="Arial"/>
          <w:color w:val="000000" w:themeColor="text1"/>
          <w:sz w:val="24"/>
          <w:szCs w:val="24"/>
        </w:rPr>
        <w:t>Grada Makarske</w:t>
      </w:r>
      <w:r w:rsidRPr="00267E9C">
        <w:rPr>
          <w:rFonts w:ascii="Arial" w:hAnsi="Arial" w:cs="Arial"/>
          <w:color w:val="000000" w:themeColor="text1"/>
          <w:sz w:val="24"/>
          <w:szCs w:val="24"/>
        </w:rPr>
        <w:t xml:space="preserve"> </w:t>
      </w:r>
      <w:r w:rsidR="00E639E5" w:rsidRPr="00E639E5">
        <w:rPr>
          <w:rFonts w:ascii="Arial" w:hAnsi="Arial" w:cs="Arial"/>
          <w:color w:val="000000" w:themeColor="text1"/>
          <w:sz w:val="24"/>
          <w:szCs w:val="24"/>
        </w:rPr>
        <w:t>(Glasnik</w:t>
      </w:r>
      <w:r w:rsidR="00E639E5">
        <w:rPr>
          <w:rFonts w:ascii="Arial" w:hAnsi="Arial" w:cs="Arial"/>
          <w:color w:val="000000" w:themeColor="text1"/>
          <w:sz w:val="24"/>
          <w:szCs w:val="24"/>
        </w:rPr>
        <w:t xml:space="preserve"> </w:t>
      </w:r>
      <w:r w:rsidR="00E639E5" w:rsidRPr="00E639E5">
        <w:rPr>
          <w:rFonts w:ascii="Arial" w:hAnsi="Arial" w:cs="Arial"/>
          <w:color w:val="000000" w:themeColor="text1"/>
          <w:sz w:val="24"/>
          <w:szCs w:val="24"/>
        </w:rPr>
        <w:t>Grada Makarske</w:t>
      </w:r>
      <w:r w:rsidR="00ED4F1D">
        <w:rPr>
          <w:rFonts w:ascii="Arial" w:hAnsi="Arial" w:cs="Arial"/>
          <w:color w:val="000000" w:themeColor="text1"/>
          <w:sz w:val="24"/>
          <w:szCs w:val="24"/>
        </w:rPr>
        <w:t>,</w:t>
      </w:r>
      <w:r w:rsidR="00E639E5" w:rsidRPr="00E639E5">
        <w:rPr>
          <w:rFonts w:ascii="Arial" w:hAnsi="Arial" w:cs="Arial"/>
          <w:color w:val="000000" w:themeColor="text1"/>
          <w:sz w:val="24"/>
          <w:szCs w:val="24"/>
        </w:rPr>
        <w:t xml:space="preserve"> br</w:t>
      </w:r>
      <w:r w:rsidR="00E57782">
        <w:rPr>
          <w:rFonts w:ascii="Arial" w:hAnsi="Arial" w:cs="Arial"/>
          <w:color w:val="000000" w:themeColor="text1"/>
          <w:sz w:val="24"/>
          <w:szCs w:val="24"/>
        </w:rPr>
        <w:t>.</w:t>
      </w:r>
      <w:r w:rsidR="00E639E5" w:rsidRPr="00E639E5">
        <w:rPr>
          <w:rFonts w:ascii="Arial" w:hAnsi="Arial" w:cs="Arial"/>
          <w:color w:val="000000" w:themeColor="text1"/>
          <w:sz w:val="24"/>
          <w:szCs w:val="24"/>
        </w:rPr>
        <w:t xml:space="preserve"> 3/21) </w:t>
      </w:r>
      <w:r w:rsidRPr="00267E9C">
        <w:rPr>
          <w:rFonts w:ascii="Arial" w:hAnsi="Arial" w:cs="Arial"/>
          <w:color w:val="000000" w:themeColor="text1"/>
          <w:sz w:val="24"/>
          <w:szCs w:val="24"/>
        </w:rPr>
        <w:t xml:space="preserve">propisano je da </w:t>
      </w:r>
      <w:r w:rsidR="005B6CEC" w:rsidRPr="005B6CEC">
        <w:rPr>
          <w:rFonts w:ascii="Arial" w:hAnsi="Arial" w:cs="Arial"/>
          <w:color w:val="000000" w:themeColor="text1"/>
          <w:sz w:val="24"/>
          <w:szCs w:val="24"/>
        </w:rPr>
        <w:t>Gradonačelnik može odlučivati o visini pojedinačne vrijednosti do najviše</w:t>
      </w:r>
      <w:r w:rsidR="005B6CEC">
        <w:rPr>
          <w:rFonts w:ascii="Arial" w:hAnsi="Arial" w:cs="Arial"/>
          <w:color w:val="000000" w:themeColor="text1"/>
          <w:sz w:val="24"/>
          <w:szCs w:val="24"/>
        </w:rPr>
        <w:t xml:space="preserve"> </w:t>
      </w:r>
      <w:r w:rsidR="005B6CEC" w:rsidRPr="005B6CEC">
        <w:rPr>
          <w:rFonts w:ascii="Arial" w:hAnsi="Arial" w:cs="Arial"/>
          <w:color w:val="000000" w:themeColor="text1"/>
          <w:sz w:val="24"/>
          <w:szCs w:val="24"/>
        </w:rPr>
        <w:t>0,5% iznosa prihoda bez primitaka ostvarenih u godini koja prethodi godini u kojoj se odlučuje o stjecanju i otuđivanju</w:t>
      </w:r>
      <w:r w:rsidR="005B6CEC">
        <w:rPr>
          <w:rFonts w:ascii="Arial" w:hAnsi="Arial" w:cs="Arial"/>
          <w:color w:val="000000" w:themeColor="text1"/>
          <w:sz w:val="24"/>
          <w:szCs w:val="24"/>
        </w:rPr>
        <w:t xml:space="preserve"> </w:t>
      </w:r>
      <w:r w:rsidR="005B6CEC" w:rsidRPr="005B6CEC">
        <w:rPr>
          <w:rFonts w:ascii="Arial" w:hAnsi="Arial" w:cs="Arial"/>
          <w:color w:val="000000" w:themeColor="text1"/>
          <w:sz w:val="24"/>
          <w:szCs w:val="24"/>
        </w:rPr>
        <w:t>pokretnina i nekretnina i odnosno drugom raspolaganju imovinom, a ako je taj iznos veći od 132.722,81 eura, Gradonačelnik</w:t>
      </w:r>
      <w:r w:rsidR="005B6CEC">
        <w:rPr>
          <w:rFonts w:ascii="Arial" w:hAnsi="Arial" w:cs="Arial"/>
          <w:color w:val="000000" w:themeColor="text1"/>
          <w:sz w:val="24"/>
          <w:szCs w:val="24"/>
        </w:rPr>
        <w:t xml:space="preserve"> </w:t>
      </w:r>
      <w:r w:rsidR="005B6CEC" w:rsidRPr="005B6CEC">
        <w:rPr>
          <w:rFonts w:ascii="Arial" w:hAnsi="Arial" w:cs="Arial"/>
          <w:color w:val="000000" w:themeColor="text1"/>
          <w:sz w:val="24"/>
          <w:szCs w:val="24"/>
        </w:rPr>
        <w:t>može odlučivati najviše do 132.722,81 eura. Stjecanje i otuđivanje nekretnina i pokretnina te drugo raspolaganje imovinom</w:t>
      </w:r>
      <w:r w:rsidR="005B6CEC">
        <w:rPr>
          <w:rFonts w:ascii="Arial" w:hAnsi="Arial" w:cs="Arial"/>
          <w:color w:val="000000" w:themeColor="text1"/>
          <w:sz w:val="24"/>
          <w:szCs w:val="24"/>
        </w:rPr>
        <w:t xml:space="preserve"> </w:t>
      </w:r>
      <w:r w:rsidR="005B6CEC" w:rsidRPr="005B6CEC">
        <w:rPr>
          <w:rFonts w:ascii="Arial" w:hAnsi="Arial" w:cs="Arial"/>
          <w:color w:val="000000" w:themeColor="text1"/>
          <w:sz w:val="24"/>
          <w:szCs w:val="24"/>
        </w:rPr>
        <w:t>mora biti planirano u proračunu Grada i provedeno u skladu sa zakonskim propisima.</w:t>
      </w:r>
    </w:p>
    <w:p w14:paraId="74E242A3" w14:textId="77777777" w:rsidR="009A36F2" w:rsidRPr="00C70B11" w:rsidRDefault="009A36F2" w:rsidP="00C70B11">
      <w:pPr>
        <w:spacing w:after="0" w:line="276" w:lineRule="auto"/>
        <w:jc w:val="both"/>
        <w:rPr>
          <w:rFonts w:ascii="Arial" w:hAnsi="Arial" w:cs="Arial"/>
          <w:color w:val="FF0000"/>
          <w:sz w:val="24"/>
          <w:szCs w:val="24"/>
        </w:rPr>
      </w:pPr>
    </w:p>
    <w:p w14:paraId="3DC26EB9" w14:textId="5ED8513D" w:rsidR="00C70B11" w:rsidRPr="00E639E5" w:rsidRDefault="00C70B11" w:rsidP="00C70B11">
      <w:pPr>
        <w:spacing w:after="0" w:line="276" w:lineRule="auto"/>
        <w:jc w:val="both"/>
        <w:rPr>
          <w:rFonts w:ascii="Arial" w:hAnsi="Arial" w:cs="Arial"/>
          <w:color w:val="000000" w:themeColor="text1"/>
          <w:sz w:val="24"/>
          <w:szCs w:val="24"/>
        </w:rPr>
      </w:pPr>
      <w:r w:rsidRPr="00E639E5">
        <w:rPr>
          <w:rFonts w:ascii="Arial" w:hAnsi="Arial" w:cs="Arial"/>
          <w:color w:val="000000" w:themeColor="text1"/>
          <w:sz w:val="24"/>
          <w:szCs w:val="24"/>
        </w:rPr>
        <w:t>Člank</w:t>
      </w:r>
      <w:r w:rsidR="0036064E" w:rsidRPr="00E639E5">
        <w:rPr>
          <w:rFonts w:ascii="Arial" w:hAnsi="Arial" w:cs="Arial"/>
          <w:color w:val="000000" w:themeColor="text1"/>
          <w:sz w:val="24"/>
          <w:szCs w:val="24"/>
        </w:rPr>
        <w:t>om</w:t>
      </w:r>
      <w:r w:rsidRPr="00E639E5">
        <w:rPr>
          <w:rFonts w:ascii="Arial" w:hAnsi="Arial" w:cs="Arial"/>
          <w:color w:val="000000" w:themeColor="text1"/>
          <w:sz w:val="24"/>
          <w:szCs w:val="24"/>
        </w:rPr>
        <w:t xml:space="preserve"> </w:t>
      </w:r>
      <w:r w:rsidR="005B6CEC" w:rsidRPr="00E639E5">
        <w:rPr>
          <w:rFonts w:ascii="Arial" w:hAnsi="Arial" w:cs="Arial"/>
          <w:color w:val="000000" w:themeColor="text1"/>
          <w:sz w:val="24"/>
          <w:szCs w:val="24"/>
        </w:rPr>
        <w:t>4</w:t>
      </w:r>
      <w:r w:rsidR="00D60D4D" w:rsidRPr="00E639E5">
        <w:rPr>
          <w:rFonts w:ascii="Arial" w:hAnsi="Arial" w:cs="Arial"/>
          <w:color w:val="000000" w:themeColor="text1"/>
          <w:sz w:val="24"/>
          <w:szCs w:val="24"/>
        </w:rPr>
        <w:t>0</w:t>
      </w:r>
      <w:r w:rsidRPr="00E639E5">
        <w:rPr>
          <w:rFonts w:ascii="Arial" w:hAnsi="Arial" w:cs="Arial"/>
          <w:color w:val="000000" w:themeColor="text1"/>
          <w:sz w:val="24"/>
          <w:szCs w:val="24"/>
        </w:rPr>
        <w:t>.</w:t>
      </w:r>
      <w:r w:rsidRPr="00E639E5">
        <w:rPr>
          <w:color w:val="000000" w:themeColor="text1"/>
          <w:sz w:val="24"/>
          <w:szCs w:val="24"/>
        </w:rPr>
        <w:t xml:space="preserve"> </w:t>
      </w:r>
      <w:r w:rsidRPr="00E639E5">
        <w:rPr>
          <w:rFonts w:ascii="Arial" w:hAnsi="Arial" w:cs="Arial"/>
          <w:color w:val="000000" w:themeColor="text1"/>
          <w:sz w:val="24"/>
          <w:szCs w:val="24"/>
        </w:rPr>
        <w:t xml:space="preserve">Statuta </w:t>
      </w:r>
      <w:r w:rsidR="004F2D53" w:rsidRPr="00E639E5">
        <w:rPr>
          <w:rFonts w:ascii="Arial" w:hAnsi="Arial" w:cs="Arial"/>
          <w:color w:val="000000" w:themeColor="text1"/>
          <w:sz w:val="24"/>
          <w:szCs w:val="24"/>
        </w:rPr>
        <w:t>Grada Makarske</w:t>
      </w:r>
      <w:r w:rsidRPr="00E639E5">
        <w:rPr>
          <w:rFonts w:ascii="Arial" w:hAnsi="Arial" w:cs="Arial"/>
          <w:color w:val="000000" w:themeColor="text1"/>
          <w:sz w:val="24"/>
          <w:szCs w:val="24"/>
        </w:rPr>
        <w:t xml:space="preserve"> definirano je da </w:t>
      </w:r>
      <w:r w:rsidR="00542C12" w:rsidRPr="00E639E5">
        <w:rPr>
          <w:rFonts w:ascii="Arial" w:hAnsi="Arial" w:cs="Arial"/>
          <w:color w:val="000000" w:themeColor="text1"/>
          <w:sz w:val="24"/>
          <w:szCs w:val="24"/>
        </w:rPr>
        <w:t>Grad</w:t>
      </w:r>
      <w:r w:rsidRPr="00E639E5">
        <w:rPr>
          <w:rFonts w:ascii="Arial" w:hAnsi="Arial" w:cs="Arial"/>
          <w:color w:val="000000" w:themeColor="text1"/>
          <w:sz w:val="24"/>
          <w:szCs w:val="24"/>
        </w:rPr>
        <w:t>sko vijeće:</w:t>
      </w:r>
    </w:p>
    <w:p w14:paraId="6AC78436" w14:textId="3A62A4BB" w:rsidR="00D60D4D" w:rsidRPr="00E639E5" w:rsidRDefault="00D60D4D" w:rsidP="009F6657">
      <w:pPr>
        <w:pStyle w:val="Odlomakpopisa"/>
        <w:numPr>
          <w:ilvl w:val="0"/>
          <w:numId w:val="1"/>
        </w:numPr>
        <w:spacing w:line="276" w:lineRule="auto"/>
        <w:jc w:val="both"/>
        <w:rPr>
          <w:rFonts w:ascii="Arial" w:hAnsi="Arial" w:cs="Arial"/>
          <w:color w:val="000000" w:themeColor="text1"/>
        </w:rPr>
      </w:pPr>
      <w:r w:rsidRPr="00E639E5">
        <w:rPr>
          <w:rFonts w:ascii="Arial" w:hAnsi="Arial" w:cs="Arial"/>
          <w:color w:val="000000" w:themeColor="text1"/>
        </w:rPr>
        <w:t>donosi odluku o uvjetima, načinu i postupku gospodarenja nekretninama u vlasništvu Grada Makarske</w:t>
      </w:r>
      <w:r w:rsidR="000172EF">
        <w:rPr>
          <w:rFonts w:ascii="Arial" w:hAnsi="Arial" w:cs="Arial"/>
          <w:color w:val="000000" w:themeColor="text1"/>
        </w:rPr>
        <w:t>.</w:t>
      </w:r>
    </w:p>
    <w:p w14:paraId="17E8A37E" w14:textId="77777777" w:rsidR="00E51132" w:rsidRDefault="00E51132" w:rsidP="00E51132">
      <w:pPr>
        <w:pStyle w:val="Odlomakpopisa"/>
        <w:spacing w:line="276" w:lineRule="auto"/>
        <w:ind w:left="720"/>
        <w:jc w:val="both"/>
        <w:rPr>
          <w:rFonts w:ascii="Arial" w:hAnsi="Arial" w:cs="Arial"/>
          <w:color w:val="000000" w:themeColor="text1"/>
        </w:rPr>
      </w:pPr>
    </w:p>
    <w:p w14:paraId="150053F6" w14:textId="77777777" w:rsidR="00203328" w:rsidRDefault="00203328" w:rsidP="00E51132">
      <w:pPr>
        <w:pStyle w:val="Odlomakpopisa"/>
        <w:spacing w:line="276" w:lineRule="auto"/>
        <w:ind w:left="720"/>
        <w:jc w:val="both"/>
        <w:rPr>
          <w:rFonts w:ascii="Arial" w:hAnsi="Arial" w:cs="Arial"/>
          <w:color w:val="000000" w:themeColor="text1"/>
        </w:rPr>
      </w:pPr>
    </w:p>
    <w:p w14:paraId="7E86F19A" w14:textId="77777777" w:rsidR="00203328" w:rsidRDefault="00203328" w:rsidP="00E51132">
      <w:pPr>
        <w:pStyle w:val="Odlomakpopisa"/>
        <w:spacing w:line="276" w:lineRule="auto"/>
        <w:ind w:left="720"/>
        <w:jc w:val="both"/>
        <w:rPr>
          <w:rFonts w:ascii="Arial" w:hAnsi="Arial" w:cs="Arial"/>
          <w:color w:val="000000" w:themeColor="text1"/>
        </w:rPr>
      </w:pPr>
    </w:p>
    <w:p w14:paraId="1B16E8C2" w14:textId="77777777" w:rsidR="00203328" w:rsidRPr="00E51132" w:rsidRDefault="00203328" w:rsidP="00E51132">
      <w:pPr>
        <w:pStyle w:val="Odlomakpopisa"/>
        <w:spacing w:line="276" w:lineRule="auto"/>
        <w:ind w:left="720"/>
        <w:jc w:val="both"/>
        <w:rPr>
          <w:rFonts w:ascii="Arial" w:hAnsi="Arial" w:cs="Arial"/>
          <w:color w:val="000000" w:themeColor="text1"/>
        </w:rPr>
      </w:pPr>
    </w:p>
    <w:p w14:paraId="0B6AEB2C" w14:textId="233C1CA8" w:rsidR="00E639E5" w:rsidRDefault="00E639E5" w:rsidP="00D60D4D">
      <w:pPr>
        <w:spacing w:after="0" w:line="276" w:lineRule="auto"/>
        <w:jc w:val="both"/>
        <w:rPr>
          <w:rFonts w:ascii="Arial" w:hAnsi="Arial" w:cs="Arial"/>
          <w:color w:val="000000" w:themeColor="text1"/>
          <w:sz w:val="24"/>
          <w:szCs w:val="24"/>
        </w:rPr>
      </w:pPr>
      <w:r w:rsidRPr="00E639E5">
        <w:rPr>
          <w:rFonts w:ascii="Arial" w:hAnsi="Arial" w:cs="Arial"/>
          <w:color w:val="000000" w:themeColor="text1"/>
          <w:sz w:val="24"/>
          <w:szCs w:val="24"/>
        </w:rPr>
        <w:t>Člankom 55. Statuta Grada Makarske definirano je da gradonačelnik u obavljanju izvršne vlasti:</w:t>
      </w:r>
    </w:p>
    <w:p w14:paraId="09811A5C" w14:textId="26477F06" w:rsidR="00E639E5" w:rsidRPr="00E639E5" w:rsidRDefault="00E639E5" w:rsidP="009F6657">
      <w:pPr>
        <w:pStyle w:val="Odlomakpopisa"/>
        <w:numPr>
          <w:ilvl w:val="0"/>
          <w:numId w:val="15"/>
        </w:numPr>
        <w:spacing w:line="276" w:lineRule="auto"/>
        <w:jc w:val="both"/>
        <w:rPr>
          <w:rFonts w:ascii="Arial" w:hAnsi="Arial" w:cs="Arial"/>
          <w:color w:val="000000" w:themeColor="text1"/>
        </w:rPr>
      </w:pPr>
      <w:r w:rsidRPr="00E639E5">
        <w:rPr>
          <w:rFonts w:ascii="Arial" w:hAnsi="Arial" w:cs="Arial"/>
          <w:color w:val="000000" w:themeColor="text1"/>
        </w:rPr>
        <w:t>upravlja nekretninama, pokretninama i imovinskim pravima u vlasništvu Grada Makarske u skladu sa zakonom, Statutom</w:t>
      </w:r>
      <w:r>
        <w:rPr>
          <w:rFonts w:ascii="Arial" w:hAnsi="Arial" w:cs="Arial"/>
          <w:color w:val="000000" w:themeColor="text1"/>
        </w:rPr>
        <w:t xml:space="preserve"> Grada Makarske</w:t>
      </w:r>
      <w:r w:rsidRPr="00E639E5">
        <w:rPr>
          <w:rFonts w:ascii="Arial" w:hAnsi="Arial" w:cs="Arial"/>
          <w:color w:val="000000" w:themeColor="text1"/>
        </w:rPr>
        <w:t xml:space="preserve"> i općim aktom Gradskog vijeća</w:t>
      </w:r>
      <w:r w:rsidR="000172EF">
        <w:rPr>
          <w:rFonts w:ascii="Arial" w:hAnsi="Arial" w:cs="Arial"/>
          <w:color w:val="000000" w:themeColor="text1"/>
        </w:rPr>
        <w:t>.</w:t>
      </w:r>
    </w:p>
    <w:p w14:paraId="71A3D1FF" w14:textId="77777777" w:rsidR="00E639E5" w:rsidRDefault="00E639E5" w:rsidP="00D60D4D">
      <w:pPr>
        <w:spacing w:after="0" w:line="276" w:lineRule="auto"/>
        <w:jc w:val="both"/>
        <w:rPr>
          <w:rFonts w:ascii="Arial" w:hAnsi="Arial" w:cs="Arial"/>
          <w:color w:val="000000" w:themeColor="text1"/>
          <w:sz w:val="24"/>
          <w:szCs w:val="24"/>
        </w:rPr>
      </w:pPr>
    </w:p>
    <w:p w14:paraId="4591263B" w14:textId="26504CEC" w:rsidR="0036064E" w:rsidRPr="00D60D4D" w:rsidRDefault="00D60D4D" w:rsidP="00D60D4D">
      <w:pPr>
        <w:spacing w:after="0" w:line="276" w:lineRule="auto"/>
        <w:jc w:val="both"/>
        <w:rPr>
          <w:rFonts w:ascii="Arial" w:hAnsi="Arial" w:cs="Arial"/>
          <w:color w:val="000000" w:themeColor="text1"/>
          <w:sz w:val="24"/>
          <w:szCs w:val="24"/>
          <w:highlight w:val="yellow"/>
        </w:rPr>
      </w:pPr>
      <w:r w:rsidRPr="00D60D4D">
        <w:rPr>
          <w:rFonts w:ascii="Arial" w:hAnsi="Arial" w:cs="Arial"/>
          <w:color w:val="000000" w:themeColor="text1"/>
          <w:sz w:val="24"/>
          <w:szCs w:val="24"/>
        </w:rPr>
        <w:t>Sve pokretne i nepokretne stvari te imovinska prava koja pripadaju Gradu Makarskoj čine imovinu Grada Makarske.</w:t>
      </w:r>
      <w:r>
        <w:rPr>
          <w:rFonts w:ascii="Arial" w:hAnsi="Arial" w:cs="Arial"/>
          <w:color w:val="000000" w:themeColor="text1"/>
          <w:sz w:val="24"/>
          <w:szCs w:val="24"/>
        </w:rPr>
        <w:t xml:space="preserve"> </w:t>
      </w:r>
      <w:r w:rsidRPr="00D60D4D">
        <w:rPr>
          <w:rFonts w:ascii="Arial" w:hAnsi="Arial" w:cs="Arial"/>
          <w:color w:val="000000" w:themeColor="text1"/>
          <w:sz w:val="24"/>
          <w:szCs w:val="24"/>
        </w:rPr>
        <w:t>Imovinom Grada Makarske upravljaju Gradonačelnik i Gradsko vijeće i u skladu s odredbama Statuta</w:t>
      </w:r>
      <w:r w:rsidRPr="00D60D4D">
        <w:t xml:space="preserve"> </w:t>
      </w:r>
      <w:r w:rsidRPr="00D60D4D">
        <w:rPr>
          <w:rFonts w:ascii="Arial" w:hAnsi="Arial" w:cs="Arial"/>
          <w:color w:val="000000" w:themeColor="text1"/>
          <w:sz w:val="24"/>
          <w:szCs w:val="24"/>
        </w:rPr>
        <w:t>Grada Makarske pažnjom dobrog gospodara.</w:t>
      </w:r>
      <w:r>
        <w:rPr>
          <w:rFonts w:ascii="Arial" w:hAnsi="Arial" w:cs="Arial"/>
          <w:color w:val="000000" w:themeColor="text1"/>
          <w:sz w:val="24"/>
          <w:szCs w:val="24"/>
        </w:rPr>
        <w:t xml:space="preserve"> </w:t>
      </w:r>
      <w:r w:rsidRPr="00D60D4D">
        <w:rPr>
          <w:rFonts w:ascii="Arial" w:hAnsi="Arial" w:cs="Arial"/>
          <w:color w:val="000000" w:themeColor="text1"/>
          <w:sz w:val="24"/>
          <w:szCs w:val="24"/>
        </w:rPr>
        <w:t>Gradonačelnik u postupku upravljanja imovinom Grada Makarske donosi pojedinačne akte glede upravljanja imovinom na temelju općeg akta Gradskog vijeća o uvjetima, načinu i postupku gospodarenja nekretninama u vlasništvu Grada Makarske.</w:t>
      </w:r>
    </w:p>
    <w:p w14:paraId="471062FD" w14:textId="594524A0" w:rsidR="00C70B11" w:rsidRPr="00AA7AE7" w:rsidRDefault="00C77E30" w:rsidP="003F4CB1">
      <w:pPr>
        <w:pStyle w:val="Naslov1"/>
        <w:rPr>
          <w:lang w:eastAsia="hr-HR"/>
        </w:rPr>
      </w:pPr>
      <w:bookmarkStart w:id="3" w:name="_Toc188445052"/>
      <w:r w:rsidRPr="00AA7AE7">
        <w:rPr>
          <w:lang w:eastAsia="hr-HR"/>
        </w:rPr>
        <w:t>PLAN UPRAVLJANJA VLASNIČKIM UDJELIMA U TRGOVAČKIM DRUŠTVIMA</w:t>
      </w:r>
      <w:bookmarkEnd w:id="3"/>
    </w:p>
    <w:p w14:paraId="4B7C2333" w14:textId="77777777" w:rsidR="00164295" w:rsidRDefault="00164295" w:rsidP="00123100">
      <w:pPr>
        <w:spacing w:after="0" w:line="276" w:lineRule="auto"/>
        <w:jc w:val="both"/>
        <w:rPr>
          <w:lang w:eastAsia="hr-HR"/>
        </w:rPr>
      </w:pPr>
    </w:p>
    <w:p w14:paraId="2408CD38" w14:textId="5F4DECA3" w:rsidR="00123100" w:rsidRPr="00123100" w:rsidRDefault="00123100" w:rsidP="00123100">
      <w:pPr>
        <w:spacing w:after="0" w:line="276" w:lineRule="auto"/>
        <w:jc w:val="both"/>
        <w:rPr>
          <w:rFonts w:ascii="Arial" w:eastAsia="Times New Roman" w:hAnsi="Arial" w:cs="Arial"/>
          <w:color w:val="000000"/>
          <w:sz w:val="24"/>
          <w:szCs w:val="24"/>
          <w:lang w:eastAsia="hr-HR"/>
        </w:rPr>
      </w:pPr>
      <w:r w:rsidRPr="00123100">
        <w:rPr>
          <w:rFonts w:ascii="Arial" w:eastAsia="Times New Roman" w:hAnsi="Arial" w:cs="Arial"/>
          <w:color w:val="000000"/>
          <w:sz w:val="24"/>
          <w:szCs w:val="24"/>
          <w:lang w:eastAsia="hr-HR"/>
        </w:rPr>
        <w:t xml:space="preserve">Upravljanje </w:t>
      </w:r>
      <w:r>
        <w:rPr>
          <w:rFonts w:ascii="Arial" w:eastAsia="Times New Roman" w:hAnsi="Arial" w:cs="Arial"/>
          <w:color w:val="000000"/>
          <w:sz w:val="24"/>
          <w:szCs w:val="24"/>
          <w:lang w:eastAsia="hr-HR"/>
        </w:rPr>
        <w:t>vlasničkim</w:t>
      </w:r>
      <w:r w:rsidRPr="00123100">
        <w:rPr>
          <w:rFonts w:ascii="Arial" w:eastAsia="Times New Roman" w:hAnsi="Arial" w:cs="Arial"/>
          <w:color w:val="000000"/>
          <w:sz w:val="24"/>
          <w:szCs w:val="24"/>
          <w:lang w:eastAsia="hr-HR"/>
        </w:rPr>
        <w:t xml:space="preserve"> udjelima u trgovačkim društvima podrazumijeva posjedovanje, stjecanje i raspolaganje </w:t>
      </w:r>
      <w:r>
        <w:rPr>
          <w:rFonts w:ascii="Arial" w:eastAsia="Times New Roman" w:hAnsi="Arial" w:cs="Arial"/>
          <w:color w:val="000000"/>
          <w:sz w:val="24"/>
          <w:szCs w:val="24"/>
          <w:lang w:eastAsia="hr-HR"/>
        </w:rPr>
        <w:t>vlasničkim</w:t>
      </w:r>
      <w:r w:rsidRPr="00123100">
        <w:rPr>
          <w:rFonts w:ascii="Arial" w:eastAsia="Times New Roman" w:hAnsi="Arial" w:cs="Arial"/>
          <w:color w:val="000000"/>
          <w:sz w:val="24"/>
          <w:szCs w:val="24"/>
          <w:lang w:eastAsia="hr-HR"/>
        </w:rPr>
        <w:t xml:space="preserve"> udjelima te ostvarivanje prava članova društva sukladno važećim propisima.</w:t>
      </w:r>
    </w:p>
    <w:p w14:paraId="00B59E29" w14:textId="4EED9AEC" w:rsidR="00123100" w:rsidRDefault="00123100" w:rsidP="00123100">
      <w:pPr>
        <w:spacing w:after="0" w:line="276" w:lineRule="auto"/>
        <w:jc w:val="both"/>
        <w:rPr>
          <w:rFonts w:ascii="Arial" w:eastAsia="Times New Roman" w:hAnsi="Arial" w:cs="Arial"/>
          <w:color w:val="000000"/>
          <w:sz w:val="24"/>
          <w:szCs w:val="24"/>
          <w:lang w:eastAsia="hr-HR"/>
        </w:rPr>
      </w:pPr>
    </w:p>
    <w:p w14:paraId="1589F564" w14:textId="0B505881" w:rsidR="00E51132" w:rsidRPr="00203328" w:rsidRDefault="00E51132" w:rsidP="00E51132">
      <w:pPr>
        <w:spacing w:after="0" w:line="276" w:lineRule="auto"/>
        <w:jc w:val="both"/>
        <w:rPr>
          <w:rFonts w:ascii="Arial" w:eastAsia="Times New Roman" w:hAnsi="Arial" w:cs="Arial"/>
          <w:color w:val="000000"/>
          <w:sz w:val="24"/>
          <w:szCs w:val="24"/>
          <w:lang w:eastAsia="hr-HR"/>
        </w:rPr>
      </w:pPr>
      <w:r w:rsidRPr="00203328">
        <w:rPr>
          <w:rFonts w:ascii="Arial" w:eastAsia="Times New Roman" w:hAnsi="Arial" w:cs="Arial"/>
          <w:color w:val="000000"/>
          <w:sz w:val="24"/>
          <w:szCs w:val="24"/>
          <w:lang w:eastAsia="hr-HR"/>
        </w:rPr>
        <w:t>Člankom 4</w:t>
      </w:r>
      <w:r w:rsidR="00203328" w:rsidRPr="00203328">
        <w:rPr>
          <w:rFonts w:ascii="Arial" w:eastAsia="Times New Roman" w:hAnsi="Arial" w:cs="Arial"/>
          <w:color w:val="000000"/>
          <w:sz w:val="24"/>
          <w:szCs w:val="24"/>
          <w:lang w:eastAsia="hr-HR"/>
        </w:rPr>
        <w:t>0</w:t>
      </w:r>
      <w:r w:rsidRPr="00203328">
        <w:rPr>
          <w:rFonts w:ascii="Arial" w:eastAsia="Times New Roman" w:hAnsi="Arial" w:cs="Arial"/>
          <w:color w:val="000000"/>
          <w:sz w:val="24"/>
          <w:szCs w:val="24"/>
          <w:lang w:eastAsia="hr-HR"/>
        </w:rPr>
        <w:t xml:space="preserve">. Statuta </w:t>
      </w:r>
      <w:r w:rsidR="004F2D53" w:rsidRPr="00203328">
        <w:rPr>
          <w:rFonts w:ascii="Arial" w:eastAsia="Times New Roman" w:hAnsi="Arial" w:cs="Arial"/>
          <w:color w:val="000000"/>
          <w:sz w:val="24"/>
          <w:szCs w:val="24"/>
          <w:lang w:eastAsia="hr-HR"/>
        </w:rPr>
        <w:t>Grada Makarske</w:t>
      </w:r>
      <w:r w:rsidRPr="00203328">
        <w:rPr>
          <w:rFonts w:ascii="Arial" w:eastAsia="Times New Roman" w:hAnsi="Arial" w:cs="Arial"/>
          <w:color w:val="000000"/>
          <w:sz w:val="24"/>
          <w:szCs w:val="24"/>
          <w:lang w:eastAsia="hr-HR"/>
        </w:rPr>
        <w:t xml:space="preserve"> definirano je da </w:t>
      </w:r>
      <w:r w:rsidR="00542C12" w:rsidRPr="00203328">
        <w:rPr>
          <w:rFonts w:ascii="Arial" w:eastAsia="Times New Roman" w:hAnsi="Arial" w:cs="Arial"/>
          <w:color w:val="000000"/>
          <w:sz w:val="24"/>
          <w:szCs w:val="24"/>
          <w:lang w:eastAsia="hr-HR"/>
        </w:rPr>
        <w:t>Gradsko</w:t>
      </w:r>
      <w:r w:rsidRPr="00203328">
        <w:rPr>
          <w:rFonts w:ascii="Arial" w:eastAsia="Times New Roman" w:hAnsi="Arial" w:cs="Arial"/>
          <w:color w:val="000000"/>
          <w:sz w:val="24"/>
          <w:szCs w:val="24"/>
          <w:lang w:eastAsia="hr-HR"/>
        </w:rPr>
        <w:t xml:space="preserve"> vijeće:</w:t>
      </w:r>
    </w:p>
    <w:p w14:paraId="6DB6E532" w14:textId="6D550B82" w:rsidR="00203328" w:rsidRPr="00203328" w:rsidRDefault="00203328" w:rsidP="009F6657">
      <w:pPr>
        <w:pStyle w:val="Odlomakpopisa"/>
        <w:numPr>
          <w:ilvl w:val="0"/>
          <w:numId w:val="13"/>
        </w:numPr>
        <w:spacing w:line="276" w:lineRule="auto"/>
        <w:jc w:val="both"/>
        <w:rPr>
          <w:rFonts w:ascii="Arial" w:hAnsi="Arial" w:cs="Arial"/>
          <w:color w:val="000000"/>
        </w:rPr>
      </w:pPr>
      <w:r w:rsidRPr="00203328">
        <w:rPr>
          <w:rFonts w:ascii="Arial" w:hAnsi="Arial" w:cs="Arial"/>
          <w:color w:val="000000"/>
        </w:rPr>
        <w:t>osniva javne ustanove, ustanove, trgovačka društva i druge pravne osobe za obavljanje gospodarskih, društvenih, komunalnih i drugih djelatnosti od interesa za  grad Makarsku</w:t>
      </w:r>
      <w:r w:rsidR="000172EF">
        <w:rPr>
          <w:rFonts w:ascii="Arial" w:hAnsi="Arial" w:cs="Arial"/>
          <w:color w:val="000000"/>
        </w:rPr>
        <w:t>.</w:t>
      </w:r>
    </w:p>
    <w:p w14:paraId="033E2668" w14:textId="77777777" w:rsidR="00E51132" w:rsidRPr="00912D14" w:rsidRDefault="00E51132" w:rsidP="0036064E">
      <w:pPr>
        <w:spacing w:after="0" w:line="276" w:lineRule="auto"/>
        <w:jc w:val="both"/>
        <w:rPr>
          <w:rFonts w:ascii="Arial" w:hAnsi="Arial" w:cs="Arial"/>
          <w:color w:val="000000"/>
          <w:highlight w:val="yellow"/>
        </w:rPr>
      </w:pPr>
    </w:p>
    <w:p w14:paraId="5166C5C1" w14:textId="45E9061A" w:rsidR="0036064E" w:rsidRPr="00D60D4D" w:rsidRDefault="0036064E" w:rsidP="0036064E">
      <w:pPr>
        <w:spacing w:after="0" w:line="276" w:lineRule="auto"/>
        <w:jc w:val="both"/>
        <w:rPr>
          <w:rFonts w:ascii="Arial" w:eastAsia="Times New Roman" w:hAnsi="Arial" w:cs="Arial"/>
          <w:color w:val="000000"/>
          <w:sz w:val="24"/>
          <w:szCs w:val="24"/>
          <w:lang w:eastAsia="hr-HR"/>
        </w:rPr>
      </w:pPr>
      <w:r w:rsidRPr="00D60D4D">
        <w:rPr>
          <w:rFonts w:ascii="Arial" w:hAnsi="Arial" w:cs="Arial"/>
          <w:color w:val="000000"/>
          <w:sz w:val="24"/>
          <w:szCs w:val="24"/>
        </w:rPr>
        <w:t xml:space="preserve">Člankom </w:t>
      </w:r>
      <w:r w:rsidR="00AE63FD" w:rsidRPr="00D60D4D">
        <w:rPr>
          <w:rFonts w:ascii="Arial" w:hAnsi="Arial" w:cs="Arial"/>
          <w:color w:val="000000"/>
          <w:sz w:val="24"/>
          <w:szCs w:val="24"/>
        </w:rPr>
        <w:t>5</w:t>
      </w:r>
      <w:r w:rsidR="00D60D4D" w:rsidRPr="00D60D4D">
        <w:rPr>
          <w:rFonts w:ascii="Arial" w:hAnsi="Arial" w:cs="Arial"/>
          <w:color w:val="000000"/>
          <w:sz w:val="24"/>
          <w:szCs w:val="24"/>
        </w:rPr>
        <w:t>5</w:t>
      </w:r>
      <w:r w:rsidRPr="00D60D4D">
        <w:rPr>
          <w:rFonts w:ascii="Arial" w:hAnsi="Arial" w:cs="Arial"/>
          <w:color w:val="000000"/>
          <w:sz w:val="24"/>
          <w:szCs w:val="24"/>
        </w:rPr>
        <w:t xml:space="preserve">. Statuta </w:t>
      </w:r>
      <w:r w:rsidR="004F2D53" w:rsidRPr="00D60D4D">
        <w:rPr>
          <w:rFonts w:ascii="Arial" w:hAnsi="Arial" w:cs="Arial"/>
          <w:color w:val="000000"/>
          <w:sz w:val="24"/>
          <w:szCs w:val="24"/>
        </w:rPr>
        <w:t>Grada Makarske</w:t>
      </w:r>
      <w:r w:rsidRPr="00D60D4D">
        <w:rPr>
          <w:rFonts w:ascii="Arial" w:hAnsi="Arial" w:cs="Arial"/>
          <w:color w:val="000000"/>
          <w:sz w:val="24"/>
          <w:szCs w:val="24"/>
        </w:rPr>
        <w:t xml:space="preserve"> definirano je da </w:t>
      </w:r>
      <w:r w:rsidR="00AE63FD" w:rsidRPr="00D60D4D">
        <w:rPr>
          <w:rFonts w:ascii="Arial" w:hAnsi="Arial" w:cs="Arial"/>
          <w:color w:val="000000"/>
          <w:sz w:val="24"/>
          <w:szCs w:val="24"/>
        </w:rPr>
        <w:t>gradonačelnik</w:t>
      </w:r>
      <w:r w:rsidRPr="00D60D4D">
        <w:rPr>
          <w:rFonts w:ascii="Arial" w:hAnsi="Arial" w:cs="Arial"/>
          <w:color w:val="000000"/>
          <w:sz w:val="24"/>
          <w:szCs w:val="24"/>
        </w:rPr>
        <w:t xml:space="preserve"> u obavlja</w:t>
      </w:r>
      <w:r w:rsidR="00D60D4D" w:rsidRPr="00D60D4D">
        <w:rPr>
          <w:rFonts w:ascii="Arial" w:hAnsi="Arial" w:cs="Arial"/>
          <w:color w:val="000000"/>
          <w:sz w:val="24"/>
          <w:szCs w:val="24"/>
        </w:rPr>
        <w:t>n</w:t>
      </w:r>
      <w:r w:rsidRPr="00D60D4D">
        <w:rPr>
          <w:rFonts w:ascii="Arial" w:hAnsi="Arial" w:cs="Arial"/>
          <w:color w:val="000000"/>
          <w:sz w:val="24"/>
          <w:szCs w:val="24"/>
        </w:rPr>
        <w:t>ju izvršne vlasti:</w:t>
      </w:r>
    </w:p>
    <w:p w14:paraId="546BB996" w14:textId="19EE0DFA" w:rsidR="00AE63FD" w:rsidRPr="00E639E5" w:rsidRDefault="00D60D4D" w:rsidP="009F6657">
      <w:pPr>
        <w:pStyle w:val="Odlomakpopisa"/>
        <w:numPr>
          <w:ilvl w:val="0"/>
          <w:numId w:val="10"/>
        </w:numPr>
        <w:spacing w:line="276" w:lineRule="auto"/>
        <w:jc w:val="both"/>
        <w:rPr>
          <w:rFonts w:ascii="Arial" w:hAnsi="Arial" w:cs="Arial"/>
          <w:color w:val="000000"/>
        </w:rPr>
      </w:pPr>
      <w:r w:rsidRPr="00D60D4D">
        <w:rPr>
          <w:rFonts w:ascii="Arial" w:hAnsi="Arial" w:cs="Arial"/>
          <w:color w:val="000000"/>
        </w:rPr>
        <w:t>imenuje i razrješava predstavnike Grada Makarske  u tijelima javnih ustanova i ustanova kojih je osnivač Grad Makarske, trgovačkih društava u kojima Grad Makarska ima udjele ili dionice i drugih pravnih osoba kojih je Grad Makarsk</w:t>
      </w:r>
      <w:r w:rsidR="002305C6">
        <w:rPr>
          <w:rFonts w:ascii="Arial" w:hAnsi="Arial" w:cs="Arial"/>
          <w:color w:val="000000"/>
        </w:rPr>
        <w:t>a</w:t>
      </w:r>
      <w:r w:rsidRPr="00D60D4D">
        <w:rPr>
          <w:rFonts w:ascii="Arial" w:hAnsi="Arial" w:cs="Arial"/>
          <w:color w:val="000000"/>
        </w:rPr>
        <w:t xml:space="preserve"> osnivač, ako posebnim zakonom nije drugačije određeno</w:t>
      </w:r>
      <w:r w:rsidR="000172EF">
        <w:rPr>
          <w:rFonts w:ascii="Arial" w:hAnsi="Arial" w:cs="Arial"/>
          <w:color w:val="000000"/>
        </w:rPr>
        <w:t>.</w:t>
      </w:r>
    </w:p>
    <w:p w14:paraId="2C4A17B2" w14:textId="77777777" w:rsidR="0036064E" w:rsidRPr="00123100" w:rsidRDefault="0036064E" w:rsidP="00123100">
      <w:pPr>
        <w:spacing w:after="0" w:line="276" w:lineRule="auto"/>
        <w:jc w:val="both"/>
        <w:rPr>
          <w:rFonts w:ascii="Arial" w:eastAsia="Times New Roman" w:hAnsi="Arial" w:cs="Arial"/>
          <w:color w:val="000000"/>
          <w:sz w:val="24"/>
          <w:szCs w:val="24"/>
          <w:lang w:eastAsia="hr-HR"/>
        </w:rPr>
      </w:pPr>
    </w:p>
    <w:p w14:paraId="528142F1" w14:textId="5DB6CD0B" w:rsidR="00123100" w:rsidRPr="00A8038D" w:rsidRDefault="00123100" w:rsidP="00123100">
      <w:pPr>
        <w:spacing w:after="0" w:line="276" w:lineRule="auto"/>
        <w:jc w:val="both"/>
        <w:rPr>
          <w:rFonts w:ascii="Arial" w:eastAsia="Times New Roman" w:hAnsi="Arial" w:cs="Arial"/>
          <w:color w:val="000000" w:themeColor="text1"/>
          <w:sz w:val="24"/>
          <w:szCs w:val="24"/>
          <w:lang w:eastAsia="hr-HR"/>
        </w:rPr>
      </w:pPr>
      <w:r w:rsidRPr="00A8038D">
        <w:rPr>
          <w:rFonts w:ascii="Arial" w:eastAsia="Times New Roman" w:hAnsi="Arial" w:cs="Arial"/>
          <w:color w:val="000000" w:themeColor="text1"/>
          <w:sz w:val="24"/>
          <w:szCs w:val="24"/>
          <w:lang w:eastAsia="hr-HR"/>
        </w:rPr>
        <w:t xml:space="preserve">Podizanje kvalitete upravljanja u trgovačkim društvima presudno je važno za osiguravanje njihova pozitivnog doprinosa cjelokupnoj ekonomskoj učinkovitosti i konkurentnosti </w:t>
      </w:r>
      <w:r w:rsidR="004F2D53">
        <w:rPr>
          <w:rFonts w:ascii="Arial" w:eastAsia="Times New Roman" w:hAnsi="Arial" w:cs="Arial"/>
          <w:color w:val="000000" w:themeColor="text1"/>
          <w:sz w:val="24"/>
          <w:szCs w:val="24"/>
          <w:lang w:eastAsia="hr-HR"/>
        </w:rPr>
        <w:t>Grada Makarske</w:t>
      </w:r>
      <w:r w:rsidRPr="00A8038D">
        <w:rPr>
          <w:rFonts w:ascii="Arial" w:eastAsia="Times New Roman" w:hAnsi="Arial" w:cs="Arial"/>
          <w:color w:val="000000" w:themeColor="text1"/>
          <w:sz w:val="24"/>
          <w:szCs w:val="24"/>
          <w:lang w:eastAsia="hr-HR"/>
        </w:rPr>
        <w:t xml:space="preserve">. Potrebno je kontinuirano vršiti kontrolu nad trgovačkim društvima u kojima </w:t>
      </w:r>
      <w:r w:rsidR="00AE63FD">
        <w:rPr>
          <w:rFonts w:ascii="Arial" w:eastAsia="Times New Roman" w:hAnsi="Arial" w:cs="Arial"/>
          <w:color w:val="000000" w:themeColor="text1"/>
          <w:sz w:val="24"/>
          <w:szCs w:val="24"/>
          <w:lang w:eastAsia="hr-HR"/>
        </w:rPr>
        <w:t>Grad</w:t>
      </w:r>
      <w:r w:rsidRPr="00A8038D">
        <w:rPr>
          <w:rFonts w:ascii="Arial" w:eastAsia="Times New Roman" w:hAnsi="Arial" w:cs="Arial"/>
          <w:color w:val="000000" w:themeColor="text1"/>
          <w:sz w:val="24"/>
          <w:szCs w:val="24"/>
          <w:lang w:eastAsia="hr-HR"/>
        </w:rPr>
        <w:t xml:space="preserve"> ima vlasnički udio, kako bi ta društva poslovala ekonomski opravdano i prema zakonskim odredbama.</w:t>
      </w:r>
    </w:p>
    <w:p w14:paraId="0D7E00AD" w14:textId="77777777" w:rsidR="00164295" w:rsidRDefault="00164295" w:rsidP="00123100">
      <w:pPr>
        <w:spacing w:after="0" w:line="276" w:lineRule="auto"/>
        <w:jc w:val="both"/>
        <w:rPr>
          <w:rFonts w:ascii="Arial" w:eastAsia="Times New Roman" w:hAnsi="Arial" w:cs="Arial"/>
          <w:color w:val="000000"/>
          <w:sz w:val="24"/>
          <w:szCs w:val="24"/>
          <w:lang w:eastAsia="hr-HR"/>
        </w:rPr>
      </w:pPr>
    </w:p>
    <w:p w14:paraId="125E76C1" w14:textId="77777777" w:rsidR="00203328" w:rsidRDefault="00203328" w:rsidP="00123100">
      <w:pPr>
        <w:spacing w:after="0" w:line="276" w:lineRule="auto"/>
        <w:jc w:val="both"/>
        <w:rPr>
          <w:rFonts w:ascii="Arial" w:eastAsia="Times New Roman" w:hAnsi="Arial" w:cs="Arial"/>
          <w:color w:val="000000"/>
          <w:sz w:val="24"/>
          <w:szCs w:val="24"/>
          <w:lang w:eastAsia="hr-HR"/>
        </w:rPr>
      </w:pPr>
    </w:p>
    <w:p w14:paraId="538FB1DA" w14:textId="77777777" w:rsidR="00203328" w:rsidRPr="00123100" w:rsidRDefault="00203328" w:rsidP="00123100">
      <w:pPr>
        <w:spacing w:after="0" w:line="276" w:lineRule="auto"/>
        <w:jc w:val="both"/>
        <w:rPr>
          <w:rFonts w:ascii="Arial" w:eastAsia="Times New Roman" w:hAnsi="Arial" w:cs="Arial"/>
          <w:color w:val="000000"/>
          <w:sz w:val="24"/>
          <w:szCs w:val="24"/>
          <w:lang w:eastAsia="hr-HR"/>
        </w:rPr>
      </w:pPr>
    </w:p>
    <w:p w14:paraId="3302EF42" w14:textId="38CBC344" w:rsidR="00123100" w:rsidRPr="00123100" w:rsidRDefault="004F2D53" w:rsidP="00123100">
      <w:pPr>
        <w:spacing w:after="0" w:line="276"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lastRenderedPageBreak/>
        <w:t>Grad Makarska</w:t>
      </w:r>
      <w:r w:rsidR="00123100" w:rsidRPr="00123100">
        <w:rPr>
          <w:rFonts w:ascii="Arial" w:eastAsia="Times New Roman" w:hAnsi="Arial" w:cs="Arial"/>
          <w:color w:val="000000"/>
          <w:sz w:val="24"/>
          <w:szCs w:val="24"/>
          <w:lang w:eastAsia="hr-HR"/>
        </w:rPr>
        <w:t xml:space="preserve"> ima udjele u vlasništvu sljedećih trgovačkih društava:</w:t>
      </w:r>
    </w:p>
    <w:p w14:paraId="7A1C182B" w14:textId="22D81A9D" w:rsidR="00164295" w:rsidRDefault="00164295" w:rsidP="00123100">
      <w:pPr>
        <w:spacing w:after="0" w:line="276" w:lineRule="auto"/>
        <w:jc w:val="both"/>
        <w:rPr>
          <w:rFonts w:ascii="Arial" w:eastAsia="Times New Roman" w:hAnsi="Arial" w:cs="Arial"/>
          <w:sz w:val="24"/>
          <w:szCs w:val="24"/>
          <w:lang w:eastAsia="hr-HR"/>
        </w:rPr>
      </w:pPr>
    </w:p>
    <w:p w14:paraId="63955201" w14:textId="2DD21F58" w:rsidR="00164295" w:rsidRPr="00164295" w:rsidRDefault="00164295" w:rsidP="0056174B">
      <w:pPr>
        <w:pStyle w:val="Opisslike"/>
        <w:keepNext/>
        <w:spacing w:after="120"/>
        <w:jc w:val="center"/>
        <w:rPr>
          <w:rFonts w:ascii="Bahnschrift" w:hAnsi="Bahnschrift"/>
          <w:b/>
          <w:bCs/>
          <w:i w:val="0"/>
          <w:iCs w:val="0"/>
          <w:color w:val="000000" w:themeColor="text1"/>
          <w:sz w:val="22"/>
          <w:szCs w:val="22"/>
        </w:rPr>
      </w:pPr>
      <w:r w:rsidRPr="00164295">
        <w:rPr>
          <w:rFonts w:ascii="Bahnschrift" w:hAnsi="Bahnschrift"/>
          <w:b/>
          <w:bCs/>
          <w:i w:val="0"/>
          <w:iCs w:val="0"/>
          <w:color w:val="000000" w:themeColor="text1"/>
          <w:sz w:val="22"/>
          <w:szCs w:val="22"/>
        </w:rPr>
        <w:t xml:space="preserve">Tablica </w:t>
      </w:r>
      <w:r w:rsidRPr="00164295">
        <w:rPr>
          <w:rFonts w:ascii="Bahnschrift" w:hAnsi="Bahnschrift"/>
          <w:b/>
          <w:bCs/>
          <w:i w:val="0"/>
          <w:iCs w:val="0"/>
          <w:color w:val="000000" w:themeColor="text1"/>
          <w:sz w:val="22"/>
          <w:szCs w:val="22"/>
        </w:rPr>
        <w:fldChar w:fldCharType="begin"/>
      </w:r>
      <w:r w:rsidRPr="00164295">
        <w:rPr>
          <w:rFonts w:ascii="Bahnschrift" w:hAnsi="Bahnschrift"/>
          <w:b/>
          <w:bCs/>
          <w:i w:val="0"/>
          <w:iCs w:val="0"/>
          <w:color w:val="000000" w:themeColor="text1"/>
          <w:sz w:val="22"/>
          <w:szCs w:val="22"/>
        </w:rPr>
        <w:instrText xml:space="preserve"> SEQ Tablica \* ARABIC </w:instrText>
      </w:r>
      <w:r w:rsidRPr="00164295">
        <w:rPr>
          <w:rFonts w:ascii="Bahnschrift" w:hAnsi="Bahnschrift"/>
          <w:b/>
          <w:bCs/>
          <w:i w:val="0"/>
          <w:iCs w:val="0"/>
          <w:color w:val="000000" w:themeColor="text1"/>
          <w:sz w:val="22"/>
          <w:szCs w:val="22"/>
        </w:rPr>
        <w:fldChar w:fldCharType="separate"/>
      </w:r>
      <w:r w:rsidR="00C236B9">
        <w:rPr>
          <w:rFonts w:ascii="Bahnschrift" w:hAnsi="Bahnschrift"/>
          <w:b/>
          <w:bCs/>
          <w:i w:val="0"/>
          <w:iCs w:val="0"/>
          <w:noProof/>
          <w:color w:val="000000" w:themeColor="text1"/>
          <w:sz w:val="22"/>
          <w:szCs w:val="22"/>
        </w:rPr>
        <w:t>1</w:t>
      </w:r>
      <w:r w:rsidRPr="00164295">
        <w:rPr>
          <w:rFonts w:ascii="Bahnschrift" w:hAnsi="Bahnschrift"/>
          <w:b/>
          <w:bCs/>
          <w:i w:val="0"/>
          <w:iCs w:val="0"/>
          <w:color w:val="000000" w:themeColor="text1"/>
          <w:sz w:val="22"/>
          <w:szCs w:val="22"/>
        </w:rPr>
        <w:fldChar w:fldCharType="end"/>
      </w:r>
      <w:r w:rsidRPr="00164295">
        <w:rPr>
          <w:rFonts w:ascii="Bahnschrift" w:hAnsi="Bahnschrift"/>
          <w:b/>
          <w:bCs/>
          <w:i w:val="0"/>
          <w:iCs w:val="0"/>
          <w:color w:val="000000" w:themeColor="text1"/>
          <w:sz w:val="22"/>
          <w:szCs w:val="22"/>
        </w:rPr>
        <w:t>.</w:t>
      </w:r>
      <w:r w:rsidRPr="00164295">
        <w:t xml:space="preserve"> </w:t>
      </w:r>
      <w:r w:rsidRPr="00164295">
        <w:rPr>
          <w:rFonts w:ascii="Bahnschrift" w:hAnsi="Bahnschrift"/>
          <w:b/>
          <w:bCs/>
          <w:i w:val="0"/>
          <w:iCs w:val="0"/>
          <w:color w:val="000000" w:themeColor="text1"/>
          <w:sz w:val="22"/>
          <w:szCs w:val="22"/>
        </w:rPr>
        <w:t xml:space="preserve">Popis trgovačkih društava u kojima </w:t>
      </w:r>
      <w:r w:rsidR="004F2D53">
        <w:rPr>
          <w:rFonts w:ascii="Bahnschrift" w:hAnsi="Bahnschrift"/>
          <w:b/>
          <w:bCs/>
          <w:i w:val="0"/>
          <w:iCs w:val="0"/>
          <w:color w:val="000000" w:themeColor="text1"/>
          <w:sz w:val="22"/>
          <w:szCs w:val="22"/>
        </w:rPr>
        <w:t>Grad Makarska</w:t>
      </w:r>
      <w:r w:rsidRPr="00164295">
        <w:rPr>
          <w:rFonts w:ascii="Bahnschrift" w:hAnsi="Bahnschrift"/>
          <w:b/>
          <w:bCs/>
          <w:i w:val="0"/>
          <w:iCs w:val="0"/>
          <w:color w:val="000000" w:themeColor="text1"/>
          <w:sz w:val="22"/>
          <w:szCs w:val="22"/>
        </w:rPr>
        <w:t xml:space="preserve"> ima </w:t>
      </w:r>
      <w:r w:rsidR="001F2CBB">
        <w:rPr>
          <w:rFonts w:ascii="Bahnschrift" w:hAnsi="Bahnschrift"/>
          <w:b/>
          <w:bCs/>
          <w:i w:val="0"/>
          <w:iCs w:val="0"/>
          <w:color w:val="000000" w:themeColor="text1"/>
          <w:sz w:val="22"/>
          <w:szCs w:val="22"/>
        </w:rPr>
        <w:t>vlasničk</w:t>
      </w:r>
      <w:r w:rsidRPr="00164295">
        <w:rPr>
          <w:rFonts w:ascii="Bahnschrift" w:hAnsi="Bahnschrift"/>
          <w:b/>
          <w:bCs/>
          <w:i w:val="0"/>
          <w:iCs w:val="0"/>
          <w:color w:val="000000" w:themeColor="text1"/>
          <w:sz w:val="22"/>
          <w:szCs w:val="22"/>
        </w:rPr>
        <w:t>i udio</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93"/>
        <w:gridCol w:w="1425"/>
        <w:gridCol w:w="1841"/>
        <w:gridCol w:w="1418"/>
        <w:gridCol w:w="1463"/>
        <w:gridCol w:w="827"/>
        <w:gridCol w:w="1385"/>
      </w:tblGrid>
      <w:tr w:rsidR="00203328" w:rsidRPr="00203328" w14:paraId="78924217" w14:textId="77777777" w:rsidTr="00266D19">
        <w:trPr>
          <w:jc w:val="center"/>
        </w:trPr>
        <w:tc>
          <w:tcPr>
            <w:tcW w:w="383" w:type="pct"/>
            <w:vMerge w:val="restart"/>
            <w:shd w:val="clear" w:color="auto" w:fill="2F5496" w:themeFill="accent1" w:themeFillShade="BF"/>
            <w:vAlign w:val="center"/>
          </w:tcPr>
          <w:p w14:paraId="6D3E70BC" w14:textId="77777777" w:rsidR="00203328" w:rsidRPr="00203328" w:rsidRDefault="00203328" w:rsidP="00203328">
            <w:pPr>
              <w:spacing w:after="0" w:line="240" w:lineRule="auto"/>
              <w:jc w:val="center"/>
              <w:rPr>
                <w:rFonts w:ascii="Arial" w:eastAsia="Arial" w:hAnsi="Arial" w:cs="Times New Roman"/>
                <w:b/>
                <w:color w:val="FFFFFF"/>
              </w:rPr>
            </w:pPr>
            <w:r w:rsidRPr="00203328">
              <w:rPr>
                <w:rFonts w:ascii="Arial" w:eastAsia="Arial" w:hAnsi="Arial" w:cs="Times New Roman"/>
                <w:b/>
                <w:color w:val="FFFFFF"/>
              </w:rPr>
              <w:t>Red. br.</w:t>
            </w:r>
          </w:p>
        </w:tc>
        <w:tc>
          <w:tcPr>
            <w:tcW w:w="3395" w:type="pct"/>
            <w:gridSpan w:val="4"/>
            <w:shd w:val="clear" w:color="auto" w:fill="2F5496" w:themeFill="accent1" w:themeFillShade="BF"/>
            <w:vAlign w:val="center"/>
          </w:tcPr>
          <w:p w14:paraId="0F77D23D" w14:textId="77777777" w:rsidR="00203328" w:rsidRPr="00203328" w:rsidRDefault="00203328" w:rsidP="00203328">
            <w:pPr>
              <w:spacing w:after="0" w:line="240" w:lineRule="auto"/>
              <w:jc w:val="center"/>
              <w:rPr>
                <w:rFonts w:ascii="Arial" w:eastAsia="Arial" w:hAnsi="Arial" w:cs="Times New Roman"/>
                <w:b/>
                <w:color w:val="FFFFFF"/>
              </w:rPr>
            </w:pPr>
            <w:r w:rsidRPr="00203328">
              <w:rPr>
                <w:rFonts w:ascii="Arial" w:eastAsia="Arial" w:hAnsi="Arial" w:cs="Times New Roman"/>
                <w:b/>
                <w:color w:val="FFFFFF"/>
              </w:rPr>
              <w:t>Opći podaci o trgovačkom društvu</w:t>
            </w:r>
          </w:p>
        </w:tc>
        <w:tc>
          <w:tcPr>
            <w:tcW w:w="1222" w:type="pct"/>
            <w:gridSpan w:val="2"/>
            <w:shd w:val="clear" w:color="auto" w:fill="2F5496" w:themeFill="accent1" w:themeFillShade="BF"/>
            <w:vAlign w:val="center"/>
          </w:tcPr>
          <w:p w14:paraId="02C91E0B" w14:textId="77777777" w:rsidR="00203328" w:rsidRPr="00203328" w:rsidRDefault="00203328" w:rsidP="00203328">
            <w:pPr>
              <w:spacing w:after="0" w:line="240" w:lineRule="auto"/>
              <w:jc w:val="center"/>
              <w:rPr>
                <w:rFonts w:ascii="Arial" w:eastAsia="Arial" w:hAnsi="Arial" w:cs="Times New Roman"/>
                <w:b/>
                <w:color w:val="FFFFFF"/>
              </w:rPr>
            </w:pPr>
            <w:r w:rsidRPr="00203328">
              <w:rPr>
                <w:rFonts w:ascii="Arial" w:eastAsia="Arial" w:hAnsi="Arial" w:cs="Times New Roman"/>
                <w:b/>
                <w:color w:val="FFFFFF"/>
              </w:rPr>
              <w:t>Poslovni udio</w:t>
            </w:r>
          </w:p>
        </w:tc>
      </w:tr>
      <w:tr w:rsidR="00203328" w:rsidRPr="00203328" w14:paraId="4E39A203" w14:textId="77777777" w:rsidTr="00266D19">
        <w:trPr>
          <w:jc w:val="center"/>
        </w:trPr>
        <w:tc>
          <w:tcPr>
            <w:tcW w:w="383" w:type="pct"/>
            <w:vMerge/>
            <w:shd w:val="clear" w:color="auto" w:fill="auto"/>
            <w:vAlign w:val="center"/>
          </w:tcPr>
          <w:p w14:paraId="1DFE721B" w14:textId="77777777" w:rsidR="00203328" w:rsidRPr="00203328" w:rsidRDefault="00203328" w:rsidP="00203328">
            <w:pPr>
              <w:spacing w:after="0" w:line="240" w:lineRule="auto"/>
              <w:jc w:val="center"/>
              <w:rPr>
                <w:rFonts w:ascii="Arial" w:eastAsia="Arial" w:hAnsi="Arial" w:cs="Times New Roman"/>
                <w:sz w:val="20"/>
              </w:rPr>
            </w:pPr>
          </w:p>
        </w:tc>
        <w:tc>
          <w:tcPr>
            <w:tcW w:w="787" w:type="pct"/>
            <w:shd w:val="clear" w:color="auto" w:fill="D9E2F3" w:themeFill="accent1" w:themeFillTint="33"/>
            <w:vAlign w:val="center"/>
          </w:tcPr>
          <w:p w14:paraId="456C490E" w14:textId="77777777" w:rsidR="00203328" w:rsidRPr="00203328" w:rsidRDefault="00203328" w:rsidP="00203328">
            <w:pPr>
              <w:spacing w:after="0" w:line="240" w:lineRule="auto"/>
              <w:jc w:val="center"/>
              <w:rPr>
                <w:rFonts w:ascii="Arial" w:eastAsia="Arial" w:hAnsi="Arial" w:cs="Times New Roman"/>
                <w:b/>
                <w:color w:val="2F5496" w:themeColor="accent1" w:themeShade="BF"/>
              </w:rPr>
            </w:pPr>
            <w:r w:rsidRPr="00203328">
              <w:rPr>
                <w:rFonts w:ascii="Arial" w:eastAsia="Arial" w:hAnsi="Arial" w:cs="Times New Roman"/>
                <w:b/>
                <w:color w:val="2F5496" w:themeColor="accent1" w:themeShade="BF"/>
              </w:rPr>
              <w:t>Naziv</w:t>
            </w:r>
          </w:p>
        </w:tc>
        <w:tc>
          <w:tcPr>
            <w:tcW w:w="1017" w:type="pct"/>
            <w:shd w:val="clear" w:color="auto" w:fill="D9E2F3" w:themeFill="accent1" w:themeFillTint="33"/>
            <w:vAlign w:val="center"/>
          </w:tcPr>
          <w:p w14:paraId="663B705B" w14:textId="77777777" w:rsidR="00203328" w:rsidRPr="00203328" w:rsidRDefault="00203328" w:rsidP="00203328">
            <w:pPr>
              <w:spacing w:after="0" w:line="240" w:lineRule="auto"/>
              <w:jc w:val="center"/>
              <w:rPr>
                <w:rFonts w:ascii="Arial" w:eastAsia="Arial" w:hAnsi="Arial" w:cs="Times New Roman"/>
                <w:b/>
                <w:color w:val="2F5496" w:themeColor="accent1" w:themeShade="BF"/>
              </w:rPr>
            </w:pPr>
            <w:r w:rsidRPr="00203328">
              <w:rPr>
                <w:rFonts w:ascii="Arial" w:eastAsia="Arial" w:hAnsi="Arial" w:cs="Times New Roman"/>
                <w:b/>
                <w:color w:val="2F5496" w:themeColor="accent1" w:themeShade="BF"/>
              </w:rPr>
              <w:t>Adresa</w:t>
            </w:r>
          </w:p>
        </w:tc>
        <w:tc>
          <w:tcPr>
            <w:tcW w:w="783" w:type="pct"/>
            <w:shd w:val="clear" w:color="auto" w:fill="D9E2F3" w:themeFill="accent1" w:themeFillTint="33"/>
            <w:vAlign w:val="center"/>
          </w:tcPr>
          <w:p w14:paraId="11523DD6" w14:textId="77777777" w:rsidR="00203328" w:rsidRPr="00203328" w:rsidRDefault="00203328" w:rsidP="00203328">
            <w:pPr>
              <w:spacing w:after="0" w:line="240" w:lineRule="auto"/>
              <w:jc w:val="center"/>
              <w:rPr>
                <w:rFonts w:ascii="Arial" w:eastAsia="Arial" w:hAnsi="Arial" w:cs="Times New Roman"/>
                <w:b/>
                <w:color w:val="2F5496" w:themeColor="accent1" w:themeShade="BF"/>
                <w:sz w:val="20"/>
              </w:rPr>
            </w:pPr>
            <w:r w:rsidRPr="00203328">
              <w:rPr>
                <w:rFonts w:ascii="Arial" w:eastAsia="Arial" w:hAnsi="Arial" w:cs="Times New Roman"/>
                <w:b/>
                <w:color w:val="2F5496" w:themeColor="accent1" w:themeShade="BF"/>
                <w:sz w:val="20"/>
              </w:rPr>
              <w:t>OIB</w:t>
            </w:r>
          </w:p>
        </w:tc>
        <w:tc>
          <w:tcPr>
            <w:tcW w:w="808" w:type="pct"/>
            <w:shd w:val="clear" w:color="auto" w:fill="D9E2F3" w:themeFill="accent1" w:themeFillTint="33"/>
            <w:vAlign w:val="center"/>
          </w:tcPr>
          <w:p w14:paraId="1B1AE800" w14:textId="77777777" w:rsidR="00203328" w:rsidRPr="00203328" w:rsidRDefault="00203328" w:rsidP="00203328">
            <w:pPr>
              <w:spacing w:after="0" w:line="240" w:lineRule="auto"/>
              <w:jc w:val="center"/>
              <w:rPr>
                <w:rFonts w:ascii="Arial" w:eastAsia="Arial" w:hAnsi="Arial" w:cs="Times New Roman"/>
                <w:b/>
                <w:color w:val="2F5496" w:themeColor="accent1" w:themeShade="BF"/>
                <w:sz w:val="20"/>
              </w:rPr>
            </w:pPr>
            <w:r w:rsidRPr="00203328">
              <w:rPr>
                <w:rFonts w:ascii="Arial" w:eastAsia="Arial" w:hAnsi="Arial" w:cs="Times New Roman"/>
                <w:b/>
                <w:color w:val="2F5496" w:themeColor="accent1" w:themeShade="BF"/>
                <w:sz w:val="20"/>
              </w:rPr>
              <w:t>Temeljni kapital (EUR)</w:t>
            </w:r>
          </w:p>
        </w:tc>
        <w:tc>
          <w:tcPr>
            <w:tcW w:w="457" w:type="pct"/>
            <w:shd w:val="clear" w:color="auto" w:fill="D9E2F3" w:themeFill="accent1" w:themeFillTint="33"/>
            <w:vAlign w:val="center"/>
          </w:tcPr>
          <w:p w14:paraId="724316BF" w14:textId="77777777" w:rsidR="00203328" w:rsidRPr="00203328" w:rsidRDefault="00203328" w:rsidP="00203328">
            <w:pPr>
              <w:spacing w:after="0" w:line="240" w:lineRule="auto"/>
              <w:jc w:val="center"/>
              <w:rPr>
                <w:rFonts w:ascii="Arial" w:eastAsia="Arial" w:hAnsi="Arial" w:cs="Times New Roman"/>
                <w:b/>
                <w:color w:val="2F5496" w:themeColor="accent1" w:themeShade="BF"/>
                <w:sz w:val="20"/>
              </w:rPr>
            </w:pPr>
            <w:r w:rsidRPr="00203328">
              <w:rPr>
                <w:rFonts w:ascii="Arial" w:eastAsia="Arial" w:hAnsi="Arial" w:cs="Times New Roman"/>
                <w:b/>
                <w:color w:val="2F5496" w:themeColor="accent1" w:themeShade="BF"/>
                <w:sz w:val="20"/>
              </w:rPr>
              <w:t>%</w:t>
            </w:r>
          </w:p>
        </w:tc>
        <w:tc>
          <w:tcPr>
            <w:tcW w:w="765" w:type="pct"/>
            <w:shd w:val="clear" w:color="auto" w:fill="D9E2F3" w:themeFill="accent1" w:themeFillTint="33"/>
            <w:vAlign w:val="center"/>
          </w:tcPr>
          <w:p w14:paraId="12CC99EC" w14:textId="77777777" w:rsidR="00203328" w:rsidRPr="00203328" w:rsidRDefault="00203328" w:rsidP="00203328">
            <w:pPr>
              <w:spacing w:after="0" w:line="240" w:lineRule="auto"/>
              <w:jc w:val="center"/>
              <w:rPr>
                <w:rFonts w:ascii="Arial" w:eastAsia="Arial" w:hAnsi="Arial" w:cs="Times New Roman"/>
                <w:b/>
                <w:color w:val="2F5496" w:themeColor="accent1" w:themeShade="BF"/>
                <w:sz w:val="20"/>
              </w:rPr>
            </w:pPr>
            <w:r w:rsidRPr="00203328">
              <w:rPr>
                <w:rFonts w:ascii="Arial" w:eastAsia="Arial" w:hAnsi="Arial" w:cs="Times New Roman"/>
                <w:b/>
                <w:color w:val="2F5496" w:themeColor="accent1" w:themeShade="BF"/>
                <w:sz w:val="20"/>
              </w:rPr>
              <w:t>iznos (EUR)</w:t>
            </w:r>
          </w:p>
        </w:tc>
      </w:tr>
      <w:tr w:rsidR="00203328" w:rsidRPr="00203328" w14:paraId="43007794" w14:textId="77777777" w:rsidTr="00266D19">
        <w:trPr>
          <w:trHeight w:val="567"/>
          <w:jc w:val="center"/>
        </w:trPr>
        <w:tc>
          <w:tcPr>
            <w:tcW w:w="383" w:type="pct"/>
            <w:shd w:val="clear" w:color="auto" w:fill="auto"/>
            <w:vAlign w:val="center"/>
          </w:tcPr>
          <w:p w14:paraId="14093E89" w14:textId="77777777" w:rsidR="00203328" w:rsidRPr="00203328" w:rsidRDefault="00203328" w:rsidP="00203328">
            <w:pPr>
              <w:spacing w:after="0" w:line="240" w:lineRule="auto"/>
              <w:jc w:val="center"/>
              <w:rPr>
                <w:rFonts w:ascii="Arial" w:eastAsia="Arial" w:hAnsi="Arial" w:cs="Times New Roman"/>
                <w:sz w:val="18"/>
                <w:szCs w:val="18"/>
              </w:rPr>
            </w:pPr>
            <w:r w:rsidRPr="00203328">
              <w:rPr>
                <w:rFonts w:ascii="Arial" w:eastAsia="Arial" w:hAnsi="Arial" w:cs="Times New Roman"/>
                <w:sz w:val="18"/>
                <w:szCs w:val="18"/>
              </w:rPr>
              <w:t>1.</w:t>
            </w:r>
          </w:p>
        </w:tc>
        <w:tc>
          <w:tcPr>
            <w:tcW w:w="787" w:type="pct"/>
            <w:shd w:val="clear" w:color="auto" w:fill="FFFFFF" w:themeFill="background1"/>
            <w:vAlign w:val="center"/>
          </w:tcPr>
          <w:p w14:paraId="41B0C165" w14:textId="77777777" w:rsidR="00203328" w:rsidRPr="00203328" w:rsidRDefault="00203328" w:rsidP="00203328">
            <w:pPr>
              <w:spacing w:after="0" w:line="240" w:lineRule="auto"/>
              <w:jc w:val="center"/>
              <w:rPr>
                <w:rFonts w:ascii="Arial" w:eastAsia="Arial" w:hAnsi="Arial" w:cs="Times New Roman"/>
                <w:b/>
                <w:bCs/>
                <w:color w:val="000000"/>
                <w:sz w:val="18"/>
                <w:szCs w:val="18"/>
              </w:rPr>
            </w:pPr>
            <w:r w:rsidRPr="00203328">
              <w:rPr>
                <w:rFonts w:ascii="Arial" w:eastAsia="Arial" w:hAnsi="Arial" w:cs="Times New Roman"/>
                <w:b/>
                <w:bCs/>
                <w:color w:val="000000"/>
                <w:sz w:val="18"/>
                <w:szCs w:val="18"/>
              </w:rPr>
              <w:t>Makarska obala d.o.o.</w:t>
            </w:r>
          </w:p>
        </w:tc>
        <w:tc>
          <w:tcPr>
            <w:tcW w:w="1017" w:type="pct"/>
            <w:shd w:val="clear" w:color="auto" w:fill="FFFFFF" w:themeFill="background1"/>
            <w:vAlign w:val="center"/>
          </w:tcPr>
          <w:p w14:paraId="34F81F4D" w14:textId="77777777" w:rsidR="00203328" w:rsidRPr="00203328" w:rsidRDefault="00203328" w:rsidP="00203328">
            <w:pPr>
              <w:spacing w:after="0" w:line="240" w:lineRule="auto"/>
              <w:jc w:val="center"/>
              <w:rPr>
                <w:rFonts w:ascii="Arial" w:eastAsia="Arial" w:hAnsi="Arial" w:cs="Times New Roman"/>
                <w:color w:val="000000"/>
                <w:sz w:val="18"/>
                <w:szCs w:val="18"/>
              </w:rPr>
            </w:pPr>
            <w:proofErr w:type="spellStart"/>
            <w:r w:rsidRPr="00203328">
              <w:rPr>
                <w:rFonts w:ascii="Arial" w:eastAsia="Arial" w:hAnsi="Arial" w:cs="Times New Roman"/>
                <w:color w:val="000000"/>
                <w:sz w:val="18"/>
                <w:szCs w:val="18"/>
              </w:rPr>
              <w:t>Marineta</w:t>
            </w:r>
            <w:proofErr w:type="spellEnd"/>
            <w:r w:rsidRPr="00203328">
              <w:rPr>
                <w:rFonts w:ascii="Arial" w:eastAsia="Arial" w:hAnsi="Arial" w:cs="Times New Roman"/>
                <w:color w:val="000000"/>
                <w:sz w:val="18"/>
                <w:szCs w:val="18"/>
              </w:rPr>
              <w:t xml:space="preserve"> 16, Makarska</w:t>
            </w:r>
          </w:p>
        </w:tc>
        <w:tc>
          <w:tcPr>
            <w:tcW w:w="783" w:type="pct"/>
            <w:shd w:val="clear" w:color="auto" w:fill="FFFFFF" w:themeFill="background1"/>
            <w:vAlign w:val="center"/>
          </w:tcPr>
          <w:p w14:paraId="2DD59E1F"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88080479834</w:t>
            </w:r>
          </w:p>
        </w:tc>
        <w:tc>
          <w:tcPr>
            <w:tcW w:w="808" w:type="pct"/>
            <w:shd w:val="clear" w:color="auto" w:fill="FFFFFF" w:themeFill="background1"/>
            <w:vAlign w:val="center"/>
          </w:tcPr>
          <w:p w14:paraId="771FDA3C"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2.654,46</w:t>
            </w:r>
          </w:p>
        </w:tc>
        <w:tc>
          <w:tcPr>
            <w:tcW w:w="457" w:type="pct"/>
            <w:shd w:val="clear" w:color="auto" w:fill="FFFFFF" w:themeFill="background1"/>
            <w:vAlign w:val="center"/>
          </w:tcPr>
          <w:p w14:paraId="1C041ADF"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100,00</w:t>
            </w:r>
          </w:p>
        </w:tc>
        <w:tc>
          <w:tcPr>
            <w:tcW w:w="765" w:type="pct"/>
            <w:vAlign w:val="center"/>
          </w:tcPr>
          <w:p w14:paraId="6487A637"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2.654,46</w:t>
            </w:r>
          </w:p>
        </w:tc>
      </w:tr>
      <w:tr w:rsidR="00203328" w:rsidRPr="00203328" w14:paraId="377D2579" w14:textId="77777777" w:rsidTr="00266D19">
        <w:trPr>
          <w:trHeight w:val="567"/>
          <w:jc w:val="center"/>
        </w:trPr>
        <w:tc>
          <w:tcPr>
            <w:tcW w:w="383" w:type="pct"/>
            <w:shd w:val="clear" w:color="auto" w:fill="auto"/>
            <w:vAlign w:val="center"/>
          </w:tcPr>
          <w:p w14:paraId="03F83C51" w14:textId="77777777" w:rsidR="00203328" w:rsidRPr="00203328" w:rsidRDefault="00203328" w:rsidP="00203328">
            <w:pPr>
              <w:spacing w:after="0" w:line="240" w:lineRule="auto"/>
              <w:jc w:val="center"/>
              <w:rPr>
                <w:rFonts w:ascii="Arial" w:eastAsia="Arial" w:hAnsi="Arial" w:cs="Times New Roman"/>
                <w:sz w:val="18"/>
                <w:szCs w:val="18"/>
              </w:rPr>
            </w:pPr>
            <w:r w:rsidRPr="00203328">
              <w:rPr>
                <w:rFonts w:ascii="Arial" w:eastAsia="Arial" w:hAnsi="Arial" w:cs="Times New Roman"/>
                <w:sz w:val="18"/>
                <w:szCs w:val="18"/>
              </w:rPr>
              <w:t>2.</w:t>
            </w:r>
          </w:p>
        </w:tc>
        <w:tc>
          <w:tcPr>
            <w:tcW w:w="787" w:type="pct"/>
            <w:shd w:val="clear" w:color="auto" w:fill="FFFFFF" w:themeFill="background1"/>
            <w:vAlign w:val="center"/>
          </w:tcPr>
          <w:p w14:paraId="652E90D8" w14:textId="77777777" w:rsidR="00203328" w:rsidRPr="00203328" w:rsidRDefault="00203328" w:rsidP="00203328">
            <w:pPr>
              <w:spacing w:after="0" w:line="240" w:lineRule="auto"/>
              <w:jc w:val="center"/>
              <w:rPr>
                <w:rFonts w:ascii="Arial" w:eastAsia="Arial" w:hAnsi="Arial" w:cs="Times New Roman"/>
                <w:b/>
                <w:bCs/>
                <w:color w:val="000000"/>
                <w:sz w:val="18"/>
                <w:szCs w:val="18"/>
              </w:rPr>
            </w:pPr>
            <w:r w:rsidRPr="00203328">
              <w:rPr>
                <w:rFonts w:ascii="Arial" w:eastAsia="Arial" w:hAnsi="Arial" w:cs="Times New Roman"/>
                <w:b/>
                <w:bCs/>
                <w:color w:val="000000"/>
                <w:sz w:val="18"/>
                <w:szCs w:val="18"/>
              </w:rPr>
              <w:t>Makarski komunalac d.o.o.</w:t>
            </w:r>
          </w:p>
        </w:tc>
        <w:tc>
          <w:tcPr>
            <w:tcW w:w="1017" w:type="pct"/>
            <w:shd w:val="clear" w:color="auto" w:fill="FFFFFF" w:themeFill="background1"/>
            <w:vAlign w:val="center"/>
          </w:tcPr>
          <w:p w14:paraId="467788C2"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Trg Tina Ujevića 1, Makarska</w:t>
            </w:r>
          </w:p>
        </w:tc>
        <w:tc>
          <w:tcPr>
            <w:tcW w:w="783" w:type="pct"/>
            <w:shd w:val="clear" w:color="auto" w:fill="FFFFFF" w:themeFill="background1"/>
            <w:vAlign w:val="center"/>
          </w:tcPr>
          <w:p w14:paraId="72C64F98"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12733878804</w:t>
            </w:r>
          </w:p>
        </w:tc>
        <w:tc>
          <w:tcPr>
            <w:tcW w:w="808" w:type="pct"/>
            <w:shd w:val="clear" w:color="auto" w:fill="FFFFFF" w:themeFill="background1"/>
            <w:vAlign w:val="center"/>
          </w:tcPr>
          <w:p w14:paraId="3CE8613F"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406.130,00</w:t>
            </w:r>
          </w:p>
        </w:tc>
        <w:tc>
          <w:tcPr>
            <w:tcW w:w="457" w:type="pct"/>
            <w:shd w:val="clear" w:color="auto" w:fill="FFFFFF" w:themeFill="background1"/>
            <w:vAlign w:val="center"/>
          </w:tcPr>
          <w:p w14:paraId="39E77E6F"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100,00</w:t>
            </w:r>
          </w:p>
        </w:tc>
        <w:tc>
          <w:tcPr>
            <w:tcW w:w="765" w:type="pct"/>
            <w:vAlign w:val="center"/>
          </w:tcPr>
          <w:p w14:paraId="00EA4C48"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406.130,00</w:t>
            </w:r>
          </w:p>
        </w:tc>
      </w:tr>
      <w:tr w:rsidR="00203328" w:rsidRPr="00203328" w14:paraId="7646494A" w14:textId="77777777" w:rsidTr="00266D19">
        <w:trPr>
          <w:trHeight w:val="567"/>
          <w:jc w:val="center"/>
        </w:trPr>
        <w:tc>
          <w:tcPr>
            <w:tcW w:w="383" w:type="pct"/>
            <w:shd w:val="clear" w:color="auto" w:fill="auto"/>
            <w:vAlign w:val="center"/>
          </w:tcPr>
          <w:p w14:paraId="57135917" w14:textId="77777777" w:rsidR="00203328" w:rsidRPr="00203328" w:rsidRDefault="00203328" w:rsidP="00203328">
            <w:pPr>
              <w:spacing w:after="0" w:line="240" w:lineRule="auto"/>
              <w:jc w:val="center"/>
              <w:rPr>
                <w:rFonts w:ascii="Arial" w:eastAsia="Arial" w:hAnsi="Arial" w:cs="Times New Roman"/>
                <w:sz w:val="18"/>
                <w:szCs w:val="18"/>
              </w:rPr>
            </w:pPr>
            <w:r w:rsidRPr="00203328">
              <w:rPr>
                <w:rFonts w:ascii="Arial" w:eastAsia="Arial" w:hAnsi="Arial" w:cs="Times New Roman"/>
                <w:sz w:val="18"/>
                <w:szCs w:val="18"/>
              </w:rPr>
              <w:t>3.</w:t>
            </w:r>
          </w:p>
        </w:tc>
        <w:tc>
          <w:tcPr>
            <w:tcW w:w="787" w:type="pct"/>
            <w:shd w:val="clear" w:color="auto" w:fill="FFFFFF" w:themeFill="background1"/>
            <w:vAlign w:val="center"/>
          </w:tcPr>
          <w:p w14:paraId="1C4DAD43" w14:textId="77777777" w:rsidR="00203328" w:rsidRPr="00203328" w:rsidRDefault="00203328" w:rsidP="00203328">
            <w:pPr>
              <w:spacing w:after="0" w:line="240" w:lineRule="auto"/>
              <w:jc w:val="center"/>
              <w:rPr>
                <w:rFonts w:ascii="Arial" w:eastAsia="Arial" w:hAnsi="Arial" w:cs="Times New Roman"/>
                <w:b/>
                <w:bCs/>
                <w:color w:val="000000"/>
                <w:sz w:val="18"/>
                <w:szCs w:val="18"/>
              </w:rPr>
            </w:pPr>
            <w:r w:rsidRPr="00203328">
              <w:rPr>
                <w:rFonts w:ascii="Arial" w:eastAsia="Arial" w:hAnsi="Arial" w:cs="Times New Roman"/>
                <w:b/>
                <w:bCs/>
                <w:color w:val="000000"/>
                <w:sz w:val="18"/>
                <w:szCs w:val="18"/>
              </w:rPr>
              <w:t>Stambeno gospodarstvo Makarska d.o.o.</w:t>
            </w:r>
          </w:p>
        </w:tc>
        <w:tc>
          <w:tcPr>
            <w:tcW w:w="1017" w:type="pct"/>
            <w:shd w:val="clear" w:color="auto" w:fill="FFFFFF" w:themeFill="background1"/>
            <w:vAlign w:val="center"/>
          </w:tcPr>
          <w:p w14:paraId="6AFC9803"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Trg Tina Ujevića 1, Makarska</w:t>
            </w:r>
          </w:p>
        </w:tc>
        <w:tc>
          <w:tcPr>
            <w:tcW w:w="783" w:type="pct"/>
            <w:shd w:val="clear" w:color="auto" w:fill="FFFFFF" w:themeFill="background1"/>
            <w:vAlign w:val="center"/>
          </w:tcPr>
          <w:p w14:paraId="77609F86"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94694317498</w:t>
            </w:r>
          </w:p>
        </w:tc>
        <w:tc>
          <w:tcPr>
            <w:tcW w:w="808" w:type="pct"/>
            <w:shd w:val="clear" w:color="auto" w:fill="FFFFFF" w:themeFill="background1"/>
            <w:vAlign w:val="center"/>
          </w:tcPr>
          <w:p w14:paraId="50D4E25F"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2.654,46</w:t>
            </w:r>
          </w:p>
        </w:tc>
        <w:tc>
          <w:tcPr>
            <w:tcW w:w="457" w:type="pct"/>
            <w:shd w:val="clear" w:color="auto" w:fill="FFFFFF" w:themeFill="background1"/>
            <w:vAlign w:val="center"/>
          </w:tcPr>
          <w:p w14:paraId="11FD38BF"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100,00</w:t>
            </w:r>
          </w:p>
        </w:tc>
        <w:tc>
          <w:tcPr>
            <w:tcW w:w="765" w:type="pct"/>
            <w:vAlign w:val="center"/>
          </w:tcPr>
          <w:p w14:paraId="3A76AFE2"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2.654,46</w:t>
            </w:r>
          </w:p>
        </w:tc>
      </w:tr>
      <w:tr w:rsidR="00203328" w:rsidRPr="00203328" w14:paraId="3A6935E5" w14:textId="77777777" w:rsidTr="00266D19">
        <w:trPr>
          <w:trHeight w:val="740"/>
          <w:jc w:val="center"/>
        </w:trPr>
        <w:tc>
          <w:tcPr>
            <w:tcW w:w="383" w:type="pct"/>
            <w:shd w:val="clear" w:color="auto" w:fill="auto"/>
            <w:vAlign w:val="center"/>
          </w:tcPr>
          <w:p w14:paraId="01769412" w14:textId="77777777" w:rsidR="00203328" w:rsidRPr="00203328" w:rsidRDefault="00203328" w:rsidP="00203328">
            <w:pPr>
              <w:spacing w:after="0" w:line="240" w:lineRule="auto"/>
              <w:jc w:val="center"/>
              <w:rPr>
                <w:rFonts w:ascii="Arial" w:eastAsia="Arial" w:hAnsi="Arial" w:cs="Times New Roman"/>
                <w:sz w:val="18"/>
                <w:szCs w:val="18"/>
              </w:rPr>
            </w:pPr>
            <w:r w:rsidRPr="00203328">
              <w:rPr>
                <w:rFonts w:ascii="Arial" w:eastAsia="Arial" w:hAnsi="Arial" w:cs="Times New Roman"/>
                <w:sz w:val="18"/>
                <w:szCs w:val="18"/>
              </w:rPr>
              <w:t>4.</w:t>
            </w:r>
          </w:p>
        </w:tc>
        <w:tc>
          <w:tcPr>
            <w:tcW w:w="787" w:type="pct"/>
            <w:shd w:val="clear" w:color="auto" w:fill="FFFFFF" w:themeFill="background1"/>
            <w:vAlign w:val="center"/>
          </w:tcPr>
          <w:p w14:paraId="3D1B3781" w14:textId="77777777" w:rsidR="00203328" w:rsidRPr="00203328" w:rsidRDefault="00203328" w:rsidP="00203328">
            <w:pPr>
              <w:spacing w:after="0" w:line="240" w:lineRule="auto"/>
              <w:jc w:val="center"/>
              <w:rPr>
                <w:rFonts w:ascii="Arial" w:eastAsia="Arial" w:hAnsi="Arial" w:cs="Times New Roman"/>
                <w:b/>
                <w:bCs/>
                <w:color w:val="000000"/>
                <w:sz w:val="18"/>
                <w:szCs w:val="18"/>
              </w:rPr>
            </w:pPr>
            <w:r w:rsidRPr="00203328">
              <w:rPr>
                <w:rFonts w:ascii="Arial" w:eastAsia="Arial" w:hAnsi="Arial" w:cs="Times New Roman"/>
                <w:b/>
                <w:bCs/>
                <w:color w:val="000000"/>
                <w:sz w:val="18"/>
                <w:szCs w:val="18"/>
              </w:rPr>
              <w:t>Vodovod d.o.o. Makarska</w:t>
            </w:r>
          </w:p>
        </w:tc>
        <w:tc>
          <w:tcPr>
            <w:tcW w:w="1017" w:type="pct"/>
            <w:shd w:val="clear" w:color="auto" w:fill="FFFFFF" w:themeFill="background1"/>
            <w:vAlign w:val="center"/>
          </w:tcPr>
          <w:p w14:paraId="582D15D9" w14:textId="77777777" w:rsidR="00203328" w:rsidRPr="00203328" w:rsidRDefault="00203328" w:rsidP="00203328">
            <w:pPr>
              <w:spacing w:after="0" w:line="240" w:lineRule="auto"/>
              <w:jc w:val="center"/>
              <w:rPr>
                <w:rFonts w:ascii="Arial" w:eastAsia="Arial" w:hAnsi="Arial" w:cs="Times New Roman"/>
                <w:color w:val="000000"/>
                <w:sz w:val="18"/>
                <w:szCs w:val="18"/>
              </w:rPr>
            </w:pPr>
            <w:proofErr w:type="spellStart"/>
            <w:r w:rsidRPr="00203328">
              <w:rPr>
                <w:rFonts w:ascii="Arial" w:eastAsia="Arial" w:hAnsi="Arial" w:cs="Times New Roman"/>
                <w:color w:val="000000"/>
                <w:sz w:val="18"/>
                <w:szCs w:val="18"/>
              </w:rPr>
              <w:t>Vrgorska</w:t>
            </w:r>
            <w:proofErr w:type="spellEnd"/>
            <w:r w:rsidRPr="00203328">
              <w:rPr>
                <w:rFonts w:ascii="Arial" w:eastAsia="Arial" w:hAnsi="Arial" w:cs="Times New Roman"/>
                <w:color w:val="000000"/>
                <w:sz w:val="18"/>
                <w:szCs w:val="18"/>
              </w:rPr>
              <w:t xml:space="preserve"> 7A, Makarska</w:t>
            </w:r>
          </w:p>
        </w:tc>
        <w:tc>
          <w:tcPr>
            <w:tcW w:w="783" w:type="pct"/>
            <w:shd w:val="clear" w:color="auto" w:fill="FFFFFF" w:themeFill="background1"/>
            <w:vAlign w:val="center"/>
          </w:tcPr>
          <w:p w14:paraId="54ABFDCC"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06527308831</w:t>
            </w:r>
          </w:p>
        </w:tc>
        <w:tc>
          <w:tcPr>
            <w:tcW w:w="808" w:type="pct"/>
            <w:shd w:val="clear" w:color="auto" w:fill="FFFFFF" w:themeFill="background1"/>
            <w:vAlign w:val="center"/>
          </w:tcPr>
          <w:p w14:paraId="65345E63"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3.875.506,01</w:t>
            </w:r>
          </w:p>
        </w:tc>
        <w:tc>
          <w:tcPr>
            <w:tcW w:w="457" w:type="pct"/>
            <w:shd w:val="clear" w:color="auto" w:fill="FFFFFF" w:themeFill="background1"/>
            <w:vAlign w:val="center"/>
          </w:tcPr>
          <w:p w14:paraId="2515EFA8"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50,00</w:t>
            </w:r>
          </w:p>
        </w:tc>
        <w:tc>
          <w:tcPr>
            <w:tcW w:w="765" w:type="pct"/>
            <w:vAlign w:val="center"/>
          </w:tcPr>
          <w:p w14:paraId="5597C4E4" w14:textId="77777777" w:rsidR="00203328" w:rsidRPr="00203328" w:rsidRDefault="00203328" w:rsidP="00203328">
            <w:pPr>
              <w:spacing w:after="0" w:line="240" w:lineRule="auto"/>
              <w:jc w:val="center"/>
              <w:rPr>
                <w:rFonts w:ascii="Arial" w:eastAsia="Arial" w:hAnsi="Arial" w:cs="Times New Roman"/>
                <w:color w:val="000000"/>
                <w:sz w:val="18"/>
                <w:szCs w:val="18"/>
              </w:rPr>
            </w:pPr>
            <w:r w:rsidRPr="00203328">
              <w:rPr>
                <w:rFonts w:ascii="Arial" w:eastAsia="Arial" w:hAnsi="Arial" w:cs="Times New Roman"/>
                <w:color w:val="000000"/>
                <w:sz w:val="18"/>
                <w:szCs w:val="18"/>
              </w:rPr>
              <w:t>1.937,753,00</w:t>
            </w:r>
          </w:p>
        </w:tc>
      </w:tr>
    </w:tbl>
    <w:p w14:paraId="72C4E271" w14:textId="08283001" w:rsidR="00203328" w:rsidRDefault="00203328" w:rsidP="0056174B">
      <w:pPr>
        <w:spacing w:before="120" w:after="0" w:line="276" w:lineRule="auto"/>
        <w:jc w:val="center"/>
        <w:rPr>
          <w:rFonts w:ascii="Bahnschrift" w:eastAsia="Times New Roman" w:hAnsi="Bahnschrift" w:cs="Arial"/>
          <w:sz w:val="20"/>
          <w:szCs w:val="20"/>
          <w:lang w:eastAsia="hr-HR"/>
        </w:rPr>
      </w:pPr>
      <w:r w:rsidRPr="00203328">
        <w:rPr>
          <w:rFonts w:ascii="Bahnschrift" w:eastAsia="Times New Roman" w:hAnsi="Bahnschrift" w:cs="Arial"/>
          <w:sz w:val="20"/>
          <w:szCs w:val="20"/>
          <w:lang w:eastAsia="hr-HR"/>
        </w:rPr>
        <w:t>Izvor: Sudski registar - Ministarstvo pravosuđa: https://sudreg.pravosudje.hr,  službene web stranice trgovačkih društava</w:t>
      </w:r>
    </w:p>
    <w:p w14:paraId="057C98EE" w14:textId="77777777" w:rsidR="002E2C06" w:rsidRDefault="002E2C06" w:rsidP="00123100">
      <w:pPr>
        <w:spacing w:after="0" w:line="276" w:lineRule="auto"/>
        <w:jc w:val="both"/>
        <w:rPr>
          <w:rFonts w:ascii="Arial" w:eastAsia="Times New Roman" w:hAnsi="Arial" w:cs="Arial"/>
          <w:color w:val="000000" w:themeColor="text1"/>
          <w:sz w:val="24"/>
          <w:szCs w:val="24"/>
          <w:lang w:eastAsia="hr-HR"/>
        </w:rPr>
      </w:pPr>
      <w:bookmarkStart w:id="4" w:name="_Hlk115763602"/>
      <w:bookmarkStart w:id="5" w:name="_Hlk149200883"/>
    </w:p>
    <w:p w14:paraId="228CD067" w14:textId="27BC2E5A" w:rsidR="00123100" w:rsidRDefault="00123100" w:rsidP="00123100">
      <w:pPr>
        <w:spacing w:after="0" w:line="276" w:lineRule="auto"/>
        <w:jc w:val="both"/>
        <w:rPr>
          <w:rFonts w:ascii="Arial" w:eastAsia="Times New Roman" w:hAnsi="Arial" w:cs="Arial"/>
          <w:color w:val="000000" w:themeColor="text1"/>
          <w:sz w:val="24"/>
          <w:szCs w:val="24"/>
          <w:lang w:eastAsia="hr-HR"/>
        </w:rPr>
      </w:pPr>
      <w:r w:rsidRPr="00254FDD">
        <w:rPr>
          <w:rFonts w:ascii="Arial" w:eastAsia="Times New Roman" w:hAnsi="Arial" w:cs="Arial"/>
          <w:color w:val="000000" w:themeColor="text1"/>
          <w:sz w:val="24"/>
          <w:szCs w:val="24"/>
          <w:lang w:eastAsia="hr-HR"/>
        </w:rPr>
        <w:t xml:space="preserve">Planom upravljanja imovinom definiraju se sljedeće smjernice za upravljanje trgovačkim društvima u vlasništvu/suvlasništvu </w:t>
      </w:r>
      <w:r w:rsidR="004F2D53">
        <w:rPr>
          <w:rFonts w:ascii="Arial" w:eastAsia="Times New Roman" w:hAnsi="Arial" w:cs="Arial"/>
          <w:color w:val="000000" w:themeColor="text1"/>
          <w:sz w:val="24"/>
          <w:szCs w:val="24"/>
          <w:lang w:eastAsia="hr-HR"/>
        </w:rPr>
        <w:t>Grada Makarske</w:t>
      </w:r>
      <w:r w:rsidRPr="00254FDD">
        <w:rPr>
          <w:rFonts w:ascii="Arial" w:eastAsia="Times New Roman" w:hAnsi="Arial" w:cs="Arial"/>
          <w:color w:val="000000" w:themeColor="text1"/>
          <w:sz w:val="24"/>
          <w:szCs w:val="24"/>
          <w:lang w:eastAsia="hr-HR"/>
        </w:rPr>
        <w:t>:</w:t>
      </w:r>
    </w:p>
    <w:bookmarkEnd w:id="4"/>
    <w:bookmarkEnd w:id="5"/>
    <w:p w14:paraId="6B83BF78" w14:textId="1C08B26A" w:rsidR="00123100" w:rsidRPr="00862124" w:rsidRDefault="00123100" w:rsidP="009F6657">
      <w:pPr>
        <w:pStyle w:val="Odlomakpopisa"/>
        <w:numPr>
          <w:ilvl w:val="0"/>
          <w:numId w:val="14"/>
        </w:numPr>
        <w:spacing w:line="276" w:lineRule="auto"/>
        <w:jc w:val="both"/>
        <w:rPr>
          <w:rFonts w:ascii="Arial" w:hAnsi="Arial" w:cs="Arial"/>
          <w:b/>
          <w:color w:val="000000" w:themeColor="text1"/>
        </w:rPr>
      </w:pPr>
      <w:r w:rsidRPr="00862124">
        <w:rPr>
          <w:rFonts w:ascii="Arial" w:hAnsi="Arial" w:cs="Arial"/>
          <w:color w:val="000000" w:themeColor="text1"/>
        </w:rPr>
        <w:t xml:space="preserve">sudjelovati na sjednicama skupština trgovačkih društava u vlasništvu/suvlasništvu </w:t>
      </w:r>
      <w:r w:rsidR="00650D34" w:rsidRPr="00862124">
        <w:rPr>
          <w:rFonts w:ascii="Arial" w:hAnsi="Arial" w:cs="Arial"/>
          <w:color w:val="000000" w:themeColor="text1"/>
        </w:rPr>
        <w:t>Grada</w:t>
      </w:r>
      <w:r w:rsidR="0026429F">
        <w:rPr>
          <w:rFonts w:ascii="Arial" w:hAnsi="Arial" w:cs="Arial"/>
          <w:color w:val="000000" w:themeColor="text1"/>
        </w:rPr>
        <w:t>,</w:t>
      </w:r>
    </w:p>
    <w:p w14:paraId="3855434C" w14:textId="62FC8399" w:rsidR="00123100" w:rsidRPr="00862124" w:rsidRDefault="00123100" w:rsidP="009F6657">
      <w:pPr>
        <w:pStyle w:val="Odlomakpopisa"/>
        <w:numPr>
          <w:ilvl w:val="0"/>
          <w:numId w:val="14"/>
        </w:numPr>
        <w:spacing w:line="276" w:lineRule="auto"/>
        <w:jc w:val="both"/>
        <w:rPr>
          <w:rFonts w:ascii="Arial" w:hAnsi="Arial" w:cs="Arial"/>
          <w:b/>
          <w:color w:val="000000" w:themeColor="text1"/>
        </w:rPr>
      </w:pPr>
      <w:r w:rsidRPr="00862124">
        <w:rPr>
          <w:rFonts w:ascii="Arial" w:hAnsi="Arial" w:cs="Arial"/>
          <w:color w:val="000000" w:themeColor="text1"/>
        </w:rPr>
        <w:t>prikupljati i pregledavati izvješća o poslovanju trgovačkih društava</w:t>
      </w:r>
      <w:r w:rsidR="0026429F">
        <w:rPr>
          <w:rFonts w:ascii="Arial" w:hAnsi="Arial" w:cs="Arial"/>
          <w:color w:val="000000" w:themeColor="text1"/>
        </w:rPr>
        <w:t>,</w:t>
      </w:r>
    </w:p>
    <w:p w14:paraId="3A03993F" w14:textId="4CC40343" w:rsidR="00123100" w:rsidRPr="00862124" w:rsidRDefault="004F2D53" w:rsidP="009F6657">
      <w:pPr>
        <w:pStyle w:val="Odlomakpopisa"/>
        <w:numPr>
          <w:ilvl w:val="0"/>
          <w:numId w:val="14"/>
        </w:numPr>
        <w:spacing w:line="276" w:lineRule="auto"/>
        <w:jc w:val="both"/>
        <w:rPr>
          <w:rFonts w:ascii="Arial" w:hAnsi="Arial" w:cs="Arial"/>
          <w:b/>
          <w:color w:val="000000" w:themeColor="text1"/>
        </w:rPr>
      </w:pPr>
      <w:r w:rsidRPr="00862124">
        <w:rPr>
          <w:rFonts w:ascii="Arial" w:hAnsi="Arial" w:cs="Arial"/>
          <w:color w:val="000000" w:themeColor="text1"/>
        </w:rPr>
        <w:t>Grad Makarska</w:t>
      </w:r>
      <w:r w:rsidR="00650D34" w:rsidRPr="00862124">
        <w:rPr>
          <w:rFonts w:ascii="Arial" w:hAnsi="Arial" w:cs="Arial"/>
          <w:color w:val="000000" w:themeColor="text1"/>
        </w:rPr>
        <w:t xml:space="preserve"> </w:t>
      </w:r>
      <w:r w:rsidR="00123100" w:rsidRPr="00862124">
        <w:rPr>
          <w:rFonts w:ascii="Arial" w:hAnsi="Arial" w:cs="Arial"/>
          <w:color w:val="000000" w:themeColor="text1"/>
        </w:rPr>
        <w:t>treba djelovati kao informiran i aktivan vlasnik/suvlasnik te ustanoviti jasnu i konzistentnu vlasničku politiku</w:t>
      </w:r>
      <w:r w:rsidR="0026429F">
        <w:rPr>
          <w:rFonts w:ascii="Arial" w:hAnsi="Arial" w:cs="Arial"/>
          <w:color w:val="000000" w:themeColor="text1"/>
        </w:rPr>
        <w:t>.</w:t>
      </w:r>
    </w:p>
    <w:p w14:paraId="371AC92C" w14:textId="1541DDAE" w:rsidR="00123100" w:rsidRDefault="00123100" w:rsidP="00123100">
      <w:pPr>
        <w:spacing w:after="0" w:line="276" w:lineRule="auto"/>
        <w:rPr>
          <w:rFonts w:ascii="Arial" w:eastAsia="Times New Roman" w:hAnsi="Arial" w:cs="Arial"/>
          <w:color w:val="000000"/>
          <w:sz w:val="24"/>
          <w:szCs w:val="24"/>
          <w:lang w:eastAsia="hr-HR"/>
        </w:rPr>
      </w:pPr>
    </w:p>
    <w:p w14:paraId="1AE229C4" w14:textId="60843469" w:rsidR="00CD79AC" w:rsidRDefault="004F2D53" w:rsidP="00CD79AC">
      <w:pPr>
        <w:spacing w:after="0" w:line="276"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Grad Makarska</w:t>
      </w:r>
      <w:r w:rsidR="00650D34" w:rsidRPr="00650D34">
        <w:rPr>
          <w:rFonts w:ascii="Arial" w:eastAsia="Times New Roman" w:hAnsi="Arial" w:cs="Arial"/>
          <w:color w:val="000000"/>
          <w:sz w:val="24"/>
          <w:szCs w:val="24"/>
          <w:lang w:eastAsia="hr-HR"/>
        </w:rPr>
        <w:t xml:space="preserve"> </w:t>
      </w:r>
      <w:r w:rsidR="00CD79AC" w:rsidRPr="00CD79AC">
        <w:rPr>
          <w:rFonts w:ascii="Arial" w:eastAsia="Times New Roman" w:hAnsi="Arial" w:cs="Arial"/>
          <w:color w:val="000000"/>
          <w:sz w:val="24"/>
          <w:szCs w:val="24"/>
          <w:lang w:eastAsia="hr-HR"/>
        </w:rPr>
        <w:t>može stjecati poslovne udjele kupnjom, pretvaranjem potraživanja u temeljni kapital</w:t>
      </w:r>
      <w:r w:rsidR="00CD79AC">
        <w:rPr>
          <w:rFonts w:ascii="Arial" w:eastAsia="Times New Roman" w:hAnsi="Arial" w:cs="Arial"/>
          <w:color w:val="000000"/>
          <w:sz w:val="24"/>
          <w:szCs w:val="24"/>
          <w:lang w:eastAsia="hr-HR"/>
        </w:rPr>
        <w:t xml:space="preserve"> </w:t>
      </w:r>
      <w:r w:rsidR="00CD79AC" w:rsidRPr="00CD79AC">
        <w:rPr>
          <w:rFonts w:ascii="Arial" w:eastAsia="Times New Roman" w:hAnsi="Arial" w:cs="Arial"/>
          <w:color w:val="000000"/>
          <w:sz w:val="24"/>
          <w:szCs w:val="24"/>
          <w:lang w:eastAsia="hr-HR"/>
        </w:rPr>
        <w:t>društva u postupcima predstečajne nagodbe, odnosno stečaja,</w:t>
      </w:r>
      <w:r w:rsidR="00CD79AC">
        <w:rPr>
          <w:rFonts w:ascii="Arial" w:eastAsia="Times New Roman" w:hAnsi="Arial" w:cs="Arial"/>
          <w:color w:val="000000"/>
          <w:sz w:val="24"/>
          <w:szCs w:val="24"/>
          <w:lang w:eastAsia="hr-HR"/>
        </w:rPr>
        <w:t xml:space="preserve"> </w:t>
      </w:r>
      <w:r w:rsidR="00CD79AC" w:rsidRPr="00CD79AC">
        <w:rPr>
          <w:rFonts w:ascii="Arial" w:eastAsia="Times New Roman" w:hAnsi="Arial" w:cs="Arial"/>
          <w:color w:val="000000"/>
          <w:sz w:val="24"/>
          <w:szCs w:val="24"/>
          <w:lang w:eastAsia="hr-HR"/>
        </w:rPr>
        <w:t>stjecanjem u ovršnom</w:t>
      </w:r>
      <w:r w:rsidR="00CD79AC">
        <w:rPr>
          <w:rFonts w:ascii="Arial" w:eastAsia="Times New Roman" w:hAnsi="Arial" w:cs="Arial"/>
          <w:color w:val="000000"/>
          <w:sz w:val="24"/>
          <w:szCs w:val="24"/>
          <w:lang w:eastAsia="hr-HR"/>
        </w:rPr>
        <w:t xml:space="preserve"> </w:t>
      </w:r>
      <w:r w:rsidR="00CD79AC" w:rsidRPr="00CD79AC">
        <w:rPr>
          <w:rFonts w:ascii="Arial" w:eastAsia="Times New Roman" w:hAnsi="Arial" w:cs="Arial"/>
          <w:color w:val="000000"/>
          <w:sz w:val="24"/>
          <w:szCs w:val="24"/>
          <w:lang w:eastAsia="hr-HR"/>
        </w:rPr>
        <w:t>postupku, dokapitalizacijom, odnosno na svaki drugi zakonom propisani način.</w:t>
      </w:r>
    </w:p>
    <w:p w14:paraId="62EFC003" w14:textId="77777777" w:rsidR="00CD79AC" w:rsidRPr="00123100" w:rsidRDefault="00CD79AC" w:rsidP="00123100">
      <w:pPr>
        <w:spacing w:after="0" w:line="276" w:lineRule="auto"/>
        <w:rPr>
          <w:rFonts w:ascii="Arial" w:eastAsia="Times New Roman" w:hAnsi="Arial" w:cs="Arial"/>
          <w:color w:val="000000"/>
          <w:sz w:val="24"/>
          <w:szCs w:val="24"/>
          <w:lang w:eastAsia="hr-HR"/>
        </w:rPr>
      </w:pPr>
    </w:p>
    <w:p w14:paraId="5CC37614" w14:textId="6EA1251D" w:rsidR="00B96ABA" w:rsidRPr="00B96ABA" w:rsidRDefault="00B96ABA" w:rsidP="00B96ABA">
      <w:pPr>
        <w:spacing w:after="0" w:line="276" w:lineRule="auto"/>
        <w:jc w:val="both"/>
        <w:rPr>
          <w:rFonts w:ascii="Arial" w:eastAsia="Times New Roman" w:hAnsi="Arial" w:cs="Arial"/>
          <w:color w:val="000000"/>
          <w:sz w:val="24"/>
          <w:szCs w:val="24"/>
          <w:lang w:eastAsia="hr-HR"/>
        </w:rPr>
      </w:pPr>
      <w:r w:rsidRPr="00B96ABA">
        <w:rPr>
          <w:rFonts w:ascii="Arial" w:eastAsia="Times New Roman" w:hAnsi="Arial" w:cs="Arial"/>
          <w:color w:val="000000"/>
          <w:sz w:val="24"/>
          <w:szCs w:val="24"/>
          <w:lang w:eastAsia="hr-HR"/>
        </w:rPr>
        <w:t>U 202</w:t>
      </w:r>
      <w:r w:rsidR="005B1AC1">
        <w:rPr>
          <w:rFonts w:ascii="Arial" w:eastAsia="Times New Roman" w:hAnsi="Arial" w:cs="Arial"/>
          <w:color w:val="000000"/>
          <w:sz w:val="24"/>
          <w:szCs w:val="24"/>
          <w:lang w:eastAsia="hr-HR"/>
        </w:rPr>
        <w:t>5</w:t>
      </w:r>
      <w:r w:rsidRPr="00B96ABA">
        <w:rPr>
          <w:rFonts w:ascii="Arial" w:eastAsia="Times New Roman" w:hAnsi="Arial" w:cs="Arial"/>
          <w:color w:val="000000"/>
          <w:sz w:val="24"/>
          <w:szCs w:val="24"/>
          <w:lang w:eastAsia="hr-HR"/>
        </w:rPr>
        <w:t>. godini nije planirano raspolaganje, odnosno stjecanje i prodaja poslovnih udjela</w:t>
      </w:r>
      <w:r>
        <w:rPr>
          <w:rFonts w:ascii="Arial" w:eastAsia="Times New Roman" w:hAnsi="Arial" w:cs="Arial"/>
          <w:color w:val="000000"/>
          <w:sz w:val="24"/>
          <w:szCs w:val="24"/>
          <w:lang w:eastAsia="hr-HR"/>
        </w:rPr>
        <w:t xml:space="preserve"> </w:t>
      </w:r>
      <w:r w:rsidR="004F2D53">
        <w:rPr>
          <w:rFonts w:ascii="Arial" w:eastAsia="Times New Roman" w:hAnsi="Arial" w:cs="Arial"/>
          <w:color w:val="000000"/>
          <w:sz w:val="24"/>
          <w:szCs w:val="24"/>
          <w:lang w:eastAsia="hr-HR"/>
        </w:rPr>
        <w:t>Grada Makarske</w:t>
      </w:r>
      <w:r w:rsidR="00650D34" w:rsidRPr="00650D34">
        <w:rPr>
          <w:rFonts w:ascii="Arial" w:eastAsia="Times New Roman" w:hAnsi="Arial" w:cs="Arial"/>
          <w:color w:val="000000"/>
          <w:sz w:val="24"/>
          <w:szCs w:val="24"/>
          <w:lang w:eastAsia="hr-HR"/>
        </w:rPr>
        <w:t xml:space="preserve"> </w:t>
      </w:r>
      <w:r w:rsidRPr="00B96ABA">
        <w:rPr>
          <w:rFonts w:ascii="Arial" w:eastAsia="Times New Roman" w:hAnsi="Arial" w:cs="Arial"/>
          <w:color w:val="000000"/>
          <w:sz w:val="24"/>
          <w:szCs w:val="24"/>
          <w:lang w:eastAsia="hr-HR"/>
        </w:rPr>
        <w:t>u trgovačkim društvima.</w:t>
      </w:r>
    </w:p>
    <w:p w14:paraId="4FEB7F69" w14:textId="1883D16A" w:rsidR="00123100" w:rsidRDefault="00123100" w:rsidP="00123100">
      <w:pPr>
        <w:rPr>
          <w:lang w:eastAsia="hr-HR"/>
        </w:rPr>
      </w:pPr>
    </w:p>
    <w:p w14:paraId="6F7AB788" w14:textId="77777777" w:rsidR="00862124" w:rsidRDefault="00862124" w:rsidP="00123100">
      <w:pPr>
        <w:rPr>
          <w:lang w:eastAsia="hr-HR"/>
        </w:rPr>
      </w:pPr>
    </w:p>
    <w:p w14:paraId="11DD587E" w14:textId="77777777" w:rsidR="00862124" w:rsidRDefault="00862124" w:rsidP="00123100">
      <w:pPr>
        <w:rPr>
          <w:lang w:eastAsia="hr-HR"/>
        </w:rPr>
      </w:pPr>
    </w:p>
    <w:p w14:paraId="42563FFB" w14:textId="77777777" w:rsidR="002908DD" w:rsidRDefault="002908DD" w:rsidP="00123100">
      <w:pPr>
        <w:rPr>
          <w:lang w:eastAsia="hr-HR"/>
        </w:rPr>
      </w:pPr>
    </w:p>
    <w:p w14:paraId="3C72B36C" w14:textId="77777777" w:rsidR="002908DD" w:rsidRDefault="002908DD" w:rsidP="00123100">
      <w:pPr>
        <w:rPr>
          <w:lang w:eastAsia="hr-HR"/>
        </w:rPr>
      </w:pPr>
    </w:p>
    <w:p w14:paraId="56C26423" w14:textId="77777777" w:rsidR="00862124" w:rsidRDefault="00862124" w:rsidP="00123100">
      <w:pPr>
        <w:rPr>
          <w:lang w:eastAsia="hr-HR"/>
        </w:rPr>
      </w:pPr>
    </w:p>
    <w:p w14:paraId="41FA04AC" w14:textId="6EE4ED38" w:rsidR="00123100" w:rsidRPr="00123100" w:rsidRDefault="00123100" w:rsidP="003F4CB1">
      <w:pPr>
        <w:pStyle w:val="Naslov1"/>
        <w:rPr>
          <w:lang w:eastAsia="hr-HR"/>
        </w:rPr>
      </w:pPr>
      <w:bookmarkStart w:id="6" w:name="_Toc188445053"/>
      <w:r w:rsidRPr="00123100">
        <w:rPr>
          <w:lang w:eastAsia="hr-HR"/>
        </w:rPr>
        <w:lastRenderedPageBreak/>
        <w:t xml:space="preserve">PLAN UPRAVLJANJA I RASPOLAGANJA POSLOVNIM PROSTORIMA U VLASNIŠTVU </w:t>
      </w:r>
      <w:r w:rsidR="004F2D53">
        <w:rPr>
          <w:lang w:eastAsia="hr-HR"/>
        </w:rPr>
        <w:t>GRADA MAKARSKE</w:t>
      </w:r>
      <w:bookmarkEnd w:id="6"/>
    </w:p>
    <w:p w14:paraId="34A879CD" w14:textId="3E558B35" w:rsidR="00123100" w:rsidRDefault="00123100" w:rsidP="00123100">
      <w:pPr>
        <w:rPr>
          <w:lang w:eastAsia="hr-HR"/>
        </w:rPr>
      </w:pPr>
    </w:p>
    <w:p w14:paraId="76A992AE" w14:textId="15B7402D" w:rsidR="00021C3A" w:rsidRPr="00021C3A" w:rsidRDefault="00021C3A" w:rsidP="00021C3A">
      <w:pPr>
        <w:spacing w:after="0" w:line="276" w:lineRule="auto"/>
        <w:jc w:val="both"/>
        <w:rPr>
          <w:rFonts w:ascii="Arial" w:eastAsia="Times New Roman" w:hAnsi="Arial" w:cs="Arial"/>
          <w:color w:val="000000"/>
          <w:sz w:val="24"/>
          <w:szCs w:val="24"/>
          <w:lang w:eastAsia="hr-HR"/>
        </w:rPr>
      </w:pPr>
      <w:bookmarkStart w:id="7" w:name="_Hlk116023411"/>
      <w:r w:rsidRPr="00021C3A">
        <w:rPr>
          <w:rFonts w:ascii="Arial" w:eastAsia="Times New Roman" w:hAnsi="Arial" w:cs="Arial"/>
          <w:color w:val="000000"/>
          <w:sz w:val="24"/>
          <w:szCs w:val="24"/>
          <w:lang w:eastAsia="hr-HR"/>
        </w:rPr>
        <w:t>Poslovni prostori su, prema odredbama Zakona o zakupu i kupoprodaji poslovnog prostora („Narodne novine“, b</w:t>
      </w:r>
      <w:r w:rsidR="00E57782">
        <w:rPr>
          <w:rFonts w:ascii="Arial" w:eastAsia="Times New Roman" w:hAnsi="Arial" w:cs="Arial"/>
          <w:color w:val="000000"/>
          <w:sz w:val="24"/>
          <w:szCs w:val="24"/>
          <w:lang w:eastAsia="hr-HR"/>
        </w:rPr>
        <w:t>r.</w:t>
      </w:r>
      <w:r w:rsidRPr="00021C3A">
        <w:rPr>
          <w:rFonts w:ascii="Arial" w:eastAsia="Times New Roman" w:hAnsi="Arial" w:cs="Arial"/>
          <w:color w:val="000000"/>
          <w:sz w:val="24"/>
          <w:szCs w:val="24"/>
          <w:lang w:eastAsia="hr-HR"/>
        </w:rPr>
        <w:t xml:space="preserve"> 125/11,64/15,112/</w:t>
      </w:r>
      <w:r w:rsidRPr="009A56D0">
        <w:rPr>
          <w:rFonts w:ascii="Arial" w:eastAsia="Times New Roman" w:hAnsi="Arial" w:cs="Arial"/>
          <w:color w:val="000000"/>
          <w:sz w:val="24"/>
          <w:szCs w:val="24"/>
          <w:lang w:eastAsia="hr-HR"/>
        </w:rPr>
        <w:t>18</w:t>
      </w:r>
      <w:r w:rsidR="00AB6B37" w:rsidRPr="009A56D0">
        <w:rPr>
          <w:rFonts w:ascii="Arial" w:eastAsia="Times New Roman" w:hAnsi="Arial" w:cs="Arial"/>
          <w:color w:val="000000"/>
          <w:sz w:val="24"/>
          <w:szCs w:val="24"/>
          <w:lang w:eastAsia="hr-HR"/>
        </w:rPr>
        <w:t xml:space="preserve"> i</w:t>
      </w:r>
      <w:r w:rsidR="00112256" w:rsidRPr="009A56D0">
        <w:rPr>
          <w:rFonts w:ascii="Arial" w:eastAsia="Times New Roman" w:hAnsi="Arial" w:cs="Arial"/>
          <w:color w:val="000000"/>
          <w:sz w:val="24"/>
          <w:szCs w:val="24"/>
          <w:lang w:eastAsia="hr-HR"/>
        </w:rPr>
        <w:t xml:space="preserve"> 123/24</w:t>
      </w:r>
      <w:r w:rsidRPr="009A56D0">
        <w:rPr>
          <w:rFonts w:ascii="Arial" w:eastAsia="Times New Roman" w:hAnsi="Arial" w:cs="Arial"/>
          <w:color w:val="000000"/>
          <w:sz w:val="24"/>
          <w:szCs w:val="24"/>
          <w:lang w:eastAsia="hr-HR"/>
        </w:rPr>
        <w:t>),</w:t>
      </w:r>
      <w:r w:rsidRPr="00021C3A">
        <w:rPr>
          <w:rFonts w:ascii="Arial" w:eastAsia="Times New Roman" w:hAnsi="Arial" w:cs="Arial"/>
          <w:color w:val="000000"/>
          <w:sz w:val="24"/>
          <w:szCs w:val="24"/>
          <w:lang w:eastAsia="hr-HR"/>
        </w:rPr>
        <w:t xml:space="preserve"> poslovne zgrade, poslovne prostorije, garaže i garažna mjesta. </w:t>
      </w:r>
    </w:p>
    <w:p w14:paraId="626D2474" w14:textId="77777777" w:rsidR="00021C3A" w:rsidRPr="00021C3A" w:rsidRDefault="00021C3A" w:rsidP="00021C3A">
      <w:pPr>
        <w:spacing w:after="0" w:line="276" w:lineRule="auto"/>
        <w:jc w:val="both"/>
        <w:rPr>
          <w:rFonts w:ascii="Arial" w:eastAsia="Times New Roman" w:hAnsi="Arial" w:cs="Arial"/>
          <w:color w:val="000000"/>
          <w:sz w:val="24"/>
          <w:szCs w:val="24"/>
          <w:lang w:eastAsia="hr-HR"/>
        </w:rPr>
      </w:pPr>
    </w:p>
    <w:p w14:paraId="2E2BA8B2" w14:textId="21E6ABFC" w:rsidR="00021C3A" w:rsidRPr="00021C3A" w:rsidRDefault="00021C3A" w:rsidP="00021C3A">
      <w:pPr>
        <w:spacing w:after="0" w:line="276" w:lineRule="auto"/>
        <w:jc w:val="both"/>
        <w:rPr>
          <w:rFonts w:ascii="Arial" w:eastAsia="Times New Roman" w:hAnsi="Arial" w:cs="Arial"/>
          <w:color w:val="000000"/>
          <w:sz w:val="24"/>
          <w:szCs w:val="24"/>
          <w:lang w:eastAsia="hr-HR"/>
        </w:rPr>
      </w:pPr>
      <w:bookmarkStart w:id="8" w:name="_Hlk149214595"/>
      <w:r w:rsidRPr="00021C3A">
        <w:rPr>
          <w:rFonts w:ascii="Arial" w:eastAsia="Times New Roman" w:hAnsi="Arial" w:cs="Arial"/>
          <w:color w:val="000000"/>
          <w:sz w:val="24"/>
          <w:szCs w:val="24"/>
          <w:lang w:eastAsia="hr-HR"/>
        </w:rPr>
        <w:t>Poslovnom zgradom smatra se zgrada namijenjena obavljanju poslovne djelatnosti ako</w:t>
      </w:r>
      <w:r>
        <w:rPr>
          <w:rFonts w:ascii="Arial" w:eastAsia="Times New Roman" w:hAnsi="Arial" w:cs="Arial"/>
          <w:color w:val="000000"/>
          <w:sz w:val="24"/>
          <w:szCs w:val="24"/>
          <w:lang w:eastAsia="hr-HR"/>
        </w:rPr>
        <w:t xml:space="preserve"> </w:t>
      </w:r>
      <w:r w:rsidRPr="00021C3A">
        <w:rPr>
          <w:rFonts w:ascii="Arial" w:eastAsia="Times New Roman" w:hAnsi="Arial" w:cs="Arial"/>
          <w:color w:val="000000"/>
          <w:sz w:val="24"/>
          <w:szCs w:val="24"/>
          <w:lang w:eastAsia="hr-HR"/>
        </w:rPr>
        <w:t>se pretežitim dijelom i koristi u tu svrhu. Poslovnom prostorijom smatra se jedna ili više prostorija u poslovnoj ili stambenoj zgradi</w:t>
      </w:r>
      <w:r w:rsidRPr="00021C3A">
        <w:rPr>
          <w:rFonts w:ascii="Times New Roman" w:eastAsia="Times New Roman" w:hAnsi="Times New Roman" w:cs="Times New Roman"/>
          <w:sz w:val="24"/>
          <w:szCs w:val="24"/>
          <w:lang w:eastAsia="hr-HR"/>
        </w:rPr>
        <w:t xml:space="preserve"> </w:t>
      </w:r>
      <w:r w:rsidRPr="00021C3A">
        <w:rPr>
          <w:rFonts w:ascii="Arial" w:eastAsia="Times New Roman" w:hAnsi="Arial" w:cs="Arial"/>
          <w:color w:val="000000"/>
          <w:sz w:val="24"/>
          <w:szCs w:val="24"/>
          <w:lang w:eastAsia="hr-HR"/>
        </w:rPr>
        <w:t>namijenjena obavljanju poslovne djelatnosti koja, u pravilu, čini samostalnu uporabnu cjelinu i ima zaseban glavni ulaz. Garaža je prostor za smještaj vozila. Garažno mjesto je prostor za smještaj vozila u garaži.</w:t>
      </w:r>
    </w:p>
    <w:p w14:paraId="4FF21D99" w14:textId="77777777" w:rsidR="000322DE" w:rsidRDefault="000322DE" w:rsidP="00021C3A">
      <w:pPr>
        <w:spacing w:after="0" w:line="276" w:lineRule="auto"/>
        <w:jc w:val="both"/>
        <w:rPr>
          <w:rFonts w:ascii="Arial" w:eastAsia="Times New Roman" w:hAnsi="Arial" w:cs="Arial"/>
          <w:color w:val="000000"/>
          <w:sz w:val="24"/>
          <w:szCs w:val="24"/>
          <w:lang w:eastAsia="hr-HR"/>
        </w:rPr>
      </w:pPr>
    </w:p>
    <w:p w14:paraId="2835F514" w14:textId="3225C4B5" w:rsidR="004E7F5D" w:rsidRPr="004E7F5D" w:rsidRDefault="004E7F5D" w:rsidP="004E7F5D">
      <w:pPr>
        <w:spacing w:after="0" w:line="276" w:lineRule="auto"/>
        <w:jc w:val="both"/>
        <w:rPr>
          <w:rFonts w:ascii="Arial" w:eastAsia="Times New Roman" w:hAnsi="Arial" w:cs="Arial"/>
          <w:color w:val="000000"/>
          <w:sz w:val="24"/>
          <w:szCs w:val="24"/>
          <w:lang w:eastAsia="hr-HR"/>
        </w:rPr>
      </w:pPr>
      <w:bookmarkStart w:id="9" w:name="_Hlk150502211"/>
      <w:r w:rsidRPr="004E7F5D">
        <w:rPr>
          <w:rFonts w:ascii="Arial" w:eastAsia="Times New Roman" w:hAnsi="Arial" w:cs="Arial"/>
          <w:color w:val="000000"/>
          <w:sz w:val="24"/>
          <w:szCs w:val="24"/>
          <w:lang w:eastAsia="hr-HR"/>
        </w:rPr>
        <w:t>Člankom 55. Statuta Grada Makarske</w:t>
      </w:r>
      <w:r w:rsidR="00CD598F">
        <w:rPr>
          <w:rFonts w:ascii="Arial" w:eastAsia="Times New Roman" w:hAnsi="Arial" w:cs="Arial"/>
          <w:color w:val="000000"/>
          <w:sz w:val="24"/>
          <w:szCs w:val="24"/>
          <w:lang w:eastAsia="hr-HR"/>
        </w:rPr>
        <w:t xml:space="preserve"> </w:t>
      </w:r>
      <w:r w:rsidRPr="004E7F5D">
        <w:rPr>
          <w:rFonts w:ascii="Arial" w:eastAsia="Times New Roman" w:hAnsi="Arial" w:cs="Arial"/>
          <w:color w:val="000000"/>
          <w:sz w:val="24"/>
          <w:szCs w:val="24"/>
          <w:lang w:eastAsia="hr-HR"/>
        </w:rPr>
        <w:t>(Glasnik Grada Makarske</w:t>
      </w:r>
      <w:r w:rsidR="005B1AC1">
        <w:rPr>
          <w:rFonts w:ascii="Arial" w:eastAsia="Times New Roman" w:hAnsi="Arial" w:cs="Arial"/>
          <w:color w:val="000000"/>
          <w:sz w:val="24"/>
          <w:szCs w:val="24"/>
          <w:lang w:eastAsia="hr-HR"/>
        </w:rPr>
        <w:t>,</w:t>
      </w:r>
      <w:r w:rsidRPr="004E7F5D">
        <w:rPr>
          <w:rFonts w:ascii="Arial" w:eastAsia="Times New Roman" w:hAnsi="Arial" w:cs="Arial"/>
          <w:color w:val="000000"/>
          <w:sz w:val="24"/>
          <w:szCs w:val="24"/>
          <w:lang w:eastAsia="hr-HR"/>
        </w:rPr>
        <w:t xml:space="preserve"> br</w:t>
      </w:r>
      <w:r w:rsidR="00392C5C">
        <w:rPr>
          <w:rFonts w:ascii="Arial" w:eastAsia="Times New Roman" w:hAnsi="Arial" w:cs="Arial"/>
          <w:color w:val="000000"/>
          <w:sz w:val="24"/>
          <w:szCs w:val="24"/>
          <w:lang w:eastAsia="hr-HR"/>
        </w:rPr>
        <w:t>.</w:t>
      </w:r>
      <w:r w:rsidRPr="004E7F5D">
        <w:rPr>
          <w:rFonts w:ascii="Arial" w:eastAsia="Times New Roman" w:hAnsi="Arial" w:cs="Arial"/>
          <w:color w:val="000000"/>
          <w:sz w:val="24"/>
          <w:szCs w:val="24"/>
          <w:lang w:eastAsia="hr-HR"/>
        </w:rPr>
        <w:t xml:space="preserve"> 3/21) definirano je da Gradonačelnik u obavljaju izvršne vlasti:</w:t>
      </w:r>
    </w:p>
    <w:bookmarkEnd w:id="9"/>
    <w:p w14:paraId="3907B949" w14:textId="07CDBADE" w:rsidR="004E7F5D" w:rsidRPr="004E7F5D" w:rsidRDefault="004E7F5D" w:rsidP="009F6657">
      <w:pPr>
        <w:numPr>
          <w:ilvl w:val="0"/>
          <w:numId w:val="10"/>
        </w:numPr>
        <w:spacing w:after="0" w:line="276" w:lineRule="auto"/>
        <w:jc w:val="both"/>
        <w:rPr>
          <w:rFonts w:ascii="Arial" w:eastAsia="Times New Roman" w:hAnsi="Arial" w:cs="Arial"/>
          <w:color w:val="000000"/>
          <w:sz w:val="24"/>
          <w:szCs w:val="24"/>
          <w:lang w:eastAsia="hr-HR"/>
        </w:rPr>
      </w:pPr>
      <w:r w:rsidRPr="004E7F5D">
        <w:rPr>
          <w:rFonts w:ascii="Arial" w:eastAsia="Times New Roman" w:hAnsi="Arial" w:cs="Arial"/>
          <w:color w:val="000000"/>
          <w:sz w:val="24"/>
          <w:szCs w:val="24"/>
          <w:lang w:eastAsia="hr-HR"/>
        </w:rPr>
        <w:t>provodi postupak natječaja i donosi odluku o najpovoljnijoj ponudi za davanje u zakup poslovnog prostora u vlasništvu Grada Makarske u skladu s posebnom odlukom Gradskog vijeće o poslovnim prostorima</w:t>
      </w:r>
      <w:r w:rsidR="003556AC">
        <w:rPr>
          <w:rFonts w:ascii="Arial" w:eastAsia="Times New Roman" w:hAnsi="Arial" w:cs="Arial"/>
          <w:color w:val="000000"/>
          <w:sz w:val="24"/>
          <w:szCs w:val="24"/>
          <w:lang w:eastAsia="hr-HR"/>
        </w:rPr>
        <w:t>.</w:t>
      </w:r>
    </w:p>
    <w:p w14:paraId="785C081F" w14:textId="77777777" w:rsidR="004E7F5D" w:rsidRPr="004E7F5D" w:rsidRDefault="004E7F5D" w:rsidP="004E7F5D">
      <w:pPr>
        <w:spacing w:after="0" w:line="276" w:lineRule="auto"/>
        <w:ind w:left="720"/>
        <w:jc w:val="both"/>
        <w:rPr>
          <w:rFonts w:ascii="Arial" w:eastAsia="Times New Roman" w:hAnsi="Arial" w:cs="Arial"/>
          <w:color w:val="000000"/>
          <w:sz w:val="24"/>
          <w:szCs w:val="24"/>
          <w:lang w:eastAsia="hr-HR"/>
        </w:rPr>
      </w:pPr>
    </w:p>
    <w:p w14:paraId="7DB08EF6" w14:textId="6DF81CBB" w:rsidR="004E7F5D" w:rsidRPr="004E7F5D" w:rsidRDefault="004E7F5D" w:rsidP="004E7F5D">
      <w:pPr>
        <w:spacing w:after="0" w:line="276" w:lineRule="auto"/>
        <w:jc w:val="both"/>
        <w:rPr>
          <w:rFonts w:ascii="Arial" w:eastAsia="Times New Roman" w:hAnsi="Arial" w:cs="Arial"/>
          <w:color w:val="000000"/>
          <w:sz w:val="24"/>
          <w:szCs w:val="24"/>
          <w:highlight w:val="yellow"/>
          <w:lang w:eastAsia="hr-HR"/>
        </w:rPr>
      </w:pPr>
      <w:r w:rsidRPr="004E7F5D">
        <w:rPr>
          <w:rFonts w:ascii="Arial" w:eastAsia="Times New Roman" w:hAnsi="Arial" w:cs="Arial"/>
          <w:color w:val="000000"/>
          <w:sz w:val="24"/>
          <w:szCs w:val="24"/>
          <w:lang w:eastAsia="hr-HR"/>
        </w:rPr>
        <w:t>Odlukom o zakupu poslovnog prostora (Glasnik Grada Makarske, br</w:t>
      </w:r>
      <w:r w:rsidR="00392C5C">
        <w:rPr>
          <w:rFonts w:ascii="Arial" w:eastAsia="Times New Roman" w:hAnsi="Arial" w:cs="Arial"/>
          <w:color w:val="000000"/>
          <w:sz w:val="24"/>
          <w:szCs w:val="24"/>
          <w:lang w:eastAsia="hr-HR"/>
        </w:rPr>
        <w:t>.</w:t>
      </w:r>
      <w:r w:rsidRPr="004E7F5D">
        <w:rPr>
          <w:rFonts w:ascii="Arial" w:eastAsia="Times New Roman" w:hAnsi="Arial" w:cs="Arial"/>
          <w:color w:val="000000"/>
          <w:sz w:val="24"/>
          <w:szCs w:val="24"/>
          <w:lang w:eastAsia="hr-HR"/>
        </w:rPr>
        <w:t xml:space="preserve"> 04/19) </w:t>
      </w:r>
      <w:r w:rsidRPr="004E7F5D">
        <w:rPr>
          <w:rFonts w:ascii="Arial" w:hAnsi="Arial" w:cs="Arial"/>
          <w:sz w:val="24"/>
          <w:szCs w:val="24"/>
        </w:rPr>
        <w:t>određuju se uvjeti i postupak javnog natječaja za davanje u zakup poslovnog prostora u vlasništvu Grada Makarske te poslovnog prostora pravnih osoba u vlasništvu ili pretežitom vlasništvu Grada, te zasnivanje zakupa poslovnog prostora, prava i obveze ugovornih strana i prestanak zakupa, sukladno Zakonu o zakupu i kupoprodaji poslovnog prostora.</w:t>
      </w:r>
    </w:p>
    <w:p w14:paraId="79695D63" w14:textId="77777777" w:rsidR="004E7F5D" w:rsidRPr="004E7F5D" w:rsidRDefault="004E7F5D" w:rsidP="004E7F5D">
      <w:pPr>
        <w:spacing w:after="0" w:line="276" w:lineRule="auto"/>
        <w:jc w:val="both"/>
        <w:rPr>
          <w:rFonts w:ascii="Arial" w:eastAsia="Times New Roman" w:hAnsi="Arial" w:cs="Arial"/>
          <w:color w:val="000000"/>
          <w:sz w:val="24"/>
          <w:szCs w:val="24"/>
          <w:highlight w:val="yellow"/>
          <w:lang w:eastAsia="hr-HR"/>
        </w:rPr>
      </w:pPr>
    </w:p>
    <w:p w14:paraId="5A30A011" w14:textId="77777777" w:rsidR="004E7F5D" w:rsidRPr="004E7F5D" w:rsidRDefault="004E7F5D" w:rsidP="004E7F5D">
      <w:pPr>
        <w:spacing w:after="0" w:line="276" w:lineRule="auto"/>
        <w:jc w:val="both"/>
        <w:rPr>
          <w:rFonts w:ascii="Arial" w:eastAsia="Times New Roman" w:hAnsi="Arial" w:cs="Arial"/>
          <w:color w:val="000000"/>
          <w:sz w:val="24"/>
          <w:szCs w:val="24"/>
          <w:lang w:eastAsia="hr-HR"/>
        </w:rPr>
      </w:pPr>
      <w:r w:rsidRPr="004E7F5D">
        <w:rPr>
          <w:rFonts w:ascii="Arial" w:eastAsia="Times New Roman" w:hAnsi="Arial" w:cs="Arial"/>
          <w:color w:val="000000"/>
          <w:sz w:val="24"/>
          <w:szCs w:val="24"/>
          <w:lang w:eastAsia="hr-HR"/>
        </w:rPr>
        <w:t>Poslovni prostor daje se u zakup javnim natječajem i to:</w:t>
      </w:r>
    </w:p>
    <w:p w14:paraId="167984D2" w14:textId="77777777" w:rsidR="004E7F5D" w:rsidRPr="004E7F5D" w:rsidRDefault="004E7F5D" w:rsidP="009F6657">
      <w:pPr>
        <w:numPr>
          <w:ilvl w:val="0"/>
          <w:numId w:val="10"/>
        </w:numPr>
        <w:spacing w:after="0" w:line="276" w:lineRule="auto"/>
        <w:contextualSpacing/>
        <w:jc w:val="both"/>
        <w:rPr>
          <w:rFonts w:ascii="Arial" w:eastAsia="Times New Roman" w:hAnsi="Arial" w:cs="Arial"/>
          <w:color w:val="000000"/>
          <w:sz w:val="24"/>
          <w:szCs w:val="24"/>
          <w:lang w:eastAsia="hr-HR"/>
        </w:rPr>
      </w:pPr>
      <w:r w:rsidRPr="004E7F5D">
        <w:rPr>
          <w:rFonts w:ascii="Arial" w:eastAsia="Times New Roman" w:hAnsi="Arial" w:cs="Arial"/>
          <w:color w:val="000000"/>
          <w:sz w:val="24"/>
          <w:szCs w:val="24"/>
          <w:lang w:eastAsia="hr-HR"/>
        </w:rPr>
        <w:t xml:space="preserve">prikupljanjem pisanih ponuda u zatvorenim omotnicama ili </w:t>
      </w:r>
    </w:p>
    <w:p w14:paraId="4EE91B32" w14:textId="77777777" w:rsidR="004E7F5D" w:rsidRPr="004E7F5D" w:rsidRDefault="004E7F5D" w:rsidP="009F6657">
      <w:pPr>
        <w:numPr>
          <w:ilvl w:val="0"/>
          <w:numId w:val="10"/>
        </w:numPr>
        <w:spacing w:after="0" w:line="276" w:lineRule="auto"/>
        <w:contextualSpacing/>
        <w:jc w:val="both"/>
        <w:rPr>
          <w:rFonts w:ascii="Arial" w:eastAsia="Times New Roman" w:hAnsi="Arial" w:cs="Arial"/>
          <w:color w:val="000000"/>
          <w:sz w:val="24"/>
          <w:szCs w:val="24"/>
          <w:lang w:eastAsia="hr-HR"/>
        </w:rPr>
      </w:pPr>
      <w:r w:rsidRPr="004E7F5D">
        <w:rPr>
          <w:rFonts w:ascii="Arial" w:eastAsia="Times New Roman" w:hAnsi="Arial" w:cs="Arial"/>
          <w:color w:val="000000"/>
          <w:sz w:val="24"/>
          <w:szCs w:val="24"/>
          <w:lang w:eastAsia="hr-HR"/>
        </w:rPr>
        <w:t>usmenim nadmetanjem (licitacijom).</w:t>
      </w:r>
    </w:p>
    <w:p w14:paraId="5FC51BC3" w14:textId="77777777" w:rsidR="004E7F5D" w:rsidRPr="004E7F5D" w:rsidRDefault="004E7F5D" w:rsidP="004E7F5D">
      <w:pPr>
        <w:spacing w:after="0" w:line="276" w:lineRule="auto"/>
        <w:ind w:left="720"/>
        <w:contextualSpacing/>
        <w:jc w:val="both"/>
        <w:rPr>
          <w:rFonts w:ascii="Arial" w:eastAsia="Times New Roman" w:hAnsi="Arial" w:cs="Arial"/>
          <w:color w:val="000000"/>
          <w:sz w:val="24"/>
          <w:szCs w:val="24"/>
          <w:lang w:eastAsia="hr-HR"/>
        </w:rPr>
      </w:pPr>
    </w:p>
    <w:p w14:paraId="27C6F670" w14:textId="77777777" w:rsidR="004E7F5D" w:rsidRPr="004E7F5D" w:rsidRDefault="004E7F5D" w:rsidP="004E7F5D">
      <w:pPr>
        <w:spacing w:after="0" w:line="276" w:lineRule="auto"/>
        <w:jc w:val="both"/>
        <w:rPr>
          <w:rFonts w:ascii="Arial" w:eastAsia="Times New Roman" w:hAnsi="Arial" w:cs="Arial"/>
          <w:color w:val="000000"/>
          <w:sz w:val="24"/>
          <w:szCs w:val="24"/>
          <w:highlight w:val="yellow"/>
          <w:lang w:eastAsia="hr-HR"/>
        </w:rPr>
      </w:pPr>
      <w:r w:rsidRPr="004E7F5D">
        <w:rPr>
          <w:rFonts w:ascii="Arial" w:eastAsia="Times New Roman" w:hAnsi="Arial" w:cs="Arial"/>
          <w:color w:val="000000"/>
          <w:sz w:val="24"/>
          <w:szCs w:val="24"/>
          <w:lang w:eastAsia="hr-HR"/>
        </w:rPr>
        <w:t>O raspisivanju i načinu provođenja javnog natječaja odlučuje gradonačelnik.</w:t>
      </w:r>
    </w:p>
    <w:p w14:paraId="16E8DE10" w14:textId="77777777" w:rsidR="004E7F5D" w:rsidRPr="004E7F5D" w:rsidRDefault="004E7F5D" w:rsidP="004E7F5D">
      <w:pPr>
        <w:spacing w:after="0" w:line="276" w:lineRule="auto"/>
        <w:jc w:val="both"/>
        <w:rPr>
          <w:rFonts w:ascii="Arial" w:eastAsia="Arial" w:hAnsi="Arial" w:cs="Times New Roman"/>
          <w:sz w:val="24"/>
          <w:szCs w:val="24"/>
        </w:rPr>
      </w:pPr>
    </w:p>
    <w:p w14:paraId="7E9BC834" w14:textId="51AC5334" w:rsidR="004E7F5D" w:rsidRPr="004E7F5D" w:rsidRDefault="004E7F5D" w:rsidP="004E7F5D">
      <w:pPr>
        <w:spacing w:after="0" w:line="276" w:lineRule="auto"/>
        <w:jc w:val="both"/>
        <w:rPr>
          <w:rFonts w:ascii="Arial" w:eastAsia="Arial" w:hAnsi="Arial" w:cs="Times New Roman"/>
          <w:sz w:val="24"/>
          <w:szCs w:val="24"/>
        </w:rPr>
      </w:pPr>
      <w:r w:rsidRPr="004E7F5D">
        <w:rPr>
          <w:rFonts w:ascii="Arial" w:eastAsia="Arial" w:hAnsi="Arial" w:cs="Times New Roman"/>
          <w:sz w:val="24"/>
          <w:szCs w:val="24"/>
        </w:rPr>
        <w:t>Zakup poslovnog prostora zasniva se ugovorom o zakupu poslovnog prostora. Ugovor o zakupu u ime Grada sklapa gradonačelnik po konačnosti zaključka o izboru najpovoljnijeg ponuditelja. Ugovor o zakupu poslovnog prostora sklapa se u pisanom obliku koji mora biti potvrđen (</w:t>
      </w:r>
      <w:proofErr w:type="spellStart"/>
      <w:r w:rsidRPr="004E7F5D">
        <w:rPr>
          <w:rFonts w:ascii="Arial" w:eastAsia="Arial" w:hAnsi="Arial" w:cs="Times New Roman"/>
          <w:sz w:val="24"/>
          <w:szCs w:val="24"/>
        </w:rPr>
        <w:t>solemniziran</w:t>
      </w:r>
      <w:proofErr w:type="spellEnd"/>
      <w:r w:rsidRPr="004E7F5D">
        <w:rPr>
          <w:rFonts w:ascii="Arial" w:eastAsia="Arial" w:hAnsi="Arial" w:cs="Times New Roman"/>
          <w:sz w:val="24"/>
          <w:szCs w:val="24"/>
        </w:rPr>
        <w:t>) od strane javnog bilježnika.</w:t>
      </w:r>
      <w:r w:rsidRPr="004E7F5D">
        <w:rPr>
          <w:rFonts w:ascii="Arial" w:hAnsi="Arial" w:cs="Arial"/>
          <w:sz w:val="24"/>
          <w:szCs w:val="24"/>
        </w:rPr>
        <w:t xml:space="preserve"> </w:t>
      </w:r>
      <w:r w:rsidRPr="004E7F5D">
        <w:rPr>
          <w:rFonts w:ascii="Arial" w:eastAsia="Arial" w:hAnsi="Arial" w:cs="Times New Roman"/>
          <w:sz w:val="24"/>
          <w:szCs w:val="24"/>
        </w:rPr>
        <w:t>Poslovni prostor daje se u zakup na određeno vrijeme na rok od 5 godina</w:t>
      </w:r>
      <w:r w:rsidR="00143FBA">
        <w:rPr>
          <w:rFonts w:ascii="Arial" w:eastAsia="Arial" w:hAnsi="Arial" w:cs="Times New Roman"/>
          <w:sz w:val="24"/>
          <w:szCs w:val="24"/>
        </w:rPr>
        <w:t>.</w:t>
      </w:r>
    </w:p>
    <w:p w14:paraId="395C5C2A" w14:textId="77777777" w:rsidR="004E7F5D" w:rsidRPr="004E7F5D" w:rsidRDefault="004E7F5D" w:rsidP="004E7F5D">
      <w:pPr>
        <w:spacing w:after="0" w:line="276" w:lineRule="auto"/>
        <w:jc w:val="both"/>
        <w:rPr>
          <w:rFonts w:ascii="Arial" w:eastAsia="Arial" w:hAnsi="Arial" w:cs="Times New Roman"/>
          <w:sz w:val="24"/>
          <w:szCs w:val="24"/>
        </w:rPr>
      </w:pPr>
    </w:p>
    <w:p w14:paraId="2748990B" w14:textId="62732EFD" w:rsidR="004E7F5D" w:rsidRPr="004E7F5D" w:rsidRDefault="004E7F5D" w:rsidP="004E7F5D">
      <w:pPr>
        <w:spacing w:after="0" w:line="276" w:lineRule="auto"/>
        <w:jc w:val="both"/>
        <w:rPr>
          <w:rFonts w:ascii="Arial" w:eastAsia="Times New Roman" w:hAnsi="Arial" w:cs="Arial"/>
          <w:color w:val="000000"/>
          <w:sz w:val="24"/>
          <w:szCs w:val="24"/>
          <w:lang w:eastAsia="hr-HR"/>
        </w:rPr>
      </w:pPr>
      <w:r w:rsidRPr="004E7F5D">
        <w:rPr>
          <w:rFonts w:ascii="Arial" w:eastAsia="Times New Roman" w:hAnsi="Arial" w:cs="Arial"/>
          <w:color w:val="000000"/>
          <w:sz w:val="24"/>
          <w:szCs w:val="24"/>
          <w:lang w:eastAsia="hr-HR"/>
        </w:rPr>
        <w:t xml:space="preserve">Gradonačelnik Grada Makarske dana 17. prosinca 2021. </w:t>
      </w:r>
      <w:r w:rsidR="00112256" w:rsidRPr="004E7F5D">
        <w:rPr>
          <w:rFonts w:ascii="Arial" w:eastAsia="Times New Roman" w:hAnsi="Arial" w:cs="Arial"/>
          <w:color w:val="000000"/>
          <w:sz w:val="24"/>
          <w:szCs w:val="24"/>
          <w:lang w:eastAsia="hr-HR"/>
        </w:rPr>
        <w:t>don</w:t>
      </w:r>
      <w:r w:rsidR="00112256">
        <w:rPr>
          <w:rFonts w:ascii="Arial" w:eastAsia="Times New Roman" w:hAnsi="Arial" w:cs="Arial"/>
          <w:color w:val="000000"/>
          <w:sz w:val="24"/>
          <w:szCs w:val="24"/>
          <w:lang w:eastAsia="hr-HR"/>
        </w:rPr>
        <w:t>io je</w:t>
      </w:r>
      <w:r w:rsidR="00112256" w:rsidRPr="004E7F5D">
        <w:rPr>
          <w:rFonts w:ascii="Arial" w:hAnsi="Arial" w:cs="Arial"/>
          <w:sz w:val="24"/>
          <w:szCs w:val="24"/>
        </w:rPr>
        <w:t xml:space="preserve"> </w:t>
      </w:r>
      <w:r w:rsidRPr="004E7F5D">
        <w:rPr>
          <w:rFonts w:ascii="Arial" w:hAnsi="Arial" w:cs="Arial"/>
          <w:sz w:val="24"/>
          <w:szCs w:val="24"/>
        </w:rPr>
        <w:t xml:space="preserve">Zaključak </w:t>
      </w:r>
      <w:r w:rsidRPr="004E7F5D">
        <w:rPr>
          <w:rFonts w:ascii="Arial" w:eastAsia="Times New Roman" w:hAnsi="Arial" w:cs="Arial"/>
          <w:color w:val="000000"/>
          <w:sz w:val="24"/>
          <w:szCs w:val="24"/>
          <w:lang w:eastAsia="hr-HR"/>
        </w:rPr>
        <w:t>o utvrđivanju početne cijene zakupa – najniže visine zakupnine za poslovne prostore u vlasništvu Grada Makarske</w:t>
      </w:r>
      <w:r w:rsidRPr="004E7F5D">
        <w:rPr>
          <w:rFonts w:ascii="Arial" w:hAnsi="Arial" w:cs="Arial"/>
          <w:sz w:val="24"/>
          <w:szCs w:val="24"/>
        </w:rPr>
        <w:t xml:space="preserve"> </w:t>
      </w:r>
      <w:r w:rsidRPr="004E7F5D">
        <w:rPr>
          <w:rFonts w:ascii="Arial" w:eastAsia="Times New Roman" w:hAnsi="Arial" w:cs="Arial"/>
          <w:color w:val="000000"/>
          <w:sz w:val="24"/>
          <w:szCs w:val="24"/>
          <w:lang w:eastAsia="hr-HR"/>
        </w:rPr>
        <w:t>(Glasnik Grada Makarske, br</w:t>
      </w:r>
      <w:r w:rsidR="00392C5C">
        <w:rPr>
          <w:rFonts w:ascii="Arial" w:eastAsia="Times New Roman" w:hAnsi="Arial" w:cs="Arial"/>
          <w:color w:val="000000"/>
          <w:sz w:val="24"/>
          <w:szCs w:val="24"/>
          <w:lang w:eastAsia="hr-HR"/>
        </w:rPr>
        <w:t>.</w:t>
      </w:r>
      <w:r w:rsidRPr="004E7F5D">
        <w:rPr>
          <w:rFonts w:ascii="Arial" w:eastAsia="Times New Roman" w:hAnsi="Arial" w:cs="Arial"/>
          <w:color w:val="000000"/>
          <w:sz w:val="24"/>
          <w:szCs w:val="24"/>
          <w:lang w:eastAsia="hr-HR"/>
        </w:rPr>
        <w:t xml:space="preserve"> 24/21)</w:t>
      </w:r>
      <w:r w:rsidRPr="004E7F5D">
        <w:rPr>
          <w:rFonts w:ascii="Arial" w:hAnsi="Arial" w:cs="Arial"/>
          <w:sz w:val="24"/>
          <w:szCs w:val="24"/>
        </w:rPr>
        <w:t xml:space="preserve"> kojim </w:t>
      </w:r>
      <w:r w:rsidRPr="004E7F5D">
        <w:rPr>
          <w:rFonts w:ascii="Arial" w:eastAsia="Times New Roman" w:hAnsi="Arial" w:cs="Arial"/>
          <w:color w:val="000000"/>
          <w:sz w:val="24"/>
          <w:szCs w:val="24"/>
          <w:lang w:eastAsia="hr-HR"/>
        </w:rPr>
        <w:t xml:space="preserve">se utvrđuje </w:t>
      </w:r>
      <w:r w:rsidRPr="004E7F5D">
        <w:rPr>
          <w:rFonts w:ascii="Arial" w:eastAsia="Times New Roman" w:hAnsi="Arial" w:cs="Arial"/>
          <w:color w:val="000000"/>
          <w:sz w:val="24"/>
          <w:szCs w:val="24"/>
          <w:lang w:eastAsia="hr-HR"/>
        </w:rPr>
        <w:lastRenderedPageBreak/>
        <w:t>početna cijena zakupa – najniže visine zakupnine za poslovne prostore u vlasništvu Grada Makarske.</w:t>
      </w:r>
    </w:p>
    <w:p w14:paraId="2723F00C" w14:textId="77777777" w:rsidR="004E7F5D" w:rsidRPr="004E7F5D" w:rsidRDefault="004E7F5D" w:rsidP="004E7F5D">
      <w:pPr>
        <w:spacing w:after="0" w:line="276" w:lineRule="auto"/>
        <w:jc w:val="both"/>
        <w:rPr>
          <w:rFonts w:ascii="Arial" w:eastAsia="Times New Roman" w:hAnsi="Arial" w:cs="Arial"/>
          <w:color w:val="000000"/>
          <w:sz w:val="24"/>
          <w:szCs w:val="24"/>
          <w:lang w:eastAsia="hr-HR"/>
        </w:rPr>
      </w:pPr>
    </w:p>
    <w:p w14:paraId="28BCC6EA" w14:textId="77777777" w:rsidR="004E7F5D" w:rsidRPr="004E7F5D" w:rsidRDefault="004E7F5D" w:rsidP="004E7F5D">
      <w:pPr>
        <w:spacing w:after="0" w:line="276" w:lineRule="auto"/>
        <w:jc w:val="both"/>
        <w:rPr>
          <w:rFonts w:ascii="Arial" w:eastAsia="Times New Roman" w:hAnsi="Arial" w:cs="Arial"/>
          <w:color w:val="000000"/>
          <w:sz w:val="24"/>
          <w:szCs w:val="24"/>
          <w:lang w:eastAsia="hr-HR"/>
        </w:rPr>
      </w:pPr>
      <w:r w:rsidRPr="004E7F5D">
        <w:rPr>
          <w:rFonts w:ascii="Arial" w:eastAsia="Times New Roman" w:hAnsi="Arial" w:cs="Arial"/>
          <w:color w:val="000000"/>
          <w:sz w:val="24"/>
          <w:szCs w:val="24"/>
          <w:lang w:eastAsia="hr-HR"/>
        </w:rPr>
        <w:t>Poslovni prostori u vlasništvu Grada Makarske raspoređuju se u tri zone:</w:t>
      </w:r>
    </w:p>
    <w:p w14:paraId="6D27CE94" w14:textId="77777777" w:rsidR="004E7F5D" w:rsidRPr="004E7F5D" w:rsidRDefault="004E7F5D" w:rsidP="009F6657">
      <w:pPr>
        <w:numPr>
          <w:ilvl w:val="0"/>
          <w:numId w:val="10"/>
        </w:numPr>
        <w:spacing w:after="0" w:line="276" w:lineRule="auto"/>
        <w:contextualSpacing/>
        <w:jc w:val="both"/>
        <w:rPr>
          <w:rFonts w:ascii="Arial" w:eastAsia="Times New Roman" w:hAnsi="Arial" w:cs="Arial"/>
          <w:color w:val="000000"/>
          <w:sz w:val="24"/>
          <w:szCs w:val="24"/>
          <w:lang w:eastAsia="hr-HR"/>
        </w:rPr>
      </w:pPr>
      <w:r w:rsidRPr="004E7F5D">
        <w:rPr>
          <w:rFonts w:ascii="Arial" w:eastAsia="Times New Roman" w:hAnsi="Arial" w:cs="Arial"/>
          <w:color w:val="000000"/>
          <w:sz w:val="24"/>
          <w:szCs w:val="24"/>
          <w:lang w:eastAsia="hr-HR"/>
        </w:rPr>
        <w:t xml:space="preserve">Prva zona: Obala kralja Tomislava, </w:t>
      </w:r>
      <w:proofErr w:type="spellStart"/>
      <w:r w:rsidRPr="004E7F5D">
        <w:rPr>
          <w:rFonts w:ascii="Arial" w:eastAsia="Times New Roman" w:hAnsi="Arial" w:cs="Arial"/>
          <w:color w:val="000000"/>
          <w:sz w:val="24"/>
          <w:szCs w:val="24"/>
          <w:lang w:eastAsia="hr-HR"/>
        </w:rPr>
        <w:t>Marineta</w:t>
      </w:r>
      <w:proofErr w:type="spellEnd"/>
      <w:r w:rsidRPr="004E7F5D">
        <w:rPr>
          <w:rFonts w:ascii="Arial" w:eastAsia="Times New Roman" w:hAnsi="Arial" w:cs="Arial"/>
          <w:color w:val="000000"/>
          <w:sz w:val="24"/>
          <w:szCs w:val="24"/>
          <w:lang w:eastAsia="hr-HR"/>
        </w:rPr>
        <w:t xml:space="preserve">-Mala obala, Kačićev trg, </w:t>
      </w:r>
      <w:proofErr w:type="spellStart"/>
      <w:r w:rsidRPr="004E7F5D">
        <w:rPr>
          <w:rFonts w:ascii="Arial" w:eastAsia="Times New Roman" w:hAnsi="Arial" w:cs="Arial"/>
          <w:color w:val="000000"/>
          <w:sz w:val="24"/>
          <w:szCs w:val="24"/>
          <w:lang w:eastAsia="hr-HR"/>
        </w:rPr>
        <w:t>Lištun</w:t>
      </w:r>
      <w:proofErr w:type="spellEnd"/>
      <w:r w:rsidRPr="004E7F5D">
        <w:rPr>
          <w:rFonts w:ascii="Arial" w:eastAsia="Times New Roman" w:hAnsi="Arial" w:cs="Arial"/>
          <w:color w:val="000000"/>
          <w:sz w:val="24"/>
          <w:szCs w:val="24"/>
          <w:lang w:eastAsia="hr-HR"/>
        </w:rPr>
        <w:t>, Šetalište Donja luka, Franjevački put;</w:t>
      </w:r>
    </w:p>
    <w:p w14:paraId="2B2D0039" w14:textId="69131A03" w:rsidR="004E7F5D" w:rsidRPr="004E7F5D" w:rsidRDefault="004E7F5D" w:rsidP="009F6657">
      <w:pPr>
        <w:numPr>
          <w:ilvl w:val="0"/>
          <w:numId w:val="10"/>
        </w:numPr>
        <w:spacing w:after="0" w:line="276" w:lineRule="auto"/>
        <w:contextualSpacing/>
        <w:jc w:val="both"/>
        <w:rPr>
          <w:rFonts w:ascii="Arial" w:eastAsia="Times New Roman" w:hAnsi="Arial" w:cs="Arial"/>
          <w:color w:val="000000"/>
          <w:sz w:val="24"/>
          <w:szCs w:val="24"/>
          <w:lang w:eastAsia="hr-HR"/>
        </w:rPr>
      </w:pPr>
      <w:r w:rsidRPr="004E7F5D">
        <w:rPr>
          <w:rFonts w:ascii="Arial" w:eastAsia="Times New Roman" w:hAnsi="Arial" w:cs="Arial"/>
          <w:color w:val="000000"/>
          <w:sz w:val="24"/>
          <w:szCs w:val="24"/>
          <w:lang w:eastAsia="hr-HR"/>
        </w:rPr>
        <w:t>Druga zona: ostali dijelovi naselja Makarska</w:t>
      </w:r>
      <w:r w:rsidR="003556AC">
        <w:rPr>
          <w:rFonts w:ascii="Arial" w:eastAsia="Times New Roman" w:hAnsi="Arial" w:cs="Arial"/>
          <w:color w:val="000000"/>
          <w:sz w:val="24"/>
          <w:szCs w:val="24"/>
          <w:lang w:eastAsia="hr-HR"/>
        </w:rPr>
        <w:t xml:space="preserve"> i</w:t>
      </w:r>
    </w:p>
    <w:p w14:paraId="786E594E" w14:textId="77777777" w:rsidR="004E7F5D" w:rsidRPr="004E7F5D" w:rsidRDefault="004E7F5D" w:rsidP="009F6657">
      <w:pPr>
        <w:numPr>
          <w:ilvl w:val="0"/>
          <w:numId w:val="10"/>
        </w:numPr>
        <w:spacing w:after="0" w:line="276" w:lineRule="auto"/>
        <w:contextualSpacing/>
        <w:jc w:val="both"/>
        <w:rPr>
          <w:rFonts w:ascii="Arial" w:eastAsia="Times New Roman" w:hAnsi="Arial" w:cs="Arial"/>
          <w:color w:val="000000"/>
          <w:sz w:val="24"/>
          <w:szCs w:val="24"/>
          <w:lang w:eastAsia="hr-HR"/>
        </w:rPr>
      </w:pPr>
      <w:r w:rsidRPr="004E7F5D">
        <w:rPr>
          <w:rFonts w:ascii="Arial" w:eastAsia="Times New Roman" w:hAnsi="Arial" w:cs="Arial"/>
          <w:color w:val="000000"/>
          <w:sz w:val="24"/>
          <w:szCs w:val="24"/>
          <w:lang w:eastAsia="hr-HR"/>
        </w:rPr>
        <w:t>Treća zona: naselje Veliko Brdo.</w:t>
      </w:r>
      <w:r w:rsidRPr="004E7F5D">
        <w:rPr>
          <w:rFonts w:ascii="Arial" w:eastAsia="Times New Roman" w:hAnsi="Arial" w:cs="Arial"/>
          <w:color w:val="000000"/>
          <w:sz w:val="24"/>
          <w:szCs w:val="24"/>
          <w:lang w:eastAsia="hr-HR"/>
        </w:rPr>
        <w:cr/>
      </w:r>
    </w:p>
    <w:p w14:paraId="3C64F3EE" w14:textId="77777777" w:rsidR="004E7F5D" w:rsidRDefault="004E7F5D" w:rsidP="004E7F5D">
      <w:pPr>
        <w:spacing w:after="0" w:line="276" w:lineRule="auto"/>
        <w:jc w:val="both"/>
        <w:rPr>
          <w:rFonts w:ascii="Arial" w:eastAsia="Times New Roman" w:hAnsi="Arial" w:cs="Arial"/>
          <w:color w:val="000000"/>
          <w:sz w:val="24"/>
          <w:szCs w:val="24"/>
          <w:lang w:eastAsia="hr-HR"/>
        </w:rPr>
      </w:pPr>
      <w:r w:rsidRPr="004E7F5D">
        <w:rPr>
          <w:rFonts w:ascii="Arial" w:eastAsia="Times New Roman" w:hAnsi="Arial" w:cs="Arial"/>
          <w:color w:val="000000"/>
          <w:sz w:val="24"/>
          <w:szCs w:val="24"/>
          <w:lang w:eastAsia="hr-HR"/>
        </w:rPr>
        <w:t>Početne cijene mjesečnog zakupa za 1 m² za I., II. i III. zonu, za I., II., III. i IV. skupinu djelatnosti iznose kako slijedi:</w:t>
      </w:r>
    </w:p>
    <w:p w14:paraId="30BC0AA5" w14:textId="77777777" w:rsidR="004E7F5D" w:rsidRDefault="004E7F5D" w:rsidP="004E7F5D">
      <w:pPr>
        <w:spacing w:after="0" w:line="276" w:lineRule="auto"/>
        <w:jc w:val="both"/>
        <w:rPr>
          <w:rFonts w:ascii="Arial" w:eastAsia="Times New Roman" w:hAnsi="Arial" w:cs="Arial"/>
          <w:color w:val="000000"/>
          <w:sz w:val="24"/>
          <w:szCs w:val="24"/>
          <w:lang w:eastAsia="hr-HR"/>
        </w:rPr>
      </w:pPr>
    </w:p>
    <w:p w14:paraId="0634B4E6" w14:textId="4F1BC944" w:rsidR="004E7F5D" w:rsidRPr="004E7F5D" w:rsidRDefault="004E7F5D" w:rsidP="0056174B">
      <w:pPr>
        <w:pStyle w:val="Opisslike"/>
        <w:keepNext/>
        <w:spacing w:after="120"/>
        <w:jc w:val="center"/>
        <w:rPr>
          <w:rFonts w:ascii="Bahnschrift" w:hAnsi="Bahnschrift"/>
          <w:b/>
          <w:bCs/>
          <w:i w:val="0"/>
          <w:iCs w:val="0"/>
          <w:color w:val="000000" w:themeColor="text1"/>
          <w:sz w:val="22"/>
          <w:szCs w:val="22"/>
        </w:rPr>
      </w:pPr>
      <w:r w:rsidRPr="004E7F5D">
        <w:rPr>
          <w:rFonts w:ascii="Bahnschrift" w:hAnsi="Bahnschrift"/>
          <w:b/>
          <w:bCs/>
          <w:i w:val="0"/>
          <w:iCs w:val="0"/>
          <w:color w:val="000000" w:themeColor="text1"/>
          <w:sz w:val="22"/>
          <w:szCs w:val="22"/>
        </w:rPr>
        <w:t xml:space="preserve">Tablica </w:t>
      </w:r>
      <w:r w:rsidRPr="004E7F5D">
        <w:rPr>
          <w:rFonts w:ascii="Bahnschrift" w:hAnsi="Bahnschrift"/>
          <w:b/>
          <w:bCs/>
          <w:i w:val="0"/>
          <w:iCs w:val="0"/>
          <w:color w:val="000000" w:themeColor="text1"/>
          <w:sz w:val="22"/>
          <w:szCs w:val="22"/>
        </w:rPr>
        <w:fldChar w:fldCharType="begin"/>
      </w:r>
      <w:r w:rsidRPr="004E7F5D">
        <w:rPr>
          <w:rFonts w:ascii="Bahnschrift" w:hAnsi="Bahnschrift"/>
          <w:b/>
          <w:bCs/>
          <w:i w:val="0"/>
          <w:iCs w:val="0"/>
          <w:color w:val="000000" w:themeColor="text1"/>
          <w:sz w:val="22"/>
          <w:szCs w:val="22"/>
        </w:rPr>
        <w:instrText xml:space="preserve"> SEQ Tablica \* ARABIC </w:instrText>
      </w:r>
      <w:r w:rsidRPr="004E7F5D">
        <w:rPr>
          <w:rFonts w:ascii="Bahnschrift" w:hAnsi="Bahnschrift"/>
          <w:b/>
          <w:bCs/>
          <w:i w:val="0"/>
          <w:iCs w:val="0"/>
          <w:color w:val="000000" w:themeColor="text1"/>
          <w:sz w:val="22"/>
          <w:szCs w:val="22"/>
        </w:rPr>
        <w:fldChar w:fldCharType="separate"/>
      </w:r>
      <w:r w:rsidR="00C236B9">
        <w:rPr>
          <w:rFonts w:ascii="Bahnschrift" w:hAnsi="Bahnschrift"/>
          <w:b/>
          <w:bCs/>
          <w:i w:val="0"/>
          <w:iCs w:val="0"/>
          <w:noProof/>
          <w:color w:val="000000" w:themeColor="text1"/>
          <w:sz w:val="22"/>
          <w:szCs w:val="22"/>
        </w:rPr>
        <w:t>2</w:t>
      </w:r>
      <w:r w:rsidRPr="004E7F5D">
        <w:rPr>
          <w:rFonts w:ascii="Bahnschrift" w:hAnsi="Bahnschrift"/>
          <w:b/>
          <w:bCs/>
          <w:i w:val="0"/>
          <w:iCs w:val="0"/>
          <w:color w:val="000000" w:themeColor="text1"/>
          <w:sz w:val="22"/>
          <w:szCs w:val="22"/>
        </w:rPr>
        <w:fldChar w:fldCharType="end"/>
      </w:r>
      <w:r w:rsidRPr="004E7F5D">
        <w:rPr>
          <w:rFonts w:ascii="Bahnschrift" w:hAnsi="Bahnschrift"/>
          <w:b/>
          <w:bCs/>
          <w:i w:val="0"/>
          <w:iCs w:val="0"/>
          <w:color w:val="000000" w:themeColor="text1"/>
          <w:sz w:val="22"/>
          <w:szCs w:val="22"/>
        </w:rPr>
        <w:t>.</w:t>
      </w:r>
      <w:r w:rsidRPr="004E7F5D">
        <w:t xml:space="preserve"> </w:t>
      </w:r>
      <w:r w:rsidRPr="004E7F5D">
        <w:rPr>
          <w:rFonts w:ascii="Bahnschrift" w:hAnsi="Bahnschrift"/>
          <w:b/>
          <w:bCs/>
          <w:i w:val="0"/>
          <w:iCs w:val="0"/>
          <w:color w:val="000000" w:themeColor="text1"/>
          <w:sz w:val="22"/>
          <w:szCs w:val="22"/>
        </w:rPr>
        <w:t>početne cijene zakupa – najniže visine zakupnine za poslovne prostore u vlasništvu Grada Makarske, u kn</w:t>
      </w:r>
    </w:p>
    <w:tbl>
      <w:tblPr>
        <w:tblStyle w:val="Reetkatablice12"/>
        <w:tblW w:w="0" w:type="auto"/>
        <w:jc w:val="center"/>
        <w:tblLook w:val="04A0" w:firstRow="1" w:lastRow="0" w:firstColumn="1" w:lastColumn="0" w:noHBand="0" w:noVBand="1"/>
      </w:tblPr>
      <w:tblGrid>
        <w:gridCol w:w="1429"/>
        <w:gridCol w:w="1429"/>
        <w:gridCol w:w="1429"/>
        <w:gridCol w:w="1429"/>
      </w:tblGrid>
      <w:tr w:rsidR="004E7F5D" w:rsidRPr="004E7F5D" w14:paraId="1ACCA809" w14:textId="77777777" w:rsidTr="00D5316C">
        <w:trPr>
          <w:jc w:val="center"/>
        </w:trPr>
        <w:tc>
          <w:tcPr>
            <w:tcW w:w="1429" w:type="dxa"/>
            <w:shd w:val="clear" w:color="auto" w:fill="2F5496" w:themeFill="accent1" w:themeFillShade="BF"/>
            <w:vAlign w:val="center"/>
          </w:tcPr>
          <w:p w14:paraId="55D4BE15" w14:textId="77777777" w:rsidR="004E7F5D" w:rsidRPr="004E7F5D" w:rsidRDefault="004E7F5D" w:rsidP="004E7F5D">
            <w:pPr>
              <w:spacing w:line="276" w:lineRule="auto"/>
              <w:jc w:val="center"/>
              <w:rPr>
                <w:rFonts w:ascii="Arial" w:hAnsi="Arial" w:cs="Arial"/>
                <w:b/>
                <w:bCs/>
                <w:color w:val="FFFFFF" w:themeColor="background1"/>
                <w:sz w:val="20"/>
                <w:szCs w:val="20"/>
              </w:rPr>
            </w:pPr>
            <w:r w:rsidRPr="004E7F5D">
              <w:rPr>
                <w:rFonts w:ascii="Arial" w:hAnsi="Arial" w:cs="Arial"/>
                <w:b/>
                <w:bCs/>
                <w:color w:val="FFFFFF" w:themeColor="background1"/>
                <w:sz w:val="20"/>
                <w:szCs w:val="20"/>
              </w:rPr>
              <w:t>Djelatnosti</w:t>
            </w:r>
          </w:p>
        </w:tc>
        <w:tc>
          <w:tcPr>
            <w:tcW w:w="1429" w:type="dxa"/>
            <w:shd w:val="clear" w:color="auto" w:fill="2F5496" w:themeFill="accent1" w:themeFillShade="BF"/>
            <w:vAlign w:val="center"/>
          </w:tcPr>
          <w:p w14:paraId="5D8D1D85" w14:textId="77777777" w:rsidR="004E7F5D" w:rsidRPr="004E7F5D" w:rsidRDefault="004E7F5D" w:rsidP="004E7F5D">
            <w:pPr>
              <w:spacing w:line="276" w:lineRule="auto"/>
              <w:jc w:val="center"/>
              <w:rPr>
                <w:rFonts w:ascii="Arial" w:hAnsi="Arial" w:cs="Arial"/>
                <w:b/>
                <w:bCs/>
                <w:color w:val="FFFFFF" w:themeColor="background1"/>
                <w:sz w:val="20"/>
                <w:szCs w:val="20"/>
              </w:rPr>
            </w:pPr>
            <w:r w:rsidRPr="004E7F5D">
              <w:rPr>
                <w:rFonts w:ascii="Arial" w:hAnsi="Arial" w:cs="Arial"/>
                <w:b/>
                <w:bCs/>
                <w:color w:val="FFFFFF" w:themeColor="background1"/>
                <w:sz w:val="20"/>
                <w:szCs w:val="20"/>
              </w:rPr>
              <w:t>Zona I</w:t>
            </w:r>
          </w:p>
        </w:tc>
        <w:tc>
          <w:tcPr>
            <w:tcW w:w="1429" w:type="dxa"/>
            <w:shd w:val="clear" w:color="auto" w:fill="2F5496" w:themeFill="accent1" w:themeFillShade="BF"/>
            <w:vAlign w:val="center"/>
          </w:tcPr>
          <w:p w14:paraId="09B254C1" w14:textId="77777777" w:rsidR="004E7F5D" w:rsidRPr="004E7F5D" w:rsidRDefault="004E7F5D" w:rsidP="004E7F5D">
            <w:pPr>
              <w:spacing w:line="276" w:lineRule="auto"/>
              <w:jc w:val="center"/>
              <w:rPr>
                <w:rFonts w:ascii="Arial" w:hAnsi="Arial" w:cs="Arial"/>
                <w:b/>
                <w:bCs/>
                <w:color w:val="FFFFFF" w:themeColor="background1"/>
                <w:sz w:val="20"/>
                <w:szCs w:val="20"/>
              </w:rPr>
            </w:pPr>
            <w:r w:rsidRPr="004E7F5D">
              <w:rPr>
                <w:rFonts w:ascii="Arial" w:hAnsi="Arial" w:cs="Arial"/>
                <w:b/>
                <w:bCs/>
                <w:color w:val="FFFFFF" w:themeColor="background1"/>
                <w:sz w:val="20"/>
                <w:szCs w:val="20"/>
              </w:rPr>
              <w:t>Zona II</w:t>
            </w:r>
          </w:p>
        </w:tc>
        <w:tc>
          <w:tcPr>
            <w:tcW w:w="1429" w:type="dxa"/>
            <w:shd w:val="clear" w:color="auto" w:fill="2F5496" w:themeFill="accent1" w:themeFillShade="BF"/>
            <w:vAlign w:val="center"/>
          </w:tcPr>
          <w:p w14:paraId="196A3700" w14:textId="77777777" w:rsidR="004E7F5D" w:rsidRPr="004E7F5D" w:rsidRDefault="004E7F5D" w:rsidP="004E7F5D">
            <w:pPr>
              <w:spacing w:line="276" w:lineRule="auto"/>
              <w:jc w:val="center"/>
              <w:rPr>
                <w:rFonts w:ascii="Arial" w:hAnsi="Arial" w:cs="Arial"/>
                <w:b/>
                <w:bCs/>
                <w:color w:val="FFFFFF" w:themeColor="background1"/>
                <w:sz w:val="20"/>
                <w:szCs w:val="20"/>
              </w:rPr>
            </w:pPr>
            <w:r w:rsidRPr="004E7F5D">
              <w:rPr>
                <w:rFonts w:ascii="Arial" w:hAnsi="Arial" w:cs="Arial"/>
                <w:b/>
                <w:bCs/>
                <w:color w:val="FFFFFF" w:themeColor="background1"/>
                <w:sz w:val="20"/>
                <w:szCs w:val="20"/>
              </w:rPr>
              <w:t>Zona III</w:t>
            </w:r>
          </w:p>
        </w:tc>
      </w:tr>
      <w:tr w:rsidR="004E7F5D" w:rsidRPr="004E7F5D" w14:paraId="3B8CA580" w14:textId="77777777" w:rsidTr="00D5316C">
        <w:trPr>
          <w:jc w:val="center"/>
        </w:trPr>
        <w:tc>
          <w:tcPr>
            <w:tcW w:w="1429" w:type="dxa"/>
            <w:shd w:val="clear" w:color="auto" w:fill="D9E2F3" w:themeFill="accent1" w:themeFillTint="33"/>
            <w:vAlign w:val="center"/>
          </w:tcPr>
          <w:p w14:paraId="38571B1D" w14:textId="77777777" w:rsidR="004E7F5D" w:rsidRPr="004E7F5D" w:rsidRDefault="004E7F5D" w:rsidP="004E7F5D">
            <w:pPr>
              <w:spacing w:line="276" w:lineRule="auto"/>
              <w:jc w:val="center"/>
              <w:rPr>
                <w:rFonts w:ascii="Arial" w:hAnsi="Arial" w:cs="Arial"/>
                <w:b/>
                <w:bCs/>
                <w:sz w:val="20"/>
                <w:szCs w:val="20"/>
              </w:rPr>
            </w:pPr>
            <w:r w:rsidRPr="004E7F5D">
              <w:rPr>
                <w:rFonts w:ascii="Arial" w:hAnsi="Arial" w:cs="Arial"/>
                <w:b/>
                <w:bCs/>
                <w:sz w:val="20"/>
                <w:szCs w:val="20"/>
              </w:rPr>
              <w:t>I. skupina</w:t>
            </w:r>
          </w:p>
        </w:tc>
        <w:tc>
          <w:tcPr>
            <w:tcW w:w="1429" w:type="dxa"/>
            <w:vAlign w:val="center"/>
          </w:tcPr>
          <w:p w14:paraId="00B80A12"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175,00</w:t>
            </w:r>
          </w:p>
        </w:tc>
        <w:tc>
          <w:tcPr>
            <w:tcW w:w="1429" w:type="dxa"/>
            <w:vAlign w:val="center"/>
          </w:tcPr>
          <w:p w14:paraId="2F67028C"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130,00</w:t>
            </w:r>
          </w:p>
        </w:tc>
        <w:tc>
          <w:tcPr>
            <w:tcW w:w="1429" w:type="dxa"/>
            <w:vAlign w:val="center"/>
          </w:tcPr>
          <w:p w14:paraId="1DD97C92"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80,00</w:t>
            </w:r>
          </w:p>
        </w:tc>
      </w:tr>
      <w:tr w:rsidR="004E7F5D" w:rsidRPr="004E7F5D" w14:paraId="725C08BC" w14:textId="77777777" w:rsidTr="00D5316C">
        <w:trPr>
          <w:jc w:val="center"/>
        </w:trPr>
        <w:tc>
          <w:tcPr>
            <w:tcW w:w="1429" w:type="dxa"/>
            <w:shd w:val="clear" w:color="auto" w:fill="D9E2F3" w:themeFill="accent1" w:themeFillTint="33"/>
            <w:vAlign w:val="center"/>
          </w:tcPr>
          <w:p w14:paraId="1DB5E107" w14:textId="77777777" w:rsidR="004E7F5D" w:rsidRPr="004E7F5D" w:rsidRDefault="004E7F5D" w:rsidP="004E7F5D">
            <w:pPr>
              <w:spacing w:line="276" w:lineRule="auto"/>
              <w:jc w:val="center"/>
              <w:rPr>
                <w:rFonts w:ascii="Arial" w:hAnsi="Arial" w:cs="Arial"/>
                <w:b/>
                <w:bCs/>
                <w:sz w:val="20"/>
                <w:szCs w:val="20"/>
              </w:rPr>
            </w:pPr>
            <w:r w:rsidRPr="004E7F5D">
              <w:rPr>
                <w:rFonts w:ascii="Arial" w:hAnsi="Arial" w:cs="Arial"/>
                <w:b/>
                <w:bCs/>
                <w:sz w:val="20"/>
                <w:szCs w:val="20"/>
              </w:rPr>
              <w:t>II. skupina</w:t>
            </w:r>
          </w:p>
        </w:tc>
        <w:tc>
          <w:tcPr>
            <w:tcW w:w="1429" w:type="dxa"/>
            <w:vAlign w:val="center"/>
          </w:tcPr>
          <w:p w14:paraId="65868A47"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135,00</w:t>
            </w:r>
          </w:p>
        </w:tc>
        <w:tc>
          <w:tcPr>
            <w:tcW w:w="1429" w:type="dxa"/>
            <w:vAlign w:val="center"/>
          </w:tcPr>
          <w:p w14:paraId="7573C398"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95,00</w:t>
            </w:r>
          </w:p>
        </w:tc>
        <w:tc>
          <w:tcPr>
            <w:tcW w:w="1429" w:type="dxa"/>
            <w:vAlign w:val="center"/>
          </w:tcPr>
          <w:p w14:paraId="75239D72"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50,00</w:t>
            </w:r>
          </w:p>
        </w:tc>
      </w:tr>
      <w:tr w:rsidR="004E7F5D" w:rsidRPr="004E7F5D" w14:paraId="45CD2C2B" w14:textId="77777777" w:rsidTr="00D5316C">
        <w:trPr>
          <w:jc w:val="center"/>
        </w:trPr>
        <w:tc>
          <w:tcPr>
            <w:tcW w:w="1429" w:type="dxa"/>
            <w:shd w:val="clear" w:color="auto" w:fill="D9E2F3" w:themeFill="accent1" w:themeFillTint="33"/>
            <w:vAlign w:val="center"/>
          </w:tcPr>
          <w:p w14:paraId="4FC80AE8" w14:textId="77777777" w:rsidR="004E7F5D" w:rsidRPr="004E7F5D" w:rsidRDefault="004E7F5D" w:rsidP="004E7F5D">
            <w:pPr>
              <w:spacing w:line="276" w:lineRule="auto"/>
              <w:jc w:val="center"/>
              <w:rPr>
                <w:rFonts w:ascii="Arial" w:hAnsi="Arial" w:cs="Arial"/>
                <w:b/>
                <w:bCs/>
                <w:sz w:val="20"/>
                <w:szCs w:val="20"/>
              </w:rPr>
            </w:pPr>
            <w:r w:rsidRPr="004E7F5D">
              <w:rPr>
                <w:rFonts w:ascii="Arial" w:hAnsi="Arial" w:cs="Arial"/>
                <w:b/>
                <w:bCs/>
                <w:sz w:val="20"/>
                <w:szCs w:val="20"/>
              </w:rPr>
              <w:t>III. skupina</w:t>
            </w:r>
          </w:p>
        </w:tc>
        <w:tc>
          <w:tcPr>
            <w:tcW w:w="1429" w:type="dxa"/>
            <w:vAlign w:val="center"/>
          </w:tcPr>
          <w:p w14:paraId="485754CD"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115,00</w:t>
            </w:r>
          </w:p>
        </w:tc>
        <w:tc>
          <w:tcPr>
            <w:tcW w:w="1429" w:type="dxa"/>
            <w:vAlign w:val="center"/>
          </w:tcPr>
          <w:p w14:paraId="595D133D"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65,00</w:t>
            </w:r>
          </w:p>
        </w:tc>
        <w:tc>
          <w:tcPr>
            <w:tcW w:w="1429" w:type="dxa"/>
            <w:vAlign w:val="center"/>
          </w:tcPr>
          <w:p w14:paraId="62B7F209"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20,00</w:t>
            </w:r>
          </w:p>
        </w:tc>
      </w:tr>
      <w:tr w:rsidR="004E7F5D" w:rsidRPr="004E7F5D" w14:paraId="3782B3C6" w14:textId="77777777" w:rsidTr="00D5316C">
        <w:trPr>
          <w:jc w:val="center"/>
        </w:trPr>
        <w:tc>
          <w:tcPr>
            <w:tcW w:w="1429" w:type="dxa"/>
            <w:shd w:val="clear" w:color="auto" w:fill="D9E2F3" w:themeFill="accent1" w:themeFillTint="33"/>
            <w:vAlign w:val="center"/>
          </w:tcPr>
          <w:p w14:paraId="6B2452D9" w14:textId="77777777" w:rsidR="004E7F5D" w:rsidRPr="004E7F5D" w:rsidRDefault="004E7F5D" w:rsidP="004E7F5D">
            <w:pPr>
              <w:spacing w:line="276" w:lineRule="auto"/>
              <w:jc w:val="center"/>
              <w:rPr>
                <w:rFonts w:ascii="Arial" w:hAnsi="Arial" w:cs="Arial"/>
                <w:b/>
                <w:bCs/>
                <w:sz w:val="20"/>
                <w:szCs w:val="20"/>
              </w:rPr>
            </w:pPr>
            <w:r w:rsidRPr="004E7F5D">
              <w:rPr>
                <w:rFonts w:ascii="Arial" w:hAnsi="Arial" w:cs="Arial"/>
                <w:b/>
                <w:bCs/>
                <w:sz w:val="20"/>
                <w:szCs w:val="20"/>
              </w:rPr>
              <w:t>IV. skupina</w:t>
            </w:r>
          </w:p>
        </w:tc>
        <w:tc>
          <w:tcPr>
            <w:tcW w:w="1429" w:type="dxa"/>
            <w:vAlign w:val="center"/>
          </w:tcPr>
          <w:p w14:paraId="6B8B37E1"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60,00</w:t>
            </w:r>
          </w:p>
        </w:tc>
        <w:tc>
          <w:tcPr>
            <w:tcW w:w="1429" w:type="dxa"/>
            <w:vAlign w:val="center"/>
          </w:tcPr>
          <w:p w14:paraId="56EBA60D"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30,00</w:t>
            </w:r>
          </w:p>
        </w:tc>
        <w:tc>
          <w:tcPr>
            <w:tcW w:w="1429" w:type="dxa"/>
            <w:vAlign w:val="center"/>
          </w:tcPr>
          <w:p w14:paraId="294E2F8B" w14:textId="77777777" w:rsidR="004E7F5D" w:rsidRPr="004E7F5D" w:rsidRDefault="004E7F5D" w:rsidP="004E7F5D">
            <w:pPr>
              <w:spacing w:line="276" w:lineRule="auto"/>
              <w:jc w:val="right"/>
              <w:rPr>
                <w:rFonts w:ascii="Arial" w:hAnsi="Arial" w:cs="Arial"/>
                <w:sz w:val="20"/>
                <w:szCs w:val="20"/>
              </w:rPr>
            </w:pPr>
            <w:r w:rsidRPr="004E7F5D">
              <w:rPr>
                <w:rFonts w:ascii="Arial" w:hAnsi="Arial" w:cs="Arial"/>
                <w:sz w:val="20"/>
                <w:szCs w:val="20"/>
              </w:rPr>
              <w:t>10,00</w:t>
            </w:r>
          </w:p>
        </w:tc>
      </w:tr>
    </w:tbl>
    <w:p w14:paraId="66A92995" w14:textId="77777777" w:rsidR="004E7F5D" w:rsidRPr="004E7F5D" w:rsidRDefault="004E7F5D" w:rsidP="0056174B">
      <w:pPr>
        <w:spacing w:before="120" w:after="0" w:line="276" w:lineRule="auto"/>
        <w:jc w:val="center"/>
        <w:rPr>
          <w:rFonts w:ascii="Bahnschrift" w:eastAsia="Times New Roman" w:hAnsi="Bahnschrift" w:cs="Arial"/>
          <w:color w:val="000000"/>
          <w:sz w:val="20"/>
          <w:szCs w:val="20"/>
          <w:lang w:eastAsia="hr-HR"/>
        </w:rPr>
      </w:pPr>
      <w:r w:rsidRPr="004E7F5D">
        <w:rPr>
          <w:rFonts w:ascii="Bahnschrift" w:eastAsia="Times New Roman" w:hAnsi="Bahnschrift" w:cs="Arial"/>
          <w:color w:val="000000"/>
          <w:sz w:val="20"/>
          <w:szCs w:val="20"/>
          <w:lang w:eastAsia="hr-HR"/>
        </w:rPr>
        <w:t>Izvor: Zaključak o utvrđivanju početne cijene zakupa – najniže visine zakupnine za poslovne prostore u vlasništvu Grada Makarske (Glasnik Grada Makarske, br. 24/21)</w:t>
      </w:r>
    </w:p>
    <w:p w14:paraId="1647A6BF" w14:textId="77777777" w:rsidR="004E7F5D" w:rsidRPr="004E7F5D" w:rsidRDefault="004E7F5D" w:rsidP="004E7F5D">
      <w:pPr>
        <w:spacing w:after="0" w:line="276" w:lineRule="auto"/>
        <w:jc w:val="both"/>
        <w:rPr>
          <w:rFonts w:ascii="Arial" w:eastAsia="Times New Roman" w:hAnsi="Arial" w:cs="Arial"/>
          <w:color w:val="000000"/>
          <w:sz w:val="24"/>
          <w:szCs w:val="24"/>
          <w:lang w:eastAsia="hr-HR"/>
        </w:rPr>
      </w:pPr>
    </w:p>
    <w:p w14:paraId="2E9785C1" w14:textId="77DE7FE4" w:rsidR="004E7F5D" w:rsidRPr="004E7F5D" w:rsidRDefault="004E7F5D" w:rsidP="004E7F5D">
      <w:pPr>
        <w:spacing w:after="0" w:line="276" w:lineRule="auto"/>
        <w:jc w:val="both"/>
        <w:rPr>
          <w:rFonts w:ascii="Arial" w:eastAsia="Times New Roman" w:hAnsi="Arial" w:cs="Arial"/>
          <w:color w:val="000000" w:themeColor="text1"/>
          <w:sz w:val="24"/>
          <w:szCs w:val="24"/>
          <w:lang w:eastAsia="hr-HR"/>
        </w:rPr>
      </w:pPr>
      <w:r w:rsidRPr="004E7F5D">
        <w:rPr>
          <w:rFonts w:ascii="Arial" w:eastAsia="Arial" w:hAnsi="Arial" w:cs="Times New Roman"/>
          <w:color w:val="000000" w:themeColor="text1"/>
          <w:sz w:val="24"/>
          <w:szCs w:val="24"/>
        </w:rPr>
        <w:t>Osim poslovnih prostora koje daje u zakup, Grad Makarska raspolaže i prostorima koji se daju na korištenje</w:t>
      </w:r>
      <w:r w:rsidRPr="004E7F5D">
        <w:rPr>
          <w:rFonts w:ascii="Arial" w:hAnsi="Arial" w:cs="Arial"/>
          <w:sz w:val="24"/>
          <w:szCs w:val="24"/>
        </w:rPr>
        <w:t xml:space="preserve"> </w:t>
      </w:r>
      <w:r w:rsidRPr="004E7F5D">
        <w:rPr>
          <w:rFonts w:ascii="Arial" w:eastAsia="Arial" w:hAnsi="Arial" w:cs="Times New Roman"/>
          <w:color w:val="000000" w:themeColor="text1"/>
          <w:sz w:val="24"/>
          <w:szCs w:val="24"/>
        </w:rPr>
        <w:t xml:space="preserve">udrugama. </w:t>
      </w:r>
      <w:r w:rsidRPr="004E7F5D">
        <w:rPr>
          <w:rFonts w:ascii="Arial" w:eastAsia="Times New Roman" w:hAnsi="Arial" w:cs="Arial"/>
          <w:color w:val="000000" w:themeColor="text1"/>
          <w:sz w:val="24"/>
          <w:szCs w:val="24"/>
          <w:lang w:eastAsia="hr-HR"/>
        </w:rPr>
        <w:t>Pravilnikom o davanju poslovnih prostora na korištenje udrugama (Glasnik Grada Makarske, br</w:t>
      </w:r>
      <w:r w:rsidR="00E025B2">
        <w:rPr>
          <w:rFonts w:ascii="Arial" w:eastAsia="Times New Roman" w:hAnsi="Arial" w:cs="Arial"/>
          <w:color w:val="000000" w:themeColor="text1"/>
          <w:sz w:val="24"/>
          <w:szCs w:val="24"/>
          <w:lang w:eastAsia="hr-HR"/>
        </w:rPr>
        <w:t>.</w:t>
      </w:r>
      <w:r w:rsidRPr="004E7F5D">
        <w:rPr>
          <w:rFonts w:ascii="Arial" w:eastAsia="Times New Roman" w:hAnsi="Arial" w:cs="Arial"/>
          <w:color w:val="000000" w:themeColor="text1"/>
          <w:sz w:val="24"/>
          <w:szCs w:val="24"/>
          <w:lang w:eastAsia="hr-HR"/>
        </w:rPr>
        <w:t xml:space="preserve"> 23/19) utvrđuju se uvjeti, mjerila i postupci za davanje poslovnih prostora i skloništa u vlasništvu Grada Makarske na korištenje udrugama za provođenje aktivnosti od interesa za opće dobro.</w:t>
      </w:r>
    </w:p>
    <w:p w14:paraId="05F314EF" w14:textId="77777777" w:rsidR="004E7F5D" w:rsidRPr="004E7F5D" w:rsidRDefault="004E7F5D" w:rsidP="004E7F5D">
      <w:pPr>
        <w:spacing w:after="0" w:line="276" w:lineRule="auto"/>
        <w:jc w:val="both"/>
        <w:rPr>
          <w:rFonts w:ascii="Arial" w:eastAsia="Times New Roman" w:hAnsi="Arial" w:cs="Arial"/>
          <w:color w:val="000000" w:themeColor="text1"/>
          <w:sz w:val="24"/>
          <w:szCs w:val="24"/>
          <w:lang w:eastAsia="hr-HR"/>
        </w:rPr>
      </w:pPr>
    </w:p>
    <w:p w14:paraId="5976C3CE" w14:textId="77777777" w:rsidR="004E7F5D" w:rsidRPr="004E7F5D" w:rsidRDefault="004E7F5D" w:rsidP="004E7F5D">
      <w:pPr>
        <w:spacing w:after="0" w:line="276" w:lineRule="auto"/>
        <w:jc w:val="both"/>
        <w:rPr>
          <w:rFonts w:ascii="Arial" w:eastAsia="Times New Roman" w:hAnsi="Arial" w:cs="Arial"/>
          <w:color w:val="000000" w:themeColor="text1"/>
          <w:sz w:val="24"/>
          <w:szCs w:val="24"/>
          <w:lang w:eastAsia="hr-HR"/>
        </w:rPr>
      </w:pPr>
      <w:r w:rsidRPr="004E7F5D">
        <w:rPr>
          <w:rFonts w:ascii="Arial" w:eastAsia="Times New Roman" w:hAnsi="Arial" w:cs="Arial"/>
          <w:color w:val="000000" w:themeColor="text1"/>
          <w:sz w:val="24"/>
          <w:szCs w:val="24"/>
          <w:lang w:eastAsia="hr-HR"/>
        </w:rPr>
        <w:t>Gradski prostori se dodjeljuju na korištenje udrugama javnim natječajem, sukladno mogućnostima Grada, uz posebnu pažnju da se racionalno koriste svi gradski prostori. O raspisivanju javnog natječaja za dodjelu gradskih prostora na korištenje udrugama odlučuje zaključkom gradonačelnik.</w:t>
      </w:r>
    </w:p>
    <w:p w14:paraId="3C428B68" w14:textId="77777777" w:rsidR="004E7F5D" w:rsidRPr="004E7F5D" w:rsidRDefault="004E7F5D" w:rsidP="004E7F5D">
      <w:pPr>
        <w:spacing w:after="0" w:line="276" w:lineRule="auto"/>
        <w:jc w:val="both"/>
        <w:rPr>
          <w:rFonts w:ascii="Arial" w:eastAsia="Times New Roman" w:hAnsi="Arial" w:cs="Arial"/>
          <w:color w:val="000000" w:themeColor="text1"/>
          <w:sz w:val="24"/>
          <w:szCs w:val="24"/>
          <w:lang w:eastAsia="hr-HR"/>
        </w:rPr>
      </w:pPr>
    </w:p>
    <w:p w14:paraId="5FEAD8E4" w14:textId="77777777" w:rsidR="004E7F5D" w:rsidRPr="004E7F5D" w:rsidRDefault="004E7F5D" w:rsidP="004E7F5D">
      <w:pPr>
        <w:spacing w:after="0" w:line="276" w:lineRule="auto"/>
        <w:jc w:val="both"/>
        <w:rPr>
          <w:rFonts w:ascii="Arial" w:eastAsia="Times New Roman" w:hAnsi="Arial" w:cs="Arial"/>
          <w:color w:val="000000" w:themeColor="text1"/>
          <w:sz w:val="24"/>
          <w:szCs w:val="24"/>
          <w:lang w:eastAsia="hr-HR"/>
        </w:rPr>
      </w:pPr>
      <w:r w:rsidRPr="004E7F5D">
        <w:rPr>
          <w:rFonts w:ascii="Arial" w:eastAsia="Times New Roman" w:hAnsi="Arial" w:cs="Arial"/>
          <w:color w:val="000000" w:themeColor="text1"/>
          <w:sz w:val="24"/>
          <w:szCs w:val="24"/>
          <w:lang w:eastAsia="hr-HR"/>
        </w:rPr>
        <w:t>Naknada za korištenje gradskog prostora određuje se:</w:t>
      </w:r>
    </w:p>
    <w:p w14:paraId="4F8F80F0" w14:textId="77777777" w:rsidR="004E7F5D" w:rsidRPr="004E7F5D" w:rsidRDefault="004E7F5D" w:rsidP="009F6657">
      <w:pPr>
        <w:numPr>
          <w:ilvl w:val="0"/>
          <w:numId w:val="16"/>
        </w:numPr>
        <w:spacing w:after="0" w:line="276" w:lineRule="auto"/>
        <w:contextualSpacing/>
        <w:jc w:val="both"/>
        <w:rPr>
          <w:rFonts w:ascii="Arial" w:eastAsia="Times New Roman" w:hAnsi="Arial" w:cs="Arial"/>
          <w:color w:val="000000" w:themeColor="text1"/>
          <w:sz w:val="24"/>
          <w:szCs w:val="24"/>
          <w:lang w:eastAsia="hr-HR"/>
        </w:rPr>
      </w:pPr>
      <w:r w:rsidRPr="004E7F5D">
        <w:rPr>
          <w:rFonts w:ascii="Arial" w:eastAsia="Times New Roman" w:hAnsi="Arial" w:cs="Arial"/>
          <w:color w:val="000000" w:themeColor="text1"/>
          <w:sz w:val="24"/>
          <w:szCs w:val="24"/>
          <w:lang w:eastAsia="hr-HR"/>
        </w:rPr>
        <w:t>za I. zonu -----------5,00 kn/m</w:t>
      </w:r>
      <w:r w:rsidRPr="004E7F5D">
        <w:rPr>
          <w:rFonts w:ascii="Arial" w:eastAsia="Times New Roman" w:hAnsi="Arial" w:cs="Arial"/>
          <w:color w:val="000000" w:themeColor="text1"/>
          <w:sz w:val="24"/>
          <w:szCs w:val="24"/>
          <w:vertAlign w:val="superscript"/>
          <w:lang w:eastAsia="hr-HR"/>
        </w:rPr>
        <w:t>2</w:t>
      </w:r>
      <w:r w:rsidRPr="004E7F5D">
        <w:rPr>
          <w:rFonts w:ascii="Arial" w:eastAsia="Times New Roman" w:hAnsi="Arial" w:cs="Arial"/>
          <w:color w:val="000000" w:themeColor="text1"/>
          <w:sz w:val="24"/>
          <w:szCs w:val="24"/>
          <w:lang w:eastAsia="hr-HR"/>
        </w:rPr>
        <w:t>, bez PDV-a</w:t>
      </w:r>
    </w:p>
    <w:p w14:paraId="4F52566C" w14:textId="77777777" w:rsidR="004E7F5D" w:rsidRPr="004E7F5D" w:rsidRDefault="004E7F5D" w:rsidP="009F6657">
      <w:pPr>
        <w:numPr>
          <w:ilvl w:val="0"/>
          <w:numId w:val="16"/>
        </w:numPr>
        <w:spacing w:after="0" w:line="276" w:lineRule="auto"/>
        <w:contextualSpacing/>
        <w:jc w:val="both"/>
        <w:rPr>
          <w:rFonts w:ascii="Arial" w:eastAsia="Times New Roman" w:hAnsi="Arial" w:cs="Arial"/>
          <w:color w:val="000000" w:themeColor="text1"/>
          <w:sz w:val="24"/>
          <w:szCs w:val="24"/>
          <w:lang w:eastAsia="hr-HR"/>
        </w:rPr>
      </w:pPr>
      <w:r w:rsidRPr="004E7F5D">
        <w:rPr>
          <w:rFonts w:ascii="Arial" w:eastAsia="Times New Roman" w:hAnsi="Arial" w:cs="Arial"/>
          <w:color w:val="000000" w:themeColor="text1"/>
          <w:sz w:val="24"/>
          <w:szCs w:val="24"/>
          <w:lang w:eastAsia="hr-HR"/>
        </w:rPr>
        <w:t>za II. zonu ----------2,00 kn/m</w:t>
      </w:r>
      <w:r w:rsidRPr="004E7F5D">
        <w:rPr>
          <w:rFonts w:ascii="Arial" w:eastAsia="Times New Roman" w:hAnsi="Arial" w:cs="Arial"/>
          <w:color w:val="000000" w:themeColor="text1"/>
          <w:sz w:val="24"/>
          <w:szCs w:val="24"/>
          <w:vertAlign w:val="superscript"/>
          <w:lang w:eastAsia="hr-HR"/>
        </w:rPr>
        <w:t>2</w:t>
      </w:r>
      <w:r w:rsidRPr="004E7F5D">
        <w:rPr>
          <w:rFonts w:ascii="Arial" w:eastAsia="Times New Roman" w:hAnsi="Arial" w:cs="Arial"/>
          <w:color w:val="000000" w:themeColor="text1"/>
          <w:sz w:val="24"/>
          <w:szCs w:val="24"/>
          <w:lang w:eastAsia="hr-HR"/>
        </w:rPr>
        <w:t>, bez PDV-a</w:t>
      </w:r>
    </w:p>
    <w:p w14:paraId="66B67D91" w14:textId="77777777" w:rsidR="004E7F5D" w:rsidRDefault="004E7F5D" w:rsidP="00021C3A">
      <w:pPr>
        <w:spacing w:after="0" w:line="276" w:lineRule="auto"/>
        <w:jc w:val="both"/>
        <w:rPr>
          <w:rFonts w:ascii="Arial" w:eastAsia="Times New Roman" w:hAnsi="Arial" w:cs="Arial"/>
          <w:color w:val="000000"/>
          <w:sz w:val="24"/>
          <w:szCs w:val="24"/>
          <w:lang w:eastAsia="hr-HR"/>
        </w:rPr>
      </w:pPr>
    </w:p>
    <w:p w14:paraId="4063C723" w14:textId="77777777" w:rsidR="004E7F5D" w:rsidRDefault="004E7F5D" w:rsidP="00021C3A">
      <w:pPr>
        <w:spacing w:after="0" w:line="276" w:lineRule="auto"/>
        <w:jc w:val="both"/>
        <w:rPr>
          <w:rFonts w:ascii="Arial" w:eastAsia="Times New Roman" w:hAnsi="Arial" w:cs="Arial"/>
          <w:color w:val="000000"/>
          <w:sz w:val="24"/>
          <w:szCs w:val="24"/>
          <w:lang w:eastAsia="hr-HR"/>
        </w:rPr>
      </w:pPr>
    </w:p>
    <w:p w14:paraId="60385BB0" w14:textId="77777777" w:rsidR="00C87DFF" w:rsidRDefault="00C87DFF" w:rsidP="002F0D8C">
      <w:pPr>
        <w:spacing w:line="276" w:lineRule="auto"/>
        <w:jc w:val="both"/>
        <w:rPr>
          <w:rFonts w:ascii="Arial" w:hAnsi="Arial" w:cs="Arial"/>
          <w:color w:val="000000"/>
        </w:rPr>
        <w:sectPr w:rsidR="00C87DFF" w:rsidSect="00347509">
          <w:footerReference w:type="default" r:id="rId9"/>
          <w:footerReference w:type="first" r:id="rId10"/>
          <w:pgSz w:w="11906" w:h="16838"/>
          <w:pgMar w:top="1417" w:right="1417" w:bottom="1417" w:left="1417" w:header="708" w:footer="708" w:gutter="0"/>
          <w:cols w:space="708"/>
          <w:titlePg/>
          <w:docGrid w:linePitch="360"/>
        </w:sectPr>
      </w:pPr>
    </w:p>
    <w:bookmarkEnd w:id="7"/>
    <w:p w14:paraId="61CA60CF" w14:textId="578316AE" w:rsidR="00021C3A" w:rsidRDefault="004F2D53" w:rsidP="00696A6A">
      <w:pPr>
        <w:spacing w:after="0" w:line="276" w:lineRule="auto"/>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lastRenderedPageBreak/>
        <w:t>Grad Makarska</w:t>
      </w:r>
      <w:r w:rsidR="00FE5D04" w:rsidRPr="00FE5D04">
        <w:rPr>
          <w:rFonts w:ascii="Arial" w:eastAsia="Times New Roman" w:hAnsi="Arial" w:cs="Arial"/>
          <w:color w:val="000000"/>
          <w:sz w:val="24"/>
          <w:szCs w:val="24"/>
          <w:lang w:eastAsia="hr-HR"/>
        </w:rPr>
        <w:t xml:space="preserve"> trenutno raspolaže/ima u vlasništvu poslovne prostore koji su u zakupu</w:t>
      </w:r>
      <w:r w:rsidR="00586D38">
        <w:rPr>
          <w:rFonts w:ascii="Arial" w:eastAsia="Times New Roman" w:hAnsi="Arial" w:cs="Arial"/>
          <w:color w:val="000000"/>
          <w:sz w:val="24"/>
          <w:szCs w:val="24"/>
          <w:lang w:eastAsia="hr-HR"/>
        </w:rPr>
        <w:t>/daje u zakup</w:t>
      </w:r>
      <w:r w:rsidR="00FE5D04" w:rsidRPr="00FE5D04">
        <w:rPr>
          <w:rFonts w:ascii="Arial" w:eastAsia="Times New Roman" w:hAnsi="Arial" w:cs="Arial"/>
          <w:color w:val="000000"/>
          <w:sz w:val="24"/>
          <w:szCs w:val="24"/>
          <w:lang w:eastAsia="hr-HR"/>
        </w:rPr>
        <w:t>:</w:t>
      </w:r>
    </w:p>
    <w:bookmarkEnd w:id="8"/>
    <w:p w14:paraId="7525EDF1" w14:textId="53F4BF12" w:rsidR="0026784E" w:rsidRDefault="0026784E" w:rsidP="00643FE7">
      <w:pPr>
        <w:pStyle w:val="Opisslike"/>
        <w:keepNext/>
        <w:spacing w:before="120" w:after="120"/>
        <w:jc w:val="center"/>
        <w:rPr>
          <w:rFonts w:ascii="Bahnschrift" w:hAnsi="Bahnschrift"/>
          <w:b/>
          <w:bCs/>
          <w:i w:val="0"/>
          <w:iCs w:val="0"/>
          <w:color w:val="000000" w:themeColor="text1"/>
          <w:sz w:val="22"/>
          <w:szCs w:val="22"/>
        </w:rPr>
      </w:pPr>
      <w:r w:rsidRPr="0026784E">
        <w:rPr>
          <w:rFonts w:ascii="Bahnschrift" w:hAnsi="Bahnschrift"/>
          <w:b/>
          <w:bCs/>
          <w:i w:val="0"/>
          <w:iCs w:val="0"/>
          <w:color w:val="000000" w:themeColor="text1"/>
          <w:sz w:val="22"/>
          <w:szCs w:val="22"/>
        </w:rPr>
        <w:t xml:space="preserve">Tablica </w:t>
      </w:r>
      <w:r w:rsidRPr="0026784E">
        <w:rPr>
          <w:rFonts w:ascii="Bahnschrift" w:hAnsi="Bahnschrift"/>
          <w:b/>
          <w:bCs/>
          <w:i w:val="0"/>
          <w:iCs w:val="0"/>
          <w:color w:val="000000" w:themeColor="text1"/>
          <w:sz w:val="22"/>
          <w:szCs w:val="22"/>
        </w:rPr>
        <w:fldChar w:fldCharType="begin"/>
      </w:r>
      <w:r w:rsidRPr="0026784E">
        <w:rPr>
          <w:rFonts w:ascii="Bahnschrift" w:hAnsi="Bahnschrift"/>
          <w:b/>
          <w:bCs/>
          <w:i w:val="0"/>
          <w:iCs w:val="0"/>
          <w:color w:val="000000" w:themeColor="text1"/>
          <w:sz w:val="22"/>
          <w:szCs w:val="22"/>
        </w:rPr>
        <w:instrText xml:space="preserve"> SEQ Tablica \* ARABIC </w:instrText>
      </w:r>
      <w:r w:rsidRPr="0026784E">
        <w:rPr>
          <w:rFonts w:ascii="Bahnschrift" w:hAnsi="Bahnschrift"/>
          <w:b/>
          <w:bCs/>
          <w:i w:val="0"/>
          <w:iCs w:val="0"/>
          <w:color w:val="000000" w:themeColor="text1"/>
          <w:sz w:val="22"/>
          <w:szCs w:val="22"/>
        </w:rPr>
        <w:fldChar w:fldCharType="separate"/>
      </w:r>
      <w:r w:rsidR="00C236B9">
        <w:rPr>
          <w:rFonts w:ascii="Bahnschrift" w:hAnsi="Bahnschrift"/>
          <w:b/>
          <w:bCs/>
          <w:i w:val="0"/>
          <w:iCs w:val="0"/>
          <w:noProof/>
          <w:color w:val="000000" w:themeColor="text1"/>
          <w:sz w:val="22"/>
          <w:szCs w:val="22"/>
        </w:rPr>
        <w:t>3</w:t>
      </w:r>
      <w:r w:rsidRPr="0026784E">
        <w:rPr>
          <w:rFonts w:ascii="Bahnschrift" w:hAnsi="Bahnschrift"/>
          <w:b/>
          <w:bCs/>
          <w:i w:val="0"/>
          <w:iCs w:val="0"/>
          <w:color w:val="000000" w:themeColor="text1"/>
          <w:sz w:val="22"/>
          <w:szCs w:val="22"/>
        </w:rPr>
        <w:fldChar w:fldCharType="end"/>
      </w:r>
      <w:r w:rsidRPr="0026784E">
        <w:rPr>
          <w:rFonts w:ascii="Bahnschrift" w:hAnsi="Bahnschrift"/>
          <w:b/>
          <w:bCs/>
          <w:i w:val="0"/>
          <w:iCs w:val="0"/>
          <w:color w:val="000000" w:themeColor="text1"/>
          <w:sz w:val="22"/>
          <w:szCs w:val="22"/>
        </w:rPr>
        <w:t>.</w:t>
      </w:r>
      <w:r w:rsidRPr="0026784E">
        <w:t xml:space="preserve"> </w:t>
      </w:r>
      <w:bookmarkStart w:id="10" w:name="_Hlk149214673"/>
      <w:r w:rsidRPr="0026784E">
        <w:rPr>
          <w:rFonts w:ascii="Bahnschrift" w:hAnsi="Bahnschrift"/>
          <w:b/>
          <w:bCs/>
          <w:i w:val="0"/>
          <w:iCs w:val="0"/>
          <w:color w:val="000000" w:themeColor="text1"/>
          <w:sz w:val="22"/>
          <w:szCs w:val="22"/>
        </w:rPr>
        <w:t xml:space="preserve">Popis poslovnih prostora </w:t>
      </w:r>
      <w:r w:rsidR="004F2D53">
        <w:rPr>
          <w:rFonts w:ascii="Bahnschrift" w:hAnsi="Bahnschrift"/>
          <w:b/>
          <w:bCs/>
          <w:i w:val="0"/>
          <w:iCs w:val="0"/>
          <w:color w:val="000000" w:themeColor="text1"/>
          <w:sz w:val="22"/>
          <w:szCs w:val="22"/>
        </w:rPr>
        <w:t>Grada Makarske</w:t>
      </w:r>
      <w:r w:rsidR="00C87DFF">
        <w:rPr>
          <w:rFonts w:ascii="Bahnschrift" w:hAnsi="Bahnschrift"/>
          <w:b/>
          <w:bCs/>
          <w:i w:val="0"/>
          <w:iCs w:val="0"/>
          <w:color w:val="000000" w:themeColor="text1"/>
          <w:sz w:val="22"/>
          <w:szCs w:val="22"/>
        </w:rPr>
        <w:t>-</w:t>
      </w:r>
      <w:r w:rsidRPr="0026784E">
        <w:rPr>
          <w:rFonts w:ascii="Bahnschrift" w:hAnsi="Bahnschrift"/>
          <w:b/>
          <w:bCs/>
          <w:i w:val="0"/>
          <w:iCs w:val="0"/>
          <w:color w:val="000000" w:themeColor="text1"/>
          <w:sz w:val="22"/>
          <w:szCs w:val="22"/>
        </w:rPr>
        <w:t>zakup</w:t>
      </w:r>
    </w:p>
    <w:tbl>
      <w:tblPr>
        <w:tblW w:w="5000" w:type="pct"/>
        <w:tblLook w:val="04A0" w:firstRow="1" w:lastRow="0" w:firstColumn="1" w:lastColumn="0" w:noHBand="0" w:noVBand="1"/>
      </w:tblPr>
      <w:tblGrid>
        <w:gridCol w:w="881"/>
        <w:gridCol w:w="2200"/>
        <w:gridCol w:w="702"/>
        <w:gridCol w:w="1129"/>
        <w:gridCol w:w="2040"/>
        <w:gridCol w:w="1476"/>
        <w:gridCol w:w="1148"/>
        <w:gridCol w:w="1456"/>
        <w:gridCol w:w="1407"/>
        <w:gridCol w:w="1545"/>
      </w:tblGrid>
      <w:tr w:rsidR="00557C67" w:rsidRPr="00004D48" w14:paraId="735601DE" w14:textId="77777777" w:rsidTr="006B7A8E">
        <w:trPr>
          <w:trHeight w:val="315"/>
        </w:trPr>
        <w:tc>
          <w:tcPr>
            <w:tcW w:w="308" w:type="pct"/>
            <w:tcBorders>
              <w:top w:val="single" w:sz="8" w:space="0" w:color="auto"/>
              <w:left w:val="single" w:sz="8" w:space="0" w:color="auto"/>
              <w:bottom w:val="single" w:sz="8" w:space="0" w:color="auto"/>
              <w:right w:val="single" w:sz="8" w:space="0" w:color="auto"/>
            </w:tcBorders>
            <w:shd w:val="clear" w:color="000000" w:fill="2F5496"/>
            <w:noWrap/>
            <w:vAlign w:val="center"/>
            <w:hideMark/>
          </w:tcPr>
          <w:p w14:paraId="1D31F369" w14:textId="77777777" w:rsidR="00004D48" w:rsidRPr="00004D48" w:rsidRDefault="00004D48" w:rsidP="00004D48">
            <w:pPr>
              <w:spacing w:after="0" w:line="240" w:lineRule="auto"/>
              <w:jc w:val="center"/>
              <w:rPr>
                <w:rFonts w:ascii="Arial" w:eastAsia="Times New Roman" w:hAnsi="Arial" w:cs="Arial"/>
                <w:b/>
                <w:bCs/>
                <w:color w:val="FFFFFF"/>
                <w:sz w:val="20"/>
                <w:szCs w:val="20"/>
                <w:lang w:eastAsia="hr-HR"/>
              </w:rPr>
            </w:pPr>
            <w:r w:rsidRPr="00004D48">
              <w:rPr>
                <w:rFonts w:ascii="Arial" w:eastAsia="Times New Roman" w:hAnsi="Arial" w:cs="Arial"/>
                <w:b/>
                <w:bCs/>
                <w:color w:val="FFFFFF"/>
                <w:sz w:val="20"/>
                <w:szCs w:val="20"/>
                <w:lang w:eastAsia="hr-HR"/>
              </w:rPr>
              <w:t>RD. BR.</w:t>
            </w:r>
          </w:p>
        </w:tc>
        <w:tc>
          <w:tcPr>
            <w:tcW w:w="766" w:type="pct"/>
            <w:tcBorders>
              <w:top w:val="single" w:sz="8" w:space="0" w:color="auto"/>
              <w:left w:val="nil"/>
              <w:bottom w:val="single" w:sz="8" w:space="0" w:color="auto"/>
              <w:right w:val="single" w:sz="8" w:space="0" w:color="auto"/>
            </w:tcBorders>
            <w:shd w:val="clear" w:color="000000" w:fill="2F5496"/>
            <w:noWrap/>
            <w:vAlign w:val="center"/>
            <w:hideMark/>
          </w:tcPr>
          <w:p w14:paraId="2053BC8B" w14:textId="77777777" w:rsidR="00004D48" w:rsidRPr="00004D48" w:rsidRDefault="00004D48" w:rsidP="00004D48">
            <w:pPr>
              <w:spacing w:after="0" w:line="240" w:lineRule="auto"/>
              <w:jc w:val="center"/>
              <w:rPr>
                <w:rFonts w:ascii="Arial" w:eastAsia="Times New Roman" w:hAnsi="Arial" w:cs="Arial"/>
                <w:b/>
                <w:bCs/>
                <w:color w:val="FFFFFF"/>
                <w:sz w:val="20"/>
                <w:szCs w:val="20"/>
                <w:lang w:eastAsia="hr-HR"/>
              </w:rPr>
            </w:pPr>
            <w:r w:rsidRPr="00004D48">
              <w:rPr>
                <w:rFonts w:ascii="Arial" w:eastAsia="Times New Roman" w:hAnsi="Arial" w:cs="Arial"/>
                <w:b/>
                <w:bCs/>
                <w:color w:val="FFFFFF"/>
                <w:sz w:val="20"/>
                <w:szCs w:val="20"/>
                <w:lang w:eastAsia="hr-HR"/>
              </w:rPr>
              <w:t>ULICA</w:t>
            </w:r>
          </w:p>
        </w:tc>
        <w:tc>
          <w:tcPr>
            <w:tcW w:w="246" w:type="pct"/>
            <w:tcBorders>
              <w:top w:val="single" w:sz="8" w:space="0" w:color="auto"/>
              <w:left w:val="nil"/>
              <w:bottom w:val="single" w:sz="8" w:space="0" w:color="auto"/>
              <w:right w:val="single" w:sz="8" w:space="0" w:color="auto"/>
            </w:tcBorders>
            <w:shd w:val="clear" w:color="000000" w:fill="2F5496"/>
            <w:noWrap/>
            <w:vAlign w:val="center"/>
            <w:hideMark/>
          </w:tcPr>
          <w:p w14:paraId="4774D937" w14:textId="77777777" w:rsidR="00004D48" w:rsidRPr="00004D48" w:rsidRDefault="00004D48" w:rsidP="00004D48">
            <w:pPr>
              <w:spacing w:after="0" w:line="240" w:lineRule="auto"/>
              <w:jc w:val="center"/>
              <w:rPr>
                <w:rFonts w:ascii="Arial" w:eastAsia="Times New Roman" w:hAnsi="Arial" w:cs="Arial"/>
                <w:b/>
                <w:bCs/>
                <w:color w:val="FFFFFF"/>
                <w:sz w:val="20"/>
                <w:szCs w:val="20"/>
                <w:lang w:eastAsia="hr-HR"/>
              </w:rPr>
            </w:pPr>
            <w:r w:rsidRPr="00004D48">
              <w:rPr>
                <w:rFonts w:ascii="Arial" w:eastAsia="Times New Roman" w:hAnsi="Arial" w:cs="Arial"/>
                <w:b/>
                <w:bCs/>
                <w:color w:val="FFFFFF"/>
                <w:sz w:val="20"/>
                <w:szCs w:val="20"/>
                <w:lang w:eastAsia="hr-HR"/>
              </w:rPr>
              <w:t>K.BR.</w:t>
            </w:r>
          </w:p>
        </w:tc>
        <w:tc>
          <w:tcPr>
            <w:tcW w:w="394" w:type="pct"/>
            <w:tcBorders>
              <w:top w:val="single" w:sz="8" w:space="0" w:color="auto"/>
              <w:left w:val="nil"/>
              <w:bottom w:val="single" w:sz="8" w:space="0" w:color="auto"/>
              <w:right w:val="single" w:sz="8" w:space="0" w:color="auto"/>
            </w:tcBorders>
            <w:shd w:val="clear" w:color="000000" w:fill="2F5496"/>
            <w:noWrap/>
            <w:vAlign w:val="center"/>
            <w:hideMark/>
          </w:tcPr>
          <w:p w14:paraId="68BE0013" w14:textId="77777777" w:rsidR="00004D48" w:rsidRPr="00004D48" w:rsidRDefault="00004D48" w:rsidP="00004D48">
            <w:pPr>
              <w:spacing w:after="0" w:line="240" w:lineRule="auto"/>
              <w:jc w:val="center"/>
              <w:rPr>
                <w:rFonts w:ascii="Arial" w:eastAsia="Times New Roman" w:hAnsi="Arial" w:cs="Arial"/>
                <w:b/>
                <w:bCs/>
                <w:color w:val="FFFFFF"/>
                <w:sz w:val="20"/>
                <w:szCs w:val="20"/>
                <w:lang w:eastAsia="hr-HR"/>
              </w:rPr>
            </w:pPr>
            <w:r w:rsidRPr="00004D48">
              <w:rPr>
                <w:rFonts w:ascii="Arial" w:eastAsia="Times New Roman" w:hAnsi="Arial" w:cs="Arial"/>
                <w:b/>
                <w:bCs/>
                <w:color w:val="FFFFFF"/>
                <w:sz w:val="20"/>
                <w:szCs w:val="20"/>
                <w:lang w:eastAsia="hr-HR"/>
              </w:rPr>
              <w:t>NASELJE</w:t>
            </w:r>
          </w:p>
        </w:tc>
        <w:tc>
          <w:tcPr>
            <w:tcW w:w="710" w:type="pct"/>
            <w:tcBorders>
              <w:top w:val="single" w:sz="8" w:space="0" w:color="auto"/>
              <w:left w:val="nil"/>
              <w:bottom w:val="single" w:sz="8" w:space="0" w:color="auto"/>
              <w:right w:val="single" w:sz="8" w:space="0" w:color="auto"/>
            </w:tcBorders>
            <w:shd w:val="clear" w:color="000000" w:fill="2F5496"/>
            <w:noWrap/>
            <w:vAlign w:val="center"/>
            <w:hideMark/>
          </w:tcPr>
          <w:p w14:paraId="5C15C4B9" w14:textId="77777777" w:rsidR="00004D48" w:rsidRPr="00004D48" w:rsidRDefault="00004D48" w:rsidP="00004D48">
            <w:pPr>
              <w:spacing w:after="0" w:line="240" w:lineRule="auto"/>
              <w:jc w:val="center"/>
              <w:rPr>
                <w:rFonts w:ascii="Arial" w:eastAsia="Times New Roman" w:hAnsi="Arial" w:cs="Arial"/>
                <w:b/>
                <w:bCs/>
                <w:color w:val="FFFFFF"/>
                <w:sz w:val="20"/>
                <w:szCs w:val="20"/>
                <w:lang w:eastAsia="hr-HR"/>
              </w:rPr>
            </w:pPr>
            <w:r w:rsidRPr="00004D48">
              <w:rPr>
                <w:rFonts w:ascii="Arial" w:eastAsia="Times New Roman" w:hAnsi="Arial" w:cs="Arial"/>
                <w:b/>
                <w:bCs/>
                <w:color w:val="FFFFFF"/>
                <w:sz w:val="20"/>
                <w:szCs w:val="20"/>
                <w:lang w:eastAsia="hr-HR"/>
              </w:rPr>
              <w:t>OZNAKA PROSTORA</w:t>
            </w:r>
          </w:p>
        </w:tc>
        <w:tc>
          <w:tcPr>
            <w:tcW w:w="515" w:type="pct"/>
            <w:tcBorders>
              <w:top w:val="single" w:sz="8" w:space="0" w:color="auto"/>
              <w:left w:val="nil"/>
              <w:bottom w:val="single" w:sz="8" w:space="0" w:color="auto"/>
              <w:right w:val="single" w:sz="8" w:space="0" w:color="auto"/>
            </w:tcBorders>
            <w:shd w:val="clear" w:color="000000" w:fill="2F5496"/>
            <w:noWrap/>
            <w:vAlign w:val="center"/>
            <w:hideMark/>
          </w:tcPr>
          <w:p w14:paraId="4A28D5A8" w14:textId="77777777" w:rsidR="00004D48" w:rsidRPr="00004D48" w:rsidRDefault="00004D48" w:rsidP="00004D48">
            <w:pPr>
              <w:spacing w:after="0" w:line="240" w:lineRule="auto"/>
              <w:jc w:val="center"/>
              <w:rPr>
                <w:rFonts w:ascii="Arial" w:eastAsia="Times New Roman" w:hAnsi="Arial" w:cs="Arial"/>
                <w:b/>
                <w:bCs/>
                <w:color w:val="FFFFFF"/>
                <w:sz w:val="20"/>
                <w:szCs w:val="20"/>
                <w:lang w:eastAsia="hr-HR"/>
              </w:rPr>
            </w:pPr>
            <w:r w:rsidRPr="00004D48">
              <w:rPr>
                <w:rFonts w:ascii="Arial" w:eastAsia="Times New Roman" w:hAnsi="Arial" w:cs="Arial"/>
                <w:b/>
                <w:bCs/>
                <w:color w:val="FFFFFF"/>
                <w:sz w:val="20"/>
                <w:szCs w:val="20"/>
                <w:lang w:eastAsia="hr-HR"/>
              </w:rPr>
              <w:t>PORTFELJ</w:t>
            </w:r>
          </w:p>
        </w:tc>
        <w:tc>
          <w:tcPr>
            <w:tcW w:w="401" w:type="pct"/>
            <w:tcBorders>
              <w:top w:val="single" w:sz="8" w:space="0" w:color="auto"/>
              <w:left w:val="nil"/>
              <w:bottom w:val="single" w:sz="8" w:space="0" w:color="auto"/>
              <w:right w:val="single" w:sz="8" w:space="0" w:color="auto"/>
            </w:tcBorders>
            <w:shd w:val="clear" w:color="000000" w:fill="2F5496"/>
            <w:noWrap/>
            <w:vAlign w:val="center"/>
            <w:hideMark/>
          </w:tcPr>
          <w:p w14:paraId="1B996FD1" w14:textId="77777777" w:rsidR="00004D48" w:rsidRPr="00004D48" w:rsidRDefault="00004D48" w:rsidP="00004D48">
            <w:pPr>
              <w:spacing w:after="0" w:line="240" w:lineRule="auto"/>
              <w:jc w:val="center"/>
              <w:rPr>
                <w:rFonts w:ascii="Arial" w:eastAsia="Times New Roman" w:hAnsi="Arial" w:cs="Arial"/>
                <w:b/>
                <w:bCs/>
                <w:color w:val="FFFFFF"/>
                <w:sz w:val="20"/>
                <w:szCs w:val="20"/>
                <w:lang w:eastAsia="hr-HR"/>
              </w:rPr>
            </w:pPr>
            <w:r w:rsidRPr="00004D48">
              <w:rPr>
                <w:rFonts w:ascii="Arial" w:eastAsia="Times New Roman" w:hAnsi="Arial" w:cs="Arial"/>
                <w:b/>
                <w:bCs/>
                <w:color w:val="FFFFFF"/>
                <w:sz w:val="20"/>
                <w:szCs w:val="20"/>
                <w:lang w:eastAsia="hr-HR"/>
              </w:rPr>
              <w:t>POVRŠINA</w:t>
            </w:r>
          </w:p>
        </w:tc>
        <w:tc>
          <w:tcPr>
            <w:tcW w:w="508" w:type="pct"/>
            <w:tcBorders>
              <w:top w:val="single" w:sz="8" w:space="0" w:color="auto"/>
              <w:left w:val="nil"/>
              <w:bottom w:val="single" w:sz="8" w:space="0" w:color="auto"/>
              <w:right w:val="single" w:sz="8" w:space="0" w:color="auto"/>
            </w:tcBorders>
            <w:shd w:val="clear" w:color="000000" w:fill="2F5496"/>
            <w:noWrap/>
            <w:vAlign w:val="center"/>
            <w:hideMark/>
          </w:tcPr>
          <w:p w14:paraId="686359F9" w14:textId="77777777" w:rsidR="00004D48" w:rsidRPr="00004D48" w:rsidRDefault="00004D48" w:rsidP="00004D48">
            <w:pPr>
              <w:spacing w:after="0" w:line="240" w:lineRule="auto"/>
              <w:jc w:val="center"/>
              <w:rPr>
                <w:rFonts w:ascii="Arial" w:eastAsia="Times New Roman" w:hAnsi="Arial" w:cs="Arial"/>
                <w:b/>
                <w:bCs/>
                <w:color w:val="FFFFFF"/>
                <w:sz w:val="20"/>
                <w:szCs w:val="20"/>
                <w:lang w:eastAsia="hr-HR"/>
              </w:rPr>
            </w:pPr>
            <w:r w:rsidRPr="00004D48">
              <w:rPr>
                <w:rFonts w:ascii="Arial" w:eastAsia="Times New Roman" w:hAnsi="Arial" w:cs="Arial"/>
                <w:b/>
                <w:bCs/>
                <w:color w:val="FFFFFF"/>
                <w:sz w:val="20"/>
                <w:szCs w:val="20"/>
                <w:lang w:eastAsia="hr-HR"/>
              </w:rPr>
              <w:t>ID broj objekta</w:t>
            </w:r>
          </w:p>
        </w:tc>
        <w:tc>
          <w:tcPr>
            <w:tcW w:w="491" w:type="pct"/>
            <w:tcBorders>
              <w:top w:val="single" w:sz="8" w:space="0" w:color="auto"/>
              <w:left w:val="nil"/>
              <w:bottom w:val="single" w:sz="8" w:space="0" w:color="auto"/>
              <w:right w:val="single" w:sz="8" w:space="0" w:color="auto"/>
            </w:tcBorders>
            <w:shd w:val="clear" w:color="000000" w:fill="2F5496"/>
            <w:noWrap/>
            <w:vAlign w:val="center"/>
            <w:hideMark/>
          </w:tcPr>
          <w:p w14:paraId="467F9660" w14:textId="77777777" w:rsidR="00004D48" w:rsidRPr="00004D48" w:rsidRDefault="00004D48" w:rsidP="00004D48">
            <w:pPr>
              <w:spacing w:after="0" w:line="240" w:lineRule="auto"/>
              <w:jc w:val="center"/>
              <w:rPr>
                <w:rFonts w:ascii="Arial" w:eastAsia="Times New Roman" w:hAnsi="Arial" w:cs="Arial"/>
                <w:b/>
                <w:bCs/>
                <w:color w:val="FFFFFF"/>
                <w:sz w:val="20"/>
                <w:szCs w:val="20"/>
                <w:lang w:eastAsia="hr-HR"/>
              </w:rPr>
            </w:pPr>
            <w:r w:rsidRPr="00004D48">
              <w:rPr>
                <w:rFonts w:ascii="Arial" w:eastAsia="Times New Roman" w:hAnsi="Arial" w:cs="Arial"/>
                <w:b/>
                <w:bCs/>
                <w:color w:val="FFFFFF"/>
                <w:sz w:val="20"/>
                <w:szCs w:val="20"/>
                <w:lang w:eastAsia="hr-HR"/>
              </w:rPr>
              <w:t>K.Č.</w:t>
            </w:r>
          </w:p>
        </w:tc>
        <w:tc>
          <w:tcPr>
            <w:tcW w:w="662" w:type="pct"/>
            <w:tcBorders>
              <w:top w:val="single" w:sz="8" w:space="0" w:color="auto"/>
              <w:left w:val="nil"/>
              <w:bottom w:val="single" w:sz="8" w:space="0" w:color="auto"/>
              <w:right w:val="single" w:sz="8" w:space="0" w:color="auto"/>
            </w:tcBorders>
            <w:shd w:val="clear" w:color="000000" w:fill="2F5496"/>
            <w:noWrap/>
            <w:vAlign w:val="center"/>
            <w:hideMark/>
          </w:tcPr>
          <w:p w14:paraId="27B8B073" w14:textId="77777777" w:rsidR="00004D48" w:rsidRPr="00004D48" w:rsidRDefault="00004D48" w:rsidP="00004D48">
            <w:pPr>
              <w:spacing w:after="0" w:line="240" w:lineRule="auto"/>
              <w:jc w:val="center"/>
              <w:rPr>
                <w:rFonts w:ascii="Arial" w:eastAsia="Times New Roman" w:hAnsi="Arial" w:cs="Arial"/>
                <w:b/>
                <w:bCs/>
                <w:color w:val="FFFFFF"/>
                <w:sz w:val="20"/>
                <w:szCs w:val="20"/>
                <w:lang w:eastAsia="hr-HR"/>
              </w:rPr>
            </w:pPr>
            <w:r w:rsidRPr="00004D48">
              <w:rPr>
                <w:rFonts w:ascii="Arial" w:eastAsia="Times New Roman" w:hAnsi="Arial" w:cs="Arial"/>
                <w:b/>
                <w:bCs/>
                <w:color w:val="FFFFFF"/>
                <w:sz w:val="20"/>
                <w:szCs w:val="20"/>
                <w:lang w:eastAsia="hr-HR"/>
              </w:rPr>
              <w:t>K.O.</w:t>
            </w:r>
          </w:p>
        </w:tc>
      </w:tr>
      <w:tr w:rsidR="00FF5843" w:rsidRPr="00004D48" w14:paraId="65901B52"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4592968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766" w:type="pct"/>
            <w:tcBorders>
              <w:top w:val="nil"/>
              <w:left w:val="nil"/>
              <w:bottom w:val="single" w:sz="8" w:space="0" w:color="auto"/>
              <w:right w:val="single" w:sz="8" w:space="0" w:color="auto"/>
            </w:tcBorders>
            <w:shd w:val="clear" w:color="auto" w:fill="auto"/>
            <w:noWrap/>
            <w:vAlign w:val="center"/>
            <w:hideMark/>
          </w:tcPr>
          <w:p w14:paraId="23A5ED6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proofErr w:type="spellStart"/>
            <w:r w:rsidRPr="00004D48">
              <w:rPr>
                <w:rFonts w:ascii="Arial" w:eastAsia="Times New Roman" w:hAnsi="Arial" w:cs="Arial"/>
                <w:color w:val="000000"/>
                <w:sz w:val="20"/>
                <w:szCs w:val="20"/>
                <w:lang w:eastAsia="hr-HR"/>
              </w:rPr>
              <w:t>Kalalarga</w:t>
            </w:r>
            <w:proofErr w:type="spellEnd"/>
          </w:p>
        </w:tc>
        <w:tc>
          <w:tcPr>
            <w:tcW w:w="246" w:type="pct"/>
            <w:tcBorders>
              <w:top w:val="nil"/>
              <w:left w:val="nil"/>
              <w:bottom w:val="single" w:sz="8" w:space="0" w:color="auto"/>
              <w:right w:val="single" w:sz="8" w:space="0" w:color="auto"/>
            </w:tcBorders>
            <w:shd w:val="clear" w:color="auto" w:fill="auto"/>
            <w:noWrap/>
            <w:vAlign w:val="center"/>
            <w:hideMark/>
          </w:tcPr>
          <w:p w14:paraId="2F911D8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w:t>
            </w:r>
          </w:p>
        </w:tc>
        <w:tc>
          <w:tcPr>
            <w:tcW w:w="394" w:type="pct"/>
            <w:tcBorders>
              <w:top w:val="nil"/>
              <w:left w:val="nil"/>
              <w:bottom w:val="single" w:sz="8" w:space="0" w:color="auto"/>
              <w:right w:val="single" w:sz="8" w:space="0" w:color="auto"/>
            </w:tcBorders>
            <w:shd w:val="clear" w:color="auto" w:fill="auto"/>
            <w:noWrap/>
            <w:vAlign w:val="center"/>
            <w:hideMark/>
          </w:tcPr>
          <w:p w14:paraId="6D27663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1B8A1EF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1CD26CF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4FAA9F3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30,78</w:t>
            </w:r>
          </w:p>
        </w:tc>
        <w:tc>
          <w:tcPr>
            <w:tcW w:w="508" w:type="pct"/>
            <w:tcBorders>
              <w:top w:val="nil"/>
              <w:left w:val="nil"/>
              <w:bottom w:val="single" w:sz="8" w:space="0" w:color="auto"/>
              <w:right w:val="single" w:sz="8" w:space="0" w:color="auto"/>
            </w:tcBorders>
            <w:shd w:val="clear" w:color="auto" w:fill="auto"/>
            <w:noWrap/>
            <w:vAlign w:val="center"/>
            <w:hideMark/>
          </w:tcPr>
          <w:p w14:paraId="5FAABAE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491" w:type="pct"/>
            <w:tcBorders>
              <w:top w:val="nil"/>
              <w:left w:val="nil"/>
              <w:bottom w:val="single" w:sz="8" w:space="0" w:color="auto"/>
              <w:right w:val="single" w:sz="8" w:space="0" w:color="auto"/>
            </w:tcBorders>
            <w:shd w:val="clear" w:color="auto" w:fill="auto"/>
            <w:noWrap/>
            <w:vAlign w:val="center"/>
            <w:hideMark/>
          </w:tcPr>
          <w:p w14:paraId="33D0F30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4164</w:t>
            </w:r>
          </w:p>
        </w:tc>
        <w:tc>
          <w:tcPr>
            <w:tcW w:w="662" w:type="pct"/>
            <w:tcBorders>
              <w:top w:val="nil"/>
              <w:left w:val="nil"/>
              <w:bottom w:val="single" w:sz="8" w:space="0" w:color="auto"/>
              <w:right w:val="single" w:sz="8" w:space="0" w:color="auto"/>
            </w:tcBorders>
            <w:shd w:val="clear" w:color="auto" w:fill="auto"/>
            <w:noWrap/>
            <w:vAlign w:val="center"/>
            <w:hideMark/>
          </w:tcPr>
          <w:p w14:paraId="7209305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3B620D89"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64750F1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w:t>
            </w:r>
          </w:p>
        </w:tc>
        <w:tc>
          <w:tcPr>
            <w:tcW w:w="766" w:type="pct"/>
            <w:tcBorders>
              <w:top w:val="nil"/>
              <w:left w:val="nil"/>
              <w:bottom w:val="single" w:sz="8" w:space="0" w:color="auto"/>
              <w:right w:val="single" w:sz="8" w:space="0" w:color="auto"/>
            </w:tcBorders>
            <w:shd w:val="clear" w:color="auto" w:fill="auto"/>
            <w:noWrap/>
            <w:vAlign w:val="center"/>
            <w:hideMark/>
          </w:tcPr>
          <w:p w14:paraId="79D12B0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Potok</w:t>
            </w:r>
          </w:p>
        </w:tc>
        <w:tc>
          <w:tcPr>
            <w:tcW w:w="246" w:type="pct"/>
            <w:tcBorders>
              <w:top w:val="nil"/>
              <w:left w:val="nil"/>
              <w:bottom w:val="single" w:sz="8" w:space="0" w:color="auto"/>
              <w:right w:val="single" w:sz="8" w:space="0" w:color="auto"/>
            </w:tcBorders>
            <w:shd w:val="clear" w:color="auto" w:fill="auto"/>
            <w:noWrap/>
            <w:vAlign w:val="center"/>
            <w:hideMark/>
          </w:tcPr>
          <w:p w14:paraId="686C18B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394" w:type="pct"/>
            <w:tcBorders>
              <w:top w:val="nil"/>
              <w:left w:val="nil"/>
              <w:bottom w:val="single" w:sz="8" w:space="0" w:color="auto"/>
              <w:right w:val="single" w:sz="8" w:space="0" w:color="auto"/>
            </w:tcBorders>
            <w:shd w:val="clear" w:color="auto" w:fill="auto"/>
            <w:noWrap/>
            <w:vAlign w:val="center"/>
            <w:hideMark/>
          </w:tcPr>
          <w:p w14:paraId="15FDCDE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44CFBB3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udruga</w:t>
            </w:r>
          </w:p>
        </w:tc>
        <w:tc>
          <w:tcPr>
            <w:tcW w:w="515" w:type="pct"/>
            <w:tcBorders>
              <w:top w:val="nil"/>
              <w:left w:val="nil"/>
              <w:bottom w:val="single" w:sz="8" w:space="0" w:color="auto"/>
              <w:right w:val="single" w:sz="8" w:space="0" w:color="auto"/>
            </w:tcBorders>
            <w:shd w:val="clear" w:color="auto" w:fill="auto"/>
            <w:noWrap/>
            <w:vAlign w:val="center"/>
            <w:hideMark/>
          </w:tcPr>
          <w:p w14:paraId="704E8A6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102014D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34,79</w:t>
            </w:r>
          </w:p>
        </w:tc>
        <w:tc>
          <w:tcPr>
            <w:tcW w:w="508" w:type="pct"/>
            <w:tcBorders>
              <w:top w:val="nil"/>
              <w:left w:val="nil"/>
              <w:bottom w:val="single" w:sz="8" w:space="0" w:color="auto"/>
              <w:right w:val="single" w:sz="8" w:space="0" w:color="auto"/>
            </w:tcBorders>
            <w:shd w:val="clear" w:color="auto" w:fill="auto"/>
            <w:noWrap/>
            <w:vAlign w:val="center"/>
            <w:hideMark/>
          </w:tcPr>
          <w:p w14:paraId="39CD49E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w:t>
            </w:r>
          </w:p>
        </w:tc>
        <w:tc>
          <w:tcPr>
            <w:tcW w:w="491" w:type="pct"/>
            <w:tcBorders>
              <w:top w:val="nil"/>
              <w:left w:val="nil"/>
              <w:bottom w:val="single" w:sz="8" w:space="0" w:color="auto"/>
              <w:right w:val="single" w:sz="8" w:space="0" w:color="auto"/>
            </w:tcBorders>
            <w:shd w:val="clear" w:color="auto" w:fill="auto"/>
            <w:noWrap/>
            <w:vAlign w:val="center"/>
            <w:hideMark/>
          </w:tcPr>
          <w:p w14:paraId="1399518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3064</w:t>
            </w:r>
          </w:p>
        </w:tc>
        <w:tc>
          <w:tcPr>
            <w:tcW w:w="662" w:type="pct"/>
            <w:tcBorders>
              <w:top w:val="nil"/>
              <w:left w:val="nil"/>
              <w:bottom w:val="single" w:sz="8" w:space="0" w:color="auto"/>
              <w:right w:val="single" w:sz="8" w:space="0" w:color="auto"/>
            </w:tcBorders>
            <w:shd w:val="clear" w:color="auto" w:fill="auto"/>
            <w:noWrap/>
            <w:vAlign w:val="center"/>
            <w:hideMark/>
          </w:tcPr>
          <w:p w14:paraId="7BD87DE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34746429"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3BAE10B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w:t>
            </w:r>
          </w:p>
        </w:tc>
        <w:tc>
          <w:tcPr>
            <w:tcW w:w="766" w:type="pct"/>
            <w:tcBorders>
              <w:top w:val="nil"/>
              <w:left w:val="nil"/>
              <w:bottom w:val="single" w:sz="8" w:space="0" w:color="auto"/>
              <w:right w:val="single" w:sz="8" w:space="0" w:color="auto"/>
            </w:tcBorders>
            <w:shd w:val="clear" w:color="auto" w:fill="auto"/>
            <w:noWrap/>
            <w:vAlign w:val="center"/>
            <w:hideMark/>
          </w:tcPr>
          <w:p w14:paraId="1FC4356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proofErr w:type="spellStart"/>
            <w:r w:rsidRPr="00004D48">
              <w:rPr>
                <w:rFonts w:ascii="Arial" w:eastAsia="Times New Roman" w:hAnsi="Arial" w:cs="Arial"/>
                <w:color w:val="000000"/>
                <w:sz w:val="20"/>
                <w:szCs w:val="20"/>
                <w:lang w:eastAsia="hr-HR"/>
              </w:rPr>
              <w:t>Marineta</w:t>
            </w:r>
            <w:proofErr w:type="spellEnd"/>
          </w:p>
        </w:tc>
        <w:tc>
          <w:tcPr>
            <w:tcW w:w="246" w:type="pct"/>
            <w:tcBorders>
              <w:top w:val="nil"/>
              <w:left w:val="nil"/>
              <w:bottom w:val="single" w:sz="8" w:space="0" w:color="auto"/>
              <w:right w:val="single" w:sz="8" w:space="0" w:color="auto"/>
            </w:tcBorders>
            <w:shd w:val="clear" w:color="auto" w:fill="auto"/>
            <w:noWrap/>
            <w:vAlign w:val="center"/>
            <w:hideMark/>
          </w:tcPr>
          <w:p w14:paraId="454203C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16</w:t>
            </w:r>
          </w:p>
        </w:tc>
        <w:tc>
          <w:tcPr>
            <w:tcW w:w="394" w:type="pct"/>
            <w:tcBorders>
              <w:top w:val="nil"/>
              <w:left w:val="nil"/>
              <w:bottom w:val="single" w:sz="8" w:space="0" w:color="auto"/>
              <w:right w:val="single" w:sz="8" w:space="0" w:color="auto"/>
            </w:tcBorders>
            <w:shd w:val="clear" w:color="auto" w:fill="auto"/>
            <w:noWrap/>
            <w:vAlign w:val="center"/>
            <w:hideMark/>
          </w:tcPr>
          <w:p w14:paraId="109845E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3CBDBF5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putnička agencija</w:t>
            </w:r>
          </w:p>
        </w:tc>
        <w:tc>
          <w:tcPr>
            <w:tcW w:w="515" w:type="pct"/>
            <w:tcBorders>
              <w:top w:val="nil"/>
              <w:left w:val="nil"/>
              <w:bottom w:val="single" w:sz="8" w:space="0" w:color="auto"/>
              <w:right w:val="single" w:sz="8" w:space="0" w:color="auto"/>
            </w:tcBorders>
            <w:shd w:val="clear" w:color="auto" w:fill="auto"/>
            <w:noWrap/>
            <w:vAlign w:val="center"/>
            <w:hideMark/>
          </w:tcPr>
          <w:p w14:paraId="5662A7C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21CB4D1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23,4</w:t>
            </w:r>
          </w:p>
        </w:tc>
        <w:tc>
          <w:tcPr>
            <w:tcW w:w="508" w:type="pct"/>
            <w:tcBorders>
              <w:top w:val="nil"/>
              <w:left w:val="nil"/>
              <w:bottom w:val="single" w:sz="8" w:space="0" w:color="auto"/>
              <w:right w:val="single" w:sz="8" w:space="0" w:color="auto"/>
            </w:tcBorders>
            <w:shd w:val="clear" w:color="auto" w:fill="auto"/>
            <w:noWrap/>
            <w:vAlign w:val="center"/>
            <w:hideMark/>
          </w:tcPr>
          <w:p w14:paraId="0F59565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w:t>
            </w:r>
          </w:p>
        </w:tc>
        <w:tc>
          <w:tcPr>
            <w:tcW w:w="491" w:type="pct"/>
            <w:tcBorders>
              <w:top w:val="nil"/>
              <w:left w:val="nil"/>
              <w:bottom w:val="single" w:sz="8" w:space="0" w:color="auto"/>
              <w:right w:val="single" w:sz="8" w:space="0" w:color="auto"/>
            </w:tcBorders>
            <w:shd w:val="clear" w:color="auto" w:fill="auto"/>
            <w:noWrap/>
            <w:vAlign w:val="center"/>
            <w:hideMark/>
          </w:tcPr>
          <w:p w14:paraId="7152A33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4268</w:t>
            </w:r>
          </w:p>
        </w:tc>
        <w:tc>
          <w:tcPr>
            <w:tcW w:w="662" w:type="pct"/>
            <w:tcBorders>
              <w:top w:val="nil"/>
              <w:left w:val="nil"/>
              <w:bottom w:val="single" w:sz="8" w:space="0" w:color="auto"/>
              <w:right w:val="single" w:sz="8" w:space="0" w:color="auto"/>
            </w:tcBorders>
            <w:shd w:val="clear" w:color="auto" w:fill="auto"/>
            <w:noWrap/>
            <w:vAlign w:val="center"/>
            <w:hideMark/>
          </w:tcPr>
          <w:p w14:paraId="0A4C841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2A9BB97"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703351C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w:t>
            </w:r>
          </w:p>
        </w:tc>
        <w:tc>
          <w:tcPr>
            <w:tcW w:w="766" w:type="pct"/>
            <w:tcBorders>
              <w:top w:val="nil"/>
              <w:left w:val="nil"/>
              <w:bottom w:val="single" w:sz="8" w:space="0" w:color="auto"/>
              <w:right w:val="single" w:sz="8" w:space="0" w:color="auto"/>
            </w:tcBorders>
            <w:shd w:val="clear" w:color="auto" w:fill="auto"/>
            <w:noWrap/>
            <w:vAlign w:val="center"/>
            <w:hideMark/>
          </w:tcPr>
          <w:p w14:paraId="7BD469A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8" w:space="0" w:color="auto"/>
              <w:right w:val="single" w:sz="8" w:space="0" w:color="auto"/>
            </w:tcBorders>
            <w:shd w:val="clear" w:color="auto" w:fill="auto"/>
            <w:noWrap/>
            <w:vAlign w:val="center"/>
            <w:hideMark/>
          </w:tcPr>
          <w:p w14:paraId="1EE5EDF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17</w:t>
            </w:r>
          </w:p>
        </w:tc>
        <w:tc>
          <w:tcPr>
            <w:tcW w:w="394" w:type="pct"/>
            <w:tcBorders>
              <w:top w:val="nil"/>
              <w:left w:val="nil"/>
              <w:bottom w:val="single" w:sz="8" w:space="0" w:color="auto"/>
              <w:right w:val="single" w:sz="8" w:space="0" w:color="auto"/>
            </w:tcBorders>
            <w:shd w:val="clear" w:color="auto" w:fill="auto"/>
            <w:noWrap/>
            <w:vAlign w:val="center"/>
            <w:hideMark/>
          </w:tcPr>
          <w:p w14:paraId="75E7869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4E22D82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turistička agencija</w:t>
            </w:r>
          </w:p>
        </w:tc>
        <w:tc>
          <w:tcPr>
            <w:tcW w:w="515" w:type="pct"/>
            <w:tcBorders>
              <w:top w:val="nil"/>
              <w:left w:val="nil"/>
              <w:bottom w:val="single" w:sz="8" w:space="0" w:color="auto"/>
              <w:right w:val="single" w:sz="8" w:space="0" w:color="auto"/>
            </w:tcBorders>
            <w:shd w:val="clear" w:color="auto" w:fill="auto"/>
            <w:noWrap/>
            <w:vAlign w:val="center"/>
            <w:hideMark/>
          </w:tcPr>
          <w:p w14:paraId="29CAF15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699A422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80,81</w:t>
            </w:r>
          </w:p>
        </w:tc>
        <w:tc>
          <w:tcPr>
            <w:tcW w:w="508" w:type="pct"/>
            <w:tcBorders>
              <w:top w:val="nil"/>
              <w:left w:val="nil"/>
              <w:bottom w:val="single" w:sz="8" w:space="0" w:color="auto"/>
              <w:right w:val="single" w:sz="8" w:space="0" w:color="auto"/>
            </w:tcBorders>
            <w:shd w:val="clear" w:color="auto" w:fill="auto"/>
            <w:noWrap/>
            <w:vAlign w:val="center"/>
            <w:hideMark/>
          </w:tcPr>
          <w:p w14:paraId="5DE94D1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w:t>
            </w:r>
          </w:p>
        </w:tc>
        <w:tc>
          <w:tcPr>
            <w:tcW w:w="491" w:type="pct"/>
            <w:tcBorders>
              <w:top w:val="nil"/>
              <w:left w:val="nil"/>
              <w:bottom w:val="single" w:sz="8" w:space="0" w:color="auto"/>
              <w:right w:val="single" w:sz="8" w:space="0" w:color="auto"/>
            </w:tcBorders>
            <w:shd w:val="clear" w:color="auto" w:fill="auto"/>
            <w:noWrap/>
            <w:vAlign w:val="center"/>
            <w:hideMark/>
          </w:tcPr>
          <w:p w14:paraId="5A3FC45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2956</w:t>
            </w:r>
          </w:p>
        </w:tc>
        <w:tc>
          <w:tcPr>
            <w:tcW w:w="662" w:type="pct"/>
            <w:tcBorders>
              <w:top w:val="nil"/>
              <w:left w:val="nil"/>
              <w:bottom w:val="single" w:sz="8" w:space="0" w:color="auto"/>
              <w:right w:val="single" w:sz="8" w:space="0" w:color="auto"/>
            </w:tcBorders>
            <w:shd w:val="clear" w:color="auto" w:fill="auto"/>
            <w:noWrap/>
            <w:vAlign w:val="center"/>
            <w:hideMark/>
          </w:tcPr>
          <w:p w14:paraId="5B5C655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9BD703F"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448E4DA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5</w:t>
            </w:r>
          </w:p>
        </w:tc>
        <w:tc>
          <w:tcPr>
            <w:tcW w:w="766" w:type="pct"/>
            <w:tcBorders>
              <w:top w:val="nil"/>
              <w:left w:val="nil"/>
              <w:bottom w:val="single" w:sz="8" w:space="0" w:color="auto"/>
              <w:right w:val="single" w:sz="8" w:space="0" w:color="auto"/>
            </w:tcBorders>
            <w:shd w:val="clear" w:color="auto" w:fill="auto"/>
            <w:noWrap/>
            <w:vAlign w:val="center"/>
            <w:hideMark/>
          </w:tcPr>
          <w:p w14:paraId="224693B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proofErr w:type="spellStart"/>
            <w:r w:rsidRPr="00004D48">
              <w:rPr>
                <w:rFonts w:ascii="Arial" w:eastAsia="Times New Roman" w:hAnsi="Arial" w:cs="Arial"/>
                <w:color w:val="000000"/>
                <w:sz w:val="20"/>
                <w:szCs w:val="20"/>
                <w:lang w:eastAsia="hr-HR"/>
              </w:rPr>
              <w:t>Marineta</w:t>
            </w:r>
            <w:proofErr w:type="spellEnd"/>
          </w:p>
        </w:tc>
        <w:tc>
          <w:tcPr>
            <w:tcW w:w="246" w:type="pct"/>
            <w:tcBorders>
              <w:top w:val="nil"/>
              <w:left w:val="nil"/>
              <w:bottom w:val="single" w:sz="8" w:space="0" w:color="auto"/>
              <w:right w:val="single" w:sz="8" w:space="0" w:color="auto"/>
            </w:tcBorders>
            <w:shd w:val="clear" w:color="auto" w:fill="auto"/>
            <w:noWrap/>
            <w:vAlign w:val="center"/>
            <w:hideMark/>
          </w:tcPr>
          <w:p w14:paraId="089D578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15</w:t>
            </w:r>
          </w:p>
        </w:tc>
        <w:tc>
          <w:tcPr>
            <w:tcW w:w="394" w:type="pct"/>
            <w:tcBorders>
              <w:top w:val="nil"/>
              <w:left w:val="nil"/>
              <w:bottom w:val="single" w:sz="8" w:space="0" w:color="auto"/>
              <w:right w:val="single" w:sz="8" w:space="0" w:color="auto"/>
            </w:tcBorders>
            <w:shd w:val="clear" w:color="auto" w:fill="auto"/>
            <w:noWrap/>
            <w:vAlign w:val="center"/>
            <w:hideMark/>
          </w:tcPr>
          <w:p w14:paraId="1733A88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33D58F7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udruga</w:t>
            </w:r>
          </w:p>
        </w:tc>
        <w:tc>
          <w:tcPr>
            <w:tcW w:w="515" w:type="pct"/>
            <w:tcBorders>
              <w:top w:val="nil"/>
              <w:left w:val="nil"/>
              <w:bottom w:val="single" w:sz="8" w:space="0" w:color="auto"/>
              <w:right w:val="single" w:sz="8" w:space="0" w:color="auto"/>
            </w:tcBorders>
            <w:shd w:val="clear" w:color="auto" w:fill="auto"/>
            <w:noWrap/>
            <w:vAlign w:val="center"/>
            <w:hideMark/>
          </w:tcPr>
          <w:p w14:paraId="22ECF60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77A7872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66,73</w:t>
            </w:r>
          </w:p>
        </w:tc>
        <w:tc>
          <w:tcPr>
            <w:tcW w:w="508" w:type="pct"/>
            <w:tcBorders>
              <w:top w:val="nil"/>
              <w:left w:val="nil"/>
              <w:bottom w:val="single" w:sz="8" w:space="0" w:color="auto"/>
              <w:right w:val="single" w:sz="8" w:space="0" w:color="auto"/>
            </w:tcBorders>
            <w:shd w:val="clear" w:color="auto" w:fill="auto"/>
            <w:noWrap/>
            <w:vAlign w:val="center"/>
            <w:hideMark/>
          </w:tcPr>
          <w:p w14:paraId="70F8620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w:t>
            </w:r>
          </w:p>
        </w:tc>
        <w:tc>
          <w:tcPr>
            <w:tcW w:w="491" w:type="pct"/>
            <w:tcBorders>
              <w:top w:val="nil"/>
              <w:left w:val="nil"/>
              <w:bottom w:val="single" w:sz="8" w:space="0" w:color="auto"/>
              <w:right w:val="single" w:sz="8" w:space="0" w:color="auto"/>
            </w:tcBorders>
            <w:shd w:val="clear" w:color="auto" w:fill="auto"/>
            <w:noWrap/>
            <w:vAlign w:val="center"/>
            <w:hideMark/>
          </w:tcPr>
          <w:p w14:paraId="03D6247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4267</w:t>
            </w:r>
          </w:p>
        </w:tc>
        <w:tc>
          <w:tcPr>
            <w:tcW w:w="662" w:type="pct"/>
            <w:tcBorders>
              <w:top w:val="nil"/>
              <w:left w:val="nil"/>
              <w:bottom w:val="single" w:sz="8" w:space="0" w:color="auto"/>
              <w:right w:val="single" w:sz="8" w:space="0" w:color="auto"/>
            </w:tcBorders>
            <w:shd w:val="clear" w:color="auto" w:fill="auto"/>
            <w:noWrap/>
            <w:vAlign w:val="center"/>
            <w:hideMark/>
          </w:tcPr>
          <w:p w14:paraId="4942262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65120059"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4387D37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w:t>
            </w:r>
          </w:p>
        </w:tc>
        <w:tc>
          <w:tcPr>
            <w:tcW w:w="766" w:type="pct"/>
            <w:tcBorders>
              <w:top w:val="nil"/>
              <w:left w:val="nil"/>
              <w:bottom w:val="single" w:sz="8" w:space="0" w:color="auto"/>
              <w:right w:val="single" w:sz="8" w:space="0" w:color="auto"/>
            </w:tcBorders>
            <w:shd w:val="clear" w:color="auto" w:fill="auto"/>
            <w:noWrap/>
            <w:vAlign w:val="center"/>
            <w:hideMark/>
          </w:tcPr>
          <w:p w14:paraId="4CC8470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Ante Starčevića</w:t>
            </w:r>
          </w:p>
        </w:tc>
        <w:tc>
          <w:tcPr>
            <w:tcW w:w="246" w:type="pct"/>
            <w:tcBorders>
              <w:top w:val="nil"/>
              <w:left w:val="nil"/>
              <w:bottom w:val="single" w:sz="8" w:space="0" w:color="auto"/>
              <w:right w:val="single" w:sz="8" w:space="0" w:color="auto"/>
            </w:tcBorders>
            <w:shd w:val="clear" w:color="auto" w:fill="auto"/>
            <w:noWrap/>
            <w:vAlign w:val="center"/>
            <w:hideMark/>
          </w:tcPr>
          <w:p w14:paraId="3A58FC3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32</w:t>
            </w:r>
          </w:p>
        </w:tc>
        <w:tc>
          <w:tcPr>
            <w:tcW w:w="394" w:type="pct"/>
            <w:tcBorders>
              <w:top w:val="nil"/>
              <w:left w:val="nil"/>
              <w:bottom w:val="single" w:sz="8" w:space="0" w:color="auto"/>
              <w:right w:val="single" w:sz="8" w:space="0" w:color="auto"/>
            </w:tcBorders>
            <w:shd w:val="clear" w:color="auto" w:fill="auto"/>
            <w:noWrap/>
            <w:vAlign w:val="center"/>
            <w:hideMark/>
          </w:tcPr>
          <w:p w14:paraId="02D046F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0B40013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P41 (E-94 ) udruga</w:t>
            </w:r>
          </w:p>
        </w:tc>
        <w:tc>
          <w:tcPr>
            <w:tcW w:w="515" w:type="pct"/>
            <w:tcBorders>
              <w:top w:val="nil"/>
              <w:left w:val="nil"/>
              <w:bottom w:val="single" w:sz="8" w:space="0" w:color="auto"/>
              <w:right w:val="single" w:sz="8" w:space="0" w:color="auto"/>
            </w:tcBorders>
            <w:shd w:val="clear" w:color="auto" w:fill="auto"/>
            <w:noWrap/>
            <w:vAlign w:val="center"/>
            <w:hideMark/>
          </w:tcPr>
          <w:p w14:paraId="317AB83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4BFA6A7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12,7</w:t>
            </w:r>
          </w:p>
        </w:tc>
        <w:tc>
          <w:tcPr>
            <w:tcW w:w="508" w:type="pct"/>
            <w:tcBorders>
              <w:top w:val="nil"/>
              <w:left w:val="nil"/>
              <w:bottom w:val="single" w:sz="8" w:space="0" w:color="auto"/>
              <w:right w:val="single" w:sz="8" w:space="0" w:color="auto"/>
            </w:tcBorders>
            <w:shd w:val="clear" w:color="auto" w:fill="auto"/>
            <w:noWrap/>
            <w:vAlign w:val="center"/>
            <w:hideMark/>
          </w:tcPr>
          <w:p w14:paraId="60D34D4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9</w:t>
            </w:r>
          </w:p>
        </w:tc>
        <w:tc>
          <w:tcPr>
            <w:tcW w:w="491" w:type="pct"/>
            <w:tcBorders>
              <w:top w:val="nil"/>
              <w:left w:val="nil"/>
              <w:bottom w:val="single" w:sz="8" w:space="0" w:color="auto"/>
              <w:right w:val="single" w:sz="8" w:space="0" w:color="auto"/>
            </w:tcBorders>
            <w:shd w:val="clear" w:color="auto" w:fill="auto"/>
            <w:noWrap/>
            <w:vAlign w:val="center"/>
            <w:hideMark/>
          </w:tcPr>
          <w:p w14:paraId="2548907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3047/4</w:t>
            </w:r>
          </w:p>
        </w:tc>
        <w:tc>
          <w:tcPr>
            <w:tcW w:w="662" w:type="pct"/>
            <w:tcBorders>
              <w:top w:val="nil"/>
              <w:left w:val="nil"/>
              <w:bottom w:val="single" w:sz="8" w:space="0" w:color="auto"/>
              <w:right w:val="single" w:sz="8" w:space="0" w:color="auto"/>
            </w:tcBorders>
            <w:shd w:val="clear" w:color="auto" w:fill="auto"/>
            <w:noWrap/>
            <w:vAlign w:val="center"/>
            <w:hideMark/>
          </w:tcPr>
          <w:p w14:paraId="6BDBA9E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34D6CDA0"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7EA432D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w:t>
            </w:r>
          </w:p>
        </w:tc>
        <w:tc>
          <w:tcPr>
            <w:tcW w:w="766" w:type="pct"/>
            <w:tcBorders>
              <w:top w:val="nil"/>
              <w:left w:val="nil"/>
              <w:bottom w:val="single" w:sz="8" w:space="0" w:color="auto"/>
              <w:right w:val="single" w:sz="8" w:space="0" w:color="auto"/>
            </w:tcBorders>
            <w:shd w:val="clear" w:color="auto" w:fill="auto"/>
            <w:noWrap/>
            <w:vAlign w:val="center"/>
            <w:hideMark/>
          </w:tcPr>
          <w:p w14:paraId="7C4054F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8" w:space="0" w:color="auto"/>
              <w:right w:val="single" w:sz="8" w:space="0" w:color="auto"/>
            </w:tcBorders>
            <w:shd w:val="clear" w:color="auto" w:fill="auto"/>
            <w:noWrap/>
            <w:vAlign w:val="center"/>
            <w:hideMark/>
          </w:tcPr>
          <w:p w14:paraId="4B09BFA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w:t>
            </w:r>
          </w:p>
        </w:tc>
        <w:tc>
          <w:tcPr>
            <w:tcW w:w="394" w:type="pct"/>
            <w:tcBorders>
              <w:top w:val="nil"/>
              <w:left w:val="nil"/>
              <w:bottom w:val="single" w:sz="8" w:space="0" w:color="auto"/>
              <w:right w:val="single" w:sz="8" w:space="0" w:color="auto"/>
            </w:tcBorders>
            <w:shd w:val="clear" w:color="auto" w:fill="auto"/>
            <w:noWrap/>
            <w:vAlign w:val="center"/>
            <w:hideMark/>
          </w:tcPr>
          <w:p w14:paraId="5009939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1A6F538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ugostiteljstvo</w:t>
            </w:r>
          </w:p>
        </w:tc>
        <w:tc>
          <w:tcPr>
            <w:tcW w:w="515" w:type="pct"/>
            <w:tcBorders>
              <w:top w:val="nil"/>
              <w:left w:val="nil"/>
              <w:bottom w:val="single" w:sz="8" w:space="0" w:color="auto"/>
              <w:right w:val="single" w:sz="8" w:space="0" w:color="auto"/>
            </w:tcBorders>
            <w:shd w:val="clear" w:color="auto" w:fill="auto"/>
            <w:noWrap/>
            <w:vAlign w:val="center"/>
            <w:hideMark/>
          </w:tcPr>
          <w:p w14:paraId="3BE550A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6754810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215,3</w:t>
            </w:r>
          </w:p>
        </w:tc>
        <w:tc>
          <w:tcPr>
            <w:tcW w:w="508" w:type="pct"/>
            <w:tcBorders>
              <w:top w:val="nil"/>
              <w:left w:val="nil"/>
              <w:bottom w:val="single" w:sz="8" w:space="0" w:color="auto"/>
              <w:right w:val="single" w:sz="8" w:space="0" w:color="auto"/>
            </w:tcBorders>
            <w:shd w:val="clear" w:color="auto" w:fill="auto"/>
            <w:noWrap/>
            <w:vAlign w:val="center"/>
            <w:hideMark/>
          </w:tcPr>
          <w:p w14:paraId="2FE7636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13</w:t>
            </w:r>
          </w:p>
        </w:tc>
        <w:tc>
          <w:tcPr>
            <w:tcW w:w="491" w:type="pct"/>
            <w:tcBorders>
              <w:top w:val="nil"/>
              <w:left w:val="nil"/>
              <w:bottom w:val="single" w:sz="8" w:space="0" w:color="auto"/>
              <w:right w:val="single" w:sz="8" w:space="0" w:color="auto"/>
            </w:tcBorders>
            <w:shd w:val="clear" w:color="auto" w:fill="auto"/>
            <w:noWrap/>
            <w:vAlign w:val="center"/>
            <w:hideMark/>
          </w:tcPr>
          <w:p w14:paraId="5ADE440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3071/1</w:t>
            </w:r>
          </w:p>
        </w:tc>
        <w:tc>
          <w:tcPr>
            <w:tcW w:w="662" w:type="pct"/>
            <w:tcBorders>
              <w:top w:val="nil"/>
              <w:left w:val="nil"/>
              <w:bottom w:val="single" w:sz="8" w:space="0" w:color="auto"/>
              <w:right w:val="single" w:sz="8" w:space="0" w:color="auto"/>
            </w:tcBorders>
            <w:shd w:val="clear" w:color="auto" w:fill="auto"/>
            <w:noWrap/>
            <w:vAlign w:val="center"/>
            <w:hideMark/>
          </w:tcPr>
          <w:p w14:paraId="1BE4D54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78F95912"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2F9B3BE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8</w:t>
            </w:r>
          </w:p>
        </w:tc>
        <w:tc>
          <w:tcPr>
            <w:tcW w:w="766" w:type="pct"/>
            <w:tcBorders>
              <w:top w:val="nil"/>
              <w:left w:val="nil"/>
              <w:bottom w:val="single" w:sz="8" w:space="0" w:color="auto"/>
              <w:right w:val="single" w:sz="8" w:space="0" w:color="auto"/>
            </w:tcBorders>
            <w:shd w:val="clear" w:color="auto" w:fill="auto"/>
            <w:noWrap/>
            <w:vAlign w:val="center"/>
            <w:hideMark/>
          </w:tcPr>
          <w:p w14:paraId="71550EE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Kralja P. Krešimira IV</w:t>
            </w:r>
          </w:p>
        </w:tc>
        <w:tc>
          <w:tcPr>
            <w:tcW w:w="246" w:type="pct"/>
            <w:tcBorders>
              <w:top w:val="nil"/>
              <w:left w:val="nil"/>
              <w:bottom w:val="single" w:sz="8" w:space="0" w:color="auto"/>
              <w:right w:val="single" w:sz="8" w:space="0" w:color="auto"/>
            </w:tcBorders>
            <w:shd w:val="clear" w:color="auto" w:fill="auto"/>
            <w:noWrap/>
            <w:vAlign w:val="center"/>
            <w:hideMark/>
          </w:tcPr>
          <w:p w14:paraId="672906B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9</w:t>
            </w:r>
          </w:p>
        </w:tc>
        <w:tc>
          <w:tcPr>
            <w:tcW w:w="394" w:type="pct"/>
            <w:tcBorders>
              <w:top w:val="nil"/>
              <w:left w:val="nil"/>
              <w:bottom w:val="single" w:sz="8" w:space="0" w:color="auto"/>
              <w:right w:val="single" w:sz="8" w:space="0" w:color="auto"/>
            </w:tcBorders>
            <w:shd w:val="clear" w:color="auto" w:fill="auto"/>
            <w:noWrap/>
            <w:vAlign w:val="center"/>
            <w:hideMark/>
          </w:tcPr>
          <w:p w14:paraId="2BF4464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5538951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društvene djelatnosti</w:t>
            </w:r>
          </w:p>
        </w:tc>
        <w:tc>
          <w:tcPr>
            <w:tcW w:w="515" w:type="pct"/>
            <w:tcBorders>
              <w:top w:val="nil"/>
              <w:left w:val="nil"/>
              <w:bottom w:val="single" w:sz="8" w:space="0" w:color="auto"/>
              <w:right w:val="single" w:sz="8" w:space="0" w:color="auto"/>
            </w:tcBorders>
            <w:shd w:val="clear" w:color="auto" w:fill="auto"/>
            <w:noWrap/>
            <w:vAlign w:val="center"/>
            <w:hideMark/>
          </w:tcPr>
          <w:p w14:paraId="76BC6CE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35AA695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55,67</w:t>
            </w:r>
          </w:p>
        </w:tc>
        <w:tc>
          <w:tcPr>
            <w:tcW w:w="508" w:type="pct"/>
            <w:tcBorders>
              <w:top w:val="nil"/>
              <w:left w:val="nil"/>
              <w:bottom w:val="single" w:sz="8" w:space="0" w:color="auto"/>
              <w:right w:val="single" w:sz="8" w:space="0" w:color="auto"/>
            </w:tcBorders>
            <w:shd w:val="clear" w:color="auto" w:fill="auto"/>
            <w:noWrap/>
            <w:vAlign w:val="center"/>
            <w:hideMark/>
          </w:tcPr>
          <w:p w14:paraId="65988BB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14</w:t>
            </w:r>
          </w:p>
        </w:tc>
        <w:tc>
          <w:tcPr>
            <w:tcW w:w="491" w:type="pct"/>
            <w:tcBorders>
              <w:top w:val="nil"/>
              <w:left w:val="nil"/>
              <w:bottom w:val="single" w:sz="8" w:space="0" w:color="auto"/>
              <w:right w:val="single" w:sz="8" w:space="0" w:color="auto"/>
            </w:tcBorders>
            <w:shd w:val="clear" w:color="auto" w:fill="auto"/>
            <w:noWrap/>
            <w:vAlign w:val="center"/>
            <w:hideMark/>
          </w:tcPr>
          <w:p w14:paraId="2834EC8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2918/1</w:t>
            </w:r>
          </w:p>
        </w:tc>
        <w:tc>
          <w:tcPr>
            <w:tcW w:w="662" w:type="pct"/>
            <w:tcBorders>
              <w:top w:val="nil"/>
              <w:left w:val="nil"/>
              <w:bottom w:val="single" w:sz="8" w:space="0" w:color="auto"/>
              <w:right w:val="single" w:sz="8" w:space="0" w:color="auto"/>
            </w:tcBorders>
            <w:shd w:val="clear" w:color="auto" w:fill="auto"/>
            <w:noWrap/>
            <w:vAlign w:val="center"/>
            <w:hideMark/>
          </w:tcPr>
          <w:p w14:paraId="116208D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6D6FD9A0"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10DB004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9</w:t>
            </w:r>
          </w:p>
        </w:tc>
        <w:tc>
          <w:tcPr>
            <w:tcW w:w="766" w:type="pct"/>
            <w:tcBorders>
              <w:top w:val="nil"/>
              <w:left w:val="nil"/>
              <w:bottom w:val="single" w:sz="8" w:space="0" w:color="auto"/>
              <w:right w:val="single" w:sz="8" w:space="0" w:color="auto"/>
            </w:tcBorders>
            <w:shd w:val="clear" w:color="auto" w:fill="auto"/>
            <w:noWrap/>
            <w:vAlign w:val="center"/>
            <w:hideMark/>
          </w:tcPr>
          <w:p w14:paraId="3CA562B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Lička</w:t>
            </w:r>
          </w:p>
        </w:tc>
        <w:tc>
          <w:tcPr>
            <w:tcW w:w="246" w:type="pct"/>
            <w:tcBorders>
              <w:top w:val="nil"/>
              <w:left w:val="nil"/>
              <w:bottom w:val="single" w:sz="8" w:space="0" w:color="auto"/>
              <w:right w:val="single" w:sz="8" w:space="0" w:color="auto"/>
            </w:tcBorders>
            <w:shd w:val="clear" w:color="auto" w:fill="auto"/>
            <w:noWrap/>
            <w:vAlign w:val="center"/>
            <w:hideMark/>
          </w:tcPr>
          <w:p w14:paraId="2FC869D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w:t>
            </w:r>
          </w:p>
        </w:tc>
        <w:tc>
          <w:tcPr>
            <w:tcW w:w="394" w:type="pct"/>
            <w:tcBorders>
              <w:top w:val="nil"/>
              <w:left w:val="nil"/>
              <w:bottom w:val="single" w:sz="8" w:space="0" w:color="auto"/>
              <w:right w:val="single" w:sz="8" w:space="0" w:color="auto"/>
            </w:tcBorders>
            <w:shd w:val="clear" w:color="auto" w:fill="auto"/>
            <w:noWrap/>
            <w:vAlign w:val="center"/>
            <w:hideMark/>
          </w:tcPr>
          <w:p w14:paraId="3691E7E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167B421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frizerski salon</w:t>
            </w:r>
          </w:p>
        </w:tc>
        <w:tc>
          <w:tcPr>
            <w:tcW w:w="515" w:type="pct"/>
            <w:tcBorders>
              <w:top w:val="nil"/>
              <w:left w:val="nil"/>
              <w:bottom w:val="single" w:sz="8" w:space="0" w:color="auto"/>
              <w:right w:val="single" w:sz="8" w:space="0" w:color="auto"/>
            </w:tcBorders>
            <w:shd w:val="clear" w:color="auto" w:fill="auto"/>
            <w:noWrap/>
            <w:vAlign w:val="center"/>
            <w:hideMark/>
          </w:tcPr>
          <w:p w14:paraId="11A45CA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69825D4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25,5</w:t>
            </w:r>
          </w:p>
        </w:tc>
        <w:tc>
          <w:tcPr>
            <w:tcW w:w="508" w:type="pct"/>
            <w:tcBorders>
              <w:top w:val="nil"/>
              <w:left w:val="nil"/>
              <w:bottom w:val="single" w:sz="8" w:space="0" w:color="auto"/>
              <w:right w:val="single" w:sz="8" w:space="0" w:color="auto"/>
            </w:tcBorders>
            <w:shd w:val="clear" w:color="auto" w:fill="auto"/>
            <w:noWrap/>
            <w:vAlign w:val="center"/>
            <w:hideMark/>
          </w:tcPr>
          <w:p w14:paraId="4940A5D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16</w:t>
            </w:r>
          </w:p>
        </w:tc>
        <w:tc>
          <w:tcPr>
            <w:tcW w:w="491" w:type="pct"/>
            <w:tcBorders>
              <w:top w:val="nil"/>
              <w:left w:val="nil"/>
              <w:bottom w:val="single" w:sz="8" w:space="0" w:color="auto"/>
              <w:right w:val="single" w:sz="8" w:space="0" w:color="auto"/>
            </w:tcBorders>
            <w:shd w:val="clear" w:color="auto" w:fill="auto"/>
            <w:noWrap/>
            <w:vAlign w:val="center"/>
            <w:hideMark/>
          </w:tcPr>
          <w:p w14:paraId="5026DC0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778/2</w:t>
            </w:r>
          </w:p>
        </w:tc>
        <w:tc>
          <w:tcPr>
            <w:tcW w:w="662" w:type="pct"/>
            <w:tcBorders>
              <w:top w:val="nil"/>
              <w:left w:val="nil"/>
              <w:bottom w:val="single" w:sz="8" w:space="0" w:color="auto"/>
              <w:right w:val="single" w:sz="8" w:space="0" w:color="auto"/>
            </w:tcBorders>
            <w:shd w:val="clear" w:color="auto" w:fill="auto"/>
            <w:noWrap/>
            <w:vAlign w:val="center"/>
            <w:hideMark/>
          </w:tcPr>
          <w:p w14:paraId="7DD4F2B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3EAA852"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76FCC13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10</w:t>
            </w:r>
          </w:p>
        </w:tc>
        <w:tc>
          <w:tcPr>
            <w:tcW w:w="766" w:type="pct"/>
            <w:tcBorders>
              <w:top w:val="nil"/>
              <w:left w:val="nil"/>
              <w:bottom w:val="single" w:sz="8" w:space="0" w:color="auto"/>
              <w:right w:val="single" w:sz="8" w:space="0" w:color="auto"/>
            </w:tcBorders>
            <w:shd w:val="clear" w:color="auto" w:fill="auto"/>
            <w:noWrap/>
            <w:vAlign w:val="center"/>
            <w:hideMark/>
          </w:tcPr>
          <w:p w14:paraId="598E339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Lička</w:t>
            </w:r>
          </w:p>
        </w:tc>
        <w:tc>
          <w:tcPr>
            <w:tcW w:w="246" w:type="pct"/>
            <w:tcBorders>
              <w:top w:val="nil"/>
              <w:left w:val="nil"/>
              <w:bottom w:val="single" w:sz="8" w:space="0" w:color="auto"/>
              <w:right w:val="single" w:sz="8" w:space="0" w:color="auto"/>
            </w:tcBorders>
            <w:shd w:val="clear" w:color="auto" w:fill="auto"/>
            <w:noWrap/>
            <w:vAlign w:val="center"/>
            <w:hideMark/>
          </w:tcPr>
          <w:p w14:paraId="3F5D765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w:t>
            </w:r>
          </w:p>
        </w:tc>
        <w:tc>
          <w:tcPr>
            <w:tcW w:w="394" w:type="pct"/>
            <w:tcBorders>
              <w:top w:val="nil"/>
              <w:left w:val="nil"/>
              <w:bottom w:val="single" w:sz="8" w:space="0" w:color="auto"/>
              <w:right w:val="single" w:sz="8" w:space="0" w:color="auto"/>
            </w:tcBorders>
            <w:shd w:val="clear" w:color="auto" w:fill="auto"/>
            <w:noWrap/>
            <w:vAlign w:val="center"/>
            <w:hideMark/>
          </w:tcPr>
          <w:p w14:paraId="7F914BE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0418EF0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informativno-turistička</w:t>
            </w:r>
          </w:p>
        </w:tc>
        <w:tc>
          <w:tcPr>
            <w:tcW w:w="515" w:type="pct"/>
            <w:tcBorders>
              <w:top w:val="nil"/>
              <w:left w:val="nil"/>
              <w:bottom w:val="single" w:sz="8" w:space="0" w:color="auto"/>
              <w:right w:val="single" w:sz="8" w:space="0" w:color="auto"/>
            </w:tcBorders>
            <w:shd w:val="clear" w:color="auto" w:fill="auto"/>
            <w:noWrap/>
            <w:vAlign w:val="center"/>
            <w:hideMark/>
          </w:tcPr>
          <w:p w14:paraId="4B959B0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4568648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27,36</w:t>
            </w:r>
          </w:p>
        </w:tc>
        <w:tc>
          <w:tcPr>
            <w:tcW w:w="508" w:type="pct"/>
            <w:tcBorders>
              <w:top w:val="nil"/>
              <w:left w:val="nil"/>
              <w:bottom w:val="single" w:sz="8" w:space="0" w:color="auto"/>
              <w:right w:val="single" w:sz="8" w:space="0" w:color="auto"/>
            </w:tcBorders>
            <w:shd w:val="clear" w:color="auto" w:fill="auto"/>
            <w:noWrap/>
            <w:vAlign w:val="center"/>
            <w:hideMark/>
          </w:tcPr>
          <w:p w14:paraId="50E68AB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17</w:t>
            </w:r>
          </w:p>
        </w:tc>
        <w:tc>
          <w:tcPr>
            <w:tcW w:w="491" w:type="pct"/>
            <w:tcBorders>
              <w:top w:val="nil"/>
              <w:left w:val="nil"/>
              <w:bottom w:val="single" w:sz="8" w:space="0" w:color="auto"/>
              <w:right w:val="single" w:sz="8" w:space="0" w:color="auto"/>
            </w:tcBorders>
            <w:shd w:val="clear" w:color="auto" w:fill="auto"/>
            <w:noWrap/>
            <w:vAlign w:val="center"/>
            <w:hideMark/>
          </w:tcPr>
          <w:p w14:paraId="3764038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778/2</w:t>
            </w:r>
          </w:p>
        </w:tc>
        <w:tc>
          <w:tcPr>
            <w:tcW w:w="662" w:type="pct"/>
            <w:tcBorders>
              <w:top w:val="nil"/>
              <w:left w:val="nil"/>
              <w:bottom w:val="single" w:sz="8" w:space="0" w:color="auto"/>
              <w:right w:val="single" w:sz="8" w:space="0" w:color="auto"/>
            </w:tcBorders>
            <w:shd w:val="clear" w:color="auto" w:fill="auto"/>
            <w:noWrap/>
            <w:vAlign w:val="center"/>
            <w:hideMark/>
          </w:tcPr>
          <w:p w14:paraId="12E8B16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2A1FE4D"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5C47F47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11</w:t>
            </w:r>
          </w:p>
        </w:tc>
        <w:tc>
          <w:tcPr>
            <w:tcW w:w="766" w:type="pct"/>
            <w:tcBorders>
              <w:top w:val="nil"/>
              <w:left w:val="nil"/>
              <w:bottom w:val="single" w:sz="8" w:space="0" w:color="auto"/>
              <w:right w:val="single" w:sz="8" w:space="0" w:color="auto"/>
            </w:tcBorders>
            <w:shd w:val="clear" w:color="auto" w:fill="auto"/>
            <w:noWrap/>
            <w:vAlign w:val="center"/>
            <w:hideMark/>
          </w:tcPr>
          <w:p w14:paraId="4F7AF05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Šetalište Sv. Petra</w:t>
            </w:r>
          </w:p>
        </w:tc>
        <w:tc>
          <w:tcPr>
            <w:tcW w:w="246" w:type="pct"/>
            <w:tcBorders>
              <w:top w:val="nil"/>
              <w:left w:val="nil"/>
              <w:bottom w:val="single" w:sz="8" w:space="0" w:color="auto"/>
              <w:right w:val="single" w:sz="8" w:space="0" w:color="auto"/>
            </w:tcBorders>
            <w:shd w:val="clear" w:color="auto" w:fill="auto"/>
            <w:noWrap/>
            <w:vAlign w:val="center"/>
            <w:hideMark/>
          </w:tcPr>
          <w:p w14:paraId="3A633BC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w:t>
            </w:r>
          </w:p>
        </w:tc>
        <w:tc>
          <w:tcPr>
            <w:tcW w:w="394" w:type="pct"/>
            <w:tcBorders>
              <w:top w:val="nil"/>
              <w:left w:val="nil"/>
              <w:bottom w:val="single" w:sz="8" w:space="0" w:color="auto"/>
              <w:right w:val="single" w:sz="8" w:space="0" w:color="auto"/>
            </w:tcBorders>
            <w:shd w:val="clear" w:color="auto" w:fill="auto"/>
            <w:noWrap/>
            <w:vAlign w:val="center"/>
            <w:hideMark/>
          </w:tcPr>
          <w:p w14:paraId="0BF8488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4F02848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udruga</w:t>
            </w:r>
          </w:p>
        </w:tc>
        <w:tc>
          <w:tcPr>
            <w:tcW w:w="515" w:type="pct"/>
            <w:tcBorders>
              <w:top w:val="nil"/>
              <w:left w:val="nil"/>
              <w:bottom w:val="single" w:sz="8" w:space="0" w:color="auto"/>
              <w:right w:val="single" w:sz="8" w:space="0" w:color="auto"/>
            </w:tcBorders>
            <w:shd w:val="clear" w:color="auto" w:fill="auto"/>
            <w:noWrap/>
            <w:vAlign w:val="center"/>
            <w:hideMark/>
          </w:tcPr>
          <w:p w14:paraId="2EA439E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6D4EA94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66,6</w:t>
            </w:r>
          </w:p>
        </w:tc>
        <w:tc>
          <w:tcPr>
            <w:tcW w:w="508" w:type="pct"/>
            <w:tcBorders>
              <w:top w:val="nil"/>
              <w:left w:val="nil"/>
              <w:bottom w:val="single" w:sz="8" w:space="0" w:color="auto"/>
              <w:right w:val="single" w:sz="8" w:space="0" w:color="auto"/>
            </w:tcBorders>
            <w:shd w:val="clear" w:color="auto" w:fill="auto"/>
            <w:noWrap/>
            <w:vAlign w:val="center"/>
            <w:hideMark/>
          </w:tcPr>
          <w:p w14:paraId="7DC1493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18</w:t>
            </w:r>
          </w:p>
        </w:tc>
        <w:tc>
          <w:tcPr>
            <w:tcW w:w="491" w:type="pct"/>
            <w:tcBorders>
              <w:top w:val="nil"/>
              <w:left w:val="nil"/>
              <w:bottom w:val="single" w:sz="8" w:space="0" w:color="auto"/>
              <w:right w:val="single" w:sz="8" w:space="0" w:color="auto"/>
            </w:tcBorders>
            <w:shd w:val="clear" w:color="auto" w:fill="auto"/>
            <w:noWrap/>
            <w:vAlign w:val="center"/>
            <w:hideMark/>
          </w:tcPr>
          <w:p w14:paraId="7B22617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5314/1</w:t>
            </w:r>
          </w:p>
        </w:tc>
        <w:tc>
          <w:tcPr>
            <w:tcW w:w="662" w:type="pct"/>
            <w:tcBorders>
              <w:top w:val="nil"/>
              <w:left w:val="nil"/>
              <w:bottom w:val="single" w:sz="8" w:space="0" w:color="auto"/>
              <w:right w:val="single" w:sz="8" w:space="0" w:color="auto"/>
            </w:tcBorders>
            <w:shd w:val="clear" w:color="auto" w:fill="auto"/>
            <w:noWrap/>
            <w:vAlign w:val="center"/>
            <w:hideMark/>
          </w:tcPr>
          <w:p w14:paraId="71025C7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5E9FBD6E"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1BA584F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12</w:t>
            </w:r>
          </w:p>
        </w:tc>
        <w:tc>
          <w:tcPr>
            <w:tcW w:w="766" w:type="pct"/>
            <w:tcBorders>
              <w:top w:val="nil"/>
              <w:left w:val="nil"/>
              <w:bottom w:val="single" w:sz="8" w:space="0" w:color="auto"/>
              <w:right w:val="single" w:sz="8" w:space="0" w:color="auto"/>
            </w:tcBorders>
            <w:shd w:val="clear" w:color="auto" w:fill="auto"/>
            <w:noWrap/>
            <w:vAlign w:val="center"/>
            <w:hideMark/>
          </w:tcPr>
          <w:p w14:paraId="37EA21D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Lička</w:t>
            </w:r>
          </w:p>
        </w:tc>
        <w:tc>
          <w:tcPr>
            <w:tcW w:w="246" w:type="pct"/>
            <w:tcBorders>
              <w:top w:val="nil"/>
              <w:left w:val="nil"/>
              <w:bottom w:val="single" w:sz="8" w:space="0" w:color="auto"/>
              <w:right w:val="single" w:sz="8" w:space="0" w:color="auto"/>
            </w:tcBorders>
            <w:shd w:val="clear" w:color="auto" w:fill="auto"/>
            <w:noWrap/>
            <w:vAlign w:val="center"/>
            <w:hideMark/>
          </w:tcPr>
          <w:p w14:paraId="2C2205F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w:t>
            </w:r>
          </w:p>
        </w:tc>
        <w:tc>
          <w:tcPr>
            <w:tcW w:w="394" w:type="pct"/>
            <w:tcBorders>
              <w:top w:val="nil"/>
              <w:left w:val="nil"/>
              <w:bottom w:val="single" w:sz="8" w:space="0" w:color="auto"/>
              <w:right w:val="single" w:sz="8" w:space="0" w:color="auto"/>
            </w:tcBorders>
            <w:shd w:val="clear" w:color="auto" w:fill="auto"/>
            <w:noWrap/>
            <w:vAlign w:val="center"/>
            <w:hideMark/>
          </w:tcPr>
          <w:p w14:paraId="304C613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7D39B46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mjesna samouprava</w:t>
            </w:r>
          </w:p>
        </w:tc>
        <w:tc>
          <w:tcPr>
            <w:tcW w:w="515" w:type="pct"/>
            <w:tcBorders>
              <w:top w:val="nil"/>
              <w:left w:val="nil"/>
              <w:bottom w:val="single" w:sz="8" w:space="0" w:color="auto"/>
              <w:right w:val="single" w:sz="8" w:space="0" w:color="auto"/>
            </w:tcBorders>
            <w:shd w:val="clear" w:color="auto" w:fill="auto"/>
            <w:noWrap/>
            <w:vAlign w:val="center"/>
            <w:hideMark/>
          </w:tcPr>
          <w:p w14:paraId="29CA82D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590A97E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23,58</w:t>
            </w:r>
          </w:p>
        </w:tc>
        <w:tc>
          <w:tcPr>
            <w:tcW w:w="508" w:type="pct"/>
            <w:tcBorders>
              <w:top w:val="nil"/>
              <w:left w:val="nil"/>
              <w:bottom w:val="single" w:sz="8" w:space="0" w:color="auto"/>
              <w:right w:val="single" w:sz="8" w:space="0" w:color="auto"/>
            </w:tcBorders>
            <w:shd w:val="clear" w:color="auto" w:fill="auto"/>
            <w:noWrap/>
            <w:vAlign w:val="center"/>
            <w:hideMark/>
          </w:tcPr>
          <w:p w14:paraId="0673117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23</w:t>
            </w:r>
          </w:p>
        </w:tc>
        <w:tc>
          <w:tcPr>
            <w:tcW w:w="491" w:type="pct"/>
            <w:tcBorders>
              <w:top w:val="nil"/>
              <w:left w:val="nil"/>
              <w:bottom w:val="single" w:sz="8" w:space="0" w:color="auto"/>
              <w:right w:val="single" w:sz="8" w:space="0" w:color="auto"/>
            </w:tcBorders>
            <w:shd w:val="clear" w:color="auto" w:fill="auto"/>
            <w:noWrap/>
            <w:vAlign w:val="center"/>
            <w:hideMark/>
          </w:tcPr>
          <w:p w14:paraId="0771450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778/5</w:t>
            </w:r>
          </w:p>
        </w:tc>
        <w:tc>
          <w:tcPr>
            <w:tcW w:w="662" w:type="pct"/>
            <w:tcBorders>
              <w:top w:val="nil"/>
              <w:left w:val="nil"/>
              <w:bottom w:val="single" w:sz="8" w:space="0" w:color="auto"/>
              <w:right w:val="single" w:sz="8" w:space="0" w:color="auto"/>
            </w:tcBorders>
            <w:shd w:val="clear" w:color="auto" w:fill="auto"/>
            <w:noWrap/>
            <w:vAlign w:val="center"/>
            <w:hideMark/>
          </w:tcPr>
          <w:p w14:paraId="1F7174E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3BCA3C32"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3132FF2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13</w:t>
            </w:r>
          </w:p>
        </w:tc>
        <w:tc>
          <w:tcPr>
            <w:tcW w:w="766" w:type="pct"/>
            <w:tcBorders>
              <w:top w:val="nil"/>
              <w:left w:val="nil"/>
              <w:bottom w:val="single" w:sz="8" w:space="0" w:color="auto"/>
              <w:right w:val="single" w:sz="8" w:space="0" w:color="auto"/>
            </w:tcBorders>
            <w:shd w:val="clear" w:color="auto" w:fill="auto"/>
            <w:noWrap/>
            <w:vAlign w:val="center"/>
            <w:hideMark/>
          </w:tcPr>
          <w:p w14:paraId="0C742F8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proofErr w:type="spellStart"/>
            <w:r w:rsidRPr="00004D48">
              <w:rPr>
                <w:rFonts w:ascii="Arial" w:eastAsia="Times New Roman" w:hAnsi="Arial" w:cs="Arial"/>
                <w:color w:val="000000"/>
                <w:sz w:val="20"/>
                <w:szCs w:val="20"/>
                <w:lang w:eastAsia="hr-HR"/>
              </w:rPr>
              <w:t>Kalalarga</w:t>
            </w:r>
            <w:proofErr w:type="spellEnd"/>
          </w:p>
        </w:tc>
        <w:tc>
          <w:tcPr>
            <w:tcW w:w="246" w:type="pct"/>
            <w:tcBorders>
              <w:top w:val="nil"/>
              <w:left w:val="nil"/>
              <w:bottom w:val="single" w:sz="8" w:space="0" w:color="auto"/>
              <w:right w:val="single" w:sz="8" w:space="0" w:color="auto"/>
            </w:tcBorders>
            <w:shd w:val="clear" w:color="auto" w:fill="auto"/>
            <w:noWrap/>
            <w:vAlign w:val="center"/>
            <w:hideMark/>
          </w:tcPr>
          <w:p w14:paraId="604F064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10</w:t>
            </w:r>
          </w:p>
        </w:tc>
        <w:tc>
          <w:tcPr>
            <w:tcW w:w="394" w:type="pct"/>
            <w:tcBorders>
              <w:top w:val="nil"/>
              <w:left w:val="nil"/>
              <w:bottom w:val="single" w:sz="8" w:space="0" w:color="auto"/>
              <w:right w:val="single" w:sz="8" w:space="0" w:color="auto"/>
            </w:tcBorders>
            <w:shd w:val="clear" w:color="auto" w:fill="auto"/>
            <w:noWrap/>
            <w:vAlign w:val="center"/>
            <w:hideMark/>
          </w:tcPr>
          <w:p w14:paraId="52B0EE9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68BF03E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0305B35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0CBD3B0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17</w:t>
            </w:r>
          </w:p>
        </w:tc>
        <w:tc>
          <w:tcPr>
            <w:tcW w:w="508" w:type="pct"/>
            <w:tcBorders>
              <w:top w:val="nil"/>
              <w:left w:val="nil"/>
              <w:bottom w:val="single" w:sz="8" w:space="0" w:color="auto"/>
              <w:right w:val="single" w:sz="8" w:space="0" w:color="auto"/>
            </w:tcBorders>
            <w:shd w:val="clear" w:color="auto" w:fill="auto"/>
            <w:noWrap/>
            <w:vAlign w:val="center"/>
            <w:hideMark/>
          </w:tcPr>
          <w:p w14:paraId="528EB7D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26</w:t>
            </w:r>
          </w:p>
        </w:tc>
        <w:tc>
          <w:tcPr>
            <w:tcW w:w="491" w:type="pct"/>
            <w:tcBorders>
              <w:top w:val="nil"/>
              <w:left w:val="nil"/>
              <w:bottom w:val="single" w:sz="8" w:space="0" w:color="auto"/>
              <w:right w:val="single" w:sz="8" w:space="0" w:color="auto"/>
            </w:tcBorders>
            <w:shd w:val="clear" w:color="auto" w:fill="auto"/>
            <w:noWrap/>
            <w:vAlign w:val="center"/>
            <w:hideMark/>
          </w:tcPr>
          <w:p w14:paraId="482F8F5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4129</w:t>
            </w:r>
          </w:p>
        </w:tc>
        <w:tc>
          <w:tcPr>
            <w:tcW w:w="662" w:type="pct"/>
            <w:tcBorders>
              <w:top w:val="nil"/>
              <w:left w:val="nil"/>
              <w:bottom w:val="single" w:sz="8" w:space="0" w:color="auto"/>
              <w:right w:val="single" w:sz="8" w:space="0" w:color="auto"/>
            </w:tcBorders>
            <w:shd w:val="clear" w:color="auto" w:fill="auto"/>
            <w:noWrap/>
            <w:vAlign w:val="center"/>
            <w:hideMark/>
          </w:tcPr>
          <w:p w14:paraId="639A916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59E36BF"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5874211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14</w:t>
            </w:r>
          </w:p>
        </w:tc>
        <w:tc>
          <w:tcPr>
            <w:tcW w:w="766" w:type="pct"/>
            <w:tcBorders>
              <w:top w:val="nil"/>
              <w:left w:val="nil"/>
              <w:bottom w:val="single" w:sz="8" w:space="0" w:color="auto"/>
              <w:right w:val="single" w:sz="8" w:space="0" w:color="auto"/>
            </w:tcBorders>
            <w:shd w:val="clear" w:color="auto" w:fill="auto"/>
            <w:noWrap/>
            <w:vAlign w:val="center"/>
            <w:hideMark/>
          </w:tcPr>
          <w:p w14:paraId="7A25F11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Antuna Gustava Matoša</w:t>
            </w:r>
          </w:p>
        </w:tc>
        <w:tc>
          <w:tcPr>
            <w:tcW w:w="246" w:type="pct"/>
            <w:tcBorders>
              <w:top w:val="nil"/>
              <w:left w:val="nil"/>
              <w:bottom w:val="single" w:sz="8" w:space="0" w:color="auto"/>
              <w:right w:val="single" w:sz="8" w:space="0" w:color="auto"/>
            </w:tcBorders>
            <w:shd w:val="clear" w:color="auto" w:fill="auto"/>
            <w:noWrap/>
            <w:vAlign w:val="center"/>
            <w:hideMark/>
          </w:tcPr>
          <w:p w14:paraId="1C9E6CE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394" w:type="pct"/>
            <w:tcBorders>
              <w:top w:val="nil"/>
              <w:left w:val="nil"/>
              <w:bottom w:val="single" w:sz="8" w:space="0" w:color="auto"/>
              <w:right w:val="single" w:sz="8" w:space="0" w:color="auto"/>
            </w:tcBorders>
            <w:shd w:val="clear" w:color="auto" w:fill="auto"/>
            <w:noWrap/>
            <w:vAlign w:val="center"/>
            <w:hideMark/>
          </w:tcPr>
          <w:p w14:paraId="04C57FD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27C70AD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društvene djelatnosti</w:t>
            </w:r>
          </w:p>
        </w:tc>
        <w:tc>
          <w:tcPr>
            <w:tcW w:w="515" w:type="pct"/>
            <w:tcBorders>
              <w:top w:val="nil"/>
              <w:left w:val="nil"/>
              <w:bottom w:val="single" w:sz="8" w:space="0" w:color="auto"/>
              <w:right w:val="single" w:sz="8" w:space="0" w:color="auto"/>
            </w:tcBorders>
            <w:shd w:val="clear" w:color="auto" w:fill="auto"/>
            <w:noWrap/>
            <w:vAlign w:val="center"/>
            <w:hideMark/>
          </w:tcPr>
          <w:p w14:paraId="19F8A85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735FB6B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43,00,</w:t>
            </w:r>
          </w:p>
        </w:tc>
        <w:tc>
          <w:tcPr>
            <w:tcW w:w="508" w:type="pct"/>
            <w:tcBorders>
              <w:top w:val="nil"/>
              <w:left w:val="nil"/>
              <w:bottom w:val="single" w:sz="8" w:space="0" w:color="auto"/>
              <w:right w:val="single" w:sz="8" w:space="0" w:color="auto"/>
            </w:tcBorders>
            <w:shd w:val="clear" w:color="auto" w:fill="auto"/>
            <w:noWrap/>
            <w:vAlign w:val="center"/>
            <w:hideMark/>
          </w:tcPr>
          <w:p w14:paraId="39F1C73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27</w:t>
            </w:r>
          </w:p>
        </w:tc>
        <w:tc>
          <w:tcPr>
            <w:tcW w:w="491" w:type="pct"/>
            <w:tcBorders>
              <w:top w:val="nil"/>
              <w:left w:val="nil"/>
              <w:bottom w:val="single" w:sz="8" w:space="0" w:color="auto"/>
              <w:right w:val="single" w:sz="8" w:space="0" w:color="auto"/>
            </w:tcBorders>
            <w:shd w:val="clear" w:color="auto" w:fill="auto"/>
            <w:noWrap/>
            <w:vAlign w:val="center"/>
            <w:hideMark/>
          </w:tcPr>
          <w:p w14:paraId="0B74C4D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3048/14</w:t>
            </w:r>
          </w:p>
        </w:tc>
        <w:tc>
          <w:tcPr>
            <w:tcW w:w="662" w:type="pct"/>
            <w:tcBorders>
              <w:top w:val="nil"/>
              <w:left w:val="nil"/>
              <w:bottom w:val="single" w:sz="8" w:space="0" w:color="auto"/>
              <w:right w:val="single" w:sz="8" w:space="0" w:color="auto"/>
            </w:tcBorders>
            <w:shd w:val="clear" w:color="auto" w:fill="auto"/>
            <w:noWrap/>
            <w:vAlign w:val="center"/>
            <w:hideMark/>
          </w:tcPr>
          <w:p w14:paraId="19AFBAC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64CA6F7"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21A702E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15</w:t>
            </w:r>
          </w:p>
        </w:tc>
        <w:tc>
          <w:tcPr>
            <w:tcW w:w="766" w:type="pct"/>
            <w:tcBorders>
              <w:top w:val="nil"/>
              <w:left w:val="nil"/>
              <w:bottom w:val="single" w:sz="8" w:space="0" w:color="auto"/>
              <w:right w:val="single" w:sz="8" w:space="0" w:color="auto"/>
            </w:tcBorders>
            <w:shd w:val="clear" w:color="auto" w:fill="auto"/>
            <w:noWrap/>
            <w:vAlign w:val="center"/>
            <w:hideMark/>
          </w:tcPr>
          <w:p w14:paraId="1F27E0C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8" w:space="0" w:color="auto"/>
              <w:right w:val="single" w:sz="8" w:space="0" w:color="auto"/>
            </w:tcBorders>
            <w:shd w:val="clear" w:color="auto" w:fill="auto"/>
            <w:noWrap/>
            <w:vAlign w:val="center"/>
            <w:hideMark/>
          </w:tcPr>
          <w:p w14:paraId="57E7830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23</w:t>
            </w:r>
          </w:p>
        </w:tc>
        <w:tc>
          <w:tcPr>
            <w:tcW w:w="394" w:type="pct"/>
            <w:tcBorders>
              <w:top w:val="nil"/>
              <w:left w:val="nil"/>
              <w:bottom w:val="single" w:sz="8" w:space="0" w:color="auto"/>
              <w:right w:val="single" w:sz="8" w:space="0" w:color="auto"/>
            </w:tcBorders>
            <w:shd w:val="clear" w:color="auto" w:fill="auto"/>
            <w:noWrap/>
            <w:vAlign w:val="center"/>
            <w:hideMark/>
          </w:tcPr>
          <w:p w14:paraId="679B18C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44129E0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udruga</w:t>
            </w:r>
          </w:p>
        </w:tc>
        <w:tc>
          <w:tcPr>
            <w:tcW w:w="515" w:type="pct"/>
            <w:tcBorders>
              <w:top w:val="nil"/>
              <w:left w:val="nil"/>
              <w:bottom w:val="single" w:sz="8" w:space="0" w:color="auto"/>
              <w:right w:val="single" w:sz="8" w:space="0" w:color="auto"/>
            </w:tcBorders>
            <w:shd w:val="clear" w:color="auto" w:fill="auto"/>
            <w:noWrap/>
            <w:vAlign w:val="center"/>
            <w:hideMark/>
          </w:tcPr>
          <w:p w14:paraId="19463A0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362E030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103,36</w:t>
            </w:r>
          </w:p>
        </w:tc>
        <w:tc>
          <w:tcPr>
            <w:tcW w:w="508" w:type="pct"/>
            <w:tcBorders>
              <w:top w:val="nil"/>
              <w:left w:val="nil"/>
              <w:bottom w:val="single" w:sz="8" w:space="0" w:color="auto"/>
              <w:right w:val="single" w:sz="8" w:space="0" w:color="auto"/>
            </w:tcBorders>
            <w:shd w:val="clear" w:color="auto" w:fill="auto"/>
            <w:noWrap/>
            <w:vAlign w:val="center"/>
            <w:hideMark/>
          </w:tcPr>
          <w:p w14:paraId="1E37ED0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w:t>
            </w:r>
          </w:p>
        </w:tc>
        <w:tc>
          <w:tcPr>
            <w:tcW w:w="491" w:type="pct"/>
            <w:tcBorders>
              <w:top w:val="nil"/>
              <w:left w:val="nil"/>
              <w:bottom w:val="single" w:sz="8" w:space="0" w:color="auto"/>
              <w:right w:val="single" w:sz="8" w:space="0" w:color="auto"/>
            </w:tcBorders>
            <w:shd w:val="clear" w:color="auto" w:fill="auto"/>
            <w:noWrap/>
            <w:vAlign w:val="center"/>
            <w:hideMark/>
          </w:tcPr>
          <w:p w14:paraId="628C0CB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2953</w:t>
            </w:r>
          </w:p>
        </w:tc>
        <w:tc>
          <w:tcPr>
            <w:tcW w:w="662" w:type="pct"/>
            <w:tcBorders>
              <w:top w:val="nil"/>
              <w:left w:val="nil"/>
              <w:bottom w:val="single" w:sz="8" w:space="0" w:color="auto"/>
              <w:right w:val="single" w:sz="8" w:space="0" w:color="auto"/>
            </w:tcBorders>
            <w:shd w:val="clear" w:color="auto" w:fill="auto"/>
            <w:noWrap/>
            <w:vAlign w:val="center"/>
            <w:hideMark/>
          </w:tcPr>
          <w:p w14:paraId="31CFA72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4F3E8EC8" w14:textId="77777777" w:rsidTr="006B7A8E">
        <w:trPr>
          <w:trHeight w:val="315"/>
        </w:trPr>
        <w:tc>
          <w:tcPr>
            <w:tcW w:w="308" w:type="pct"/>
            <w:tcBorders>
              <w:top w:val="nil"/>
              <w:left w:val="single" w:sz="8" w:space="0" w:color="auto"/>
              <w:bottom w:val="single" w:sz="4" w:space="0" w:color="auto"/>
              <w:right w:val="single" w:sz="8" w:space="0" w:color="auto"/>
            </w:tcBorders>
            <w:shd w:val="clear" w:color="auto" w:fill="auto"/>
            <w:noWrap/>
            <w:vAlign w:val="center"/>
            <w:hideMark/>
          </w:tcPr>
          <w:p w14:paraId="45AE07C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16</w:t>
            </w:r>
          </w:p>
        </w:tc>
        <w:tc>
          <w:tcPr>
            <w:tcW w:w="766" w:type="pct"/>
            <w:tcBorders>
              <w:top w:val="nil"/>
              <w:left w:val="nil"/>
              <w:bottom w:val="single" w:sz="4" w:space="0" w:color="auto"/>
              <w:right w:val="single" w:sz="8" w:space="0" w:color="auto"/>
            </w:tcBorders>
            <w:shd w:val="clear" w:color="auto" w:fill="auto"/>
            <w:noWrap/>
            <w:vAlign w:val="center"/>
            <w:hideMark/>
          </w:tcPr>
          <w:p w14:paraId="406C4F8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proofErr w:type="spellStart"/>
            <w:r w:rsidRPr="00004D48">
              <w:rPr>
                <w:rFonts w:ascii="Arial" w:eastAsia="Times New Roman" w:hAnsi="Arial" w:cs="Arial"/>
                <w:color w:val="000000"/>
                <w:sz w:val="20"/>
                <w:szCs w:val="20"/>
                <w:lang w:eastAsia="hr-HR"/>
              </w:rPr>
              <w:t>Dr</w:t>
            </w:r>
            <w:proofErr w:type="spellEnd"/>
            <w:r w:rsidRPr="00004D48">
              <w:rPr>
                <w:rFonts w:ascii="Arial" w:eastAsia="Times New Roman" w:hAnsi="Arial" w:cs="Arial"/>
                <w:color w:val="000000"/>
                <w:sz w:val="20"/>
                <w:szCs w:val="20"/>
                <w:lang w:eastAsia="hr-HR"/>
              </w:rPr>
              <w:t>, Mate Ujevića</w:t>
            </w:r>
          </w:p>
        </w:tc>
        <w:tc>
          <w:tcPr>
            <w:tcW w:w="246" w:type="pct"/>
            <w:tcBorders>
              <w:top w:val="nil"/>
              <w:left w:val="nil"/>
              <w:bottom w:val="single" w:sz="4" w:space="0" w:color="auto"/>
              <w:right w:val="single" w:sz="8" w:space="0" w:color="auto"/>
            </w:tcBorders>
            <w:shd w:val="clear" w:color="auto" w:fill="auto"/>
            <w:noWrap/>
            <w:vAlign w:val="center"/>
            <w:hideMark/>
          </w:tcPr>
          <w:p w14:paraId="1633D4C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w:t>
            </w:r>
          </w:p>
        </w:tc>
        <w:tc>
          <w:tcPr>
            <w:tcW w:w="394" w:type="pct"/>
            <w:tcBorders>
              <w:top w:val="nil"/>
              <w:left w:val="nil"/>
              <w:bottom w:val="single" w:sz="4" w:space="0" w:color="auto"/>
              <w:right w:val="single" w:sz="8" w:space="0" w:color="auto"/>
            </w:tcBorders>
            <w:shd w:val="clear" w:color="auto" w:fill="auto"/>
            <w:noWrap/>
            <w:vAlign w:val="center"/>
            <w:hideMark/>
          </w:tcPr>
          <w:p w14:paraId="5D76648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4" w:space="0" w:color="auto"/>
              <w:right w:val="single" w:sz="8" w:space="0" w:color="auto"/>
            </w:tcBorders>
            <w:shd w:val="clear" w:color="auto" w:fill="auto"/>
            <w:noWrap/>
            <w:vAlign w:val="center"/>
            <w:hideMark/>
          </w:tcPr>
          <w:p w14:paraId="21FB7C8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udruge</w:t>
            </w:r>
          </w:p>
        </w:tc>
        <w:tc>
          <w:tcPr>
            <w:tcW w:w="515" w:type="pct"/>
            <w:tcBorders>
              <w:top w:val="nil"/>
              <w:left w:val="nil"/>
              <w:bottom w:val="single" w:sz="4" w:space="0" w:color="auto"/>
              <w:right w:val="single" w:sz="8" w:space="0" w:color="auto"/>
            </w:tcBorders>
            <w:shd w:val="clear" w:color="auto" w:fill="auto"/>
            <w:noWrap/>
            <w:vAlign w:val="center"/>
            <w:hideMark/>
          </w:tcPr>
          <w:p w14:paraId="47E495E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4" w:space="0" w:color="auto"/>
              <w:right w:val="single" w:sz="8" w:space="0" w:color="auto"/>
            </w:tcBorders>
            <w:shd w:val="clear" w:color="auto" w:fill="auto"/>
            <w:noWrap/>
            <w:vAlign w:val="center"/>
            <w:hideMark/>
          </w:tcPr>
          <w:p w14:paraId="27571FA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26,02</w:t>
            </w:r>
          </w:p>
        </w:tc>
        <w:tc>
          <w:tcPr>
            <w:tcW w:w="508" w:type="pct"/>
            <w:tcBorders>
              <w:top w:val="nil"/>
              <w:left w:val="nil"/>
              <w:bottom w:val="single" w:sz="4" w:space="0" w:color="auto"/>
              <w:right w:val="single" w:sz="8" w:space="0" w:color="auto"/>
            </w:tcBorders>
            <w:shd w:val="clear" w:color="auto" w:fill="auto"/>
            <w:noWrap/>
            <w:vAlign w:val="center"/>
            <w:hideMark/>
          </w:tcPr>
          <w:p w14:paraId="5466ED2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32</w:t>
            </w:r>
          </w:p>
        </w:tc>
        <w:tc>
          <w:tcPr>
            <w:tcW w:w="491" w:type="pct"/>
            <w:tcBorders>
              <w:top w:val="nil"/>
              <w:left w:val="nil"/>
              <w:bottom w:val="single" w:sz="4" w:space="0" w:color="auto"/>
              <w:right w:val="single" w:sz="8" w:space="0" w:color="auto"/>
            </w:tcBorders>
            <w:shd w:val="clear" w:color="auto" w:fill="auto"/>
            <w:noWrap/>
            <w:vAlign w:val="center"/>
            <w:hideMark/>
          </w:tcPr>
          <w:p w14:paraId="0BA447E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2625/6</w:t>
            </w:r>
          </w:p>
        </w:tc>
        <w:tc>
          <w:tcPr>
            <w:tcW w:w="662" w:type="pct"/>
            <w:tcBorders>
              <w:top w:val="nil"/>
              <w:left w:val="nil"/>
              <w:bottom w:val="single" w:sz="4" w:space="0" w:color="auto"/>
              <w:right w:val="single" w:sz="8" w:space="0" w:color="auto"/>
            </w:tcBorders>
            <w:shd w:val="clear" w:color="auto" w:fill="auto"/>
            <w:noWrap/>
            <w:vAlign w:val="center"/>
            <w:hideMark/>
          </w:tcPr>
          <w:p w14:paraId="38667FB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79F24D21" w14:textId="77777777" w:rsidTr="006B7A8E">
        <w:trPr>
          <w:trHeight w:val="315"/>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87FC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lastRenderedPageBreak/>
              <w:t>17</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B999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proofErr w:type="spellStart"/>
            <w:r w:rsidRPr="00004D48">
              <w:rPr>
                <w:rFonts w:ascii="Arial" w:eastAsia="Times New Roman" w:hAnsi="Arial" w:cs="Arial"/>
                <w:color w:val="000000"/>
                <w:sz w:val="20"/>
                <w:szCs w:val="20"/>
                <w:lang w:eastAsia="hr-HR"/>
              </w:rPr>
              <w:t>Kalalarga</w:t>
            </w:r>
            <w:proofErr w:type="spellEnd"/>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FF9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CED2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25B2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ugostiteljstvo</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F3E7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CDCB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23,43</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B03E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38</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1CF6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4164</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F418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13C29173" w14:textId="77777777" w:rsidTr="006B7A8E">
        <w:trPr>
          <w:trHeight w:val="315"/>
        </w:trPr>
        <w:tc>
          <w:tcPr>
            <w:tcW w:w="308"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F85F0C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18</w:t>
            </w:r>
          </w:p>
        </w:tc>
        <w:tc>
          <w:tcPr>
            <w:tcW w:w="766" w:type="pct"/>
            <w:tcBorders>
              <w:top w:val="single" w:sz="4" w:space="0" w:color="auto"/>
              <w:left w:val="nil"/>
              <w:bottom w:val="single" w:sz="8" w:space="0" w:color="auto"/>
              <w:right w:val="single" w:sz="8" w:space="0" w:color="auto"/>
            </w:tcBorders>
            <w:shd w:val="clear" w:color="auto" w:fill="auto"/>
            <w:noWrap/>
            <w:vAlign w:val="center"/>
            <w:hideMark/>
          </w:tcPr>
          <w:p w14:paraId="30741EE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 xml:space="preserve">Trg </w:t>
            </w:r>
            <w:proofErr w:type="spellStart"/>
            <w:r w:rsidRPr="00004D48">
              <w:rPr>
                <w:rFonts w:ascii="Arial" w:eastAsia="Times New Roman" w:hAnsi="Arial" w:cs="Arial"/>
                <w:color w:val="000000"/>
                <w:sz w:val="20"/>
                <w:szCs w:val="20"/>
                <w:lang w:eastAsia="hr-HR"/>
              </w:rPr>
              <w:t>Hrpina</w:t>
            </w:r>
            <w:proofErr w:type="spellEnd"/>
          </w:p>
        </w:tc>
        <w:tc>
          <w:tcPr>
            <w:tcW w:w="246" w:type="pct"/>
            <w:tcBorders>
              <w:top w:val="single" w:sz="4" w:space="0" w:color="auto"/>
              <w:left w:val="nil"/>
              <w:bottom w:val="single" w:sz="8" w:space="0" w:color="auto"/>
              <w:right w:val="single" w:sz="8" w:space="0" w:color="auto"/>
            </w:tcBorders>
            <w:shd w:val="clear" w:color="auto" w:fill="auto"/>
            <w:noWrap/>
            <w:vAlign w:val="center"/>
            <w:hideMark/>
          </w:tcPr>
          <w:p w14:paraId="71D328E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5</w:t>
            </w:r>
          </w:p>
        </w:tc>
        <w:tc>
          <w:tcPr>
            <w:tcW w:w="394" w:type="pct"/>
            <w:tcBorders>
              <w:top w:val="single" w:sz="4" w:space="0" w:color="auto"/>
              <w:left w:val="nil"/>
              <w:bottom w:val="single" w:sz="8" w:space="0" w:color="auto"/>
              <w:right w:val="single" w:sz="8" w:space="0" w:color="auto"/>
            </w:tcBorders>
            <w:shd w:val="clear" w:color="auto" w:fill="auto"/>
            <w:noWrap/>
            <w:vAlign w:val="center"/>
            <w:hideMark/>
          </w:tcPr>
          <w:p w14:paraId="4CD46E8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single" w:sz="4" w:space="0" w:color="auto"/>
              <w:left w:val="nil"/>
              <w:bottom w:val="single" w:sz="8" w:space="0" w:color="auto"/>
              <w:right w:val="single" w:sz="8" w:space="0" w:color="auto"/>
            </w:tcBorders>
            <w:shd w:val="clear" w:color="auto" w:fill="auto"/>
            <w:noWrap/>
            <w:vAlign w:val="center"/>
            <w:hideMark/>
          </w:tcPr>
          <w:p w14:paraId="0CA1C1D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single" w:sz="4" w:space="0" w:color="auto"/>
              <w:left w:val="nil"/>
              <w:bottom w:val="single" w:sz="8" w:space="0" w:color="auto"/>
              <w:right w:val="single" w:sz="8" w:space="0" w:color="auto"/>
            </w:tcBorders>
            <w:shd w:val="clear" w:color="auto" w:fill="auto"/>
            <w:noWrap/>
            <w:vAlign w:val="center"/>
            <w:hideMark/>
          </w:tcPr>
          <w:p w14:paraId="3496D5F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single" w:sz="4" w:space="0" w:color="auto"/>
              <w:left w:val="nil"/>
              <w:bottom w:val="single" w:sz="8" w:space="0" w:color="auto"/>
              <w:right w:val="single" w:sz="8" w:space="0" w:color="auto"/>
            </w:tcBorders>
            <w:shd w:val="clear" w:color="auto" w:fill="auto"/>
            <w:noWrap/>
            <w:vAlign w:val="center"/>
            <w:hideMark/>
          </w:tcPr>
          <w:p w14:paraId="199B0B5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54,55</w:t>
            </w:r>
          </w:p>
        </w:tc>
        <w:tc>
          <w:tcPr>
            <w:tcW w:w="508" w:type="pct"/>
            <w:tcBorders>
              <w:top w:val="single" w:sz="4" w:space="0" w:color="auto"/>
              <w:left w:val="nil"/>
              <w:bottom w:val="single" w:sz="8" w:space="0" w:color="auto"/>
              <w:right w:val="single" w:sz="8" w:space="0" w:color="auto"/>
            </w:tcBorders>
            <w:shd w:val="clear" w:color="auto" w:fill="auto"/>
            <w:noWrap/>
            <w:vAlign w:val="center"/>
            <w:hideMark/>
          </w:tcPr>
          <w:p w14:paraId="6C0E112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39</w:t>
            </w:r>
          </w:p>
        </w:tc>
        <w:tc>
          <w:tcPr>
            <w:tcW w:w="491" w:type="pct"/>
            <w:tcBorders>
              <w:top w:val="single" w:sz="4" w:space="0" w:color="auto"/>
              <w:left w:val="nil"/>
              <w:bottom w:val="single" w:sz="8" w:space="0" w:color="auto"/>
              <w:right w:val="single" w:sz="8" w:space="0" w:color="auto"/>
            </w:tcBorders>
            <w:shd w:val="clear" w:color="auto" w:fill="auto"/>
            <w:noWrap/>
            <w:vAlign w:val="center"/>
            <w:hideMark/>
          </w:tcPr>
          <w:p w14:paraId="72B58A4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3091</w:t>
            </w:r>
          </w:p>
        </w:tc>
        <w:tc>
          <w:tcPr>
            <w:tcW w:w="662" w:type="pct"/>
            <w:tcBorders>
              <w:top w:val="single" w:sz="4" w:space="0" w:color="auto"/>
              <w:left w:val="nil"/>
              <w:bottom w:val="single" w:sz="8" w:space="0" w:color="auto"/>
              <w:right w:val="single" w:sz="8" w:space="0" w:color="auto"/>
            </w:tcBorders>
            <w:shd w:val="clear" w:color="auto" w:fill="auto"/>
            <w:noWrap/>
            <w:vAlign w:val="center"/>
            <w:hideMark/>
          </w:tcPr>
          <w:p w14:paraId="398739D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1DB6BC8B"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2A529FE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19</w:t>
            </w:r>
          </w:p>
        </w:tc>
        <w:tc>
          <w:tcPr>
            <w:tcW w:w="766" w:type="pct"/>
            <w:tcBorders>
              <w:top w:val="nil"/>
              <w:left w:val="nil"/>
              <w:bottom w:val="single" w:sz="8" w:space="0" w:color="auto"/>
              <w:right w:val="single" w:sz="8" w:space="0" w:color="auto"/>
            </w:tcBorders>
            <w:shd w:val="clear" w:color="auto" w:fill="auto"/>
            <w:noWrap/>
            <w:vAlign w:val="center"/>
            <w:hideMark/>
          </w:tcPr>
          <w:p w14:paraId="3ECE14F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 Tina Ujevića</w:t>
            </w:r>
          </w:p>
        </w:tc>
        <w:tc>
          <w:tcPr>
            <w:tcW w:w="246" w:type="pct"/>
            <w:tcBorders>
              <w:top w:val="nil"/>
              <w:left w:val="nil"/>
              <w:bottom w:val="single" w:sz="8" w:space="0" w:color="auto"/>
              <w:right w:val="single" w:sz="8" w:space="0" w:color="auto"/>
            </w:tcBorders>
            <w:shd w:val="clear" w:color="auto" w:fill="auto"/>
            <w:noWrap/>
            <w:vAlign w:val="center"/>
            <w:hideMark/>
          </w:tcPr>
          <w:p w14:paraId="03067D8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394" w:type="pct"/>
            <w:tcBorders>
              <w:top w:val="nil"/>
              <w:left w:val="nil"/>
              <w:bottom w:val="single" w:sz="8" w:space="0" w:color="auto"/>
              <w:right w:val="single" w:sz="8" w:space="0" w:color="auto"/>
            </w:tcBorders>
            <w:shd w:val="clear" w:color="auto" w:fill="auto"/>
            <w:noWrap/>
            <w:vAlign w:val="center"/>
            <w:hideMark/>
          </w:tcPr>
          <w:p w14:paraId="2B0B6AC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700D3FD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zavod</w:t>
            </w:r>
          </w:p>
        </w:tc>
        <w:tc>
          <w:tcPr>
            <w:tcW w:w="515" w:type="pct"/>
            <w:tcBorders>
              <w:top w:val="nil"/>
              <w:left w:val="nil"/>
              <w:bottom w:val="single" w:sz="8" w:space="0" w:color="auto"/>
              <w:right w:val="single" w:sz="8" w:space="0" w:color="auto"/>
            </w:tcBorders>
            <w:shd w:val="clear" w:color="auto" w:fill="auto"/>
            <w:noWrap/>
            <w:vAlign w:val="center"/>
            <w:hideMark/>
          </w:tcPr>
          <w:p w14:paraId="47573E9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79095A9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15,15</w:t>
            </w:r>
          </w:p>
        </w:tc>
        <w:tc>
          <w:tcPr>
            <w:tcW w:w="508" w:type="pct"/>
            <w:tcBorders>
              <w:top w:val="nil"/>
              <w:left w:val="nil"/>
              <w:bottom w:val="single" w:sz="8" w:space="0" w:color="auto"/>
              <w:right w:val="single" w:sz="8" w:space="0" w:color="auto"/>
            </w:tcBorders>
            <w:shd w:val="clear" w:color="auto" w:fill="auto"/>
            <w:noWrap/>
            <w:vAlign w:val="center"/>
            <w:hideMark/>
          </w:tcPr>
          <w:p w14:paraId="76E5E32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42</w:t>
            </w:r>
          </w:p>
        </w:tc>
        <w:tc>
          <w:tcPr>
            <w:tcW w:w="491" w:type="pct"/>
            <w:tcBorders>
              <w:top w:val="nil"/>
              <w:left w:val="nil"/>
              <w:bottom w:val="single" w:sz="8" w:space="0" w:color="auto"/>
              <w:right w:val="single" w:sz="8" w:space="0" w:color="auto"/>
            </w:tcBorders>
            <w:shd w:val="clear" w:color="auto" w:fill="auto"/>
            <w:noWrap/>
            <w:vAlign w:val="center"/>
            <w:hideMark/>
          </w:tcPr>
          <w:p w14:paraId="6C47DF9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3123</w:t>
            </w:r>
          </w:p>
        </w:tc>
        <w:tc>
          <w:tcPr>
            <w:tcW w:w="662" w:type="pct"/>
            <w:tcBorders>
              <w:top w:val="nil"/>
              <w:left w:val="nil"/>
              <w:bottom w:val="single" w:sz="8" w:space="0" w:color="auto"/>
              <w:right w:val="single" w:sz="8" w:space="0" w:color="auto"/>
            </w:tcBorders>
            <w:shd w:val="clear" w:color="auto" w:fill="auto"/>
            <w:noWrap/>
            <w:vAlign w:val="center"/>
            <w:hideMark/>
          </w:tcPr>
          <w:p w14:paraId="1C59023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67D9D07D"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066BDBB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20</w:t>
            </w:r>
          </w:p>
        </w:tc>
        <w:tc>
          <w:tcPr>
            <w:tcW w:w="766" w:type="pct"/>
            <w:tcBorders>
              <w:top w:val="nil"/>
              <w:left w:val="nil"/>
              <w:bottom w:val="single" w:sz="8" w:space="0" w:color="auto"/>
              <w:right w:val="single" w:sz="8" w:space="0" w:color="auto"/>
            </w:tcBorders>
            <w:shd w:val="clear" w:color="auto" w:fill="auto"/>
            <w:noWrap/>
            <w:vAlign w:val="center"/>
            <w:hideMark/>
          </w:tcPr>
          <w:p w14:paraId="72D7DBC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 Tina Ujevića</w:t>
            </w:r>
          </w:p>
        </w:tc>
        <w:tc>
          <w:tcPr>
            <w:tcW w:w="246" w:type="pct"/>
            <w:tcBorders>
              <w:top w:val="nil"/>
              <w:left w:val="nil"/>
              <w:bottom w:val="single" w:sz="8" w:space="0" w:color="auto"/>
              <w:right w:val="single" w:sz="8" w:space="0" w:color="auto"/>
            </w:tcBorders>
            <w:shd w:val="clear" w:color="auto" w:fill="auto"/>
            <w:noWrap/>
            <w:vAlign w:val="center"/>
            <w:hideMark/>
          </w:tcPr>
          <w:p w14:paraId="5E186B1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394" w:type="pct"/>
            <w:tcBorders>
              <w:top w:val="nil"/>
              <w:left w:val="nil"/>
              <w:bottom w:val="single" w:sz="8" w:space="0" w:color="auto"/>
              <w:right w:val="single" w:sz="8" w:space="0" w:color="auto"/>
            </w:tcBorders>
            <w:shd w:val="clear" w:color="auto" w:fill="auto"/>
            <w:noWrap/>
            <w:vAlign w:val="center"/>
            <w:hideMark/>
          </w:tcPr>
          <w:p w14:paraId="69D22C5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3EFC32F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slobodan prostor</w:t>
            </w:r>
          </w:p>
        </w:tc>
        <w:tc>
          <w:tcPr>
            <w:tcW w:w="515" w:type="pct"/>
            <w:tcBorders>
              <w:top w:val="nil"/>
              <w:left w:val="nil"/>
              <w:bottom w:val="single" w:sz="8" w:space="0" w:color="auto"/>
              <w:right w:val="single" w:sz="8" w:space="0" w:color="auto"/>
            </w:tcBorders>
            <w:shd w:val="clear" w:color="auto" w:fill="auto"/>
            <w:noWrap/>
            <w:vAlign w:val="center"/>
            <w:hideMark/>
          </w:tcPr>
          <w:p w14:paraId="6C3CF9E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7A4B5B7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44,5</w:t>
            </w:r>
          </w:p>
        </w:tc>
        <w:tc>
          <w:tcPr>
            <w:tcW w:w="508" w:type="pct"/>
            <w:tcBorders>
              <w:top w:val="nil"/>
              <w:left w:val="nil"/>
              <w:bottom w:val="single" w:sz="8" w:space="0" w:color="auto"/>
              <w:right w:val="single" w:sz="8" w:space="0" w:color="auto"/>
            </w:tcBorders>
            <w:shd w:val="clear" w:color="auto" w:fill="auto"/>
            <w:noWrap/>
            <w:vAlign w:val="center"/>
            <w:hideMark/>
          </w:tcPr>
          <w:p w14:paraId="3800FAE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48</w:t>
            </w:r>
          </w:p>
        </w:tc>
        <w:tc>
          <w:tcPr>
            <w:tcW w:w="491" w:type="pct"/>
            <w:tcBorders>
              <w:top w:val="nil"/>
              <w:left w:val="nil"/>
              <w:bottom w:val="single" w:sz="8" w:space="0" w:color="auto"/>
              <w:right w:val="single" w:sz="8" w:space="0" w:color="auto"/>
            </w:tcBorders>
            <w:shd w:val="clear" w:color="auto" w:fill="auto"/>
            <w:noWrap/>
            <w:vAlign w:val="center"/>
            <w:hideMark/>
          </w:tcPr>
          <w:p w14:paraId="18A6A14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3123</w:t>
            </w:r>
          </w:p>
        </w:tc>
        <w:tc>
          <w:tcPr>
            <w:tcW w:w="662" w:type="pct"/>
            <w:tcBorders>
              <w:top w:val="nil"/>
              <w:left w:val="nil"/>
              <w:bottom w:val="single" w:sz="8" w:space="0" w:color="auto"/>
              <w:right w:val="single" w:sz="8" w:space="0" w:color="auto"/>
            </w:tcBorders>
            <w:shd w:val="clear" w:color="auto" w:fill="auto"/>
            <w:noWrap/>
            <w:vAlign w:val="center"/>
            <w:hideMark/>
          </w:tcPr>
          <w:p w14:paraId="4B85D21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22CFBF6A"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2A20293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21</w:t>
            </w:r>
          </w:p>
        </w:tc>
        <w:tc>
          <w:tcPr>
            <w:tcW w:w="766" w:type="pct"/>
            <w:tcBorders>
              <w:top w:val="nil"/>
              <w:left w:val="nil"/>
              <w:bottom w:val="single" w:sz="8" w:space="0" w:color="auto"/>
              <w:right w:val="single" w:sz="8" w:space="0" w:color="auto"/>
            </w:tcBorders>
            <w:shd w:val="clear" w:color="auto" w:fill="auto"/>
            <w:noWrap/>
            <w:vAlign w:val="center"/>
            <w:hideMark/>
          </w:tcPr>
          <w:p w14:paraId="2EDA331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 Tina Ujevića</w:t>
            </w:r>
          </w:p>
        </w:tc>
        <w:tc>
          <w:tcPr>
            <w:tcW w:w="246" w:type="pct"/>
            <w:tcBorders>
              <w:top w:val="nil"/>
              <w:left w:val="nil"/>
              <w:bottom w:val="single" w:sz="8" w:space="0" w:color="auto"/>
              <w:right w:val="single" w:sz="8" w:space="0" w:color="auto"/>
            </w:tcBorders>
            <w:shd w:val="clear" w:color="auto" w:fill="auto"/>
            <w:noWrap/>
            <w:vAlign w:val="center"/>
            <w:hideMark/>
          </w:tcPr>
          <w:p w14:paraId="03E5F85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1A</w:t>
            </w:r>
          </w:p>
        </w:tc>
        <w:tc>
          <w:tcPr>
            <w:tcW w:w="394" w:type="pct"/>
            <w:tcBorders>
              <w:top w:val="nil"/>
              <w:left w:val="nil"/>
              <w:bottom w:val="single" w:sz="8" w:space="0" w:color="auto"/>
              <w:right w:val="single" w:sz="8" w:space="0" w:color="auto"/>
            </w:tcBorders>
            <w:shd w:val="clear" w:color="auto" w:fill="auto"/>
            <w:noWrap/>
            <w:vAlign w:val="center"/>
            <w:hideMark/>
          </w:tcPr>
          <w:p w14:paraId="2874909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1ADC0E8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politička stranka</w:t>
            </w:r>
          </w:p>
        </w:tc>
        <w:tc>
          <w:tcPr>
            <w:tcW w:w="515" w:type="pct"/>
            <w:tcBorders>
              <w:top w:val="nil"/>
              <w:left w:val="nil"/>
              <w:bottom w:val="single" w:sz="8" w:space="0" w:color="auto"/>
              <w:right w:val="single" w:sz="8" w:space="0" w:color="auto"/>
            </w:tcBorders>
            <w:shd w:val="clear" w:color="auto" w:fill="auto"/>
            <w:noWrap/>
            <w:vAlign w:val="center"/>
            <w:hideMark/>
          </w:tcPr>
          <w:p w14:paraId="07254B4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3CC673A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124,78</w:t>
            </w:r>
          </w:p>
        </w:tc>
        <w:tc>
          <w:tcPr>
            <w:tcW w:w="508" w:type="pct"/>
            <w:tcBorders>
              <w:top w:val="nil"/>
              <w:left w:val="nil"/>
              <w:bottom w:val="single" w:sz="8" w:space="0" w:color="auto"/>
              <w:right w:val="single" w:sz="8" w:space="0" w:color="auto"/>
            </w:tcBorders>
            <w:shd w:val="clear" w:color="auto" w:fill="auto"/>
            <w:noWrap/>
            <w:vAlign w:val="center"/>
            <w:hideMark/>
          </w:tcPr>
          <w:p w14:paraId="2450C89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49</w:t>
            </w:r>
          </w:p>
        </w:tc>
        <w:tc>
          <w:tcPr>
            <w:tcW w:w="491" w:type="pct"/>
            <w:tcBorders>
              <w:top w:val="nil"/>
              <w:left w:val="nil"/>
              <w:bottom w:val="single" w:sz="8" w:space="0" w:color="auto"/>
              <w:right w:val="single" w:sz="8" w:space="0" w:color="auto"/>
            </w:tcBorders>
            <w:shd w:val="clear" w:color="auto" w:fill="auto"/>
            <w:noWrap/>
            <w:vAlign w:val="center"/>
            <w:hideMark/>
          </w:tcPr>
          <w:p w14:paraId="4A2BC4F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3123</w:t>
            </w:r>
          </w:p>
        </w:tc>
        <w:tc>
          <w:tcPr>
            <w:tcW w:w="662" w:type="pct"/>
            <w:tcBorders>
              <w:top w:val="nil"/>
              <w:left w:val="nil"/>
              <w:bottom w:val="single" w:sz="8" w:space="0" w:color="auto"/>
              <w:right w:val="single" w:sz="8" w:space="0" w:color="auto"/>
            </w:tcBorders>
            <w:shd w:val="clear" w:color="auto" w:fill="auto"/>
            <w:noWrap/>
            <w:vAlign w:val="center"/>
            <w:hideMark/>
          </w:tcPr>
          <w:p w14:paraId="0C2FDA2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61D72A9"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16EF0B6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22</w:t>
            </w:r>
          </w:p>
        </w:tc>
        <w:tc>
          <w:tcPr>
            <w:tcW w:w="766" w:type="pct"/>
            <w:tcBorders>
              <w:top w:val="nil"/>
              <w:left w:val="nil"/>
              <w:bottom w:val="single" w:sz="8" w:space="0" w:color="auto"/>
              <w:right w:val="single" w:sz="8" w:space="0" w:color="auto"/>
            </w:tcBorders>
            <w:shd w:val="clear" w:color="auto" w:fill="auto"/>
            <w:noWrap/>
            <w:vAlign w:val="center"/>
            <w:hideMark/>
          </w:tcPr>
          <w:p w14:paraId="6B95CD6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Ante Starčevića</w:t>
            </w:r>
          </w:p>
        </w:tc>
        <w:tc>
          <w:tcPr>
            <w:tcW w:w="246" w:type="pct"/>
            <w:tcBorders>
              <w:top w:val="nil"/>
              <w:left w:val="nil"/>
              <w:bottom w:val="single" w:sz="8" w:space="0" w:color="auto"/>
              <w:right w:val="single" w:sz="8" w:space="0" w:color="auto"/>
            </w:tcBorders>
            <w:shd w:val="clear" w:color="auto" w:fill="auto"/>
            <w:noWrap/>
            <w:vAlign w:val="center"/>
            <w:hideMark/>
          </w:tcPr>
          <w:p w14:paraId="6CF5D7D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32</w:t>
            </w:r>
          </w:p>
        </w:tc>
        <w:tc>
          <w:tcPr>
            <w:tcW w:w="394" w:type="pct"/>
            <w:tcBorders>
              <w:top w:val="nil"/>
              <w:left w:val="nil"/>
              <w:bottom w:val="single" w:sz="8" w:space="0" w:color="auto"/>
              <w:right w:val="single" w:sz="8" w:space="0" w:color="auto"/>
            </w:tcBorders>
            <w:shd w:val="clear" w:color="auto" w:fill="auto"/>
            <w:noWrap/>
            <w:vAlign w:val="center"/>
            <w:hideMark/>
          </w:tcPr>
          <w:p w14:paraId="2E660A7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1BACCD2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P42 (e-97 )</w:t>
            </w:r>
          </w:p>
        </w:tc>
        <w:tc>
          <w:tcPr>
            <w:tcW w:w="515" w:type="pct"/>
            <w:tcBorders>
              <w:top w:val="nil"/>
              <w:left w:val="nil"/>
              <w:bottom w:val="single" w:sz="8" w:space="0" w:color="auto"/>
              <w:right w:val="single" w:sz="8" w:space="0" w:color="auto"/>
            </w:tcBorders>
            <w:shd w:val="clear" w:color="auto" w:fill="auto"/>
            <w:noWrap/>
            <w:vAlign w:val="center"/>
            <w:hideMark/>
          </w:tcPr>
          <w:p w14:paraId="4F471B0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75E578F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9,56</w:t>
            </w:r>
          </w:p>
        </w:tc>
        <w:tc>
          <w:tcPr>
            <w:tcW w:w="508" w:type="pct"/>
            <w:tcBorders>
              <w:top w:val="nil"/>
              <w:left w:val="nil"/>
              <w:bottom w:val="single" w:sz="8" w:space="0" w:color="auto"/>
              <w:right w:val="single" w:sz="8" w:space="0" w:color="auto"/>
            </w:tcBorders>
            <w:shd w:val="clear" w:color="auto" w:fill="auto"/>
            <w:noWrap/>
            <w:vAlign w:val="center"/>
            <w:hideMark/>
          </w:tcPr>
          <w:p w14:paraId="7F5DB0B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52</w:t>
            </w:r>
          </w:p>
        </w:tc>
        <w:tc>
          <w:tcPr>
            <w:tcW w:w="491" w:type="pct"/>
            <w:tcBorders>
              <w:top w:val="nil"/>
              <w:left w:val="nil"/>
              <w:bottom w:val="single" w:sz="8" w:space="0" w:color="auto"/>
              <w:right w:val="single" w:sz="8" w:space="0" w:color="auto"/>
            </w:tcBorders>
            <w:shd w:val="clear" w:color="auto" w:fill="auto"/>
            <w:noWrap/>
            <w:vAlign w:val="center"/>
            <w:hideMark/>
          </w:tcPr>
          <w:p w14:paraId="4851E77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3047/4</w:t>
            </w:r>
          </w:p>
        </w:tc>
        <w:tc>
          <w:tcPr>
            <w:tcW w:w="662" w:type="pct"/>
            <w:tcBorders>
              <w:top w:val="nil"/>
              <w:left w:val="nil"/>
              <w:bottom w:val="single" w:sz="8" w:space="0" w:color="auto"/>
              <w:right w:val="single" w:sz="8" w:space="0" w:color="auto"/>
            </w:tcBorders>
            <w:shd w:val="clear" w:color="auto" w:fill="auto"/>
            <w:noWrap/>
            <w:vAlign w:val="center"/>
            <w:hideMark/>
          </w:tcPr>
          <w:p w14:paraId="092907D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28758C49"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32C4646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23</w:t>
            </w:r>
          </w:p>
        </w:tc>
        <w:tc>
          <w:tcPr>
            <w:tcW w:w="766" w:type="pct"/>
            <w:tcBorders>
              <w:top w:val="nil"/>
              <w:left w:val="nil"/>
              <w:bottom w:val="single" w:sz="8" w:space="0" w:color="auto"/>
              <w:right w:val="single" w:sz="8" w:space="0" w:color="auto"/>
            </w:tcBorders>
            <w:shd w:val="clear" w:color="auto" w:fill="auto"/>
            <w:noWrap/>
            <w:vAlign w:val="center"/>
            <w:hideMark/>
          </w:tcPr>
          <w:p w14:paraId="334DC22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 xml:space="preserve">Don Mihovila </w:t>
            </w:r>
            <w:proofErr w:type="spellStart"/>
            <w:r w:rsidRPr="00004D48">
              <w:rPr>
                <w:rFonts w:ascii="Arial" w:eastAsia="Times New Roman" w:hAnsi="Arial" w:cs="Arial"/>
                <w:color w:val="000000"/>
                <w:sz w:val="20"/>
                <w:szCs w:val="20"/>
                <w:lang w:eastAsia="hr-HR"/>
              </w:rPr>
              <w:t>Pavlinovića</w:t>
            </w:r>
            <w:proofErr w:type="spellEnd"/>
          </w:p>
        </w:tc>
        <w:tc>
          <w:tcPr>
            <w:tcW w:w="246" w:type="pct"/>
            <w:tcBorders>
              <w:top w:val="nil"/>
              <w:left w:val="nil"/>
              <w:bottom w:val="single" w:sz="8" w:space="0" w:color="auto"/>
              <w:right w:val="single" w:sz="8" w:space="0" w:color="auto"/>
            </w:tcBorders>
            <w:shd w:val="clear" w:color="auto" w:fill="auto"/>
            <w:noWrap/>
            <w:vAlign w:val="center"/>
            <w:hideMark/>
          </w:tcPr>
          <w:p w14:paraId="491E251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394" w:type="pct"/>
            <w:tcBorders>
              <w:top w:val="nil"/>
              <w:left w:val="nil"/>
              <w:bottom w:val="single" w:sz="8" w:space="0" w:color="auto"/>
              <w:right w:val="single" w:sz="8" w:space="0" w:color="auto"/>
            </w:tcBorders>
            <w:shd w:val="clear" w:color="auto" w:fill="auto"/>
            <w:noWrap/>
            <w:vAlign w:val="center"/>
            <w:hideMark/>
          </w:tcPr>
          <w:p w14:paraId="2482A64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4332868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Radio</w:t>
            </w:r>
          </w:p>
        </w:tc>
        <w:tc>
          <w:tcPr>
            <w:tcW w:w="515" w:type="pct"/>
            <w:tcBorders>
              <w:top w:val="nil"/>
              <w:left w:val="nil"/>
              <w:bottom w:val="single" w:sz="8" w:space="0" w:color="auto"/>
              <w:right w:val="single" w:sz="8" w:space="0" w:color="auto"/>
            </w:tcBorders>
            <w:shd w:val="clear" w:color="auto" w:fill="auto"/>
            <w:noWrap/>
            <w:vAlign w:val="center"/>
            <w:hideMark/>
          </w:tcPr>
          <w:p w14:paraId="045ED4F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451DA46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103,63</w:t>
            </w:r>
          </w:p>
        </w:tc>
        <w:tc>
          <w:tcPr>
            <w:tcW w:w="508" w:type="pct"/>
            <w:tcBorders>
              <w:top w:val="nil"/>
              <w:left w:val="nil"/>
              <w:bottom w:val="single" w:sz="8" w:space="0" w:color="auto"/>
              <w:right w:val="single" w:sz="8" w:space="0" w:color="auto"/>
            </w:tcBorders>
            <w:shd w:val="clear" w:color="auto" w:fill="auto"/>
            <w:noWrap/>
            <w:vAlign w:val="center"/>
            <w:hideMark/>
          </w:tcPr>
          <w:p w14:paraId="1D381F7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60</w:t>
            </w:r>
          </w:p>
        </w:tc>
        <w:tc>
          <w:tcPr>
            <w:tcW w:w="491" w:type="pct"/>
            <w:tcBorders>
              <w:top w:val="nil"/>
              <w:left w:val="nil"/>
              <w:bottom w:val="single" w:sz="8" w:space="0" w:color="auto"/>
              <w:right w:val="single" w:sz="8" w:space="0" w:color="auto"/>
            </w:tcBorders>
            <w:shd w:val="clear" w:color="auto" w:fill="auto"/>
            <w:noWrap/>
            <w:vAlign w:val="center"/>
            <w:hideMark/>
          </w:tcPr>
          <w:p w14:paraId="0D1BE63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4113</w:t>
            </w:r>
          </w:p>
        </w:tc>
        <w:tc>
          <w:tcPr>
            <w:tcW w:w="662" w:type="pct"/>
            <w:tcBorders>
              <w:top w:val="nil"/>
              <w:left w:val="nil"/>
              <w:bottom w:val="single" w:sz="8" w:space="0" w:color="auto"/>
              <w:right w:val="single" w:sz="8" w:space="0" w:color="auto"/>
            </w:tcBorders>
            <w:shd w:val="clear" w:color="auto" w:fill="auto"/>
            <w:noWrap/>
            <w:vAlign w:val="center"/>
            <w:hideMark/>
          </w:tcPr>
          <w:p w14:paraId="025C42A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6E94226"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409385E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24</w:t>
            </w:r>
          </w:p>
        </w:tc>
        <w:tc>
          <w:tcPr>
            <w:tcW w:w="766" w:type="pct"/>
            <w:tcBorders>
              <w:top w:val="nil"/>
              <w:left w:val="nil"/>
              <w:bottom w:val="single" w:sz="8" w:space="0" w:color="auto"/>
              <w:right w:val="single" w:sz="8" w:space="0" w:color="auto"/>
            </w:tcBorders>
            <w:shd w:val="clear" w:color="auto" w:fill="auto"/>
            <w:noWrap/>
            <w:vAlign w:val="center"/>
            <w:hideMark/>
          </w:tcPr>
          <w:p w14:paraId="7685581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proofErr w:type="spellStart"/>
            <w:r w:rsidRPr="00004D48">
              <w:rPr>
                <w:rFonts w:ascii="Arial" w:eastAsia="Times New Roman" w:hAnsi="Arial" w:cs="Arial"/>
                <w:color w:val="000000"/>
                <w:sz w:val="20"/>
                <w:szCs w:val="20"/>
                <w:lang w:eastAsia="hr-HR"/>
              </w:rPr>
              <w:t>Marineta</w:t>
            </w:r>
            <w:proofErr w:type="spellEnd"/>
          </w:p>
        </w:tc>
        <w:tc>
          <w:tcPr>
            <w:tcW w:w="246" w:type="pct"/>
            <w:tcBorders>
              <w:top w:val="nil"/>
              <w:left w:val="nil"/>
              <w:bottom w:val="single" w:sz="8" w:space="0" w:color="auto"/>
              <w:right w:val="single" w:sz="8" w:space="0" w:color="auto"/>
            </w:tcBorders>
            <w:shd w:val="clear" w:color="auto" w:fill="auto"/>
            <w:noWrap/>
            <w:vAlign w:val="center"/>
            <w:hideMark/>
          </w:tcPr>
          <w:p w14:paraId="749174B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1B</w:t>
            </w:r>
          </w:p>
        </w:tc>
        <w:tc>
          <w:tcPr>
            <w:tcW w:w="394" w:type="pct"/>
            <w:tcBorders>
              <w:top w:val="nil"/>
              <w:left w:val="nil"/>
              <w:bottom w:val="single" w:sz="8" w:space="0" w:color="auto"/>
              <w:right w:val="single" w:sz="8" w:space="0" w:color="auto"/>
            </w:tcBorders>
            <w:shd w:val="clear" w:color="auto" w:fill="auto"/>
            <w:noWrap/>
            <w:vAlign w:val="center"/>
            <w:hideMark/>
          </w:tcPr>
          <w:p w14:paraId="0B38B01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18C8EB3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6EF4EDB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4550FAB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21,92</w:t>
            </w:r>
          </w:p>
        </w:tc>
        <w:tc>
          <w:tcPr>
            <w:tcW w:w="508" w:type="pct"/>
            <w:tcBorders>
              <w:top w:val="nil"/>
              <w:left w:val="nil"/>
              <w:bottom w:val="single" w:sz="8" w:space="0" w:color="auto"/>
              <w:right w:val="single" w:sz="8" w:space="0" w:color="auto"/>
            </w:tcBorders>
            <w:shd w:val="clear" w:color="auto" w:fill="auto"/>
            <w:noWrap/>
            <w:vAlign w:val="center"/>
            <w:hideMark/>
          </w:tcPr>
          <w:p w14:paraId="4EAF525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63</w:t>
            </w:r>
          </w:p>
        </w:tc>
        <w:tc>
          <w:tcPr>
            <w:tcW w:w="491" w:type="pct"/>
            <w:tcBorders>
              <w:top w:val="nil"/>
              <w:left w:val="nil"/>
              <w:bottom w:val="single" w:sz="8" w:space="0" w:color="auto"/>
              <w:right w:val="single" w:sz="8" w:space="0" w:color="auto"/>
            </w:tcBorders>
            <w:shd w:val="clear" w:color="auto" w:fill="auto"/>
            <w:noWrap/>
            <w:vAlign w:val="center"/>
            <w:hideMark/>
          </w:tcPr>
          <w:p w14:paraId="36F5AF5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4170</w:t>
            </w:r>
          </w:p>
        </w:tc>
        <w:tc>
          <w:tcPr>
            <w:tcW w:w="662" w:type="pct"/>
            <w:tcBorders>
              <w:top w:val="nil"/>
              <w:left w:val="nil"/>
              <w:bottom w:val="single" w:sz="8" w:space="0" w:color="auto"/>
              <w:right w:val="single" w:sz="8" w:space="0" w:color="auto"/>
            </w:tcBorders>
            <w:shd w:val="clear" w:color="auto" w:fill="auto"/>
            <w:noWrap/>
            <w:vAlign w:val="center"/>
            <w:hideMark/>
          </w:tcPr>
          <w:p w14:paraId="0A5556A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62A2500D"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3D9B4F3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25</w:t>
            </w:r>
          </w:p>
        </w:tc>
        <w:tc>
          <w:tcPr>
            <w:tcW w:w="766" w:type="pct"/>
            <w:tcBorders>
              <w:top w:val="nil"/>
              <w:left w:val="nil"/>
              <w:bottom w:val="single" w:sz="8" w:space="0" w:color="auto"/>
              <w:right w:val="single" w:sz="8" w:space="0" w:color="auto"/>
            </w:tcBorders>
            <w:shd w:val="clear" w:color="auto" w:fill="auto"/>
            <w:noWrap/>
            <w:vAlign w:val="center"/>
            <w:hideMark/>
          </w:tcPr>
          <w:p w14:paraId="0A3BFA8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proofErr w:type="spellStart"/>
            <w:r w:rsidRPr="00004D48">
              <w:rPr>
                <w:rFonts w:ascii="Arial" w:eastAsia="Times New Roman" w:hAnsi="Arial" w:cs="Arial"/>
                <w:color w:val="000000"/>
                <w:sz w:val="20"/>
                <w:szCs w:val="20"/>
                <w:lang w:eastAsia="hr-HR"/>
              </w:rPr>
              <w:t>Marineta</w:t>
            </w:r>
            <w:proofErr w:type="spellEnd"/>
          </w:p>
        </w:tc>
        <w:tc>
          <w:tcPr>
            <w:tcW w:w="246" w:type="pct"/>
            <w:tcBorders>
              <w:top w:val="nil"/>
              <w:left w:val="nil"/>
              <w:bottom w:val="single" w:sz="8" w:space="0" w:color="auto"/>
              <w:right w:val="single" w:sz="8" w:space="0" w:color="auto"/>
            </w:tcBorders>
            <w:shd w:val="clear" w:color="auto" w:fill="auto"/>
            <w:noWrap/>
            <w:vAlign w:val="center"/>
            <w:hideMark/>
          </w:tcPr>
          <w:p w14:paraId="3A05FFC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1B</w:t>
            </w:r>
          </w:p>
        </w:tc>
        <w:tc>
          <w:tcPr>
            <w:tcW w:w="394" w:type="pct"/>
            <w:tcBorders>
              <w:top w:val="nil"/>
              <w:left w:val="nil"/>
              <w:bottom w:val="single" w:sz="8" w:space="0" w:color="auto"/>
              <w:right w:val="single" w:sz="8" w:space="0" w:color="auto"/>
            </w:tcBorders>
            <w:shd w:val="clear" w:color="auto" w:fill="auto"/>
            <w:noWrap/>
            <w:vAlign w:val="center"/>
            <w:hideMark/>
          </w:tcPr>
          <w:p w14:paraId="13334C9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320F078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05A01CB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6A79353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20,77</w:t>
            </w:r>
          </w:p>
        </w:tc>
        <w:tc>
          <w:tcPr>
            <w:tcW w:w="508" w:type="pct"/>
            <w:tcBorders>
              <w:top w:val="nil"/>
              <w:left w:val="nil"/>
              <w:bottom w:val="single" w:sz="8" w:space="0" w:color="auto"/>
              <w:right w:val="single" w:sz="8" w:space="0" w:color="auto"/>
            </w:tcBorders>
            <w:shd w:val="clear" w:color="auto" w:fill="auto"/>
            <w:noWrap/>
            <w:vAlign w:val="center"/>
            <w:hideMark/>
          </w:tcPr>
          <w:p w14:paraId="46FBA8C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64</w:t>
            </w:r>
          </w:p>
        </w:tc>
        <w:tc>
          <w:tcPr>
            <w:tcW w:w="491" w:type="pct"/>
            <w:tcBorders>
              <w:top w:val="nil"/>
              <w:left w:val="nil"/>
              <w:bottom w:val="single" w:sz="8" w:space="0" w:color="auto"/>
              <w:right w:val="single" w:sz="8" w:space="0" w:color="auto"/>
            </w:tcBorders>
            <w:shd w:val="clear" w:color="auto" w:fill="auto"/>
            <w:noWrap/>
            <w:vAlign w:val="center"/>
            <w:hideMark/>
          </w:tcPr>
          <w:p w14:paraId="3F8657F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4170</w:t>
            </w:r>
          </w:p>
        </w:tc>
        <w:tc>
          <w:tcPr>
            <w:tcW w:w="662" w:type="pct"/>
            <w:tcBorders>
              <w:top w:val="nil"/>
              <w:left w:val="nil"/>
              <w:bottom w:val="single" w:sz="8" w:space="0" w:color="auto"/>
              <w:right w:val="single" w:sz="8" w:space="0" w:color="auto"/>
            </w:tcBorders>
            <w:shd w:val="clear" w:color="auto" w:fill="auto"/>
            <w:noWrap/>
            <w:vAlign w:val="center"/>
            <w:hideMark/>
          </w:tcPr>
          <w:p w14:paraId="1FE9AD1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75CF526C"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07E5F6D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26</w:t>
            </w:r>
          </w:p>
        </w:tc>
        <w:tc>
          <w:tcPr>
            <w:tcW w:w="766" w:type="pct"/>
            <w:tcBorders>
              <w:top w:val="nil"/>
              <w:left w:val="nil"/>
              <w:bottom w:val="single" w:sz="8" w:space="0" w:color="auto"/>
              <w:right w:val="single" w:sz="8" w:space="0" w:color="auto"/>
            </w:tcBorders>
            <w:shd w:val="clear" w:color="auto" w:fill="auto"/>
            <w:noWrap/>
            <w:vAlign w:val="center"/>
            <w:hideMark/>
          </w:tcPr>
          <w:p w14:paraId="1C3C449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Kralja P. Krešimira IV</w:t>
            </w:r>
          </w:p>
        </w:tc>
        <w:tc>
          <w:tcPr>
            <w:tcW w:w="246" w:type="pct"/>
            <w:tcBorders>
              <w:top w:val="nil"/>
              <w:left w:val="nil"/>
              <w:bottom w:val="single" w:sz="8" w:space="0" w:color="auto"/>
              <w:right w:val="single" w:sz="8" w:space="0" w:color="auto"/>
            </w:tcBorders>
            <w:shd w:val="clear" w:color="auto" w:fill="auto"/>
            <w:noWrap/>
            <w:vAlign w:val="center"/>
            <w:hideMark/>
          </w:tcPr>
          <w:p w14:paraId="4F20398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9</w:t>
            </w:r>
          </w:p>
        </w:tc>
        <w:tc>
          <w:tcPr>
            <w:tcW w:w="394" w:type="pct"/>
            <w:tcBorders>
              <w:top w:val="nil"/>
              <w:left w:val="nil"/>
              <w:bottom w:val="single" w:sz="8" w:space="0" w:color="auto"/>
              <w:right w:val="single" w:sz="8" w:space="0" w:color="auto"/>
            </w:tcBorders>
            <w:shd w:val="clear" w:color="auto" w:fill="auto"/>
            <w:noWrap/>
            <w:vAlign w:val="center"/>
            <w:hideMark/>
          </w:tcPr>
          <w:p w14:paraId="224D019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7F429AC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udruga</w:t>
            </w:r>
          </w:p>
        </w:tc>
        <w:tc>
          <w:tcPr>
            <w:tcW w:w="515" w:type="pct"/>
            <w:tcBorders>
              <w:top w:val="nil"/>
              <w:left w:val="nil"/>
              <w:bottom w:val="single" w:sz="8" w:space="0" w:color="auto"/>
              <w:right w:val="single" w:sz="8" w:space="0" w:color="auto"/>
            </w:tcBorders>
            <w:shd w:val="clear" w:color="auto" w:fill="auto"/>
            <w:noWrap/>
            <w:vAlign w:val="center"/>
            <w:hideMark/>
          </w:tcPr>
          <w:p w14:paraId="3938A27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4CBE089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40,6</w:t>
            </w:r>
          </w:p>
        </w:tc>
        <w:tc>
          <w:tcPr>
            <w:tcW w:w="508" w:type="pct"/>
            <w:tcBorders>
              <w:top w:val="nil"/>
              <w:left w:val="nil"/>
              <w:bottom w:val="single" w:sz="8" w:space="0" w:color="auto"/>
              <w:right w:val="single" w:sz="8" w:space="0" w:color="auto"/>
            </w:tcBorders>
            <w:shd w:val="clear" w:color="auto" w:fill="auto"/>
            <w:noWrap/>
            <w:vAlign w:val="center"/>
            <w:hideMark/>
          </w:tcPr>
          <w:p w14:paraId="315CAD1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65</w:t>
            </w:r>
          </w:p>
        </w:tc>
        <w:tc>
          <w:tcPr>
            <w:tcW w:w="491" w:type="pct"/>
            <w:tcBorders>
              <w:top w:val="nil"/>
              <w:left w:val="nil"/>
              <w:bottom w:val="single" w:sz="8" w:space="0" w:color="auto"/>
              <w:right w:val="single" w:sz="8" w:space="0" w:color="auto"/>
            </w:tcBorders>
            <w:shd w:val="clear" w:color="auto" w:fill="auto"/>
            <w:noWrap/>
            <w:vAlign w:val="center"/>
            <w:hideMark/>
          </w:tcPr>
          <w:p w14:paraId="4B6977E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2918/1</w:t>
            </w:r>
          </w:p>
        </w:tc>
        <w:tc>
          <w:tcPr>
            <w:tcW w:w="662" w:type="pct"/>
            <w:tcBorders>
              <w:top w:val="nil"/>
              <w:left w:val="nil"/>
              <w:bottom w:val="single" w:sz="8" w:space="0" w:color="auto"/>
              <w:right w:val="single" w:sz="8" w:space="0" w:color="auto"/>
            </w:tcBorders>
            <w:shd w:val="clear" w:color="auto" w:fill="auto"/>
            <w:noWrap/>
            <w:vAlign w:val="center"/>
            <w:hideMark/>
          </w:tcPr>
          <w:p w14:paraId="282A321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0821523"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2D99E56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27</w:t>
            </w:r>
          </w:p>
        </w:tc>
        <w:tc>
          <w:tcPr>
            <w:tcW w:w="766" w:type="pct"/>
            <w:tcBorders>
              <w:top w:val="nil"/>
              <w:left w:val="nil"/>
              <w:bottom w:val="single" w:sz="8" w:space="0" w:color="auto"/>
              <w:right w:val="single" w:sz="8" w:space="0" w:color="auto"/>
            </w:tcBorders>
            <w:shd w:val="clear" w:color="auto" w:fill="auto"/>
            <w:noWrap/>
            <w:vAlign w:val="center"/>
            <w:hideMark/>
          </w:tcPr>
          <w:p w14:paraId="040391E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8" w:space="0" w:color="auto"/>
              <w:right w:val="single" w:sz="8" w:space="0" w:color="auto"/>
            </w:tcBorders>
            <w:shd w:val="clear" w:color="auto" w:fill="auto"/>
            <w:noWrap/>
            <w:vAlign w:val="center"/>
            <w:hideMark/>
          </w:tcPr>
          <w:p w14:paraId="1800A50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2,4</w:t>
            </w:r>
          </w:p>
        </w:tc>
        <w:tc>
          <w:tcPr>
            <w:tcW w:w="394" w:type="pct"/>
            <w:tcBorders>
              <w:top w:val="nil"/>
              <w:left w:val="nil"/>
              <w:bottom w:val="single" w:sz="8" w:space="0" w:color="auto"/>
              <w:right w:val="single" w:sz="8" w:space="0" w:color="auto"/>
            </w:tcBorders>
            <w:shd w:val="clear" w:color="auto" w:fill="auto"/>
            <w:noWrap/>
            <w:vAlign w:val="center"/>
            <w:hideMark/>
          </w:tcPr>
          <w:p w14:paraId="6BC6F4A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4AA4639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humanitarna udruga</w:t>
            </w:r>
          </w:p>
        </w:tc>
        <w:tc>
          <w:tcPr>
            <w:tcW w:w="515" w:type="pct"/>
            <w:tcBorders>
              <w:top w:val="nil"/>
              <w:left w:val="nil"/>
              <w:bottom w:val="single" w:sz="8" w:space="0" w:color="auto"/>
              <w:right w:val="single" w:sz="8" w:space="0" w:color="auto"/>
            </w:tcBorders>
            <w:shd w:val="clear" w:color="auto" w:fill="auto"/>
            <w:noWrap/>
            <w:vAlign w:val="center"/>
            <w:hideMark/>
          </w:tcPr>
          <w:p w14:paraId="1F8E59A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3312FAF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w:t>
            </w:r>
          </w:p>
        </w:tc>
        <w:tc>
          <w:tcPr>
            <w:tcW w:w="508" w:type="pct"/>
            <w:tcBorders>
              <w:top w:val="nil"/>
              <w:left w:val="nil"/>
              <w:bottom w:val="single" w:sz="8" w:space="0" w:color="auto"/>
              <w:right w:val="single" w:sz="8" w:space="0" w:color="auto"/>
            </w:tcBorders>
            <w:shd w:val="clear" w:color="auto" w:fill="auto"/>
            <w:noWrap/>
            <w:vAlign w:val="center"/>
            <w:hideMark/>
          </w:tcPr>
          <w:p w14:paraId="7A31D91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67</w:t>
            </w:r>
          </w:p>
        </w:tc>
        <w:tc>
          <w:tcPr>
            <w:tcW w:w="491" w:type="pct"/>
            <w:tcBorders>
              <w:top w:val="nil"/>
              <w:left w:val="nil"/>
              <w:bottom w:val="single" w:sz="8" w:space="0" w:color="auto"/>
              <w:right w:val="single" w:sz="8" w:space="0" w:color="auto"/>
            </w:tcBorders>
            <w:shd w:val="clear" w:color="auto" w:fill="auto"/>
            <w:noWrap/>
            <w:vAlign w:val="center"/>
            <w:hideMark/>
          </w:tcPr>
          <w:p w14:paraId="656377D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3073</w:t>
            </w:r>
          </w:p>
        </w:tc>
        <w:tc>
          <w:tcPr>
            <w:tcW w:w="662" w:type="pct"/>
            <w:tcBorders>
              <w:top w:val="nil"/>
              <w:left w:val="nil"/>
              <w:bottom w:val="single" w:sz="8" w:space="0" w:color="auto"/>
              <w:right w:val="single" w:sz="8" w:space="0" w:color="auto"/>
            </w:tcBorders>
            <w:shd w:val="clear" w:color="auto" w:fill="auto"/>
            <w:noWrap/>
            <w:vAlign w:val="center"/>
            <w:hideMark/>
          </w:tcPr>
          <w:p w14:paraId="33F95D6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66C5147A"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1971A0D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28</w:t>
            </w:r>
          </w:p>
        </w:tc>
        <w:tc>
          <w:tcPr>
            <w:tcW w:w="766" w:type="pct"/>
            <w:tcBorders>
              <w:top w:val="nil"/>
              <w:left w:val="nil"/>
              <w:bottom w:val="single" w:sz="8" w:space="0" w:color="auto"/>
              <w:right w:val="single" w:sz="8" w:space="0" w:color="auto"/>
            </w:tcBorders>
            <w:shd w:val="clear" w:color="auto" w:fill="auto"/>
            <w:noWrap/>
            <w:vAlign w:val="center"/>
            <w:hideMark/>
          </w:tcPr>
          <w:p w14:paraId="3733B8F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8" w:space="0" w:color="auto"/>
              <w:right w:val="single" w:sz="8" w:space="0" w:color="auto"/>
            </w:tcBorders>
            <w:shd w:val="clear" w:color="auto" w:fill="auto"/>
            <w:noWrap/>
            <w:vAlign w:val="center"/>
            <w:hideMark/>
          </w:tcPr>
          <w:p w14:paraId="564A9EF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2,4</w:t>
            </w:r>
          </w:p>
        </w:tc>
        <w:tc>
          <w:tcPr>
            <w:tcW w:w="394" w:type="pct"/>
            <w:tcBorders>
              <w:top w:val="nil"/>
              <w:left w:val="nil"/>
              <w:bottom w:val="single" w:sz="8" w:space="0" w:color="auto"/>
              <w:right w:val="single" w:sz="8" w:space="0" w:color="auto"/>
            </w:tcBorders>
            <w:shd w:val="clear" w:color="auto" w:fill="auto"/>
            <w:noWrap/>
            <w:vAlign w:val="center"/>
            <w:hideMark/>
          </w:tcPr>
          <w:p w14:paraId="07C0A4A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04793C0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ugostiteljstvo</w:t>
            </w:r>
          </w:p>
        </w:tc>
        <w:tc>
          <w:tcPr>
            <w:tcW w:w="515" w:type="pct"/>
            <w:tcBorders>
              <w:top w:val="nil"/>
              <w:left w:val="nil"/>
              <w:bottom w:val="single" w:sz="8" w:space="0" w:color="auto"/>
              <w:right w:val="single" w:sz="8" w:space="0" w:color="auto"/>
            </w:tcBorders>
            <w:shd w:val="clear" w:color="auto" w:fill="auto"/>
            <w:noWrap/>
            <w:vAlign w:val="center"/>
            <w:hideMark/>
          </w:tcPr>
          <w:p w14:paraId="3A00126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2FCF1F6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171,14</w:t>
            </w:r>
          </w:p>
        </w:tc>
        <w:tc>
          <w:tcPr>
            <w:tcW w:w="508" w:type="pct"/>
            <w:tcBorders>
              <w:top w:val="nil"/>
              <w:left w:val="nil"/>
              <w:bottom w:val="single" w:sz="8" w:space="0" w:color="auto"/>
              <w:right w:val="single" w:sz="8" w:space="0" w:color="auto"/>
            </w:tcBorders>
            <w:shd w:val="clear" w:color="auto" w:fill="auto"/>
            <w:noWrap/>
            <w:vAlign w:val="center"/>
            <w:hideMark/>
          </w:tcPr>
          <w:p w14:paraId="37F3D94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68</w:t>
            </w:r>
          </w:p>
        </w:tc>
        <w:tc>
          <w:tcPr>
            <w:tcW w:w="491" w:type="pct"/>
            <w:tcBorders>
              <w:top w:val="nil"/>
              <w:left w:val="nil"/>
              <w:bottom w:val="single" w:sz="8" w:space="0" w:color="auto"/>
              <w:right w:val="single" w:sz="8" w:space="0" w:color="auto"/>
            </w:tcBorders>
            <w:shd w:val="clear" w:color="auto" w:fill="auto"/>
            <w:noWrap/>
            <w:vAlign w:val="center"/>
            <w:hideMark/>
          </w:tcPr>
          <w:p w14:paraId="20E2669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3073</w:t>
            </w:r>
          </w:p>
        </w:tc>
        <w:tc>
          <w:tcPr>
            <w:tcW w:w="662" w:type="pct"/>
            <w:tcBorders>
              <w:top w:val="nil"/>
              <w:left w:val="nil"/>
              <w:bottom w:val="single" w:sz="8" w:space="0" w:color="auto"/>
              <w:right w:val="single" w:sz="8" w:space="0" w:color="auto"/>
            </w:tcBorders>
            <w:shd w:val="clear" w:color="auto" w:fill="auto"/>
            <w:noWrap/>
            <w:vAlign w:val="center"/>
            <w:hideMark/>
          </w:tcPr>
          <w:p w14:paraId="288739E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BF8A699"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31AF8A0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29</w:t>
            </w:r>
          </w:p>
        </w:tc>
        <w:tc>
          <w:tcPr>
            <w:tcW w:w="766" w:type="pct"/>
            <w:tcBorders>
              <w:top w:val="nil"/>
              <w:left w:val="nil"/>
              <w:bottom w:val="single" w:sz="8" w:space="0" w:color="auto"/>
              <w:right w:val="single" w:sz="8" w:space="0" w:color="auto"/>
            </w:tcBorders>
            <w:shd w:val="clear" w:color="auto" w:fill="auto"/>
            <w:noWrap/>
            <w:vAlign w:val="center"/>
            <w:hideMark/>
          </w:tcPr>
          <w:p w14:paraId="364FE69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8" w:space="0" w:color="auto"/>
              <w:right w:val="single" w:sz="8" w:space="0" w:color="auto"/>
            </w:tcBorders>
            <w:shd w:val="clear" w:color="auto" w:fill="auto"/>
            <w:noWrap/>
            <w:vAlign w:val="center"/>
            <w:hideMark/>
          </w:tcPr>
          <w:p w14:paraId="324F29B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2,4</w:t>
            </w:r>
          </w:p>
        </w:tc>
        <w:tc>
          <w:tcPr>
            <w:tcW w:w="394" w:type="pct"/>
            <w:tcBorders>
              <w:top w:val="nil"/>
              <w:left w:val="nil"/>
              <w:bottom w:val="single" w:sz="8" w:space="0" w:color="auto"/>
              <w:right w:val="single" w:sz="8" w:space="0" w:color="auto"/>
            </w:tcBorders>
            <w:shd w:val="clear" w:color="auto" w:fill="auto"/>
            <w:noWrap/>
            <w:vAlign w:val="center"/>
            <w:hideMark/>
          </w:tcPr>
          <w:p w14:paraId="21FF538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5B342EE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ugostiteljski objekt</w:t>
            </w:r>
          </w:p>
        </w:tc>
        <w:tc>
          <w:tcPr>
            <w:tcW w:w="515" w:type="pct"/>
            <w:tcBorders>
              <w:top w:val="nil"/>
              <w:left w:val="nil"/>
              <w:bottom w:val="single" w:sz="8" w:space="0" w:color="auto"/>
              <w:right w:val="single" w:sz="8" w:space="0" w:color="auto"/>
            </w:tcBorders>
            <w:shd w:val="clear" w:color="auto" w:fill="auto"/>
            <w:noWrap/>
            <w:vAlign w:val="center"/>
            <w:hideMark/>
          </w:tcPr>
          <w:p w14:paraId="7BF8D52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1415DC3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225</w:t>
            </w:r>
          </w:p>
        </w:tc>
        <w:tc>
          <w:tcPr>
            <w:tcW w:w="508" w:type="pct"/>
            <w:tcBorders>
              <w:top w:val="nil"/>
              <w:left w:val="nil"/>
              <w:bottom w:val="single" w:sz="8" w:space="0" w:color="auto"/>
              <w:right w:val="single" w:sz="8" w:space="0" w:color="auto"/>
            </w:tcBorders>
            <w:shd w:val="clear" w:color="auto" w:fill="auto"/>
            <w:noWrap/>
            <w:vAlign w:val="center"/>
            <w:hideMark/>
          </w:tcPr>
          <w:p w14:paraId="25AEC3F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69</w:t>
            </w:r>
          </w:p>
        </w:tc>
        <w:tc>
          <w:tcPr>
            <w:tcW w:w="491" w:type="pct"/>
            <w:tcBorders>
              <w:top w:val="nil"/>
              <w:left w:val="nil"/>
              <w:bottom w:val="single" w:sz="8" w:space="0" w:color="auto"/>
              <w:right w:val="single" w:sz="8" w:space="0" w:color="auto"/>
            </w:tcBorders>
            <w:shd w:val="clear" w:color="auto" w:fill="auto"/>
            <w:noWrap/>
            <w:vAlign w:val="center"/>
            <w:hideMark/>
          </w:tcPr>
          <w:p w14:paraId="3C9F955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3073</w:t>
            </w:r>
          </w:p>
        </w:tc>
        <w:tc>
          <w:tcPr>
            <w:tcW w:w="662" w:type="pct"/>
            <w:tcBorders>
              <w:top w:val="nil"/>
              <w:left w:val="nil"/>
              <w:bottom w:val="single" w:sz="8" w:space="0" w:color="auto"/>
              <w:right w:val="single" w:sz="8" w:space="0" w:color="auto"/>
            </w:tcBorders>
            <w:shd w:val="clear" w:color="auto" w:fill="auto"/>
            <w:noWrap/>
            <w:vAlign w:val="center"/>
            <w:hideMark/>
          </w:tcPr>
          <w:p w14:paraId="5132266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44DF8A9F"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5D1BF93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w:t>
            </w:r>
          </w:p>
        </w:tc>
        <w:tc>
          <w:tcPr>
            <w:tcW w:w="766" w:type="pct"/>
            <w:tcBorders>
              <w:top w:val="nil"/>
              <w:left w:val="nil"/>
              <w:bottom w:val="single" w:sz="8" w:space="0" w:color="auto"/>
              <w:right w:val="single" w:sz="8" w:space="0" w:color="auto"/>
            </w:tcBorders>
            <w:shd w:val="clear" w:color="auto" w:fill="auto"/>
            <w:noWrap/>
            <w:vAlign w:val="center"/>
            <w:hideMark/>
          </w:tcPr>
          <w:p w14:paraId="1535D28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8" w:space="0" w:color="auto"/>
              <w:right w:val="single" w:sz="8" w:space="0" w:color="auto"/>
            </w:tcBorders>
            <w:shd w:val="clear" w:color="auto" w:fill="auto"/>
            <w:noWrap/>
            <w:vAlign w:val="center"/>
            <w:hideMark/>
          </w:tcPr>
          <w:p w14:paraId="4CDA93C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2,4</w:t>
            </w:r>
          </w:p>
        </w:tc>
        <w:tc>
          <w:tcPr>
            <w:tcW w:w="394" w:type="pct"/>
            <w:tcBorders>
              <w:top w:val="nil"/>
              <w:left w:val="nil"/>
              <w:bottom w:val="single" w:sz="8" w:space="0" w:color="auto"/>
              <w:right w:val="single" w:sz="8" w:space="0" w:color="auto"/>
            </w:tcBorders>
            <w:shd w:val="clear" w:color="auto" w:fill="auto"/>
            <w:noWrap/>
            <w:vAlign w:val="center"/>
            <w:hideMark/>
          </w:tcPr>
          <w:p w14:paraId="78643A7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3823ED2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554CD53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7F9D859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35,34</w:t>
            </w:r>
          </w:p>
        </w:tc>
        <w:tc>
          <w:tcPr>
            <w:tcW w:w="508" w:type="pct"/>
            <w:tcBorders>
              <w:top w:val="nil"/>
              <w:left w:val="nil"/>
              <w:bottom w:val="single" w:sz="8" w:space="0" w:color="auto"/>
              <w:right w:val="single" w:sz="8" w:space="0" w:color="auto"/>
            </w:tcBorders>
            <w:shd w:val="clear" w:color="auto" w:fill="auto"/>
            <w:noWrap/>
            <w:vAlign w:val="center"/>
            <w:hideMark/>
          </w:tcPr>
          <w:p w14:paraId="591AB21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70</w:t>
            </w:r>
          </w:p>
        </w:tc>
        <w:tc>
          <w:tcPr>
            <w:tcW w:w="491" w:type="pct"/>
            <w:tcBorders>
              <w:top w:val="nil"/>
              <w:left w:val="nil"/>
              <w:bottom w:val="single" w:sz="8" w:space="0" w:color="auto"/>
              <w:right w:val="single" w:sz="8" w:space="0" w:color="auto"/>
            </w:tcBorders>
            <w:shd w:val="clear" w:color="auto" w:fill="auto"/>
            <w:noWrap/>
            <w:vAlign w:val="center"/>
            <w:hideMark/>
          </w:tcPr>
          <w:p w14:paraId="702E29A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3073</w:t>
            </w:r>
          </w:p>
        </w:tc>
        <w:tc>
          <w:tcPr>
            <w:tcW w:w="662" w:type="pct"/>
            <w:tcBorders>
              <w:top w:val="nil"/>
              <w:left w:val="nil"/>
              <w:bottom w:val="single" w:sz="8" w:space="0" w:color="auto"/>
              <w:right w:val="single" w:sz="8" w:space="0" w:color="auto"/>
            </w:tcBorders>
            <w:shd w:val="clear" w:color="auto" w:fill="auto"/>
            <w:noWrap/>
            <w:vAlign w:val="center"/>
            <w:hideMark/>
          </w:tcPr>
          <w:p w14:paraId="36004EE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0096057"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4ED5D10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31</w:t>
            </w:r>
          </w:p>
        </w:tc>
        <w:tc>
          <w:tcPr>
            <w:tcW w:w="766" w:type="pct"/>
            <w:tcBorders>
              <w:top w:val="nil"/>
              <w:left w:val="nil"/>
              <w:bottom w:val="single" w:sz="8" w:space="0" w:color="auto"/>
              <w:right w:val="single" w:sz="8" w:space="0" w:color="auto"/>
            </w:tcBorders>
            <w:shd w:val="clear" w:color="auto" w:fill="auto"/>
            <w:noWrap/>
            <w:vAlign w:val="center"/>
            <w:hideMark/>
          </w:tcPr>
          <w:p w14:paraId="7BC0B62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8" w:space="0" w:color="auto"/>
              <w:right w:val="single" w:sz="8" w:space="0" w:color="auto"/>
            </w:tcBorders>
            <w:shd w:val="clear" w:color="auto" w:fill="auto"/>
            <w:noWrap/>
            <w:vAlign w:val="center"/>
            <w:hideMark/>
          </w:tcPr>
          <w:p w14:paraId="2B191AB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2,4</w:t>
            </w:r>
          </w:p>
        </w:tc>
        <w:tc>
          <w:tcPr>
            <w:tcW w:w="394" w:type="pct"/>
            <w:tcBorders>
              <w:top w:val="nil"/>
              <w:left w:val="nil"/>
              <w:bottom w:val="single" w:sz="8" w:space="0" w:color="auto"/>
              <w:right w:val="single" w:sz="8" w:space="0" w:color="auto"/>
            </w:tcBorders>
            <w:shd w:val="clear" w:color="auto" w:fill="auto"/>
            <w:noWrap/>
            <w:vAlign w:val="center"/>
            <w:hideMark/>
          </w:tcPr>
          <w:p w14:paraId="7D228D7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3199BD7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ugostiteljstvo</w:t>
            </w:r>
          </w:p>
        </w:tc>
        <w:tc>
          <w:tcPr>
            <w:tcW w:w="515" w:type="pct"/>
            <w:tcBorders>
              <w:top w:val="nil"/>
              <w:left w:val="nil"/>
              <w:bottom w:val="single" w:sz="8" w:space="0" w:color="auto"/>
              <w:right w:val="single" w:sz="8" w:space="0" w:color="auto"/>
            </w:tcBorders>
            <w:shd w:val="clear" w:color="auto" w:fill="auto"/>
            <w:noWrap/>
            <w:vAlign w:val="center"/>
            <w:hideMark/>
          </w:tcPr>
          <w:p w14:paraId="720535F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4CF370F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w:t>
            </w:r>
          </w:p>
        </w:tc>
        <w:tc>
          <w:tcPr>
            <w:tcW w:w="508" w:type="pct"/>
            <w:tcBorders>
              <w:top w:val="nil"/>
              <w:left w:val="nil"/>
              <w:bottom w:val="single" w:sz="8" w:space="0" w:color="auto"/>
              <w:right w:val="single" w:sz="8" w:space="0" w:color="auto"/>
            </w:tcBorders>
            <w:shd w:val="clear" w:color="auto" w:fill="auto"/>
            <w:noWrap/>
            <w:vAlign w:val="center"/>
            <w:hideMark/>
          </w:tcPr>
          <w:p w14:paraId="3241648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71</w:t>
            </w:r>
          </w:p>
        </w:tc>
        <w:tc>
          <w:tcPr>
            <w:tcW w:w="491" w:type="pct"/>
            <w:tcBorders>
              <w:top w:val="nil"/>
              <w:left w:val="nil"/>
              <w:bottom w:val="single" w:sz="8" w:space="0" w:color="auto"/>
              <w:right w:val="single" w:sz="8" w:space="0" w:color="auto"/>
            </w:tcBorders>
            <w:shd w:val="clear" w:color="auto" w:fill="auto"/>
            <w:noWrap/>
            <w:vAlign w:val="center"/>
            <w:hideMark/>
          </w:tcPr>
          <w:p w14:paraId="11B9B29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3073</w:t>
            </w:r>
          </w:p>
        </w:tc>
        <w:tc>
          <w:tcPr>
            <w:tcW w:w="662" w:type="pct"/>
            <w:tcBorders>
              <w:top w:val="nil"/>
              <w:left w:val="nil"/>
              <w:bottom w:val="single" w:sz="8" w:space="0" w:color="auto"/>
              <w:right w:val="single" w:sz="8" w:space="0" w:color="auto"/>
            </w:tcBorders>
            <w:shd w:val="clear" w:color="auto" w:fill="auto"/>
            <w:noWrap/>
            <w:vAlign w:val="center"/>
            <w:hideMark/>
          </w:tcPr>
          <w:p w14:paraId="1C04D26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4C9334C0"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02C19AB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32</w:t>
            </w:r>
          </w:p>
        </w:tc>
        <w:tc>
          <w:tcPr>
            <w:tcW w:w="766" w:type="pct"/>
            <w:tcBorders>
              <w:top w:val="nil"/>
              <w:left w:val="nil"/>
              <w:bottom w:val="single" w:sz="8" w:space="0" w:color="auto"/>
              <w:right w:val="single" w:sz="8" w:space="0" w:color="auto"/>
            </w:tcBorders>
            <w:shd w:val="clear" w:color="auto" w:fill="auto"/>
            <w:noWrap/>
            <w:vAlign w:val="center"/>
            <w:hideMark/>
          </w:tcPr>
          <w:p w14:paraId="5858047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8" w:space="0" w:color="auto"/>
              <w:right w:val="single" w:sz="8" w:space="0" w:color="auto"/>
            </w:tcBorders>
            <w:shd w:val="clear" w:color="auto" w:fill="auto"/>
            <w:noWrap/>
            <w:vAlign w:val="center"/>
            <w:hideMark/>
          </w:tcPr>
          <w:p w14:paraId="43AF348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2,4</w:t>
            </w:r>
          </w:p>
        </w:tc>
        <w:tc>
          <w:tcPr>
            <w:tcW w:w="394" w:type="pct"/>
            <w:tcBorders>
              <w:top w:val="nil"/>
              <w:left w:val="nil"/>
              <w:bottom w:val="single" w:sz="8" w:space="0" w:color="auto"/>
              <w:right w:val="single" w:sz="8" w:space="0" w:color="auto"/>
            </w:tcBorders>
            <w:shd w:val="clear" w:color="auto" w:fill="auto"/>
            <w:noWrap/>
            <w:vAlign w:val="center"/>
            <w:hideMark/>
          </w:tcPr>
          <w:p w14:paraId="337E8EE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193E3EA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putnička agencija</w:t>
            </w:r>
          </w:p>
        </w:tc>
        <w:tc>
          <w:tcPr>
            <w:tcW w:w="515" w:type="pct"/>
            <w:tcBorders>
              <w:top w:val="nil"/>
              <w:left w:val="nil"/>
              <w:bottom w:val="single" w:sz="8" w:space="0" w:color="auto"/>
              <w:right w:val="single" w:sz="8" w:space="0" w:color="auto"/>
            </w:tcBorders>
            <w:shd w:val="clear" w:color="auto" w:fill="auto"/>
            <w:noWrap/>
            <w:vAlign w:val="center"/>
            <w:hideMark/>
          </w:tcPr>
          <w:p w14:paraId="03F5EEE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0CDBA94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16,56</w:t>
            </w:r>
          </w:p>
        </w:tc>
        <w:tc>
          <w:tcPr>
            <w:tcW w:w="508" w:type="pct"/>
            <w:tcBorders>
              <w:top w:val="nil"/>
              <w:left w:val="nil"/>
              <w:bottom w:val="single" w:sz="8" w:space="0" w:color="auto"/>
              <w:right w:val="single" w:sz="8" w:space="0" w:color="auto"/>
            </w:tcBorders>
            <w:shd w:val="clear" w:color="auto" w:fill="auto"/>
            <w:noWrap/>
            <w:vAlign w:val="center"/>
            <w:hideMark/>
          </w:tcPr>
          <w:p w14:paraId="61FAD97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73</w:t>
            </w:r>
          </w:p>
        </w:tc>
        <w:tc>
          <w:tcPr>
            <w:tcW w:w="491" w:type="pct"/>
            <w:tcBorders>
              <w:top w:val="nil"/>
              <w:left w:val="nil"/>
              <w:bottom w:val="single" w:sz="8" w:space="0" w:color="auto"/>
              <w:right w:val="single" w:sz="8" w:space="0" w:color="auto"/>
            </w:tcBorders>
            <w:shd w:val="clear" w:color="auto" w:fill="auto"/>
            <w:noWrap/>
            <w:vAlign w:val="center"/>
            <w:hideMark/>
          </w:tcPr>
          <w:p w14:paraId="6F74C88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3073</w:t>
            </w:r>
          </w:p>
        </w:tc>
        <w:tc>
          <w:tcPr>
            <w:tcW w:w="662" w:type="pct"/>
            <w:tcBorders>
              <w:top w:val="nil"/>
              <w:left w:val="nil"/>
              <w:bottom w:val="single" w:sz="8" w:space="0" w:color="auto"/>
              <w:right w:val="single" w:sz="8" w:space="0" w:color="auto"/>
            </w:tcBorders>
            <w:shd w:val="clear" w:color="auto" w:fill="auto"/>
            <w:noWrap/>
            <w:vAlign w:val="center"/>
            <w:hideMark/>
          </w:tcPr>
          <w:p w14:paraId="6E3D9BE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75AA7A25"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465B945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33</w:t>
            </w:r>
          </w:p>
        </w:tc>
        <w:tc>
          <w:tcPr>
            <w:tcW w:w="766" w:type="pct"/>
            <w:tcBorders>
              <w:top w:val="nil"/>
              <w:left w:val="nil"/>
              <w:bottom w:val="single" w:sz="8" w:space="0" w:color="auto"/>
              <w:right w:val="single" w:sz="8" w:space="0" w:color="auto"/>
            </w:tcBorders>
            <w:shd w:val="clear" w:color="auto" w:fill="auto"/>
            <w:noWrap/>
            <w:vAlign w:val="center"/>
            <w:hideMark/>
          </w:tcPr>
          <w:p w14:paraId="4257EC8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8" w:space="0" w:color="auto"/>
              <w:right w:val="single" w:sz="8" w:space="0" w:color="auto"/>
            </w:tcBorders>
            <w:shd w:val="clear" w:color="auto" w:fill="auto"/>
            <w:noWrap/>
            <w:vAlign w:val="center"/>
            <w:hideMark/>
          </w:tcPr>
          <w:p w14:paraId="421B00F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w:t>
            </w:r>
          </w:p>
        </w:tc>
        <w:tc>
          <w:tcPr>
            <w:tcW w:w="394" w:type="pct"/>
            <w:tcBorders>
              <w:top w:val="nil"/>
              <w:left w:val="nil"/>
              <w:bottom w:val="single" w:sz="8" w:space="0" w:color="auto"/>
              <w:right w:val="single" w:sz="8" w:space="0" w:color="auto"/>
            </w:tcBorders>
            <w:shd w:val="clear" w:color="auto" w:fill="auto"/>
            <w:noWrap/>
            <w:vAlign w:val="center"/>
            <w:hideMark/>
          </w:tcPr>
          <w:p w14:paraId="20FFF2F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1618F0A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55D436D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4948B49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28,75</w:t>
            </w:r>
          </w:p>
        </w:tc>
        <w:tc>
          <w:tcPr>
            <w:tcW w:w="508" w:type="pct"/>
            <w:tcBorders>
              <w:top w:val="nil"/>
              <w:left w:val="nil"/>
              <w:bottom w:val="single" w:sz="8" w:space="0" w:color="auto"/>
              <w:right w:val="single" w:sz="8" w:space="0" w:color="auto"/>
            </w:tcBorders>
            <w:shd w:val="clear" w:color="auto" w:fill="auto"/>
            <w:noWrap/>
            <w:vAlign w:val="center"/>
            <w:hideMark/>
          </w:tcPr>
          <w:p w14:paraId="0544E09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74</w:t>
            </w:r>
          </w:p>
        </w:tc>
        <w:tc>
          <w:tcPr>
            <w:tcW w:w="491" w:type="pct"/>
            <w:tcBorders>
              <w:top w:val="nil"/>
              <w:left w:val="nil"/>
              <w:bottom w:val="single" w:sz="8" w:space="0" w:color="auto"/>
              <w:right w:val="single" w:sz="8" w:space="0" w:color="auto"/>
            </w:tcBorders>
            <w:shd w:val="clear" w:color="auto" w:fill="auto"/>
            <w:noWrap/>
            <w:vAlign w:val="center"/>
            <w:hideMark/>
          </w:tcPr>
          <w:p w14:paraId="3E68011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3071/1</w:t>
            </w:r>
          </w:p>
        </w:tc>
        <w:tc>
          <w:tcPr>
            <w:tcW w:w="662" w:type="pct"/>
            <w:tcBorders>
              <w:top w:val="nil"/>
              <w:left w:val="nil"/>
              <w:bottom w:val="single" w:sz="8" w:space="0" w:color="auto"/>
              <w:right w:val="single" w:sz="8" w:space="0" w:color="auto"/>
            </w:tcBorders>
            <w:shd w:val="clear" w:color="auto" w:fill="auto"/>
            <w:noWrap/>
            <w:vAlign w:val="center"/>
            <w:hideMark/>
          </w:tcPr>
          <w:p w14:paraId="36FF27E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70FC0F04" w14:textId="77777777" w:rsidTr="006B7A8E">
        <w:trPr>
          <w:trHeight w:val="315"/>
        </w:trPr>
        <w:tc>
          <w:tcPr>
            <w:tcW w:w="308" w:type="pct"/>
            <w:tcBorders>
              <w:top w:val="nil"/>
              <w:left w:val="single" w:sz="8" w:space="0" w:color="auto"/>
              <w:bottom w:val="single" w:sz="4" w:space="0" w:color="auto"/>
              <w:right w:val="single" w:sz="8" w:space="0" w:color="auto"/>
            </w:tcBorders>
            <w:shd w:val="clear" w:color="auto" w:fill="auto"/>
            <w:noWrap/>
            <w:vAlign w:val="center"/>
            <w:hideMark/>
          </w:tcPr>
          <w:p w14:paraId="281CC43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34</w:t>
            </w:r>
          </w:p>
        </w:tc>
        <w:tc>
          <w:tcPr>
            <w:tcW w:w="766" w:type="pct"/>
            <w:tcBorders>
              <w:top w:val="nil"/>
              <w:left w:val="nil"/>
              <w:bottom w:val="single" w:sz="4" w:space="0" w:color="auto"/>
              <w:right w:val="single" w:sz="8" w:space="0" w:color="auto"/>
            </w:tcBorders>
            <w:shd w:val="clear" w:color="auto" w:fill="auto"/>
            <w:noWrap/>
            <w:vAlign w:val="center"/>
            <w:hideMark/>
          </w:tcPr>
          <w:p w14:paraId="72A1607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4" w:space="0" w:color="auto"/>
              <w:right w:val="single" w:sz="8" w:space="0" w:color="auto"/>
            </w:tcBorders>
            <w:shd w:val="clear" w:color="auto" w:fill="auto"/>
            <w:noWrap/>
            <w:vAlign w:val="center"/>
            <w:hideMark/>
          </w:tcPr>
          <w:p w14:paraId="33FE2B7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w:t>
            </w:r>
          </w:p>
        </w:tc>
        <w:tc>
          <w:tcPr>
            <w:tcW w:w="394" w:type="pct"/>
            <w:tcBorders>
              <w:top w:val="nil"/>
              <w:left w:val="nil"/>
              <w:bottom w:val="single" w:sz="4" w:space="0" w:color="auto"/>
              <w:right w:val="single" w:sz="8" w:space="0" w:color="auto"/>
            </w:tcBorders>
            <w:shd w:val="clear" w:color="auto" w:fill="auto"/>
            <w:noWrap/>
            <w:vAlign w:val="center"/>
            <w:hideMark/>
          </w:tcPr>
          <w:p w14:paraId="38D7433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4" w:space="0" w:color="auto"/>
              <w:right w:val="single" w:sz="8" w:space="0" w:color="auto"/>
            </w:tcBorders>
            <w:shd w:val="clear" w:color="auto" w:fill="auto"/>
            <w:noWrap/>
            <w:vAlign w:val="center"/>
            <w:hideMark/>
          </w:tcPr>
          <w:p w14:paraId="353B330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4" w:space="0" w:color="auto"/>
              <w:right w:val="single" w:sz="8" w:space="0" w:color="auto"/>
            </w:tcBorders>
            <w:shd w:val="clear" w:color="auto" w:fill="auto"/>
            <w:noWrap/>
            <w:vAlign w:val="center"/>
            <w:hideMark/>
          </w:tcPr>
          <w:p w14:paraId="3B228D4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4" w:space="0" w:color="auto"/>
              <w:right w:val="single" w:sz="8" w:space="0" w:color="auto"/>
            </w:tcBorders>
            <w:shd w:val="clear" w:color="auto" w:fill="auto"/>
            <w:noWrap/>
            <w:vAlign w:val="center"/>
            <w:hideMark/>
          </w:tcPr>
          <w:p w14:paraId="3791E96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24</w:t>
            </w:r>
          </w:p>
        </w:tc>
        <w:tc>
          <w:tcPr>
            <w:tcW w:w="508" w:type="pct"/>
            <w:tcBorders>
              <w:top w:val="nil"/>
              <w:left w:val="nil"/>
              <w:bottom w:val="single" w:sz="4" w:space="0" w:color="auto"/>
              <w:right w:val="single" w:sz="8" w:space="0" w:color="auto"/>
            </w:tcBorders>
            <w:shd w:val="clear" w:color="auto" w:fill="auto"/>
            <w:noWrap/>
            <w:vAlign w:val="center"/>
            <w:hideMark/>
          </w:tcPr>
          <w:p w14:paraId="73B3F8B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75</w:t>
            </w:r>
          </w:p>
        </w:tc>
        <w:tc>
          <w:tcPr>
            <w:tcW w:w="491" w:type="pct"/>
            <w:tcBorders>
              <w:top w:val="nil"/>
              <w:left w:val="nil"/>
              <w:bottom w:val="single" w:sz="4" w:space="0" w:color="auto"/>
              <w:right w:val="single" w:sz="8" w:space="0" w:color="auto"/>
            </w:tcBorders>
            <w:shd w:val="clear" w:color="auto" w:fill="auto"/>
            <w:noWrap/>
            <w:vAlign w:val="center"/>
            <w:hideMark/>
          </w:tcPr>
          <w:p w14:paraId="5A5A998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3071/1</w:t>
            </w:r>
          </w:p>
        </w:tc>
        <w:tc>
          <w:tcPr>
            <w:tcW w:w="662" w:type="pct"/>
            <w:tcBorders>
              <w:top w:val="nil"/>
              <w:left w:val="nil"/>
              <w:bottom w:val="single" w:sz="4" w:space="0" w:color="auto"/>
              <w:right w:val="single" w:sz="8" w:space="0" w:color="auto"/>
            </w:tcBorders>
            <w:shd w:val="clear" w:color="auto" w:fill="auto"/>
            <w:noWrap/>
            <w:vAlign w:val="center"/>
            <w:hideMark/>
          </w:tcPr>
          <w:p w14:paraId="60C1418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DC190DC" w14:textId="77777777" w:rsidTr="006B7A8E">
        <w:trPr>
          <w:trHeight w:val="315"/>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8FC0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lastRenderedPageBreak/>
              <w:t>35</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377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Lička</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290E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E97C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0C82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dječji vrtić</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ADEA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D654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178,36</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2DA6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77</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1DFE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778/2</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6D6F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6FB585E1" w14:textId="77777777" w:rsidTr="006B7A8E">
        <w:trPr>
          <w:trHeight w:val="315"/>
        </w:trPr>
        <w:tc>
          <w:tcPr>
            <w:tcW w:w="308"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5DEF43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36</w:t>
            </w:r>
          </w:p>
        </w:tc>
        <w:tc>
          <w:tcPr>
            <w:tcW w:w="766" w:type="pct"/>
            <w:tcBorders>
              <w:top w:val="single" w:sz="4" w:space="0" w:color="auto"/>
              <w:left w:val="nil"/>
              <w:bottom w:val="single" w:sz="8" w:space="0" w:color="auto"/>
              <w:right w:val="single" w:sz="8" w:space="0" w:color="auto"/>
            </w:tcBorders>
            <w:shd w:val="clear" w:color="auto" w:fill="auto"/>
            <w:noWrap/>
            <w:vAlign w:val="center"/>
            <w:hideMark/>
          </w:tcPr>
          <w:p w14:paraId="654B562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 xml:space="preserve">Trg </w:t>
            </w:r>
            <w:proofErr w:type="spellStart"/>
            <w:r w:rsidRPr="00004D48">
              <w:rPr>
                <w:rFonts w:ascii="Arial" w:eastAsia="Times New Roman" w:hAnsi="Arial" w:cs="Arial"/>
                <w:color w:val="000000"/>
                <w:sz w:val="20"/>
                <w:szCs w:val="20"/>
                <w:lang w:eastAsia="hr-HR"/>
              </w:rPr>
              <w:t>Hrpina</w:t>
            </w:r>
            <w:proofErr w:type="spellEnd"/>
          </w:p>
        </w:tc>
        <w:tc>
          <w:tcPr>
            <w:tcW w:w="246" w:type="pct"/>
            <w:tcBorders>
              <w:top w:val="single" w:sz="4" w:space="0" w:color="auto"/>
              <w:left w:val="nil"/>
              <w:bottom w:val="single" w:sz="8" w:space="0" w:color="auto"/>
              <w:right w:val="single" w:sz="8" w:space="0" w:color="auto"/>
            </w:tcBorders>
            <w:shd w:val="clear" w:color="auto" w:fill="auto"/>
            <w:noWrap/>
            <w:vAlign w:val="center"/>
            <w:hideMark/>
          </w:tcPr>
          <w:p w14:paraId="1634887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1A</w:t>
            </w:r>
          </w:p>
        </w:tc>
        <w:tc>
          <w:tcPr>
            <w:tcW w:w="394" w:type="pct"/>
            <w:tcBorders>
              <w:top w:val="single" w:sz="4" w:space="0" w:color="auto"/>
              <w:left w:val="nil"/>
              <w:bottom w:val="single" w:sz="8" w:space="0" w:color="auto"/>
              <w:right w:val="single" w:sz="8" w:space="0" w:color="auto"/>
            </w:tcBorders>
            <w:shd w:val="clear" w:color="auto" w:fill="auto"/>
            <w:noWrap/>
            <w:vAlign w:val="center"/>
            <w:hideMark/>
          </w:tcPr>
          <w:p w14:paraId="7863C12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single" w:sz="4" w:space="0" w:color="auto"/>
              <w:left w:val="nil"/>
              <w:bottom w:val="single" w:sz="8" w:space="0" w:color="auto"/>
              <w:right w:val="single" w:sz="8" w:space="0" w:color="auto"/>
            </w:tcBorders>
            <w:shd w:val="clear" w:color="auto" w:fill="auto"/>
            <w:noWrap/>
            <w:vAlign w:val="center"/>
            <w:hideMark/>
          </w:tcPr>
          <w:p w14:paraId="25F4D38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515" w:type="pct"/>
            <w:tcBorders>
              <w:top w:val="single" w:sz="4" w:space="0" w:color="auto"/>
              <w:left w:val="nil"/>
              <w:bottom w:val="single" w:sz="8" w:space="0" w:color="auto"/>
              <w:right w:val="single" w:sz="8" w:space="0" w:color="auto"/>
            </w:tcBorders>
            <w:shd w:val="clear" w:color="auto" w:fill="auto"/>
            <w:noWrap/>
            <w:vAlign w:val="center"/>
            <w:hideMark/>
          </w:tcPr>
          <w:p w14:paraId="3C64837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single" w:sz="4" w:space="0" w:color="auto"/>
              <w:left w:val="nil"/>
              <w:bottom w:val="single" w:sz="8" w:space="0" w:color="auto"/>
              <w:right w:val="single" w:sz="8" w:space="0" w:color="auto"/>
            </w:tcBorders>
            <w:shd w:val="clear" w:color="auto" w:fill="auto"/>
            <w:noWrap/>
            <w:vAlign w:val="center"/>
            <w:hideMark/>
          </w:tcPr>
          <w:p w14:paraId="7715463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38,23</w:t>
            </w:r>
          </w:p>
        </w:tc>
        <w:tc>
          <w:tcPr>
            <w:tcW w:w="508" w:type="pct"/>
            <w:tcBorders>
              <w:top w:val="single" w:sz="4" w:space="0" w:color="auto"/>
              <w:left w:val="nil"/>
              <w:bottom w:val="single" w:sz="8" w:space="0" w:color="auto"/>
              <w:right w:val="single" w:sz="8" w:space="0" w:color="auto"/>
            </w:tcBorders>
            <w:shd w:val="clear" w:color="auto" w:fill="auto"/>
            <w:noWrap/>
            <w:vAlign w:val="center"/>
            <w:hideMark/>
          </w:tcPr>
          <w:p w14:paraId="0634D80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78</w:t>
            </w:r>
          </w:p>
        </w:tc>
        <w:tc>
          <w:tcPr>
            <w:tcW w:w="491" w:type="pct"/>
            <w:tcBorders>
              <w:top w:val="single" w:sz="4" w:space="0" w:color="auto"/>
              <w:left w:val="nil"/>
              <w:bottom w:val="single" w:sz="8" w:space="0" w:color="auto"/>
              <w:right w:val="single" w:sz="8" w:space="0" w:color="auto"/>
            </w:tcBorders>
            <w:shd w:val="clear" w:color="auto" w:fill="auto"/>
            <w:noWrap/>
            <w:vAlign w:val="center"/>
            <w:hideMark/>
          </w:tcPr>
          <w:p w14:paraId="3451134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3099</w:t>
            </w:r>
          </w:p>
        </w:tc>
        <w:tc>
          <w:tcPr>
            <w:tcW w:w="662" w:type="pct"/>
            <w:tcBorders>
              <w:top w:val="single" w:sz="4" w:space="0" w:color="auto"/>
              <w:left w:val="nil"/>
              <w:bottom w:val="single" w:sz="8" w:space="0" w:color="auto"/>
              <w:right w:val="single" w:sz="8" w:space="0" w:color="auto"/>
            </w:tcBorders>
            <w:shd w:val="clear" w:color="auto" w:fill="auto"/>
            <w:noWrap/>
            <w:vAlign w:val="center"/>
            <w:hideMark/>
          </w:tcPr>
          <w:p w14:paraId="255CAF1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4330A26B"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21DDECF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37</w:t>
            </w:r>
          </w:p>
        </w:tc>
        <w:tc>
          <w:tcPr>
            <w:tcW w:w="766" w:type="pct"/>
            <w:tcBorders>
              <w:top w:val="nil"/>
              <w:left w:val="nil"/>
              <w:bottom w:val="single" w:sz="8" w:space="0" w:color="auto"/>
              <w:right w:val="single" w:sz="8" w:space="0" w:color="auto"/>
            </w:tcBorders>
            <w:shd w:val="clear" w:color="auto" w:fill="auto"/>
            <w:noWrap/>
            <w:vAlign w:val="center"/>
            <w:hideMark/>
          </w:tcPr>
          <w:p w14:paraId="59D9A79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Dalmatinska</w:t>
            </w:r>
          </w:p>
        </w:tc>
        <w:tc>
          <w:tcPr>
            <w:tcW w:w="246" w:type="pct"/>
            <w:tcBorders>
              <w:top w:val="nil"/>
              <w:left w:val="nil"/>
              <w:bottom w:val="single" w:sz="8" w:space="0" w:color="auto"/>
              <w:right w:val="single" w:sz="8" w:space="0" w:color="auto"/>
            </w:tcBorders>
            <w:shd w:val="clear" w:color="auto" w:fill="auto"/>
            <w:noWrap/>
            <w:vAlign w:val="center"/>
            <w:hideMark/>
          </w:tcPr>
          <w:p w14:paraId="0DFFF5A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5</w:t>
            </w:r>
          </w:p>
        </w:tc>
        <w:tc>
          <w:tcPr>
            <w:tcW w:w="394" w:type="pct"/>
            <w:tcBorders>
              <w:top w:val="nil"/>
              <w:left w:val="nil"/>
              <w:bottom w:val="single" w:sz="8" w:space="0" w:color="auto"/>
              <w:right w:val="single" w:sz="8" w:space="0" w:color="auto"/>
            </w:tcBorders>
            <w:shd w:val="clear" w:color="auto" w:fill="auto"/>
            <w:noWrap/>
            <w:vAlign w:val="center"/>
            <w:hideMark/>
          </w:tcPr>
          <w:p w14:paraId="2F7EA87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2911663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515" w:type="pct"/>
            <w:tcBorders>
              <w:top w:val="nil"/>
              <w:left w:val="nil"/>
              <w:bottom w:val="single" w:sz="8" w:space="0" w:color="auto"/>
              <w:right w:val="single" w:sz="8" w:space="0" w:color="auto"/>
            </w:tcBorders>
            <w:shd w:val="clear" w:color="auto" w:fill="auto"/>
            <w:noWrap/>
            <w:vAlign w:val="center"/>
            <w:hideMark/>
          </w:tcPr>
          <w:p w14:paraId="1B8B6AC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4E8B43F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60,84</w:t>
            </w:r>
          </w:p>
        </w:tc>
        <w:tc>
          <w:tcPr>
            <w:tcW w:w="508" w:type="pct"/>
            <w:tcBorders>
              <w:top w:val="nil"/>
              <w:left w:val="nil"/>
              <w:bottom w:val="single" w:sz="8" w:space="0" w:color="auto"/>
              <w:right w:val="single" w:sz="8" w:space="0" w:color="auto"/>
            </w:tcBorders>
            <w:shd w:val="clear" w:color="auto" w:fill="auto"/>
            <w:noWrap/>
            <w:vAlign w:val="center"/>
            <w:hideMark/>
          </w:tcPr>
          <w:p w14:paraId="4FBBD42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80</w:t>
            </w:r>
          </w:p>
        </w:tc>
        <w:tc>
          <w:tcPr>
            <w:tcW w:w="491" w:type="pct"/>
            <w:tcBorders>
              <w:top w:val="nil"/>
              <w:left w:val="nil"/>
              <w:bottom w:val="single" w:sz="8" w:space="0" w:color="auto"/>
              <w:right w:val="single" w:sz="8" w:space="0" w:color="auto"/>
            </w:tcBorders>
            <w:shd w:val="clear" w:color="auto" w:fill="auto"/>
            <w:noWrap/>
            <w:vAlign w:val="center"/>
            <w:hideMark/>
          </w:tcPr>
          <w:p w14:paraId="73C7433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4199</w:t>
            </w:r>
          </w:p>
        </w:tc>
        <w:tc>
          <w:tcPr>
            <w:tcW w:w="662" w:type="pct"/>
            <w:tcBorders>
              <w:top w:val="nil"/>
              <w:left w:val="nil"/>
              <w:bottom w:val="single" w:sz="8" w:space="0" w:color="auto"/>
              <w:right w:val="single" w:sz="8" w:space="0" w:color="auto"/>
            </w:tcBorders>
            <w:shd w:val="clear" w:color="auto" w:fill="auto"/>
            <w:noWrap/>
            <w:vAlign w:val="center"/>
            <w:hideMark/>
          </w:tcPr>
          <w:p w14:paraId="3E6BA89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11C966C3"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3BD3C7B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38</w:t>
            </w:r>
          </w:p>
        </w:tc>
        <w:tc>
          <w:tcPr>
            <w:tcW w:w="766" w:type="pct"/>
            <w:tcBorders>
              <w:top w:val="nil"/>
              <w:left w:val="nil"/>
              <w:bottom w:val="single" w:sz="8" w:space="0" w:color="auto"/>
              <w:right w:val="single" w:sz="8" w:space="0" w:color="auto"/>
            </w:tcBorders>
            <w:shd w:val="clear" w:color="auto" w:fill="auto"/>
            <w:noWrap/>
            <w:vAlign w:val="center"/>
            <w:hideMark/>
          </w:tcPr>
          <w:p w14:paraId="46A1F0C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Kačićev trg</w:t>
            </w:r>
          </w:p>
        </w:tc>
        <w:tc>
          <w:tcPr>
            <w:tcW w:w="246" w:type="pct"/>
            <w:tcBorders>
              <w:top w:val="nil"/>
              <w:left w:val="nil"/>
              <w:bottom w:val="single" w:sz="8" w:space="0" w:color="auto"/>
              <w:right w:val="single" w:sz="8" w:space="0" w:color="auto"/>
            </w:tcBorders>
            <w:shd w:val="clear" w:color="auto" w:fill="auto"/>
            <w:noWrap/>
            <w:vAlign w:val="center"/>
            <w:hideMark/>
          </w:tcPr>
          <w:p w14:paraId="4D9EE3B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15</w:t>
            </w:r>
          </w:p>
        </w:tc>
        <w:tc>
          <w:tcPr>
            <w:tcW w:w="394" w:type="pct"/>
            <w:tcBorders>
              <w:top w:val="nil"/>
              <w:left w:val="nil"/>
              <w:bottom w:val="single" w:sz="8" w:space="0" w:color="auto"/>
              <w:right w:val="single" w:sz="8" w:space="0" w:color="auto"/>
            </w:tcBorders>
            <w:shd w:val="clear" w:color="auto" w:fill="auto"/>
            <w:noWrap/>
            <w:vAlign w:val="center"/>
            <w:hideMark/>
          </w:tcPr>
          <w:p w14:paraId="639228F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793A448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4B63BCB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4C4CACC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53,7</w:t>
            </w:r>
          </w:p>
        </w:tc>
        <w:tc>
          <w:tcPr>
            <w:tcW w:w="508" w:type="pct"/>
            <w:tcBorders>
              <w:top w:val="nil"/>
              <w:left w:val="nil"/>
              <w:bottom w:val="single" w:sz="8" w:space="0" w:color="auto"/>
              <w:right w:val="single" w:sz="8" w:space="0" w:color="auto"/>
            </w:tcBorders>
            <w:shd w:val="clear" w:color="auto" w:fill="auto"/>
            <w:noWrap/>
            <w:vAlign w:val="center"/>
            <w:hideMark/>
          </w:tcPr>
          <w:p w14:paraId="348DFDE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91</w:t>
            </w:r>
          </w:p>
        </w:tc>
        <w:tc>
          <w:tcPr>
            <w:tcW w:w="491" w:type="pct"/>
            <w:tcBorders>
              <w:top w:val="nil"/>
              <w:left w:val="nil"/>
              <w:bottom w:val="single" w:sz="8" w:space="0" w:color="auto"/>
              <w:right w:val="single" w:sz="8" w:space="0" w:color="auto"/>
            </w:tcBorders>
            <w:shd w:val="clear" w:color="auto" w:fill="auto"/>
            <w:noWrap/>
            <w:vAlign w:val="center"/>
            <w:hideMark/>
          </w:tcPr>
          <w:p w14:paraId="4652610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4196</w:t>
            </w:r>
          </w:p>
        </w:tc>
        <w:tc>
          <w:tcPr>
            <w:tcW w:w="662" w:type="pct"/>
            <w:tcBorders>
              <w:top w:val="nil"/>
              <w:left w:val="nil"/>
              <w:bottom w:val="single" w:sz="8" w:space="0" w:color="auto"/>
              <w:right w:val="single" w:sz="8" w:space="0" w:color="auto"/>
            </w:tcBorders>
            <w:shd w:val="clear" w:color="auto" w:fill="auto"/>
            <w:noWrap/>
            <w:vAlign w:val="center"/>
            <w:hideMark/>
          </w:tcPr>
          <w:p w14:paraId="616243A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32DC5B7"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7677F03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39</w:t>
            </w:r>
          </w:p>
        </w:tc>
        <w:tc>
          <w:tcPr>
            <w:tcW w:w="766" w:type="pct"/>
            <w:tcBorders>
              <w:top w:val="nil"/>
              <w:left w:val="nil"/>
              <w:bottom w:val="single" w:sz="8" w:space="0" w:color="auto"/>
              <w:right w:val="single" w:sz="8" w:space="0" w:color="auto"/>
            </w:tcBorders>
            <w:shd w:val="clear" w:color="auto" w:fill="auto"/>
            <w:noWrap/>
            <w:vAlign w:val="center"/>
            <w:hideMark/>
          </w:tcPr>
          <w:p w14:paraId="7246B88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proofErr w:type="spellStart"/>
            <w:r w:rsidRPr="00004D48">
              <w:rPr>
                <w:rFonts w:ascii="Arial" w:eastAsia="Times New Roman" w:hAnsi="Arial" w:cs="Arial"/>
                <w:color w:val="000000"/>
                <w:sz w:val="20"/>
                <w:szCs w:val="20"/>
                <w:lang w:eastAsia="hr-HR"/>
              </w:rPr>
              <w:t>Marineta</w:t>
            </w:r>
            <w:proofErr w:type="spellEnd"/>
          </w:p>
        </w:tc>
        <w:tc>
          <w:tcPr>
            <w:tcW w:w="246" w:type="pct"/>
            <w:tcBorders>
              <w:top w:val="nil"/>
              <w:left w:val="nil"/>
              <w:bottom w:val="single" w:sz="8" w:space="0" w:color="auto"/>
              <w:right w:val="single" w:sz="8" w:space="0" w:color="auto"/>
            </w:tcBorders>
            <w:shd w:val="clear" w:color="auto" w:fill="auto"/>
            <w:noWrap/>
            <w:vAlign w:val="center"/>
            <w:hideMark/>
          </w:tcPr>
          <w:p w14:paraId="1E230C4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1B</w:t>
            </w:r>
          </w:p>
        </w:tc>
        <w:tc>
          <w:tcPr>
            <w:tcW w:w="394" w:type="pct"/>
            <w:tcBorders>
              <w:top w:val="nil"/>
              <w:left w:val="nil"/>
              <w:bottom w:val="single" w:sz="8" w:space="0" w:color="auto"/>
              <w:right w:val="single" w:sz="8" w:space="0" w:color="auto"/>
            </w:tcBorders>
            <w:shd w:val="clear" w:color="auto" w:fill="auto"/>
            <w:noWrap/>
            <w:vAlign w:val="center"/>
            <w:hideMark/>
          </w:tcPr>
          <w:p w14:paraId="419BFBC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1815F8C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1DF59FB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72FD1CD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28,84</w:t>
            </w:r>
          </w:p>
        </w:tc>
        <w:tc>
          <w:tcPr>
            <w:tcW w:w="508" w:type="pct"/>
            <w:tcBorders>
              <w:top w:val="nil"/>
              <w:left w:val="nil"/>
              <w:bottom w:val="single" w:sz="8" w:space="0" w:color="auto"/>
              <w:right w:val="single" w:sz="8" w:space="0" w:color="auto"/>
            </w:tcBorders>
            <w:shd w:val="clear" w:color="auto" w:fill="auto"/>
            <w:noWrap/>
            <w:vAlign w:val="center"/>
            <w:hideMark/>
          </w:tcPr>
          <w:p w14:paraId="73499EB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92</w:t>
            </w:r>
          </w:p>
        </w:tc>
        <w:tc>
          <w:tcPr>
            <w:tcW w:w="491" w:type="pct"/>
            <w:tcBorders>
              <w:top w:val="nil"/>
              <w:left w:val="nil"/>
              <w:bottom w:val="single" w:sz="8" w:space="0" w:color="auto"/>
              <w:right w:val="single" w:sz="8" w:space="0" w:color="auto"/>
            </w:tcBorders>
            <w:shd w:val="clear" w:color="auto" w:fill="auto"/>
            <w:noWrap/>
            <w:vAlign w:val="center"/>
            <w:hideMark/>
          </w:tcPr>
          <w:p w14:paraId="6A5A5DC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4170</w:t>
            </w:r>
          </w:p>
        </w:tc>
        <w:tc>
          <w:tcPr>
            <w:tcW w:w="662" w:type="pct"/>
            <w:tcBorders>
              <w:top w:val="nil"/>
              <w:left w:val="nil"/>
              <w:bottom w:val="single" w:sz="8" w:space="0" w:color="auto"/>
              <w:right w:val="single" w:sz="8" w:space="0" w:color="auto"/>
            </w:tcBorders>
            <w:shd w:val="clear" w:color="auto" w:fill="auto"/>
            <w:noWrap/>
            <w:vAlign w:val="center"/>
            <w:hideMark/>
          </w:tcPr>
          <w:p w14:paraId="27CD1F1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3CD2E967"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0E06BE9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40</w:t>
            </w:r>
          </w:p>
        </w:tc>
        <w:tc>
          <w:tcPr>
            <w:tcW w:w="766" w:type="pct"/>
            <w:tcBorders>
              <w:top w:val="nil"/>
              <w:left w:val="nil"/>
              <w:bottom w:val="single" w:sz="8" w:space="0" w:color="auto"/>
              <w:right w:val="single" w:sz="8" w:space="0" w:color="auto"/>
            </w:tcBorders>
            <w:shd w:val="clear" w:color="auto" w:fill="auto"/>
            <w:noWrap/>
            <w:vAlign w:val="center"/>
            <w:hideMark/>
          </w:tcPr>
          <w:p w14:paraId="33CAA12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Kačićev trg</w:t>
            </w:r>
          </w:p>
        </w:tc>
        <w:tc>
          <w:tcPr>
            <w:tcW w:w="246" w:type="pct"/>
            <w:tcBorders>
              <w:top w:val="nil"/>
              <w:left w:val="nil"/>
              <w:bottom w:val="single" w:sz="8" w:space="0" w:color="auto"/>
              <w:right w:val="single" w:sz="8" w:space="0" w:color="auto"/>
            </w:tcBorders>
            <w:shd w:val="clear" w:color="auto" w:fill="auto"/>
            <w:noWrap/>
            <w:vAlign w:val="center"/>
            <w:hideMark/>
          </w:tcPr>
          <w:p w14:paraId="7F94BD5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23</w:t>
            </w:r>
          </w:p>
        </w:tc>
        <w:tc>
          <w:tcPr>
            <w:tcW w:w="394" w:type="pct"/>
            <w:tcBorders>
              <w:top w:val="nil"/>
              <w:left w:val="nil"/>
              <w:bottom w:val="single" w:sz="8" w:space="0" w:color="auto"/>
              <w:right w:val="single" w:sz="8" w:space="0" w:color="auto"/>
            </w:tcBorders>
            <w:shd w:val="clear" w:color="auto" w:fill="auto"/>
            <w:noWrap/>
            <w:vAlign w:val="center"/>
            <w:hideMark/>
          </w:tcPr>
          <w:p w14:paraId="0830959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4AE7736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2C4252E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0773AC7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42,68</w:t>
            </w:r>
          </w:p>
        </w:tc>
        <w:tc>
          <w:tcPr>
            <w:tcW w:w="508" w:type="pct"/>
            <w:tcBorders>
              <w:top w:val="nil"/>
              <w:left w:val="nil"/>
              <w:bottom w:val="single" w:sz="8" w:space="0" w:color="auto"/>
              <w:right w:val="single" w:sz="8" w:space="0" w:color="auto"/>
            </w:tcBorders>
            <w:shd w:val="clear" w:color="auto" w:fill="auto"/>
            <w:noWrap/>
            <w:vAlign w:val="center"/>
            <w:hideMark/>
          </w:tcPr>
          <w:p w14:paraId="7BABC8F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93</w:t>
            </w:r>
          </w:p>
        </w:tc>
        <w:tc>
          <w:tcPr>
            <w:tcW w:w="491" w:type="pct"/>
            <w:tcBorders>
              <w:top w:val="nil"/>
              <w:left w:val="nil"/>
              <w:bottom w:val="single" w:sz="8" w:space="0" w:color="auto"/>
              <w:right w:val="single" w:sz="8" w:space="0" w:color="auto"/>
            </w:tcBorders>
            <w:shd w:val="clear" w:color="auto" w:fill="auto"/>
            <w:noWrap/>
            <w:vAlign w:val="center"/>
            <w:hideMark/>
          </w:tcPr>
          <w:p w14:paraId="084A6C8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4169</w:t>
            </w:r>
          </w:p>
        </w:tc>
        <w:tc>
          <w:tcPr>
            <w:tcW w:w="662" w:type="pct"/>
            <w:tcBorders>
              <w:top w:val="nil"/>
              <w:left w:val="nil"/>
              <w:bottom w:val="single" w:sz="8" w:space="0" w:color="auto"/>
              <w:right w:val="single" w:sz="8" w:space="0" w:color="auto"/>
            </w:tcBorders>
            <w:shd w:val="clear" w:color="auto" w:fill="auto"/>
            <w:noWrap/>
            <w:vAlign w:val="center"/>
            <w:hideMark/>
          </w:tcPr>
          <w:p w14:paraId="2A31353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4AE26851"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0250E24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w:t>
            </w:r>
          </w:p>
        </w:tc>
        <w:tc>
          <w:tcPr>
            <w:tcW w:w="766" w:type="pct"/>
            <w:tcBorders>
              <w:top w:val="nil"/>
              <w:left w:val="nil"/>
              <w:bottom w:val="single" w:sz="8" w:space="0" w:color="auto"/>
              <w:right w:val="single" w:sz="8" w:space="0" w:color="auto"/>
            </w:tcBorders>
            <w:shd w:val="clear" w:color="auto" w:fill="auto"/>
            <w:noWrap/>
            <w:vAlign w:val="center"/>
            <w:hideMark/>
          </w:tcPr>
          <w:p w14:paraId="7405405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proofErr w:type="spellStart"/>
            <w:r w:rsidRPr="00004D48">
              <w:rPr>
                <w:rFonts w:ascii="Arial" w:eastAsia="Times New Roman" w:hAnsi="Arial" w:cs="Arial"/>
                <w:color w:val="000000"/>
                <w:sz w:val="20"/>
                <w:szCs w:val="20"/>
                <w:lang w:eastAsia="hr-HR"/>
              </w:rPr>
              <w:t>Marineta</w:t>
            </w:r>
            <w:proofErr w:type="spellEnd"/>
          </w:p>
        </w:tc>
        <w:tc>
          <w:tcPr>
            <w:tcW w:w="246" w:type="pct"/>
            <w:tcBorders>
              <w:top w:val="nil"/>
              <w:left w:val="nil"/>
              <w:bottom w:val="single" w:sz="8" w:space="0" w:color="auto"/>
              <w:right w:val="single" w:sz="8" w:space="0" w:color="auto"/>
            </w:tcBorders>
            <w:shd w:val="clear" w:color="auto" w:fill="auto"/>
            <w:noWrap/>
            <w:vAlign w:val="center"/>
            <w:hideMark/>
          </w:tcPr>
          <w:p w14:paraId="08822A3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1C</w:t>
            </w:r>
          </w:p>
        </w:tc>
        <w:tc>
          <w:tcPr>
            <w:tcW w:w="394" w:type="pct"/>
            <w:tcBorders>
              <w:top w:val="nil"/>
              <w:left w:val="nil"/>
              <w:bottom w:val="single" w:sz="8" w:space="0" w:color="auto"/>
              <w:right w:val="single" w:sz="8" w:space="0" w:color="auto"/>
            </w:tcBorders>
            <w:shd w:val="clear" w:color="auto" w:fill="auto"/>
            <w:noWrap/>
            <w:vAlign w:val="center"/>
            <w:hideMark/>
          </w:tcPr>
          <w:p w14:paraId="0499697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0C6F3DD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22A42B8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0F26023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65,41</w:t>
            </w:r>
          </w:p>
        </w:tc>
        <w:tc>
          <w:tcPr>
            <w:tcW w:w="508" w:type="pct"/>
            <w:tcBorders>
              <w:top w:val="nil"/>
              <w:left w:val="nil"/>
              <w:bottom w:val="single" w:sz="8" w:space="0" w:color="auto"/>
              <w:right w:val="single" w:sz="8" w:space="0" w:color="auto"/>
            </w:tcBorders>
            <w:shd w:val="clear" w:color="auto" w:fill="auto"/>
            <w:noWrap/>
            <w:vAlign w:val="center"/>
            <w:hideMark/>
          </w:tcPr>
          <w:p w14:paraId="4030496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95</w:t>
            </w:r>
          </w:p>
        </w:tc>
        <w:tc>
          <w:tcPr>
            <w:tcW w:w="491" w:type="pct"/>
            <w:tcBorders>
              <w:top w:val="nil"/>
              <w:left w:val="nil"/>
              <w:bottom w:val="single" w:sz="8" w:space="0" w:color="auto"/>
              <w:right w:val="single" w:sz="8" w:space="0" w:color="auto"/>
            </w:tcBorders>
            <w:shd w:val="clear" w:color="auto" w:fill="auto"/>
            <w:noWrap/>
            <w:vAlign w:val="center"/>
            <w:hideMark/>
          </w:tcPr>
          <w:p w14:paraId="177CE88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4171</w:t>
            </w:r>
          </w:p>
        </w:tc>
        <w:tc>
          <w:tcPr>
            <w:tcW w:w="662" w:type="pct"/>
            <w:tcBorders>
              <w:top w:val="nil"/>
              <w:left w:val="nil"/>
              <w:bottom w:val="single" w:sz="8" w:space="0" w:color="auto"/>
              <w:right w:val="single" w:sz="8" w:space="0" w:color="auto"/>
            </w:tcBorders>
            <w:shd w:val="clear" w:color="auto" w:fill="auto"/>
            <w:noWrap/>
            <w:vAlign w:val="center"/>
            <w:hideMark/>
          </w:tcPr>
          <w:p w14:paraId="2DF27E4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6C582BE5"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6AC8CA0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42</w:t>
            </w:r>
          </w:p>
        </w:tc>
        <w:tc>
          <w:tcPr>
            <w:tcW w:w="766" w:type="pct"/>
            <w:tcBorders>
              <w:top w:val="nil"/>
              <w:left w:val="nil"/>
              <w:bottom w:val="single" w:sz="8" w:space="0" w:color="auto"/>
              <w:right w:val="single" w:sz="8" w:space="0" w:color="auto"/>
            </w:tcBorders>
            <w:shd w:val="clear" w:color="auto" w:fill="auto"/>
            <w:noWrap/>
            <w:vAlign w:val="center"/>
            <w:hideMark/>
          </w:tcPr>
          <w:p w14:paraId="33FC8B1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proofErr w:type="spellStart"/>
            <w:r w:rsidRPr="00004D48">
              <w:rPr>
                <w:rFonts w:ascii="Arial" w:eastAsia="Times New Roman" w:hAnsi="Arial" w:cs="Arial"/>
                <w:color w:val="000000"/>
                <w:sz w:val="20"/>
                <w:szCs w:val="20"/>
                <w:lang w:eastAsia="hr-HR"/>
              </w:rPr>
              <w:t>Žbare</w:t>
            </w:r>
            <w:proofErr w:type="spellEnd"/>
          </w:p>
        </w:tc>
        <w:tc>
          <w:tcPr>
            <w:tcW w:w="246" w:type="pct"/>
            <w:tcBorders>
              <w:top w:val="nil"/>
              <w:left w:val="nil"/>
              <w:bottom w:val="single" w:sz="8" w:space="0" w:color="auto"/>
              <w:right w:val="single" w:sz="8" w:space="0" w:color="auto"/>
            </w:tcBorders>
            <w:shd w:val="clear" w:color="auto" w:fill="auto"/>
            <w:noWrap/>
            <w:vAlign w:val="center"/>
            <w:hideMark/>
          </w:tcPr>
          <w:p w14:paraId="7A711C6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394" w:type="pct"/>
            <w:tcBorders>
              <w:top w:val="nil"/>
              <w:left w:val="nil"/>
              <w:bottom w:val="single" w:sz="8" w:space="0" w:color="auto"/>
              <w:right w:val="single" w:sz="8" w:space="0" w:color="auto"/>
            </w:tcBorders>
            <w:shd w:val="clear" w:color="auto" w:fill="auto"/>
            <w:noWrap/>
            <w:vAlign w:val="center"/>
            <w:hideMark/>
          </w:tcPr>
          <w:p w14:paraId="605C02A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44DE62C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227F9F1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1508184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135</w:t>
            </w:r>
          </w:p>
        </w:tc>
        <w:tc>
          <w:tcPr>
            <w:tcW w:w="508" w:type="pct"/>
            <w:tcBorders>
              <w:top w:val="nil"/>
              <w:left w:val="nil"/>
              <w:bottom w:val="single" w:sz="8" w:space="0" w:color="auto"/>
              <w:right w:val="single" w:sz="8" w:space="0" w:color="auto"/>
            </w:tcBorders>
            <w:shd w:val="clear" w:color="auto" w:fill="auto"/>
            <w:noWrap/>
            <w:vAlign w:val="center"/>
            <w:hideMark/>
          </w:tcPr>
          <w:p w14:paraId="7298B94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98</w:t>
            </w:r>
          </w:p>
        </w:tc>
        <w:tc>
          <w:tcPr>
            <w:tcW w:w="491" w:type="pct"/>
            <w:tcBorders>
              <w:top w:val="nil"/>
              <w:left w:val="nil"/>
              <w:bottom w:val="single" w:sz="8" w:space="0" w:color="auto"/>
              <w:right w:val="single" w:sz="8" w:space="0" w:color="auto"/>
            </w:tcBorders>
            <w:shd w:val="clear" w:color="auto" w:fill="auto"/>
            <w:noWrap/>
            <w:vAlign w:val="center"/>
            <w:hideMark/>
          </w:tcPr>
          <w:p w14:paraId="6808D64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3302/2, 3302/3</w:t>
            </w:r>
          </w:p>
        </w:tc>
        <w:tc>
          <w:tcPr>
            <w:tcW w:w="662" w:type="pct"/>
            <w:tcBorders>
              <w:top w:val="nil"/>
              <w:left w:val="nil"/>
              <w:bottom w:val="single" w:sz="8" w:space="0" w:color="auto"/>
              <w:right w:val="single" w:sz="8" w:space="0" w:color="auto"/>
            </w:tcBorders>
            <w:shd w:val="clear" w:color="auto" w:fill="auto"/>
            <w:noWrap/>
            <w:vAlign w:val="center"/>
            <w:hideMark/>
          </w:tcPr>
          <w:p w14:paraId="3612050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7727F757"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0D98D32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43</w:t>
            </w:r>
          </w:p>
        </w:tc>
        <w:tc>
          <w:tcPr>
            <w:tcW w:w="766" w:type="pct"/>
            <w:tcBorders>
              <w:top w:val="nil"/>
              <w:left w:val="nil"/>
              <w:bottom w:val="single" w:sz="8" w:space="0" w:color="auto"/>
              <w:right w:val="single" w:sz="8" w:space="0" w:color="auto"/>
            </w:tcBorders>
            <w:shd w:val="clear" w:color="auto" w:fill="auto"/>
            <w:noWrap/>
            <w:vAlign w:val="center"/>
            <w:hideMark/>
          </w:tcPr>
          <w:p w14:paraId="3AEA16E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Obala kralja Tomislava</w:t>
            </w:r>
          </w:p>
        </w:tc>
        <w:tc>
          <w:tcPr>
            <w:tcW w:w="246" w:type="pct"/>
            <w:tcBorders>
              <w:top w:val="nil"/>
              <w:left w:val="nil"/>
              <w:bottom w:val="single" w:sz="8" w:space="0" w:color="auto"/>
              <w:right w:val="single" w:sz="8" w:space="0" w:color="auto"/>
            </w:tcBorders>
            <w:shd w:val="clear" w:color="auto" w:fill="auto"/>
            <w:noWrap/>
            <w:vAlign w:val="center"/>
            <w:hideMark/>
          </w:tcPr>
          <w:p w14:paraId="417C6BB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w:t>
            </w:r>
          </w:p>
        </w:tc>
        <w:tc>
          <w:tcPr>
            <w:tcW w:w="394" w:type="pct"/>
            <w:tcBorders>
              <w:top w:val="nil"/>
              <w:left w:val="nil"/>
              <w:bottom w:val="single" w:sz="8" w:space="0" w:color="auto"/>
              <w:right w:val="single" w:sz="8" w:space="0" w:color="auto"/>
            </w:tcBorders>
            <w:shd w:val="clear" w:color="auto" w:fill="auto"/>
            <w:noWrap/>
            <w:vAlign w:val="center"/>
            <w:hideMark/>
          </w:tcPr>
          <w:p w14:paraId="5D3C106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644D6A7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trgovina</w:t>
            </w:r>
          </w:p>
        </w:tc>
        <w:tc>
          <w:tcPr>
            <w:tcW w:w="515" w:type="pct"/>
            <w:tcBorders>
              <w:top w:val="nil"/>
              <w:left w:val="nil"/>
              <w:bottom w:val="single" w:sz="8" w:space="0" w:color="auto"/>
              <w:right w:val="single" w:sz="8" w:space="0" w:color="auto"/>
            </w:tcBorders>
            <w:shd w:val="clear" w:color="auto" w:fill="auto"/>
            <w:noWrap/>
            <w:vAlign w:val="center"/>
            <w:hideMark/>
          </w:tcPr>
          <w:p w14:paraId="08F9985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6A5718C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100</w:t>
            </w:r>
          </w:p>
        </w:tc>
        <w:tc>
          <w:tcPr>
            <w:tcW w:w="508" w:type="pct"/>
            <w:tcBorders>
              <w:top w:val="nil"/>
              <w:left w:val="nil"/>
              <w:bottom w:val="single" w:sz="8" w:space="0" w:color="auto"/>
              <w:right w:val="single" w:sz="8" w:space="0" w:color="auto"/>
            </w:tcBorders>
            <w:shd w:val="clear" w:color="auto" w:fill="auto"/>
            <w:noWrap/>
            <w:vAlign w:val="center"/>
            <w:hideMark/>
          </w:tcPr>
          <w:p w14:paraId="2A5E60D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99</w:t>
            </w:r>
          </w:p>
        </w:tc>
        <w:tc>
          <w:tcPr>
            <w:tcW w:w="491" w:type="pct"/>
            <w:tcBorders>
              <w:top w:val="nil"/>
              <w:left w:val="nil"/>
              <w:bottom w:val="single" w:sz="8" w:space="0" w:color="auto"/>
              <w:right w:val="single" w:sz="8" w:space="0" w:color="auto"/>
            </w:tcBorders>
            <w:shd w:val="clear" w:color="auto" w:fill="auto"/>
            <w:noWrap/>
            <w:vAlign w:val="center"/>
            <w:hideMark/>
          </w:tcPr>
          <w:p w14:paraId="01B5C3B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3073</w:t>
            </w:r>
          </w:p>
        </w:tc>
        <w:tc>
          <w:tcPr>
            <w:tcW w:w="662" w:type="pct"/>
            <w:tcBorders>
              <w:top w:val="nil"/>
              <w:left w:val="nil"/>
              <w:bottom w:val="single" w:sz="8" w:space="0" w:color="auto"/>
              <w:right w:val="single" w:sz="8" w:space="0" w:color="auto"/>
            </w:tcBorders>
            <w:shd w:val="clear" w:color="auto" w:fill="auto"/>
            <w:noWrap/>
            <w:vAlign w:val="center"/>
            <w:hideMark/>
          </w:tcPr>
          <w:p w14:paraId="3522126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036E44EB"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5348CF3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44</w:t>
            </w:r>
          </w:p>
        </w:tc>
        <w:tc>
          <w:tcPr>
            <w:tcW w:w="766" w:type="pct"/>
            <w:tcBorders>
              <w:top w:val="nil"/>
              <w:left w:val="nil"/>
              <w:bottom w:val="single" w:sz="8" w:space="0" w:color="auto"/>
              <w:right w:val="single" w:sz="8" w:space="0" w:color="auto"/>
            </w:tcBorders>
            <w:shd w:val="clear" w:color="auto" w:fill="auto"/>
            <w:noWrap/>
            <w:vAlign w:val="center"/>
            <w:hideMark/>
          </w:tcPr>
          <w:p w14:paraId="2B42990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 Tina Ujevića</w:t>
            </w:r>
          </w:p>
        </w:tc>
        <w:tc>
          <w:tcPr>
            <w:tcW w:w="246" w:type="pct"/>
            <w:tcBorders>
              <w:top w:val="nil"/>
              <w:left w:val="nil"/>
              <w:bottom w:val="single" w:sz="8" w:space="0" w:color="auto"/>
              <w:right w:val="single" w:sz="8" w:space="0" w:color="auto"/>
            </w:tcBorders>
            <w:shd w:val="clear" w:color="auto" w:fill="auto"/>
            <w:noWrap/>
            <w:vAlign w:val="center"/>
            <w:hideMark/>
          </w:tcPr>
          <w:p w14:paraId="34F624F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394" w:type="pct"/>
            <w:tcBorders>
              <w:top w:val="nil"/>
              <w:left w:val="nil"/>
              <w:bottom w:val="single" w:sz="8" w:space="0" w:color="auto"/>
              <w:right w:val="single" w:sz="8" w:space="0" w:color="auto"/>
            </w:tcBorders>
            <w:shd w:val="clear" w:color="auto" w:fill="auto"/>
            <w:noWrap/>
            <w:vAlign w:val="center"/>
            <w:hideMark/>
          </w:tcPr>
          <w:p w14:paraId="61F42B9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6F39D56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ured inspektora</w:t>
            </w:r>
          </w:p>
        </w:tc>
        <w:tc>
          <w:tcPr>
            <w:tcW w:w="515" w:type="pct"/>
            <w:tcBorders>
              <w:top w:val="nil"/>
              <w:left w:val="nil"/>
              <w:bottom w:val="single" w:sz="8" w:space="0" w:color="auto"/>
              <w:right w:val="single" w:sz="8" w:space="0" w:color="auto"/>
            </w:tcBorders>
            <w:shd w:val="clear" w:color="auto" w:fill="auto"/>
            <w:noWrap/>
            <w:vAlign w:val="center"/>
            <w:hideMark/>
          </w:tcPr>
          <w:p w14:paraId="18BC2F6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06724BD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10,15</w:t>
            </w:r>
          </w:p>
        </w:tc>
        <w:tc>
          <w:tcPr>
            <w:tcW w:w="508" w:type="pct"/>
            <w:tcBorders>
              <w:top w:val="nil"/>
              <w:left w:val="nil"/>
              <w:bottom w:val="single" w:sz="8" w:space="0" w:color="auto"/>
              <w:right w:val="single" w:sz="8" w:space="0" w:color="auto"/>
            </w:tcBorders>
            <w:shd w:val="clear" w:color="auto" w:fill="auto"/>
            <w:noWrap/>
            <w:vAlign w:val="center"/>
            <w:hideMark/>
          </w:tcPr>
          <w:p w14:paraId="69D377E0"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105</w:t>
            </w:r>
          </w:p>
        </w:tc>
        <w:tc>
          <w:tcPr>
            <w:tcW w:w="491" w:type="pct"/>
            <w:tcBorders>
              <w:top w:val="nil"/>
              <w:left w:val="nil"/>
              <w:bottom w:val="single" w:sz="8" w:space="0" w:color="auto"/>
              <w:right w:val="single" w:sz="8" w:space="0" w:color="auto"/>
            </w:tcBorders>
            <w:shd w:val="clear" w:color="auto" w:fill="auto"/>
            <w:noWrap/>
            <w:vAlign w:val="center"/>
            <w:hideMark/>
          </w:tcPr>
          <w:p w14:paraId="70AABC3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3123</w:t>
            </w:r>
          </w:p>
        </w:tc>
        <w:tc>
          <w:tcPr>
            <w:tcW w:w="662" w:type="pct"/>
            <w:tcBorders>
              <w:top w:val="nil"/>
              <w:left w:val="nil"/>
              <w:bottom w:val="single" w:sz="8" w:space="0" w:color="auto"/>
              <w:right w:val="single" w:sz="8" w:space="0" w:color="auto"/>
            </w:tcBorders>
            <w:shd w:val="clear" w:color="auto" w:fill="auto"/>
            <w:noWrap/>
            <w:vAlign w:val="center"/>
            <w:hideMark/>
          </w:tcPr>
          <w:p w14:paraId="610477A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4976968F"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38568E4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45</w:t>
            </w:r>
          </w:p>
        </w:tc>
        <w:tc>
          <w:tcPr>
            <w:tcW w:w="766" w:type="pct"/>
            <w:tcBorders>
              <w:top w:val="nil"/>
              <w:left w:val="nil"/>
              <w:bottom w:val="single" w:sz="8" w:space="0" w:color="auto"/>
              <w:right w:val="single" w:sz="8" w:space="0" w:color="auto"/>
            </w:tcBorders>
            <w:shd w:val="clear" w:color="auto" w:fill="auto"/>
            <w:noWrap/>
            <w:vAlign w:val="center"/>
            <w:hideMark/>
          </w:tcPr>
          <w:p w14:paraId="6B9D791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Šetalište fra Jure Radića</w:t>
            </w:r>
          </w:p>
        </w:tc>
        <w:tc>
          <w:tcPr>
            <w:tcW w:w="246" w:type="pct"/>
            <w:tcBorders>
              <w:top w:val="nil"/>
              <w:left w:val="nil"/>
              <w:bottom w:val="single" w:sz="8" w:space="0" w:color="auto"/>
              <w:right w:val="single" w:sz="8" w:space="0" w:color="auto"/>
            </w:tcBorders>
            <w:shd w:val="clear" w:color="auto" w:fill="auto"/>
            <w:noWrap/>
            <w:vAlign w:val="center"/>
            <w:hideMark/>
          </w:tcPr>
          <w:p w14:paraId="133B106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2a</w:t>
            </w:r>
          </w:p>
        </w:tc>
        <w:tc>
          <w:tcPr>
            <w:tcW w:w="394" w:type="pct"/>
            <w:tcBorders>
              <w:top w:val="nil"/>
              <w:left w:val="nil"/>
              <w:bottom w:val="single" w:sz="8" w:space="0" w:color="auto"/>
              <w:right w:val="single" w:sz="8" w:space="0" w:color="auto"/>
            </w:tcBorders>
            <w:shd w:val="clear" w:color="auto" w:fill="auto"/>
            <w:noWrap/>
            <w:vAlign w:val="center"/>
            <w:hideMark/>
          </w:tcPr>
          <w:p w14:paraId="5BF1A10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5FBB604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informativno -turistička</w:t>
            </w:r>
          </w:p>
        </w:tc>
        <w:tc>
          <w:tcPr>
            <w:tcW w:w="515" w:type="pct"/>
            <w:tcBorders>
              <w:top w:val="nil"/>
              <w:left w:val="nil"/>
              <w:bottom w:val="single" w:sz="8" w:space="0" w:color="auto"/>
              <w:right w:val="single" w:sz="8" w:space="0" w:color="auto"/>
            </w:tcBorders>
            <w:shd w:val="clear" w:color="auto" w:fill="auto"/>
            <w:noWrap/>
            <w:vAlign w:val="center"/>
            <w:hideMark/>
          </w:tcPr>
          <w:p w14:paraId="326A9D9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3F2BF94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53,7</w:t>
            </w:r>
          </w:p>
        </w:tc>
        <w:tc>
          <w:tcPr>
            <w:tcW w:w="508" w:type="pct"/>
            <w:tcBorders>
              <w:top w:val="nil"/>
              <w:left w:val="nil"/>
              <w:bottom w:val="single" w:sz="8" w:space="0" w:color="auto"/>
              <w:right w:val="single" w:sz="8" w:space="0" w:color="auto"/>
            </w:tcBorders>
            <w:shd w:val="clear" w:color="auto" w:fill="auto"/>
            <w:noWrap/>
            <w:vAlign w:val="center"/>
            <w:hideMark/>
          </w:tcPr>
          <w:p w14:paraId="1507E43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107</w:t>
            </w:r>
          </w:p>
        </w:tc>
        <w:tc>
          <w:tcPr>
            <w:tcW w:w="491" w:type="pct"/>
            <w:tcBorders>
              <w:top w:val="nil"/>
              <w:left w:val="nil"/>
              <w:bottom w:val="single" w:sz="8" w:space="0" w:color="auto"/>
              <w:right w:val="single" w:sz="8" w:space="0" w:color="auto"/>
            </w:tcBorders>
            <w:shd w:val="clear" w:color="auto" w:fill="auto"/>
            <w:noWrap/>
            <w:vAlign w:val="center"/>
            <w:hideMark/>
          </w:tcPr>
          <w:p w14:paraId="6ACA619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4312</w:t>
            </w:r>
          </w:p>
        </w:tc>
        <w:tc>
          <w:tcPr>
            <w:tcW w:w="662" w:type="pct"/>
            <w:tcBorders>
              <w:top w:val="nil"/>
              <w:left w:val="nil"/>
              <w:bottom w:val="single" w:sz="8" w:space="0" w:color="auto"/>
              <w:right w:val="single" w:sz="8" w:space="0" w:color="auto"/>
            </w:tcBorders>
            <w:shd w:val="clear" w:color="auto" w:fill="auto"/>
            <w:noWrap/>
            <w:vAlign w:val="center"/>
            <w:hideMark/>
          </w:tcPr>
          <w:p w14:paraId="710E379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23A2D243"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657AC08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46</w:t>
            </w:r>
          </w:p>
        </w:tc>
        <w:tc>
          <w:tcPr>
            <w:tcW w:w="766" w:type="pct"/>
            <w:tcBorders>
              <w:top w:val="nil"/>
              <w:left w:val="nil"/>
              <w:bottom w:val="single" w:sz="8" w:space="0" w:color="auto"/>
              <w:right w:val="single" w:sz="8" w:space="0" w:color="auto"/>
            </w:tcBorders>
            <w:shd w:val="clear" w:color="auto" w:fill="auto"/>
            <w:noWrap/>
            <w:vAlign w:val="center"/>
            <w:hideMark/>
          </w:tcPr>
          <w:p w14:paraId="3139711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 xml:space="preserve">Stjepana </w:t>
            </w:r>
            <w:proofErr w:type="spellStart"/>
            <w:r w:rsidRPr="00004D48">
              <w:rPr>
                <w:rFonts w:ascii="Arial" w:eastAsia="Times New Roman" w:hAnsi="Arial" w:cs="Arial"/>
                <w:color w:val="000000"/>
                <w:sz w:val="20"/>
                <w:szCs w:val="20"/>
                <w:lang w:eastAsia="hr-HR"/>
              </w:rPr>
              <w:t>Ivičevića</w:t>
            </w:r>
            <w:proofErr w:type="spellEnd"/>
          </w:p>
        </w:tc>
        <w:tc>
          <w:tcPr>
            <w:tcW w:w="246" w:type="pct"/>
            <w:tcBorders>
              <w:top w:val="nil"/>
              <w:left w:val="nil"/>
              <w:bottom w:val="single" w:sz="8" w:space="0" w:color="auto"/>
              <w:right w:val="single" w:sz="8" w:space="0" w:color="auto"/>
            </w:tcBorders>
            <w:shd w:val="clear" w:color="auto" w:fill="auto"/>
            <w:noWrap/>
            <w:vAlign w:val="center"/>
            <w:hideMark/>
          </w:tcPr>
          <w:p w14:paraId="03B5062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b.b.</w:t>
            </w:r>
          </w:p>
        </w:tc>
        <w:tc>
          <w:tcPr>
            <w:tcW w:w="394" w:type="pct"/>
            <w:tcBorders>
              <w:top w:val="nil"/>
              <w:left w:val="nil"/>
              <w:bottom w:val="single" w:sz="8" w:space="0" w:color="auto"/>
              <w:right w:val="single" w:sz="8" w:space="0" w:color="auto"/>
            </w:tcBorders>
            <w:shd w:val="clear" w:color="auto" w:fill="auto"/>
            <w:noWrap/>
            <w:vAlign w:val="center"/>
            <w:hideMark/>
          </w:tcPr>
          <w:p w14:paraId="52B8FA5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1D692AC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restauriranje</w:t>
            </w:r>
          </w:p>
        </w:tc>
        <w:tc>
          <w:tcPr>
            <w:tcW w:w="515" w:type="pct"/>
            <w:tcBorders>
              <w:top w:val="nil"/>
              <w:left w:val="nil"/>
              <w:bottom w:val="single" w:sz="8" w:space="0" w:color="auto"/>
              <w:right w:val="single" w:sz="8" w:space="0" w:color="auto"/>
            </w:tcBorders>
            <w:shd w:val="clear" w:color="auto" w:fill="auto"/>
            <w:noWrap/>
            <w:vAlign w:val="center"/>
            <w:hideMark/>
          </w:tcPr>
          <w:p w14:paraId="669B1D8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67C9EE2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18</w:t>
            </w:r>
          </w:p>
        </w:tc>
        <w:tc>
          <w:tcPr>
            <w:tcW w:w="508" w:type="pct"/>
            <w:tcBorders>
              <w:top w:val="nil"/>
              <w:left w:val="nil"/>
              <w:bottom w:val="single" w:sz="8" w:space="0" w:color="auto"/>
              <w:right w:val="single" w:sz="8" w:space="0" w:color="auto"/>
            </w:tcBorders>
            <w:shd w:val="clear" w:color="auto" w:fill="auto"/>
            <w:noWrap/>
            <w:vAlign w:val="center"/>
            <w:hideMark/>
          </w:tcPr>
          <w:p w14:paraId="48C2745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109</w:t>
            </w:r>
          </w:p>
        </w:tc>
        <w:tc>
          <w:tcPr>
            <w:tcW w:w="491" w:type="pct"/>
            <w:tcBorders>
              <w:top w:val="nil"/>
              <w:left w:val="nil"/>
              <w:bottom w:val="single" w:sz="8" w:space="0" w:color="auto"/>
              <w:right w:val="single" w:sz="8" w:space="0" w:color="auto"/>
            </w:tcBorders>
            <w:shd w:val="clear" w:color="auto" w:fill="auto"/>
            <w:noWrap/>
            <w:vAlign w:val="center"/>
            <w:hideMark/>
          </w:tcPr>
          <w:p w14:paraId="66F6C29D"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4275</w:t>
            </w:r>
          </w:p>
        </w:tc>
        <w:tc>
          <w:tcPr>
            <w:tcW w:w="662" w:type="pct"/>
            <w:tcBorders>
              <w:top w:val="nil"/>
              <w:left w:val="nil"/>
              <w:bottom w:val="single" w:sz="8" w:space="0" w:color="auto"/>
              <w:right w:val="single" w:sz="8" w:space="0" w:color="auto"/>
            </w:tcBorders>
            <w:shd w:val="clear" w:color="auto" w:fill="auto"/>
            <w:noWrap/>
            <w:vAlign w:val="center"/>
            <w:hideMark/>
          </w:tcPr>
          <w:p w14:paraId="2394EF0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6FA839D8"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38690B5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47</w:t>
            </w:r>
          </w:p>
        </w:tc>
        <w:tc>
          <w:tcPr>
            <w:tcW w:w="766" w:type="pct"/>
            <w:tcBorders>
              <w:top w:val="nil"/>
              <w:left w:val="nil"/>
              <w:bottom w:val="single" w:sz="8" w:space="0" w:color="auto"/>
              <w:right w:val="single" w:sz="8" w:space="0" w:color="auto"/>
            </w:tcBorders>
            <w:shd w:val="clear" w:color="auto" w:fill="auto"/>
            <w:noWrap/>
            <w:vAlign w:val="center"/>
            <w:hideMark/>
          </w:tcPr>
          <w:p w14:paraId="30E4C88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Šetalište fra Jure Radića</w:t>
            </w:r>
          </w:p>
        </w:tc>
        <w:tc>
          <w:tcPr>
            <w:tcW w:w="246" w:type="pct"/>
            <w:tcBorders>
              <w:top w:val="nil"/>
              <w:left w:val="nil"/>
              <w:bottom w:val="single" w:sz="8" w:space="0" w:color="auto"/>
              <w:right w:val="single" w:sz="8" w:space="0" w:color="auto"/>
            </w:tcBorders>
            <w:shd w:val="clear" w:color="auto" w:fill="auto"/>
            <w:noWrap/>
            <w:vAlign w:val="center"/>
            <w:hideMark/>
          </w:tcPr>
          <w:p w14:paraId="53ED6DD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2a</w:t>
            </w:r>
          </w:p>
        </w:tc>
        <w:tc>
          <w:tcPr>
            <w:tcW w:w="394" w:type="pct"/>
            <w:tcBorders>
              <w:top w:val="nil"/>
              <w:left w:val="nil"/>
              <w:bottom w:val="single" w:sz="8" w:space="0" w:color="auto"/>
              <w:right w:val="single" w:sz="8" w:space="0" w:color="auto"/>
            </w:tcBorders>
            <w:shd w:val="clear" w:color="auto" w:fill="auto"/>
            <w:noWrap/>
            <w:vAlign w:val="center"/>
            <w:hideMark/>
          </w:tcPr>
          <w:p w14:paraId="569B643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226051A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društvena djelatnost</w:t>
            </w:r>
          </w:p>
        </w:tc>
        <w:tc>
          <w:tcPr>
            <w:tcW w:w="515" w:type="pct"/>
            <w:tcBorders>
              <w:top w:val="nil"/>
              <w:left w:val="nil"/>
              <w:bottom w:val="single" w:sz="8" w:space="0" w:color="auto"/>
              <w:right w:val="single" w:sz="8" w:space="0" w:color="auto"/>
            </w:tcBorders>
            <w:shd w:val="clear" w:color="auto" w:fill="auto"/>
            <w:noWrap/>
            <w:vAlign w:val="center"/>
            <w:hideMark/>
          </w:tcPr>
          <w:p w14:paraId="6429F61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38D2E2E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335</w:t>
            </w:r>
          </w:p>
        </w:tc>
        <w:tc>
          <w:tcPr>
            <w:tcW w:w="508" w:type="pct"/>
            <w:tcBorders>
              <w:top w:val="nil"/>
              <w:left w:val="nil"/>
              <w:bottom w:val="single" w:sz="8" w:space="0" w:color="auto"/>
              <w:right w:val="single" w:sz="8" w:space="0" w:color="auto"/>
            </w:tcBorders>
            <w:shd w:val="clear" w:color="auto" w:fill="auto"/>
            <w:noWrap/>
            <w:vAlign w:val="center"/>
            <w:hideMark/>
          </w:tcPr>
          <w:p w14:paraId="0D580FF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117</w:t>
            </w:r>
          </w:p>
        </w:tc>
        <w:tc>
          <w:tcPr>
            <w:tcW w:w="491" w:type="pct"/>
            <w:tcBorders>
              <w:top w:val="nil"/>
              <w:left w:val="nil"/>
              <w:bottom w:val="single" w:sz="8" w:space="0" w:color="auto"/>
              <w:right w:val="single" w:sz="8" w:space="0" w:color="auto"/>
            </w:tcBorders>
            <w:shd w:val="clear" w:color="auto" w:fill="auto"/>
            <w:noWrap/>
            <w:vAlign w:val="center"/>
            <w:hideMark/>
          </w:tcPr>
          <w:p w14:paraId="0668375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4312</w:t>
            </w:r>
          </w:p>
        </w:tc>
        <w:tc>
          <w:tcPr>
            <w:tcW w:w="662" w:type="pct"/>
            <w:tcBorders>
              <w:top w:val="nil"/>
              <w:left w:val="nil"/>
              <w:bottom w:val="single" w:sz="8" w:space="0" w:color="auto"/>
              <w:right w:val="single" w:sz="8" w:space="0" w:color="auto"/>
            </w:tcBorders>
            <w:shd w:val="clear" w:color="auto" w:fill="auto"/>
            <w:noWrap/>
            <w:vAlign w:val="center"/>
            <w:hideMark/>
          </w:tcPr>
          <w:p w14:paraId="6720C81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4BE3C501" w14:textId="77777777" w:rsidTr="006B7A8E">
        <w:trPr>
          <w:trHeight w:val="31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23C0157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48</w:t>
            </w:r>
          </w:p>
        </w:tc>
        <w:tc>
          <w:tcPr>
            <w:tcW w:w="766" w:type="pct"/>
            <w:tcBorders>
              <w:top w:val="nil"/>
              <w:left w:val="nil"/>
              <w:bottom w:val="single" w:sz="8" w:space="0" w:color="auto"/>
              <w:right w:val="single" w:sz="8" w:space="0" w:color="auto"/>
            </w:tcBorders>
            <w:shd w:val="clear" w:color="auto" w:fill="auto"/>
            <w:noWrap/>
            <w:vAlign w:val="center"/>
            <w:hideMark/>
          </w:tcPr>
          <w:p w14:paraId="1B047C21"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Trg Tina Ujevića</w:t>
            </w:r>
          </w:p>
        </w:tc>
        <w:tc>
          <w:tcPr>
            <w:tcW w:w="246" w:type="pct"/>
            <w:tcBorders>
              <w:top w:val="nil"/>
              <w:left w:val="nil"/>
              <w:bottom w:val="single" w:sz="8" w:space="0" w:color="auto"/>
              <w:right w:val="single" w:sz="8" w:space="0" w:color="auto"/>
            </w:tcBorders>
            <w:shd w:val="clear" w:color="auto" w:fill="auto"/>
            <w:noWrap/>
            <w:vAlign w:val="center"/>
            <w:hideMark/>
          </w:tcPr>
          <w:p w14:paraId="161AC82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394" w:type="pct"/>
            <w:tcBorders>
              <w:top w:val="nil"/>
              <w:left w:val="nil"/>
              <w:bottom w:val="single" w:sz="8" w:space="0" w:color="auto"/>
              <w:right w:val="single" w:sz="8" w:space="0" w:color="auto"/>
            </w:tcBorders>
            <w:shd w:val="clear" w:color="auto" w:fill="auto"/>
            <w:noWrap/>
            <w:vAlign w:val="center"/>
            <w:hideMark/>
          </w:tcPr>
          <w:p w14:paraId="1C7DECB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w:t>
            </w:r>
          </w:p>
        </w:tc>
        <w:tc>
          <w:tcPr>
            <w:tcW w:w="710" w:type="pct"/>
            <w:tcBorders>
              <w:top w:val="nil"/>
              <w:left w:val="nil"/>
              <w:bottom w:val="single" w:sz="8" w:space="0" w:color="auto"/>
              <w:right w:val="single" w:sz="8" w:space="0" w:color="auto"/>
            </w:tcBorders>
            <w:shd w:val="clear" w:color="auto" w:fill="auto"/>
            <w:noWrap/>
            <w:vAlign w:val="center"/>
            <w:hideMark/>
          </w:tcPr>
          <w:p w14:paraId="25EF132E"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inspekcijska služba</w:t>
            </w:r>
          </w:p>
        </w:tc>
        <w:tc>
          <w:tcPr>
            <w:tcW w:w="515" w:type="pct"/>
            <w:tcBorders>
              <w:top w:val="nil"/>
              <w:left w:val="nil"/>
              <w:bottom w:val="single" w:sz="8" w:space="0" w:color="auto"/>
              <w:right w:val="single" w:sz="8" w:space="0" w:color="auto"/>
            </w:tcBorders>
            <w:shd w:val="clear" w:color="auto" w:fill="auto"/>
            <w:noWrap/>
            <w:vAlign w:val="center"/>
            <w:hideMark/>
          </w:tcPr>
          <w:p w14:paraId="5FBF985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5444FAA8"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73,06</w:t>
            </w:r>
          </w:p>
        </w:tc>
        <w:tc>
          <w:tcPr>
            <w:tcW w:w="508" w:type="pct"/>
            <w:tcBorders>
              <w:top w:val="nil"/>
              <w:left w:val="nil"/>
              <w:bottom w:val="single" w:sz="8" w:space="0" w:color="auto"/>
              <w:right w:val="single" w:sz="8" w:space="0" w:color="auto"/>
            </w:tcBorders>
            <w:shd w:val="clear" w:color="auto" w:fill="auto"/>
            <w:noWrap/>
            <w:vAlign w:val="center"/>
            <w:hideMark/>
          </w:tcPr>
          <w:p w14:paraId="7550D4D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125</w:t>
            </w:r>
          </w:p>
        </w:tc>
        <w:tc>
          <w:tcPr>
            <w:tcW w:w="491" w:type="pct"/>
            <w:tcBorders>
              <w:top w:val="nil"/>
              <w:left w:val="nil"/>
              <w:bottom w:val="single" w:sz="8" w:space="0" w:color="auto"/>
              <w:right w:val="single" w:sz="8" w:space="0" w:color="auto"/>
            </w:tcBorders>
            <w:shd w:val="clear" w:color="auto" w:fill="auto"/>
            <w:noWrap/>
            <w:vAlign w:val="center"/>
            <w:hideMark/>
          </w:tcPr>
          <w:p w14:paraId="39017BA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3123</w:t>
            </w:r>
          </w:p>
        </w:tc>
        <w:tc>
          <w:tcPr>
            <w:tcW w:w="662" w:type="pct"/>
            <w:tcBorders>
              <w:top w:val="nil"/>
              <w:left w:val="nil"/>
              <w:bottom w:val="single" w:sz="8" w:space="0" w:color="auto"/>
              <w:right w:val="single" w:sz="8" w:space="0" w:color="auto"/>
            </w:tcBorders>
            <w:shd w:val="clear" w:color="auto" w:fill="auto"/>
            <w:noWrap/>
            <w:vAlign w:val="center"/>
            <w:hideMark/>
          </w:tcPr>
          <w:p w14:paraId="08F220D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Makarska-Makar</w:t>
            </w:r>
          </w:p>
        </w:tc>
      </w:tr>
      <w:tr w:rsidR="00FF5843" w:rsidRPr="00004D48" w14:paraId="72DA14E3" w14:textId="77777777" w:rsidTr="006B7A8E">
        <w:trPr>
          <w:trHeight w:val="525"/>
        </w:trPr>
        <w:tc>
          <w:tcPr>
            <w:tcW w:w="308" w:type="pct"/>
            <w:tcBorders>
              <w:top w:val="nil"/>
              <w:left w:val="single" w:sz="8" w:space="0" w:color="auto"/>
              <w:bottom w:val="single" w:sz="8" w:space="0" w:color="auto"/>
              <w:right w:val="single" w:sz="8" w:space="0" w:color="auto"/>
            </w:tcBorders>
            <w:shd w:val="clear" w:color="auto" w:fill="auto"/>
            <w:noWrap/>
            <w:vAlign w:val="center"/>
            <w:hideMark/>
          </w:tcPr>
          <w:p w14:paraId="7C09A7D4"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49</w:t>
            </w:r>
          </w:p>
        </w:tc>
        <w:tc>
          <w:tcPr>
            <w:tcW w:w="766" w:type="pct"/>
            <w:tcBorders>
              <w:top w:val="nil"/>
              <w:left w:val="nil"/>
              <w:bottom w:val="single" w:sz="8" w:space="0" w:color="auto"/>
              <w:right w:val="single" w:sz="8" w:space="0" w:color="auto"/>
            </w:tcBorders>
            <w:shd w:val="clear" w:color="auto" w:fill="auto"/>
            <w:noWrap/>
            <w:vAlign w:val="center"/>
            <w:hideMark/>
          </w:tcPr>
          <w:p w14:paraId="1978628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Put Gojaka</w:t>
            </w:r>
          </w:p>
        </w:tc>
        <w:tc>
          <w:tcPr>
            <w:tcW w:w="246" w:type="pct"/>
            <w:tcBorders>
              <w:top w:val="nil"/>
              <w:left w:val="nil"/>
              <w:bottom w:val="single" w:sz="8" w:space="0" w:color="auto"/>
              <w:right w:val="single" w:sz="8" w:space="0" w:color="auto"/>
            </w:tcBorders>
            <w:shd w:val="clear" w:color="auto" w:fill="auto"/>
            <w:noWrap/>
            <w:vAlign w:val="center"/>
            <w:hideMark/>
          </w:tcPr>
          <w:p w14:paraId="3A67DDA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394" w:type="pct"/>
            <w:tcBorders>
              <w:top w:val="nil"/>
              <w:left w:val="nil"/>
              <w:bottom w:val="single" w:sz="8" w:space="0" w:color="auto"/>
              <w:right w:val="single" w:sz="8" w:space="0" w:color="auto"/>
            </w:tcBorders>
            <w:shd w:val="clear" w:color="auto" w:fill="auto"/>
            <w:noWrap/>
            <w:vAlign w:val="center"/>
            <w:hideMark/>
          </w:tcPr>
          <w:p w14:paraId="3DB04ED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Veliko Brdo</w:t>
            </w:r>
          </w:p>
        </w:tc>
        <w:tc>
          <w:tcPr>
            <w:tcW w:w="710" w:type="pct"/>
            <w:tcBorders>
              <w:top w:val="nil"/>
              <w:left w:val="nil"/>
              <w:bottom w:val="single" w:sz="8" w:space="0" w:color="auto"/>
              <w:right w:val="single" w:sz="8" w:space="0" w:color="auto"/>
            </w:tcBorders>
            <w:shd w:val="clear" w:color="auto" w:fill="auto"/>
            <w:noWrap/>
            <w:vAlign w:val="center"/>
            <w:hideMark/>
          </w:tcPr>
          <w:p w14:paraId="2FCDD797"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ugostiteljstvo</w:t>
            </w:r>
          </w:p>
        </w:tc>
        <w:tc>
          <w:tcPr>
            <w:tcW w:w="515" w:type="pct"/>
            <w:tcBorders>
              <w:top w:val="nil"/>
              <w:left w:val="nil"/>
              <w:bottom w:val="single" w:sz="8" w:space="0" w:color="auto"/>
              <w:right w:val="single" w:sz="8" w:space="0" w:color="auto"/>
            </w:tcBorders>
            <w:shd w:val="clear" w:color="auto" w:fill="auto"/>
            <w:noWrap/>
            <w:vAlign w:val="center"/>
            <w:hideMark/>
          </w:tcPr>
          <w:p w14:paraId="06D47FE5"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8" w:space="0" w:color="auto"/>
              <w:right w:val="single" w:sz="8" w:space="0" w:color="auto"/>
            </w:tcBorders>
            <w:shd w:val="clear" w:color="auto" w:fill="auto"/>
            <w:noWrap/>
            <w:vAlign w:val="center"/>
            <w:hideMark/>
          </w:tcPr>
          <w:p w14:paraId="213B24F9"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138,84</w:t>
            </w:r>
          </w:p>
        </w:tc>
        <w:tc>
          <w:tcPr>
            <w:tcW w:w="508" w:type="pct"/>
            <w:tcBorders>
              <w:top w:val="nil"/>
              <w:left w:val="nil"/>
              <w:bottom w:val="single" w:sz="8" w:space="0" w:color="auto"/>
              <w:right w:val="single" w:sz="8" w:space="0" w:color="auto"/>
            </w:tcBorders>
            <w:shd w:val="clear" w:color="auto" w:fill="auto"/>
            <w:noWrap/>
            <w:vAlign w:val="center"/>
            <w:hideMark/>
          </w:tcPr>
          <w:p w14:paraId="7506217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130</w:t>
            </w:r>
          </w:p>
        </w:tc>
        <w:tc>
          <w:tcPr>
            <w:tcW w:w="491" w:type="pct"/>
            <w:tcBorders>
              <w:top w:val="nil"/>
              <w:left w:val="nil"/>
              <w:bottom w:val="single" w:sz="8" w:space="0" w:color="auto"/>
              <w:right w:val="single" w:sz="8" w:space="0" w:color="auto"/>
            </w:tcBorders>
            <w:shd w:val="clear" w:color="auto" w:fill="auto"/>
            <w:vAlign w:val="center"/>
            <w:hideMark/>
          </w:tcPr>
          <w:p w14:paraId="073E0D1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273/3,268/4, 265/1</w:t>
            </w:r>
          </w:p>
        </w:tc>
        <w:tc>
          <w:tcPr>
            <w:tcW w:w="662" w:type="pct"/>
            <w:tcBorders>
              <w:top w:val="nil"/>
              <w:left w:val="nil"/>
              <w:bottom w:val="single" w:sz="8" w:space="0" w:color="auto"/>
              <w:right w:val="single" w:sz="8" w:space="0" w:color="auto"/>
            </w:tcBorders>
            <w:shd w:val="clear" w:color="auto" w:fill="auto"/>
            <w:noWrap/>
            <w:vAlign w:val="center"/>
            <w:hideMark/>
          </w:tcPr>
          <w:p w14:paraId="728852B6"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Veliko Brdo</w:t>
            </w:r>
          </w:p>
        </w:tc>
      </w:tr>
      <w:tr w:rsidR="00FF5843" w:rsidRPr="00004D48" w14:paraId="655FC047" w14:textId="77777777" w:rsidTr="00643FE7">
        <w:trPr>
          <w:trHeight w:val="525"/>
        </w:trPr>
        <w:tc>
          <w:tcPr>
            <w:tcW w:w="308" w:type="pct"/>
            <w:tcBorders>
              <w:top w:val="nil"/>
              <w:left w:val="single" w:sz="8" w:space="0" w:color="auto"/>
              <w:bottom w:val="single" w:sz="4" w:space="0" w:color="auto"/>
              <w:right w:val="single" w:sz="8" w:space="0" w:color="auto"/>
            </w:tcBorders>
            <w:shd w:val="clear" w:color="auto" w:fill="auto"/>
            <w:noWrap/>
            <w:vAlign w:val="center"/>
            <w:hideMark/>
          </w:tcPr>
          <w:p w14:paraId="3360439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50</w:t>
            </w:r>
          </w:p>
        </w:tc>
        <w:tc>
          <w:tcPr>
            <w:tcW w:w="766" w:type="pct"/>
            <w:tcBorders>
              <w:top w:val="nil"/>
              <w:left w:val="nil"/>
              <w:bottom w:val="single" w:sz="4" w:space="0" w:color="auto"/>
              <w:right w:val="single" w:sz="8" w:space="0" w:color="auto"/>
            </w:tcBorders>
            <w:shd w:val="clear" w:color="auto" w:fill="auto"/>
            <w:noWrap/>
            <w:vAlign w:val="center"/>
            <w:hideMark/>
          </w:tcPr>
          <w:p w14:paraId="0F0D22AA"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Put Gojaka</w:t>
            </w:r>
          </w:p>
        </w:tc>
        <w:tc>
          <w:tcPr>
            <w:tcW w:w="246" w:type="pct"/>
            <w:tcBorders>
              <w:top w:val="nil"/>
              <w:left w:val="nil"/>
              <w:bottom w:val="single" w:sz="4" w:space="0" w:color="auto"/>
              <w:right w:val="single" w:sz="8" w:space="0" w:color="auto"/>
            </w:tcBorders>
            <w:shd w:val="clear" w:color="auto" w:fill="auto"/>
            <w:noWrap/>
            <w:vAlign w:val="center"/>
            <w:hideMark/>
          </w:tcPr>
          <w:p w14:paraId="05F79972"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w:t>
            </w:r>
          </w:p>
        </w:tc>
        <w:tc>
          <w:tcPr>
            <w:tcW w:w="394" w:type="pct"/>
            <w:tcBorders>
              <w:top w:val="nil"/>
              <w:left w:val="nil"/>
              <w:bottom w:val="single" w:sz="4" w:space="0" w:color="auto"/>
              <w:right w:val="single" w:sz="8" w:space="0" w:color="auto"/>
            </w:tcBorders>
            <w:shd w:val="clear" w:color="auto" w:fill="auto"/>
            <w:noWrap/>
            <w:vAlign w:val="center"/>
            <w:hideMark/>
          </w:tcPr>
          <w:p w14:paraId="06C65B0C"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Veliko Brdo</w:t>
            </w:r>
          </w:p>
        </w:tc>
        <w:tc>
          <w:tcPr>
            <w:tcW w:w="710" w:type="pct"/>
            <w:tcBorders>
              <w:top w:val="nil"/>
              <w:left w:val="nil"/>
              <w:bottom w:val="single" w:sz="4" w:space="0" w:color="auto"/>
              <w:right w:val="single" w:sz="8" w:space="0" w:color="auto"/>
            </w:tcBorders>
            <w:shd w:val="clear" w:color="auto" w:fill="auto"/>
            <w:noWrap/>
            <w:vAlign w:val="center"/>
            <w:hideMark/>
          </w:tcPr>
          <w:p w14:paraId="029F8A6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društvena djelatnost</w:t>
            </w:r>
          </w:p>
        </w:tc>
        <w:tc>
          <w:tcPr>
            <w:tcW w:w="515" w:type="pct"/>
            <w:tcBorders>
              <w:top w:val="nil"/>
              <w:left w:val="nil"/>
              <w:bottom w:val="single" w:sz="4" w:space="0" w:color="auto"/>
              <w:right w:val="single" w:sz="8" w:space="0" w:color="auto"/>
            </w:tcBorders>
            <w:shd w:val="clear" w:color="auto" w:fill="auto"/>
            <w:noWrap/>
            <w:vAlign w:val="center"/>
            <w:hideMark/>
          </w:tcPr>
          <w:p w14:paraId="3D8DE10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nil"/>
              <w:left w:val="nil"/>
              <w:bottom w:val="single" w:sz="4" w:space="0" w:color="auto"/>
              <w:right w:val="single" w:sz="8" w:space="0" w:color="auto"/>
            </w:tcBorders>
            <w:shd w:val="clear" w:color="auto" w:fill="auto"/>
            <w:noWrap/>
            <w:vAlign w:val="center"/>
            <w:hideMark/>
          </w:tcPr>
          <w:p w14:paraId="06FF495B"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138,84</w:t>
            </w:r>
          </w:p>
        </w:tc>
        <w:tc>
          <w:tcPr>
            <w:tcW w:w="508" w:type="pct"/>
            <w:tcBorders>
              <w:top w:val="nil"/>
              <w:left w:val="nil"/>
              <w:bottom w:val="single" w:sz="4" w:space="0" w:color="auto"/>
              <w:right w:val="single" w:sz="8" w:space="0" w:color="auto"/>
            </w:tcBorders>
            <w:shd w:val="clear" w:color="auto" w:fill="auto"/>
            <w:noWrap/>
            <w:vAlign w:val="center"/>
            <w:hideMark/>
          </w:tcPr>
          <w:p w14:paraId="0AADD0D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131</w:t>
            </w:r>
          </w:p>
        </w:tc>
        <w:tc>
          <w:tcPr>
            <w:tcW w:w="491" w:type="pct"/>
            <w:tcBorders>
              <w:top w:val="nil"/>
              <w:left w:val="nil"/>
              <w:bottom w:val="single" w:sz="4" w:space="0" w:color="auto"/>
              <w:right w:val="single" w:sz="8" w:space="0" w:color="auto"/>
            </w:tcBorders>
            <w:shd w:val="clear" w:color="auto" w:fill="auto"/>
            <w:vAlign w:val="center"/>
            <w:hideMark/>
          </w:tcPr>
          <w:p w14:paraId="4930DAEF"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273/3,268/4, 265/1</w:t>
            </w:r>
          </w:p>
        </w:tc>
        <w:tc>
          <w:tcPr>
            <w:tcW w:w="662" w:type="pct"/>
            <w:tcBorders>
              <w:top w:val="nil"/>
              <w:left w:val="nil"/>
              <w:bottom w:val="single" w:sz="4" w:space="0" w:color="auto"/>
              <w:right w:val="single" w:sz="8" w:space="0" w:color="auto"/>
            </w:tcBorders>
            <w:shd w:val="clear" w:color="auto" w:fill="auto"/>
            <w:noWrap/>
            <w:vAlign w:val="center"/>
            <w:hideMark/>
          </w:tcPr>
          <w:p w14:paraId="724BEA13" w14:textId="77777777" w:rsidR="00004D48" w:rsidRPr="00004D48" w:rsidRDefault="00004D48" w:rsidP="00004D48">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Veliko Brdo</w:t>
            </w:r>
          </w:p>
        </w:tc>
      </w:tr>
      <w:tr w:rsidR="00557C67" w:rsidRPr="00004D48" w14:paraId="13510269" w14:textId="77777777" w:rsidTr="00733039">
        <w:trPr>
          <w:trHeight w:val="525"/>
        </w:trPr>
        <w:tc>
          <w:tcPr>
            <w:tcW w:w="308"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A4BDA8A" w14:textId="53330A36" w:rsidR="00CC1995" w:rsidRPr="00004D48" w:rsidRDefault="00CC1995" w:rsidP="00CC199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r w:rsidR="00721DBD">
              <w:rPr>
                <w:rFonts w:ascii="Arial" w:eastAsia="Times New Roman" w:hAnsi="Arial" w:cs="Arial"/>
                <w:color w:val="000000"/>
                <w:sz w:val="20"/>
                <w:szCs w:val="20"/>
                <w:lang w:eastAsia="hr-HR"/>
              </w:rPr>
              <w:t>1</w:t>
            </w:r>
          </w:p>
        </w:tc>
        <w:tc>
          <w:tcPr>
            <w:tcW w:w="766" w:type="pct"/>
            <w:tcBorders>
              <w:top w:val="single" w:sz="4" w:space="0" w:color="auto"/>
              <w:left w:val="nil"/>
              <w:bottom w:val="single" w:sz="4" w:space="0" w:color="auto"/>
              <w:right w:val="single" w:sz="8" w:space="0" w:color="auto"/>
            </w:tcBorders>
            <w:shd w:val="clear" w:color="auto" w:fill="auto"/>
            <w:noWrap/>
            <w:vAlign w:val="center"/>
          </w:tcPr>
          <w:p w14:paraId="2B0BCEA7" w14:textId="15EC3027" w:rsidR="00CC1995" w:rsidRPr="00004D48" w:rsidRDefault="00CC1995" w:rsidP="00CC1995">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Dalmatinska</w:t>
            </w:r>
            <w:r>
              <w:rPr>
                <w:rFonts w:ascii="Arial" w:eastAsia="Times New Roman" w:hAnsi="Arial" w:cs="Arial"/>
                <w:color w:val="000000"/>
                <w:sz w:val="20"/>
                <w:szCs w:val="20"/>
                <w:lang w:eastAsia="hr-HR"/>
              </w:rPr>
              <w:t xml:space="preserve"> </w:t>
            </w:r>
          </w:p>
        </w:tc>
        <w:tc>
          <w:tcPr>
            <w:tcW w:w="246" w:type="pct"/>
            <w:tcBorders>
              <w:top w:val="single" w:sz="4" w:space="0" w:color="auto"/>
              <w:left w:val="nil"/>
              <w:bottom w:val="single" w:sz="4" w:space="0" w:color="auto"/>
              <w:right w:val="single" w:sz="8" w:space="0" w:color="auto"/>
            </w:tcBorders>
            <w:shd w:val="clear" w:color="auto" w:fill="auto"/>
            <w:noWrap/>
            <w:vAlign w:val="center"/>
          </w:tcPr>
          <w:p w14:paraId="7F03B36E" w14:textId="210015F2" w:rsidR="00CC1995" w:rsidRPr="00004D48" w:rsidRDefault="00CC1995" w:rsidP="00CC1995">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c>
          <w:tcPr>
            <w:tcW w:w="394" w:type="pct"/>
            <w:tcBorders>
              <w:top w:val="single" w:sz="4" w:space="0" w:color="auto"/>
              <w:left w:val="nil"/>
              <w:bottom w:val="single" w:sz="4" w:space="0" w:color="auto"/>
              <w:right w:val="single" w:sz="8" w:space="0" w:color="auto"/>
            </w:tcBorders>
            <w:shd w:val="clear" w:color="auto" w:fill="auto"/>
            <w:noWrap/>
            <w:vAlign w:val="bottom"/>
          </w:tcPr>
          <w:p w14:paraId="4C079033" w14:textId="205357F8" w:rsidR="00CC1995" w:rsidRPr="00004D48" w:rsidRDefault="00CC1995" w:rsidP="00ED5260">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710" w:type="pct"/>
            <w:tcBorders>
              <w:top w:val="single" w:sz="4" w:space="0" w:color="auto"/>
              <w:left w:val="nil"/>
              <w:bottom w:val="single" w:sz="4" w:space="0" w:color="auto"/>
              <w:right w:val="single" w:sz="8" w:space="0" w:color="auto"/>
            </w:tcBorders>
            <w:shd w:val="clear" w:color="auto" w:fill="auto"/>
            <w:noWrap/>
            <w:vAlign w:val="bottom"/>
          </w:tcPr>
          <w:p w14:paraId="5933DD80" w14:textId="2EB138C1" w:rsidR="00CC1995" w:rsidRPr="00004D48" w:rsidRDefault="00CC1995" w:rsidP="00ED5260">
            <w:pPr>
              <w:spacing w:after="12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udruga</w:t>
            </w:r>
          </w:p>
        </w:tc>
        <w:tc>
          <w:tcPr>
            <w:tcW w:w="515" w:type="pct"/>
            <w:tcBorders>
              <w:top w:val="single" w:sz="4" w:space="0" w:color="auto"/>
              <w:left w:val="nil"/>
              <w:bottom w:val="single" w:sz="4" w:space="0" w:color="auto"/>
              <w:right w:val="single" w:sz="8" w:space="0" w:color="auto"/>
            </w:tcBorders>
            <w:shd w:val="clear" w:color="auto" w:fill="auto"/>
            <w:noWrap/>
            <w:vAlign w:val="bottom"/>
          </w:tcPr>
          <w:p w14:paraId="35C563B3" w14:textId="16E6BA19" w:rsidR="00CC1995" w:rsidRPr="00004D48" w:rsidRDefault="00CC1995" w:rsidP="00CC1995">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single" w:sz="4" w:space="0" w:color="auto"/>
              <w:left w:val="nil"/>
              <w:bottom w:val="single" w:sz="4" w:space="0" w:color="auto"/>
              <w:right w:val="single" w:sz="8" w:space="0" w:color="auto"/>
            </w:tcBorders>
            <w:shd w:val="clear" w:color="auto" w:fill="auto"/>
            <w:noWrap/>
            <w:vAlign w:val="bottom"/>
          </w:tcPr>
          <w:p w14:paraId="708E8897" w14:textId="0F0D51AE" w:rsidR="00CC1995" w:rsidRPr="00004D48" w:rsidRDefault="00CC1995" w:rsidP="00ED5260">
            <w:pPr>
              <w:spacing w:after="120" w:line="240" w:lineRule="auto"/>
              <w:jc w:val="center"/>
              <w:rPr>
                <w:rFonts w:ascii="Calibri" w:eastAsia="Times New Roman" w:hAnsi="Calibri" w:cs="Calibri"/>
                <w:color w:val="000000"/>
                <w:lang w:eastAsia="hr-HR"/>
              </w:rPr>
            </w:pPr>
            <w:r w:rsidRPr="00432B60">
              <w:rPr>
                <w:rFonts w:ascii="Arial" w:eastAsia="Times New Roman" w:hAnsi="Arial" w:cs="Arial"/>
                <w:color w:val="000000"/>
                <w:sz w:val="20"/>
                <w:szCs w:val="20"/>
                <w:lang w:eastAsia="hr-HR"/>
              </w:rPr>
              <w:t>44,08</w:t>
            </w:r>
          </w:p>
        </w:tc>
        <w:tc>
          <w:tcPr>
            <w:tcW w:w="508" w:type="pct"/>
            <w:tcBorders>
              <w:top w:val="single" w:sz="4" w:space="0" w:color="auto"/>
              <w:left w:val="nil"/>
              <w:bottom w:val="single" w:sz="4" w:space="0" w:color="auto"/>
              <w:right w:val="single" w:sz="8" w:space="0" w:color="auto"/>
            </w:tcBorders>
            <w:shd w:val="clear" w:color="auto" w:fill="auto"/>
            <w:noWrap/>
            <w:vAlign w:val="bottom"/>
          </w:tcPr>
          <w:p w14:paraId="271AFC66" w14:textId="0D032B13" w:rsidR="00CC1995" w:rsidRPr="00004D48" w:rsidRDefault="00CC1995" w:rsidP="00ED5260">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79</w:t>
            </w:r>
          </w:p>
        </w:tc>
        <w:tc>
          <w:tcPr>
            <w:tcW w:w="491" w:type="pct"/>
            <w:tcBorders>
              <w:top w:val="single" w:sz="4" w:space="0" w:color="auto"/>
              <w:left w:val="nil"/>
              <w:bottom w:val="single" w:sz="4" w:space="0" w:color="auto"/>
              <w:right w:val="single" w:sz="8" w:space="0" w:color="auto"/>
            </w:tcBorders>
            <w:shd w:val="clear" w:color="auto" w:fill="auto"/>
            <w:vAlign w:val="bottom"/>
          </w:tcPr>
          <w:p w14:paraId="51518C20" w14:textId="4E462B95" w:rsidR="00CC1995" w:rsidRPr="00004D48" w:rsidRDefault="00CC1995" w:rsidP="00ED5260">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4199</w:t>
            </w:r>
          </w:p>
        </w:tc>
        <w:tc>
          <w:tcPr>
            <w:tcW w:w="662" w:type="pct"/>
            <w:tcBorders>
              <w:top w:val="single" w:sz="4" w:space="0" w:color="auto"/>
              <w:left w:val="nil"/>
              <w:bottom w:val="single" w:sz="4" w:space="0" w:color="auto"/>
              <w:right w:val="single" w:sz="8" w:space="0" w:color="auto"/>
            </w:tcBorders>
            <w:shd w:val="clear" w:color="auto" w:fill="auto"/>
            <w:noWrap/>
            <w:vAlign w:val="bottom"/>
          </w:tcPr>
          <w:p w14:paraId="407994DF" w14:textId="7502D7D4" w:rsidR="00CC1995" w:rsidRPr="00004D48" w:rsidRDefault="00CC1995" w:rsidP="00ED5260">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D874C4" w:rsidRPr="00004D48" w14:paraId="761F6775" w14:textId="77777777" w:rsidTr="006B7292">
        <w:trPr>
          <w:trHeight w:val="525"/>
        </w:trPr>
        <w:tc>
          <w:tcPr>
            <w:tcW w:w="308" w:type="pct"/>
            <w:tcBorders>
              <w:top w:val="single" w:sz="4" w:space="0" w:color="auto"/>
              <w:left w:val="single" w:sz="8" w:space="0" w:color="auto"/>
              <w:bottom w:val="single" w:sz="8" w:space="0" w:color="auto"/>
              <w:right w:val="single" w:sz="8" w:space="0" w:color="auto"/>
            </w:tcBorders>
            <w:shd w:val="clear" w:color="auto" w:fill="auto"/>
            <w:noWrap/>
            <w:vAlign w:val="center"/>
          </w:tcPr>
          <w:p w14:paraId="21A706F3" w14:textId="417BD706" w:rsidR="00D874C4" w:rsidRDefault="00D874C4" w:rsidP="00D874C4">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lastRenderedPageBreak/>
              <w:t>52</w:t>
            </w:r>
          </w:p>
        </w:tc>
        <w:tc>
          <w:tcPr>
            <w:tcW w:w="766" w:type="pct"/>
            <w:tcBorders>
              <w:top w:val="single" w:sz="4" w:space="0" w:color="auto"/>
              <w:left w:val="nil"/>
              <w:bottom w:val="single" w:sz="8" w:space="0" w:color="auto"/>
              <w:right w:val="single" w:sz="8" w:space="0" w:color="auto"/>
            </w:tcBorders>
            <w:shd w:val="clear" w:color="auto" w:fill="auto"/>
            <w:noWrap/>
            <w:vAlign w:val="bottom"/>
          </w:tcPr>
          <w:p w14:paraId="1FC268AD" w14:textId="2646F1D4" w:rsidR="00D874C4" w:rsidRPr="00432B60" w:rsidRDefault="00D874C4" w:rsidP="00D874C4">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Trg Tina Ujevića</w:t>
            </w:r>
          </w:p>
        </w:tc>
        <w:tc>
          <w:tcPr>
            <w:tcW w:w="246" w:type="pct"/>
            <w:tcBorders>
              <w:top w:val="single" w:sz="4" w:space="0" w:color="auto"/>
              <w:left w:val="nil"/>
              <w:bottom w:val="single" w:sz="8" w:space="0" w:color="auto"/>
              <w:right w:val="single" w:sz="8" w:space="0" w:color="auto"/>
            </w:tcBorders>
            <w:shd w:val="clear" w:color="auto" w:fill="auto"/>
            <w:noWrap/>
            <w:vAlign w:val="bottom"/>
          </w:tcPr>
          <w:p w14:paraId="00368ADF" w14:textId="0AB8074B" w:rsidR="00D874C4" w:rsidRDefault="00D874C4" w:rsidP="00D874C4">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p>
        </w:tc>
        <w:tc>
          <w:tcPr>
            <w:tcW w:w="394" w:type="pct"/>
            <w:tcBorders>
              <w:top w:val="single" w:sz="4" w:space="0" w:color="auto"/>
              <w:left w:val="nil"/>
              <w:bottom w:val="single" w:sz="8" w:space="0" w:color="auto"/>
              <w:right w:val="single" w:sz="8" w:space="0" w:color="auto"/>
            </w:tcBorders>
            <w:shd w:val="clear" w:color="auto" w:fill="auto"/>
            <w:noWrap/>
            <w:vAlign w:val="bottom"/>
          </w:tcPr>
          <w:p w14:paraId="477A2E34" w14:textId="2E4541DD" w:rsidR="00D874C4" w:rsidRPr="00432B60" w:rsidRDefault="00D874C4" w:rsidP="00D874C4">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710" w:type="pct"/>
            <w:tcBorders>
              <w:top w:val="single" w:sz="4" w:space="0" w:color="auto"/>
              <w:left w:val="nil"/>
              <w:bottom w:val="single" w:sz="8" w:space="0" w:color="auto"/>
              <w:right w:val="single" w:sz="8" w:space="0" w:color="auto"/>
            </w:tcBorders>
            <w:shd w:val="clear" w:color="auto" w:fill="auto"/>
            <w:noWrap/>
            <w:vAlign w:val="bottom"/>
          </w:tcPr>
          <w:p w14:paraId="354B6CA4" w14:textId="0D19FB06" w:rsidR="00D874C4" w:rsidRPr="00004D48" w:rsidRDefault="00D874C4" w:rsidP="00D874C4">
            <w:pPr>
              <w:spacing w:after="12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udruga</w:t>
            </w:r>
          </w:p>
        </w:tc>
        <w:tc>
          <w:tcPr>
            <w:tcW w:w="515" w:type="pct"/>
            <w:tcBorders>
              <w:top w:val="single" w:sz="4" w:space="0" w:color="auto"/>
              <w:left w:val="nil"/>
              <w:bottom w:val="single" w:sz="8" w:space="0" w:color="auto"/>
              <w:right w:val="single" w:sz="8" w:space="0" w:color="auto"/>
            </w:tcBorders>
            <w:shd w:val="clear" w:color="auto" w:fill="auto"/>
            <w:noWrap/>
            <w:vAlign w:val="bottom"/>
          </w:tcPr>
          <w:p w14:paraId="29939916" w14:textId="38BFCEF3" w:rsidR="00D874C4" w:rsidRPr="00004D48" w:rsidRDefault="00D874C4" w:rsidP="00D874C4">
            <w:pPr>
              <w:spacing w:after="0" w:line="240" w:lineRule="auto"/>
              <w:jc w:val="center"/>
              <w:rPr>
                <w:rFonts w:ascii="Arial" w:eastAsia="Times New Roman" w:hAnsi="Arial" w:cs="Arial"/>
                <w:color w:val="000000"/>
                <w:sz w:val="20"/>
                <w:szCs w:val="20"/>
                <w:lang w:eastAsia="hr-HR"/>
              </w:rPr>
            </w:pPr>
            <w:r w:rsidRPr="00004D48">
              <w:rPr>
                <w:rFonts w:ascii="Arial" w:eastAsia="Times New Roman" w:hAnsi="Arial" w:cs="Arial"/>
                <w:color w:val="000000"/>
                <w:sz w:val="20"/>
                <w:szCs w:val="20"/>
                <w:lang w:eastAsia="hr-HR"/>
              </w:rPr>
              <w:t>poslovni prostor</w:t>
            </w:r>
          </w:p>
        </w:tc>
        <w:tc>
          <w:tcPr>
            <w:tcW w:w="401" w:type="pct"/>
            <w:tcBorders>
              <w:top w:val="single" w:sz="4" w:space="0" w:color="auto"/>
              <w:left w:val="nil"/>
              <w:bottom w:val="single" w:sz="8" w:space="0" w:color="auto"/>
              <w:right w:val="single" w:sz="8" w:space="0" w:color="auto"/>
            </w:tcBorders>
            <w:shd w:val="clear" w:color="auto" w:fill="auto"/>
            <w:noWrap/>
            <w:vAlign w:val="bottom"/>
          </w:tcPr>
          <w:p w14:paraId="1E649BBD" w14:textId="08C4E7BB" w:rsidR="00D874C4" w:rsidRPr="00432B60" w:rsidRDefault="00D874C4" w:rsidP="00D874C4">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123,35</w:t>
            </w:r>
          </w:p>
        </w:tc>
        <w:tc>
          <w:tcPr>
            <w:tcW w:w="508" w:type="pct"/>
            <w:tcBorders>
              <w:top w:val="single" w:sz="4" w:space="0" w:color="auto"/>
              <w:left w:val="nil"/>
              <w:bottom w:val="single" w:sz="8" w:space="0" w:color="auto"/>
              <w:right w:val="single" w:sz="8" w:space="0" w:color="auto"/>
            </w:tcBorders>
            <w:shd w:val="clear" w:color="auto" w:fill="auto"/>
            <w:noWrap/>
            <w:vAlign w:val="bottom"/>
          </w:tcPr>
          <w:p w14:paraId="14B764B9" w14:textId="04FAA889" w:rsidR="00D874C4" w:rsidRPr="00432B60" w:rsidRDefault="00D874C4" w:rsidP="00D874C4">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43</w:t>
            </w:r>
          </w:p>
        </w:tc>
        <w:tc>
          <w:tcPr>
            <w:tcW w:w="491" w:type="pct"/>
            <w:tcBorders>
              <w:top w:val="single" w:sz="4" w:space="0" w:color="auto"/>
              <w:left w:val="nil"/>
              <w:bottom w:val="single" w:sz="8" w:space="0" w:color="auto"/>
              <w:right w:val="single" w:sz="8" w:space="0" w:color="auto"/>
            </w:tcBorders>
            <w:shd w:val="clear" w:color="auto" w:fill="auto"/>
            <w:vAlign w:val="bottom"/>
          </w:tcPr>
          <w:p w14:paraId="5A9FD67C" w14:textId="6AB14C1D" w:rsidR="00D874C4" w:rsidRPr="00432B60" w:rsidRDefault="00D874C4" w:rsidP="00D874C4">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3123</w:t>
            </w:r>
          </w:p>
        </w:tc>
        <w:tc>
          <w:tcPr>
            <w:tcW w:w="662" w:type="pct"/>
            <w:tcBorders>
              <w:top w:val="single" w:sz="4" w:space="0" w:color="auto"/>
              <w:left w:val="nil"/>
              <w:bottom w:val="single" w:sz="8" w:space="0" w:color="auto"/>
              <w:right w:val="single" w:sz="8" w:space="0" w:color="auto"/>
            </w:tcBorders>
            <w:shd w:val="clear" w:color="auto" w:fill="auto"/>
            <w:noWrap/>
            <w:vAlign w:val="bottom"/>
          </w:tcPr>
          <w:p w14:paraId="40F4459D" w14:textId="2EC1F02B" w:rsidR="00D874C4" w:rsidRPr="00432B60" w:rsidRDefault="00D874C4" w:rsidP="00D874C4">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bl>
    <w:bookmarkEnd w:id="10"/>
    <w:p w14:paraId="1A7CE422" w14:textId="781B12BE" w:rsidR="00F10F28" w:rsidRPr="0056174B" w:rsidRDefault="00B54377" w:rsidP="00ED5260">
      <w:pPr>
        <w:spacing w:before="120" w:after="0"/>
        <w:jc w:val="center"/>
        <w:rPr>
          <w:rFonts w:ascii="Bahnschrift" w:hAnsi="Bahnschrift" w:cs="Arial"/>
          <w:color w:val="000000" w:themeColor="text1"/>
          <w:sz w:val="20"/>
          <w:szCs w:val="20"/>
        </w:rPr>
      </w:pPr>
      <w:r w:rsidRPr="0056174B">
        <w:rPr>
          <w:rFonts w:ascii="Bahnschrift" w:hAnsi="Bahnschrift" w:cs="Arial"/>
          <w:color w:val="000000" w:themeColor="text1"/>
          <w:sz w:val="20"/>
          <w:szCs w:val="20"/>
        </w:rPr>
        <w:t>Izvor: Grad Makarska – GIS</w:t>
      </w:r>
    </w:p>
    <w:p w14:paraId="41E64735" w14:textId="369ED08B" w:rsidR="00C87DFF" w:rsidRPr="00C87DFF" w:rsidRDefault="00C87DFF" w:rsidP="00BE7A99">
      <w:pPr>
        <w:spacing w:before="240" w:after="0"/>
        <w:jc w:val="both"/>
        <w:rPr>
          <w:rFonts w:ascii="Arial" w:eastAsiaTheme="majorEastAsia" w:hAnsi="Arial" w:cs="Arial"/>
          <w:bCs/>
          <w:sz w:val="24"/>
          <w:szCs w:val="24"/>
        </w:rPr>
      </w:pPr>
      <w:bookmarkStart w:id="11" w:name="_Hlk149214736"/>
      <w:r w:rsidRPr="00C87DFF">
        <w:rPr>
          <w:rFonts w:ascii="Arial" w:eastAsiaTheme="majorEastAsia" w:hAnsi="Arial" w:cs="Arial"/>
          <w:bCs/>
          <w:sz w:val="24"/>
          <w:szCs w:val="24"/>
        </w:rPr>
        <w:t>Grad Makarska raspolaže/ima u vlasništvu poslovne prostore koj</w:t>
      </w:r>
      <w:r w:rsidR="004C16A9">
        <w:rPr>
          <w:rFonts w:ascii="Arial" w:eastAsiaTheme="majorEastAsia" w:hAnsi="Arial" w:cs="Arial"/>
          <w:bCs/>
          <w:sz w:val="24"/>
          <w:szCs w:val="24"/>
        </w:rPr>
        <w:t xml:space="preserve">e </w:t>
      </w:r>
      <w:r w:rsidR="00834267">
        <w:rPr>
          <w:rFonts w:ascii="Arial" w:eastAsiaTheme="majorEastAsia" w:hAnsi="Arial" w:cs="Arial"/>
          <w:bCs/>
          <w:sz w:val="24"/>
          <w:szCs w:val="24"/>
        </w:rPr>
        <w:t>koriste proračunski korisnici/</w:t>
      </w:r>
      <w:r w:rsidR="00021567">
        <w:rPr>
          <w:rFonts w:ascii="Arial" w:eastAsiaTheme="majorEastAsia" w:hAnsi="Arial" w:cs="Arial"/>
          <w:bCs/>
          <w:sz w:val="24"/>
          <w:szCs w:val="24"/>
        </w:rPr>
        <w:t>trgovačka društva u vlasništvu Grada Makarske/</w:t>
      </w:r>
      <w:r w:rsidR="006048A9">
        <w:rPr>
          <w:rFonts w:ascii="Arial" w:eastAsiaTheme="majorEastAsia" w:hAnsi="Arial" w:cs="Arial"/>
          <w:bCs/>
          <w:sz w:val="24"/>
          <w:szCs w:val="24"/>
        </w:rPr>
        <w:t>Gradska uprava</w:t>
      </w:r>
      <w:r w:rsidRPr="00C87DFF">
        <w:rPr>
          <w:rFonts w:ascii="Arial" w:eastAsiaTheme="majorEastAsia" w:hAnsi="Arial" w:cs="Arial"/>
          <w:bCs/>
          <w:sz w:val="24"/>
          <w:szCs w:val="24"/>
        </w:rPr>
        <w:t>:</w:t>
      </w:r>
    </w:p>
    <w:p w14:paraId="3A4698CB" w14:textId="77777777" w:rsidR="00C87DFF" w:rsidRPr="00C87DFF" w:rsidRDefault="00C87DFF" w:rsidP="00C87DFF">
      <w:pPr>
        <w:spacing w:after="0"/>
        <w:jc w:val="center"/>
        <w:rPr>
          <w:rFonts w:ascii="Bahnschrift" w:eastAsiaTheme="majorEastAsia" w:hAnsi="Bahnschrift" w:cstheme="majorBidi"/>
          <w:b/>
          <w:bCs/>
        </w:rPr>
      </w:pPr>
    </w:p>
    <w:p w14:paraId="2B25A39E" w14:textId="006FE279" w:rsidR="00C87DFF" w:rsidRDefault="00C87DFF" w:rsidP="0056174B">
      <w:pPr>
        <w:pStyle w:val="Opisslike"/>
        <w:keepNext/>
        <w:spacing w:after="120"/>
        <w:jc w:val="center"/>
        <w:rPr>
          <w:rFonts w:ascii="Bahnschrift" w:hAnsi="Bahnschrift"/>
          <w:b/>
          <w:bCs/>
          <w:i w:val="0"/>
          <w:iCs w:val="0"/>
          <w:color w:val="000000" w:themeColor="text1"/>
          <w:sz w:val="22"/>
          <w:szCs w:val="22"/>
        </w:rPr>
      </w:pPr>
      <w:r w:rsidRPr="00C87DFF">
        <w:rPr>
          <w:rFonts w:ascii="Bahnschrift" w:hAnsi="Bahnschrift"/>
          <w:b/>
          <w:bCs/>
          <w:i w:val="0"/>
          <w:iCs w:val="0"/>
          <w:color w:val="000000" w:themeColor="text1"/>
          <w:sz w:val="22"/>
          <w:szCs w:val="22"/>
        </w:rPr>
        <w:t xml:space="preserve">Tablica </w:t>
      </w:r>
      <w:r w:rsidRPr="00C87DFF">
        <w:rPr>
          <w:rFonts w:ascii="Bahnschrift" w:hAnsi="Bahnschrift"/>
          <w:b/>
          <w:bCs/>
          <w:i w:val="0"/>
          <w:iCs w:val="0"/>
          <w:color w:val="000000" w:themeColor="text1"/>
          <w:sz w:val="22"/>
          <w:szCs w:val="22"/>
        </w:rPr>
        <w:fldChar w:fldCharType="begin"/>
      </w:r>
      <w:r w:rsidRPr="00C87DFF">
        <w:rPr>
          <w:rFonts w:ascii="Bahnschrift" w:hAnsi="Bahnschrift"/>
          <w:b/>
          <w:bCs/>
          <w:i w:val="0"/>
          <w:iCs w:val="0"/>
          <w:color w:val="000000" w:themeColor="text1"/>
          <w:sz w:val="22"/>
          <w:szCs w:val="22"/>
        </w:rPr>
        <w:instrText xml:space="preserve"> SEQ Tablica \* ARABIC </w:instrText>
      </w:r>
      <w:r w:rsidRPr="00C87DFF">
        <w:rPr>
          <w:rFonts w:ascii="Bahnschrift" w:hAnsi="Bahnschrift"/>
          <w:b/>
          <w:bCs/>
          <w:i w:val="0"/>
          <w:iCs w:val="0"/>
          <w:color w:val="000000" w:themeColor="text1"/>
          <w:sz w:val="22"/>
          <w:szCs w:val="22"/>
        </w:rPr>
        <w:fldChar w:fldCharType="separate"/>
      </w:r>
      <w:r w:rsidR="00C236B9">
        <w:rPr>
          <w:rFonts w:ascii="Bahnschrift" w:hAnsi="Bahnschrift"/>
          <w:b/>
          <w:bCs/>
          <w:i w:val="0"/>
          <w:iCs w:val="0"/>
          <w:noProof/>
          <w:color w:val="000000" w:themeColor="text1"/>
          <w:sz w:val="22"/>
          <w:szCs w:val="22"/>
        </w:rPr>
        <w:t>4</w:t>
      </w:r>
      <w:r w:rsidRPr="00C87DFF">
        <w:rPr>
          <w:rFonts w:ascii="Bahnschrift" w:hAnsi="Bahnschrift"/>
          <w:b/>
          <w:bCs/>
          <w:i w:val="0"/>
          <w:iCs w:val="0"/>
          <w:color w:val="000000" w:themeColor="text1"/>
          <w:sz w:val="22"/>
          <w:szCs w:val="22"/>
        </w:rPr>
        <w:fldChar w:fldCharType="end"/>
      </w:r>
      <w:r w:rsidRPr="00C87DFF">
        <w:rPr>
          <w:rFonts w:ascii="Bahnschrift" w:hAnsi="Bahnschrift"/>
          <w:b/>
          <w:bCs/>
          <w:i w:val="0"/>
          <w:iCs w:val="0"/>
          <w:color w:val="000000" w:themeColor="text1"/>
          <w:sz w:val="22"/>
          <w:szCs w:val="22"/>
        </w:rPr>
        <w:t>.</w:t>
      </w:r>
      <w:r w:rsidRPr="00C87DFF">
        <w:t xml:space="preserve"> </w:t>
      </w:r>
      <w:r w:rsidRPr="00C87DFF">
        <w:rPr>
          <w:rFonts w:ascii="Bahnschrift" w:hAnsi="Bahnschrift"/>
          <w:b/>
          <w:bCs/>
          <w:i w:val="0"/>
          <w:iCs w:val="0"/>
          <w:color w:val="000000" w:themeColor="text1"/>
          <w:sz w:val="22"/>
          <w:szCs w:val="22"/>
        </w:rPr>
        <w:t>Popis poslovnih prostora Grada Makarske-</w:t>
      </w:r>
      <w:r w:rsidR="00C760F7">
        <w:rPr>
          <w:rFonts w:ascii="Bahnschrift" w:hAnsi="Bahnschrift"/>
          <w:b/>
          <w:bCs/>
          <w:i w:val="0"/>
          <w:iCs w:val="0"/>
          <w:color w:val="000000" w:themeColor="text1"/>
          <w:sz w:val="22"/>
          <w:szCs w:val="22"/>
        </w:rPr>
        <w:t>gradske nekretnine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94"/>
        <w:gridCol w:w="1293"/>
        <w:gridCol w:w="1135"/>
        <w:gridCol w:w="766"/>
        <w:gridCol w:w="948"/>
        <w:gridCol w:w="1334"/>
        <w:gridCol w:w="1345"/>
        <w:gridCol w:w="1363"/>
        <w:gridCol w:w="503"/>
        <w:gridCol w:w="755"/>
        <w:gridCol w:w="597"/>
        <w:gridCol w:w="1000"/>
      </w:tblGrid>
      <w:tr w:rsidR="00173D0E" w:rsidRPr="00432B60" w14:paraId="1F930073" w14:textId="77777777" w:rsidTr="00CC1995">
        <w:trPr>
          <w:trHeight w:val="255"/>
        </w:trPr>
        <w:tc>
          <w:tcPr>
            <w:tcW w:w="200" w:type="pct"/>
            <w:shd w:val="clear" w:color="auto" w:fill="2F5496" w:themeFill="accent1" w:themeFillShade="BF"/>
            <w:noWrap/>
            <w:vAlign w:val="center"/>
            <w:hideMark/>
          </w:tcPr>
          <w:p w14:paraId="30DE834A" w14:textId="5384998E"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proofErr w:type="spellStart"/>
            <w:r w:rsidRPr="00432B60">
              <w:rPr>
                <w:rFonts w:ascii="Arial" w:eastAsia="Times New Roman" w:hAnsi="Arial" w:cs="Arial"/>
                <w:b/>
                <w:bCs/>
                <w:color w:val="FFFFFF"/>
                <w:sz w:val="20"/>
                <w:szCs w:val="20"/>
                <w:lang w:eastAsia="hr-HR"/>
              </w:rPr>
              <w:t>Rd</w:t>
            </w:r>
            <w:proofErr w:type="spellEnd"/>
            <w:r w:rsidRPr="00432B60">
              <w:rPr>
                <w:rFonts w:ascii="Arial" w:eastAsia="Times New Roman" w:hAnsi="Arial" w:cs="Arial"/>
                <w:b/>
                <w:bCs/>
                <w:color w:val="FFFFFF"/>
                <w:sz w:val="20"/>
                <w:szCs w:val="20"/>
                <w:lang w:eastAsia="hr-HR"/>
              </w:rPr>
              <w:t>. Br.</w:t>
            </w:r>
          </w:p>
        </w:tc>
        <w:tc>
          <w:tcPr>
            <w:tcW w:w="855" w:type="pct"/>
            <w:shd w:val="clear" w:color="auto" w:fill="2F5496" w:themeFill="accent1" w:themeFillShade="BF"/>
            <w:noWrap/>
            <w:vAlign w:val="center"/>
            <w:hideMark/>
          </w:tcPr>
          <w:p w14:paraId="635F7581" w14:textId="77777777"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NAZIV</w:t>
            </w:r>
          </w:p>
        </w:tc>
        <w:tc>
          <w:tcPr>
            <w:tcW w:w="462" w:type="pct"/>
            <w:shd w:val="clear" w:color="auto" w:fill="2F5496" w:themeFill="accent1" w:themeFillShade="BF"/>
            <w:noWrap/>
            <w:vAlign w:val="center"/>
            <w:hideMark/>
          </w:tcPr>
          <w:p w14:paraId="602BB954" w14:textId="77777777"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OZNAKA PROSTORA</w:t>
            </w:r>
          </w:p>
        </w:tc>
        <w:tc>
          <w:tcPr>
            <w:tcW w:w="406" w:type="pct"/>
            <w:shd w:val="clear" w:color="auto" w:fill="2F5496" w:themeFill="accent1" w:themeFillShade="BF"/>
            <w:noWrap/>
            <w:vAlign w:val="center"/>
            <w:hideMark/>
          </w:tcPr>
          <w:p w14:paraId="0871BD69" w14:textId="77777777"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PORTFELJ</w:t>
            </w:r>
          </w:p>
        </w:tc>
        <w:tc>
          <w:tcPr>
            <w:tcW w:w="274" w:type="pct"/>
            <w:shd w:val="clear" w:color="auto" w:fill="2F5496" w:themeFill="accent1" w:themeFillShade="BF"/>
            <w:noWrap/>
            <w:vAlign w:val="center"/>
            <w:hideMark/>
          </w:tcPr>
          <w:p w14:paraId="0E7C1C38" w14:textId="77777777"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POVRŠINA</w:t>
            </w:r>
          </w:p>
        </w:tc>
        <w:tc>
          <w:tcPr>
            <w:tcW w:w="339" w:type="pct"/>
            <w:shd w:val="clear" w:color="auto" w:fill="2F5496" w:themeFill="accent1" w:themeFillShade="BF"/>
            <w:noWrap/>
            <w:vAlign w:val="center"/>
            <w:hideMark/>
          </w:tcPr>
          <w:p w14:paraId="4A53573A" w14:textId="2103CA48"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ID broj objekta</w:t>
            </w:r>
          </w:p>
        </w:tc>
        <w:tc>
          <w:tcPr>
            <w:tcW w:w="477" w:type="pct"/>
            <w:shd w:val="clear" w:color="auto" w:fill="2F5496" w:themeFill="accent1" w:themeFillShade="BF"/>
            <w:noWrap/>
            <w:vAlign w:val="center"/>
            <w:hideMark/>
          </w:tcPr>
          <w:p w14:paraId="7A461F76" w14:textId="77777777"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STATUS VLASNIŠTVA</w:t>
            </w:r>
          </w:p>
        </w:tc>
        <w:tc>
          <w:tcPr>
            <w:tcW w:w="481" w:type="pct"/>
            <w:shd w:val="clear" w:color="auto" w:fill="2F5496" w:themeFill="accent1" w:themeFillShade="BF"/>
            <w:noWrap/>
            <w:vAlign w:val="center"/>
            <w:hideMark/>
          </w:tcPr>
          <w:p w14:paraId="6F31F870" w14:textId="77777777"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STANJE NEKRETNINE</w:t>
            </w:r>
          </w:p>
        </w:tc>
        <w:tc>
          <w:tcPr>
            <w:tcW w:w="487" w:type="pct"/>
            <w:shd w:val="clear" w:color="auto" w:fill="2F5496" w:themeFill="accent1" w:themeFillShade="BF"/>
            <w:noWrap/>
            <w:vAlign w:val="center"/>
            <w:hideMark/>
          </w:tcPr>
          <w:p w14:paraId="6B14C337" w14:textId="77777777"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ULICA</w:t>
            </w:r>
          </w:p>
        </w:tc>
        <w:tc>
          <w:tcPr>
            <w:tcW w:w="180" w:type="pct"/>
            <w:shd w:val="clear" w:color="auto" w:fill="2F5496" w:themeFill="accent1" w:themeFillShade="BF"/>
            <w:noWrap/>
            <w:vAlign w:val="center"/>
            <w:hideMark/>
          </w:tcPr>
          <w:p w14:paraId="16920FCA" w14:textId="77777777"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K.BR.</w:t>
            </w:r>
          </w:p>
        </w:tc>
        <w:tc>
          <w:tcPr>
            <w:tcW w:w="270" w:type="pct"/>
            <w:shd w:val="clear" w:color="auto" w:fill="2F5496" w:themeFill="accent1" w:themeFillShade="BF"/>
            <w:noWrap/>
            <w:vAlign w:val="center"/>
            <w:hideMark/>
          </w:tcPr>
          <w:p w14:paraId="7C748721" w14:textId="77777777"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NASELJE</w:t>
            </w:r>
          </w:p>
        </w:tc>
        <w:tc>
          <w:tcPr>
            <w:tcW w:w="213" w:type="pct"/>
            <w:shd w:val="clear" w:color="auto" w:fill="2F5496" w:themeFill="accent1" w:themeFillShade="BF"/>
            <w:noWrap/>
            <w:vAlign w:val="center"/>
            <w:hideMark/>
          </w:tcPr>
          <w:p w14:paraId="1D70F986" w14:textId="77777777"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K.Č.</w:t>
            </w:r>
          </w:p>
        </w:tc>
        <w:tc>
          <w:tcPr>
            <w:tcW w:w="357" w:type="pct"/>
            <w:shd w:val="clear" w:color="auto" w:fill="2F5496" w:themeFill="accent1" w:themeFillShade="BF"/>
            <w:noWrap/>
            <w:vAlign w:val="center"/>
            <w:hideMark/>
          </w:tcPr>
          <w:p w14:paraId="122138F6" w14:textId="77777777" w:rsidR="00432B60" w:rsidRPr="00432B60" w:rsidRDefault="00432B60" w:rsidP="00B54377">
            <w:pPr>
              <w:spacing w:after="0" w:line="240" w:lineRule="auto"/>
              <w:jc w:val="center"/>
              <w:rPr>
                <w:rFonts w:ascii="Arial" w:eastAsia="Times New Roman" w:hAnsi="Arial" w:cs="Arial"/>
                <w:b/>
                <w:bCs/>
                <w:color w:val="FFFFFF"/>
                <w:sz w:val="20"/>
                <w:szCs w:val="20"/>
                <w:lang w:eastAsia="hr-HR"/>
              </w:rPr>
            </w:pPr>
            <w:r w:rsidRPr="00432B60">
              <w:rPr>
                <w:rFonts w:ascii="Arial" w:eastAsia="Times New Roman" w:hAnsi="Arial" w:cs="Arial"/>
                <w:b/>
                <w:bCs/>
                <w:color w:val="FFFFFF"/>
                <w:sz w:val="20"/>
                <w:szCs w:val="20"/>
                <w:lang w:eastAsia="hr-HR"/>
              </w:rPr>
              <w:t>K.O.</w:t>
            </w:r>
          </w:p>
        </w:tc>
      </w:tr>
      <w:tr w:rsidR="00155657" w:rsidRPr="00432B60" w14:paraId="782F5482" w14:textId="77777777" w:rsidTr="00CC1995">
        <w:trPr>
          <w:trHeight w:val="255"/>
        </w:trPr>
        <w:tc>
          <w:tcPr>
            <w:tcW w:w="200" w:type="pct"/>
            <w:shd w:val="clear" w:color="auto" w:fill="auto"/>
            <w:noWrap/>
            <w:vAlign w:val="bottom"/>
            <w:hideMark/>
          </w:tcPr>
          <w:p w14:paraId="6584EF67" w14:textId="77777777"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p>
        </w:tc>
        <w:tc>
          <w:tcPr>
            <w:tcW w:w="855" w:type="pct"/>
            <w:shd w:val="clear" w:color="auto" w:fill="auto"/>
            <w:noWrap/>
            <w:vAlign w:val="bottom"/>
            <w:hideMark/>
          </w:tcPr>
          <w:p w14:paraId="37E12207" w14:textId="77777777" w:rsidR="00432B60" w:rsidRPr="00432B60" w:rsidRDefault="00432B60" w:rsidP="00ED5260">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Glazbena škola Makarska</w:t>
            </w:r>
          </w:p>
        </w:tc>
        <w:tc>
          <w:tcPr>
            <w:tcW w:w="462" w:type="pct"/>
            <w:shd w:val="clear" w:color="auto" w:fill="auto"/>
            <w:noWrap/>
            <w:vAlign w:val="bottom"/>
            <w:hideMark/>
          </w:tcPr>
          <w:p w14:paraId="52E337B1"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obrazovna djelatnost</w:t>
            </w:r>
          </w:p>
        </w:tc>
        <w:tc>
          <w:tcPr>
            <w:tcW w:w="406" w:type="pct"/>
            <w:shd w:val="clear" w:color="auto" w:fill="auto"/>
            <w:noWrap/>
            <w:vAlign w:val="bottom"/>
            <w:hideMark/>
          </w:tcPr>
          <w:p w14:paraId="71DC5046"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2C007881"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489,62</w:t>
            </w:r>
          </w:p>
        </w:tc>
        <w:tc>
          <w:tcPr>
            <w:tcW w:w="339" w:type="pct"/>
            <w:shd w:val="clear" w:color="auto" w:fill="auto"/>
            <w:noWrap/>
            <w:vAlign w:val="bottom"/>
            <w:hideMark/>
          </w:tcPr>
          <w:p w14:paraId="291BB612"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10</w:t>
            </w:r>
          </w:p>
        </w:tc>
        <w:tc>
          <w:tcPr>
            <w:tcW w:w="477" w:type="pct"/>
            <w:shd w:val="clear" w:color="auto" w:fill="auto"/>
            <w:noWrap/>
            <w:vAlign w:val="bottom"/>
            <w:hideMark/>
          </w:tcPr>
          <w:p w14:paraId="272495C6"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4192A07A"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3123301A" w14:textId="77777777" w:rsidR="00432B60" w:rsidRPr="00432B60" w:rsidRDefault="00432B60" w:rsidP="006048A9">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 xml:space="preserve">Don M. </w:t>
            </w:r>
            <w:proofErr w:type="spellStart"/>
            <w:r w:rsidRPr="00432B60">
              <w:rPr>
                <w:rFonts w:ascii="Arial" w:eastAsia="Times New Roman" w:hAnsi="Arial" w:cs="Arial"/>
                <w:color w:val="000000"/>
                <w:sz w:val="20"/>
                <w:szCs w:val="20"/>
                <w:lang w:eastAsia="hr-HR"/>
              </w:rPr>
              <w:t>Pavlinovića</w:t>
            </w:r>
            <w:proofErr w:type="spellEnd"/>
          </w:p>
        </w:tc>
        <w:tc>
          <w:tcPr>
            <w:tcW w:w="180" w:type="pct"/>
            <w:shd w:val="clear" w:color="auto" w:fill="auto"/>
            <w:noWrap/>
            <w:vAlign w:val="bottom"/>
            <w:hideMark/>
          </w:tcPr>
          <w:p w14:paraId="2DF92FBC"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p>
        </w:tc>
        <w:tc>
          <w:tcPr>
            <w:tcW w:w="270" w:type="pct"/>
            <w:shd w:val="clear" w:color="auto" w:fill="auto"/>
            <w:noWrap/>
            <w:vAlign w:val="bottom"/>
            <w:hideMark/>
          </w:tcPr>
          <w:p w14:paraId="4BA9146A"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30810D89"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4113</w:t>
            </w:r>
          </w:p>
        </w:tc>
        <w:tc>
          <w:tcPr>
            <w:tcW w:w="357" w:type="pct"/>
            <w:shd w:val="clear" w:color="auto" w:fill="auto"/>
            <w:noWrap/>
            <w:vAlign w:val="bottom"/>
            <w:hideMark/>
          </w:tcPr>
          <w:p w14:paraId="61F1113E"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72019EE8" w14:textId="77777777" w:rsidTr="00CC1995">
        <w:trPr>
          <w:trHeight w:val="255"/>
        </w:trPr>
        <w:tc>
          <w:tcPr>
            <w:tcW w:w="200" w:type="pct"/>
            <w:shd w:val="clear" w:color="auto" w:fill="auto"/>
            <w:noWrap/>
            <w:vAlign w:val="bottom"/>
            <w:hideMark/>
          </w:tcPr>
          <w:p w14:paraId="4AC9E906" w14:textId="77777777"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w:t>
            </w:r>
          </w:p>
        </w:tc>
        <w:tc>
          <w:tcPr>
            <w:tcW w:w="855" w:type="pct"/>
            <w:shd w:val="clear" w:color="auto" w:fill="auto"/>
            <w:noWrap/>
            <w:vAlign w:val="bottom"/>
            <w:hideMark/>
          </w:tcPr>
          <w:p w14:paraId="3EFD774D"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Gradska uprava</w:t>
            </w:r>
          </w:p>
        </w:tc>
        <w:tc>
          <w:tcPr>
            <w:tcW w:w="462" w:type="pct"/>
            <w:shd w:val="clear" w:color="auto" w:fill="auto"/>
            <w:noWrap/>
            <w:vAlign w:val="bottom"/>
            <w:hideMark/>
          </w:tcPr>
          <w:p w14:paraId="1CD6A2EF"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lokalna samoupravna</w:t>
            </w:r>
          </w:p>
        </w:tc>
        <w:tc>
          <w:tcPr>
            <w:tcW w:w="406" w:type="pct"/>
            <w:shd w:val="clear" w:color="auto" w:fill="auto"/>
            <w:noWrap/>
            <w:vAlign w:val="bottom"/>
            <w:hideMark/>
          </w:tcPr>
          <w:p w14:paraId="71357C1E"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2BE78E2D"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389,62</w:t>
            </w:r>
          </w:p>
        </w:tc>
        <w:tc>
          <w:tcPr>
            <w:tcW w:w="339" w:type="pct"/>
            <w:shd w:val="clear" w:color="auto" w:fill="auto"/>
            <w:noWrap/>
            <w:vAlign w:val="bottom"/>
            <w:hideMark/>
          </w:tcPr>
          <w:p w14:paraId="6D4610D0"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29</w:t>
            </w:r>
          </w:p>
        </w:tc>
        <w:tc>
          <w:tcPr>
            <w:tcW w:w="477" w:type="pct"/>
            <w:shd w:val="clear" w:color="auto" w:fill="auto"/>
            <w:noWrap/>
            <w:vAlign w:val="bottom"/>
            <w:hideMark/>
          </w:tcPr>
          <w:p w14:paraId="33FFEBCE"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7C061B91"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115C92CC"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Obala kralja Tomislava</w:t>
            </w:r>
          </w:p>
        </w:tc>
        <w:tc>
          <w:tcPr>
            <w:tcW w:w="180" w:type="pct"/>
            <w:shd w:val="clear" w:color="auto" w:fill="auto"/>
            <w:noWrap/>
            <w:vAlign w:val="bottom"/>
            <w:hideMark/>
          </w:tcPr>
          <w:p w14:paraId="27785F2C"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p>
        </w:tc>
        <w:tc>
          <w:tcPr>
            <w:tcW w:w="270" w:type="pct"/>
            <w:shd w:val="clear" w:color="auto" w:fill="auto"/>
            <w:noWrap/>
            <w:vAlign w:val="bottom"/>
            <w:hideMark/>
          </w:tcPr>
          <w:p w14:paraId="4FE7E443"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0E2CD0E9"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3074</w:t>
            </w:r>
          </w:p>
        </w:tc>
        <w:tc>
          <w:tcPr>
            <w:tcW w:w="357" w:type="pct"/>
            <w:shd w:val="clear" w:color="auto" w:fill="auto"/>
            <w:noWrap/>
            <w:vAlign w:val="bottom"/>
            <w:hideMark/>
          </w:tcPr>
          <w:p w14:paraId="685723B4"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4882B930" w14:textId="77777777" w:rsidTr="00CC1995">
        <w:trPr>
          <w:trHeight w:val="255"/>
        </w:trPr>
        <w:tc>
          <w:tcPr>
            <w:tcW w:w="200" w:type="pct"/>
            <w:shd w:val="clear" w:color="auto" w:fill="auto"/>
            <w:noWrap/>
            <w:vAlign w:val="bottom"/>
            <w:hideMark/>
          </w:tcPr>
          <w:p w14:paraId="433A2769" w14:textId="77777777"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w:t>
            </w:r>
          </w:p>
        </w:tc>
        <w:tc>
          <w:tcPr>
            <w:tcW w:w="855" w:type="pct"/>
            <w:shd w:val="clear" w:color="auto" w:fill="auto"/>
            <w:noWrap/>
            <w:vAlign w:val="bottom"/>
            <w:hideMark/>
          </w:tcPr>
          <w:p w14:paraId="2906CE2C"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proofErr w:type="spellStart"/>
            <w:r w:rsidRPr="00432B60">
              <w:rPr>
                <w:rFonts w:ascii="Arial" w:eastAsia="Times New Roman" w:hAnsi="Arial" w:cs="Arial"/>
                <w:color w:val="000000"/>
                <w:sz w:val="20"/>
                <w:szCs w:val="20"/>
                <w:lang w:eastAsia="hr-HR"/>
              </w:rPr>
              <w:t>Dječiji</w:t>
            </w:r>
            <w:proofErr w:type="spellEnd"/>
            <w:r w:rsidRPr="00432B60">
              <w:rPr>
                <w:rFonts w:ascii="Arial" w:eastAsia="Times New Roman" w:hAnsi="Arial" w:cs="Arial"/>
                <w:color w:val="000000"/>
                <w:sz w:val="20"/>
                <w:szCs w:val="20"/>
                <w:lang w:eastAsia="hr-HR"/>
              </w:rPr>
              <w:t xml:space="preserve"> vrtić Radost</w:t>
            </w:r>
          </w:p>
        </w:tc>
        <w:tc>
          <w:tcPr>
            <w:tcW w:w="462" w:type="pct"/>
            <w:shd w:val="clear" w:color="auto" w:fill="auto"/>
            <w:noWrap/>
            <w:vAlign w:val="bottom"/>
            <w:hideMark/>
          </w:tcPr>
          <w:p w14:paraId="05203E76"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dječji vrtić</w:t>
            </w:r>
          </w:p>
        </w:tc>
        <w:tc>
          <w:tcPr>
            <w:tcW w:w="406" w:type="pct"/>
            <w:shd w:val="clear" w:color="auto" w:fill="auto"/>
            <w:noWrap/>
            <w:vAlign w:val="bottom"/>
            <w:hideMark/>
          </w:tcPr>
          <w:p w14:paraId="4108EB7D"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0E3F0436"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190,35</w:t>
            </w:r>
          </w:p>
        </w:tc>
        <w:tc>
          <w:tcPr>
            <w:tcW w:w="339" w:type="pct"/>
            <w:shd w:val="clear" w:color="auto" w:fill="auto"/>
            <w:noWrap/>
            <w:vAlign w:val="bottom"/>
            <w:hideMark/>
          </w:tcPr>
          <w:p w14:paraId="22915161"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31</w:t>
            </w:r>
          </w:p>
        </w:tc>
        <w:tc>
          <w:tcPr>
            <w:tcW w:w="477" w:type="pct"/>
            <w:shd w:val="clear" w:color="auto" w:fill="auto"/>
            <w:noWrap/>
            <w:vAlign w:val="bottom"/>
            <w:hideMark/>
          </w:tcPr>
          <w:p w14:paraId="3BEBADD6"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5B78BC0A"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41D2A88B"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Dr. Mate Ujevića</w:t>
            </w:r>
          </w:p>
        </w:tc>
        <w:tc>
          <w:tcPr>
            <w:tcW w:w="180" w:type="pct"/>
            <w:shd w:val="clear" w:color="auto" w:fill="auto"/>
            <w:noWrap/>
            <w:vAlign w:val="bottom"/>
            <w:hideMark/>
          </w:tcPr>
          <w:p w14:paraId="4998BF54"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w:t>
            </w:r>
          </w:p>
        </w:tc>
        <w:tc>
          <w:tcPr>
            <w:tcW w:w="270" w:type="pct"/>
            <w:shd w:val="clear" w:color="auto" w:fill="auto"/>
            <w:noWrap/>
            <w:vAlign w:val="bottom"/>
            <w:hideMark/>
          </w:tcPr>
          <w:p w14:paraId="03F0C366"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4684D747"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2625/6</w:t>
            </w:r>
          </w:p>
        </w:tc>
        <w:tc>
          <w:tcPr>
            <w:tcW w:w="357" w:type="pct"/>
            <w:shd w:val="clear" w:color="auto" w:fill="auto"/>
            <w:noWrap/>
            <w:vAlign w:val="bottom"/>
            <w:hideMark/>
          </w:tcPr>
          <w:p w14:paraId="7143939C"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56B1727F" w14:textId="77777777" w:rsidTr="00CC1995">
        <w:trPr>
          <w:trHeight w:val="255"/>
        </w:trPr>
        <w:tc>
          <w:tcPr>
            <w:tcW w:w="200" w:type="pct"/>
            <w:shd w:val="clear" w:color="auto" w:fill="auto"/>
            <w:noWrap/>
            <w:vAlign w:val="bottom"/>
            <w:hideMark/>
          </w:tcPr>
          <w:p w14:paraId="5A074778" w14:textId="77777777"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w:t>
            </w:r>
          </w:p>
        </w:tc>
        <w:tc>
          <w:tcPr>
            <w:tcW w:w="855" w:type="pct"/>
            <w:shd w:val="clear" w:color="auto" w:fill="auto"/>
            <w:noWrap/>
            <w:vAlign w:val="bottom"/>
            <w:hideMark/>
          </w:tcPr>
          <w:p w14:paraId="644DA90C"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proofErr w:type="spellStart"/>
            <w:r w:rsidRPr="00432B60">
              <w:rPr>
                <w:rFonts w:ascii="Arial" w:eastAsia="Times New Roman" w:hAnsi="Arial" w:cs="Arial"/>
                <w:color w:val="000000"/>
                <w:sz w:val="20"/>
                <w:szCs w:val="20"/>
                <w:lang w:eastAsia="hr-HR"/>
              </w:rPr>
              <w:t>Dječiji</w:t>
            </w:r>
            <w:proofErr w:type="spellEnd"/>
            <w:r w:rsidRPr="00432B60">
              <w:rPr>
                <w:rFonts w:ascii="Arial" w:eastAsia="Times New Roman" w:hAnsi="Arial" w:cs="Arial"/>
                <w:color w:val="000000"/>
                <w:sz w:val="20"/>
                <w:szCs w:val="20"/>
                <w:lang w:eastAsia="hr-HR"/>
              </w:rPr>
              <w:t xml:space="preserve"> vrtić Pčelica</w:t>
            </w:r>
          </w:p>
        </w:tc>
        <w:tc>
          <w:tcPr>
            <w:tcW w:w="462" w:type="pct"/>
            <w:shd w:val="clear" w:color="auto" w:fill="auto"/>
            <w:noWrap/>
            <w:vAlign w:val="bottom"/>
            <w:hideMark/>
          </w:tcPr>
          <w:p w14:paraId="125B2520"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dječji vrtić</w:t>
            </w:r>
          </w:p>
        </w:tc>
        <w:tc>
          <w:tcPr>
            <w:tcW w:w="406" w:type="pct"/>
            <w:shd w:val="clear" w:color="auto" w:fill="auto"/>
            <w:noWrap/>
            <w:vAlign w:val="bottom"/>
            <w:hideMark/>
          </w:tcPr>
          <w:p w14:paraId="4DAC0874"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5BCD1D16" w14:textId="77777777" w:rsidR="00432B60" w:rsidRPr="00432B60" w:rsidRDefault="00432B60" w:rsidP="006048A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96,44</w:t>
            </w:r>
          </w:p>
        </w:tc>
        <w:tc>
          <w:tcPr>
            <w:tcW w:w="339" w:type="pct"/>
            <w:shd w:val="clear" w:color="auto" w:fill="auto"/>
            <w:noWrap/>
            <w:vAlign w:val="bottom"/>
            <w:hideMark/>
          </w:tcPr>
          <w:p w14:paraId="66E1B1C0"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35</w:t>
            </w:r>
          </w:p>
        </w:tc>
        <w:tc>
          <w:tcPr>
            <w:tcW w:w="477" w:type="pct"/>
            <w:shd w:val="clear" w:color="auto" w:fill="auto"/>
            <w:noWrap/>
            <w:vAlign w:val="bottom"/>
            <w:hideMark/>
          </w:tcPr>
          <w:p w14:paraId="7B6D0E01"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21BF34DA"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3F5B45AB" w14:textId="77777777" w:rsidR="00432B60" w:rsidRPr="00432B60" w:rsidRDefault="00432B60" w:rsidP="006048A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Jadranska</w:t>
            </w:r>
          </w:p>
        </w:tc>
        <w:tc>
          <w:tcPr>
            <w:tcW w:w="180" w:type="pct"/>
            <w:shd w:val="clear" w:color="auto" w:fill="auto"/>
            <w:noWrap/>
            <w:vAlign w:val="bottom"/>
            <w:hideMark/>
          </w:tcPr>
          <w:p w14:paraId="2B8C8CFC"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w:t>
            </w:r>
          </w:p>
        </w:tc>
        <w:tc>
          <w:tcPr>
            <w:tcW w:w="270" w:type="pct"/>
            <w:shd w:val="clear" w:color="auto" w:fill="auto"/>
            <w:noWrap/>
            <w:vAlign w:val="bottom"/>
            <w:hideMark/>
          </w:tcPr>
          <w:p w14:paraId="4A096D8C"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66BC7111"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3064</w:t>
            </w:r>
          </w:p>
        </w:tc>
        <w:tc>
          <w:tcPr>
            <w:tcW w:w="357" w:type="pct"/>
            <w:shd w:val="clear" w:color="auto" w:fill="auto"/>
            <w:noWrap/>
            <w:vAlign w:val="bottom"/>
            <w:hideMark/>
          </w:tcPr>
          <w:p w14:paraId="664A97E1"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5C230001" w14:textId="77777777" w:rsidTr="00CC1995">
        <w:trPr>
          <w:trHeight w:val="255"/>
        </w:trPr>
        <w:tc>
          <w:tcPr>
            <w:tcW w:w="200" w:type="pct"/>
            <w:shd w:val="clear" w:color="auto" w:fill="auto"/>
            <w:noWrap/>
            <w:vAlign w:val="bottom"/>
            <w:hideMark/>
          </w:tcPr>
          <w:p w14:paraId="70825138" w14:textId="77777777"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5</w:t>
            </w:r>
          </w:p>
        </w:tc>
        <w:tc>
          <w:tcPr>
            <w:tcW w:w="855" w:type="pct"/>
            <w:shd w:val="clear" w:color="auto" w:fill="auto"/>
            <w:noWrap/>
            <w:vAlign w:val="bottom"/>
            <w:hideMark/>
          </w:tcPr>
          <w:p w14:paraId="5272BE70"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ex METALPLASTIKA</w:t>
            </w:r>
          </w:p>
        </w:tc>
        <w:tc>
          <w:tcPr>
            <w:tcW w:w="462" w:type="pct"/>
            <w:shd w:val="clear" w:color="auto" w:fill="auto"/>
            <w:noWrap/>
            <w:vAlign w:val="bottom"/>
            <w:hideMark/>
          </w:tcPr>
          <w:p w14:paraId="1700BA83"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poslovna zgrada</w:t>
            </w:r>
          </w:p>
        </w:tc>
        <w:tc>
          <w:tcPr>
            <w:tcW w:w="406" w:type="pct"/>
            <w:shd w:val="clear" w:color="auto" w:fill="auto"/>
            <w:noWrap/>
            <w:vAlign w:val="bottom"/>
            <w:hideMark/>
          </w:tcPr>
          <w:p w14:paraId="11FFF5AE"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2380CFA2"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947,45</w:t>
            </w:r>
          </w:p>
        </w:tc>
        <w:tc>
          <w:tcPr>
            <w:tcW w:w="339" w:type="pct"/>
            <w:shd w:val="clear" w:color="auto" w:fill="auto"/>
            <w:noWrap/>
            <w:vAlign w:val="bottom"/>
            <w:hideMark/>
          </w:tcPr>
          <w:p w14:paraId="1FAA2EE7"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36</w:t>
            </w:r>
          </w:p>
        </w:tc>
        <w:tc>
          <w:tcPr>
            <w:tcW w:w="477" w:type="pct"/>
            <w:shd w:val="clear" w:color="auto" w:fill="auto"/>
            <w:noWrap/>
            <w:vAlign w:val="bottom"/>
            <w:hideMark/>
          </w:tcPr>
          <w:p w14:paraId="5ED61E78"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575BD788"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7968527F" w14:textId="77777777" w:rsidR="00432B60" w:rsidRPr="00432B60" w:rsidRDefault="00432B60" w:rsidP="006048A9">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 xml:space="preserve">Stjepana </w:t>
            </w:r>
            <w:proofErr w:type="spellStart"/>
            <w:r w:rsidRPr="00432B60">
              <w:rPr>
                <w:rFonts w:ascii="Arial" w:eastAsia="Times New Roman" w:hAnsi="Arial" w:cs="Arial"/>
                <w:color w:val="000000"/>
                <w:sz w:val="20"/>
                <w:szCs w:val="20"/>
                <w:lang w:eastAsia="hr-HR"/>
              </w:rPr>
              <w:t>Ivičevića</w:t>
            </w:r>
            <w:proofErr w:type="spellEnd"/>
          </w:p>
        </w:tc>
        <w:tc>
          <w:tcPr>
            <w:tcW w:w="180" w:type="pct"/>
            <w:shd w:val="clear" w:color="auto" w:fill="auto"/>
            <w:noWrap/>
            <w:vAlign w:val="bottom"/>
            <w:hideMark/>
          </w:tcPr>
          <w:p w14:paraId="3231C707"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34</w:t>
            </w:r>
          </w:p>
        </w:tc>
        <w:tc>
          <w:tcPr>
            <w:tcW w:w="270" w:type="pct"/>
            <w:shd w:val="clear" w:color="auto" w:fill="auto"/>
            <w:noWrap/>
            <w:vAlign w:val="bottom"/>
            <w:hideMark/>
          </w:tcPr>
          <w:p w14:paraId="3AAD18CE"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1D9D78B2"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4327/1</w:t>
            </w:r>
          </w:p>
        </w:tc>
        <w:tc>
          <w:tcPr>
            <w:tcW w:w="357" w:type="pct"/>
            <w:shd w:val="clear" w:color="auto" w:fill="auto"/>
            <w:noWrap/>
            <w:vAlign w:val="bottom"/>
            <w:hideMark/>
          </w:tcPr>
          <w:p w14:paraId="3D2C00AF"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5A345171" w14:textId="77777777" w:rsidTr="00CC1995">
        <w:trPr>
          <w:trHeight w:val="510"/>
        </w:trPr>
        <w:tc>
          <w:tcPr>
            <w:tcW w:w="200" w:type="pct"/>
            <w:shd w:val="clear" w:color="auto" w:fill="auto"/>
            <w:noWrap/>
            <w:vAlign w:val="bottom"/>
            <w:hideMark/>
          </w:tcPr>
          <w:p w14:paraId="45C41CAD" w14:textId="77777777"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6</w:t>
            </w:r>
          </w:p>
        </w:tc>
        <w:tc>
          <w:tcPr>
            <w:tcW w:w="855" w:type="pct"/>
            <w:shd w:val="clear" w:color="auto" w:fill="auto"/>
            <w:noWrap/>
            <w:vAlign w:val="bottom"/>
            <w:hideMark/>
          </w:tcPr>
          <w:p w14:paraId="0F8CEB6C" w14:textId="77777777" w:rsidR="00432B60" w:rsidRPr="00432B60" w:rsidRDefault="00432B60" w:rsidP="00E1271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Stambeno gospodarstvo Makarska</w:t>
            </w:r>
          </w:p>
        </w:tc>
        <w:tc>
          <w:tcPr>
            <w:tcW w:w="462" w:type="pct"/>
            <w:shd w:val="clear" w:color="auto" w:fill="auto"/>
            <w:vAlign w:val="center"/>
            <w:hideMark/>
          </w:tcPr>
          <w:p w14:paraId="2C304828"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trgovačko društvo u vlasništvu Grada</w:t>
            </w:r>
          </w:p>
        </w:tc>
        <w:tc>
          <w:tcPr>
            <w:tcW w:w="406" w:type="pct"/>
            <w:shd w:val="clear" w:color="auto" w:fill="auto"/>
            <w:noWrap/>
            <w:vAlign w:val="bottom"/>
            <w:hideMark/>
          </w:tcPr>
          <w:p w14:paraId="534CE9AB"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48AD155E" w14:textId="77777777" w:rsidR="00432B60" w:rsidRPr="00432B60" w:rsidRDefault="00432B60" w:rsidP="006048A9">
            <w:pPr>
              <w:spacing w:after="36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67,69</w:t>
            </w:r>
          </w:p>
        </w:tc>
        <w:tc>
          <w:tcPr>
            <w:tcW w:w="339" w:type="pct"/>
            <w:shd w:val="clear" w:color="auto" w:fill="auto"/>
            <w:noWrap/>
            <w:vAlign w:val="bottom"/>
            <w:hideMark/>
          </w:tcPr>
          <w:p w14:paraId="3319A598"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41</w:t>
            </w:r>
          </w:p>
        </w:tc>
        <w:tc>
          <w:tcPr>
            <w:tcW w:w="477" w:type="pct"/>
            <w:shd w:val="clear" w:color="auto" w:fill="auto"/>
            <w:noWrap/>
            <w:vAlign w:val="bottom"/>
            <w:hideMark/>
          </w:tcPr>
          <w:p w14:paraId="79F28804" w14:textId="77777777" w:rsidR="00432B60" w:rsidRPr="00432B60" w:rsidRDefault="00432B60" w:rsidP="00E1271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6858EC73" w14:textId="77777777" w:rsidR="00432B60" w:rsidRPr="00432B60" w:rsidRDefault="00432B60" w:rsidP="00E1271B">
            <w:pPr>
              <w:spacing w:after="36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3673E04E" w14:textId="77777777" w:rsidR="00432B60" w:rsidRPr="00432B60" w:rsidRDefault="00432B60" w:rsidP="006048A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Trg Tina Ujevića</w:t>
            </w:r>
          </w:p>
        </w:tc>
        <w:tc>
          <w:tcPr>
            <w:tcW w:w="180" w:type="pct"/>
            <w:shd w:val="clear" w:color="auto" w:fill="auto"/>
            <w:noWrap/>
            <w:vAlign w:val="bottom"/>
            <w:hideMark/>
          </w:tcPr>
          <w:p w14:paraId="1670D2BA"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p>
        </w:tc>
        <w:tc>
          <w:tcPr>
            <w:tcW w:w="270" w:type="pct"/>
            <w:shd w:val="clear" w:color="auto" w:fill="auto"/>
            <w:noWrap/>
            <w:vAlign w:val="bottom"/>
            <w:hideMark/>
          </w:tcPr>
          <w:p w14:paraId="0150DA81"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15DB2B6E"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3123</w:t>
            </w:r>
          </w:p>
        </w:tc>
        <w:tc>
          <w:tcPr>
            <w:tcW w:w="357" w:type="pct"/>
            <w:shd w:val="clear" w:color="auto" w:fill="auto"/>
            <w:noWrap/>
            <w:vAlign w:val="bottom"/>
            <w:hideMark/>
          </w:tcPr>
          <w:p w14:paraId="141DE704"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2C06873B" w14:textId="77777777" w:rsidTr="00CC1995">
        <w:trPr>
          <w:trHeight w:val="255"/>
        </w:trPr>
        <w:tc>
          <w:tcPr>
            <w:tcW w:w="200" w:type="pct"/>
            <w:shd w:val="clear" w:color="auto" w:fill="auto"/>
            <w:noWrap/>
            <w:vAlign w:val="bottom"/>
            <w:hideMark/>
          </w:tcPr>
          <w:p w14:paraId="62052B53" w14:textId="142C82F0" w:rsidR="00432B60" w:rsidRPr="00432B60" w:rsidRDefault="00D874C4" w:rsidP="0056174B">
            <w:pPr>
              <w:spacing w:after="24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w:t>
            </w:r>
          </w:p>
        </w:tc>
        <w:tc>
          <w:tcPr>
            <w:tcW w:w="855" w:type="pct"/>
            <w:shd w:val="clear" w:color="auto" w:fill="auto"/>
            <w:noWrap/>
            <w:vAlign w:val="bottom"/>
            <w:hideMark/>
          </w:tcPr>
          <w:p w14:paraId="7B5BFE45"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Komunalno redarstvo</w:t>
            </w:r>
          </w:p>
        </w:tc>
        <w:tc>
          <w:tcPr>
            <w:tcW w:w="462" w:type="pct"/>
            <w:shd w:val="clear" w:color="auto" w:fill="auto"/>
            <w:noWrap/>
            <w:vAlign w:val="bottom"/>
            <w:hideMark/>
          </w:tcPr>
          <w:p w14:paraId="13368538"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gradska uprava</w:t>
            </w:r>
          </w:p>
        </w:tc>
        <w:tc>
          <w:tcPr>
            <w:tcW w:w="406" w:type="pct"/>
            <w:shd w:val="clear" w:color="auto" w:fill="auto"/>
            <w:noWrap/>
            <w:vAlign w:val="bottom"/>
            <w:hideMark/>
          </w:tcPr>
          <w:p w14:paraId="2DA17B67"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2707F1E4"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46</w:t>
            </w:r>
          </w:p>
        </w:tc>
        <w:tc>
          <w:tcPr>
            <w:tcW w:w="339" w:type="pct"/>
            <w:shd w:val="clear" w:color="auto" w:fill="auto"/>
            <w:noWrap/>
            <w:vAlign w:val="bottom"/>
            <w:hideMark/>
          </w:tcPr>
          <w:p w14:paraId="76D778A3"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44</w:t>
            </w:r>
          </w:p>
        </w:tc>
        <w:tc>
          <w:tcPr>
            <w:tcW w:w="477" w:type="pct"/>
            <w:shd w:val="clear" w:color="auto" w:fill="auto"/>
            <w:noWrap/>
            <w:vAlign w:val="bottom"/>
            <w:hideMark/>
          </w:tcPr>
          <w:p w14:paraId="433C09FD"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715803A7"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58910837"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Trg Tina Ujevića</w:t>
            </w:r>
          </w:p>
        </w:tc>
        <w:tc>
          <w:tcPr>
            <w:tcW w:w="180" w:type="pct"/>
            <w:shd w:val="clear" w:color="auto" w:fill="auto"/>
            <w:noWrap/>
            <w:vAlign w:val="bottom"/>
            <w:hideMark/>
          </w:tcPr>
          <w:p w14:paraId="4EF50B35" w14:textId="77777777" w:rsidR="00432B60" w:rsidRPr="00432B60" w:rsidRDefault="00432B60" w:rsidP="00ED5260">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p>
        </w:tc>
        <w:tc>
          <w:tcPr>
            <w:tcW w:w="270" w:type="pct"/>
            <w:shd w:val="clear" w:color="auto" w:fill="auto"/>
            <w:noWrap/>
            <w:vAlign w:val="bottom"/>
            <w:hideMark/>
          </w:tcPr>
          <w:p w14:paraId="29BBD94E"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268C5224"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3123</w:t>
            </w:r>
          </w:p>
        </w:tc>
        <w:tc>
          <w:tcPr>
            <w:tcW w:w="357" w:type="pct"/>
            <w:shd w:val="clear" w:color="auto" w:fill="auto"/>
            <w:noWrap/>
            <w:vAlign w:val="bottom"/>
            <w:hideMark/>
          </w:tcPr>
          <w:p w14:paraId="7037E985"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19085700" w14:textId="77777777" w:rsidTr="00CC1995">
        <w:trPr>
          <w:trHeight w:val="255"/>
        </w:trPr>
        <w:tc>
          <w:tcPr>
            <w:tcW w:w="200" w:type="pct"/>
            <w:shd w:val="clear" w:color="auto" w:fill="auto"/>
            <w:noWrap/>
            <w:vAlign w:val="bottom"/>
            <w:hideMark/>
          </w:tcPr>
          <w:p w14:paraId="117EBC47" w14:textId="6486703D" w:rsidR="00432B60" w:rsidRPr="00432B60" w:rsidRDefault="00D874C4" w:rsidP="0056174B">
            <w:pPr>
              <w:spacing w:after="24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lastRenderedPageBreak/>
              <w:t>8</w:t>
            </w:r>
          </w:p>
        </w:tc>
        <w:tc>
          <w:tcPr>
            <w:tcW w:w="855" w:type="pct"/>
            <w:shd w:val="clear" w:color="auto" w:fill="auto"/>
            <w:noWrap/>
            <w:vAlign w:val="bottom"/>
            <w:hideMark/>
          </w:tcPr>
          <w:p w14:paraId="46099B1A"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Vlastiti pogon</w:t>
            </w:r>
          </w:p>
        </w:tc>
        <w:tc>
          <w:tcPr>
            <w:tcW w:w="462" w:type="pct"/>
            <w:shd w:val="clear" w:color="auto" w:fill="auto"/>
            <w:noWrap/>
            <w:vAlign w:val="bottom"/>
            <w:hideMark/>
          </w:tcPr>
          <w:p w14:paraId="79900DD5"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Gradska uprava</w:t>
            </w:r>
          </w:p>
        </w:tc>
        <w:tc>
          <w:tcPr>
            <w:tcW w:w="406" w:type="pct"/>
            <w:shd w:val="clear" w:color="auto" w:fill="auto"/>
            <w:noWrap/>
            <w:vAlign w:val="bottom"/>
            <w:hideMark/>
          </w:tcPr>
          <w:p w14:paraId="266F98F8"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224C2DD9" w14:textId="77777777" w:rsidR="00432B60" w:rsidRPr="00432B60" w:rsidRDefault="00432B60" w:rsidP="00A21C8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14,3</w:t>
            </w:r>
          </w:p>
        </w:tc>
        <w:tc>
          <w:tcPr>
            <w:tcW w:w="339" w:type="pct"/>
            <w:shd w:val="clear" w:color="auto" w:fill="auto"/>
            <w:noWrap/>
            <w:vAlign w:val="bottom"/>
            <w:hideMark/>
          </w:tcPr>
          <w:p w14:paraId="5F87A9CF"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45</w:t>
            </w:r>
          </w:p>
        </w:tc>
        <w:tc>
          <w:tcPr>
            <w:tcW w:w="477" w:type="pct"/>
            <w:shd w:val="clear" w:color="auto" w:fill="auto"/>
            <w:noWrap/>
            <w:vAlign w:val="bottom"/>
            <w:hideMark/>
          </w:tcPr>
          <w:p w14:paraId="728A4B14"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3E6F3926" w14:textId="77777777" w:rsidR="00432B60" w:rsidRPr="00432B60" w:rsidRDefault="00432B60" w:rsidP="00BE7A99">
            <w:pPr>
              <w:spacing w:before="240"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4BF03C73"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Trg Tina Ujevića</w:t>
            </w:r>
          </w:p>
        </w:tc>
        <w:tc>
          <w:tcPr>
            <w:tcW w:w="180" w:type="pct"/>
            <w:shd w:val="clear" w:color="auto" w:fill="auto"/>
            <w:noWrap/>
            <w:vAlign w:val="bottom"/>
            <w:hideMark/>
          </w:tcPr>
          <w:p w14:paraId="5A4BD2DB"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p>
        </w:tc>
        <w:tc>
          <w:tcPr>
            <w:tcW w:w="270" w:type="pct"/>
            <w:shd w:val="clear" w:color="auto" w:fill="auto"/>
            <w:noWrap/>
            <w:vAlign w:val="bottom"/>
            <w:hideMark/>
          </w:tcPr>
          <w:p w14:paraId="29E4F58D"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4FACDB78"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3123</w:t>
            </w:r>
          </w:p>
        </w:tc>
        <w:tc>
          <w:tcPr>
            <w:tcW w:w="357" w:type="pct"/>
            <w:shd w:val="clear" w:color="auto" w:fill="auto"/>
            <w:noWrap/>
            <w:vAlign w:val="bottom"/>
            <w:hideMark/>
          </w:tcPr>
          <w:p w14:paraId="356C5BBE"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547E67CF" w14:textId="77777777" w:rsidTr="00CC1995">
        <w:trPr>
          <w:trHeight w:val="255"/>
        </w:trPr>
        <w:tc>
          <w:tcPr>
            <w:tcW w:w="200" w:type="pct"/>
            <w:shd w:val="clear" w:color="auto" w:fill="auto"/>
            <w:noWrap/>
            <w:vAlign w:val="bottom"/>
            <w:hideMark/>
          </w:tcPr>
          <w:p w14:paraId="6FFE5FB5" w14:textId="5CF90584" w:rsidR="00432B60" w:rsidRPr="00432B60" w:rsidRDefault="00D874C4" w:rsidP="0056174B">
            <w:pPr>
              <w:spacing w:after="24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9</w:t>
            </w:r>
          </w:p>
        </w:tc>
        <w:tc>
          <w:tcPr>
            <w:tcW w:w="855" w:type="pct"/>
            <w:shd w:val="clear" w:color="auto" w:fill="auto"/>
            <w:noWrap/>
            <w:vAlign w:val="center"/>
            <w:hideMark/>
          </w:tcPr>
          <w:p w14:paraId="0CAA9240"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Pogon,  komunalno redarstvo (A10, A11 i A14)</w:t>
            </w:r>
          </w:p>
        </w:tc>
        <w:tc>
          <w:tcPr>
            <w:tcW w:w="462" w:type="pct"/>
            <w:shd w:val="clear" w:color="auto" w:fill="auto"/>
            <w:noWrap/>
            <w:vAlign w:val="bottom"/>
            <w:hideMark/>
          </w:tcPr>
          <w:p w14:paraId="06B95F85"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gradska uprava</w:t>
            </w:r>
          </w:p>
        </w:tc>
        <w:tc>
          <w:tcPr>
            <w:tcW w:w="406" w:type="pct"/>
            <w:shd w:val="clear" w:color="auto" w:fill="auto"/>
            <w:noWrap/>
            <w:vAlign w:val="bottom"/>
            <w:hideMark/>
          </w:tcPr>
          <w:p w14:paraId="1092229F"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5146F52B" w14:textId="77777777" w:rsidR="00432B60" w:rsidRPr="00432B60" w:rsidRDefault="00432B60" w:rsidP="00A21C8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90,35</w:t>
            </w:r>
          </w:p>
        </w:tc>
        <w:tc>
          <w:tcPr>
            <w:tcW w:w="339" w:type="pct"/>
            <w:shd w:val="clear" w:color="auto" w:fill="auto"/>
            <w:noWrap/>
            <w:vAlign w:val="bottom"/>
            <w:hideMark/>
          </w:tcPr>
          <w:p w14:paraId="2A38506F"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46</w:t>
            </w:r>
          </w:p>
        </w:tc>
        <w:tc>
          <w:tcPr>
            <w:tcW w:w="477" w:type="pct"/>
            <w:shd w:val="clear" w:color="auto" w:fill="auto"/>
            <w:noWrap/>
            <w:vAlign w:val="bottom"/>
            <w:hideMark/>
          </w:tcPr>
          <w:p w14:paraId="4D7275AF"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3B199FBA" w14:textId="77777777" w:rsidR="00432B60" w:rsidRPr="00432B60" w:rsidRDefault="00432B60" w:rsidP="00BE7A99">
            <w:pPr>
              <w:spacing w:before="240"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611184A6"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Trg Tina Ujevića</w:t>
            </w:r>
          </w:p>
        </w:tc>
        <w:tc>
          <w:tcPr>
            <w:tcW w:w="180" w:type="pct"/>
            <w:shd w:val="clear" w:color="auto" w:fill="auto"/>
            <w:noWrap/>
            <w:vAlign w:val="bottom"/>
            <w:hideMark/>
          </w:tcPr>
          <w:p w14:paraId="781ACB96"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p>
        </w:tc>
        <w:tc>
          <w:tcPr>
            <w:tcW w:w="270" w:type="pct"/>
            <w:shd w:val="clear" w:color="auto" w:fill="auto"/>
            <w:noWrap/>
            <w:vAlign w:val="bottom"/>
            <w:hideMark/>
          </w:tcPr>
          <w:p w14:paraId="3701404A"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460C2808"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3123</w:t>
            </w:r>
          </w:p>
        </w:tc>
        <w:tc>
          <w:tcPr>
            <w:tcW w:w="357" w:type="pct"/>
            <w:shd w:val="clear" w:color="auto" w:fill="auto"/>
            <w:noWrap/>
            <w:vAlign w:val="bottom"/>
            <w:hideMark/>
          </w:tcPr>
          <w:p w14:paraId="5B6889E1"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1F14363B" w14:textId="77777777" w:rsidTr="00CC1995">
        <w:trPr>
          <w:trHeight w:val="420"/>
        </w:trPr>
        <w:tc>
          <w:tcPr>
            <w:tcW w:w="200" w:type="pct"/>
            <w:shd w:val="clear" w:color="auto" w:fill="auto"/>
            <w:noWrap/>
            <w:vAlign w:val="bottom"/>
            <w:hideMark/>
          </w:tcPr>
          <w:p w14:paraId="10615FB2" w14:textId="63CDC8A3"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r w:rsidR="00D874C4">
              <w:rPr>
                <w:rFonts w:ascii="Arial" w:eastAsia="Times New Roman" w:hAnsi="Arial" w:cs="Arial"/>
                <w:color w:val="000000"/>
                <w:sz w:val="20"/>
                <w:szCs w:val="20"/>
                <w:lang w:eastAsia="hr-HR"/>
              </w:rPr>
              <w:t>0</w:t>
            </w:r>
          </w:p>
        </w:tc>
        <w:tc>
          <w:tcPr>
            <w:tcW w:w="855" w:type="pct"/>
            <w:shd w:val="clear" w:color="auto" w:fill="auto"/>
            <w:noWrap/>
            <w:vAlign w:val="bottom"/>
            <w:hideMark/>
          </w:tcPr>
          <w:p w14:paraId="02A0EDEF"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Makarski komunalac d.o.o.</w:t>
            </w:r>
          </w:p>
        </w:tc>
        <w:tc>
          <w:tcPr>
            <w:tcW w:w="462" w:type="pct"/>
            <w:shd w:val="clear" w:color="auto" w:fill="auto"/>
            <w:vAlign w:val="center"/>
            <w:hideMark/>
          </w:tcPr>
          <w:p w14:paraId="72D49B20"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trgovačko društvo u vlasništvu Grada</w:t>
            </w:r>
          </w:p>
        </w:tc>
        <w:tc>
          <w:tcPr>
            <w:tcW w:w="406" w:type="pct"/>
            <w:shd w:val="clear" w:color="auto" w:fill="auto"/>
            <w:noWrap/>
            <w:vAlign w:val="bottom"/>
            <w:hideMark/>
          </w:tcPr>
          <w:p w14:paraId="61500865"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565EFF81" w14:textId="77777777" w:rsidR="00432B60" w:rsidRPr="00432B60" w:rsidRDefault="00432B60" w:rsidP="00A21C8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96,17</w:t>
            </w:r>
          </w:p>
        </w:tc>
        <w:tc>
          <w:tcPr>
            <w:tcW w:w="339" w:type="pct"/>
            <w:shd w:val="clear" w:color="auto" w:fill="auto"/>
            <w:noWrap/>
            <w:vAlign w:val="bottom"/>
            <w:hideMark/>
          </w:tcPr>
          <w:p w14:paraId="157CD886"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47</w:t>
            </w:r>
          </w:p>
        </w:tc>
        <w:tc>
          <w:tcPr>
            <w:tcW w:w="477" w:type="pct"/>
            <w:shd w:val="clear" w:color="auto" w:fill="auto"/>
            <w:noWrap/>
            <w:vAlign w:val="bottom"/>
            <w:hideMark/>
          </w:tcPr>
          <w:p w14:paraId="718B4C4B"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07FABB42" w14:textId="77777777" w:rsidR="00432B60" w:rsidRPr="00432B60" w:rsidRDefault="00432B60" w:rsidP="00BE7A99">
            <w:pPr>
              <w:spacing w:before="240" w:after="36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38EE7691"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Trg Tina Ujevića</w:t>
            </w:r>
          </w:p>
        </w:tc>
        <w:tc>
          <w:tcPr>
            <w:tcW w:w="180" w:type="pct"/>
            <w:shd w:val="clear" w:color="auto" w:fill="auto"/>
            <w:noWrap/>
            <w:vAlign w:val="bottom"/>
            <w:hideMark/>
          </w:tcPr>
          <w:p w14:paraId="2F477D3B"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p>
        </w:tc>
        <w:tc>
          <w:tcPr>
            <w:tcW w:w="270" w:type="pct"/>
            <w:shd w:val="clear" w:color="auto" w:fill="auto"/>
            <w:noWrap/>
            <w:vAlign w:val="bottom"/>
            <w:hideMark/>
          </w:tcPr>
          <w:p w14:paraId="649C1121" w14:textId="77777777" w:rsidR="00432B60" w:rsidRPr="00432B60" w:rsidRDefault="00432B60" w:rsidP="006048A9">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524A10E1" w14:textId="77777777" w:rsidR="00432B60" w:rsidRPr="00432B60" w:rsidRDefault="00432B60" w:rsidP="00A13288">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3123</w:t>
            </w:r>
          </w:p>
        </w:tc>
        <w:tc>
          <w:tcPr>
            <w:tcW w:w="357" w:type="pct"/>
            <w:shd w:val="clear" w:color="auto" w:fill="auto"/>
            <w:noWrap/>
            <w:vAlign w:val="bottom"/>
            <w:hideMark/>
          </w:tcPr>
          <w:p w14:paraId="7E76652C" w14:textId="77777777" w:rsidR="00432B60" w:rsidRPr="00432B60" w:rsidRDefault="00432B60" w:rsidP="00A13288">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0EEC1D35" w14:textId="77777777" w:rsidTr="00CC1995">
        <w:trPr>
          <w:trHeight w:val="255"/>
        </w:trPr>
        <w:tc>
          <w:tcPr>
            <w:tcW w:w="200" w:type="pct"/>
            <w:shd w:val="clear" w:color="auto" w:fill="auto"/>
            <w:noWrap/>
            <w:vAlign w:val="bottom"/>
            <w:hideMark/>
          </w:tcPr>
          <w:p w14:paraId="657148FA" w14:textId="03CAA1D4"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r w:rsidR="00D874C4">
              <w:rPr>
                <w:rFonts w:ascii="Arial" w:eastAsia="Times New Roman" w:hAnsi="Arial" w:cs="Arial"/>
                <w:color w:val="000000"/>
                <w:sz w:val="20"/>
                <w:szCs w:val="20"/>
                <w:lang w:eastAsia="hr-HR"/>
              </w:rPr>
              <w:t>1</w:t>
            </w:r>
          </w:p>
        </w:tc>
        <w:tc>
          <w:tcPr>
            <w:tcW w:w="855" w:type="pct"/>
            <w:shd w:val="clear" w:color="auto" w:fill="auto"/>
            <w:noWrap/>
            <w:vAlign w:val="bottom"/>
            <w:hideMark/>
          </w:tcPr>
          <w:p w14:paraId="46098CF7"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Gradski muzej Makarska</w:t>
            </w:r>
          </w:p>
        </w:tc>
        <w:tc>
          <w:tcPr>
            <w:tcW w:w="462" w:type="pct"/>
            <w:shd w:val="clear" w:color="auto" w:fill="auto"/>
            <w:noWrap/>
            <w:vAlign w:val="bottom"/>
            <w:hideMark/>
          </w:tcPr>
          <w:p w14:paraId="7771BA04"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Muzej</w:t>
            </w:r>
          </w:p>
        </w:tc>
        <w:tc>
          <w:tcPr>
            <w:tcW w:w="406" w:type="pct"/>
            <w:shd w:val="clear" w:color="auto" w:fill="auto"/>
            <w:noWrap/>
            <w:vAlign w:val="bottom"/>
            <w:hideMark/>
          </w:tcPr>
          <w:p w14:paraId="60FA26EF"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77B485D9"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204,26</w:t>
            </w:r>
          </w:p>
        </w:tc>
        <w:tc>
          <w:tcPr>
            <w:tcW w:w="339" w:type="pct"/>
            <w:shd w:val="clear" w:color="auto" w:fill="auto"/>
            <w:noWrap/>
            <w:vAlign w:val="bottom"/>
            <w:hideMark/>
          </w:tcPr>
          <w:p w14:paraId="637FCCAB"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50</w:t>
            </w:r>
          </w:p>
        </w:tc>
        <w:tc>
          <w:tcPr>
            <w:tcW w:w="477" w:type="pct"/>
            <w:shd w:val="clear" w:color="auto" w:fill="auto"/>
            <w:noWrap/>
            <w:vAlign w:val="bottom"/>
            <w:hideMark/>
          </w:tcPr>
          <w:p w14:paraId="38DB9942"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5B934A59" w14:textId="77777777" w:rsidR="00432B60" w:rsidRPr="00432B60" w:rsidRDefault="00432B60" w:rsidP="00BE7A99">
            <w:pPr>
              <w:spacing w:before="240"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3C981C36"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Obala kralja Tomislava</w:t>
            </w:r>
          </w:p>
        </w:tc>
        <w:tc>
          <w:tcPr>
            <w:tcW w:w="180" w:type="pct"/>
            <w:shd w:val="clear" w:color="auto" w:fill="auto"/>
            <w:noWrap/>
            <w:vAlign w:val="bottom"/>
            <w:hideMark/>
          </w:tcPr>
          <w:p w14:paraId="327F2254"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17</w:t>
            </w:r>
          </w:p>
        </w:tc>
        <w:tc>
          <w:tcPr>
            <w:tcW w:w="270" w:type="pct"/>
            <w:shd w:val="clear" w:color="auto" w:fill="auto"/>
            <w:noWrap/>
            <w:vAlign w:val="bottom"/>
            <w:hideMark/>
          </w:tcPr>
          <w:p w14:paraId="5254BAC5"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178DF1A2"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2956</w:t>
            </w:r>
          </w:p>
        </w:tc>
        <w:tc>
          <w:tcPr>
            <w:tcW w:w="357" w:type="pct"/>
            <w:shd w:val="clear" w:color="auto" w:fill="auto"/>
            <w:noWrap/>
            <w:vAlign w:val="bottom"/>
            <w:hideMark/>
          </w:tcPr>
          <w:p w14:paraId="3B7B9411"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2BFA859C" w14:textId="77777777" w:rsidTr="00CC1995">
        <w:trPr>
          <w:trHeight w:val="255"/>
        </w:trPr>
        <w:tc>
          <w:tcPr>
            <w:tcW w:w="200" w:type="pct"/>
            <w:shd w:val="clear" w:color="auto" w:fill="auto"/>
            <w:noWrap/>
            <w:vAlign w:val="bottom"/>
            <w:hideMark/>
          </w:tcPr>
          <w:p w14:paraId="1329233E" w14:textId="44D082AC"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r w:rsidR="00D874C4">
              <w:rPr>
                <w:rFonts w:ascii="Arial" w:eastAsia="Times New Roman" w:hAnsi="Arial" w:cs="Arial"/>
                <w:color w:val="000000"/>
                <w:sz w:val="20"/>
                <w:szCs w:val="20"/>
                <w:lang w:eastAsia="hr-HR"/>
              </w:rPr>
              <w:t>2</w:t>
            </w:r>
          </w:p>
        </w:tc>
        <w:tc>
          <w:tcPr>
            <w:tcW w:w="855" w:type="pct"/>
            <w:shd w:val="clear" w:color="auto" w:fill="auto"/>
            <w:noWrap/>
            <w:vAlign w:val="bottom"/>
            <w:hideMark/>
          </w:tcPr>
          <w:p w14:paraId="2C39C2B6" w14:textId="57F20D74"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Centar za posjetitelj</w:t>
            </w:r>
            <w:r w:rsidR="00AB2C3D">
              <w:rPr>
                <w:rFonts w:ascii="Arial" w:eastAsia="Times New Roman" w:hAnsi="Arial" w:cs="Arial"/>
                <w:color w:val="000000"/>
                <w:sz w:val="20"/>
                <w:szCs w:val="20"/>
                <w:lang w:eastAsia="hr-HR"/>
              </w:rPr>
              <w:t>e</w:t>
            </w:r>
            <w:r w:rsidRPr="00432B60">
              <w:rPr>
                <w:rFonts w:ascii="Arial" w:eastAsia="Times New Roman" w:hAnsi="Arial" w:cs="Arial"/>
                <w:color w:val="000000"/>
                <w:sz w:val="20"/>
                <w:szCs w:val="20"/>
                <w:lang w:eastAsia="hr-HR"/>
              </w:rPr>
              <w:t xml:space="preserve"> TZ</w:t>
            </w:r>
          </w:p>
        </w:tc>
        <w:tc>
          <w:tcPr>
            <w:tcW w:w="462" w:type="pct"/>
            <w:shd w:val="clear" w:color="auto" w:fill="auto"/>
            <w:noWrap/>
            <w:vAlign w:val="bottom"/>
            <w:hideMark/>
          </w:tcPr>
          <w:p w14:paraId="3EEF9B01"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informativno-turistička</w:t>
            </w:r>
          </w:p>
        </w:tc>
        <w:tc>
          <w:tcPr>
            <w:tcW w:w="406" w:type="pct"/>
            <w:shd w:val="clear" w:color="auto" w:fill="auto"/>
            <w:noWrap/>
            <w:vAlign w:val="bottom"/>
            <w:hideMark/>
          </w:tcPr>
          <w:p w14:paraId="091A5BDE"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534319B5"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121,81</w:t>
            </w:r>
          </w:p>
        </w:tc>
        <w:tc>
          <w:tcPr>
            <w:tcW w:w="339" w:type="pct"/>
            <w:shd w:val="clear" w:color="auto" w:fill="auto"/>
            <w:noWrap/>
            <w:vAlign w:val="bottom"/>
            <w:hideMark/>
          </w:tcPr>
          <w:p w14:paraId="503E0839"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51</w:t>
            </w:r>
          </w:p>
        </w:tc>
        <w:tc>
          <w:tcPr>
            <w:tcW w:w="477" w:type="pct"/>
            <w:shd w:val="clear" w:color="auto" w:fill="auto"/>
            <w:noWrap/>
            <w:vAlign w:val="bottom"/>
            <w:hideMark/>
          </w:tcPr>
          <w:p w14:paraId="76CE59E1"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655B1182" w14:textId="77777777" w:rsidR="00432B60" w:rsidRPr="00432B60" w:rsidRDefault="00432B60" w:rsidP="00BE7A99">
            <w:pPr>
              <w:spacing w:before="240"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71BBA355"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Obala kralja Tomislava</w:t>
            </w:r>
          </w:p>
        </w:tc>
        <w:tc>
          <w:tcPr>
            <w:tcW w:w="180" w:type="pct"/>
            <w:shd w:val="clear" w:color="auto" w:fill="auto"/>
            <w:noWrap/>
            <w:vAlign w:val="bottom"/>
            <w:hideMark/>
          </w:tcPr>
          <w:p w14:paraId="4675DE6D"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17</w:t>
            </w:r>
          </w:p>
        </w:tc>
        <w:tc>
          <w:tcPr>
            <w:tcW w:w="270" w:type="pct"/>
            <w:shd w:val="clear" w:color="auto" w:fill="auto"/>
            <w:noWrap/>
            <w:vAlign w:val="bottom"/>
            <w:hideMark/>
          </w:tcPr>
          <w:p w14:paraId="32E2E0D4"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44D7E7B4"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2956</w:t>
            </w:r>
          </w:p>
        </w:tc>
        <w:tc>
          <w:tcPr>
            <w:tcW w:w="357" w:type="pct"/>
            <w:shd w:val="clear" w:color="auto" w:fill="auto"/>
            <w:noWrap/>
            <w:vAlign w:val="bottom"/>
            <w:hideMark/>
          </w:tcPr>
          <w:p w14:paraId="29E0B132"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58F688BF" w14:textId="77777777" w:rsidTr="00CC1995">
        <w:trPr>
          <w:trHeight w:val="255"/>
        </w:trPr>
        <w:tc>
          <w:tcPr>
            <w:tcW w:w="200" w:type="pct"/>
            <w:shd w:val="clear" w:color="auto" w:fill="auto"/>
            <w:noWrap/>
            <w:vAlign w:val="bottom"/>
            <w:hideMark/>
          </w:tcPr>
          <w:p w14:paraId="44E47F39" w14:textId="287200C2"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r w:rsidR="00D874C4">
              <w:rPr>
                <w:rFonts w:ascii="Arial" w:eastAsia="Times New Roman" w:hAnsi="Arial" w:cs="Arial"/>
                <w:color w:val="000000"/>
                <w:sz w:val="20"/>
                <w:szCs w:val="20"/>
                <w:lang w:eastAsia="hr-HR"/>
              </w:rPr>
              <w:t>3</w:t>
            </w:r>
          </w:p>
        </w:tc>
        <w:tc>
          <w:tcPr>
            <w:tcW w:w="855" w:type="pct"/>
            <w:shd w:val="clear" w:color="auto" w:fill="auto"/>
            <w:noWrap/>
            <w:vAlign w:val="bottom"/>
            <w:hideMark/>
          </w:tcPr>
          <w:p w14:paraId="0CF18779"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Gradska knjižnica Makarska</w:t>
            </w:r>
          </w:p>
        </w:tc>
        <w:tc>
          <w:tcPr>
            <w:tcW w:w="462" w:type="pct"/>
            <w:shd w:val="clear" w:color="auto" w:fill="auto"/>
            <w:noWrap/>
            <w:vAlign w:val="bottom"/>
            <w:hideMark/>
          </w:tcPr>
          <w:p w14:paraId="28E6F7AA" w14:textId="77777777" w:rsidR="00432B60" w:rsidRPr="00432B60" w:rsidRDefault="00432B60" w:rsidP="00BE7A99">
            <w:pPr>
              <w:spacing w:before="120"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knjižnica</w:t>
            </w:r>
          </w:p>
        </w:tc>
        <w:tc>
          <w:tcPr>
            <w:tcW w:w="406" w:type="pct"/>
            <w:shd w:val="clear" w:color="auto" w:fill="auto"/>
            <w:noWrap/>
            <w:vAlign w:val="bottom"/>
            <w:hideMark/>
          </w:tcPr>
          <w:p w14:paraId="3FB7EBE8"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0DE1F123"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412,42</w:t>
            </w:r>
          </w:p>
        </w:tc>
        <w:tc>
          <w:tcPr>
            <w:tcW w:w="339" w:type="pct"/>
            <w:shd w:val="clear" w:color="auto" w:fill="auto"/>
            <w:noWrap/>
            <w:vAlign w:val="bottom"/>
            <w:hideMark/>
          </w:tcPr>
          <w:p w14:paraId="2FEC74A1"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54</w:t>
            </w:r>
          </w:p>
        </w:tc>
        <w:tc>
          <w:tcPr>
            <w:tcW w:w="477" w:type="pct"/>
            <w:shd w:val="clear" w:color="auto" w:fill="auto"/>
            <w:noWrap/>
            <w:vAlign w:val="bottom"/>
            <w:hideMark/>
          </w:tcPr>
          <w:p w14:paraId="1D42FEB6"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2E3244C4" w14:textId="77777777" w:rsidR="00432B60" w:rsidRPr="00432B60" w:rsidRDefault="00432B60" w:rsidP="00BE7A99">
            <w:pPr>
              <w:spacing w:before="240"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5984D2F7"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 xml:space="preserve">Don M. </w:t>
            </w:r>
            <w:proofErr w:type="spellStart"/>
            <w:r w:rsidRPr="00432B60">
              <w:rPr>
                <w:rFonts w:ascii="Arial" w:eastAsia="Times New Roman" w:hAnsi="Arial" w:cs="Arial"/>
                <w:color w:val="000000"/>
                <w:sz w:val="20"/>
                <w:szCs w:val="20"/>
                <w:lang w:eastAsia="hr-HR"/>
              </w:rPr>
              <w:t>Pavlinovića</w:t>
            </w:r>
            <w:proofErr w:type="spellEnd"/>
          </w:p>
        </w:tc>
        <w:tc>
          <w:tcPr>
            <w:tcW w:w="180" w:type="pct"/>
            <w:shd w:val="clear" w:color="auto" w:fill="auto"/>
            <w:noWrap/>
            <w:vAlign w:val="bottom"/>
            <w:hideMark/>
          </w:tcPr>
          <w:p w14:paraId="579E3DAC"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p>
        </w:tc>
        <w:tc>
          <w:tcPr>
            <w:tcW w:w="270" w:type="pct"/>
            <w:shd w:val="clear" w:color="auto" w:fill="auto"/>
            <w:noWrap/>
            <w:vAlign w:val="bottom"/>
            <w:hideMark/>
          </w:tcPr>
          <w:p w14:paraId="6CB0D78F"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574A6E40"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4113</w:t>
            </w:r>
          </w:p>
        </w:tc>
        <w:tc>
          <w:tcPr>
            <w:tcW w:w="357" w:type="pct"/>
            <w:shd w:val="clear" w:color="auto" w:fill="auto"/>
            <w:noWrap/>
            <w:vAlign w:val="bottom"/>
            <w:hideMark/>
          </w:tcPr>
          <w:p w14:paraId="5D747D44"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64A95947" w14:textId="77777777" w:rsidTr="00CC1995">
        <w:trPr>
          <w:trHeight w:val="255"/>
        </w:trPr>
        <w:tc>
          <w:tcPr>
            <w:tcW w:w="200" w:type="pct"/>
            <w:shd w:val="clear" w:color="auto" w:fill="auto"/>
            <w:noWrap/>
            <w:vAlign w:val="bottom"/>
            <w:hideMark/>
          </w:tcPr>
          <w:p w14:paraId="04E8E893" w14:textId="1C5102F2"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r w:rsidR="00D874C4">
              <w:rPr>
                <w:rFonts w:ascii="Arial" w:eastAsia="Times New Roman" w:hAnsi="Arial" w:cs="Arial"/>
                <w:color w:val="000000"/>
                <w:sz w:val="20"/>
                <w:szCs w:val="20"/>
                <w:lang w:eastAsia="hr-HR"/>
              </w:rPr>
              <w:t>4</w:t>
            </w:r>
          </w:p>
        </w:tc>
        <w:tc>
          <w:tcPr>
            <w:tcW w:w="855" w:type="pct"/>
            <w:shd w:val="clear" w:color="auto" w:fill="auto"/>
            <w:noWrap/>
            <w:vAlign w:val="bottom"/>
            <w:hideMark/>
          </w:tcPr>
          <w:p w14:paraId="762EF311"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Gradska galerija  Antuna Gojaka Makarska</w:t>
            </w:r>
          </w:p>
        </w:tc>
        <w:tc>
          <w:tcPr>
            <w:tcW w:w="462" w:type="pct"/>
            <w:shd w:val="clear" w:color="auto" w:fill="auto"/>
            <w:noWrap/>
            <w:vAlign w:val="bottom"/>
            <w:hideMark/>
          </w:tcPr>
          <w:p w14:paraId="022FBEB4"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galerija</w:t>
            </w:r>
          </w:p>
        </w:tc>
        <w:tc>
          <w:tcPr>
            <w:tcW w:w="406" w:type="pct"/>
            <w:shd w:val="clear" w:color="auto" w:fill="auto"/>
            <w:noWrap/>
            <w:vAlign w:val="bottom"/>
            <w:hideMark/>
          </w:tcPr>
          <w:p w14:paraId="7CB3A5AD"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12E7D716"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223,74</w:t>
            </w:r>
          </w:p>
        </w:tc>
        <w:tc>
          <w:tcPr>
            <w:tcW w:w="339" w:type="pct"/>
            <w:shd w:val="clear" w:color="auto" w:fill="auto"/>
            <w:noWrap/>
            <w:vAlign w:val="bottom"/>
            <w:hideMark/>
          </w:tcPr>
          <w:p w14:paraId="63332D7F"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56</w:t>
            </w:r>
          </w:p>
        </w:tc>
        <w:tc>
          <w:tcPr>
            <w:tcW w:w="477" w:type="pct"/>
            <w:shd w:val="clear" w:color="auto" w:fill="auto"/>
            <w:noWrap/>
            <w:vAlign w:val="bottom"/>
            <w:hideMark/>
          </w:tcPr>
          <w:p w14:paraId="3D655E6B"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74E3FD51" w14:textId="77777777" w:rsidR="00432B60" w:rsidRPr="00432B60" w:rsidRDefault="00432B60" w:rsidP="00BE7A99">
            <w:pPr>
              <w:spacing w:before="240"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697A1372"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 xml:space="preserve">Don M. </w:t>
            </w:r>
            <w:proofErr w:type="spellStart"/>
            <w:r w:rsidRPr="00432B60">
              <w:rPr>
                <w:rFonts w:ascii="Arial" w:eastAsia="Times New Roman" w:hAnsi="Arial" w:cs="Arial"/>
                <w:color w:val="000000"/>
                <w:sz w:val="20"/>
                <w:szCs w:val="20"/>
                <w:lang w:eastAsia="hr-HR"/>
              </w:rPr>
              <w:t>Pavlinovića</w:t>
            </w:r>
            <w:proofErr w:type="spellEnd"/>
          </w:p>
        </w:tc>
        <w:tc>
          <w:tcPr>
            <w:tcW w:w="180" w:type="pct"/>
            <w:shd w:val="clear" w:color="auto" w:fill="auto"/>
            <w:noWrap/>
            <w:vAlign w:val="bottom"/>
            <w:hideMark/>
          </w:tcPr>
          <w:p w14:paraId="0B48E28B"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p>
        </w:tc>
        <w:tc>
          <w:tcPr>
            <w:tcW w:w="270" w:type="pct"/>
            <w:shd w:val="clear" w:color="auto" w:fill="auto"/>
            <w:noWrap/>
            <w:vAlign w:val="bottom"/>
            <w:hideMark/>
          </w:tcPr>
          <w:p w14:paraId="0627B814"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3CCD98FA"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4113</w:t>
            </w:r>
          </w:p>
        </w:tc>
        <w:tc>
          <w:tcPr>
            <w:tcW w:w="357" w:type="pct"/>
            <w:shd w:val="clear" w:color="auto" w:fill="auto"/>
            <w:noWrap/>
            <w:vAlign w:val="bottom"/>
            <w:hideMark/>
          </w:tcPr>
          <w:p w14:paraId="36729420"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7BC649FF" w14:textId="77777777" w:rsidTr="00CC1995">
        <w:trPr>
          <w:trHeight w:val="255"/>
        </w:trPr>
        <w:tc>
          <w:tcPr>
            <w:tcW w:w="200" w:type="pct"/>
            <w:shd w:val="clear" w:color="auto" w:fill="auto"/>
            <w:noWrap/>
            <w:vAlign w:val="bottom"/>
            <w:hideMark/>
          </w:tcPr>
          <w:p w14:paraId="4FD2E7D6" w14:textId="4D4FE533"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r w:rsidR="00D874C4">
              <w:rPr>
                <w:rFonts w:ascii="Arial" w:eastAsia="Times New Roman" w:hAnsi="Arial" w:cs="Arial"/>
                <w:color w:val="000000"/>
                <w:sz w:val="20"/>
                <w:szCs w:val="20"/>
                <w:lang w:eastAsia="hr-HR"/>
              </w:rPr>
              <w:t>5</w:t>
            </w:r>
          </w:p>
        </w:tc>
        <w:tc>
          <w:tcPr>
            <w:tcW w:w="855" w:type="pct"/>
            <w:shd w:val="clear" w:color="auto" w:fill="auto"/>
            <w:noWrap/>
            <w:vAlign w:val="bottom"/>
            <w:hideMark/>
          </w:tcPr>
          <w:p w14:paraId="6914DDEC"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 obala d.o.o.</w:t>
            </w:r>
          </w:p>
        </w:tc>
        <w:tc>
          <w:tcPr>
            <w:tcW w:w="462" w:type="pct"/>
            <w:shd w:val="clear" w:color="auto" w:fill="auto"/>
            <w:noWrap/>
            <w:vAlign w:val="bottom"/>
            <w:hideMark/>
          </w:tcPr>
          <w:p w14:paraId="60929720"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poslovni prostor</w:t>
            </w:r>
          </w:p>
        </w:tc>
        <w:tc>
          <w:tcPr>
            <w:tcW w:w="406" w:type="pct"/>
            <w:shd w:val="clear" w:color="auto" w:fill="auto"/>
            <w:noWrap/>
            <w:vAlign w:val="bottom"/>
            <w:hideMark/>
          </w:tcPr>
          <w:p w14:paraId="72BC9225"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473F8862" w14:textId="77777777" w:rsidR="00432B60" w:rsidRPr="00432B60" w:rsidRDefault="00432B60" w:rsidP="00A21C8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29,60</w:t>
            </w:r>
          </w:p>
        </w:tc>
        <w:tc>
          <w:tcPr>
            <w:tcW w:w="339" w:type="pct"/>
            <w:shd w:val="clear" w:color="auto" w:fill="auto"/>
            <w:noWrap/>
            <w:vAlign w:val="bottom"/>
            <w:hideMark/>
          </w:tcPr>
          <w:p w14:paraId="6B5FE3A7"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66</w:t>
            </w:r>
          </w:p>
        </w:tc>
        <w:tc>
          <w:tcPr>
            <w:tcW w:w="477" w:type="pct"/>
            <w:shd w:val="clear" w:color="auto" w:fill="auto"/>
            <w:noWrap/>
            <w:vAlign w:val="bottom"/>
            <w:hideMark/>
          </w:tcPr>
          <w:p w14:paraId="58AD6584"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0F1C6FDE" w14:textId="77777777" w:rsidR="00432B60" w:rsidRPr="00432B60" w:rsidRDefault="00432B60" w:rsidP="00BE7A99">
            <w:pPr>
              <w:spacing w:before="240"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50FC553D"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proofErr w:type="spellStart"/>
            <w:r w:rsidRPr="00432B60">
              <w:rPr>
                <w:rFonts w:ascii="Arial" w:eastAsia="Times New Roman" w:hAnsi="Arial" w:cs="Arial"/>
                <w:color w:val="000000"/>
                <w:sz w:val="20"/>
                <w:szCs w:val="20"/>
                <w:lang w:eastAsia="hr-HR"/>
              </w:rPr>
              <w:t>Marineta</w:t>
            </w:r>
            <w:proofErr w:type="spellEnd"/>
          </w:p>
        </w:tc>
        <w:tc>
          <w:tcPr>
            <w:tcW w:w="180" w:type="pct"/>
            <w:shd w:val="clear" w:color="auto" w:fill="auto"/>
            <w:noWrap/>
            <w:vAlign w:val="bottom"/>
            <w:hideMark/>
          </w:tcPr>
          <w:p w14:paraId="7B5EEAD6"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16</w:t>
            </w:r>
          </w:p>
        </w:tc>
        <w:tc>
          <w:tcPr>
            <w:tcW w:w="270" w:type="pct"/>
            <w:shd w:val="clear" w:color="auto" w:fill="auto"/>
            <w:noWrap/>
            <w:vAlign w:val="bottom"/>
            <w:hideMark/>
          </w:tcPr>
          <w:p w14:paraId="0364003E"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2E69FE9A"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4268</w:t>
            </w:r>
          </w:p>
        </w:tc>
        <w:tc>
          <w:tcPr>
            <w:tcW w:w="357" w:type="pct"/>
            <w:shd w:val="clear" w:color="auto" w:fill="auto"/>
            <w:noWrap/>
            <w:vAlign w:val="bottom"/>
            <w:hideMark/>
          </w:tcPr>
          <w:p w14:paraId="335916A3"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346D5957" w14:textId="77777777" w:rsidTr="00CC1995">
        <w:trPr>
          <w:trHeight w:val="255"/>
        </w:trPr>
        <w:tc>
          <w:tcPr>
            <w:tcW w:w="200" w:type="pct"/>
            <w:shd w:val="clear" w:color="auto" w:fill="auto"/>
            <w:noWrap/>
            <w:vAlign w:val="bottom"/>
            <w:hideMark/>
          </w:tcPr>
          <w:p w14:paraId="588EAB3A" w14:textId="08CCE6A6"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r w:rsidR="00D874C4">
              <w:rPr>
                <w:rFonts w:ascii="Arial" w:eastAsia="Times New Roman" w:hAnsi="Arial" w:cs="Arial"/>
                <w:color w:val="000000"/>
                <w:sz w:val="20"/>
                <w:szCs w:val="20"/>
                <w:lang w:eastAsia="hr-HR"/>
              </w:rPr>
              <w:t>6</w:t>
            </w:r>
          </w:p>
        </w:tc>
        <w:tc>
          <w:tcPr>
            <w:tcW w:w="855" w:type="pct"/>
            <w:shd w:val="clear" w:color="auto" w:fill="auto"/>
            <w:noWrap/>
            <w:vAlign w:val="bottom"/>
            <w:hideMark/>
          </w:tcPr>
          <w:p w14:paraId="744BB8D1"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 xml:space="preserve">Dječji vrtić Biokovsko zvonce- </w:t>
            </w:r>
            <w:proofErr w:type="spellStart"/>
            <w:r w:rsidRPr="00432B60">
              <w:rPr>
                <w:rFonts w:ascii="Arial" w:eastAsia="Times New Roman" w:hAnsi="Arial" w:cs="Arial"/>
                <w:color w:val="000000"/>
                <w:sz w:val="20"/>
                <w:szCs w:val="20"/>
                <w:lang w:eastAsia="hr-HR"/>
              </w:rPr>
              <w:t>Ciciban</w:t>
            </w:r>
            <w:proofErr w:type="spellEnd"/>
          </w:p>
        </w:tc>
        <w:tc>
          <w:tcPr>
            <w:tcW w:w="462" w:type="pct"/>
            <w:shd w:val="clear" w:color="auto" w:fill="auto"/>
            <w:noWrap/>
            <w:vAlign w:val="bottom"/>
            <w:hideMark/>
          </w:tcPr>
          <w:p w14:paraId="17FE2795"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dječji vrtić</w:t>
            </w:r>
          </w:p>
        </w:tc>
        <w:tc>
          <w:tcPr>
            <w:tcW w:w="406" w:type="pct"/>
            <w:shd w:val="clear" w:color="auto" w:fill="auto"/>
            <w:noWrap/>
            <w:vAlign w:val="bottom"/>
            <w:hideMark/>
          </w:tcPr>
          <w:p w14:paraId="0C414A23"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3FC5CD5F" w14:textId="77777777" w:rsidR="00432B60" w:rsidRPr="00432B60" w:rsidRDefault="00432B60" w:rsidP="00A21C8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1081,79</w:t>
            </w:r>
          </w:p>
        </w:tc>
        <w:tc>
          <w:tcPr>
            <w:tcW w:w="339" w:type="pct"/>
            <w:shd w:val="clear" w:color="auto" w:fill="auto"/>
            <w:noWrap/>
            <w:vAlign w:val="bottom"/>
            <w:hideMark/>
          </w:tcPr>
          <w:p w14:paraId="2264993E"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94</w:t>
            </w:r>
          </w:p>
        </w:tc>
        <w:tc>
          <w:tcPr>
            <w:tcW w:w="477" w:type="pct"/>
            <w:shd w:val="clear" w:color="auto" w:fill="auto"/>
            <w:noWrap/>
            <w:vAlign w:val="bottom"/>
            <w:hideMark/>
          </w:tcPr>
          <w:p w14:paraId="0857B04D"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2713261B" w14:textId="77777777" w:rsidR="00432B60" w:rsidRPr="00432B60" w:rsidRDefault="00432B60" w:rsidP="00BE7A99">
            <w:pPr>
              <w:spacing w:before="240"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24A9B320"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proofErr w:type="spellStart"/>
            <w:r w:rsidRPr="00432B60">
              <w:rPr>
                <w:rFonts w:ascii="Arial" w:eastAsia="Times New Roman" w:hAnsi="Arial" w:cs="Arial"/>
                <w:color w:val="000000"/>
                <w:sz w:val="20"/>
                <w:szCs w:val="20"/>
                <w:lang w:eastAsia="hr-HR"/>
              </w:rPr>
              <w:t>Molizanskih</w:t>
            </w:r>
            <w:proofErr w:type="spellEnd"/>
            <w:r w:rsidRPr="00432B60">
              <w:rPr>
                <w:rFonts w:ascii="Arial" w:eastAsia="Times New Roman" w:hAnsi="Arial" w:cs="Arial"/>
                <w:color w:val="000000"/>
                <w:sz w:val="20"/>
                <w:szCs w:val="20"/>
                <w:lang w:eastAsia="hr-HR"/>
              </w:rPr>
              <w:t xml:space="preserve"> Hrvata</w:t>
            </w:r>
          </w:p>
        </w:tc>
        <w:tc>
          <w:tcPr>
            <w:tcW w:w="180" w:type="pct"/>
            <w:shd w:val="clear" w:color="auto" w:fill="auto"/>
            <w:noWrap/>
            <w:vAlign w:val="bottom"/>
            <w:hideMark/>
          </w:tcPr>
          <w:p w14:paraId="1D4999E2"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w:t>
            </w:r>
          </w:p>
        </w:tc>
        <w:tc>
          <w:tcPr>
            <w:tcW w:w="270" w:type="pct"/>
            <w:shd w:val="clear" w:color="auto" w:fill="auto"/>
            <w:noWrap/>
            <w:vAlign w:val="bottom"/>
            <w:hideMark/>
          </w:tcPr>
          <w:p w14:paraId="2BA142FA"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64933C6C"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3061/20</w:t>
            </w:r>
          </w:p>
        </w:tc>
        <w:tc>
          <w:tcPr>
            <w:tcW w:w="357" w:type="pct"/>
            <w:shd w:val="clear" w:color="auto" w:fill="auto"/>
            <w:noWrap/>
            <w:vAlign w:val="bottom"/>
            <w:hideMark/>
          </w:tcPr>
          <w:p w14:paraId="7F81DFA2"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0C186C6B" w14:textId="77777777" w:rsidTr="00CC1995">
        <w:trPr>
          <w:trHeight w:val="255"/>
        </w:trPr>
        <w:tc>
          <w:tcPr>
            <w:tcW w:w="200" w:type="pct"/>
            <w:shd w:val="clear" w:color="auto" w:fill="auto"/>
            <w:noWrap/>
            <w:vAlign w:val="bottom"/>
            <w:hideMark/>
          </w:tcPr>
          <w:p w14:paraId="62093273" w14:textId="55A4F811" w:rsidR="00432B60" w:rsidRPr="00432B60" w:rsidRDefault="00432B60" w:rsidP="004E55EA">
            <w:pPr>
              <w:spacing w:after="36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w:t>
            </w:r>
            <w:r w:rsidR="00D874C4">
              <w:rPr>
                <w:rFonts w:ascii="Arial" w:eastAsia="Times New Roman" w:hAnsi="Arial" w:cs="Arial"/>
                <w:color w:val="000000"/>
                <w:sz w:val="20"/>
                <w:szCs w:val="20"/>
                <w:lang w:eastAsia="hr-HR"/>
              </w:rPr>
              <w:t>7</w:t>
            </w:r>
          </w:p>
        </w:tc>
        <w:tc>
          <w:tcPr>
            <w:tcW w:w="855" w:type="pct"/>
            <w:shd w:val="clear" w:color="auto" w:fill="auto"/>
            <w:noWrap/>
            <w:vAlign w:val="bottom"/>
            <w:hideMark/>
          </w:tcPr>
          <w:p w14:paraId="15E1496F"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Gradski Muzej-Villa Irena</w:t>
            </w:r>
          </w:p>
        </w:tc>
        <w:tc>
          <w:tcPr>
            <w:tcW w:w="462" w:type="pct"/>
            <w:shd w:val="clear" w:color="auto" w:fill="auto"/>
            <w:noWrap/>
            <w:vAlign w:val="bottom"/>
            <w:hideMark/>
          </w:tcPr>
          <w:p w14:paraId="7ECAF120"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društvene djelatnosti</w:t>
            </w:r>
          </w:p>
        </w:tc>
        <w:tc>
          <w:tcPr>
            <w:tcW w:w="406" w:type="pct"/>
            <w:shd w:val="clear" w:color="auto" w:fill="auto"/>
            <w:noWrap/>
            <w:vAlign w:val="bottom"/>
            <w:hideMark/>
          </w:tcPr>
          <w:p w14:paraId="4A91559B"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448DF440" w14:textId="77777777" w:rsidR="00432B60" w:rsidRPr="00432B60" w:rsidRDefault="00432B60" w:rsidP="004E55EA">
            <w:pPr>
              <w:spacing w:after="36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144</w:t>
            </w:r>
          </w:p>
        </w:tc>
        <w:tc>
          <w:tcPr>
            <w:tcW w:w="339" w:type="pct"/>
            <w:shd w:val="clear" w:color="auto" w:fill="auto"/>
            <w:noWrap/>
            <w:vAlign w:val="bottom"/>
            <w:hideMark/>
          </w:tcPr>
          <w:p w14:paraId="14E00608" w14:textId="77777777" w:rsidR="00432B60" w:rsidRPr="00432B60" w:rsidRDefault="00432B60" w:rsidP="003A38A5">
            <w:pPr>
              <w:spacing w:after="36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96</w:t>
            </w:r>
          </w:p>
        </w:tc>
        <w:tc>
          <w:tcPr>
            <w:tcW w:w="477" w:type="pct"/>
            <w:shd w:val="clear" w:color="auto" w:fill="auto"/>
            <w:noWrap/>
            <w:vAlign w:val="bottom"/>
            <w:hideMark/>
          </w:tcPr>
          <w:p w14:paraId="71541F05"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4336F2E9"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u rekonstrukciji</w:t>
            </w:r>
          </w:p>
        </w:tc>
        <w:tc>
          <w:tcPr>
            <w:tcW w:w="487" w:type="pct"/>
            <w:shd w:val="clear" w:color="auto" w:fill="auto"/>
            <w:noWrap/>
            <w:vAlign w:val="bottom"/>
            <w:hideMark/>
          </w:tcPr>
          <w:p w14:paraId="2E11A44B" w14:textId="77777777" w:rsidR="00432B60" w:rsidRPr="00432B60" w:rsidRDefault="00432B60" w:rsidP="003A38A5">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Šetalište sv. Petra</w:t>
            </w:r>
          </w:p>
        </w:tc>
        <w:tc>
          <w:tcPr>
            <w:tcW w:w="180" w:type="pct"/>
            <w:shd w:val="clear" w:color="auto" w:fill="auto"/>
            <w:noWrap/>
            <w:vAlign w:val="bottom"/>
            <w:hideMark/>
          </w:tcPr>
          <w:p w14:paraId="75D8AE4E" w14:textId="77777777" w:rsidR="00432B60" w:rsidRPr="00432B60" w:rsidRDefault="00432B60" w:rsidP="003A38A5">
            <w:pPr>
              <w:spacing w:after="36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w:t>
            </w:r>
          </w:p>
        </w:tc>
        <w:tc>
          <w:tcPr>
            <w:tcW w:w="270" w:type="pct"/>
            <w:shd w:val="clear" w:color="auto" w:fill="auto"/>
            <w:noWrap/>
            <w:vAlign w:val="bottom"/>
            <w:hideMark/>
          </w:tcPr>
          <w:p w14:paraId="14A3D71B" w14:textId="77777777" w:rsidR="00432B60" w:rsidRPr="00432B60" w:rsidRDefault="00432B60" w:rsidP="00A13288">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6C7FE885" w14:textId="77777777" w:rsidR="00432B60" w:rsidRPr="00432B60" w:rsidRDefault="00432B60" w:rsidP="00A13288">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2945</w:t>
            </w:r>
          </w:p>
        </w:tc>
        <w:tc>
          <w:tcPr>
            <w:tcW w:w="357" w:type="pct"/>
            <w:shd w:val="clear" w:color="auto" w:fill="auto"/>
            <w:noWrap/>
            <w:vAlign w:val="bottom"/>
            <w:hideMark/>
          </w:tcPr>
          <w:p w14:paraId="02081BA0" w14:textId="77777777" w:rsidR="00432B60" w:rsidRPr="00432B60" w:rsidRDefault="00432B60" w:rsidP="00A13288">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27A615D6" w14:textId="77777777" w:rsidTr="00CC1995">
        <w:trPr>
          <w:trHeight w:val="255"/>
        </w:trPr>
        <w:tc>
          <w:tcPr>
            <w:tcW w:w="200" w:type="pct"/>
            <w:shd w:val="clear" w:color="auto" w:fill="auto"/>
            <w:noWrap/>
            <w:vAlign w:val="bottom"/>
            <w:hideMark/>
          </w:tcPr>
          <w:p w14:paraId="20040D8E" w14:textId="4C341C6F" w:rsidR="00432B60" w:rsidRPr="00432B60" w:rsidRDefault="00CC1995" w:rsidP="0056174B">
            <w:pPr>
              <w:spacing w:after="24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r w:rsidR="00D874C4">
              <w:rPr>
                <w:rFonts w:ascii="Arial" w:eastAsia="Times New Roman" w:hAnsi="Arial" w:cs="Arial"/>
                <w:color w:val="000000"/>
                <w:sz w:val="20"/>
                <w:szCs w:val="20"/>
                <w:lang w:eastAsia="hr-HR"/>
              </w:rPr>
              <w:t>8</w:t>
            </w:r>
          </w:p>
        </w:tc>
        <w:tc>
          <w:tcPr>
            <w:tcW w:w="855" w:type="pct"/>
            <w:shd w:val="clear" w:color="auto" w:fill="auto"/>
            <w:noWrap/>
            <w:vAlign w:val="bottom"/>
            <w:hideMark/>
          </w:tcPr>
          <w:p w14:paraId="5688D266"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Spavaonica</w:t>
            </w:r>
          </w:p>
        </w:tc>
        <w:tc>
          <w:tcPr>
            <w:tcW w:w="462" w:type="pct"/>
            <w:shd w:val="clear" w:color="auto" w:fill="auto"/>
            <w:noWrap/>
            <w:vAlign w:val="bottom"/>
            <w:hideMark/>
          </w:tcPr>
          <w:p w14:paraId="59FC6B22"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sobe</w:t>
            </w:r>
          </w:p>
        </w:tc>
        <w:tc>
          <w:tcPr>
            <w:tcW w:w="406" w:type="pct"/>
            <w:shd w:val="clear" w:color="auto" w:fill="auto"/>
            <w:noWrap/>
            <w:vAlign w:val="bottom"/>
            <w:hideMark/>
          </w:tcPr>
          <w:p w14:paraId="43A6D1DD"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71CDF54E"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355,60</w:t>
            </w:r>
          </w:p>
        </w:tc>
        <w:tc>
          <w:tcPr>
            <w:tcW w:w="339" w:type="pct"/>
            <w:shd w:val="clear" w:color="auto" w:fill="auto"/>
            <w:noWrap/>
            <w:vAlign w:val="bottom"/>
            <w:hideMark/>
          </w:tcPr>
          <w:p w14:paraId="0548B25E"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102</w:t>
            </w:r>
          </w:p>
        </w:tc>
        <w:tc>
          <w:tcPr>
            <w:tcW w:w="477" w:type="pct"/>
            <w:shd w:val="clear" w:color="auto" w:fill="auto"/>
            <w:noWrap/>
            <w:vAlign w:val="bottom"/>
            <w:hideMark/>
          </w:tcPr>
          <w:p w14:paraId="50EF6B88"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0BFD20C4"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08DEC950" w14:textId="77777777" w:rsidR="00432B60" w:rsidRPr="00432B60" w:rsidRDefault="00432B60" w:rsidP="00BE7A99">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Šetalište fra Jure Radića</w:t>
            </w:r>
          </w:p>
        </w:tc>
        <w:tc>
          <w:tcPr>
            <w:tcW w:w="180" w:type="pct"/>
            <w:shd w:val="clear" w:color="auto" w:fill="auto"/>
            <w:noWrap/>
            <w:vAlign w:val="bottom"/>
            <w:hideMark/>
          </w:tcPr>
          <w:p w14:paraId="65DDA7D3"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2a</w:t>
            </w:r>
          </w:p>
        </w:tc>
        <w:tc>
          <w:tcPr>
            <w:tcW w:w="270" w:type="pct"/>
            <w:shd w:val="clear" w:color="auto" w:fill="auto"/>
            <w:noWrap/>
            <w:vAlign w:val="bottom"/>
            <w:hideMark/>
          </w:tcPr>
          <w:p w14:paraId="037C387A"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4F8F463C"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4312</w:t>
            </w:r>
          </w:p>
        </w:tc>
        <w:tc>
          <w:tcPr>
            <w:tcW w:w="357" w:type="pct"/>
            <w:shd w:val="clear" w:color="auto" w:fill="auto"/>
            <w:noWrap/>
            <w:vAlign w:val="bottom"/>
            <w:hideMark/>
          </w:tcPr>
          <w:p w14:paraId="46864230"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51ECC28E" w14:textId="77777777" w:rsidTr="00CC1995">
        <w:trPr>
          <w:trHeight w:val="255"/>
        </w:trPr>
        <w:tc>
          <w:tcPr>
            <w:tcW w:w="200" w:type="pct"/>
            <w:shd w:val="clear" w:color="auto" w:fill="auto"/>
            <w:noWrap/>
            <w:vAlign w:val="bottom"/>
            <w:hideMark/>
          </w:tcPr>
          <w:p w14:paraId="29A089E3" w14:textId="12C65FBE" w:rsidR="00432B60" w:rsidRPr="00432B60" w:rsidRDefault="00D874C4" w:rsidP="0056174B">
            <w:pPr>
              <w:spacing w:after="24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lastRenderedPageBreak/>
              <w:t>19</w:t>
            </w:r>
          </w:p>
        </w:tc>
        <w:tc>
          <w:tcPr>
            <w:tcW w:w="855" w:type="pct"/>
            <w:shd w:val="clear" w:color="auto" w:fill="auto"/>
            <w:noWrap/>
            <w:vAlign w:val="bottom"/>
            <w:hideMark/>
          </w:tcPr>
          <w:p w14:paraId="0ED68676"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 ljetna rezidencija</w:t>
            </w:r>
          </w:p>
        </w:tc>
        <w:tc>
          <w:tcPr>
            <w:tcW w:w="462" w:type="pct"/>
            <w:shd w:val="clear" w:color="auto" w:fill="auto"/>
            <w:noWrap/>
            <w:vAlign w:val="bottom"/>
            <w:hideMark/>
          </w:tcPr>
          <w:p w14:paraId="56F10ACC"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kultura</w:t>
            </w:r>
          </w:p>
        </w:tc>
        <w:tc>
          <w:tcPr>
            <w:tcW w:w="406" w:type="pct"/>
            <w:shd w:val="clear" w:color="auto" w:fill="auto"/>
            <w:noWrap/>
            <w:vAlign w:val="bottom"/>
            <w:hideMark/>
          </w:tcPr>
          <w:p w14:paraId="78381B35"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1B78BE10"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59,10</w:t>
            </w:r>
          </w:p>
        </w:tc>
        <w:tc>
          <w:tcPr>
            <w:tcW w:w="339" w:type="pct"/>
            <w:shd w:val="clear" w:color="auto" w:fill="auto"/>
            <w:noWrap/>
            <w:vAlign w:val="bottom"/>
            <w:hideMark/>
          </w:tcPr>
          <w:p w14:paraId="02201E65"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104</w:t>
            </w:r>
          </w:p>
        </w:tc>
        <w:tc>
          <w:tcPr>
            <w:tcW w:w="477" w:type="pct"/>
            <w:shd w:val="clear" w:color="auto" w:fill="auto"/>
            <w:noWrap/>
            <w:vAlign w:val="bottom"/>
            <w:hideMark/>
          </w:tcPr>
          <w:p w14:paraId="253AAD1C"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570FC94A"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13A9FC9E"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Kačićev trg</w:t>
            </w:r>
          </w:p>
        </w:tc>
        <w:tc>
          <w:tcPr>
            <w:tcW w:w="180" w:type="pct"/>
            <w:shd w:val="clear" w:color="auto" w:fill="auto"/>
            <w:noWrap/>
            <w:vAlign w:val="bottom"/>
            <w:hideMark/>
          </w:tcPr>
          <w:p w14:paraId="7B4CFFFA"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11</w:t>
            </w:r>
          </w:p>
        </w:tc>
        <w:tc>
          <w:tcPr>
            <w:tcW w:w="270" w:type="pct"/>
            <w:shd w:val="clear" w:color="auto" w:fill="auto"/>
            <w:noWrap/>
            <w:vAlign w:val="bottom"/>
            <w:hideMark/>
          </w:tcPr>
          <w:p w14:paraId="54051E11"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635F62F1"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4103</w:t>
            </w:r>
          </w:p>
        </w:tc>
        <w:tc>
          <w:tcPr>
            <w:tcW w:w="357" w:type="pct"/>
            <w:shd w:val="clear" w:color="auto" w:fill="auto"/>
            <w:noWrap/>
            <w:vAlign w:val="bottom"/>
            <w:hideMark/>
          </w:tcPr>
          <w:p w14:paraId="5D639F8D"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38BEAAEE" w14:textId="77777777" w:rsidTr="00CC1995">
        <w:trPr>
          <w:trHeight w:val="255"/>
        </w:trPr>
        <w:tc>
          <w:tcPr>
            <w:tcW w:w="200" w:type="pct"/>
            <w:shd w:val="clear" w:color="auto" w:fill="auto"/>
            <w:noWrap/>
            <w:vAlign w:val="bottom"/>
            <w:hideMark/>
          </w:tcPr>
          <w:p w14:paraId="02F0B5BB" w14:textId="287AD36F"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w:t>
            </w:r>
            <w:r w:rsidR="00D874C4">
              <w:rPr>
                <w:rFonts w:ascii="Arial" w:eastAsia="Times New Roman" w:hAnsi="Arial" w:cs="Arial"/>
                <w:color w:val="000000"/>
                <w:sz w:val="20"/>
                <w:szCs w:val="20"/>
                <w:lang w:eastAsia="hr-HR"/>
              </w:rPr>
              <w:t>0</w:t>
            </w:r>
          </w:p>
        </w:tc>
        <w:tc>
          <w:tcPr>
            <w:tcW w:w="855" w:type="pct"/>
            <w:shd w:val="clear" w:color="auto" w:fill="auto"/>
            <w:noWrap/>
            <w:vAlign w:val="bottom"/>
            <w:hideMark/>
          </w:tcPr>
          <w:p w14:paraId="677868E0"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 xml:space="preserve">Osnovna škola Stjepana </w:t>
            </w:r>
            <w:proofErr w:type="spellStart"/>
            <w:r w:rsidRPr="00432B60">
              <w:rPr>
                <w:rFonts w:ascii="Arial" w:eastAsia="Times New Roman" w:hAnsi="Arial" w:cs="Arial"/>
                <w:color w:val="000000"/>
                <w:sz w:val="20"/>
                <w:szCs w:val="20"/>
                <w:lang w:eastAsia="hr-HR"/>
              </w:rPr>
              <w:t>Ivičevića</w:t>
            </w:r>
            <w:proofErr w:type="spellEnd"/>
          </w:p>
        </w:tc>
        <w:tc>
          <w:tcPr>
            <w:tcW w:w="462" w:type="pct"/>
            <w:shd w:val="clear" w:color="auto" w:fill="auto"/>
            <w:noWrap/>
            <w:vAlign w:val="bottom"/>
            <w:hideMark/>
          </w:tcPr>
          <w:p w14:paraId="115C3E16"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škola</w:t>
            </w:r>
          </w:p>
        </w:tc>
        <w:tc>
          <w:tcPr>
            <w:tcW w:w="406" w:type="pct"/>
            <w:shd w:val="clear" w:color="auto" w:fill="auto"/>
            <w:noWrap/>
            <w:vAlign w:val="bottom"/>
            <w:hideMark/>
          </w:tcPr>
          <w:p w14:paraId="1AC67AE8"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4B65D080"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4922,9</w:t>
            </w:r>
          </w:p>
        </w:tc>
        <w:tc>
          <w:tcPr>
            <w:tcW w:w="339" w:type="pct"/>
            <w:shd w:val="clear" w:color="auto" w:fill="auto"/>
            <w:noWrap/>
            <w:vAlign w:val="bottom"/>
            <w:hideMark/>
          </w:tcPr>
          <w:p w14:paraId="1BFC9D83"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133</w:t>
            </w:r>
          </w:p>
        </w:tc>
        <w:tc>
          <w:tcPr>
            <w:tcW w:w="477" w:type="pct"/>
            <w:shd w:val="clear" w:color="auto" w:fill="auto"/>
            <w:noWrap/>
            <w:vAlign w:val="bottom"/>
            <w:hideMark/>
          </w:tcPr>
          <w:p w14:paraId="45336A5B"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6083EEA3"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4066CB4A"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Ante Starčevića</w:t>
            </w:r>
          </w:p>
        </w:tc>
        <w:tc>
          <w:tcPr>
            <w:tcW w:w="180" w:type="pct"/>
            <w:shd w:val="clear" w:color="auto" w:fill="auto"/>
            <w:noWrap/>
            <w:vAlign w:val="bottom"/>
            <w:hideMark/>
          </w:tcPr>
          <w:p w14:paraId="4291BB30"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14</w:t>
            </w:r>
          </w:p>
        </w:tc>
        <w:tc>
          <w:tcPr>
            <w:tcW w:w="270" w:type="pct"/>
            <w:shd w:val="clear" w:color="auto" w:fill="auto"/>
            <w:noWrap/>
            <w:vAlign w:val="bottom"/>
            <w:hideMark/>
          </w:tcPr>
          <w:p w14:paraId="6BC6EA17"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490F6366"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3061/9</w:t>
            </w:r>
          </w:p>
        </w:tc>
        <w:tc>
          <w:tcPr>
            <w:tcW w:w="357" w:type="pct"/>
            <w:shd w:val="clear" w:color="auto" w:fill="auto"/>
            <w:noWrap/>
            <w:vAlign w:val="bottom"/>
            <w:hideMark/>
          </w:tcPr>
          <w:p w14:paraId="6E652162"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14E4C02D" w14:textId="77777777" w:rsidTr="00CC1995">
        <w:trPr>
          <w:trHeight w:val="255"/>
        </w:trPr>
        <w:tc>
          <w:tcPr>
            <w:tcW w:w="200" w:type="pct"/>
            <w:shd w:val="clear" w:color="auto" w:fill="auto"/>
            <w:noWrap/>
            <w:vAlign w:val="bottom"/>
            <w:hideMark/>
          </w:tcPr>
          <w:p w14:paraId="05B04FE5" w14:textId="33D308B2"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w:t>
            </w:r>
            <w:r w:rsidR="00D874C4">
              <w:rPr>
                <w:rFonts w:ascii="Arial" w:eastAsia="Times New Roman" w:hAnsi="Arial" w:cs="Arial"/>
                <w:color w:val="000000"/>
                <w:sz w:val="20"/>
                <w:szCs w:val="20"/>
                <w:lang w:eastAsia="hr-HR"/>
              </w:rPr>
              <w:t>1</w:t>
            </w:r>
          </w:p>
        </w:tc>
        <w:tc>
          <w:tcPr>
            <w:tcW w:w="855" w:type="pct"/>
            <w:shd w:val="clear" w:color="auto" w:fill="auto"/>
            <w:noWrap/>
            <w:vAlign w:val="bottom"/>
            <w:hideMark/>
          </w:tcPr>
          <w:p w14:paraId="57F5B917"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Dječji vrtić Biokovsko zvonce-Maslina</w:t>
            </w:r>
          </w:p>
        </w:tc>
        <w:tc>
          <w:tcPr>
            <w:tcW w:w="462" w:type="pct"/>
            <w:shd w:val="clear" w:color="auto" w:fill="auto"/>
            <w:noWrap/>
            <w:vAlign w:val="bottom"/>
            <w:hideMark/>
          </w:tcPr>
          <w:p w14:paraId="08CA8A57"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dječji vrtić</w:t>
            </w:r>
          </w:p>
        </w:tc>
        <w:tc>
          <w:tcPr>
            <w:tcW w:w="406" w:type="pct"/>
            <w:shd w:val="clear" w:color="auto" w:fill="auto"/>
            <w:noWrap/>
            <w:vAlign w:val="bottom"/>
            <w:hideMark/>
          </w:tcPr>
          <w:p w14:paraId="5D29DD0F"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2A125DCB"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1713,8</w:t>
            </w:r>
          </w:p>
        </w:tc>
        <w:tc>
          <w:tcPr>
            <w:tcW w:w="339" w:type="pct"/>
            <w:shd w:val="clear" w:color="auto" w:fill="auto"/>
            <w:noWrap/>
            <w:vAlign w:val="bottom"/>
            <w:hideMark/>
          </w:tcPr>
          <w:p w14:paraId="1DA50A51"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134</w:t>
            </w:r>
          </w:p>
        </w:tc>
        <w:tc>
          <w:tcPr>
            <w:tcW w:w="477" w:type="pct"/>
            <w:shd w:val="clear" w:color="auto" w:fill="auto"/>
            <w:noWrap/>
            <w:vAlign w:val="bottom"/>
            <w:hideMark/>
          </w:tcPr>
          <w:p w14:paraId="5F898989"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3A6E2AE1"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2F6FD8F9"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Slavonska</w:t>
            </w:r>
          </w:p>
        </w:tc>
        <w:tc>
          <w:tcPr>
            <w:tcW w:w="180" w:type="pct"/>
            <w:shd w:val="clear" w:color="auto" w:fill="auto"/>
            <w:noWrap/>
            <w:vAlign w:val="bottom"/>
            <w:hideMark/>
          </w:tcPr>
          <w:p w14:paraId="70E39D20"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50</w:t>
            </w:r>
          </w:p>
        </w:tc>
        <w:tc>
          <w:tcPr>
            <w:tcW w:w="270" w:type="pct"/>
            <w:shd w:val="clear" w:color="auto" w:fill="auto"/>
            <w:noWrap/>
            <w:vAlign w:val="bottom"/>
            <w:hideMark/>
          </w:tcPr>
          <w:p w14:paraId="670FB834"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611A8C2A"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1398/1</w:t>
            </w:r>
          </w:p>
        </w:tc>
        <w:tc>
          <w:tcPr>
            <w:tcW w:w="357" w:type="pct"/>
            <w:shd w:val="clear" w:color="auto" w:fill="auto"/>
            <w:noWrap/>
            <w:vAlign w:val="bottom"/>
            <w:hideMark/>
          </w:tcPr>
          <w:p w14:paraId="528008F7"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r w:rsidR="00155657" w:rsidRPr="00432B60" w14:paraId="6EC17B4A" w14:textId="77777777" w:rsidTr="00CC1995">
        <w:trPr>
          <w:trHeight w:val="255"/>
        </w:trPr>
        <w:tc>
          <w:tcPr>
            <w:tcW w:w="200" w:type="pct"/>
            <w:shd w:val="clear" w:color="auto" w:fill="auto"/>
            <w:noWrap/>
            <w:vAlign w:val="bottom"/>
            <w:hideMark/>
          </w:tcPr>
          <w:p w14:paraId="26AD4D06" w14:textId="4AEAE8B1"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w:t>
            </w:r>
            <w:r w:rsidR="00D874C4">
              <w:rPr>
                <w:rFonts w:ascii="Arial" w:eastAsia="Times New Roman" w:hAnsi="Arial" w:cs="Arial"/>
                <w:color w:val="000000"/>
                <w:sz w:val="20"/>
                <w:szCs w:val="20"/>
                <w:lang w:eastAsia="hr-HR"/>
              </w:rPr>
              <w:t>2</w:t>
            </w:r>
          </w:p>
        </w:tc>
        <w:tc>
          <w:tcPr>
            <w:tcW w:w="855" w:type="pct"/>
            <w:shd w:val="clear" w:color="auto" w:fill="auto"/>
            <w:noWrap/>
            <w:vAlign w:val="bottom"/>
            <w:hideMark/>
          </w:tcPr>
          <w:p w14:paraId="6170AE61" w14:textId="176FA149"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Dječ</w:t>
            </w:r>
            <w:r w:rsidR="00DD1E13">
              <w:rPr>
                <w:rFonts w:ascii="Arial" w:eastAsia="Times New Roman" w:hAnsi="Arial" w:cs="Arial"/>
                <w:color w:val="000000"/>
                <w:sz w:val="20"/>
                <w:szCs w:val="20"/>
                <w:lang w:eastAsia="hr-HR"/>
              </w:rPr>
              <w:t>ji</w:t>
            </w:r>
            <w:r w:rsidRPr="00432B60">
              <w:rPr>
                <w:rFonts w:ascii="Arial" w:eastAsia="Times New Roman" w:hAnsi="Arial" w:cs="Arial"/>
                <w:color w:val="000000"/>
                <w:sz w:val="20"/>
                <w:szCs w:val="20"/>
                <w:lang w:eastAsia="hr-HR"/>
              </w:rPr>
              <w:t xml:space="preserve"> vrtić Biokovsko Zvonce- Veseljko</w:t>
            </w:r>
          </w:p>
        </w:tc>
        <w:tc>
          <w:tcPr>
            <w:tcW w:w="462" w:type="pct"/>
            <w:shd w:val="clear" w:color="auto" w:fill="auto"/>
            <w:noWrap/>
            <w:vAlign w:val="bottom"/>
            <w:hideMark/>
          </w:tcPr>
          <w:p w14:paraId="3ADE98DA"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dječji vrtić</w:t>
            </w:r>
          </w:p>
        </w:tc>
        <w:tc>
          <w:tcPr>
            <w:tcW w:w="406" w:type="pct"/>
            <w:shd w:val="clear" w:color="auto" w:fill="auto"/>
            <w:noWrap/>
            <w:vAlign w:val="bottom"/>
            <w:hideMark/>
          </w:tcPr>
          <w:p w14:paraId="089AC654"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34B743E8"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94,34</w:t>
            </w:r>
          </w:p>
        </w:tc>
        <w:tc>
          <w:tcPr>
            <w:tcW w:w="339" w:type="pct"/>
            <w:shd w:val="clear" w:color="auto" w:fill="auto"/>
            <w:noWrap/>
            <w:vAlign w:val="bottom"/>
            <w:hideMark/>
          </w:tcPr>
          <w:p w14:paraId="75B4E861"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135</w:t>
            </w:r>
          </w:p>
        </w:tc>
        <w:tc>
          <w:tcPr>
            <w:tcW w:w="477" w:type="pct"/>
            <w:shd w:val="clear" w:color="auto" w:fill="auto"/>
            <w:noWrap/>
            <w:vAlign w:val="bottom"/>
            <w:hideMark/>
          </w:tcPr>
          <w:p w14:paraId="3843CDEB"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1C3F93CE"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4E15FABC"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Planinarski put</w:t>
            </w:r>
          </w:p>
        </w:tc>
        <w:tc>
          <w:tcPr>
            <w:tcW w:w="180" w:type="pct"/>
            <w:shd w:val="clear" w:color="auto" w:fill="auto"/>
            <w:noWrap/>
            <w:vAlign w:val="bottom"/>
            <w:hideMark/>
          </w:tcPr>
          <w:p w14:paraId="3C40E147"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3</w:t>
            </w:r>
          </w:p>
        </w:tc>
        <w:tc>
          <w:tcPr>
            <w:tcW w:w="270" w:type="pct"/>
            <w:shd w:val="clear" w:color="auto" w:fill="auto"/>
            <w:noWrap/>
            <w:vAlign w:val="bottom"/>
            <w:hideMark/>
          </w:tcPr>
          <w:p w14:paraId="200F389C"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Veliko Brdo</w:t>
            </w:r>
          </w:p>
        </w:tc>
        <w:tc>
          <w:tcPr>
            <w:tcW w:w="213" w:type="pct"/>
            <w:shd w:val="clear" w:color="auto" w:fill="auto"/>
            <w:noWrap/>
            <w:vAlign w:val="bottom"/>
            <w:hideMark/>
          </w:tcPr>
          <w:p w14:paraId="02FB8E05"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258/3</w:t>
            </w:r>
          </w:p>
        </w:tc>
        <w:tc>
          <w:tcPr>
            <w:tcW w:w="357" w:type="pct"/>
            <w:shd w:val="clear" w:color="auto" w:fill="auto"/>
            <w:noWrap/>
            <w:vAlign w:val="bottom"/>
            <w:hideMark/>
          </w:tcPr>
          <w:p w14:paraId="07840506"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Veliko brdo</w:t>
            </w:r>
          </w:p>
        </w:tc>
      </w:tr>
      <w:tr w:rsidR="00155657" w:rsidRPr="00432B60" w14:paraId="6E32C2D1" w14:textId="77777777" w:rsidTr="00CC1995">
        <w:trPr>
          <w:trHeight w:val="255"/>
        </w:trPr>
        <w:tc>
          <w:tcPr>
            <w:tcW w:w="200" w:type="pct"/>
            <w:shd w:val="clear" w:color="auto" w:fill="auto"/>
            <w:noWrap/>
            <w:vAlign w:val="bottom"/>
            <w:hideMark/>
          </w:tcPr>
          <w:p w14:paraId="0FA3BAFD" w14:textId="28D6B910" w:rsidR="00432B60" w:rsidRPr="00432B60" w:rsidRDefault="00432B60" w:rsidP="0056174B">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w:t>
            </w:r>
            <w:r w:rsidR="00D874C4">
              <w:rPr>
                <w:rFonts w:ascii="Arial" w:eastAsia="Times New Roman" w:hAnsi="Arial" w:cs="Arial"/>
                <w:color w:val="000000"/>
                <w:sz w:val="20"/>
                <w:szCs w:val="20"/>
                <w:lang w:eastAsia="hr-HR"/>
              </w:rPr>
              <w:t>3</w:t>
            </w:r>
          </w:p>
        </w:tc>
        <w:tc>
          <w:tcPr>
            <w:tcW w:w="855" w:type="pct"/>
            <w:shd w:val="clear" w:color="auto" w:fill="auto"/>
            <w:noWrap/>
            <w:vAlign w:val="bottom"/>
            <w:hideMark/>
          </w:tcPr>
          <w:p w14:paraId="174942DF"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Osnovna škola Petra Perice</w:t>
            </w:r>
          </w:p>
        </w:tc>
        <w:tc>
          <w:tcPr>
            <w:tcW w:w="462" w:type="pct"/>
            <w:shd w:val="clear" w:color="auto" w:fill="auto"/>
            <w:noWrap/>
            <w:vAlign w:val="bottom"/>
            <w:hideMark/>
          </w:tcPr>
          <w:p w14:paraId="70971902"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škola</w:t>
            </w:r>
          </w:p>
        </w:tc>
        <w:tc>
          <w:tcPr>
            <w:tcW w:w="406" w:type="pct"/>
            <w:shd w:val="clear" w:color="auto" w:fill="auto"/>
            <w:noWrap/>
            <w:vAlign w:val="bottom"/>
            <w:hideMark/>
          </w:tcPr>
          <w:p w14:paraId="6FA7642D"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Gradske nekretnine</w:t>
            </w:r>
          </w:p>
        </w:tc>
        <w:tc>
          <w:tcPr>
            <w:tcW w:w="274" w:type="pct"/>
            <w:shd w:val="clear" w:color="auto" w:fill="auto"/>
            <w:noWrap/>
            <w:vAlign w:val="bottom"/>
            <w:hideMark/>
          </w:tcPr>
          <w:p w14:paraId="03BAF555"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2712,73</w:t>
            </w:r>
          </w:p>
        </w:tc>
        <w:tc>
          <w:tcPr>
            <w:tcW w:w="339" w:type="pct"/>
            <w:shd w:val="clear" w:color="auto" w:fill="auto"/>
            <w:noWrap/>
            <w:vAlign w:val="bottom"/>
            <w:hideMark/>
          </w:tcPr>
          <w:p w14:paraId="36626F68" w14:textId="77777777" w:rsidR="00432B60" w:rsidRPr="00432B60" w:rsidRDefault="00432B60" w:rsidP="004E55EA">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136</w:t>
            </w:r>
          </w:p>
        </w:tc>
        <w:tc>
          <w:tcPr>
            <w:tcW w:w="477" w:type="pct"/>
            <w:shd w:val="clear" w:color="auto" w:fill="auto"/>
            <w:noWrap/>
            <w:vAlign w:val="bottom"/>
            <w:hideMark/>
          </w:tcPr>
          <w:p w14:paraId="7958C517" w14:textId="77777777" w:rsidR="00432B60" w:rsidRPr="00432B60" w:rsidRDefault="00432B60" w:rsidP="00E1271B">
            <w:pPr>
              <w:spacing w:after="12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Grad Makarska</w:t>
            </w:r>
          </w:p>
        </w:tc>
        <w:tc>
          <w:tcPr>
            <w:tcW w:w="481" w:type="pct"/>
            <w:shd w:val="clear" w:color="auto" w:fill="auto"/>
            <w:noWrap/>
            <w:vAlign w:val="bottom"/>
            <w:hideMark/>
          </w:tcPr>
          <w:p w14:paraId="5D8DFB2A"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funkcionalno</w:t>
            </w:r>
          </w:p>
        </w:tc>
        <w:tc>
          <w:tcPr>
            <w:tcW w:w="487" w:type="pct"/>
            <w:shd w:val="clear" w:color="auto" w:fill="auto"/>
            <w:noWrap/>
            <w:vAlign w:val="bottom"/>
            <w:hideMark/>
          </w:tcPr>
          <w:p w14:paraId="2AE9652F" w14:textId="77777777" w:rsidR="00432B60" w:rsidRPr="00432B60" w:rsidRDefault="00432B60" w:rsidP="00BE7A99">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Slavonska</w:t>
            </w:r>
          </w:p>
        </w:tc>
        <w:tc>
          <w:tcPr>
            <w:tcW w:w="180" w:type="pct"/>
            <w:shd w:val="clear" w:color="auto" w:fill="auto"/>
            <w:noWrap/>
            <w:vAlign w:val="bottom"/>
            <w:hideMark/>
          </w:tcPr>
          <w:p w14:paraId="56DB7744" w14:textId="77777777" w:rsidR="00432B60" w:rsidRPr="00432B60" w:rsidRDefault="00432B60" w:rsidP="004E55EA">
            <w:pPr>
              <w:spacing w:after="24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41</w:t>
            </w:r>
          </w:p>
        </w:tc>
        <w:tc>
          <w:tcPr>
            <w:tcW w:w="270" w:type="pct"/>
            <w:shd w:val="clear" w:color="auto" w:fill="auto"/>
            <w:noWrap/>
            <w:vAlign w:val="bottom"/>
            <w:hideMark/>
          </w:tcPr>
          <w:p w14:paraId="3C7B5893"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w:t>
            </w:r>
          </w:p>
        </w:tc>
        <w:tc>
          <w:tcPr>
            <w:tcW w:w="213" w:type="pct"/>
            <w:shd w:val="clear" w:color="auto" w:fill="auto"/>
            <w:noWrap/>
            <w:vAlign w:val="bottom"/>
            <w:hideMark/>
          </w:tcPr>
          <w:p w14:paraId="6301D651"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1403/3</w:t>
            </w:r>
          </w:p>
        </w:tc>
        <w:tc>
          <w:tcPr>
            <w:tcW w:w="357" w:type="pct"/>
            <w:shd w:val="clear" w:color="auto" w:fill="auto"/>
            <w:noWrap/>
            <w:vAlign w:val="bottom"/>
            <w:hideMark/>
          </w:tcPr>
          <w:p w14:paraId="5887D63D" w14:textId="77777777" w:rsidR="00432B60" w:rsidRPr="00432B60" w:rsidRDefault="00432B60" w:rsidP="00432B60">
            <w:pPr>
              <w:spacing w:after="0" w:line="240" w:lineRule="auto"/>
              <w:jc w:val="center"/>
              <w:rPr>
                <w:rFonts w:ascii="Arial" w:eastAsia="Times New Roman" w:hAnsi="Arial" w:cs="Arial"/>
                <w:color w:val="000000"/>
                <w:sz w:val="20"/>
                <w:szCs w:val="20"/>
                <w:lang w:eastAsia="hr-HR"/>
              </w:rPr>
            </w:pPr>
            <w:r w:rsidRPr="00432B60">
              <w:rPr>
                <w:rFonts w:ascii="Arial" w:eastAsia="Times New Roman" w:hAnsi="Arial" w:cs="Arial"/>
                <w:color w:val="000000"/>
                <w:sz w:val="20"/>
                <w:szCs w:val="20"/>
                <w:lang w:eastAsia="hr-HR"/>
              </w:rPr>
              <w:t>Makarska-Makar</w:t>
            </w:r>
          </w:p>
        </w:tc>
      </w:tr>
    </w:tbl>
    <w:p w14:paraId="6997EE2C" w14:textId="1B667FA8" w:rsidR="00C87DFF" w:rsidRDefault="00C87DFF" w:rsidP="0056174B">
      <w:pPr>
        <w:spacing w:before="120" w:after="0"/>
        <w:jc w:val="center"/>
        <w:rPr>
          <w:rFonts w:ascii="Bahnschrift" w:hAnsi="Bahnschrift" w:cs="Arial"/>
          <w:sz w:val="20"/>
          <w:szCs w:val="20"/>
        </w:rPr>
      </w:pPr>
      <w:r w:rsidRPr="00C87DFF">
        <w:rPr>
          <w:rFonts w:ascii="Bahnschrift" w:hAnsi="Bahnschrift" w:cs="Arial"/>
          <w:sz w:val="20"/>
          <w:szCs w:val="20"/>
        </w:rPr>
        <w:t xml:space="preserve">Izvor: Grad Makarska </w:t>
      </w:r>
      <w:r w:rsidR="00F6042D">
        <w:rPr>
          <w:rFonts w:ascii="Bahnschrift" w:hAnsi="Bahnschrift" w:cs="Arial"/>
          <w:sz w:val="20"/>
          <w:szCs w:val="20"/>
        </w:rPr>
        <w:t>–</w:t>
      </w:r>
      <w:r w:rsidRPr="00C87DFF">
        <w:rPr>
          <w:rFonts w:ascii="Bahnschrift" w:hAnsi="Bahnschrift" w:cs="Arial"/>
          <w:sz w:val="20"/>
          <w:szCs w:val="20"/>
        </w:rPr>
        <w:t xml:space="preserve"> GIS</w:t>
      </w:r>
    </w:p>
    <w:p w14:paraId="75FBC886" w14:textId="77777777" w:rsidR="00F6042D" w:rsidRPr="00C87DFF" w:rsidRDefault="00F6042D" w:rsidP="00C87DFF">
      <w:pPr>
        <w:spacing w:after="0"/>
        <w:jc w:val="center"/>
        <w:rPr>
          <w:rFonts w:ascii="Bahnschrift" w:hAnsi="Bahnschrift" w:cs="Arial"/>
          <w:sz w:val="20"/>
          <w:szCs w:val="20"/>
        </w:rPr>
      </w:pPr>
    </w:p>
    <w:p w14:paraId="6BC02E85" w14:textId="77777777" w:rsidR="00C87DFF" w:rsidRDefault="00C87DFF" w:rsidP="00FE5D04">
      <w:pPr>
        <w:spacing w:after="0" w:line="276" w:lineRule="auto"/>
        <w:jc w:val="both"/>
        <w:rPr>
          <w:rFonts w:ascii="Arial" w:eastAsia="Times New Roman" w:hAnsi="Arial" w:cs="Arial"/>
          <w:color w:val="000000" w:themeColor="text1"/>
          <w:sz w:val="24"/>
          <w:szCs w:val="24"/>
          <w:highlight w:val="yellow"/>
          <w:lang w:eastAsia="hr-HR"/>
        </w:rPr>
      </w:pPr>
    </w:p>
    <w:p w14:paraId="30CB83AE" w14:textId="497CB26D" w:rsidR="00C87DFF" w:rsidRPr="00432B60" w:rsidRDefault="00C87DFF" w:rsidP="00432B60">
      <w:pPr>
        <w:pStyle w:val="Opisslike"/>
        <w:keepNext/>
        <w:spacing w:after="0"/>
        <w:jc w:val="center"/>
        <w:rPr>
          <w:rFonts w:ascii="Bahnschrift" w:hAnsi="Bahnschrift"/>
          <w:b/>
          <w:bCs/>
          <w:i w:val="0"/>
          <w:iCs w:val="0"/>
          <w:color w:val="000000" w:themeColor="text1"/>
          <w:sz w:val="22"/>
          <w:szCs w:val="22"/>
        </w:rPr>
        <w:sectPr w:rsidR="00C87DFF" w:rsidRPr="00432B60" w:rsidSect="00347509">
          <w:footerReference w:type="first" r:id="rId11"/>
          <w:pgSz w:w="16838" w:h="11906" w:orient="landscape"/>
          <w:pgMar w:top="1417" w:right="1417" w:bottom="1417" w:left="1417" w:header="708" w:footer="708" w:gutter="0"/>
          <w:cols w:space="708"/>
          <w:titlePg/>
          <w:docGrid w:linePitch="360"/>
        </w:sectPr>
      </w:pPr>
    </w:p>
    <w:p w14:paraId="06B25499" w14:textId="240C9895" w:rsidR="00FE5D04" w:rsidRPr="00862124" w:rsidRDefault="00FE5D04" w:rsidP="00021C3A">
      <w:pPr>
        <w:spacing w:after="0" w:line="276" w:lineRule="auto"/>
        <w:jc w:val="both"/>
        <w:rPr>
          <w:rFonts w:ascii="Arial" w:eastAsia="Times New Roman" w:hAnsi="Arial" w:cs="Arial"/>
          <w:color w:val="000000"/>
          <w:sz w:val="24"/>
          <w:szCs w:val="24"/>
          <w:lang w:eastAsia="hr-HR"/>
        </w:rPr>
      </w:pPr>
      <w:bookmarkStart w:id="12" w:name="_Hlk149653479"/>
      <w:bookmarkEnd w:id="11"/>
      <w:r w:rsidRPr="00FE5D04">
        <w:rPr>
          <w:rFonts w:ascii="Arial" w:eastAsia="Times New Roman" w:hAnsi="Arial" w:cs="Arial"/>
          <w:color w:val="000000"/>
          <w:sz w:val="24"/>
          <w:szCs w:val="24"/>
          <w:lang w:eastAsia="hr-HR"/>
        </w:rPr>
        <w:lastRenderedPageBreak/>
        <w:t xml:space="preserve">Planom upravljanja imovinom definiraju se sljedeće smjernice za upravljanje </w:t>
      </w:r>
      <w:r w:rsidRPr="00862124">
        <w:rPr>
          <w:rFonts w:ascii="Arial" w:eastAsia="Times New Roman" w:hAnsi="Arial" w:cs="Arial"/>
          <w:color w:val="000000"/>
          <w:sz w:val="24"/>
          <w:szCs w:val="24"/>
          <w:lang w:eastAsia="hr-HR"/>
        </w:rPr>
        <w:t xml:space="preserve">poslovnim prostorima u vlasništvu/suvlasništvu </w:t>
      </w:r>
      <w:r w:rsidR="004F2D53" w:rsidRPr="00862124">
        <w:rPr>
          <w:rFonts w:ascii="Arial" w:eastAsia="Times New Roman" w:hAnsi="Arial" w:cs="Arial"/>
          <w:color w:val="000000"/>
          <w:sz w:val="24"/>
          <w:szCs w:val="24"/>
          <w:lang w:eastAsia="hr-HR"/>
        </w:rPr>
        <w:t>Grada Makarske</w:t>
      </w:r>
      <w:r w:rsidRPr="00862124">
        <w:rPr>
          <w:rFonts w:ascii="Arial" w:eastAsia="Times New Roman" w:hAnsi="Arial" w:cs="Arial"/>
          <w:color w:val="000000"/>
          <w:sz w:val="24"/>
          <w:szCs w:val="24"/>
          <w:lang w:eastAsia="hr-HR"/>
        </w:rPr>
        <w:t>:</w:t>
      </w:r>
    </w:p>
    <w:p w14:paraId="21278065" w14:textId="27114ABE" w:rsidR="00287FB5" w:rsidRPr="00862124" w:rsidRDefault="00287FB5" w:rsidP="009F6657">
      <w:pPr>
        <w:pStyle w:val="Odlomakpopisa"/>
        <w:numPr>
          <w:ilvl w:val="0"/>
          <w:numId w:val="11"/>
        </w:numPr>
        <w:spacing w:line="276" w:lineRule="auto"/>
        <w:jc w:val="both"/>
        <w:rPr>
          <w:rFonts w:ascii="Arial" w:hAnsi="Arial" w:cs="Arial"/>
          <w:color w:val="000000"/>
        </w:rPr>
      </w:pPr>
      <w:r w:rsidRPr="00862124">
        <w:rPr>
          <w:rFonts w:ascii="Arial" w:hAnsi="Arial" w:cs="Arial"/>
          <w:color w:val="000000"/>
        </w:rPr>
        <w:t>aktivn</w:t>
      </w:r>
      <w:r w:rsidR="006E4F08" w:rsidRPr="00862124">
        <w:rPr>
          <w:rFonts w:ascii="Arial" w:hAnsi="Arial" w:cs="Arial"/>
          <w:color w:val="000000"/>
        </w:rPr>
        <w:t>o</w:t>
      </w:r>
      <w:r w:rsidRPr="00862124">
        <w:rPr>
          <w:rFonts w:ascii="Arial" w:hAnsi="Arial" w:cs="Arial"/>
          <w:color w:val="000000"/>
        </w:rPr>
        <w:t xml:space="preserve"> pratiti istek roka zaključenih ugovora i pravodobno poduzimati radnje u vezi s produljenjem ugovora o zakupu ili najmu,</w:t>
      </w:r>
    </w:p>
    <w:p w14:paraId="3F59C143" w14:textId="4AE1D5B9" w:rsidR="001E565C" w:rsidRPr="00862124" w:rsidRDefault="001E565C" w:rsidP="009F6657">
      <w:pPr>
        <w:pStyle w:val="Odlomakpopisa"/>
        <w:numPr>
          <w:ilvl w:val="0"/>
          <w:numId w:val="11"/>
        </w:numPr>
        <w:spacing w:line="276" w:lineRule="auto"/>
        <w:jc w:val="both"/>
        <w:rPr>
          <w:rFonts w:ascii="Arial" w:hAnsi="Arial" w:cs="Arial"/>
          <w:color w:val="000000"/>
        </w:rPr>
      </w:pPr>
      <w:r w:rsidRPr="00862124">
        <w:rPr>
          <w:rFonts w:ascii="Arial" w:hAnsi="Arial" w:cs="Arial"/>
          <w:color w:val="000000"/>
        </w:rPr>
        <w:t>kontinuirano raspisivanje natječaja za davanje u zakup praznih prostora</w:t>
      </w:r>
      <w:r w:rsidR="00B13C3A">
        <w:rPr>
          <w:rFonts w:ascii="Arial" w:hAnsi="Arial" w:cs="Arial"/>
          <w:color w:val="000000"/>
        </w:rPr>
        <w:t>,</w:t>
      </w:r>
    </w:p>
    <w:p w14:paraId="54F56C70" w14:textId="7CD243BC" w:rsidR="00F1586E" w:rsidRPr="00862124" w:rsidRDefault="00F1586E" w:rsidP="009F6657">
      <w:pPr>
        <w:pStyle w:val="Odlomakpopisa"/>
        <w:numPr>
          <w:ilvl w:val="0"/>
          <w:numId w:val="11"/>
        </w:numPr>
        <w:spacing w:line="276" w:lineRule="auto"/>
        <w:jc w:val="both"/>
        <w:rPr>
          <w:rFonts w:ascii="Arial" w:hAnsi="Arial" w:cs="Arial"/>
          <w:color w:val="000000"/>
        </w:rPr>
      </w:pPr>
      <w:r w:rsidRPr="00862124">
        <w:rPr>
          <w:rFonts w:ascii="Arial" w:hAnsi="Arial" w:cs="Arial"/>
          <w:color w:val="000000"/>
        </w:rPr>
        <w:t xml:space="preserve">gradske prostore dodjeljivati na korištenje udrugama </w:t>
      </w:r>
      <w:r w:rsidR="00F01FB2" w:rsidRPr="00862124">
        <w:rPr>
          <w:rFonts w:ascii="Arial" w:hAnsi="Arial" w:cs="Arial"/>
          <w:color w:val="000000"/>
        </w:rPr>
        <w:t xml:space="preserve">i političkim strankama </w:t>
      </w:r>
      <w:r w:rsidRPr="00862124">
        <w:rPr>
          <w:rFonts w:ascii="Arial" w:hAnsi="Arial" w:cs="Arial"/>
          <w:color w:val="000000"/>
        </w:rPr>
        <w:t>sukladno mogućnostima Grada, uz posebnu pažnju da se racionalno koriste svi gradski prostori</w:t>
      </w:r>
      <w:r w:rsidR="00B13C3A">
        <w:rPr>
          <w:rFonts w:ascii="Arial" w:hAnsi="Arial" w:cs="Arial"/>
          <w:color w:val="000000"/>
        </w:rPr>
        <w:t>,</w:t>
      </w:r>
    </w:p>
    <w:p w14:paraId="4DDC0693" w14:textId="301EFFA6" w:rsidR="008C3E88" w:rsidRPr="00862124" w:rsidRDefault="008C3E88" w:rsidP="009F6657">
      <w:pPr>
        <w:pStyle w:val="Odlomakpopisa"/>
        <w:numPr>
          <w:ilvl w:val="0"/>
          <w:numId w:val="11"/>
        </w:numPr>
        <w:spacing w:line="276" w:lineRule="auto"/>
        <w:jc w:val="both"/>
        <w:rPr>
          <w:rFonts w:ascii="Arial" w:hAnsi="Arial" w:cs="Arial"/>
          <w:color w:val="000000"/>
        </w:rPr>
      </w:pPr>
      <w:r w:rsidRPr="00862124">
        <w:rPr>
          <w:rFonts w:ascii="Arial" w:hAnsi="Arial" w:cs="Arial"/>
          <w:color w:val="000000"/>
        </w:rPr>
        <w:t xml:space="preserve">u proračunu </w:t>
      </w:r>
      <w:r w:rsidR="004F2D53" w:rsidRPr="00862124">
        <w:rPr>
          <w:rFonts w:ascii="Arial" w:hAnsi="Arial" w:cs="Arial"/>
          <w:color w:val="000000"/>
        </w:rPr>
        <w:t>Grada Makarske</w:t>
      </w:r>
      <w:r w:rsidRPr="00862124">
        <w:rPr>
          <w:rFonts w:ascii="Arial" w:hAnsi="Arial" w:cs="Arial"/>
          <w:color w:val="000000"/>
        </w:rPr>
        <w:t xml:space="preserve"> osigurati određena sredstva za plaćanje svih režijskih troškova, te za investicijsko održavanje objekata, kako bi se priveli svrsi i bili prikladniji za korištenje.</w:t>
      </w:r>
    </w:p>
    <w:bookmarkEnd w:id="12"/>
    <w:p w14:paraId="559DE420" w14:textId="77777777" w:rsidR="00C77E18" w:rsidRPr="00021C3A" w:rsidRDefault="00C77E18" w:rsidP="00021C3A">
      <w:pPr>
        <w:spacing w:after="0" w:line="276" w:lineRule="auto"/>
        <w:jc w:val="both"/>
        <w:rPr>
          <w:rFonts w:ascii="Arial" w:eastAsia="Times New Roman" w:hAnsi="Arial" w:cs="Arial"/>
          <w:color w:val="000000"/>
          <w:sz w:val="24"/>
          <w:szCs w:val="24"/>
          <w:lang w:eastAsia="hr-HR"/>
        </w:rPr>
      </w:pPr>
    </w:p>
    <w:p w14:paraId="0A7EBF83" w14:textId="6ECD6940" w:rsidR="00021C3A" w:rsidRPr="00237BF0" w:rsidRDefault="00021C3A" w:rsidP="003F4CB1">
      <w:pPr>
        <w:pStyle w:val="Naslov1"/>
        <w:rPr>
          <w:rFonts w:eastAsia="Times New Roman"/>
          <w:lang w:eastAsia="hr-HR"/>
        </w:rPr>
      </w:pPr>
      <w:bookmarkStart w:id="13" w:name="_Toc188445054"/>
      <w:r w:rsidRPr="00237BF0">
        <w:rPr>
          <w:rFonts w:eastAsia="Times New Roman"/>
          <w:lang w:eastAsia="hr-HR"/>
        </w:rPr>
        <w:t xml:space="preserve">PLAN UPRAVLJANJA I RASPOLAGANJA STAMBENIM </w:t>
      </w:r>
      <w:r w:rsidR="00C122A3" w:rsidRPr="00237BF0">
        <w:rPr>
          <w:rFonts w:eastAsia="Times New Roman"/>
          <w:lang w:eastAsia="hr-HR"/>
        </w:rPr>
        <w:t>OBJEKTIMA</w:t>
      </w:r>
      <w:r w:rsidRPr="00237BF0">
        <w:rPr>
          <w:rFonts w:eastAsia="Times New Roman"/>
          <w:lang w:eastAsia="hr-HR"/>
        </w:rPr>
        <w:t xml:space="preserve"> U VLASNIŠTVU </w:t>
      </w:r>
      <w:r w:rsidR="004F2D53">
        <w:rPr>
          <w:rFonts w:eastAsia="Times New Roman"/>
          <w:lang w:eastAsia="hr-HR"/>
        </w:rPr>
        <w:t>GRADA MAKARSKE</w:t>
      </w:r>
      <w:bookmarkEnd w:id="13"/>
    </w:p>
    <w:p w14:paraId="2BA59C5E" w14:textId="18EFC757" w:rsidR="00021C3A" w:rsidRDefault="00021C3A" w:rsidP="00021C3A">
      <w:pPr>
        <w:spacing w:after="0" w:line="276" w:lineRule="auto"/>
        <w:jc w:val="both"/>
        <w:rPr>
          <w:rFonts w:ascii="Arial" w:eastAsia="Times New Roman" w:hAnsi="Arial" w:cs="Arial"/>
          <w:sz w:val="24"/>
          <w:szCs w:val="24"/>
          <w:lang w:eastAsia="hr-HR"/>
        </w:rPr>
      </w:pPr>
    </w:p>
    <w:p w14:paraId="3C69CC25" w14:textId="07ACAF6B" w:rsidR="000E1E81" w:rsidRDefault="000E1E81" w:rsidP="00AF24E7">
      <w:pPr>
        <w:spacing w:after="0" w:line="276" w:lineRule="auto"/>
        <w:jc w:val="both"/>
        <w:rPr>
          <w:rFonts w:ascii="Arial" w:eastAsia="Times New Roman" w:hAnsi="Arial" w:cs="Times New Roman"/>
          <w:sz w:val="24"/>
        </w:rPr>
      </w:pPr>
      <w:bookmarkStart w:id="14" w:name="_Hlk149214793"/>
      <w:r w:rsidRPr="000E1E81">
        <w:rPr>
          <w:rFonts w:ascii="Arial" w:eastAsia="Times New Roman" w:hAnsi="Arial" w:cs="Times New Roman"/>
          <w:sz w:val="24"/>
        </w:rPr>
        <w:t>Stanom se, prema Zakonu o najmu stanova, smatra skup prostorija namijenjenih za stanovanje s prijeko potrebnim sporednim prostorijama koje čine jednu zatvorenu građevinsku cjelinu i imaju poseban ulaz. Također, ostale prostorije u zgradi koje najmoprimac koristi, (garaže, praonica rublja, sušionica rublja i slično) mogu biti predmet ugovora o najmu stana, a za njihovo korištenje se plaća posebna naknada.</w:t>
      </w:r>
    </w:p>
    <w:p w14:paraId="6C31E4A7" w14:textId="155E05FD" w:rsidR="000E1E81" w:rsidRDefault="000E1E81" w:rsidP="00AF24E7">
      <w:pPr>
        <w:spacing w:after="0" w:line="276" w:lineRule="auto"/>
        <w:jc w:val="both"/>
        <w:rPr>
          <w:rFonts w:ascii="Arial" w:eastAsia="Times New Roman" w:hAnsi="Arial" w:cs="Times New Roman"/>
          <w:sz w:val="24"/>
        </w:rPr>
      </w:pPr>
    </w:p>
    <w:p w14:paraId="370FD2D1" w14:textId="7D3765FB" w:rsidR="004E7F5D" w:rsidRPr="004E7F5D" w:rsidRDefault="004E7F5D" w:rsidP="004E7F5D">
      <w:pPr>
        <w:spacing w:after="0" w:line="276" w:lineRule="auto"/>
        <w:jc w:val="both"/>
        <w:rPr>
          <w:rFonts w:ascii="Arial" w:eastAsia="Times New Roman" w:hAnsi="Arial" w:cs="Times New Roman"/>
          <w:sz w:val="24"/>
        </w:rPr>
      </w:pPr>
      <w:r w:rsidRPr="004E7F5D">
        <w:rPr>
          <w:rFonts w:ascii="Arial" w:eastAsia="Times New Roman" w:hAnsi="Arial" w:cs="Times New Roman"/>
          <w:sz w:val="24"/>
        </w:rPr>
        <w:t>Stanom se, prema Zakonu o najmu stanova („Narodne novine”</w:t>
      </w:r>
      <w:r w:rsidR="00F83EF0">
        <w:rPr>
          <w:rFonts w:ascii="Arial" w:eastAsia="Times New Roman" w:hAnsi="Arial" w:cs="Times New Roman"/>
          <w:sz w:val="24"/>
        </w:rPr>
        <w:t>,</w:t>
      </w:r>
      <w:r w:rsidRPr="004E7F5D">
        <w:rPr>
          <w:rFonts w:ascii="Arial" w:eastAsia="Times New Roman" w:hAnsi="Arial" w:cs="Times New Roman"/>
          <w:sz w:val="24"/>
        </w:rPr>
        <w:t xml:space="preserve"> br</w:t>
      </w:r>
      <w:r w:rsidR="00E57782">
        <w:rPr>
          <w:rFonts w:ascii="Arial" w:eastAsia="Times New Roman" w:hAnsi="Arial" w:cs="Times New Roman"/>
          <w:sz w:val="24"/>
        </w:rPr>
        <w:t>.</w:t>
      </w:r>
      <w:r w:rsidRPr="004E7F5D">
        <w:rPr>
          <w:rFonts w:ascii="Arial" w:eastAsia="Times New Roman" w:hAnsi="Arial" w:cs="Times New Roman"/>
          <w:sz w:val="24"/>
        </w:rPr>
        <w:t xml:space="preserve"> 91/96, 48/98, 66/98, 22/06, 68/18</w:t>
      </w:r>
      <w:r w:rsidR="00581204">
        <w:rPr>
          <w:rFonts w:ascii="Arial" w:eastAsia="Times New Roman" w:hAnsi="Arial" w:cs="Times New Roman"/>
          <w:sz w:val="24"/>
        </w:rPr>
        <w:t xml:space="preserve"> i</w:t>
      </w:r>
      <w:r w:rsidRPr="004E7F5D">
        <w:rPr>
          <w:rFonts w:ascii="Arial" w:eastAsia="Times New Roman" w:hAnsi="Arial" w:cs="Times New Roman"/>
          <w:sz w:val="24"/>
        </w:rPr>
        <w:t xml:space="preserve"> 105/20), smatra skup prostorija namijenjenih za stanovanje s prijeko potrebnim sporednim prostorijama koje čine jednu zatvorenu građevinsku cjelinu i imaju poseban ulaz. Također, ostale prostorije u zgradi koje najmoprimac koristi, (garaže, praonica rublja, sušionica rublja i slično) mogu biti predmet ugovora o najmu stana, a za njihovo korištenje se plaća posebna naknada.</w:t>
      </w:r>
    </w:p>
    <w:p w14:paraId="75177D2E" w14:textId="77777777" w:rsidR="004E7F5D" w:rsidRPr="004E7F5D" w:rsidRDefault="004E7F5D" w:rsidP="004E7F5D">
      <w:pPr>
        <w:spacing w:after="0" w:line="276" w:lineRule="auto"/>
        <w:jc w:val="both"/>
        <w:rPr>
          <w:rFonts w:ascii="Arial" w:eastAsia="Times New Roman" w:hAnsi="Arial" w:cs="Times New Roman"/>
          <w:sz w:val="24"/>
          <w:highlight w:val="yellow"/>
        </w:rPr>
      </w:pPr>
    </w:p>
    <w:p w14:paraId="212A4513" w14:textId="77777777" w:rsidR="004E7F5D" w:rsidRPr="004E7F5D" w:rsidRDefault="004E7F5D" w:rsidP="004E7F5D">
      <w:pPr>
        <w:spacing w:after="0" w:line="276" w:lineRule="auto"/>
        <w:jc w:val="both"/>
        <w:rPr>
          <w:rFonts w:ascii="Arial" w:eastAsia="Times New Roman" w:hAnsi="Arial" w:cs="Times New Roman"/>
          <w:sz w:val="24"/>
        </w:rPr>
      </w:pPr>
      <w:r w:rsidRPr="004E7F5D">
        <w:rPr>
          <w:rFonts w:ascii="Arial" w:eastAsia="Times New Roman" w:hAnsi="Arial" w:cs="Times New Roman"/>
          <w:sz w:val="24"/>
        </w:rPr>
        <w:t>Člankom 55. Statuta Grada Makarske definirano je da Gradonačelnik u obavljanju izvršne vlasti:</w:t>
      </w:r>
    </w:p>
    <w:p w14:paraId="6DA8AB03" w14:textId="6E75755D" w:rsidR="004E7F5D" w:rsidRPr="004E7F5D" w:rsidRDefault="004E7F5D" w:rsidP="009F6657">
      <w:pPr>
        <w:numPr>
          <w:ilvl w:val="0"/>
          <w:numId w:val="10"/>
        </w:numPr>
        <w:spacing w:after="0"/>
        <w:contextualSpacing/>
        <w:rPr>
          <w:rFonts w:ascii="Arial" w:eastAsia="Times New Roman" w:hAnsi="Arial" w:cs="Times New Roman"/>
          <w:sz w:val="24"/>
          <w:szCs w:val="24"/>
          <w:lang w:eastAsia="hr-HR"/>
        </w:rPr>
      </w:pPr>
      <w:r w:rsidRPr="004E7F5D">
        <w:rPr>
          <w:rFonts w:ascii="Arial" w:eastAsia="Times New Roman" w:hAnsi="Arial" w:cs="Times New Roman"/>
          <w:sz w:val="24"/>
          <w:szCs w:val="24"/>
          <w:lang w:eastAsia="hr-HR"/>
        </w:rPr>
        <w:t>propisuje red prvenstva za kupnju stana iz programa društveno poticane stanogradnje</w:t>
      </w:r>
      <w:r w:rsidR="00155657">
        <w:rPr>
          <w:rFonts w:ascii="Arial" w:eastAsia="Times New Roman" w:hAnsi="Arial" w:cs="Times New Roman"/>
          <w:sz w:val="24"/>
          <w:szCs w:val="24"/>
          <w:lang w:eastAsia="hr-HR"/>
        </w:rPr>
        <w:t>.</w:t>
      </w:r>
    </w:p>
    <w:p w14:paraId="7AB58C5F" w14:textId="77777777" w:rsidR="004E7F5D" w:rsidRDefault="004E7F5D" w:rsidP="004E7F5D">
      <w:pPr>
        <w:spacing w:after="0" w:line="276" w:lineRule="auto"/>
        <w:jc w:val="both"/>
        <w:rPr>
          <w:rFonts w:ascii="Arial" w:eastAsia="Times New Roman" w:hAnsi="Arial" w:cs="Times New Roman"/>
          <w:sz w:val="24"/>
          <w:highlight w:val="yellow"/>
        </w:rPr>
      </w:pPr>
    </w:p>
    <w:p w14:paraId="413B6E96" w14:textId="51505700" w:rsidR="002908DD" w:rsidRDefault="002908DD" w:rsidP="004E7F5D">
      <w:pPr>
        <w:spacing w:after="0" w:line="276" w:lineRule="auto"/>
        <w:jc w:val="both"/>
        <w:rPr>
          <w:rFonts w:ascii="Arial" w:eastAsia="Times New Roman" w:hAnsi="Arial" w:cs="Times New Roman"/>
          <w:sz w:val="24"/>
          <w:highlight w:val="yellow"/>
        </w:rPr>
      </w:pPr>
      <w:r w:rsidRPr="002908DD">
        <w:rPr>
          <w:rFonts w:ascii="Arial" w:eastAsia="Times New Roman" w:hAnsi="Arial" w:cs="Times New Roman"/>
          <w:sz w:val="24"/>
        </w:rPr>
        <w:t>Pravilnikom o davanju stanova u najam (Glasnik Grada Makarske</w:t>
      </w:r>
      <w:r w:rsidR="008165A5">
        <w:rPr>
          <w:rFonts w:ascii="Arial" w:eastAsia="Times New Roman" w:hAnsi="Arial" w:cs="Times New Roman"/>
          <w:sz w:val="24"/>
        </w:rPr>
        <w:t>,</w:t>
      </w:r>
      <w:r w:rsidRPr="002908DD">
        <w:rPr>
          <w:rFonts w:ascii="Arial" w:eastAsia="Times New Roman" w:hAnsi="Arial" w:cs="Times New Roman"/>
          <w:sz w:val="24"/>
        </w:rPr>
        <w:t xml:space="preserve"> br</w:t>
      </w:r>
      <w:r w:rsidR="00E025B2">
        <w:rPr>
          <w:rFonts w:ascii="Arial" w:eastAsia="Times New Roman" w:hAnsi="Arial" w:cs="Times New Roman"/>
          <w:sz w:val="24"/>
        </w:rPr>
        <w:t>.</w:t>
      </w:r>
      <w:r w:rsidRPr="002908DD">
        <w:rPr>
          <w:rFonts w:ascii="Arial" w:eastAsia="Times New Roman" w:hAnsi="Arial" w:cs="Times New Roman"/>
          <w:sz w:val="24"/>
        </w:rPr>
        <w:t xml:space="preserve"> 5/98) propisani su uvjeti, mjerila i postupci za davanje u najam stanova u vlasništvu Grada Makarske.</w:t>
      </w:r>
    </w:p>
    <w:p w14:paraId="619C55A6" w14:textId="77777777" w:rsidR="002908DD" w:rsidRPr="004E7F5D" w:rsidRDefault="002908DD" w:rsidP="004E7F5D">
      <w:pPr>
        <w:spacing w:after="0" w:line="276" w:lineRule="auto"/>
        <w:jc w:val="both"/>
        <w:rPr>
          <w:rFonts w:ascii="Arial" w:eastAsia="Times New Roman" w:hAnsi="Arial" w:cs="Times New Roman"/>
          <w:sz w:val="24"/>
          <w:highlight w:val="yellow"/>
        </w:rPr>
      </w:pPr>
    </w:p>
    <w:p w14:paraId="21D70323" w14:textId="37867CC9" w:rsidR="004E7F5D" w:rsidRPr="004E7F5D" w:rsidRDefault="004E7F5D" w:rsidP="004E7F5D">
      <w:pPr>
        <w:spacing w:after="0" w:line="276" w:lineRule="auto"/>
        <w:jc w:val="both"/>
        <w:rPr>
          <w:rFonts w:ascii="Arial" w:eastAsia="Times New Roman" w:hAnsi="Arial" w:cs="Times New Roman"/>
          <w:sz w:val="24"/>
        </w:rPr>
      </w:pPr>
      <w:r w:rsidRPr="004E7F5D">
        <w:rPr>
          <w:rFonts w:ascii="Arial" w:eastAsia="Times New Roman" w:hAnsi="Arial" w:cs="Times New Roman"/>
          <w:sz w:val="24"/>
        </w:rPr>
        <w:t xml:space="preserve">Grad Makarska prema trenutnim podacima iz GIS-a u svom portfelju ima i stambeni fond koji </w:t>
      </w:r>
      <w:r w:rsidRPr="00670563">
        <w:rPr>
          <w:rFonts w:ascii="Arial" w:eastAsia="Times New Roman" w:hAnsi="Arial" w:cs="Times New Roman"/>
          <w:sz w:val="24"/>
        </w:rPr>
        <w:t xml:space="preserve">broji </w:t>
      </w:r>
      <w:r w:rsidR="00112256" w:rsidRPr="00670563">
        <w:rPr>
          <w:rFonts w:ascii="Arial" w:eastAsia="Times New Roman" w:hAnsi="Arial" w:cs="Times New Roman"/>
          <w:sz w:val="24"/>
        </w:rPr>
        <w:t xml:space="preserve">14 </w:t>
      </w:r>
      <w:r w:rsidRPr="00670563">
        <w:rPr>
          <w:rFonts w:ascii="Arial" w:eastAsia="Times New Roman" w:hAnsi="Arial" w:cs="Times New Roman"/>
          <w:sz w:val="24"/>
        </w:rPr>
        <w:t>stanova</w:t>
      </w:r>
      <w:r w:rsidRPr="004E7F5D">
        <w:rPr>
          <w:rFonts w:ascii="Arial" w:eastAsia="Times New Roman" w:hAnsi="Arial" w:cs="Times New Roman"/>
          <w:sz w:val="24"/>
        </w:rPr>
        <w:t>.</w:t>
      </w:r>
    </w:p>
    <w:bookmarkEnd w:id="14"/>
    <w:p w14:paraId="33AFE1DD" w14:textId="77777777" w:rsidR="00862124" w:rsidRDefault="00862124" w:rsidP="00AF24E7">
      <w:pPr>
        <w:spacing w:after="0" w:line="276" w:lineRule="auto"/>
        <w:jc w:val="both"/>
        <w:rPr>
          <w:rFonts w:ascii="Arial" w:eastAsia="Times New Roman" w:hAnsi="Arial" w:cs="Times New Roman"/>
          <w:sz w:val="24"/>
        </w:rPr>
      </w:pPr>
    </w:p>
    <w:p w14:paraId="16B8CD1E" w14:textId="77777777" w:rsidR="00862124" w:rsidRDefault="00862124" w:rsidP="00AF24E7">
      <w:pPr>
        <w:spacing w:after="0" w:line="276" w:lineRule="auto"/>
        <w:jc w:val="both"/>
        <w:rPr>
          <w:rFonts w:ascii="Arial" w:eastAsia="Times New Roman" w:hAnsi="Arial" w:cs="Times New Roman"/>
          <w:sz w:val="24"/>
        </w:rPr>
      </w:pPr>
    </w:p>
    <w:p w14:paraId="6E8B6D84" w14:textId="77777777" w:rsidR="00B54377" w:rsidRDefault="00B54377" w:rsidP="00AF24E7">
      <w:pPr>
        <w:spacing w:after="0" w:line="276" w:lineRule="auto"/>
        <w:jc w:val="both"/>
        <w:rPr>
          <w:rFonts w:ascii="Arial" w:eastAsia="Times New Roman" w:hAnsi="Arial" w:cs="Times New Roman"/>
          <w:sz w:val="24"/>
        </w:rPr>
        <w:sectPr w:rsidR="00B54377" w:rsidSect="00347509">
          <w:footerReference w:type="first" r:id="rId12"/>
          <w:pgSz w:w="11906" w:h="16838"/>
          <w:pgMar w:top="1417" w:right="1417" w:bottom="1417" w:left="1417" w:header="708" w:footer="708" w:gutter="0"/>
          <w:cols w:space="708"/>
          <w:titlePg/>
          <w:docGrid w:linePitch="360"/>
        </w:sectPr>
      </w:pPr>
    </w:p>
    <w:p w14:paraId="6D8B1E5B" w14:textId="696C37A1" w:rsidR="00C05A55" w:rsidRPr="0056174B" w:rsidRDefault="00C05A55" w:rsidP="0056174B">
      <w:pPr>
        <w:pStyle w:val="Opisslike"/>
        <w:keepNext/>
        <w:spacing w:after="120"/>
        <w:jc w:val="center"/>
        <w:rPr>
          <w:rFonts w:ascii="Bahnschrift" w:hAnsi="Bahnschrift"/>
          <w:b/>
          <w:bCs/>
          <w:color w:val="000000" w:themeColor="text1"/>
        </w:rPr>
      </w:pPr>
      <w:r w:rsidRPr="0056174B">
        <w:rPr>
          <w:rFonts w:ascii="Bahnschrift" w:hAnsi="Bahnschrift"/>
          <w:b/>
          <w:bCs/>
          <w:i w:val="0"/>
          <w:iCs w:val="0"/>
          <w:color w:val="000000" w:themeColor="text1"/>
          <w:sz w:val="22"/>
          <w:szCs w:val="22"/>
        </w:rPr>
        <w:lastRenderedPageBreak/>
        <w:t xml:space="preserve">Tablica </w:t>
      </w:r>
      <w:r w:rsidRPr="0056174B">
        <w:rPr>
          <w:rFonts w:ascii="Bahnschrift" w:hAnsi="Bahnschrift"/>
          <w:b/>
          <w:bCs/>
          <w:i w:val="0"/>
          <w:iCs w:val="0"/>
          <w:color w:val="000000" w:themeColor="text1"/>
          <w:sz w:val="22"/>
          <w:szCs w:val="22"/>
        </w:rPr>
        <w:fldChar w:fldCharType="begin"/>
      </w:r>
      <w:r w:rsidRPr="0056174B">
        <w:rPr>
          <w:rFonts w:ascii="Bahnschrift" w:hAnsi="Bahnschrift"/>
          <w:b/>
          <w:bCs/>
          <w:i w:val="0"/>
          <w:iCs w:val="0"/>
          <w:color w:val="000000" w:themeColor="text1"/>
          <w:sz w:val="22"/>
          <w:szCs w:val="22"/>
        </w:rPr>
        <w:instrText xml:space="preserve"> SEQ Tablica \* ARABIC </w:instrText>
      </w:r>
      <w:r w:rsidRPr="0056174B">
        <w:rPr>
          <w:rFonts w:ascii="Bahnschrift" w:hAnsi="Bahnschrift"/>
          <w:b/>
          <w:bCs/>
          <w:i w:val="0"/>
          <w:iCs w:val="0"/>
          <w:color w:val="000000" w:themeColor="text1"/>
          <w:sz w:val="22"/>
          <w:szCs w:val="22"/>
        </w:rPr>
        <w:fldChar w:fldCharType="separate"/>
      </w:r>
      <w:r w:rsidR="00C236B9">
        <w:rPr>
          <w:rFonts w:ascii="Bahnschrift" w:hAnsi="Bahnschrift"/>
          <w:b/>
          <w:bCs/>
          <w:i w:val="0"/>
          <w:iCs w:val="0"/>
          <w:noProof/>
          <w:color w:val="000000" w:themeColor="text1"/>
          <w:sz w:val="22"/>
          <w:szCs w:val="22"/>
        </w:rPr>
        <w:t>5</w:t>
      </w:r>
      <w:r w:rsidRPr="0056174B">
        <w:rPr>
          <w:rFonts w:ascii="Bahnschrift" w:hAnsi="Bahnschrift"/>
          <w:b/>
          <w:bCs/>
          <w:i w:val="0"/>
          <w:iCs w:val="0"/>
          <w:color w:val="000000" w:themeColor="text1"/>
          <w:sz w:val="22"/>
          <w:szCs w:val="22"/>
        </w:rPr>
        <w:fldChar w:fldCharType="end"/>
      </w:r>
      <w:r w:rsidRPr="0056174B">
        <w:rPr>
          <w:rFonts w:ascii="Bahnschrift" w:hAnsi="Bahnschrift"/>
          <w:b/>
          <w:bCs/>
          <w:i w:val="0"/>
          <w:iCs w:val="0"/>
          <w:color w:val="000000" w:themeColor="text1"/>
          <w:sz w:val="22"/>
          <w:szCs w:val="22"/>
        </w:rPr>
        <w:t>. Stanovi u portfelju Grada Makarske</w:t>
      </w:r>
    </w:p>
    <w:tbl>
      <w:tblPr>
        <w:tblW w:w="5000" w:type="pct"/>
        <w:tblLook w:val="04A0" w:firstRow="1" w:lastRow="0" w:firstColumn="1" w:lastColumn="0" w:noHBand="0" w:noVBand="1"/>
      </w:tblPr>
      <w:tblGrid>
        <w:gridCol w:w="1172"/>
        <w:gridCol w:w="3020"/>
        <w:gridCol w:w="1022"/>
        <w:gridCol w:w="1528"/>
        <w:gridCol w:w="2281"/>
        <w:gridCol w:w="1573"/>
        <w:gridCol w:w="1111"/>
        <w:gridCol w:w="2287"/>
      </w:tblGrid>
      <w:tr w:rsidR="00321E90" w:rsidRPr="00707CD4" w14:paraId="53F1C316" w14:textId="77777777" w:rsidTr="00C64E12">
        <w:trPr>
          <w:trHeight w:val="285"/>
        </w:trPr>
        <w:tc>
          <w:tcPr>
            <w:tcW w:w="419"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25CC1BAA" w14:textId="718F8E22" w:rsidR="00321E90" w:rsidRPr="00707CD4" w:rsidRDefault="00321E90" w:rsidP="00B54377">
            <w:pPr>
              <w:spacing w:after="0" w:line="240" w:lineRule="auto"/>
              <w:jc w:val="center"/>
              <w:rPr>
                <w:rFonts w:ascii="Arial" w:eastAsia="Times New Roman" w:hAnsi="Arial" w:cs="Arial"/>
                <w:b/>
                <w:bCs/>
                <w:color w:val="FFFFFF"/>
                <w:sz w:val="20"/>
                <w:szCs w:val="20"/>
                <w:lang w:eastAsia="hr-HR"/>
              </w:rPr>
            </w:pPr>
            <w:proofErr w:type="spellStart"/>
            <w:r w:rsidRPr="00707CD4">
              <w:rPr>
                <w:rFonts w:ascii="Arial" w:eastAsia="Times New Roman" w:hAnsi="Arial" w:cs="Arial"/>
                <w:b/>
                <w:bCs/>
                <w:color w:val="FFFFFF"/>
                <w:sz w:val="20"/>
                <w:szCs w:val="20"/>
                <w:lang w:eastAsia="hr-HR"/>
              </w:rPr>
              <w:t>Rd</w:t>
            </w:r>
            <w:proofErr w:type="spellEnd"/>
            <w:r w:rsidRPr="00707CD4">
              <w:rPr>
                <w:rFonts w:ascii="Arial" w:eastAsia="Times New Roman" w:hAnsi="Arial" w:cs="Arial"/>
                <w:b/>
                <w:bCs/>
                <w:color w:val="FFFFFF"/>
                <w:sz w:val="20"/>
                <w:szCs w:val="20"/>
                <w:lang w:eastAsia="hr-HR"/>
              </w:rPr>
              <w:t>. Br.</w:t>
            </w:r>
          </w:p>
        </w:tc>
        <w:tc>
          <w:tcPr>
            <w:tcW w:w="1079"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27F73742" w14:textId="77777777" w:rsidR="00321E90" w:rsidRPr="00707CD4" w:rsidRDefault="00321E90" w:rsidP="00B54377">
            <w:pPr>
              <w:spacing w:after="0" w:line="240" w:lineRule="auto"/>
              <w:jc w:val="center"/>
              <w:rPr>
                <w:rFonts w:ascii="Arial" w:eastAsia="Times New Roman" w:hAnsi="Arial" w:cs="Arial"/>
                <w:b/>
                <w:bCs/>
                <w:color w:val="FFFFFF"/>
                <w:sz w:val="20"/>
                <w:szCs w:val="20"/>
                <w:lang w:eastAsia="hr-HR"/>
              </w:rPr>
            </w:pPr>
            <w:r w:rsidRPr="00707CD4">
              <w:rPr>
                <w:rFonts w:ascii="Arial" w:eastAsia="Times New Roman" w:hAnsi="Arial" w:cs="Arial"/>
                <w:b/>
                <w:bCs/>
                <w:color w:val="FFFFFF"/>
                <w:sz w:val="20"/>
                <w:szCs w:val="20"/>
                <w:lang w:eastAsia="hr-HR"/>
              </w:rPr>
              <w:t>ULICA</w:t>
            </w:r>
          </w:p>
        </w:tc>
        <w:tc>
          <w:tcPr>
            <w:tcW w:w="365"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520FB55E" w14:textId="77777777" w:rsidR="00321E90" w:rsidRPr="00707CD4" w:rsidRDefault="00321E90" w:rsidP="00B54377">
            <w:pPr>
              <w:spacing w:after="0" w:line="240" w:lineRule="auto"/>
              <w:jc w:val="center"/>
              <w:rPr>
                <w:rFonts w:ascii="Arial" w:eastAsia="Times New Roman" w:hAnsi="Arial" w:cs="Arial"/>
                <w:b/>
                <w:bCs/>
                <w:color w:val="FFFFFF"/>
                <w:sz w:val="20"/>
                <w:szCs w:val="20"/>
                <w:lang w:eastAsia="hr-HR"/>
              </w:rPr>
            </w:pPr>
            <w:r w:rsidRPr="00707CD4">
              <w:rPr>
                <w:rFonts w:ascii="Arial" w:eastAsia="Times New Roman" w:hAnsi="Arial" w:cs="Arial"/>
                <w:b/>
                <w:bCs/>
                <w:color w:val="FFFFFF"/>
                <w:sz w:val="20"/>
                <w:szCs w:val="20"/>
                <w:lang w:eastAsia="hr-HR"/>
              </w:rPr>
              <w:t>K.BR.</w:t>
            </w:r>
          </w:p>
        </w:tc>
        <w:tc>
          <w:tcPr>
            <w:tcW w:w="546"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3FADC18C" w14:textId="77777777" w:rsidR="00321E90" w:rsidRPr="00707CD4" w:rsidRDefault="00321E90" w:rsidP="00B54377">
            <w:pPr>
              <w:spacing w:after="0" w:line="240" w:lineRule="auto"/>
              <w:jc w:val="center"/>
              <w:rPr>
                <w:rFonts w:ascii="Arial" w:eastAsia="Times New Roman" w:hAnsi="Arial" w:cs="Arial"/>
                <w:b/>
                <w:bCs/>
                <w:color w:val="FFFFFF"/>
                <w:sz w:val="20"/>
                <w:szCs w:val="20"/>
                <w:lang w:eastAsia="hr-HR"/>
              </w:rPr>
            </w:pPr>
            <w:r w:rsidRPr="00707CD4">
              <w:rPr>
                <w:rFonts w:ascii="Arial" w:eastAsia="Times New Roman" w:hAnsi="Arial" w:cs="Arial"/>
                <w:b/>
                <w:bCs/>
                <w:color w:val="FFFFFF"/>
                <w:sz w:val="20"/>
                <w:szCs w:val="20"/>
                <w:lang w:eastAsia="hr-HR"/>
              </w:rPr>
              <w:t>NASELJE</w:t>
            </w:r>
          </w:p>
        </w:tc>
        <w:tc>
          <w:tcPr>
            <w:tcW w:w="815"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07E6EF01" w14:textId="77777777" w:rsidR="00321E90" w:rsidRPr="00707CD4" w:rsidRDefault="00321E90" w:rsidP="00B54377">
            <w:pPr>
              <w:spacing w:after="0" w:line="240" w:lineRule="auto"/>
              <w:jc w:val="center"/>
              <w:rPr>
                <w:rFonts w:ascii="Arial" w:eastAsia="Times New Roman" w:hAnsi="Arial" w:cs="Arial"/>
                <w:b/>
                <w:bCs/>
                <w:color w:val="FFFFFF"/>
                <w:sz w:val="20"/>
                <w:szCs w:val="20"/>
                <w:lang w:eastAsia="hr-HR"/>
              </w:rPr>
            </w:pPr>
            <w:r w:rsidRPr="00707CD4">
              <w:rPr>
                <w:rFonts w:ascii="Arial" w:eastAsia="Times New Roman" w:hAnsi="Arial" w:cs="Arial"/>
                <w:b/>
                <w:bCs/>
                <w:color w:val="FFFFFF"/>
                <w:sz w:val="20"/>
                <w:szCs w:val="20"/>
                <w:lang w:eastAsia="hr-HR"/>
              </w:rPr>
              <w:t>POVRŠINA (</w:t>
            </w:r>
            <w:r w:rsidRPr="0056174B">
              <w:rPr>
                <w:rFonts w:ascii="Arial" w:eastAsia="Times New Roman" w:hAnsi="Arial" w:cs="Arial"/>
                <w:b/>
                <w:bCs/>
                <w:color w:val="FFFFFF" w:themeColor="background1"/>
                <w:sz w:val="20"/>
                <w:szCs w:val="20"/>
                <w:lang w:eastAsia="hr-HR"/>
              </w:rPr>
              <w:t>m</w:t>
            </w:r>
            <w:r w:rsidRPr="0056174B">
              <w:rPr>
                <w:rFonts w:ascii="Arial" w:eastAsia="Times New Roman" w:hAnsi="Arial" w:cs="Arial"/>
                <w:color w:val="FFFFFF" w:themeColor="background1"/>
                <w:sz w:val="20"/>
                <w:szCs w:val="20"/>
                <w:vertAlign w:val="superscript"/>
                <w:lang w:eastAsia="hr-HR"/>
              </w:rPr>
              <w:t>2</w:t>
            </w:r>
            <w:r w:rsidRPr="0056174B">
              <w:rPr>
                <w:rFonts w:ascii="Arial" w:eastAsia="Times New Roman" w:hAnsi="Arial" w:cs="Arial"/>
                <w:color w:val="FFFFFF" w:themeColor="background1"/>
                <w:sz w:val="20"/>
                <w:szCs w:val="20"/>
                <w:lang w:eastAsia="hr-HR"/>
              </w:rPr>
              <w:t>)</w:t>
            </w:r>
          </w:p>
        </w:tc>
        <w:tc>
          <w:tcPr>
            <w:tcW w:w="562"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416BB65B" w14:textId="77777777" w:rsidR="00321E90" w:rsidRPr="00707CD4" w:rsidRDefault="00321E90" w:rsidP="00B54377">
            <w:pPr>
              <w:spacing w:after="0" w:line="240" w:lineRule="auto"/>
              <w:jc w:val="center"/>
              <w:rPr>
                <w:rFonts w:ascii="Arial" w:eastAsia="Times New Roman" w:hAnsi="Arial" w:cs="Arial"/>
                <w:b/>
                <w:bCs/>
                <w:color w:val="FFFFFF"/>
                <w:sz w:val="20"/>
                <w:szCs w:val="20"/>
                <w:lang w:eastAsia="hr-HR"/>
              </w:rPr>
            </w:pPr>
            <w:r w:rsidRPr="00707CD4">
              <w:rPr>
                <w:rFonts w:ascii="Arial" w:eastAsia="Times New Roman" w:hAnsi="Arial" w:cs="Arial"/>
                <w:b/>
                <w:bCs/>
                <w:color w:val="FFFFFF"/>
                <w:sz w:val="20"/>
                <w:szCs w:val="20"/>
                <w:lang w:eastAsia="hr-HR"/>
              </w:rPr>
              <w:t>ID objekta</w:t>
            </w:r>
          </w:p>
        </w:tc>
        <w:tc>
          <w:tcPr>
            <w:tcW w:w="397"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5C3F955A" w14:textId="77777777" w:rsidR="00321E90" w:rsidRPr="00707CD4" w:rsidRDefault="00321E90" w:rsidP="00B54377">
            <w:pPr>
              <w:spacing w:after="0" w:line="240" w:lineRule="auto"/>
              <w:jc w:val="center"/>
              <w:rPr>
                <w:rFonts w:ascii="Arial" w:eastAsia="Times New Roman" w:hAnsi="Arial" w:cs="Arial"/>
                <w:b/>
                <w:bCs/>
                <w:color w:val="FFFFFF"/>
                <w:sz w:val="20"/>
                <w:szCs w:val="20"/>
                <w:lang w:eastAsia="hr-HR"/>
              </w:rPr>
            </w:pPr>
            <w:r w:rsidRPr="00707CD4">
              <w:rPr>
                <w:rFonts w:ascii="Arial" w:eastAsia="Times New Roman" w:hAnsi="Arial" w:cs="Arial"/>
                <w:b/>
                <w:bCs/>
                <w:color w:val="FFFFFF"/>
                <w:sz w:val="20"/>
                <w:szCs w:val="20"/>
                <w:lang w:eastAsia="hr-HR"/>
              </w:rPr>
              <w:t>K.Č.</w:t>
            </w:r>
          </w:p>
        </w:tc>
        <w:tc>
          <w:tcPr>
            <w:tcW w:w="817"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0E5184CD" w14:textId="77777777" w:rsidR="00321E90" w:rsidRPr="00707CD4" w:rsidRDefault="00321E90" w:rsidP="00B54377">
            <w:pPr>
              <w:spacing w:after="0" w:line="240" w:lineRule="auto"/>
              <w:jc w:val="center"/>
              <w:rPr>
                <w:rFonts w:ascii="Arial" w:eastAsia="Times New Roman" w:hAnsi="Arial" w:cs="Arial"/>
                <w:b/>
                <w:bCs/>
                <w:color w:val="FFFFFF"/>
                <w:sz w:val="20"/>
                <w:szCs w:val="20"/>
                <w:lang w:eastAsia="hr-HR"/>
              </w:rPr>
            </w:pPr>
            <w:r w:rsidRPr="00707CD4">
              <w:rPr>
                <w:rFonts w:ascii="Arial" w:eastAsia="Times New Roman" w:hAnsi="Arial" w:cs="Arial"/>
                <w:b/>
                <w:bCs/>
                <w:color w:val="FFFFFF"/>
                <w:sz w:val="20"/>
                <w:szCs w:val="20"/>
                <w:lang w:eastAsia="hr-HR"/>
              </w:rPr>
              <w:t>K.O.</w:t>
            </w:r>
          </w:p>
        </w:tc>
      </w:tr>
      <w:tr w:rsidR="00321E90" w:rsidRPr="00707CD4" w14:paraId="7297F889"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60D2A"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27D48"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proofErr w:type="spellStart"/>
            <w:r w:rsidRPr="00707CD4">
              <w:rPr>
                <w:rFonts w:ascii="Arial" w:eastAsia="Times New Roman" w:hAnsi="Arial" w:cs="Arial"/>
                <w:color w:val="000000"/>
                <w:sz w:val="20"/>
                <w:szCs w:val="20"/>
                <w:lang w:eastAsia="hr-HR"/>
              </w:rPr>
              <w:t>Breljanska</w:t>
            </w:r>
            <w:proofErr w:type="spellEnd"/>
            <w:r w:rsidRPr="00707CD4">
              <w:rPr>
                <w:rFonts w:ascii="Arial" w:eastAsia="Times New Roman" w:hAnsi="Arial" w:cs="Arial"/>
                <w:color w:val="000000"/>
                <w:sz w:val="20"/>
                <w:szCs w:val="20"/>
                <w:lang w:eastAsia="hr-HR"/>
              </w:rPr>
              <w:t xml:space="preserve"> ulica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DFF7"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8</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8D209"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E6BCD"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83,88</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A6AB8"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110</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CE71E"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3800/4</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B2E4E"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1970E30D"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69C4D"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2</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57779"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Šimićev prolaz</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55D4F"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97F63"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8AAB7"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69,95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A1FB2"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111</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EDB2F"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3800/1</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B8D03"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1D03B275"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322F8"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FFA7F"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proofErr w:type="spellStart"/>
            <w:r w:rsidRPr="00707CD4">
              <w:rPr>
                <w:rFonts w:ascii="Arial" w:eastAsia="Times New Roman" w:hAnsi="Arial" w:cs="Arial"/>
                <w:color w:val="000000"/>
                <w:sz w:val="20"/>
                <w:szCs w:val="20"/>
                <w:lang w:eastAsia="hr-HR"/>
              </w:rPr>
              <w:t>Molizanskih</w:t>
            </w:r>
            <w:proofErr w:type="spellEnd"/>
            <w:r w:rsidRPr="00707CD4">
              <w:rPr>
                <w:rFonts w:ascii="Arial" w:eastAsia="Times New Roman" w:hAnsi="Arial" w:cs="Arial"/>
                <w:color w:val="000000"/>
                <w:sz w:val="20"/>
                <w:szCs w:val="20"/>
                <w:lang w:eastAsia="hr-HR"/>
              </w:rPr>
              <w:t xml:space="preserve"> Hrvata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9C536"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59</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F71C0"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B9103"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39,00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71E1F"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112</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B5E36"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2659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9F405"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59A5C808"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1E8FA"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4</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1F992"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Kipara Meštrovića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599E"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AB461"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6A6A2"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48,28</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373EF"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113</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84EC"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3059/2</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F1732"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1A0CDEAD"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7B652"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5</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A298B"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Vladimira Nazora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88F96"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6</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96261"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00ADE"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44,00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DA238"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114</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50154"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3048/9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DC31"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4CF46191"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75E86"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6</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AA5CE"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proofErr w:type="spellStart"/>
            <w:r w:rsidRPr="00707CD4">
              <w:rPr>
                <w:rFonts w:ascii="Arial" w:eastAsia="Times New Roman" w:hAnsi="Arial" w:cs="Arial"/>
                <w:color w:val="000000"/>
                <w:sz w:val="20"/>
                <w:szCs w:val="20"/>
                <w:lang w:eastAsia="hr-HR"/>
              </w:rPr>
              <w:t>Molizanskih</w:t>
            </w:r>
            <w:proofErr w:type="spellEnd"/>
            <w:r w:rsidRPr="00707CD4">
              <w:rPr>
                <w:rFonts w:ascii="Arial" w:eastAsia="Times New Roman" w:hAnsi="Arial" w:cs="Arial"/>
                <w:color w:val="000000"/>
                <w:sz w:val="20"/>
                <w:szCs w:val="20"/>
                <w:lang w:eastAsia="hr-HR"/>
              </w:rPr>
              <w:t xml:space="preserve"> Hrvata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78495"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60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6438A"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9BEE8"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21,04</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D7F7C"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115</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06A2C"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3059/1</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607AF"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24E948E0"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FDC74"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7</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2E58D"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Vladimira Nazora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30C9"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54B56"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8048D"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12,60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354B0"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116</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4B802"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3048/6</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3F6EC"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3B0E6F9C"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D87C1"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8</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074C9"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Ante Starčevića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D24A7"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7</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3E839"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0861C"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60,11</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5AADF"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119</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930E4"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3007/1</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54251"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614D0D54"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C92C2"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9</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75414"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Obala kralja Tomislava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1455A"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2</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E6F7A"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776BC"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15,75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2D4DB"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120</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C7EC4"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3073</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821A9"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129AADE5"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53E7C"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10</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FD97D"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 xml:space="preserve">Trg </w:t>
            </w:r>
            <w:proofErr w:type="spellStart"/>
            <w:r w:rsidRPr="00707CD4">
              <w:rPr>
                <w:rFonts w:ascii="Arial" w:eastAsia="Times New Roman" w:hAnsi="Arial" w:cs="Arial"/>
                <w:color w:val="000000"/>
                <w:sz w:val="20"/>
                <w:szCs w:val="20"/>
                <w:lang w:eastAsia="hr-HR"/>
              </w:rPr>
              <w:t>Hrpina</w:t>
            </w:r>
            <w:proofErr w:type="spellEnd"/>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77B8F"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BED0D"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1C5DE"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41,00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0ADB1"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121</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42330"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3099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6B1A4"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486C24B1" w14:textId="77777777" w:rsidTr="00C64E12">
        <w:trPr>
          <w:trHeight w:val="51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DF1F9"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11</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DEF81"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 xml:space="preserve">Trg </w:t>
            </w:r>
            <w:proofErr w:type="spellStart"/>
            <w:r w:rsidRPr="00707CD4">
              <w:rPr>
                <w:rFonts w:ascii="Arial" w:eastAsia="Times New Roman" w:hAnsi="Arial" w:cs="Arial"/>
                <w:color w:val="000000"/>
                <w:sz w:val="20"/>
                <w:szCs w:val="20"/>
                <w:lang w:eastAsia="hr-HR"/>
              </w:rPr>
              <w:t>Hrpina</w:t>
            </w:r>
            <w:proofErr w:type="spellEnd"/>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A0EE5"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A114E"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693F6"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41,00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162C"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122</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A5ED1"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3099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440AF"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752CC9E1"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88632"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12</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C00DE"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 xml:space="preserve">Trg </w:t>
            </w:r>
            <w:proofErr w:type="spellStart"/>
            <w:r w:rsidRPr="00707CD4">
              <w:rPr>
                <w:rFonts w:ascii="Arial" w:eastAsia="Times New Roman" w:hAnsi="Arial" w:cs="Arial"/>
                <w:color w:val="000000"/>
                <w:sz w:val="20"/>
                <w:szCs w:val="20"/>
                <w:lang w:eastAsia="hr-HR"/>
              </w:rPr>
              <w:t>Hrpina</w:t>
            </w:r>
            <w:proofErr w:type="spellEnd"/>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A010A"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C5E8"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336FD"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41,00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15C5B"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123</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DDBC"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3099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74480"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5C736456" w14:textId="77777777" w:rsidTr="00C64E12">
        <w:trPr>
          <w:trHeight w:val="51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9A27D"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13</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48F6E"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 xml:space="preserve">Trg </w:t>
            </w:r>
            <w:proofErr w:type="spellStart"/>
            <w:r w:rsidRPr="00707CD4">
              <w:rPr>
                <w:rFonts w:ascii="Arial" w:eastAsia="Times New Roman" w:hAnsi="Arial" w:cs="Arial"/>
                <w:color w:val="000000"/>
                <w:sz w:val="20"/>
                <w:szCs w:val="20"/>
                <w:lang w:eastAsia="hr-HR"/>
              </w:rPr>
              <w:t>Hrpina</w:t>
            </w:r>
            <w:proofErr w:type="spellEnd"/>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F70A9"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1ED6C"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DFC88"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41,00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DE55E"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124</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51991"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3099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2C862"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r w:rsidR="00321E90" w:rsidRPr="00707CD4" w14:paraId="03F96762" w14:textId="77777777" w:rsidTr="00C64E12">
        <w:trPr>
          <w:trHeight w:val="25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D289C" w14:textId="77777777" w:rsidR="00321E90" w:rsidRPr="00707CD4" w:rsidRDefault="00321E90" w:rsidP="0056174B">
            <w:pPr>
              <w:spacing w:after="12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14</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C5908"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Vladimira Nazora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058AE"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7</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6DDB5"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44212"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52,09</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773CB"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137</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228FC"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3047/7</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B1726" w14:textId="77777777" w:rsidR="00321E90" w:rsidRPr="00707CD4" w:rsidRDefault="00321E90" w:rsidP="00707CD4">
            <w:pPr>
              <w:spacing w:after="0" w:line="240" w:lineRule="auto"/>
              <w:jc w:val="center"/>
              <w:rPr>
                <w:rFonts w:ascii="Arial" w:eastAsia="Times New Roman" w:hAnsi="Arial" w:cs="Arial"/>
                <w:color w:val="000000"/>
                <w:sz w:val="20"/>
                <w:szCs w:val="20"/>
                <w:lang w:eastAsia="hr-HR"/>
              </w:rPr>
            </w:pPr>
            <w:r w:rsidRPr="00707CD4">
              <w:rPr>
                <w:rFonts w:ascii="Arial" w:eastAsia="Times New Roman" w:hAnsi="Arial" w:cs="Arial"/>
                <w:color w:val="000000"/>
                <w:sz w:val="20"/>
                <w:szCs w:val="20"/>
                <w:lang w:eastAsia="hr-HR"/>
              </w:rPr>
              <w:t>Makarska-Makar</w:t>
            </w:r>
          </w:p>
        </w:tc>
      </w:tr>
    </w:tbl>
    <w:p w14:paraId="00CAC480" w14:textId="3E9C2EED" w:rsidR="00707CD4" w:rsidRDefault="00707CD4" w:rsidP="0056174B">
      <w:pPr>
        <w:spacing w:before="120" w:after="0"/>
        <w:jc w:val="center"/>
        <w:rPr>
          <w:rFonts w:ascii="Bahnschrift" w:hAnsi="Bahnschrift" w:cs="Arial"/>
          <w:sz w:val="20"/>
          <w:szCs w:val="20"/>
        </w:rPr>
      </w:pPr>
      <w:r w:rsidRPr="00C87DFF">
        <w:rPr>
          <w:rFonts w:ascii="Bahnschrift" w:hAnsi="Bahnschrift" w:cs="Arial"/>
          <w:sz w:val="20"/>
          <w:szCs w:val="20"/>
        </w:rPr>
        <w:t xml:space="preserve">Izvor: Grad Makarska </w:t>
      </w:r>
      <w:r>
        <w:rPr>
          <w:rFonts w:ascii="Bahnschrift" w:hAnsi="Bahnschrift" w:cs="Arial"/>
          <w:sz w:val="20"/>
          <w:szCs w:val="20"/>
        </w:rPr>
        <w:t>–</w:t>
      </w:r>
      <w:r w:rsidRPr="00C87DFF">
        <w:rPr>
          <w:rFonts w:ascii="Bahnschrift" w:hAnsi="Bahnschrift" w:cs="Arial"/>
          <w:sz w:val="20"/>
          <w:szCs w:val="20"/>
        </w:rPr>
        <w:t xml:space="preserve"> GIS</w:t>
      </w:r>
    </w:p>
    <w:p w14:paraId="53D3C90C" w14:textId="77777777" w:rsidR="00B54377" w:rsidRDefault="00B54377" w:rsidP="00CC2200">
      <w:pPr>
        <w:spacing w:after="0" w:line="276" w:lineRule="auto"/>
        <w:jc w:val="both"/>
        <w:rPr>
          <w:rFonts w:ascii="Arial" w:eastAsia="Times New Roman" w:hAnsi="Arial" w:cs="Arial"/>
          <w:color w:val="000000"/>
          <w:sz w:val="24"/>
          <w:szCs w:val="24"/>
          <w:lang w:eastAsia="hr-HR"/>
        </w:rPr>
        <w:sectPr w:rsidR="00B54377" w:rsidSect="00C05A55">
          <w:pgSz w:w="16838" w:h="11906" w:orient="landscape"/>
          <w:pgMar w:top="1417" w:right="1417" w:bottom="1417" w:left="1417" w:header="708" w:footer="708" w:gutter="0"/>
          <w:cols w:space="708"/>
          <w:titlePg/>
          <w:docGrid w:linePitch="360"/>
        </w:sectPr>
      </w:pPr>
    </w:p>
    <w:p w14:paraId="26B7B3F2" w14:textId="09F23229" w:rsidR="00CC2200" w:rsidRDefault="00CC2200" w:rsidP="00CC2200">
      <w:pPr>
        <w:spacing w:after="0" w:line="276" w:lineRule="auto"/>
        <w:jc w:val="both"/>
        <w:rPr>
          <w:rFonts w:ascii="Arial" w:eastAsia="Times New Roman" w:hAnsi="Arial" w:cs="Arial"/>
          <w:color w:val="000000"/>
          <w:sz w:val="24"/>
          <w:szCs w:val="24"/>
          <w:highlight w:val="yellow"/>
          <w:lang w:eastAsia="hr-HR"/>
        </w:rPr>
      </w:pPr>
      <w:r w:rsidRPr="00FE5D04">
        <w:rPr>
          <w:rFonts w:ascii="Arial" w:eastAsia="Times New Roman" w:hAnsi="Arial" w:cs="Arial"/>
          <w:color w:val="000000"/>
          <w:sz w:val="24"/>
          <w:szCs w:val="24"/>
          <w:lang w:eastAsia="hr-HR"/>
        </w:rPr>
        <w:lastRenderedPageBreak/>
        <w:t xml:space="preserve">Planom upravljanja imovinom definiraju se sljedeće smjernice za upravljanje </w:t>
      </w:r>
      <w:r>
        <w:rPr>
          <w:rFonts w:ascii="Arial" w:eastAsia="Times New Roman" w:hAnsi="Arial" w:cs="Arial"/>
          <w:color w:val="000000"/>
          <w:sz w:val="24"/>
          <w:szCs w:val="24"/>
          <w:lang w:eastAsia="hr-HR"/>
        </w:rPr>
        <w:t xml:space="preserve">stambenim </w:t>
      </w:r>
      <w:r w:rsidR="00C77E18">
        <w:rPr>
          <w:rFonts w:ascii="Arial" w:eastAsia="Times New Roman" w:hAnsi="Arial" w:cs="Arial"/>
          <w:color w:val="000000"/>
          <w:sz w:val="24"/>
          <w:szCs w:val="24"/>
          <w:lang w:eastAsia="hr-HR"/>
        </w:rPr>
        <w:t>objektima</w:t>
      </w:r>
      <w:r w:rsidRPr="00FE5D04">
        <w:rPr>
          <w:rFonts w:ascii="Arial" w:eastAsia="Times New Roman" w:hAnsi="Arial" w:cs="Arial"/>
          <w:color w:val="000000"/>
          <w:sz w:val="24"/>
          <w:szCs w:val="24"/>
          <w:lang w:eastAsia="hr-HR"/>
        </w:rPr>
        <w:t xml:space="preserve"> u vlasništvu/suvlasništvu </w:t>
      </w:r>
      <w:r w:rsidR="004F2D53">
        <w:rPr>
          <w:rFonts w:ascii="Arial" w:eastAsia="Times New Roman" w:hAnsi="Arial" w:cs="Arial"/>
          <w:color w:val="000000"/>
          <w:sz w:val="24"/>
          <w:szCs w:val="24"/>
          <w:lang w:eastAsia="hr-HR"/>
        </w:rPr>
        <w:t>Grada Makarske</w:t>
      </w:r>
      <w:r w:rsidRPr="00FE5D04">
        <w:rPr>
          <w:rFonts w:ascii="Arial" w:eastAsia="Times New Roman" w:hAnsi="Arial" w:cs="Arial"/>
          <w:color w:val="000000"/>
          <w:sz w:val="24"/>
          <w:szCs w:val="24"/>
          <w:lang w:eastAsia="hr-HR"/>
        </w:rPr>
        <w:t>:</w:t>
      </w:r>
    </w:p>
    <w:p w14:paraId="46C71872" w14:textId="318A6079" w:rsidR="00862124" w:rsidRPr="00862124" w:rsidRDefault="00862124" w:rsidP="009F6657">
      <w:pPr>
        <w:pStyle w:val="Odlomakpopisa"/>
        <w:numPr>
          <w:ilvl w:val="0"/>
          <w:numId w:val="10"/>
        </w:numPr>
        <w:spacing w:line="276" w:lineRule="auto"/>
        <w:jc w:val="both"/>
        <w:rPr>
          <w:rFonts w:ascii="Arial" w:hAnsi="Arial" w:cs="Arial"/>
          <w:color w:val="000000"/>
        </w:rPr>
      </w:pPr>
      <w:r w:rsidRPr="00862124">
        <w:rPr>
          <w:rFonts w:ascii="Arial" w:hAnsi="Arial" w:cs="Arial"/>
          <w:color w:val="000000"/>
        </w:rPr>
        <w:t>sredstva ostvarena prodajom i najmom stanova u vlasništvu Grada koristiti za gradnju, odnosno kupnju stanova, investicijsko i tekuće održavanje stanova, te podmirivanje obveza Grada u svezi s vlasništvom i korištenjem stanova i nekretnina u vlasništvu Grada</w:t>
      </w:r>
      <w:r w:rsidR="00866D67">
        <w:rPr>
          <w:rFonts w:ascii="Arial" w:hAnsi="Arial" w:cs="Arial"/>
          <w:color w:val="000000"/>
        </w:rPr>
        <w:t>.</w:t>
      </w:r>
    </w:p>
    <w:p w14:paraId="1151BFCE" w14:textId="77777777" w:rsidR="00FA39D4" w:rsidRDefault="00FA39D4" w:rsidP="000E1E81">
      <w:pPr>
        <w:ind w:right="124"/>
        <w:jc w:val="both"/>
        <w:rPr>
          <w:rFonts w:ascii="Arial" w:hAnsi="Arial" w:cs="Arial"/>
          <w:color w:val="FF0000"/>
        </w:rPr>
      </w:pPr>
    </w:p>
    <w:p w14:paraId="0D6E7856" w14:textId="1503DA54" w:rsidR="006F2D6C" w:rsidRPr="00FA39D4" w:rsidRDefault="006F2D6C" w:rsidP="003F4CB1">
      <w:pPr>
        <w:pStyle w:val="Naslov1"/>
        <w:rPr>
          <w:rFonts w:eastAsia="Times New Roman"/>
          <w:lang w:eastAsia="hr-HR"/>
        </w:rPr>
      </w:pPr>
      <w:bookmarkStart w:id="15" w:name="_Hlk149205165"/>
      <w:bookmarkStart w:id="16" w:name="_Toc188445055"/>
      <w:r w:rsidRPr="00FA39D4">
        <w:rPr>
          <w:rFonts w:eastAsia="Times New Roman"/>
          <w:lang w:eastAsia="hr-HR"/>
        </w:rPr>
        <w:t xml:space="preserve">PLAN UPRAVLJANJA I RASPOLAGANJA ZEMLJIŠTEM U VLASNIŠTVU </w:t>
      </w:r>
      <w:r w:rsidR="004F2D53">
        <w:rPr>
          <w:rFonts w:eastAsia="Times New Roman"/>
          <w:lang w:eastAsia="hr-HR"/>
        </w:rPr>
        <w:t>GRADA MAKARSKE</w:t>
      </w:r>
      <w:bookmarkEnd w:id="15"/>
      <w:bookmarkEnd w:id="16"/>
    </w:p>
    <w:p w14:paraId="74BF39B1" w14:textId="77777777" w:rsidR="00B4240D" w:rsidRDefault="00B4240D" w:rsidP="00B4240D">
      <w:pPr>
        <w:spacing w:after="0" w:line="276" w:lineRule="auto"/>
        <w:jc w:val="both"/>
        <w:rPr>
          <w:lang w:eastAsia="hr-HR"/>
        </w:rPr>
      </w:pPr>
    </w:p>
    <w:p w14:paraId="65297168" w14:textId="474B01B0" w:rsidR="00B4240D" w:rsidRPr="00B4240D" w:rsidRDefault="00B4240D" w:rsidP="00B4240D">
      <w:pPr>
        <w:spacing w:after="0" w:line="276" w:lineRule="auto"/>
        <w:jc w:val="both"/>
        <w:rPr>
          <w:rFonts w:ascii="Arial" w:eastAsia="Times New Roman" w:hAnsi="Arial" w:cs="Arial"/>
          <w:sz w:val="24"/>
          <w:szCs w:val="24"/>
          <w:lang w:eastAsia="hr-HR"/>
        </w:rPr>
      </w:pPr>
      <w:r w:rsidRPr="00B4240D">
        <w:rPr>
          <w:rFonts w:ascii="Arial" w:eastAsia="Times New Roman" w:hAnsi="Arial" w:cs="Arial"/>
          <w:sz w:val="24"/>
          <w:szCs w:val="24"/>
          <w:lang w:eastAsia="hr-HR"/>
        </w:rPr>
        <w:t xml:space="preserve">Građevinsko zemljište je, prema odredbama </w:t>
      </w:r>
      <w:bookmarkStart w:id="17" w:name="_Hlk149205158"/>
      <w:r w:rsidRPr="00B4240D">
        <w:rPr>
          <w:rFonts w:ascii="Arial" w:eastAsia="Times New Roman" w:hAnsi="Arial" w:cs="Arial"/>
          <w:sz w:val="24"/>
          <w:szCs w:val="24"/>
          <w:lang w:eastAsia="hr-HR"/>
        </w:rPr>
        <w:t xml:space="preserve">Zakona o prostornom uređenju </w:t>
      </w:r>
      <w:bookmarkEnd w:id="17"/>
      <w:r w:rsidRPr="00B4240D">
        <w:rPr>
          <w:rFonts w:ascii="Arial" w:eastAsia="Times New Roman" w:hAnsi="Arial" w:cs="Arial"/>
          <w:sz w:val="24"/>
          <w:szCs w:val="24"/>
          <w:lang w:eastAsia="hr-HR"/>
        </w:rPr>
        <w:t>(„Narodne novine</w:t>
      </w:r>
      <w:r w:rsidRPr="00B4240D">
        <w:rPr>
          <w:rFonts w:ascii="Arial" w:eastAsia="Times New Roman" w:hAnsi="Arial" w:cs="Arial"/>
          <w:color w:val="000000"/>
          <w:sz w:val="24"/>
          <w:szCs w:val="24"/>
          <w:lang w:eastAsia="hr-HR"/>
        </w:rPr>
        <w:t>“, br</w:t>
      </w:r>
      <w:r w:rsidR="00E57782">
        <w:rPr>
          <w:rFonts w:ascii="Arial" w:eastAsia="Times New Roman" w:hAnsi="Arial" w:cs="Arial"/>
          <w:color w:val="000000"/>
          <w:sz w:val="24"/>
          <w:szCs w:val="24"/>
          <w:lang w:eastAsia="hr-HR"/>
        </w:rPr>
        <w:t>.</w:t>
      </w:r>
      <w:r w:rsidRPr="00B4240D">
        <w:rPr>
          <w:rFonts w:ascii="Arial" w:eastAsia="Times New Roman" w:hAnsi="Arial" w:cs="Arial"/>
          <w:color w:val="000000"/>
          <w:sz w:val="24"/>
          <w:szCs w:val="24"/>
          <w:lang w:eastAsia="hr-HR"/>
        </w:rPr>
        <w:t xml:space="preserve"> 153/13, 65/17, 114/18, 39/19, 98/19</w:t>
      </w:r>
      <w:r w:rsidR="005107B7">
        <w:rPr>
          <w:rFonts w:ascii="Arial" w:eastAsia="Times New Roman" w:hAnsi="Arial" w:cs="Arial"/>
          <w:color w:val="000000"/>
          <w:sz w:val="24"/>
          <w:szCs w:val="24"/>
          <w:lang w:eastAsia="hr-HR"/>
        </w:rPr>
        <w:t xml:space="preserve"> i</w:t>
      </w:r>
      <w:r w:rsidR="00112256">
        <w:rPr>
          <w:rFonts w:ascii="Arial" w:eastAsia="Times New Roman" w:hAnsi="Arial" w:cs="Arial"/>
          <w:color w:val="000000"/>
          <w:sz w:val="24"/>
          <w:szCs w:val="24"/>
          <w:lang w:eastAsia="hr-HR"/>
        </w:rPr>
        <w:t xml:space="preserve"> 67/23</w:t>
      </w:r>
      <w:r w:rsidRPr="00B4240D">
        <w:rPr>
          <w:rFonts w:ascii="Arial" w:eastAsia="Times New Roman" w:hAnsi="Arial" w:cs="Arial"/>
          <w:color w:val="000000"/>
          <w:sz w:val="24"/>
          <w:szCs w:val="24"/>
          <w:lang w:eastAsia="hr-HR"/>
        </w:rPr>
        <w:t xml:space="preserve">), </w:t>
      </w:r>
      <w:r w:rsidRPr="00B4240D">
        <w:rPr>
          <w:rFonts w:ascii="Arial" w:eastAsia="Times New Roman" w:hAnsi="Arial" w:cs="Arial"/>
          <w:sz w:val="24"/>
          <w:szCs w:val="24"/>
          <w:lang w:eastAsia="hr-HR"/>
        </w:rPr>
        <w:t>zemljište unutar granica građevinskog područja te zemljište izvan građevinskog područja obuhvaćeno građevnom česticom na kojoj je izgrađena građevina.</w:t>
      </w:r>
    </w:p>
    <w:p w14:paraId="01F09966" w14:textId="248CA29C" w:rsidR="00B4240D" w:rsidRDefault="00B4240D" w:rsidP="00B4240D">
      <w:pPr>
        <w:spacing w:after="0" w:line="276" w:lineRule="auto"/>
        <w:jc w:val="both"/>
        <w:rPr>
          <w:rFonts w:ascii="Arial" w:eastAsia="Times New Roman" w:hAnsi="Arial" w:cs="Arial"/>
          <w:bCs/>
          <w:color w:val="000000"/>
          <w:sz w:val="24"/>
          <w:szCs w:val="24"/>
          <w:lang w:eastAsia="hr-HR"/>
        </w:rPr>
      </w:pPr>
    </w:p>
    <w:p w14:paraId="20616518" w14:textId="191A0381" w:rsidR="004E7F5D" w:rsidRDefault="004E7F5D" w:rsidP="00FA39D4">
      <w:pPr>
        <w:spacing w:after="0" w:line="276" w:lineRule="auto"/>
        <w:jc w:val="both"/>
        <w:rPr>
          <w:rFonts w:ascii="Arial" w:eastAsia="Arial" w:hAnsi="Arial" w:cs="Times New Roman"/>
          <w:sz w:val="24"/>
          <w:szCs w:val="24"/>
        </w:rPr>
      </w:pPr>
      <w:r w:rsidRPr="004E7F5D">
        <w:rPr>
          <w:rFonts w:ascii="Arial" w:eastAsia="Arial" w:hAnsi="Arial" w:cs="Times New Roman"/>
          <w:sz w:val="24"/>
          <w:szCs w:val="24"/>
        </w:rPr>
        <w:t>Građevinsko zemljište označava izgrađeno ili neizgrađeno zemljište koje je dokumentima prostornog uređenja predviđeno za izgradnju građevine ili za drugi način i oblik korištenja ili uređenja, a nalazi se unutar građevinskog područja Grada Makarske.</w:t>
      </w:r>
    </w:p>
    <w:p w14:paraId="6213AA49" w14:textId="77777777" w:rsidR="004E7F5D" w:rsidRDefault="004E7F5D" w:rsidP="00FA39D4">
      <w:pPr>
        <w:spacing w:after="0" w:line="276" w:lineRule="auto"/>
        <w:jc w:val="both"/>
        <w:rPr>
          <w:rFonts w:ascii="Arial" w:eastAsia="Arial" w:hAnsi="Arial" w:cs="Times New Roman"/>
          <w:sz w:val="24"/>
          <w:szCs w:val="24"/>
        </w:rPr>
      </w:pPr>
    </w:p>
    <w:p w14:paraId="0F47BFAD" w14:textId="1C3951B4" w:rsidR="004E7F5D" w:rsidRPr="00FA39D4" w:rsidRDefault="004E7F5D" w:rsidP="00FA39D4">
      <w:pPr>
        <w:spacing w:after="0" w:line="276" w:lineRule="auto"/>
        <w:jc w:val="both"/>
        <w:rPr>
          <w:rFonts w:ascii="Arial" w:eastAsia="Arial" w:hAnsi="Arial" w:cs="Times New Roman"/>
          <w:sz w:val="24"/>
          <w:szCs w:val="24"/>
        </w:rPr>
      </w:pPr>
      <w:r w:rsidRPr="004E7F5D">
        <w:rPr>
          <w:rFonts w:ascii="Arial" w:eastAsia="Arial" w:hAnsi="Arial" w:cs="Times New Roman"/>
          <w:sz w:val="24"/>
          <w:szCs w:val="24"/>
        </w:rPr>
        <w:t>Neizgrađenim građevinskim zemljištem smatra se zemljište u vlasništvu Grada Makarske koje nije privedeno namjeni, odnosno na kojem nije izgrađena građevina, kao i ono zemljište na kojem Grad Makarska nije započeo s uređenjem građevinskog zemljišta sukladno posebnom propisu za gradnju, odnosno radnje na konačnom uređenju prostora.</w:t>
      </w:r>
    </w:p>
    <w:p w14:paraId="5E483042" w14:textId="77777777" w:rsidR="00FA39D4" w:rsidRDefault="00FA39D4" w:rsidP="00B4240D">
      <w:pPr>
        <w:spacing w:after="0" w:line="276" w:lineRule="auto"/>
        <w:jc w:val="both"/>
        <w:rPr>
          <w:rFonts w:ascii="Arial" w:eastAsia="Times New Roman" w:hAnsi="Arial" w:cs="Arial"/>
          <w:bCs/>
          <w:color w:val="000000"/>
          <w:sz w:val="24"/>
          <w:szCs w:val="24"/>
          <w:lang w:eastAsia="hr-HR"/>
        </w:rPr>
      </w:pPr>
    </w:p>
    <w:p w14:paraId="0CBA6E01" w14:textId="238C8FCF" w:rsidR="00FA39D4" w:rsidRPr="00FA39D4" w:rsidRDefault="00FA39D4" w:rsidP="00FA39D4">
      <w:pPr>
        <w:spacing w:after="0" w:line="276" w:lineRule="auto"/>
        <w:jc w:val="both"/>
        <w:rPr>
          <w:rFonts w:ascii="Arial" w:eastAsia="Arial" w:hAnsi="Arial" w:cs="Times New Roman"/>
          <w:color w:val="231F20"/>
          <w:sz w:val="24"/>
          <w:szCs w:val="24"/>
          <w:shd w:val="clear" w:color="auto" w:fill="FFFFFF"/>
        </w:rPr>
      </w:pPr>
      <w:r w:rsidRPr="00FA39D4">
        <w:rPr>
          <w:rFonts w:ascii="Arial" w:eastAsia="Arial" w:hAnsi="Arial" w:cs="Times New Roman"/>
          <w:sz w:val="24"/>
          <w:szCs w:val="24"/>
        </w:rPr>
        <w:t>Poljoprivrednim zemljištem, u smislu Zakona o poljoprivrednom zemljištu</w:t>
      </w:r>
      <w:r w:rsidRPr="00FA39D4">
        <w:rPr>
          <w:rFonts w:ascii="Arial" w:eastAsia="Arial" w:hAnsi="Arial" w:cs="Times New Roman"/>
          <w:color w:val="231F20"/>
          <w:sz w:val="24"/>
          <w:szCs w:val="24"/>
          <w:shd w:val="clear" w:color="auto" w:fill="FFFFFF"/>
        </w:rPr>
        <w:t xml:space="preserve"> („Narodne novine“, br</w:t>
      </w:r>
      <w:r w:rsidR="00E57782">
        <w:rPr>
          <w:rFonts w:ascii="Arial" w:eastAsia="Arial" w:hAnsi="Arial" w:cs="Times New Roman"/>
          <w:color w:val="231F20"/>
          <w:sz w:val="24"/>
          <w:szCs w:val="24"/>
          <w:shd w:val="clear" w:color="auto" w:fill="FFFFFF"/>
        </w:rPr>
        <w:t>.</w:t>
      </w:r>
      <w:r w:rsidRPr="00FA39D4">
        <w:rPr>
          <w:rFonts w:ascii="Arial" w:eastAsia="Arial" w:hAnsi="Arial" w:cs="Times New Roman"/>
          <w:color w:val="231F20"/>
          <w:sz w:val="24"/>
          <w:szCs w:val="24"/>
          <w:shd w:val="clear" w:color="auto" w:fill="FFFFFF"/>
        </w:rPr>
        <w:t xml:space="preserve"> 20/18, 115/18, 98/19 i 57/22) smatraju se poljoprivredne površine koje su po načinu uporabe u katastru opisane kao: oranice, vrtovi, livade, pašnjaci, voćnjaci, maslinici, vinogradi, ribnjaci, trstici i močvare, kao i drugo zemljište koje se može privesti poljoprivrednoj proizvodnji.</w:t>
      </w:r>
    </w:p>
    <w:p w14:paraId="5106EA9F" w14:textId="77777777" w:rsidR="00B4240D" w:rsidRDefault="00B4240D" w:rsidP="00B4240D">
      <w:pPr>
        <w:spacing w:after="0" w:line="276" w:lineRule="auto"/>
        <w:jc w:val="both"/>
        <w:rPr>
          <w:rFonts w:ascii="Arial" w:eastAsia="Times New Roman" w:hAnsi="Arial" w:cs="Arial"/>
          <w:color w:val="000000"/>
          <w:sz w:val="24"/>
          <w:szCs w:val="24"/>
          <w:lang w:eastAsia="hr-HR"/>
        </w:rPr>
      </w:pPr>
    </w:p>
    <w:p w14:paraId="0BB592B4" w14:textId="45F5FA58" w:rsidR="00FA39D4" w:rsidRDefault="004E7F5D" w:rsidP="00FA39D4">
      <w:pPr>
        <w:spacing w:after="0" w:line="276" w:lineRule="auto"/>
        <w:jc w:val="both"/>
        <w:rPr>
          <w:rFonts w:ascii="Arial" w:eastAsia="Arial" w:hAnsi="Arial" w:cs="Times New Roman"/>
          <w:color w:val="231F20"/>
          <w:sz w:val="24"/>
          <w:szCs w:val="24"/>
          <w:shd w:val="clear" w:color="auto" w:fill="FFFFFF"/>
        </w:rPr>
      </w:pPr>
      <w:r w:rsidRPr="004E7F5D">
        <w:rPr>
          <w:rFonts w:ascii="Arial" w:eastAsia="Arial" w:hAnsi="Arial" w:cs="Times New Roman"/>
          <w:color w:val="231F20"/>
          <w:sz w:val="24"/>
          <w:szCs w:val="24"/>
          <w:shd w:val="clear" w:color="auto" w:fill="FFFFFF"/>
        </w:rPr>
        <w:t>Poljoprivredno zemljište mora se održavati pogodnim za poljoprivrednu proizvodnju. Pod održavanjem poljoprivrednog zemljišta pogodnim za poljoprivrednu proizvodnju smatra se sprječavanje njegove zakorovljenosti i obrastanja višegodišnjim raslinjem, kao i smanjenje njegove plodnosti. Prostornim planom poljoprivredne površine štite se od gradnje koja bi mogla ugroziti njihovu osnovnu poljoprivrednu namjenu.</w:t>
      </w:r>
    </w:p>
    <w:p w14:paraId="1CC066CB" w14:textId="77777777" w:rsidR="00FA39D4" w:rsidRPr="00FA39D4" w:rsidRDefault="00FA39D4" w:rsidP="00FA39D4">
      <w:pPr>
        <w:spacing w:after="0" w:line="276" w:lineRule="auto"/>
        <w:jc w:val="both"/>
        <w:rPr>
          <w:rFonts w:ascii="Arial" w:eastAsia="Arial" w:hAnsi="Arial" w:cs="Times New Roman"/>
          <w:color w:val="231F20"/>
          <w:sz w:val="24"/>
          <w:szCs w:val="24"/>
          <w:shd w:val="clear" w:color="auto" w:fill="FFFFFF"/>
        </w:rPr>
      </w:pPr>
    </w:p>
    <w:p w14:paraId="1C342DC0" w14:textId="77777777" w:rsidR="00FA39D4" w:rsidRDefault="00FA39D4" w:rsidP="00FA39D4">
      <w:pPr>
        <w:spacing w:after="0" w:line="276" w:lineRule="auto"/>
        <w:jc w:val="both"/>
        <w:rPr>
          <w:rFonts w:ascii="Arial" w:eastAsia="Arial" w:hAnsi="Arial" w:cs="Times New Roman"/>
          <w:color w:val="231F20"/>
          <w:sz w:val="24"/>
          <w:szCs w:val="24"/>
          <w:shd w:val="clear" w:color="auto" w:fill="FFFFFF"/>
        </w:rPr>
      </w:pPr>
      <w:r w:rsidRPr="00FA39D4">
        <w:rPr>
          <w:rFonts w:ascii="Arial" w:eastAsia="Arial" w:hAnsi="Arial" w:cs="Times New Roman"/>
          <w:color w:val="231F20"/>
          <w:sz w:val="24"/>
          <w:szCs w:val="24"/>
          <w:shd w:val="clear" w:color="auto" w:fill="FFFFFF"/>
        </w:rPr>
        <w:t>U portfelju nekretnina u vlasništvu Grada važan udio čine  građevinska i poljoprivredna zemljišta koja predstavljaju velik potencijal za investicije i ostvarivanje ekonomskog rasta.</w:t>
      </w:r>
    </w:p>
    <w:p w14:paraId="30A6CF4F" w14:textId="77777777" w:rsidR="00FA39D4" w:rsidRPr="00FA39D4" w:rsidRDefault="00FA39D4" w:rsidP="00FA39D4">
      <w:pPr>
        <w:spacing w:after="0" w:line="276" w:lineRule="auto"/>
        <w:jc w:val="both"/>
        <w:rPr>
          <w:rFonts w:ascii="Arial" w:eastAsia="Arial" w:hAnsi="Arial" w:cs="Times New Roman"/>
          <w:color w:val="231F20"/>
          <w:sz w:val="24"/>
          <w:szCs w:val="24"/>
          <w:shd w:val="clear" w:color="auto" w:fill="FFFFFF"/>
        </w:rPr>
      </w:pPr>
    </w:p>
    <w:p w14:paraId="04E1100C" w14:textId="3E277291" w:rsidR="00E106FE" w:rsidRDefault="00FA39D4" w:rsidP="00B4240D">
      <w:pPr>
        <w:spacing w:after="0" w:line="276" w:lineRule="auto"/>
        <w:jc w:val="both"/>
        <w:rPr>
          <w:rFonts w:ascii="Arial" w:eastAsia="Arial" w:hAnsi="Arial" w:cs="Times New Roman"/>
          <w:color w:val="231F20"/>
          <w:sz w:val="24"/>
          <w:szCs w:val="24"/>
          <w:shd w:val="clear" w:color="auto" w:fill="FFFFFF"/>
        </w:rPr>
      </w:pPr>
      <w:r w:rsidRPr="00FA39D4">
        <w:rPr>
          <w:rFonts w:ascii="Arial" w:eastAsia="Arial" w:hAnsi="Arial" w:cs="Times New Roman"/>
          <w:color w:val="231F20"/>
          <w:sz w:val="24"/>
          <w:szCs w:val="24"/>
          <w:shd w:val="clear" w:color="auto" w:fill="FFFFFF"/>
        </w:rPr>
        <w:lastRenderedPageBreak/>
        <w:t>Za što učinkovitije upravljanje i raspolaganje zemljištem u vlasništvu Grada podrazumijeva se provođenje postupaka stavljanja zemljišta u funkciju: prodajom, osnivanjem prava građenja, darovanjem, zamjenom, razvrgnućem suvlasničke zajednice nekretnina, osnivanjem prava građenja, davanjem nekretnine u zakup ili najam, osnivanjem prava služnosti na nekretnini, osnivanjem založnog prava na nekretnini, opterećenjem nekretnine stvarnim teretom te drugim načinima raspolaganja sukladno važećim propisima.</w:t>
      </w:r>
    </w:p>
    <w:p w14:paraId="6B1DB9F9" w14:textId="77777777" w:rsidR="00CB64F5" w:rsidRPr="00FA39D4" w:rsidRDefault="00CB64F5" w:rsidP="00B4240D">
      <w:pPr>
        <w:spacing w:after="0" w:line="276" w:lineRule="auto"/>
        <w:jc w:val="both"/>
        <w:rPr>
          <w:rFonts w:ascii="Arial" w:eastAsia="Arial" w:hAnsi="Arial" w:cs="Times New Roman"/>
          <w:color w:val="231F20"/>
          <w:sz w:val="24"/>
          <w:szCs w:val="24"/>
          <w:shd w:val="clear" w:color="auto" w:fill="FFFFFF"/>
        </w:rPr>
      </w:pPr>
    </w:p>
    <w:p w14:paraId="2995C5E4" w14:textId="0DE30201" w:rsidR="00650D34" w:rsidRDefault="00B4240D" w:rsidP="00650D34">
      <w:pPr>
        <w:spacing w:after="0" w:line="276" w:lineRule="auto"/>
        <w:jc w:val="both"/>
        <w:rPr>
          <w:rFonts w:ascii="Arial" w:eastAsia="Times New Roman" w:hAnsi="Arial" w:cs="Arial"/>
          <w:color w:val="000000" w:themeColor="text1"/>
          <w:sz w:val="24"/>
          <w:szCs w:val="24"/>
          <w:lang w:eastAsia="hr-HR"/>
        </w:rPr>
      </w:pPr>
      <w:r w:rsidRPr="005B5DA4">
        <w:rPr>
          <w:rFonts w:ascii="Arial" w:eastAsia="Times New Roman" w:hAnsi="Arial" w:cs="Arial"/>
          <w:color w:val="000000" w:themeColor="text1"/>
          <w:sz w:val="24"/>
          <w:szCs w:val="24"/>
          <w:lang w:eastAsia="hr-HR"/>
        </w:rPr>
        <w:t xml:space="preserve">Ovim Planom definiraju se sljedeće smjernice vezane za </w:t>
      </w:r>
      <w:bookmarkStart w:id="18" w:name="_Hlk116035450"/>
      <w:r w:rsidRPr="005B5DA4">
        <w:rPr>
          <w:rFonts w:ascii="Arial" w:eastAsia="Times New Roman" w:hAnsi="Arial" w:cs="Arial"/>
          <w:color w:val="000000" w:themeColor="text1"/>
          <w:sz w:val="24"/>
          <w:szCs w:val="24"/>
          <w:lang w:eastAsia="hr-HR"/>
        </w:rPr>
        <w:t>upravljanje i raspolaganje zemljištem:</w:t>
      </w:r>
      <w:bookmarkEnd w:id="18"/>
    </w:p>
    <w:p w14:paraId="59FAA099" w14:textId="205E7612" w:rsidR="00862124" w:rsidRPr="00862124" w:rsidRDefault="00862124" w:rsidP="009F6657">
      <w:pPr>
        <w:numPr>
          <w:ilvl w:val="0"/>
          <w:numId w:val="9"/>
        </w:numPr>
        <w:spacing w:after="0" w:line="276" w:lineRule="auto"/>
        <w:jc w:val="both"/>
        <w:rPr>
          <w:rFonts w:ascii="Arial" w:eastAsia="Times New Roman" w:hAnsi="Arial" w:cs="Arial"/>
          <w:color w:val="000000" w:themeColor="text1"/>
          <w:sz w:val="24"/>
          <w:szCs w:val="24"/>
          <w:lang w:eastAsia="hr-HR"/>
        </w:rPr>
      </w:pPr>
      <w:r w:rsidRPr="00862124">
        <w:rPr>
          <w:rFonts w:ascii="Arial" w:eastAsia="Times New Roman" w:hAnsi="Arial" w:cs="Arial"/>
          <w:color w:val="000000" w:themeColor="text1"/>
          <w:sz w:val="24"/>
          <w:szCs w:val="24"/>
          <w:lang w:eastAsia="hr-HR"/>
        </w:rPr>
        <w:t>voditi brigu o interesima Grada Makarske kao vlasnika nekretnina prilikom izrade prostorno planske dokumentacije</w:t>
      </w:r>
      <w:r w:rsidR="000D726B">
        <w:rPr>
          <w:rFonts w:ascii="Arial" w:eastAsia="Times New Roman" w:hAnsi="Arial" w:cs="Arial"/>
          <w:color w:val="000000" w:themeColor="text1"/>
          <w:sz w:val="24"/>
          <w:szCs w:val="24"/>
          <w:lang w:eastAsia="hr-HR"/>
        </w:rPr>
        <w:t>,</w:t>
      </w:r>
    </w:p>
    <w:p w14:paraId="556CD2A4" w14:textId="3FCEFDAC" w:rsidR="00862124" w:rsidRPr="00862124" w:rsidRDefault="00862124" w:rsidP="009F6657">
      <w:pPr>
        <w:numPr>
          <w:ilvl w:val="0"/>
          <w:numId w:val="9"/>
        </w:numPr>
        <w:spacing w:after="0" w:line="276" w:lineRule="auto"/>
        <w:jc w:val="both"/>
        <w:rPr>
          <w:rFonts w:ascii="Arial" w:eastAsia="Times New Roman" w:hAnsi="Arial" w:cs="Arial"/>
          <w:color w:val="000000" w:themeColor="text1"/>
          <w:sz w:val="24"/>
          <w:szCs w:val="24"/>
          <w:lang w:eastAsia="hr-HR"/>
        </w:rPr>
      </w:pPr>
      <w:r w:rsidRPr="00862124">
        <w:rPr>
          <w:rFonts w:ascii="Arial" w:eastAsia="Times New Roman" w:hAnsi="Arial" w:cs="Arial"/>
          <w:color w:val="000000" w:themeColor="text1"/>
          <w:sz w:val="24"/>
          <w:szCs w:val="24"/>
          <w:lang w:eastAsia="hr-HR"/>
        </w:rPr>
        <w:t>poduzimanje aktivnosti da se zemljište koje je prostornim planom predviđeno za gradnju uređuje i priprema za izgradnju te da se njime dalje upravlja i raspolaže sukladno zakonskim odredbama i proračunskim sredstvima Grada</w:t>
      </w:r>
      <w:r w:rsidR="000D726B">
        <w:rPr>
          <w:rFonts w:ascii="Arial" w:eastAsia="Times New Roman" w:hAnsi="Arial" w:cs="Arial"/>
          <w:color w:val="000000" w:themeColor="text1"/>
          <w:sz w:val="24"/>
          <w:szCs w:val="24"/>
          <w:lang w:eastAsia="hr-HR"/>
        </w:rPr>
        <w:t>,</w:t>
      </w:r>
    </w:p>
    <w:p w14:paraId="03A5AA03" w14:textId="5D851468" w:rsidR="0046442D" w:rsidRPr="00862124" w:rsidRDefault="0046442D" w:rsidP="009F6657">
      <w:pPr>
        <w:numPr>
          <w:ilvl w:val="0"/>
          <w:numId w:val="9"/>
        </w:numPr>
        <w:spacing w:after="0" w:line="276" w:lineRule="auto"/>
        <w:jc w:val="both"/>
        <w:rPr>
          <w:rFonts w:ascii="Arial" w:eastAsia="Times New Roman" w:hAnsi="Arial" w:cs="Arial"/>
          <w:color w:val="000000" w:themeColor="text1"/>
          <w:sz w:val="24"/>
          <w:szCs w:val="24"/>
          <w:lang w:eastAsia="hr-HR"/>
        </w:rPr>
      </w:pPr>
      <w:r w:rsidRPr="00862124">
        <w:rPr>
          <w:rFonts w:ascii="Arial" w:eastAsia="Times New Roman" w:hAnsi="Arial" w:cs="Arial"/>
          <w:color w:val="000000" w:themeColor="text1"/>
          <w:sz w:val="24"/>
          <w:szCs w:val="24"/>
          <w:lang w:eastAsia="hr-HR"/>
        </w:rPr>
        <w:t>raspisivati javne natječaje za prodaju i/ili zakup građevinskog zemljišta,</w:t>
      </w:r>
    </w:p>
    <w:p w14:paraId="59B0B11F" w14:textId="3DB0CCFB" w:rsidR="00B4240D" w:rsidRPr="00862124" w:rsidRDefault="00B4240D" w:rsidP="009F6657">
      <w:pPr>
        <w:numPr>
          <w:ilvl w:val="0"/>
          <w:numId w:val="9"/>
        </w:numPr>
        <w:spacing w:after="0" w:line="276" w:lineRule="auto"/>
        <w:jc w:val="both"/>
        <w:rPr>
          <w:rFonts w:ascii="Arial" w:eastAsia="Times New Roman" w:hAnsi="Arial" w:cs="Arial"/>
          <w:color w:val="000000" w:themeColor="text1"/>
          <w:sz w:val="24"/>
          <w:szCs w:val="24"/>
          <w:lang w:eastAsia="hr-HR"/>
        </w:rPr>
      </w:pPr>
      <w:r w:rsidRPr="00862124">
        <w:rPr>
          <w:rFonts w:ascii="Arial" w:eastAsia="Times New Roman" w:hAnsi="Arial" w:cs="Arial"/>
          <w:color w:val="000000" w:themeColor="text1"/>
          <w:sz w:val="24"/>
          <w:szCs w:val="24"/>
          <w:lang w:eastAsia="hr-HR"/>
        </w:rPr>
        <w:t xml:space="preserve">zemljište u vlasništvu </w:t>
      </w:r>
      <w:r w:rsidR="000322DE" w:rsidRPr="00862124">
        <w:rPr>
          <w:rFonts w:ascii="Arial" w:eastAsia="Times New Roman" w:hAnsi="Arial" w:cs="Arial"/>
          <w:color w:val="000000" w:themeColor="text1"/>
          <w:sz w:val="24"/>
          <w:szCs w:val="24"/>
          <w:lang w:eastAsia="hr-HR"/>
        </w:rPr>
        <w:t>Grada</w:t>
      </w:r>
      <w:r w:rsidRPr="00862124">
        <w:rPr>
          <w:rFonts w:ascii="Times New Roman" w:eastAsia="Times New Roman" w:hAnsi="Times New Roman" w:cs="Times New Roman"/>
          <w:color w:val="000000" w:themeColor="text1"/>
          <w:sz w:val="24"/>
          <w:szCs w:val="24"/>
          <w:lang w:eastAsia="hr-HR"/>
        </w:rPr>
        <w:t xml:space="preserve"> </w:t>
      </w:r>
      <w:r w:rsidRPr="00862124">
        <w:rPr>
          <w:rFonts w:ascii="Arial" w:eastAsia="Times New Roman" w:hAnsi="Arial" w:cs="Arial"/>
          <w:color w:val="000000" w:themeColor="text1"/>
          <w:sz w:val="24"/>
          <w:szCs w:val="24"/>
          <w:lang w:eastAsia="hr-HR"/>
        </w:rPr>
        <w:t>davati u zakup</w:t>
      </w:r>
      <w:r w:rsidRPr="00862124">
        <w:rPr>
          <w:rFonts w:ascii="Times New Roman" w:eastAsia="Times New Roman" w:hAnsi="Times New Roman" w:cs="Times New Roman"/>
          <w:color w:val="000000" w:themeColor="text1"/>
          <w:sz w:val="24"/>
          <w:szCs w:val="24"/>
          <w:lang w:eastAsia="hr-HR"/>
        </w:rPr>
        <w:t xml:space="preserve"> </w:t>
      </w:r>
      <w:r w:rsidRPr="00862124">
        <w:rPr>
          <w:rFonts w:ascii="Arial" w:eastAsia="Times New Roman" w:hAnsi="Arial" w:cs="Arial"/>
          <w:color w:val="000000" w:themeColor="text1"/>
          <w:sz w:val="24"/>
          <w:szCs w:val="24"/>
          <w:lang w:eastAsia="hr-HR"/>
        </w:rPr>
        <w:t>radi korištenja zemljišta zbog potreba obavljanja određenih djelatnosti i u druge svrhe</w:t>
      </w:r>
      <w:r w:rsidR="000D726B">
        <w:rPr>
          <w:rFonts w:ascii="Arial" w:eastAsia="Times New Roman" w:hAnsi="Arial" w:cs="Arial"/>
          <w:color w:val="000000" w:themeColor="text1"/>
          <w:sz w:val="24"/>
          <w:szCs w:val="24"/>
          <w:lang w:eastAsia="hr-HR"/>
        </w:rPr>
        <w:t>,</w:t>
      </w:r>
    </w:p>
    <w:p w14:paraId="07ECB8D6" w14:textId="49D9D4D5" w:rsidR="006F2D6C" w:rsidRPr="00862124" w:rsidRDefault="00B4240D" w:rsidP="009F6657">
      <w:pPr>
        <w:numPr>
          <w:ilvl w:val="0"/>
          <w:numId w:val="9"/>
        </w:numPr>
        <w:spacing w:after="0" w:line="276" w:lineRule="auto"/>
        <w:jc w:val="both"/>
        <w:rPr>
          <w:rFonts w:ascii="Arial" w:eastAsia="Times New Roman" w:hAnsi="Arial" w:cs="Arial"/>
          <w:color w:val="000000" w:themeColor="text1"/>
          <w:sz w:val="24"/>
          <w:szCs w:val="24"/>
          <w:lang w:eastAsia="hr-HR"/>
        </w:rPr>
      </w:pPr>
      <w:r w:rsidRPr="00862124">
        <w:rPr>
          <w:rFonts w:ascii="Arial" w:eastAsia="Times New Roman" w:hAnsi="Arial" w:cs="Arial"/>
          <w:color w:val="000000" w:themeColor="text1"/>
          <w:sz w:val="24"/>
          <w:szCs w:val="24"/>
          <w:lang w:eastAsia="hr-HR"/>
        </w:rPr>
        <w:t>katastarske čestice zemljišta unutar granice građevinskog područja površine veće od 500 m</w:t>
      </w:r>
      <w:r w:rsidRPr="00862124">
        <w:rPr>
          <w:rFonts w:ascii="Arial" w:eastAsia="Times New Roman" w:hAnsi="Arial" w:cs="Arial"/>
          <w:color w:val="000000" w:themeColor="text1"/>
          <w:sz w:val="24"/>
          <w:szCs w:val="24"/>
          <w:vertAlign w:val="superscript"/>
          <w:lang w:eastAsia="hr-HR"/>
        </w:rPr>
        <w:t>2</w:t>
      </w:r>
      <w:r w:rsidRPr="00862124">
        <w:rPr>
          <w:rFonts w:ascii="Arial" w:eastAsia="Times New Roman" w:hAnsi="Arial" w:cs="Arial"/>
          <w:color w:val="000000" w:themeColor="text1"/>
          <w:sz w:val="24"/>
          <w:szCs w:val="24"/>
          <w:lang w:eastAsia="hr-HR"/>
        </w:rPr>
        <w:t xml:space="preserve"> i katastarske čestice zemljišta izvan granice građevinskog područja planirane dokumentima prostornog uređenja za izgradnju, koje su u evidencijama Državne geodetske uprave evidentirane kao poljoprivredno zemljište, a koje nisu privedene namjeni, moraju se održavati pogodnim za poljoprivrednu proizvodnju i u tu se svrhu koristiti do izvršnosti akta kojim se odobrava građenje, odnosno do primitka potvrde glavnog projekta</w:t>
      </w:r>
      <w:r w:rsidR="000D726B">
        <w:rPr>
          <w:rFonts w:ascii="Arial" w:eastAsia="Times New Roman" w:hAnsi="Arial" w:cs="Arial"/>
          <w:color w:val="000000" w:themeColor="text1"/>
          <w:sz w:val="24"/>
          <w:szCs w:val="24"/>
          <w:lang w:eastAsia="hr-HR"/>
        </w:rPr>
        <w:t>,</w:t>
      </w:r>
    </w:p>
    <w:p w14:paraId="3FFFB4DD" w14:textId="3EE91128" w:rsidR="00FE5302" w:rsidRPr="00862124" w:rsidRDefault="0046442D" w:rsidP="009F6657">
      <w:pPr>
        <w:numPr>
          <w:ilvl w:val="0"/>
          <w:numId w:val="9"/>
        </w:numPr>
        <w:spacing w:after="0" w:line="276" w:lineRule="auto"/>
        <w:jc w:val="both"/>
        <w:rPr>
          <w:rFonts w:ascii="Arial" w:eastAsia="Times New Roman" w:hAnsi="Arial" w:cs="Arial"/>
          <w:color w:val="000000" w:themeColor="text1"/>
          <w:sz w:val="24"/>
          <w:szCs w:val="24"/>
          <w:lang w:eastAsia="hr-HR"/>
        </w:rPr>
      </w:pPr>
      <w:r w:rsidRPr="00862124">
        <w:rPr>
          <w:rFonts w:ascii="Arial" w:eastAsia="Times New Roman" w:hAnsi="Arial" w:cs="Arial"/>
          <w:color w:val="000000"/>
          <w:sz w:val="24"/>
          <w:szCs w:val="24"/>
          <w:lang w:eastAsia="hr-HR"/>
        </w:rPr>
        <w:t>s</w:t>
      </w:r>
      <w:r w:rsidR="00FE5302" w:rsidRPr="00862124">
        <w:rPr>
          <w:rFonts w:ascii="Arial" w:eastAsia="Times New Roman" w:hAnsi="Arial" w:cs="Arial"/>
          <w:color w:val="000000"/>
          <w:sz w:val="24"/>
          <w:szCs w:val="24"/>
          <w:lang w:eastAsia="hr-HR"/>
        </w:rPr>
        <w:t>ve nekretnine potrebno je staviti u funkciju. Klasificirati nekretnine na aktivne i neaktivne, tj. one koje im nisu neophodne za obavljanje osnovnih aktivnosti. Sve neaktivne nekretnine ponuditi drugima na korištenje ili na prodaju s time da se veći udio nekretnina aktivira osnivanjem prava građenja, prava korištenja, najma koncesije i slično.</w:t>
      </w:r>
    </w:p>
    <w:p w14:paraId="1F152221" w14:textId="77777777" w:rsidR="00FE5302" w:rsidRDefault="00FE5302" w:rsidP="00FE5302">
      <w:pPr>
        <w:spacing w:after="0" w:line="276" w:lineRule="auto"/>
        <w:jc w:val="both"/>
        <w:rPr>
          <w:rFonts w:ascii="Arial" w:eastAsia="Times New Roman" w:hAnsi="Arial" w:cs="Arial"/>
          <w:color w:val="000000"/>
          <w:sz w:val="24"/>
          <w:szCs w:val="24"/>
          <w:lang w:eastAsia="hr-HR"/>
        </w:rPr>
      </w:pPr>
    </w:p>
    <w:p w14:paraId="2EB4F6C2" w14:textId="19A9B5EC" w:rsidR="00EE2CCD" w:rsidRDefault="00BB0891" w:rsidP="00FA39D4">
      <w:pPr>
        <w:spacing w:after="0" w:line="276" w:lineRule="auto"/>
        <w:jc w:val="both"/>
        <w:rPr>
          <w:rFonts w:ascii="Arial" w:eastAsia="Times New Roman" w:hAnsi="Arial" w:cs="Arial"/>
          <w:color w:val="000000"/>
          <w:sz w:val="24"/>
          <w:szCs w:val="24"/>
          <w:lang w:eastAsia="hr-HR"/>
        </w:rPr>
      </w:pPr>
      <w:r w:rsidRPr="00BB0891">
        <w:rPr>
          <w:rFonts w:ascii="Arial" w:eastAsia="Times New Roman" w:hAnsi="Arial" w:cs="Arial"/>
          <w:color w:val="000000"/>
          <w:sz w:val="24"/>
          <w:szCs w:val="24"/>
          <w:lang w:eastAsia="hr-HR"/>
        </w:rPr>
        <w:t>U 202</w:t>
      </w:r>
      <w:r w:rsidR="00F83EF0">
        <w:rPr>
          <w:rFonts w:ascii="Arial" w:eastAsia="Times New Roman" w:hAnsi="Arial" w:cs="Arial"/>
          <w:color w:val="000000"/>
          <w:sz w:val="24"/>
          <w:szCs w:val="24"/>
          <w:lang w:eastAsia="hr-HR"/>
        </w:rPr>
        <w:t>5</w:t>
      </w:r>
      <w:r w:rsidRPr="00BB0891">
        <w:rPr>
          <w:rFonts w:ascii="Arial" w:eastAsia="Times New Roman" w:hAnsi="Arial" w:cs="Arial"/>
          <w:color w:val="000000"/>
          <w:sz w:val="24"/>
          <w:szCs w:val="24"/>
          <w:lang w:eastAsia="hr-HR"/>
        </w:rPr>
        <w:t xml:space="preserve">. godini nastavlja se sa aktivnostima upravljanja i raspolaganja zemljištem u vlasništvu </w:t>
      </w:r>
      <w:r w:rsidR="00650D34">
        <w:rPr>
          <w:rFonts w:ascii="Arial" w:eastAsia="Times New Roman" w:hAnsi="Arial" w:cs="Arial"/>
          <w:color w:val="000000"/>
          <w:sz w:val="24"/>
          <w:szCs w:val="24"/>
          <w:lang w:eastAsia="hr-HR"/>
        </w:rPr>
        <w:t>Grada</w:t>
      </w:r>
      <w:r w:rsidRPr="00BB0891">
        <w:rPr>
          <w:rFonts w:ascii="Arial" w:eastAsia="Times New Roman" w:hAnsi="Arial" w:cs="Arial"/>
          <w:color w:val="000000"/>
          <w:sz w:val="24"/>
          <w:szCs w:val="24"/>
          <w:lang w:eastAsia="hr-HR"/>
        </w:rPr>
        <w:t xml:space="preserve"> koji podrazumijevaju stavljanje tog zemljišta u funkciju: prodajom, osnivanjem prava građenja ili prava služnosti, davanjem u zakup i drugim oblicima raspolaganja.</w:t>
      </w:r>
      <w:r w:rsidR="00FA39D4" w:rsidRPr="00FA39D4">
        <w:t xml:space="preserve"> </w:t>
      </w:r>
      <w:r w:rsidR="004F2D53">
        <w:rPr>
          <w:rFonts w:ascii="Arial" w:eastAsia="Times New Roman" w:hAnsi="Arial" w:cs="Arial"/>
          <w:color w:val="000000"/>
          <w:sz w:val="24"/>
          <w:szCs w:val="24"/>
          <w:lang w:eastAsia="hr-HR"/>
        </w:rPr>
        <w:t>Grad Makarska</w:t>
      </w:r>
      <w:r w:rsidR="00FA39D4" w:rsidRPr="00FA39D4">
        <w:rPr>
          <w:rFonts w:ascii="Arial" w:eastAsia="Times New Roman" w:hAnsi="Arial" w:cs="Arial"/>
          <w:color w:val="000000"/>
          <w:sz w:val="24"/>
          <w:szCs w:val="24"/>
          <w:lang w:eastAsia="hr-HR"/>
        </w:rPr>
        <w:t xml:space="preserve"> otkupljuje zemljište koje je potrebno da bi se pojedine planirane investicije u</w:t>
      </w:r>
      <w:r w:rsidR="00FA39D4">
        <w:rPr>
          <w:rFonts w:ascii="Arial" w:eastAsia="Times New Roman" w:hAnsi="Arial" w:cs="Arial"/>
          <w:color w:val="000000"/>
          <w:sz w:val="24"/>
          <w:szCs w:val="24"/>
          <w:lang w:eastAsia="hr-HR"/>
        </w:rPr>
        <w:t xml:space="preserve"> </w:t>
      </w:r>
      <w:r w:rsidR="00FA39D4" w:rsidRPr="00FA39D4">
        <w:rPr>
          <w:rFonts w:ascii="Arial" w:eastAsia="Times New Roman" w:hAnsi="Arial" w:cs="Arial"/>
          <w:color w:val="000000"/>
          <w:sz w:val="24"/>
          <w:szCs w:val="24"/>
          <w:lang w:eastAsia="hr-HR"/>
        </w:rPr>
        <w:t>Proračunu mogle realizirati</w:t>
      </w:r>
      <w:r w:rsidR="00FA39D4">
        <w:rPr>
          <w:rFonts w:ascii="Arial" w:eastAsia="Times New Roman" w:hAnsi="Arial" w:cs="Arial"/>
          <w:color w:val="000000"/>
          <w:sz w:val="24"/>
          <w:szCs w:val="24"/>
          <w:lang w:eastAsia="hr-HR"/>
        </w:rPr>
        <w:t>.</w:t>
      </w:r>
      <w:r w:rsidR="002101AB">
        <w:rPr>
          <w:rFonts w:ascii="Arial" w:eastAsia="Times New Roman" w:hAnsi="Arial" w:cs="Arial"/>
          <w:color w:val="000000"/>
          <w:sz w:val="24"/>
          <w:szCs w:val="24"/>
          <w:lang w:eastAsia="hr-HR"/>
        </w:rPr>
        <w:t xml:space="preserve"> </w:t>
      </w:r>
      <w:r w:rsidR="002101AB" w:rsidRPr="00670563">
        <w:rPr>
          <w:rFonts w:ascii="Arial" w:eastAsia="Times New Roman" w:hAnsi="Arial" w:cs="Arial"/>
          <w:color w:val="000000"/>
          <w:sz w:val="24"/>
          <w:szCs w:val="24"/>
          <w:lang w:eastAsia="hr-HR"/>
        </w:rPr>
        <w:t>U proračunu za 2025. godinu je planiran otkup zemljišta za nerazvrstane ceste.</w:t>
      </w:r>
    </w:p>
    <w:p w14:paraId="2E82E3C3" w14:textId="77777777" w:rsidR="003F4CB1" w:rsidRDefault="003F4CB1" w:rsidP="00FA39D4">
      <w:pPr>
        <w:spacing w:after="0" w:line="276" w:lineRule="auto"/>
        <w:jc w:val="both"/>
        <w:rPr>
          <w:rFonts w:ascii="Arial" w:eastAsia="Times New Roman" w:hAnsi="Arial" w:cs="Arial"/>
          <w:color w:val="000000"/>
          <w:sz w:val="24"/>
          <w:szCs w:val="24"/>
          <w:lang w:eastAsia="hr-HR"/>
        </w:rPr>
      </w:pPr>
    </w:p>
    <w:p w14:paraId="091D25F5" w14:textId="77777777" w:rsidR="002101AB" w:rsidRDefault="002101AB" w:rsidP="00FA39D4">
      <w:pPr>
        <w:spacing w:after="0" w:line="276" w:lineRule="auto"/>
        <w:jc w:val="both"/>
        <w:rPr>
          <w:rFonts w:ascii="Arial" w:eastAsia="Times New Roman" w:hAnsi="Arial" w:cs="Arial"/>
          <w:color w:val="000000"/>
          <w:sz w:val="24"/>
          <w:szCs w:val="24"/>
          <w:lang w:eastAsia="hr-HR"/>
        </w:rPr>
      </w:pPr>
    </w:p>
    <w:p w14:paraId="3B6E0A45" w14:textId="35BF1AE0" w:rsidR="003F4CB1" w:rsidRDefault="003F4CB1" w:rsidP="003F4CB1">
      <w:pPr>
        <w:pStyle w:val="Naslov1"/>
        <w:rPr>
          <w:rFonts w:eastAsia="Times New Roman"/>
          <w:lang w:eastAsia="hr-HR"/>
        </w:rPr>
      </w:pPr>
      <w:bookmarkStart w:id="19" w:name="_Toc188445056"/>
      <w:r w:rsidRPr="003F4CB1">
        <w:rPr>
          <w:rFonts w:eastAsia="Times New Roman"/>
          <w:lang w:eastAsia="hr-HR"/>
        </w:rPr>
        <w:lastRenderedPageBreak/>
        <w:t>PLAN UPRAVLJANJA I RASPOLAGANJA KOMUNALNOM INFRASTRUKTUROM</w:t>
      </w:r>
      <w:bookmarkEnd w:id="19"/>
    </w:p>
    <w:p w14:paraId="424FCB43" w14:textId="77777777" w:rsidR="003F4CB1" w:rsidRDefault="003F4CB1" w:rsidP="00FA39D4">
      <w:pPr>
        <w:spacing w:after="0" w:line="276" w:lineRule="auto"/>
        <w:jc w:val="both"/>
        <w:rPr>
          <w:rFonts w:ascii="Arial" w:eastAsia="Times New Roman" w:hAnsi="Arial" w:cs="Arial"/>
          <w:color w:val="000000"/>
          <w:sz w:val="24"/>
          <w:szCs w:val="24"/>
          <w:lang w:eastAsia="hr-HR"/>
        </w:rPr>
      </w:pPr>
    </w:p>
    <w:p w14:paraId="7E883FB4" w14:textId="77777777" w:rsidR="00EE2CCD" w:rsidRPr="000201E4" w:rsidRDefault="00EE2CCD" w:rsidP="008F6D7B">
      <w:pPr>
        <w:spacing w:after="0" w:line="276" w:lineRule="auto"/>
        <w:jc w:val="both"/>
        <w:rPr>
          <w:rFonts w:ascii="Arial" w:eastAsia="Times New Roman" w:hAnsi="Arial" w:cs="Arial"/>
          <w:color w:val="000000"/>
          <w:sz w:val="24"/>
          <w:szCs w:val="24"/>
          <w:lang w:eastAsia="hr-HR"/>
        </w:rPr>
      </w:pPr>
    </w:p>
    <w:p w14:paraId="5C208DE7" w14:textId="2B1806F0" w:rsidR="00F62147" w:rsidRPr="003F4CB1" w:rsidRDefault="00F62147" w:rsidP="003F4CB1">
      <w:pPr>
        <w:pStyle w:val="Naslov2"/>
      </w:pPr>
      <w:bookmarkStart w:id="20" w:name="_Toc188445057"/>
      <w:r w:rsidRPr="003F4CB1">
        <w:t>Nerazvrstane ceste</w:t>
      </w:r>
      <w:bookmarkEnd w:id="20"/>
    </w:p>
    <w:p w14:paraId="36800F1D" w14:textId="77777777" w:rsidR="002F1540" w:rsidRDefault="002F1540" w:rsidP="002F1540">
      <w:pPr>
        <w:tabs>
          <w:tab w:val="left" w:pos="972"/>
        </w:tabs>
        <w:spacing w:after="0" w:line="276" w:lineRule="auto"/>
        <w:jc w:val="both"/>
        <w:rPr>
          <w:rFonts w:ascii="Arial" w:eastAsia="Arial" w:hAnsi="Arial" w:cs="Times New Roman"/>
          <w:sz w:val="24"/>
        </w:rPr>
      </w:pPr>
    </w:p>
    <w:p w14:paraId="4A671A39" w14:textId="77777777" w:rsidR="00837CA6" w:rsidRPr="00837CA6" w:rsidRDefault="00837CA6" w:rsidP="00837CA6">
      <w:pPr>
        <w:tabs>
          <w:tab w:val="left" w:pos="972"/>
        </w:tabs>
        <w:spacing w:after="0" w:line="276" w:lineRule="auto"/>
        <w:jc w:val="both"/>
        <w:rPr>
          <w:rFonts w:ascii="Arial" w:eastAsia="Arial" w:hAnsi="Arial" w:cs="Times New Roman"/>
          <w:sz w:val="24"/>
        </w:rPr>
      </w:pPr>
      <w:r w:rsidRPr="00837CA6">
        <w:rPr>
          <w:rFonts w:ascii="Arial" w:eastAsia="Arial" w:hAnsi="Arial" w:cs="Times New Roman"/>
          <w:sz w:val="24"/>
        </w:rPr>
        <w:t>Nerazvrstane ceste su ceste koje se koriste za promet vozilima i koje svatko može slobodno koristiti na način i pod uvjetima određenim Zakonom o cestama i drugim propisima, a koje nisu razvrstane kao javne ceste.</w:t>
      </w:r>
    </w:p>
    <w:p w14:paraId="7065CA8E" w14:textId="77777777" w:rsidR="00837CA6" w:rsidRPr="00837CA6" w:rsidRDefault="00837CA6" w:rsidP="00837CA6">
      <w:pPr>
        <w:tabs>
          <w:tab w:val="left" w:pos="972"/>
        </w:tabs>
        <w:spacing w:after="0" w:line="276" w:lineRule="auto"/>
        <w:jc w:val="both"/>
        <w:rPr>
          <w:rFonts w:ascii="Arial" w:eastAsia="Arial" w:hAnsi="Arial" w:cs="Times New Roman"/>
          <w:sz w:val="24"/>
          <w:highlight w:val="yellow"/>
        </w:rPr>
      </w:pPr>
    </w:p>
    <w:p w14:paraId="6D7F6BA1" w14:textId="0B0E5828" w:rsidR="00837CA6" w:rsidRPr="0056174B" w:rsidRDefault="00E24590" w:rsidP="00837CA6">
      <w:pPr>
        <w:tabs>
          <w:tab w:val="left" w:pos="972"/>
        </w:tabs>
        <w:spacing w:after="0" w:line="276" w:lineRule="auto"/>
        <w:jc w:val="both"/>
        <w:rPr>
          <w:rFonts w:ascii="Arial" w:eastAsia="Arial" w:hAnsi="Arial" w:cs="Times New Roman"/>
          <w:sz w:val="24"/>
        </w:rPr>
      </w:pPr>
      <w:r w:rsidRPr="00670563">
        <w:t xml:space="preserve"> </w:t>
      </w:r>
      <w:r w:rsidRPr="00670563">
        <w:rPr>
          <w:rFonts w:ascii="Arial" w:eastAsia="Arial" w:hAnsi="Arial" w:cs="Times New Roman"/>
          <w:sz w:val="24"/>
        </w:rPr>
        <w:t>Nerazvrstana cesta na području grada Makarske je javno dobro u općoj uporabi u vlasništvu Grada Makarske. Nerazvrstana cesta ne može se otuđiti iz vlasništva Grada niti se na njoj mogu stjecati stvarna prava, izuzev privremenog i djelomičnog zauzimanja odnosno korištenja radi građenja građevina sukladno odluci nadležnog tijela, pod uvjetom da ne ometaju odvijanje prometa i održavanje nerazvrstanih cesta.</w:t>
      </w:r>
    </w:p>
    <w:p w14:paraId="5B093410" w14:textId="6275CDFE" w:rsidR="00837CA6" w:rsidRPr="00670563" w:rsidRDefault="00837CA6" w:rsidP="00837CA6">
      <w:pPr>
        <w:tabs>
          <w:tab w:val="left" w:pos="972"/>
        </w:tabs>
        <w:spacing w:after="0" w:line="276" w:lineRule="auto"/>
        <w:jc w:val="both"/>
        <w:rPr>
          <w:rFonts w:ascii="Arial" w:eastAsia="Arial" w:hAnsi="Arial" w:cs="Times New Roman"/>
          <w:sz w:val="24"/>
        </w:rPr>
      </w:pPr>
      <w:bookmarkStart w:id="21" w:name="_Hlk149215131"/>
      <w:r w:rsidRPr="00670563">
        <w:rPr>
          <w:rFonts w:ascii="Arial" w:eastAsia="Arial" w:hAnsi="Arial" w:cs="Times New Roman"/>
          <w:sz w:val="24"/>
        </w:rPr>
        <w:t xml:space="preserve">Odlukom o nerazvrstanim cestama </w:t>
      </w:r>
      <w:r w:rsidR="00E24590" w:rsidRPr="00670563">
        <w:rPr>
          <w:rFonts w:ascii="Arial" w:eastAsia="Arial" w:hAnsi="Arial" w:cs="Times New Roman"/>
          <w:sz w:val="24"/>
        </w:rPr>
        <w:t>na području grada Makarske (Glasnik Grada Makarske</w:t>
      </w:r>
      <w:r w:rsidR="00184C85" w:rsidRPr="00670563">
        <w:rPr>
          <w:rFonts w:ascii="Arial" w:eastAsia="Arial" w:hAnsi="Arial" w:cs="Times New Roman"/>
          <w:sz w:val="24"/>
        </w:rPr>
        <w:t>,</w:t>
      </w:r>
      <w:r w:rsidR="00E24590" w:rsidRPr="00670563">
        <w:rPr>
          <w:rFonts w:ascii="Arial" w:eastAsia="Arial" w:hAnsi="Arial" w:cs="Times New Roman"/>
          <w:sz w:val="24"/>
        </w:rPr>
        <w:t xml:space="preserve"> br</w:t>
      </w:r>
      <w:r w:rsidR="00E025B2">
        <w:rPr>
          <w:rFonts w:ascii="Arial" w:eastAsia="Arial" w:hAnsi="Arial" w:cs="Times New Roman"/>
          <w:sz w:val="24"/>
        </w:rPr>
        <w:t>.</w:t>
      </w:r>
      <w:r w:rsidR="00E24590" w:rsidRPr="00670563">
        <w:rPr>
          <w:rFonts w:ascii="Arial" w:eastAsia="Arial" w:hAnsi="Arial" w:cs="Times New Roman"/>
          <w:sz w:val="24"/>
        </w:rPr>
        <w:t xml:space="preserve"> 12/15)</w:t>
      </w:r>
      <w:r w:rsidR="00E24590" w:rsidRPr="00670563">
        <w:t xml:space="preserve"> </w:t>
      </w:r>
      <w:r w:rsidR="00E24590" w:rsidRPr="00670563">
        <w:rPr>
          <w:rFonts w:ascii="Arial" w:eastAsia="Arial" w:hAnsi="Arial" w:cs="Times New Roman"/>
          <w:sz w:val="24"/>
        </w:rPr>
        <w:t>uređuje se upravljanje, održavanje, građenje, rekonstrukcija i održavanje nerazvrstanih cesta na području Grada Makarske, kontrola i nadzor nad izvođenjem radova na nerazvrstanim cestama, te mjere za zaštitu nerazvrstanih cesta.</w:t>
      </w:r>
      <w:bookmarkEnd w:id="21"/>
    </w:p>
    <w:p w14:paraId="0B1F31D1" w14:textId="77777777" w:rsidR="00837CA6" w:rsidRPr="00837CA6" w:rsidRDefault="00837CA6" w:rsidP="00837CA6">
      <w:pPr>
        <w:tabs>
          <w:tab w:val="left" w:pos="972"/>
        </w:tabs>
        <w:spacing w:after="0" w:line="276" w:lineRule="auto"/>
        <w:jc w:val="both"/>
        <w:rPr>
          <w:rFonts w:ascii="Arial" w:eastAsia="Arial" w:hAnsi="Arial" w:cs="Times New Roman"/>
          <w:sz w:val="24"/>
          <w:szCs w:val="24"/>
        </w:rPr>
      </w:pPr>
      <w:r w:rsidRPr="00670563">
        <w:rPr>
          <w:rFonts w:ascii="Arial" w:eastAsia="Arial" w:hAnsi="Arial" w:cs="Times New Roman"/>
          <w:sz w:val="24"/>
          <w:szCs w:val="24"/>
        </w:rPr>
        <w:t>Gradnja i rekonstrukcija nerazvrstanih cesta obavlja se sukladno godišnjem programu gradnje objekata i uređaja komunalne infrastrukture, a na temelju tehničke dokumentacije, propisa o gradnji i prostorno-planske dokumentacije Grada.</w:t>
      </w:r>
    </w:p>
    <w:p w14:paraId="46C6D6E6" w14:textId="77777777" w:rsidR="00837CA6" w:rsidRPr="00837CA6" w:rsidRDefault="00837CA6" w:rsidP="00837CA6">
      <w:pPr>
        <w:tabs>
          <w:tab w:val="left" w:pos="972"/>
        </w:tabs>
        <w:spacing w:after="0" w:line="276" w:lineRule="auto"/>
        <w:jc w:val="both"/>
        <w:rPr>
          <w:rFonts w:ascii="Arial" w:eastAsia="Arial" w:hAnsi="Arial" w:cs="Times New Roman"/>
          <w:sz w:val="24"/>
          <w:szCs w:val="24"/>
          <w:highlight w:val="yellow"/>
        </w:rPr>
      </w:pPr>
    </w:p>
    <w:p w14:paraId="552F0354" w14:textId="77777777" w:rsidR="00837CA6" w:rsidRPr="00837CA6" w:rsidRDefault="00837CA6" w:rsidP="00837CA6">
      <w:pPr>
        <w:tabs>
          <w:tab w:val="left" w:pos="972"/>
        </w:tabs>
        <w:spacing w:after="0" w:line="276" w:lineRule="auto"/>
        <w:jc w:val="both"/>
        <w:rPr>
          <w:rFonts w:ascii="Arial" w:eastAsia="Arial" w:hAnsi="Arial" w:cs="Times New Roman"/>
          <w:sz w:val="24"/>
          <w:szCs w:val="24"/>
        </w:rPr>
      </w:pPr>
      <w:r w:rsidRPr="00837CA6">
        <w:rPr>
          <w:rFonts w:ascii="Arial" w:eastAsia="Arial" w:hAnsi="Arial" w:cs="Times New Roman"/>
          <w:sz w:val="24"/>
          <w:szCs w:val="24"/>
        </w:rPr>
        <w:t>Poslovi održavanja nerazvrstanih cesta jesu tekuće održavanje i pojačano održavanje. Tekuće održavanje uključuje sve redovite aktivnosti održavanja koje se obavljaju tijekom cijele godine na nerazvrstanim cestama i javno-prometnim površinama uključujući sve objekte i instalacije sa svrhom održavanja prohodnosti i tehničke ispravnosti tih površina i sigurnosti prometa na njima. Pojačano održavanje nerazvrstanih cesta i javno-prometnih površina obuhvaća radove kojima je osnovni cilj sačuvati prvobitno stanje cesta i javnoprometnih površina, te radovi u smislu poboljšanja odvijanja prometa.</w:t>
      </w:r>
    </w:p>
    <w:p w14:paraId="079F9C30" w14:textId="77777777" w:rsidR="00837CA6" w:rsidRPr="00837CA6" w:rsidRDefault="00837CA6" w:rsidP="00837CA6">
      <w:pPr>
        <w:tabs>
          <w:tab w:val="left" w:pos="972"/>
        </w:tabs>
        <w:spacing w:after="0" w:line="276" w:lineRule="auto"/>
        <w:jc w:val="both"/>
        <w:rPr>
          <w:rFonts w:ascii="Arial" w:eastAsia="Arial" w:hAnsi="Arial" w:cs="Times New Roman"/>
          <w:sz w:val="24"/>
          <w:szCs w:val="24"/>
          <w:highlight w:val="yellow"/>
        </w:rPr>
      </w:pPr>
    </w:p>
    <w:p w14:paraId="11379BC8" w14:textId="2B096B89" w:rsidR="00837CA6" w:rsidRPr="00837CA6" w:rsidRDefault="00837CA6" w:rsidP="00837CA6">
      <w:pPr>
        <w:tabs>
          <w:tab w:val="left" w:pos="972"/>
        </w:tabs>
        <w:spacing w:after="0" w:line="276" w:lineRule="auto"/>
        <w:jc w:val="both"/>
        <w:rPr>
          <w:rFonts w:ascii="Arial" w:eastAsia="Arial" w:hAnsi="Arial" w:cs="Times New Roman"/>
          <w:sz w:val="24"/>
        </w:rPr>
      </w:pPr>
      <w:r w:rsidRPr="00837CA6">
        <w:rPr>
          <w:rFonts w:ascii="Arial" w:eastAsia="Arial" w:hAnsi="Arial" w:cs="Times New Roman"/>
          <w:sz w:val="24"/>
        </w:rPr>
        <w:t xml:space="preserve">Održavanje nerazvrstanih cesta je komunalna djelatnost. Održavanje nerazvrstanih cesta obavlja se u skladu s programom Grada o održavanju komunalne infrastrukture. </w:t>
      </w:r>
      <w:r w:rsidRPr="00837CA6">
        <w:rPr>
          <w:rFonts w:ascii="Arial" w:hAnsi="Arial" w:cs="Arial"/>
          <w:sz w:val="24"/>
          <w:szCs w:val="24"/>
        </w:rPr>
        <w:t>Komunalnu djelatnost održavanja nerazvrstanih cesta na području Grada Makarske obavlja Makarski komunalac d.o.o.</w:t>
      </w:r>
    </w:p>
    <w:p w14:paraId="3A7AD748" w14:textId="77777777" w:rsidR="001F7F06" w:rsidRDefault="001F7F06" w:rsidP="00F62147">
      <w:pPr>
        <w:spacing w:after="0" w:line="276" w:lineRule="auto"/>
        <w:jc w:val="both"/>
        <w:rPr>
          <w:rFonts w:ascii="Arial" w:hAnsi="Arial" w:cs="Arial"/>
          <w:sz w:val="24"/>
          <w:szCs w:val="24"/>
        </w:rPr>
      </w:pPr>
    </w:p>
    <w:p w14:paraId="56892F9A" w14:textId="460F66B3" w:rsidR="00F62147" w:rsidRPr="00862124" w:rsidRDefault="00F62147" w:rsidP="00F62147">
      <w:pPr>
        <w:spacing w:after="0" w:line="276" w:lineRule="auto"/>
        <w:jc w:val="both"/>
        <w:rPr>
          <w:rFonts w:ascii="Arial" w:eastAsia="Times New Roman" w:hAnsi="Arial" w:cs="Arial"/>
          <w:bCs/>
          <w:color w:val="000000" w:themeColor="text1"/>
          <w:sz w:val="24"/>
          <w:szCs w:val="24"/>
          <w:lang w:eastAsia="hr-HR"/>
        </w:rPr>
      </w:pPr>
      <w:r w:rsidRPr="00E106FE">
        <w:rPr>
          <w:rFonts w:ascii="Arial" w:eastAsia="Times New Roman" w:hAnsi="Arial" w:cs="Arial"/>
          <w:bCs/>
          <w:color w:val="000000" w:themeColor="text1"/>
          <w:sz w:val="24"/>
          <w:szCs w:val="24"/>
          <w:lang w:eastAsia="hr-HR"/>
        </w:rPr>
        <w:t xml:space="preserve">Planom upravljanja imovinom definiraju se sljedeće smjernice za </w:t>
      </w:r>
      <w:r w:rsidR="00E106FE" w:rsidRPr="00E106FE">
        <w:rPr>
          <w:rFonts w:ascii="Arial" w:eastAsia="Times New Roman" w:hAnsi="Arial" w:cs="Arial"/>
          <w:bCs/>
          <w:color w:val="000000" w:themeColor="text1"/>
          <w:sz w:val="24"/>
          <w:szCs w:val="24"/>
          <w:lang w:eastAsia="hr-HR"/>
        </w:rPr>
        <w:t xml:space="preserve">upravljanje </w:t>
      </w:r>
      <w:r w:rsidR="00E106FE" w:rsidRPr="00862124">
        <w:rPr>
          <w:rFonts w:ascii="Arial" w:eastAsia="Times New Roman" w:hAnsi="Arial" w:cs="Arial"/>
          <w:bCs/>
          <w:color w:val="000000" w:themeColor="text1"/>
          <w:sz w:val="24"/>
          <w:szCs w:val="24"/>
          <w:lang w:eastAsia="hr-HR"/>
        </w:rPr>
        <w:t>nerazvrstanim cestama</w:t>
      </w:r>
      <w:r w:rsidRPr="00862124">
        <w:rPr>
          <w:rFonts w:ascii="Arial" w:eastAsia="Times New Roman" w:hAnsi="Arial" w:cs="Arial"/>
          <w:bCs/>
          <w:color w:val="000000" w:themeColor="text1"/>
          <w:sz w:val="24"/>
          <w:szCs w:val="24"/>
          <w:lang w:eastAsia="hr-HR"/>
        </w:rPr>
        <w:t>:</w:t>
      </w:r>
    </w:p>
    <w:p w14:paraId="1952D3BA" w14:textId="0279E367" w:rsidR="00F62147" w:rsidRPr="00862124" w:rsidRDefault="00F62147" w:rsidP="009F6657">
      <w:pPr>
        <w:numPr>
          <w:ilvl w:val="0"/>
          <w:numId w:val="7"/>
        </w:numPr>
        <w:spacing w:after="0" w:line="276" w:lineRule="auto"/>
        <w:jc w:val="both"/>
        <w:rPr>
          <w:rFonts w:ascii="Arial" w:eastAsia="Times New Roman" w:hAnsi="Arial" w:cs="Arial"/>
          <w:bCs/>
          <w:color w:val="000000" w:themeColor="text1"/>
          <w:sz w:val="24"/>
          <w:szCs w:val="24"/>
          <w:lang w:eastAsia="hr-HR"/>
        </w:rPr>
      </w:pPr>
      <w:r w:rsidRPr="00862124">
        <w:rPr>
          <w:rFonts w:ascii="Arial" w:eastAsia="Times New Roman" w:hAnsi="Arial" w:cs="Arial"/>
          <w:bCs/>
          <w:color w:val="000000" w:themeColor="text1"/>
          <w:sz w:val="24"/>
          <w:szCs w:val="24"/>
          <w:lang w:eastAsia="hr-HR"/>
        </w:rPr>
        <w:t>nerazvrstane ceste održavati na temelju godišnjeg Programa održavanja komunalne infrastrukture na način da se na njima može obavljati trajan, siguran i nesmetan promet, bez opasnosti za osobe i imovinu</w:t>
      </w:r>
      <w:r w:rsidR="004D2EC0">
        <w:rPr>
          <w:rFonts w:ascii="Arial" w:eastAsia="Times New Roman" w:hAnsi="Arial" w:cs="Arial"/>
          <w:bCs/>
          <w:color w:val="000000" w:themeColor="text1"/>
          <w:sz w:val="24"/>
          <w:szCs w:val="24"/>
          <w:lang w:eastAsia="hr-HR"/>
        </w:rPr>
        <w:t>,</w:t>
      </w:r>
    </w:p>
    <w:p w14:paraId="19913734" w14:textId="7BF20AA7" w:rsidR="00F62147" w:rsidRPr="00862124" w:rsidRDefault="00F62147" w:rsidP="009F6657">
      <w:pPr>
        <w:numPr>
          <w:ilvl w:val="0"/>
          <w:numId w:val="7"/>
        </w:numPr>
        <w:spacing w:after="0" w:line="276" w:lineRule="auto"/>
        <w:jc w:val="both"/>
        <w:rPr>
          <w:rFonts w:ascii="Arial" w:eastAsia="Times New Roman" w:hAnsi="Arial" w:cs="Arial"/>
          <w:bCs/>
          <w:color w:val="000000" w:themeColor="text1"/>
          <w:sz w:val="24"/>
          <w:szCs w:val="24"/>
          <w:lang w:eastAsia="hr-HR"/>
        </w:rPr>
      </w:pPr>
      <w:r w:rsidRPr="00862124">
        <w:rPr>
          <w:rFonts w:ascii="Arial" w:eastAsia="Times New Roman" w:hAnsi="Arial" w:cs="Arial"/>
          <w:bCs/>
          <w:color w:val="000000" w:themeColor="text1"/>
          <w:sz w:val="24"/>
          <w:szCs w:val="24"/>
          <w:lang w:eastAsia="hr-HR"/>
        </w:rPr>
        <w:lastRenderedPageBreak/>
        <w:t>građenje i rekonstrukciju nerazvrstanih cesta obavljati sukladno godišnjem Programu gra</w:t>
      </w:r>
      <w:r w:rsidR="00B13AAE">
        <w:rPr>
          <w:rFonts w:ascii="Arial" w:eastAsia="Times New Roman" w:hAnsi="Arial" w:cs="Arial"/>
          <w:bCs/>
          <w:color w:val="000000" w:themeColor="text1"/>
          <w:sz w:val="24"/>
          <w:szCs w:val="24"/>
          <w:lang w:eastAsia="hr-HR"/>
        </w:rPr>
        <w:t>đenja</w:t>
      </w:r>
      <w:r w:rsidRPr="00862124">
        <w:rPr>
          <w:rFonts w:ascii="Arial" w:eastAsia="Times New Roman" w:hAnsi="Arial" w:cs="Arial"/>
          <w:bCs/>
          <w:color w:val="000000" w:themeColor="text1"/>
          <w:sz w:val="24"/>
          <w:szCs w:val="24"/>
          <w:lang w:eastAsia="hr-HR"/>
        </w:rPr>
        <w:t xml:space="preserve"> komunalne infrastrukture na temelju tehničke dokumentacije, propisa o gradnji i prostornih planova</w:t>
      </w:r>
      <w:r w:rsidR="004D2EC0">
        <w:rPr>
          <w:rFonts w:ascii="Arial" w:eastAsia="Times New Roman" w:hAnsi="Arial" w:cs="Arial"/>
          <w:bCs/>
          <w:color w:val="000000" w:themeColor="text1"/>
          <w:sz w:val="24"/>
          <w:szCs w:val="24"/>
          <w:lang w:eastAsia="hr-HR"/>
        </w:rPr>
        <w:t>,</w:t>
      </w:r>
    </w:p>
    <w:p w14:paraId="72FF74F1" w14:textId="77777777" w:rsidR="00F62147" w:rsidRPr="00862124" w:rsidRDefault="00F62147" w:rsidP="009F6657">
      <w:pPr>
        <w:numPr>
          <w:ilvl w:val="0"/>
          <w:numId w:val="7"/>
        </w:numPr>
        <w:spacing w:after="0" w:line="276" w:lineRule="auto"/>
        <w:jc w:val="both"/>
        <w:rPr>
          <w:rFonts w:ascii="Arial" w:eastAsia="Times New Roman" w:hAnsi="Arial" w:cs="Arial"/>
          <w:bCs/>
          <w:color w:val="000000" w:themeColor="text1"/>
          <w:sz w:val="24"/>
          <w:szCs w:val="24"/>
          <w:lang w:eastAsia="hr-HR"/>
        </w:rPr>
      </w:pPr>
      <w:r w:rsidRPr="00862124">
        <w:rPr>
          <w:rFonts w:ascii="Arial" w:eastAsia="Times New Roman" w:hAnsi="Arial" w:cs="Arial"/>
          <w:bCs/>
          <w:color w:val="000000" w:themeColor="text1"/>
          <w:sz w:val="24"/>
          <w:szCs w:val="24"/>
          <w:lang w:eastAsia="hr-HR"/>
        </w:rPr>
        <w:t>voditi i ažurirati jedinstvenu bazu podataka o nerazvrstanim cestama.</w:t>
      </w:r>
    </w:p>
    <w:p w14:paraId="4D364473" w14:textId="77777777" w:rsidR="00F62147" w:rsidRPr="00F62147" w:rsidRDefault="00F62147" w:rsidP="00F62147">
      <w:pPr>
        <w:spacing w:after="0" w:line="276" w:lineRule="auto"/>
        <w:jc w:val="both"/>
        <w:rPr>
          <w:rFonts w:ascii="Arial" w:eastAsia="Times New Roman" w:hAnsi="Arial" w:cs="Arial"/>
          <w:bCs/>
          <w:color w:val="000000"/>
          <w:sz w:val="24"/>
          <w:szCs w:val="24"/>
          <w:lang w:eastAsia="hr-HR"/>
        </w:rPr>
      </w:pPr>
    </w:p>
    <w:p w14:paraId="35ECD635" w14:textId="165C789B" w:rsidR="00F62147" w:rsidRDefault="004F2D53" w:rsidP="00F62147">
      <w:pPr>
        <w:spacing w:after="0" w:line="276" w:lineRule="auto"/>
        <w:jc w:val="both"/>
        <w:rPr>
          <w:rFonts w:ascii="Arial" w:eastAsia="Times New Roman" w:hAnsi="Arial" w:cs="Arial"/>
          <w:bCs/>
          <w:color w:val="000000"/>
          <w:sz w:val="24"/>
          <w:szCs w:val="24"/>
          <w:lang w:eastAsia="hr-HR"/>
        </w:rPr>
      </w:pPr>
      <w:r>
        <w:rPr>
          <w:rFonts w:ascii="Arial" w:eastAsia="Times New Roman" w:hAnsi="Arial" w:cs="Arial"/>
          <w:bCs/>
          <w:color w:val="000000"/>
          <w:sz w:val="24"/>
          <w:szCs w:val="24"/>
          <w:lang w:eastAsia="hr-HR"/>
        </w:rPr>
        <w:t>Grad Makarska</w:t>
      </w:r>
      <w:r w:rsidR="00F62147" w:rsidRPr="00F62147">
        <w:rPr>
          <w:rFonts w:ascii="Arial" w:eastAsia="Times New Roman" w:hAnsi="Arial" w:cs="Arial"/>
          <w:bCs/>
          <w:color w:val="000000"/>
          <w:sz w:val="24"/>
          <w:szCs w:val="24"/>
          <w:lang w:eastAsia="hr-HR"/>
        </w:rPr>
        <w:t xml:space="preserve"> u </w:t>
      </w:r>
      <w:r w:rsidR="00325BDF" w:rsidRPr="00F62147">
        <w:rPr>
          <w:rFonts w:ascii="Arial" w:eastAsia="Times New Roman" w:hAnsi="Arial" w:cs="Arial"/>
          <w:bCs/>
          <w:color w:val="000000"/>
          <w:sz w:val="24"/>
          <w:szCs w:val="24"/>
          <w:lang w:eastAsia="hr-HR"/>
        </w:rPr>
        <w:t>202</w:t>
      </w:r>
      <w:r w:rsidR="00325BDF">
        <w:rPr>
          <w:rFonts w:ascii="Arial" w:eastAsia="Times New Roman" w:hAnsi="Arial" w:cs="Arial"/>
          <w:bCs/>
          <w:color w:val="000000"/>
          <w:sz w:val="24"/>
          <w:szCs w:val="24"/>
          <w:lang w:eastAsia="hr-HR"/>
        </w:rPr>
        <w:t>5</w:t>
      </w:r>
      <w:r w:rsidR="00F62147" w:rsidRPr="00F62147">
        <w:rPr>
          <w:rFonts w:ascii="Arial" w:eastAsia="Times New Roman" w:hAnsi="Arial" w:cs="Arial"/>
          <w:bCs/>
          <w:color w:val="000000"/>
          <w:sz w:val="24"/>
          <w:szCs w:val="24"/>
          <w:lang w:eastAsia="hr-HR"/>
        </w:rPr>
        <w:t xml:space="preserve">. godini planira nastaviti provedbu aktivnosti uređenih Odlukom o nerazvrstanim cestama na području </w:t>
      </w:r>
      <w:r>
        <w:rPr>
          <w:rFonts w:ascii="Arial" w:eastAsia="Times New Roman" w:hAnsi="Arial" w:cs="Arial"/>
          <w:bCs/>
          <w:color w:val="000000"/>
          <w:sz w:val="24"/>
          <w:szCs w:val="24"/>
          <w:lang w:eastAsia="hr-HR"/>
        </w:rPr>
        <w:t>Grada Makarske</w:t>
      </w:r>
      <w:r w:rsidR="00E106FE">
        <w:rPr>
          <w:rFonts w:ascii="Arial" w:eastAsia="Times New Roman" w:hAnsi="Arial" w:cs="Arial"/>
          <w:bCs/>
          <w:color w:val="000000"/>
          <w:sz w:val="24"/>
          <w:szCs w:val="24"/>
          <w:lang w:eastAsia="hr-HR"/>
        </w:rPr>
        <w:t xml:space="preserve"> i smjernica</w:t>
      </w:r>
      <w:r w:rsidR="003312E3">
        <w:rPr>
          <w:rFonts w:ascii="Arial" w:eastAsia="Times New Roman" w:hAnsi="Arial" w:cs="Arial"/>
          <w:bCs/>
          <w:color w:val="000000"/>
          <w:sz w:val="24"/>
          <w:szCs w:val="24"/>
          <w:lang w:eastAsia="hr-HR"/>
        </w:rPr>
        <w:t>ma</w:t>
      </w:r>
      <w:r w:rsidR="00E106FE">
        <w:rPr>
          <w:rFonts w:ascii="Arial" w:eastAsia="Times New Roman" w:hAnsi="Arial" w:cs="Arial"/>
          <w:bCs/>
          <w:color w:val="000000"/>
          <w:sz w:val="24"/>
          <w:szCs w:val="24"/>
          <w:lang w:eastAsia="hr-HR"/>
        </w:rPr>
        <w:t xml:space="preserve"> iz Plana upravljanja imovinom</w:t>
      </w:r>
      <w:r w:rsidR="00F62147" w:rsidRPr="00F62147">
        <w:rPr>
          <w:rFonts w:ascii="Arial" w:eastAsia="Times New Roman" w:hAnsi="Arial" w:cs="Arial"/>
          <w:bCs/>
          <w:color w:val="000000"/>
          <w:sz w:val="24"/>
          <w:szCs w:val="24"/>
          <w:lang w:eastAsia="hr-HR"/>
        </w:rPr>
        <w:t>.</w:t>
      </w:r>
    </w:p>
    <w:p w14:paraId="62E0DEFB" w14:textId="77777777" w:rsidR="00837CA6" w:rsidRDefault="00837CA6" w:rsidP="00F62147">
      <w:pPr>
        <w:spacing w:after="0" w:line="276" w:lineRule="auto"/>
        <w:jc w:val="both"/>
        <w:rPr>
          <w:rFonts w:ascii="Arial" w:eastAsia="Times New Roman" w:hAnsi="Arial" w:cs="Arial"/>
          <w:bCs/>
          <w:color w:val="000000"/>
          <w:sz w:val="24"/>
          <w:szCs w:val="24"/>
          <w:lang w:eastAsia="hr-HR"/>
        </w:rPr>
      </w:pPr>
    </w:p>
    <w:p w14:paraId="7714C570" w14:textId="6480C524" w:rsidR="00837CA6" w:rsidRDefault="00565D04" w:rsidP="00F62147">
      <w:pPr>
        <w:spacing w:after="0" w:line="276" w:lineRule="auto"/>
        <w:jc w:val="both"/>
        <w:rPr>
          <w:rFonts w:ascii="Arial" w:eastAsia="Times New Roman" w:hAnsi="Arial" w:cs="Arial"/>
          <w:bCs/>
          <w:color w:val="000000"/>
          <w:sz w:val="24"/>
          <w:szCs w:val="24"/>
          <w:lang w:eastAsia="hr-HR"/>
        </w:rPr>
      </w:pPr>
      <w:r>
        <w:rPr>
          <w:rFonts w:ascii="Arial" w:eastAsia="Times New Roman" w:hAnsi="Arial" w:cs="Arial"/>
          <w:bCs/>
          <w:color w:val="000000"/>
          <w:sz w:val="24"/>
          <w:szCs w:val="24"/>
          <w:lang w:eastAsia="hr-HR"/>
        </w:rPr>
        <w:t>U</w:t>
      </w:r>
      <w:r w:rsidR="00837CA6" w:rsidRPr="00837CA6">
        <w:rPr>
          <w:rFonts w:ascii="Arial" w:eastAsia="Times New Roman" w:hAnsi="Arial" w:cs="Arial"/>
          <w:bCs/>
          <w:color w:val="000000"/>
          <w:sz w:val="24"/>
          <w:szCs w:val="24"/>
          <w:lang w:eastAsia="hr-HR"/>
        </w:rPr>
        <w:t xml:space="preserve"> </w:t>
      </w:r>
      <w:r w:rsidR="0069372C" w:rsidRPr="00837CA6">
        <w:rPr>
          <w:rFonts w:ascii="Arial" w:eastAsia="Times New Roman" w:hAnsi="Arial" w:cs="Arial"/>
          <w:bCs/>
          <w:color w:val="000000"/>
          <w:sz w:val="24"/>
          <w:szCs w:val="24"/>
          <w:lang w:eastAsia="hr-HR"/>
        </w:rPr>
        <w:t>202</w:t>
      </w:r>
      <w:r w:rsidR="0069372C">
        <w:rPr>
          <w:rFonts w:ascii="Arial" w:eastAsia="Times New Roman" w:hAnsi="Arial" w:cs="Arial"/>
          <w:bCs/>
          <w:color w:val="000000"/>
          <w:sz w:val="24"/>
          <w:szCs w:val="24"/>
          <w:lang w:eastAsia="hr-HR"/>
        </w:rPr>
        <w:t>5</w:t>
      </w:r>
      <w:r w:rsidR="00837CA6" w:rsidRPr="00837CA6">
        <w:rPr>
          <w:rFonts w:ascii="Arial" w:eastAsia="Times New Roman" w:hAnsi="Arial" w:cs="Arial"/>
          <w:bCs/>
          <w:color w:val="000000"/>
          <w:sz w:val="24"/>
          <w:szCs w:val="24"/>
          <w:lang w:eastAsia="hr-HR"/>
        </w:rPr>
        <w:t>.</w:t>
      </w:r>
      <w:r w:rsidR="00837CA6">
        <w:rPr>
          <w:rFonts w:ascii="Arial" w:eastAsia="Times New Roman" w:hAnsi="Arial" w:cs="Arial"/>
          <w:bCs/>
          <w:color w:val="000000"/>
          <w:sz w:val="24"/>
          <w:szCs w:val="24"/>
          <w:lang w:eastAsia="hr-HR"/>
        </w:rPr>
        <w:t xml:space="preserve"> godin</w:t>
      </w:r>
      <w:r>
        <w:rPr>
          <w:rFonts w:ascii="Arial" w:eastAsia="Times New Roman" w:hAnsi="Arial" w:cs="Arial"/>
          <w:bCs/>
          <w:color w:val="000000"/>
          <w:sz w:val="24"/>
          <w:szCs w:val="24"/>
          <w:lang w:eastAsia="hr-HR"/>
        </w:rPr>
        <w:t>i</w:t>
      </w:r>
      <w:r w:rsidR="00837CA6">
        <w:rPr>
          <w:rFonts w:ascii="Arial" w:eastAsia="Times New Roman" w:hAnsi="Arial" w:cs="Arial"/>
          <w:bCs/>
          <w:color w:val="000000"/>
          <w:sz w:val="24"/>
          <w:szCs w:val="24"/>
          <w:lang w:eastAsia="hr-HR"/>
        </w:rPr>
        <w:t xml:space="preserve"> </w:t>
      </w:r>
      <w:r w:rsidR="00FF77B6">
        <w:rPr>
          <w:rFonts w:ascii="Arial" w:eastAsia="Times New Roman" w:hAnsi="Arial" w:cs="Arial"/>
          <w:bCs/>
          <w:color w:val="000000"/>
          <w:sz w:val="24"/>
          <w:szCs w:val="24"/>
          <w:lang w:eastAsia="hr-HR"/>
        </w:rPr>
        <w:t>Program</w:t>
      </w:r>
      <w:r w:rsidR="00090646">
        <w:rPr>
          <w:rFonts w:ascii="Arial" w:eastAsia="Times New Roman" w:hAnsi="Arial" w:cs="Arial"/>
          <w:bCs/>
          <w:color w:val="000000"/>
          <w:sz w:val="24"/>
          <w:szCs w:val="24"/>
          <w:lang w:eastAsia="hr-HR"/>
        </w:rPr>
        <w:t>om</w:t>
      </w:r>
      <w:r w:rsidR="00FF77B6">
        <w:rPr>
          <w:rFonts w:ascii="Arial" w:eastAsia="Times New Roman" w:hAnsi="Arial" w:cs="Arial"/>
          <w:bCs/>
          <w:color w:val="000000"/>
          <w:sz w:val="24"/>
          <w:szCs w:val="24"/>
          <w:lang w:eastAsia="hr-HR"/>
        </w:rPr>
        <w:t xml:space="preserve"> građenja </w:t>
      </w:r>
      <w:r w:rsidR="00837CA6">
        <w:rPr>
          <w:rFonts w:ascii="Arial" w:eastAsia="Times New Roman" w:hAnsi="Arial" w:cs="Arial"/>
          <w:bCs/>
          <w:color w:val="000000"/>
          <w:sz w:val="24"/>
          <w:szCs w:val="24"/>
          <w:lang w:eastAsia="hr-HR"/>
        </w:rPr>
        <w:t>planirano je:</w:t>
      </w:r>
    </w:p>
    <w:p w14:paraId="615B4762" w14:textId="60B8D21E" w:rsidR="00837CA6" w:rsidRDefault="00565D04" w:rsidP="009F6657">
      <w:pPr>
        <w:pStyle w:val="Odlomakpopisa"/>
        <w:numPr>
          <w:ilvl w:val="0"/>
          <w:numId w:val="10"/>
        </w:numPr>
        <w:spacing w:line="276" w:lineRule="auto"/>
        <w:jc w:val="both"/>
        <w:rPr>
          <w:rFonts w:ascii="Arial" w:hAnsi="Arial" w:cs="Arial"/>
          <w:bCs/>
          <w:color w:val="000000"/>
        </w:rPr>
      </w:pPr>
      <w:r>
        <w:rPr>
          <w:rFonts w:ascii="Arial" w:hAnsi="Arial" w:cs="Arial"/>
          <w:bCs/>
          <w:color w:val="000000"/>
        </w:rPr>
        <w:t>O</w:t>
      </w:r>
      <w:r w:rsidR="00837CA6" w:rsidRPr="00837CA6">
        <w:rPr>
          <w:rFonts w:ascii="Arial" w:hAnsi="Arial" w:cs="Arial"/>
          <w:bCs/>
          <w:color w:val="000000"/>
        </w:rPr>
        <w:t>tkup zemljišta za nerazvrstane ceste</w:t>
      </w:r>
      <w:r w:rsidR="00184C85">
        <w:rPr>
          <w:rFonts w:ascii="Arial" w:hAnsi="Arial" w:cs="Arial"/>
          <w:bCs/>
          <w:color w:val="000000"/>
        </w:rPr>
        <w:t>;</w:t>
      </w:r>
    </w:p>
    <w:p w14:paraId="01B610CA" w14:textId="37D20B38" w:rsidR="00837CA6" w:rsidRDefault="00837CA6" w:rsidP="009F6657">
      <w:pPr>
        <w:pStyle w:val="Odlomakpopisa"/>
        <w:numPr>
          <w:ilvl w:val="0"/>
          <w:numId w:val="10"/>
        </w:numPr>
        <w:spacing w:line="276" w:lineRule="auto"/>
        <w:jc w:val="both"/>
        <w:rPr>
          <w:rFonts w:ascii="Arial" w:hAnsi="Arial" w:cs="Arial"/>
          <w:bCs/>
          <w:color w:val="000000"/>
        </w:rPr>
      </w:pPr>
      <w:r w:rsidRPr="00837CA6">
        <w:rPr>
          <w:rFonts w:ascii="Arial" w:hAnsi="Arial" w:cs="Arial"/>
          <w:bCs/>
          <w:color w:val="000000"/>
        </w:rPr>
        <w:t>Izgradnja i rekonstrukcija Ulice Put Moče</w:t>
      </w:r>
      <w:r w:rsidR="00184C85">
        <w:rPr>
          <w:rFonts w:ascii="Arial" w:hAnsi="Arial" w:cs="Arial"/>
          <w:bCs/>
          <w:color w:val="000000"/>
        </w:rPr>
        <w:t>;</w:t>
      </w:r>
    </w:p>
    <w:p w14:paraId="7B4890CA" w14:textId="41FC77BA" w:rsidR="00837CA6" w:rsidRDefault="00837CA6" w:rsidP="009F6657">
      <w:pPr>
        <w:pStyle w:val="Odlomakpopisa"/>
        <w:numPr>
          <w:ilvl w:val="0"/>
          <w:numId w:val="10"/>
        </w:numPr>
        <w:spacing w:line="276" w:lineRule="auto"/>
        <w:jc w:val="both"/>
        <w:rPr>
          <w:rFonts w:ascii="Arial" w:hAnsi="Arial" w:cs="Arial"/>
          <w:bCs/>
          <w:color w:val="000000"/>
        </w:rPr>
      </w:pPr>
      <w:r w:rsidRPr="00837CA6">
        <w:rPr>
          <w:rFonts w:ascii="Arial" w:hAnsi="Arial" w:cs="Arial"/>
          <w:bCs/>
          <w:color w:val="000000"/>
        </w:rPr>
        <w:t>Izgradnja i rekonstrukc</w:t>
      </w:r>
      <w:r>
        <w:rPr>
          <w:rFonts w:ascii="Arial" w:hAnsi="Arial" w:cs="Arial"/>
          <w:bCs/>
          <w:color w:val="000000"/>
        </w:rPr>
        <w:t>i</w:t>
      </w:r>
      <w:r w:rsidRPr="00837CA6">
        <w:rPr>
          <w:rFonts w:ascii="Arial" w:hAnsi="Arial" w:cs="Arial"/>
          <w:bCs/>
          <w:color w:val="000000"/>
        </w:rPr>
        <w:t>ja ulica u Velikom Brdu</w:t>
      </w:r>
      <w:r w:rsidR="00184C85">
        <w:rPr>
          <w:rFonts w:ascii="Arial" w:hAnsi="Arial" w:cs="Arial"/>
          <w:bCs/>
          <w:color w:val="000000"/>
        </w:rPr>
        <w:t>;</w:t>
      </w:r>
    </w:p>
    <w:p w14:paraId="02D592C4" w14:textId="51C4D5C4" w:rsidR="00565D04" w:rsidRDefault="00565D04" w:rsidP="009F6657">
      <w:pPr>
        <w:pStyle w:val="Odlomakpopisa"/>
        <w:numPr>
          <w:ilvl w:val="0"/>
          <w:numId w:val="10"/>
        </w:numPr>
        <w:spacing w:line="276" w:lineRule="auto"/>
        <w:jc w:val="both"/>
        <w:rPr>
          <w:rFonts w:ascii="Arial" w:hAnsi="Arial" w:cs="Arial"/>
          <w:bCs/>
          <w:color w:val="000000"/>
        </w:rPr>
      </w:pPr>
      <w:r w:rsidRPr="00565D04">
        <w:rPr>
          <w:rFonts w:ascii="Arial" w:hAnsi="Arial" w:cs="Arial"/>
          <w:bCs/>
          <w:color w:val="000000"/>
        </w:rPr>
        <w:t>Izgradnja i rekonstrukcija ostalih nerazvrst</w:t>
      </w:r>
      <w:r>
        <w:rPr>
          <w:rFonts w:ascii="Arial" w:hAnsi="Arial" w:cs="Arial"/>
          <w:bCs/>
          <w:color w:val="000000"/>
        </w:rPr>
        <w:t>anih</w:t>
      </w:r>
      <w:r w:rsidRPr="00565D04">
        <w:rPr>
          <w:rFonts w:ascii="Arial" w:hAnsi="Arial" w:cs="Arial"/>
          <w:bCs/>
          <w:color w:val="000000"/>
        </w:rPr>
        <w:t xml:space="preserve"> cesta grada Makarske</w:t>
      </w:r>
      <w:r w:rsidR="00184C85">
        <w:rPr>
          <w:rFonts w:ascii="Arial" w:hAnsi="Arial" w:cs="Arial"/>
          <w:bCs/>
          <w:color w:val="000000"/>
        </w:rPr>
        <w:t>;</w:t>
      </w:r>
    </w:p>
    <w:p w14:paraId="66743C95" w14:textId="1969395C" w:rsidR="00325BDF" w:rsidRPr="00325BDF" w:rsidRDefault="00325BDF" w:rsidP="00325BDF">
      <w:pPr>
        <w:pStyle w:val="Odlomakpopisa"/>
        <w:numPr>
          <w:ilvl w:val="0"/>
          <w:numId w:val="10"/>
        </w:numPr>
        <w:rPr>
          <w:rFonts w:ascii="Arial" w:hAnsi="Arial" w:cs="Arial"/>
          <w:bCs/>
          <w:color w:val="000000"/>
        </w:rPr>
      </w:pPr>
      <w:r w:rsidRPr="00325BDF">
        <w:rPr>
          <w:rFonts w:ascii="Arial" w:hAnsi="Arial" w:cs="Arial"/>
          <w:bCs/>
          <w:color w:val="000000"/>
        </w:rPr>
        <w:t xml:space="preserve">Rekonstrukcija </w:t>
      </w:r>
      <w:proofErr w:type="spellStart"/>
      <w:r w:rsidRPr="00325BDF">
        <w:rPr>
          <w:rFonts w:ascii="Arial" w:hAnsi="Arial" w:cs="Arial"/>
          <w:bCs/>
          <w:color w:val="000000"/>
        </w:rPr>
        <w:t>Kotiške</w:t>
      </w:r>
      <w:proofErr w:type="spellEnd"/>
      <w:r w:rsidRPr="00325BDF">
        <w:rPr>
          <w:rFonts w:ascii="Arial" w:hAnsi="Arial" w:cs="Arial"/>
          <w:bCs/>
          <w:color w:val="000000"/>
        </w:rPr>
        <w:t xml:space="preserve"> ulice</w:t>
      </w:r>
      <w:r w:rsidR="00184C85">
        <w:rPr>
          <w:rFonts w:ascii="Arial" w:hAnsi="Arial" w:cs="Arial"/>
          <w:bCs/>
          <w:color w:val="000000"/>
        </w:rPr>
        <w:t>;</w:t>
      </w:r>
    </w:p>
    <w:p w14:paraId="363BC8E1" w14:textId="62B1C260" w:rsidR="00325BDF" w:rsidRDefault="00325BDF" w:rsidP="009F6657">
      <w:pPr>
        <w:pStyle w:val="Odlomakpopisa"/>
        <w:numPr>
          <w:ilvl w:val="0"/>
          <w:numId w:val="10"/>
        </w:numPr>
        <w:spacing w:line="276" w:lineRule="auto"/>
        <w:jc w:val="both"/>
        <w:rPr>
          <w:rFonts w:ascii="Arial" w:hAnsi="Arial" w:cs="Arial"/>
          <w:bCs/>
          <w:color w:val="000000"/>
        </w:rPr>
      </w:pPr>
      <w:r>
        <w:rPr>
          <w:rFonts w:ascii="Arial" w:hAnsi="Arial" w:cs="Arial"/>
          <w:bCs/>
          <w:color w:val="000000"/>
        </w:rPr>
        <w:t xml:space="preserve">Izgradnja i rekonstrukcija ulice Put </w:t>
      </w:r>
      <w:proofErr w:type="spellStart"/>
      <w:r>
        <w:rPr>
          <w:rFonts w:ascii="Arial" w:hAnsi="Arial" w:cs="Arial"/>
          <w:bCs/>
          <w:color w:val="000000"/>
        </w:rPr>
        <w:t>Volicije</w:t>
      </w:r>
      <w:proofErr w:type="spellEnd"/>
      <w:r w:rsidR="00184C85">
        <w:rPr>
          <w:rFonts w:ascii="Arial" w:hAnsi="Arial" w:cs="Arial"/>
          <w:bCs/>
          <w:color w:val="000000"/>
        </w:rPr>
        <w:t>;</w:t>
      </w:r>
    </w:p>
    <w:p w14:paraId="438F7960" w14:textId="31241CC6" w:rsidR="00325BDF" w:rsidRPr="00325BDF" w:rsidRDefault="00325BDF" w:rsidP="00325BDF">
      <w:pPr>
        <w:pStyle w:val="Odlomakpopisa"/>
        <w:numPr>
          <w:ilvl w:val="0"/>
          <w:numId w:val="10"/>
        </w:numPr>
        <w:rPr>
          <w:rFonts w:ascii="Arial" w:hAnsi="Arial" w:cs="Arial"/>
          <w:bCs/>
          <w:color w:val="000000"/>
        </w:rPr>
      </w:pPr>
      <w:r w:rsidRPr="00325BDF">
        <w:rPr>
          <w:rFonts w:ascii="Arial" w:hAnsi="Arial" w:cs="Arial"/>
          <w:bCs/>
          <w:color w:val="000000"/>
        </w:rPr>
        <w:t>Rekonstrukcija ulice Ruđera Boškovića</w:t>
      </w:r>
      <w:r w:rsidR="00184C85">
        <w:rPr>
          <w:rFonts w:ascii="Arial" w:hAnsi="Arial" w:cs="Arial"/>
          <w:bCs/>
          <w:color w:val="000000"/>
        </w:rPr>
        <w:t>;</w:t>
      </w:r>
    </w:p>
    <w:p w14:paraId="5EEC75D9" w14:textId="3BC18826" w:rsidR="00325BDF" w:rsidRDefault="00325BDF" w:rsidP="009F6657">
      <w:pPr>
        <w:pStyle w:val="Odlomakpopisa"/>
        <w:numPr>
          <w:ilvl w:val="0"/>
          <w:numId w:val="10"/>
        </w:numPr>
        <w:spacing w:line="276" w:lineRule="auto"/>
        <w:jc w:val="both"/>
        <w:rPr>
          <w:rFonts w:ascii="Arial" w:hAnsi="Arial" w:cs="Arial"/>
          <w:bCs/>
          <w:color w:val="000000"/>
        </w:rPr>
      </w:pPr>
      <w:r>
        <w:rPr>
          <w:rFonts w:ascii="Arial" w:hAnsi="Arial" w:cs="Arial"/>
          <w:bCs/>
          <w:color w:val="000000"/>
        </w:rPr>
        <w:t>Izgradnja i rekonstrukcija nastavka ulice Kralja P. Krešimira IV</w:t>
      </w:r>
      <w:r w:rsidR="00184C85">
        <w:rPr>
          <w:rFonts w:ascii="Arial" w:hAnsi="Arial" w:cs="Arial"/>
          <w:bCs/>
          <w:color w:val="000000"/>
        </w:rPr>
        <w:t>;</w:t>
      </w:r>
    </w:p>
    <w:p w14:paraId="617A3300" w14:textId="68892D6F" w:rsidR="00325BDF" w:rsidRDefault="00325BDF" w:rsidP="009F6657">
      <w:pPr>
        <w:pStyle w:val="Odlomakpopisa"/>
        <w:numPr>
          <w:ilvl w:val="0"/>
          <w:numId w:val="10"/>
        </w:numPr>
        <w:spacing w:line="276" w:lineRule="auto"/>
        <w:jc w:val="both"/>
        <w:rPr>
          <w:rFonts w:ascii="Arial" w:hAnsi="Arial" w:cs="Arial"/>
          <w:bCs/>
          <w:color w:val="000000"/>
        </w:rPr>
      </w:pPr>
      <w:r>
        <w:rPr>
          <w:rFonts w:ascii="Arial" w:hAnsi="Arial" w:cs="Arial"/>
          <w:bCs/>
          <w:color w:val="000000"/>
        </w:rPr>
        <w:t xml:space="preserve">Rekonstrukcija </w:t>
      </w:r>
      <w:proofErr w:type="spellStart"/>
      <w:r>
        <w:rPr>
          <w:rFonts w:ascii="Arial" w:hAnsi="Arial" w:cs="Arial"/>
          <w:bCs/>
          <w:color w:val="000000"/>
        </w:rPr>
        <w:t>Baškovoške</w:t>
      </w:r>
      <w:proofErr w:type="spellEnd"/>
      <w:r>
        <w:rPr>
          <w:rFonts w:ascii="Arial" w:hAnsi="Arial" w:cs="Arial"/>
          <w:bCs/>
          <w:color w:val="000000"/>
        </w:rPr>
        <w:t xml:space="preserve"> ulice</w:t>
      </w:r>
      <w:r w:rsidR="00184C85">
        <w:rPr>
          <w:rFonts w:ascii="Arial" w:hAnsi="Arial" w:cs="Arial"/>
          <w:bCs/>
          <w:color w:val="000000"/>
        </w:rPr>
        <w:t>;</w:t>
      </w:r>
    </w:p>
    <w:p w14:paraId="62D05582" w14:textId="34514965" w:rsidR="00325BDF" w:rsidRDefault="00325BDF" w:rsidP="009F6657">
      <w:pPr>
        <w:pStyle w:val="Odlomakpopisa"/>
        <w:numPr>
          <w:ilvl w:val="0"/>
          <w:numId w:val="10"/>
        </w:numPr>
        <w:spacing w:line="276" w:lineRule="auto"/>
        <w:jc w:val="both"/>
        <w:rPr>
          <w:rFonts w:ascii="Arial" w:hAnsi="Arial" w:cs="Arial"/>
          <w:bCs/>
          <w:color w:val="000000"/>
        </w:rPr>
      </w:pPr>
      <w:r>
        <w:rPr>
          <w:rFonts w:ascii="Arial" w:hAnsi="Arial" w:cs="Arial"/>
          <w:bCs/>
          <w:color w:val="000000"/>
        </w:rPr>
        <w:t xml:space="preserve">Sanacija ulice Put </w:t>
      </w:r>
      <w:proofErr w:type="spellStart"/>
      <w:r>
        <w:rPr>
          <w:rFonts w:ascii="Arial" w:hAnsi="Arial" w:cs="Arial"/>
          <w:bCs/>
          <w:color w:val="000000"/>
        </w:rPr>
        <w:t>Dugiša</w:t>
      </w:r>
      <w:proofErr w:type="spellEnd"/>
      <w:r w:rsidR="00184C85">
        <w:rPr>
          <w:rFonts w:ascii="Arial" w:hAnsi="Arial" w:cs="Arial"/>
          <w:bCs/>
          <w:color w:val="000000"/>
        </w:rPr>
        <w:t>;</w:t>
      </w:r>
    </w:p>
    <w:p w14:paraId="0C97334D" w14:textId="21ADE743" w:rsidR="00C566E2" w:rsidRDefault="00C566E2" w:rsidP="009F6657">
      <w:pPr>
        <w:pStyle w:val="Odlomakpopisa"/>
        <w:numPr>
          <w:ilvl w:val="0"/>
          <w:numId w:val="10"/>
        </w:numPr>
        <w:spacing w:line="276" w:lineRule="auto"/>
        <w:jc w:val="both"/>
        <w:rPr>
          <w:rFonts w:ascii="Arial" w:hAnsi="Arial" w:cs="Arial"/>
          <w:bCs/>
          <w:color w:val="000000"/>
        </w:rPr>
      </w:pPr>
      <w:r>
        <w:rPr>
          <w:rFonts w:ascii="Arial" w:hAnsi="Arial" w:cs="Arial"/>
          <w:bCs/>
          <w:color w:val="000000"/>
        </w:rPr>
        <w:t>Izgradnja prometnica u obuhvatu UPU</w:t>
      </w:r>
      <w:r w:rsidR="00F54E40">
        <w:rPr>
          <w:rFonts w:ascii="Arial" w:hAnsi="Arial" w:cs="Arial"/>
          <w:bCs/>
          <w:color w:val="000000"/>
        </w:rPr>
        <w:t xml:space="preserve"> Zelenka 2</w:t>
      </w:r>
      <w:r w:rsidR="00184C85">
        <w:rPr>
          <w:rFonts w:ascii="Arial" w:hAnsi="Arial" w:cs="Arial"/>
          <w:bCs/>
          <w:color w:val="000000"/>
        </w:rPr>
        <w:t>;</w:t>
      </w:r>
      <w:r w:rsidR="00F54E40">
        <w:rPr>
          <w:rFonts w:ascii="Arial" w:hAnsi="Arial" w:cs="Arial"/>
          <w:bCs/>
          <w:color w:val="000000"/>
        </w:rPr>
        <w:t xml:space="preserve"> </w:t>
      </w:r>
    </w:p>
    <w:p w14:paraId="4AB2C9D1" w14:textId="5AA7E3B3" w:rsidR="00565D04" w:rsidRDefault="00565D04" w:rsidP="009F6657">
      <w:pPr>
        <w:pStyle w:val="Odlomakpopisa"/>
        <w:numPr>
          <w:ilvl w:val="0"/>
          <w:numId w:val="10"/>
        </w:numPr>
        <w:spacing w:line="276" w:lineRule="auto"/>
        <w:jc w:val="both"/>
        <w:rPr>
          <w:rFonts w:ascii="Arial" w:hAnsi="Arial" w:cs="Arial"/>
          <w:bCs/>
          <w:color w:val="000000"/>
        </w:rPr>
      </w:pPr>
      <w:r w:rsidRPr="00565D04">
        <w:rPr>
          <w:rFonts w:ascii="Arial" w:hAnsi="Arial" w:cs="Arial"/>
          <w:bCs/>
          <w:color w:val="000000"/>
        </w:rPr>
        <w:t>Spojna cesta Makar-D8</w:t>
      </w:r>
      <w:r w:rsidR="00184C85">
        <w:rPr>
          <w:rFonts w:ascii="Arial" w:hAnsi="Arial" w:cs="Arial"/>
          <w:bCs/>
          <w:color w:val="000000"/>
        </w:rPr>
        <w:t xml:space="preserve"> i</w:t>
      </w:r>
    </w:p>
    <w:p w14:paraId="7CF523A0" w14:textId="12390F9A" w:rsidR="00467D6C" w:rsidRDefault="004A6122" w:rsidP="009F6657">
      <w:pPr>
        <w:pStyle w:val="Odlomakpopisa"/>
        <w:numPr>
          <w:ilvl w:val="0"/>
          <w:numId w:val="10"/>
        </w:numPr>
        <w:spacing w:line="276" w:lineRule="auto"/>
        <w:jc w:val="both"/>
        <w:rPr>
          <w:rFonts w:ascii="Arial" w:hAnsi="Arial" w:cs="Arial"/>
          <w:bCs/>
          <w:color w:val="000000"/>
        </w:rPr>
      </w:pPr>
      <w:r>
        <w:rPr>
          <w:rFonts w:ascii="Arial" w:hAnsi="Arial" w:cs="Arial"/>
          <w:bCs/>
          <w:color w:val="000000"/>
        </w:rPr>
        <w:t xml:space="preserve">Izgradnja i rekonstrukcija prometnica u obuhvatu UPU </w:t>
      </w:r>
      <w:proofErr w:type="spellStart"/>
      <w:r>
        <w:rPr>
          <w:rFonts w:ascii="Arial" w:hAnsi="Arial" w:cs="Arial"/>
          <w:bCs/>
          <w:color w:val="000000"/>
        </w:rPr>
        <w:t>Volicija</w:t>
      </w:r>
      <w:proofErr w:type="spellEnd"/>
      <w:r>
        <w:rPr>
          <w:rFonts w:ascii="Arial" w:hAnsi="Arial" w:cs="Arial"/>
          <w:bCs/>
          <w:color w:val="000000"/>
        </w:rPr>
        <w:t xml:space="preserve"> 1</w:t>
      </w:r>
      <w:r w:rsidR="00184C85">
        <w:rPr>
          <w:rFonts w:ascii="Arial" w:hAnsi="Arial" w:cs="Arial"/>
          <w:bCs/>
          <w:color w:val="000000"/>
        </w:rPr>
        <w:t>.</w:t>
      </w:r>
    </w:p>
    <w:p w14:paraId="5F633E23" w14:textId="77777777" w:rsidR="008F6D7B" w:rsidRPr="00F62147" w:rsidRDefault="008F6D7B" w:rsidP="00F62147">
      <w:pPr>
        <w:spacing w:after="0" w:line="276" w:lineRule="auto"/>
        <w:jc w:val="both"/>
        <w:rPr>
          <w:rFonts w:ascii="Arial" w:eastAsia="Times New Roman" w:hAnsi="Arial" w:cs="Arial"/>
          <w:bCs/>
          <w:color w:val="000000"/>
          <w:sz w:val="24"/>
          <w:szCs w:val="24"/>
          <w:lang w:eastAsia="hr-HR"/>
        </w:rPr>
      </w:pPr>
    </w:p>
    <w:p w14:paraId="470B0113" w14:textId="3DC6F34B" w:rsidR="001968A7" w:rsidRPr="003F4CB1" w:rsidRDefault="003F4CB1" w:rsidP="003F4CB1">
      <w:pPr>
        <w:pStyle w:val="Naslov2"/>
      </w:pPr>
      <w:bookmarkStart w:id="22" w:name="_Toc188445058"/>
      <w:r w:rsidRPr="003F4CB1">
        <w:t>Javne prometne površine na kojima nije dopušten promet motornim vozila</w:t>
      </w:r>
      <w:bookmarkEnd w:id="22"/>
    </w:p>
    <w:p w14:paraId="13B335E5" w14:textId="77777777" w:rsidR="00912D14" w:rsidRDefault="00912D14" w:rsidP="00837CA6">
      <w:pPr>
        <w:spacing w:after="0"/>
        <w:rPr>
          <w:lang w:eastAsia="hr-HR"/>
        </w:rPr>
      </w:pPr>
    </w:p>
    <w:p w14:paraId="403F57A0" w14:textId="77777777" w:rsidR="00837CA6" w:rsidRPr="00837CA6" w:rsidRDefault="00837CA6" w:rsidP="00837CA6">
      <w:pPr>
        <w:tabs>
          <w:tab w:val="left" w:pos="972"/>
        </w:tabs>
        <w:spacing w:after="0" w:line="276" w:lineRule="auto"/>
        <w:jc w:val="both"/>
        <w:rPr>
          <w:rFonts w:ascii="Arial" w:eastAsia="Arial" w:hAnsi="Arial" w:cs="Times New Roman"/>
          <w:sz w:val="24"/>
        </w:rPr>
      </w:pPr>
      <w:r w:rsidRPr="00837CA6">
        <w:rPr>
          <w:rFonts w:ascii="Arial" w:eastAsia="Arial" w:hAnsi="Arial" w:cs="Times New Roman"/>
          <w:sz w:val="24"/>
        </w:rPr>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5911684B" w14:textId="77777777" w:rsidR="00837CA6" w:rsidRPr="00837CA6" w:rsidRDefault="00837CA6" w:rsidP="00837CA6">
      <w:pPr>
        <w:tabs>
          <w:tab w:val="left" w:pos="972"/>
        </w:tabs>
        <w:spacing w:after="0" w:line="276" w:lineRule="auto"/>
        <w:jc w:val="both"/>
        <w:rPr>
          <w:rFonts w:ascii="Arial" w:eastAsia="Arial" w:hAnsi="Arial" w:cs="Times New Roman"/>
          <w:sz w:val="24"/>
        </w:rPr>
      </w:pPr>
    </w:p>
    <w:p w14:paraId="0BDAF6EA" w14:textId="77777777" w:rsidR="00837CA6" w:rsidRPr="00837CA6" w:rsidRDefault="00837CA6" w:rsidP="00837CA6">
      <w:pPr>
        <w:tabs>
          <w:tab w:val="left" w:pos="972"/>
        </w:tabs>
        <w:spacing w:after="0" w:line="276" w:lineRule="auto"/>
        <w:jc w:val="both"/>
        <w:rPr>
          <w:rFonts w:ascii="Arial" w:eastAsia="Arial" w:hAnsi="Arial" w:cs="Times New Roman"/>
          <w:color w:val="000000"/>
          <w:sz w:val="24"/>
        </w:rPr>
      </w:pPr>
      <w:r w:rsidRPr="00837CA6">
        <w:rPr>
          <w:rFonts w:ascii="Arial" w:eastAsia="Arial" w:hAnsi="Arial" w:cs="Times New Roman"/>
          <w:color w:val="000000"/>
          <w:sz w:val="24"/>
        </w:rPr>
        <w:t>Javne prometne površine moraju biti uređene i održavane na način da osiguravaju normalno i sigurno funkcioniranje prometa.</w:t>
      </w:r>
    </w:p>
    <w:p w14:paraId="6A3F3789" w14:textId="77777777" w:rsidR="00837CA6" w:rsidRPr="00837CA6" w:rsidRDefault="00837CA6" w:rsidP="00837CA6">
      <w:pPr>
        <w:tabs>
          <w:tab w:val="left" w:pos="1152"/>
        </w:tabs>
        <w:spacing w:after="0"/>
        <w:rPr>
          <w:rFonts w:ascii="Arial" w:hAnsi="Arial" w:cs="Arial"/>
          <w:sz w:val="24"/>
          <w:szCs w:val="24"/>
        </w:rPr>
      </w:pPr>
    </w:p>
    <w:p w14:paraId="16427C62" w14:textId="77777777" w:rsidR="00837CA6" w:rsidRPr="00837CA6" w:rsidRDefault="00837CA6" w:rsidP="00837CA6">
      <w:pPr>
        <w:tabs>
          <w:tab w:val="left" w:pos="972"/>
        </w:tabs>
        <w:spacing w:after="0" w:line="276" w:lineRule="auto"/>
        <w:jc w:val="both"/>
        <w:rPr>
          <w:rFonts w:ascii="Arial" w:eastAsia="Arial" w:hAnsi="Arial" w:cs="Times New Roman"/>
          <w:color w:val="000000"/>
          <w:sz w:val="24"/>
        </w:rPr>
      </w:pPr>
      <w:r w:rsidRPr="00837CA6">
        <w:rPr>
          <w:rFonts w:ascii="Arial" w:eastAsia="Arial" w:hAnsi="Arial" w:cs="Times New Roman"/>
          <w:color w:val="000000"/>
          <w:sz w:val="24"/>
        </w:rPr>
        <w:t>Pod održavanjem javnih površina na kojima nije dopušten promet motornim vozilima podrazumijeva se održavanje i popravci tih površina kojima se osigurava njihova funkcionalna ispravnost.</w:t>
      </w:r>
    </w:p>
    <w:p w14:paraId="0FAA6783" w14:textId="77777777" w:rsidR="00837CA6" w:rsidRPr="00837CA6" w:rsidRDefault="00837CA6" w:rsidP="00837CA6">
      <w:pPr>
        <w:tabs>
          <w:tab w:val="left" w:pos="1152"/>
        </w:tabs>
        <w:spacing w:after="0"/>
        <w:rPr>
          <w:rFonts w:ascii="Arial" w:hAnsi="Arial" w:cs="Arial"/>
          <w:sz w:val="24"/>
          <w:szCs w:val="24"/>
        </w:rPr>
      </w:pPr>
    </w:p>
    <w:p w14:paraId="0C2B9EED" w14:textId="16DD3F04" w:rsidR="00837CA6" w:rsidRDefault="00837CA6" w:rsidP="00565D04">
      <w:pPr>
        <w:tabs>
          <w:tab w:val="left" w:pos="1152"/>
        </w:tabs>
        <w:spacing w:after="0" w:line="276" w:lineRule="auto"/>
        <w:jc w:val="both"/>
        <w:rPr>
          <w:rFonts w:ascii="Arial" w:hAnsi="Arial" w:cs="Arial"/>
          <w:sz w:val="24"/>
          <w:szCs w:val="24"/>
        </w:rPr>
      </w:pPr>
      <w:r w:rsidRPr="00837CA6">
        <w:rPr>
          <w:rFonts w:ascii="Arial" w:hAnsi="Arial" w:cs="Arial"/>
          <w:sz w:val="24"/>
          <w:szCs w:val="24"/>
        </w:rPr>
        <w:t>Makarski komunalac d.o.o. obavlja komunalnu djelatnost održavanja javnih površina na kojima nije dopušten promet motornim vozilima.</w:t>
      </w:r>
    </w:p>
    <w:p w14:paraId="3707924B" w14:textId="77777777" w:rsidR="00565D04" w:rsidRPr="00565D04" w:rsidRDefault="00565D04" w:rsidP="00565D04">
      <w:pPr>
        <w:tabs>
          <w:tab w:val="left" w:pos="1152"/>
        </w:tabs>
        <w:spacing w:after="0" w:line="276" w:lineRule="auto"/>
        <w:jc w:val="both"/>
        <w:rPr>
          <w:rFonts w:ascii="Arial" w:hAnsi="Arial" w:cs="Arial"/>
          <w:sz w:val="24"/>
          <w:szCs w:val="24"/>
        </w:rPr>
      </w:pPr>
    </w:p>
    <w:p w14:paraId="298A04C0" w14:textId="77777777" w:rsidR="00934F97" w:rsidRDefault="00934F97" w:rsidP="00565D04">
      <w:pPr>
        <w:spacing w:after="0" w:line="276" w:lineRule="auto"/>
        <w:jc w:val="both"/>
        <w:rPr>
          <w:rFonts w:ascii="Arial" w:hAnsi="Arial" w:cs="Arial"/>
          <w:sz w:val="24"/>
          <w:szCs w:val="24"/>
          <w:lang w:eastAsia="hr-HR"/>
        </w:rPr>
      </w:pPr>
      <w:bookmarkStart w:id="23" w:name="_Hlk160095742"/>
    </w:p>
    <w:p w14:paraId="65455ADF" w14:textId="34AB4530" w:rsidR="00565D04" w:rsidRDefault="00565D04" w:rsidP="00565D04">
      <w:pPr>
        <w:spacing w:after="0" w:line="276" w:lineRule="auto"/>
        <w:jc w:val="both"/>
        <w:rPr>
          <w:rFonts w:ascii="Arial" w:hAnsi="Arial" w:cs="Arial"/>
          <w:sz w:val="24"/>
          <w:szCs w:val="24"/>
          <w:lang w:eastAsia="hr-HR"/>
        </w:rPr>
      </w:pPr>
      <w:r w:rsidRPr="00565D04">
        <w:rPr>
          <w:rFonts w:ascii="Arial" w:hAnsi="Arial" w:cs="Arial"/>
          <w:sz w:val="24"/>
          <w:szCs w:val="24"/>
          <w:lang w:eastAsia="hr-HR"/>
        </w:rPr>
        <w:lastRenderedPageBreak/>
        <w:t>U 202</w:t>
      </w:r>
      <w:r w:rsidR="00F110CB">
        <w:rPr>
          <w:rFonts w:ascii="Arial" w:hAnsi="Arial" w:cs="Arial"/>
          <w:sz w:val="24"/>
          <w:szCs w:val="24"/>
          <w:lang w:eastAsia="hr-HR"/>
        </w:rPr>
        <w:t>5</w:t>
      </w:r>
      <w:r w:rsidRPr="00565D04">
        <w:rPr>
          <w:rFonts w:ascii="Arial" w:hAnsi="Arial" w:cs="Arial"/>
          <w:sz w:val="24"/>
          <w:szCs w:val="24"/>
          <w:lang w:eastAsia="hr-HR"/>
        </w:rPr>
        <w:t xml:space="preserve">. godini </w:t>
      </w:r>
      <w:r w:rsidR="00801C4E">
        <w:rPr>
          <w:rFonts w:ascii="Arial" w:hAnsi="Arial" w:cs="Arial"/>
          <w:sz w:val="24"/>
          <w:szCs w:val="24"/>
          <w:lang w:eastAsia="hr-HR"/>
        </w:rPr>
        <w:t>Program</w:t>
      </w:r>
      <w:r w:rsidR="00090646">
        <w:rPr>
          <w:rFonts w:ascii="Arial" w:hAnsi="Arial" w:cs="Arial"/>
          <w:sz w:val="24"/>
          <w:szCs w:val="24"/>
          <w:lang w:eastAsia="hr-HR"/>
        </w:rPr>
        <w:t>om</w:t>
      </w:r>
      <w:r w:rsidR="00801C4E">
        <w:rPr>
          <w:rFonts w:ascii="Arial" w:hAnsi="Arial" w:cs="Arial"/>
          <w:sz w:val="24"/>
          <w:szCs w:val="24"/>
          <w:lang w:eastAsia="hr-HR"/>
        </w:rPr>
        <w:t xml:space="preserve"> građe</w:t>
      </w:r>
      <w:r w:rsidR="00FF77B6">
        <w:rPr>
          <w:rFonts w:ascii="Arial" w:hAnsi="Arial" w:cs="Arial"/>
          <w:sz w:val="24"/>
          <w:szCs w:val="24"/>
          <w:lang w:eastAsia="hr-HR"/>
        </w:rPr>
        <w:t xml:space="preserve">nja </w:t>
      </w:r>
      <w:r w:rsidRPr="00565D04">
        <w:rPr>
          <w:rFonts w:ascii="Arial" w:hAnsi="Arial" w:cs="Arial"/>
          <w:sz w:val="24"/>
          <w:szCs w:val="24"/>
          <w:lang w:eastAsia="hr-HR"/>
        </w:rPr>
        <w:t>planirano je:</w:t>
      </w:r>
    </w:p>
    <w:bookmarkEnd w:id="23"/>
    <w:p w14:paraId="60153BB6" w14:textId="0B8EE8ED" w:rsidR="00565D04" w:rsidRDefault="00565D04" w:rsidP="009F6657">
      <w:pPr>
        <w:pStyle w:val="Odlomakpopisa"/>
        <w:numPr>
          <w:ilvl w:val="0"/>
          <w:numId w:val="20"/>
        </w:numPr>
        <w:spacing w:line="276" w:lineRule="auto"/>
        <w:jc w:val="both"/>
        <w:rPr>
          <w:rFonts w:ascii="Arial" w:hAnsi="Arial" w:cs="Arial"/>
        </w:rPr>
      </w:pPr>
      <w:r w:rsidRPr="00565D04">
        <w:rPr>
          <w:rFonts w:ascii="Arial" w:hAnsi="Arial" w:cs="Arial"/>
        </w:rPr>
        <w:t xml:space="preserve">Izgradnja i rekonstrukcija Trga </w:t>
      </w:r>
      <w:proofErr w:type="spellStart"/>
      <w:r w:rsidRPr="00565D04">
        <w:rPr>
          <w:rFonts w:ascii="Arial" w:hAnsi="Arial" w:cs="Arial"/>
        </w:rPr>
        <w:t>Hrpina</w:t>
      </w:r>
      <w:proofErr w:type="spellEnd"/>
      <w:r w:rsidR="00184C85">
        <w:rPr>
          <w:rFonts w:ascii="Arial" w:hAnsi="Arial" w:cs="Arial"/>
        </w:rPr>
        <w:t>;</w:t>
      </w:r>
    </w:p>
    <w:p w14:paraId="0FAA4B2E" w14:textId="5944124E" w:rsidR="00565D04" w:rsidRDefault="00565D04" w:rsidP="009F6657">
      <w:pPr>
        <w:pStyle w:val="Odlomakpopisa"/>
        <w:numPr>
          <w:ilvl w:val="0"/>
          <w:numId w:val="20"/>
        </w:numPr>
        <w:spacing w:line="276" w:lineRule="auto"/>
        <w:jc w:val="both"/>
        <w:rPr>
          <w:rFonts w:ascii="Arial" w:hAnsi="Arial" w:cs="Arial"/>
        </w:rPr>
      </w:pPr>
      <w:r w:rsidRPr="00565D04">
        <w:rPr>
          <w:rFonts w:ascii="Arial" w:hAnsi="Arial" w:cs="Arial"/>
        </w:rPr>
        <w:t>Rekonstrukcija pješačkih ulica u staroj jezgri</w:t>
      </w:r>
      <w:r w:rsidR="00184C85">
        <w:rPr>
          <w:rFonts w:ascii="Arial" w:hAnsi="Arial" w:cs="Arial"/>
        </w:rPr>
        <w:t>;</w:t>
      </w:r>
    </w:p>
    <w:p w14:paraId="2DCA8791" w14:textId="052EF078" w:rsidR="0046019F" w:rsidRDefault="0046019F" w:rsidP="009F6657">
      <w:pPr>
        <w:pStyle w:val="Odlomakpopisa"/>
        <w:numPr>
          <w:ilvl w:val="0"/>
          <w:numId w:val="20"/>
        </w:numPr>
        <w:spacing w:line="276" w:lineRule="auto"/>
        <w:jc w:val="both"/>
        <w:rPr>
          <w:rFonts w:ascii="Arial" w:hAnsi="Arial" w:cs="Arial"/>
        </w:rPr>
      </w:pPr>
      <w:r>
        <w:rPr>
          <w:rFonts w:ascii="Arial" w:hAnsi="Arial" w:cs="Arial"/>
        </w:rPr>
        <w:t>Rekonstrukcija pothodnika</w:t>
      </w:r>
      <w:r w:rsidR="0097105F">
        <w:rPr>
          <w:rFonts w:ascii="Arial" w:hAnsi="Arial" w:cs="Arial"/>
        </w:rPr>
        <w:t xml:space="preserve"> „Sljeme“ na D8</w:t>
      </w:r>
      <w:r w:rsidR="00184C85">
        <w:rPr>
          <w:rFonts w:ascii="Arial" w:hAnsi="Arial" w:cs="Arial"/>
        </w:rPr>
        <w:t>;</w:t>
      </w:r>
    </w:p>
    <w:p w14:paraId="6C0BF413" w14:textId="5798338C" w:rsidR="005A76E2" w:rsidRDefault="005A76E2" w:rsidP="009F6657">
      <w:pPr>
        <w:pStyle w:val="Odlomakpopisa"/>
        <w:numPr>
          <w:ilvl w:val="0"/>
          <w:numId w:val="20"/>
        </w:numPr>
        <w:spacing w:line="276" w:lineRule="auto"/>
        <w:jc w:val="both"/>
        <w:rPr>
          <w:rFonts w:ascii="Arial" w:hAnsi="Arial" w:cs="Arial"/>
        </w:rPr>
      </w:pPr>
      <w:r>
        <w:rPr>
          <w:rFonts w:ascii="Arial" w:hAnsi="Arial" w:cs="Arial"/>
        </w:rPr>
        <w:t>Uređenje pješačkog puta do zvjezdarnice</w:t>
      </w:r>
      <w:r w:rsidR="00184C85">
        <w:rPr>
          <w:rFonts w:ascii="Arial" w:hAnsi="Arial" w:cs="Arial"/>
        </w:rPr>
        <w:t>;</w:t>
      </w:r>
    </w:p>
    <w:p w14:paraId="4E3C14D4" w14:textId="3FC9B866" w:rsidR="00565D04" w:rsidRDefault="00B11DE6" w:rsidP="009F6657">
      <w:pPr>
        <w:pStyle w:val="Odlomakpopisa"/>
        <w:numPr>
          <w:ilvl w:val="0"/>
          <w:numId w:val="20"/>
        </w:numPr>
        <w:spacing w:line="276" w:lineRule="auto"/>
        <w:jc w:val="both"/>
        <w:rPr>
          <w:rFonts w:ascii="Arial" w:hAnsi="Arial" w:cs="Arial"/>
        </w:rPr>
      </w:pPr>
      <w:r>
        <w:rPr>
          <w:rFonts w:ascii="Arial" w:hAnsi="Arial" w:cs="Arial"/>
        </w:rPr>
        <w:t>R</w:t>
      </w:r>
      <w:r w:rsidR="00565D04" w:rsidRPr="00565D04">
        <w:rPr>
          <w:rFonts w:ascii="Arial" w:hAnsi="Arial" w:cs="Arial"/>
        </w:rPr>
        <w:t>ekonstrukcija ostalih javnih površina Grada</w:t>
      </w:r>
      <w:r w:rsidR="00184C85">
        <w:rPr>
          <w:rFonts w:ascii="Arial" w:hAnsi="Arial" w:cs="Arial"/>
        </w:rPr>
        <w:t>;</w:t>
      </w:r>
    </w:p>
    <w:p w14:paraId="1CE83496" w14:textId="3DE2428D" w:rsidR="007232FE" w:rsidRDefault="007232FE" w:rsidP="009F6657">
      <w:pPr>
        <w:pStyle w:val="Odlomakpopisa"/>
        <w:numPr>
          <w:ilvl w:val="0"/>
          <w:numId w:val="20"/>
        </w:numPr>
        <w:spacing w:line="276" w:lineRule="auto"/>
        <w:jc w:val="both"/>
        <w:rPr>
          <w:rFonts w:ascii="Arial" w:hAnsi="Arial" w:cs="Arial"/>
        </w:rPr>
      </w:pPr>
      <w:r>
        <w:rPr>
          <w:rFonts w:ascii="Arial" w:hAnsi="Arial" w:cs="Arial"/>
        </w:rPr>
        <w:t xml:space="preserve">Trg ispred crkve Kraljice mira na </w:t>
      </w:r>
      <w:proofErr w:type="spellStart"/>
      <w:r>
        <w:rPr>
          <w:rFonts w:ascii="Arial" w:hAnsi="Arial" w:cs="Arial"/>
        </w:rPr>
        <w:t>Zelenci</w:t>
      </w:r>
      <w:proofErr w:type="spellEnd"/>
      <w:r w:rsidR="00184C85">
        <w:rPr>
          <w:rFonts w:ascii="Arial" w:hAnsi="Arial" w:cs="Arial"/>
        </w:rPr>
        <w:t>;</w:t>
      </w:r>
    </w:p>
    <w:p w14:paraId="673A59A3" w14:textId="3C276495" w:rsidR="002C2D83" w:rsidRDefault="002C2D83" w:rsidP="009F6657">
      <w:pPr>
        <w:pStyle w:val="Odlomakpopisa"/>
        <w:numPr>
          <w:ilvl w:val="0"/>
          <w:numId w:val="20"/>
        </w:numPr>
        <w:spacing w:line="276" w:lineRule="auto"/>
        <w:jc w:val="both"/>
        <w:rPr>
          <w:rFonts w:ascii="Arial" w:hAnsi="Arial" w:cs="Arial"/>
        </w:rPr>
      </w:pPr>
      <w:r>
        <w:rPr>
          <w:rFonts w:ascii="Arial" w:hAnsi="Arial" w:cs="Arial"/>
        </w:rPr>
        <w:t>Izgradnja nogostupa</w:t>
      </w:r>
      <w:r w:rsidR="00DD2920">
        <w:rPr>
          <w:rFonts w:ascii="Arial" w:hAnsi="Arial" w:cs="Arial"/>
        </w:rPr>
        <w:t xml:space="preserve"> od Croduxa do boćališta</w:t>
      </w:r>
      <w:r w:rsidR="00184C85">
        <w:rPr>
          <w:rFonts w:ascii="Arial" w:hAnsi="Arial" w:cs="Arial"/>
        </w:rPr>
        <w:t>;</w:t>
      </w:r>
    </w:p>
    <w:p w14:paraId="5DADC378" w14:textId="1BD276DE" w:rsidR="004828C3" w:rsidRDefault="004828C3" w:rsidP="009F6657">
      <w:pPr>
        <w:pStyle w:val="Odlomakpopisa"/>
        <w:numPr>
          <w:ilvl w:val="0"/>
          <w:numId w:val="20"/>
        </w:numPr>
        <w:spacing w:line="276" w:lineRule="auto"/>
        <w:jc w:val="both"/>
        <w:rPr>
          <w:rFonts w:ascii="Arial" w:hAnsi="Arial" w:cs="Arial"/>
        </w:rPr>
      </w:pPr>
      <w:r>
        <w:rPr>
          <w:rFonts w:ascii="Arial" w:hAnsi="Arial" w:cs="Arial"/>
        </w:rPr>
        <w:t>Uređenje multifunkcionalnog javnog prostora u Velikom Brdu</w:t>
      </w:r>
      <w:r w:rsidR="00184C85">
        <w:rPr>
          <w:rFonts w:ascii="Arial" w:hAnsi="Arial" w:cs="Arial"/>
        </w:rPr>
        <w:t>;</w:t>
      </w:r>
    </w:p>
    <w:p w14:paraId="6C2734A7" w14:textId="68A5CF33" w:rsidR="00944646" w:rsidRDefault="00944646" w:rsidP="009F6657">
      <w:pPr>
        <w:pStyle w:val="Odlomakpopisa"/>
        <w:numPr>
          <w:ilvl w:val="0"/>
          <w:numId w:val="20"/>
        </w:numPr>
        <w:spacing w:line="276" w:lineRule="auto"/>
        <w:jc w:val="both"/>
        <w:rPr>
          <w:rFonts w:ascii="Arial" w:hAnsi="Arial" w:cs="Arial"/>
        </w:rPr>
      </w:pPr>
      <w:r>
        <w:rPr>
          <w:rFonts w:ascii="Arial" w:hAnsi="Arial" w:cs="Arial"/>
        </w:rPr>
        <w:t>Park za pse</w:t>
      </w:r>
      <w:r w:rsidR="00184C85">
        <w:rPr>
          <w:rFonts w:ascii="Arial" w:hAnsi="Arial" w:cs="Arial"/>
        </w:rPr>
        <w:t>;</w:t>
      </w:r>
    </w:p>
    <w:p w14:paraId="78AEDC3C" w14:textId="48E2A7AF" w:rsidR="00944646" w:rsidRDefault="00096CF1" w:rsidP="009F6657">
      <w:pPr>
        <w:pStyle w:val="Odlomakpopisa"/>
        <w:numPr>
          <w:ilvl w:val="0"/>
          <w:numId w:val="20"/>
        </w:numPr>
        <w:spacing w:line="276" w:lineRule="auto"/>
        <w:jc w:val="both"/>
        <w:rPr>
          <w:rFonts w:ascii="Arial" w:hAnsi="Arial" w:cs="Arial"/>
        </w:rPr>
      </w:pPr>
      <w:r>
        <w:rPr>
          <w:rFonts w:ascii="Arial" w:hAnsi="Arial" w:cs="Arial"/>
        </w:rPr>
        <w:t xml:space="preserve">Uređenje šetnice na </w:t>
      </w:r>
      <w:proofErr w:type="spellStart"/>
      <w:r>
        <w:rPr>
          <w:rFonts w:ascii="Arial" w:hAnsi="Arial" w:cs="Arial"/>
        </w:rPr>
        <w:t>Osejavi</w:t>
      </w:r>
      <w:proofErr w:type="spellEnd"/>
      <w:r>
        <w:rPr>
          <w:rFonts w:ascii="Arial" w:hAnsi="Arial" w:cs="Arial"/>
        </w:rPr>
        <w:t xml:space="preserve"> </w:t>
      </w:r>
      <w:r w:rsidR="00EF31B8">
        <w:rPr>
          <w:rFonts w:ascii="Arial" w:hAnsi="Arial" w:cs="Arial"/>
        </w:rPr>
        <w:t>–</w:t>
      </w:r>
      <w:r>
        <w:rPr>
          <w:rFonts w:ascii="Arial" w:hAnsi="Arial" w:cs="Arial"/>
        </w:rPr>
        <w:t xml:space="preserve"> </w:t>
      </w:r>
      <w:proofErr w:type="spellStart"/>
      <w:r w:rsidR="00EF31B8">
        <w:rPr>
          <w:rFonts w:ascii="Arial" w:hAnsi="Arial" w:cs="Arial"/>
        </w:rPr>
        <w:t>Greenpulse</w:t>
      </w:r>
      <w:proofErr w:type="spellEnd"/>
      <w:r w:rsidR="00184C85">
        <w:rPr>
          <w:rFonts w:ascii="Arial" w:hAnsi="Arial" w:cs="Arial"/>
        </w:rPr>
        <w:t>;</w:t>
      </w:r>
    </w:p>
    <w:p w14:paraId="5BC793F2" w14:textId="7A542B20" w:rsidR="00EF31B8" w:rsidRDefault="00EF31B8" w:rsidP="009F6657">
      <w:pPr>
        <w:pStyle w:val="Odlomakpopisa"/>
        <w:numPr>
          <w:ilvl w:val="0"/>
          <w:numId w:val="20"/>
        </w:numPr>
        <w:spacing w:line="276" w:lineRule="auto"/>
        <w:jc w:val="both"/>
        <w:rPr>
          <w:rFonts w:ascii="Arial" w:hAnsi="Arial" w:cs="Arial"/>
        </w:rPr>
      </w:pPr>
      <w:r>
        <w:rPr>
          <w:rFonts w:ascii="Arial" w:hAnsi="Arial" w:cs="Arial"/>
        </w:rPr>
        <w:t xml:space="preserve">Izgradnja pješačke staze od Croduxa do </w:t>
      </w:r>
      <w:proofErr w:type="spellStart"/>
      <w:r>
        <w:rPr>
          <w:rFonts w:ascii="Arial" w:hAnsi="Arial" w:cs="Arial"/>
        </w:rPr>
        <w:t>Veprica</w:t>
      </w:r>
      <w:proofErr w:type="spellEnd"/>
      <w:r w:rsidR="00184C85">
        <w:rPr>
          <w:rFonts w:ascii="Arial" w:hAnsi="Arial" w:cs="Arial"/>
        </w:rPr>
        <w:t xml:space="preserve"> i</w:t>
      </w:r>
    </w:p>
    <w:p w14:paraId="5AD7B4E9" w14:textId="6D57739C" w:rsidR="00EF31B8" w:rsidRPr="00565D04" w:rsidRDefault="00EF31B8" w:rsidP="009F6657">
      <w:pPr>
        <w:pStyle w:val="Odlomakpopisa"/>
        <w:numPr>
          <w:ilvl w:val="0"/>
          <w:numId w:val="20"/>
        </w:numPr>
        <w:spacing w:line="276" w:lineRule="auto"/>
        <w:jc w:val="both"/>
        <w:rPr>
          <w:rFonts w:ascii="Arial" w:hAnsi="Arial" w:cs="Arial"/>
        </w:rPr>
      </w:pPr>
      <w:r>
        <w:rPr>
          <w:rFonts w:ascii="Arial" w:hAnsi="Arial" w:cs="Arial"/>
        </w:rPr>
        <w:t xml:space="preserve">Uređenje šetnice na sv. Petru od hotela </w:t>
      </w:r>
      <w:proofErr w:type="spellStart"/>
      <w:r>
        <w:rPr>
          <w:rFonts w:ascii="Arial" w:hAnsi="Arial" w:cs="Arial"/>
        </w:rPr>
        <w:t>Miramare</w:t>
      </w:r>
      <w:proofErr w:type="spellEnd"/>
      <w:r>
        <w:rPr>
          <w:rFonts w:ascii="Arial" w:hAnsi="Arial" w:cs="Arial"/>
        </w:rPr>
        <w:t xml:space="preserve"> do </w:t>
      </w:r>
      <w:proofErr w:type="spellStart"/>
      <w:r>
        <w:rPr>
          <w:rFonts w:ascii="Arial" w:hAnsi="Arial" w:cs="Arial"/>
        </w:rPr>
        <w:t>Grotte</w:t>
      </w:r>
      <w:proofErr w:type="spellEnd"/>
      <w:r w:rsidR="00184C85">
        <w:rPr>
          <w:rFonts w:ascii="Arial" w:hAnsi="Arial" w:cs="Arial"/>
        </w:rPr>
        <w:t>.</w:t>
      </w:r>
    </w:p>
    <w:p w14:paraId="64278C4A" w14:textId="77777777" w:rsidR="00565D04" w:rsidRPr="00565D04" w:rsidRDefault="00565D04" w:rsidP="00565D04">
      <w:pPr>
        <w:spacing w:after="0"/>
        <w:jc w:val="both"/>
        <w:rPr>
          <w:rFonts w:ascii="Arial" w:hAnsi="Arial" w:cs="Arial"/>
          <w:sz w:val="24"/>
          <w:szCs w:val="24"/>
          <w:lang w:eastAsia="hr-HR"/>
        </w:rPr>
      </w:pPr>
    </w:p>
    <w:p w14:paraId="7DA6C448" w14:textId="139817A1" w:rsidR="003F4CB1" w:rsidRPr="003F4CB1" w:rsidRDefault="003F4CB1" w:rsidP="003F4CB1">
      <w:pPr>
        <w:pStyle w:val="Naslov2"/>
      </w:pPr>
      <w:bookmarkStart w:id="24" w:name="_Toc188445059"/>
      <w:r w:rsidRPr="003F4CB1">
        <w:t>Javna parkirališta</w:t>
      </w:r>
      <w:bookmarkEnd w:id="24"/>
    </w:p>
    <w:p w14:paraId="7A20269E" w14:textId="77777777" w:rsidR="003F4CB1" w:rsidRDefault="003F4CB1" w:rsidP="006F2D6C">
      <w:pPr>
        <w:rPr>
          <w:lang w:eastAsia="hr-HR"/>
        </w:rPr>
      </w:pPr>
    </w:p>
    <w:p w14:paraId="16BA92FD" w14:textId="77777777" w:rsidR="00837CA6" w:rsidRPr="00837CA6" w:rsidRDefault="00837CA6" w:rsidP="00837CA6">
      <w:pPr>
        <w:spacing w:after="0" w:line="276" w:lineRule="auto"/>
        <w:jc w:val="both"/>
        <w:rPr>
          <w:rFonts w:ascii="Arial" w:eastAsia="Arial" w:hAnsi="Arial" w:cs="Arial"/>
          <w:color w:val="000000" w:themeColor="text1"/>
          <w:sz w:val="24"/>
          <w:szCs w:val="24"/>
          <w:shd w:val="clear" w:color="auto" w:fill="FFFFFF"/>
        </w:rPr>
      </w:pPr>
      <w:r w:rsidRPr="00837CA6">
        <w:rPr>
          <w:rFonts w:ascii="Arial" w:eastAsia="Arial" w:hAnsi="Arial" w:cs="Arial"/>
          <w:color w:val="000000" w:themeColor="text1"/>
          <w:sz w:val="24"/>
          <w:szCs w:val="24"/>
          <w:bdr w:val="none" w:sz="0" w:space="0" w:color="auto" w:frame="1"/>
          <w:shd w:val="clear" w:color="auto" w:fill="FFFFFF"/>
        </w:rPr>
        <w:t>Javna parkirališta </w:t>
      </w:r>
      <w:r w:rsidRPr="00837CA6">
        <w:rPr>
          <w:rFonts w:ascii="Arial" w:eastAsia="Arial" w:hAnsi="Arial" w:cs="Arial"/>
          <w:color w:val="000000" w:themeColor="text1"/>
          <w:sz w:val="24"/>
          <w:szCs w:val="24"/>
          <w:shd w:val="clear" w:color="auto" w:fill="FFFFFF"/>
        </w:rPr>
        <w:t>su uređene javne površine koje se koriste za parkiranje motornih vozila i/ili drugih cestovnih vozila s pripadajućom opremom na zemljištu u vlasništvu jedinice lokalne samouprave.</w:t>
      </w:r>
    </w:p>
    <w:p w14:paraId="06FBD125" w14:textId="6F0D26B6" w:rsidR="00837CA6" w:rsidRPr="00837CA6" w:rsidRDefault="00837CA6" w:rsidP="0056174B">
      <w:pPr>
        <w:spacing w:before="120" w:after="0" w:line="276" w:lineRule="auto"/>
        <w:jc w:val="both"/>
        <w:rPr>
          <w:rFonts w:ascii="Arial" w:eastAsia="Arial" w:hAnsi="Arial" w:cs="Arial"/>
          <w:sz w:val="24"/>
          <w:szCs w:val="24"/>
          <w:shd w:val="clear" w:color="auto" w:fill="FFFFFF"/>
        </w:rPr>
      </w:pPr>
      <w:r w:rsidRPr="00837CA6">
        <w:rPr>
          <w:rFonts w:ascii="Arial" w:eastAsia="Arial" w:hAnsi="Arial" w:cs="Arial"/>
          <w:sz w:val="24"/>
          <w:szCs w:val="24"/>
          <w:shd w:val="clear" w:color="auto" w:fill="FFFFFF"/>
        </w:rPr>
        <w:t>Odlukom o organizaciji, načinu naplate i kontrole parkiranja u Gradu Makarskoj (Glasnik Grada Makarske, br</w:t>
      </w:r>
      <w:r w:rsidR="00E025B2">
        <w:rPr>
          <w:rFonts w:ascii="Arial" w:eastAsia="Arial" w:hAnsi="Arial" w:cs="Arial"/>
          <w:sz w:val="24"/>
          <w:szCs w:val="24"/>
          <w:shd w:val="clear" w:color="auto" w:fill="FFFFFF"/>
        </w:rPr>
        <w:t>.</w:t>
      </w:r>
      <w:r w:rsidRPr="00837CA6">
        <w:rPr>
          <w:rFonts w:ascii="Arial" w:eastAsia="Arial" w:hAnsi="Arial" w:cs="Arial"/>
          <w:sz w:val="24"/>
          <w:szCs w:val="24"/>
          <w:shd w:val="clear" w:color="auto" w:fill="FFFFFF"/>
        </w:rPr>
        <w:t xml:space="preserve"> 18/09) uređuju se parkirališne površine, organizacija i način naplate parkiranja te nadzor nad parkiranjem vozila na javnim parkiralištima s naplatom na području Grada Makarske.</w:t>
      </w:r>
    </w:p>
    <w:p w14:paraId="5684B017" w14:textId="1710E036" w:rsidR="00837CA6" w:rsidRPr="00837CA6" w:rsidRDefault="00837CA6" w:rsidP="0056174B">
      <w:pPr>
        <w:spacing w:before="120" w:after="0" w:line="276" w:lineRule="auto"/>
        <w:jc w:val="both"/>
        <w:rPr>
          <w:rFonts w:ascii="Arial" w:eastAsia="Arial" w:hAnsi="Arial" w:cs="Arial"/>
          <w:sz w:val="24"/>
          <w:szCs w:val="24"/>
          <w:shd w:val="clear" w:color="auto" w:fill="FFFFFF"/>
        </w:rPr>
      </w:pPr>
      <w:r w:rsidRPr="00837CA6">
        <w:rPr>
          <w:rFonts w:ascii="Arial" w:eastAsia="Arial" w:hAnsi="Arial" w:cs="Arial"/>
          <w:sz w:val="24"/>
          <w:szCs w:val="24"/>
          <w:shd w:val="clear" w:color="auto" w:fill="FFFFFF"/>
        </w:rPr>
        <w:t xml:space="preserve">Odlukom o parkirnim zonama, visini naknade parkiranja, povlaštenoj parkirnoj </w:t>
      </w:r>
      <w:r w:rsidR="00E24590" w:rsidRPr="00837CA6">
        <w:rPr>
          <w:rFonts w:ascii="Arial" w:eastAsia="Arial" w:hAnsi="Arial" w:cs="Arial"/>
          <w:sz w:val="24"/>
          <w:szCs w:val="24"/>
          <w:shd w:val="clear" w:color="auto" w:fill="FFFFFF"/>
        </w:rPr>
        <w:t>karti, rezerviranom</w:t>
      </w:r>
      <w:r w:rsidRPr="00837CA6">
        <w:rPr>
          <w:rFonts w:ascii="Arial" w:eastAsia="Arial" w:hAnsi="Arial" w:cs="Arial"/>
          <w:sz w:val="24"/>
          <w:szCs w:val="24"/>
          <w:shd w:val="clear" w:color="auto" w:fill="FFFFFF"/>
        </w:rPr>
        <w:t xml:space="preserve"> parkirnom mjestu i vremenu naplate na javnim parkiralištima u gradu Makarskoj</w:t>
      </w:r>
      <w:r w:rsidRPr="00837CA6">
        <w:rPr>
          <w:rFonts w:ascii="Arial" w:hAnsi="Arial" w:cs="Arial"/>
          <w:sz w:val="24"/>
          <w:szCs w:val="24"/>
        </w:rPr>
        <w:t xml:space="preserve"> </w:t>
      </w:r>
      <w:r w:rsidRPr="00837CA6">
        <w:rPr>
          <w:rFonts w:ascii="Arial" w:eastAsia="Arial" w:hAnsi="Arial" w:cs="Arial"/>
          <w:sz w:val="24"/>
          <w:szCs w:val="24"/>
          <w:shd w:val="clear" w:color="auto" w:fill="FFFFFF"/>
        </w:rPr>
        <w:t>(Glasnik Grada Makarske</w:t>
      </w:r>
      <w:r w:rsidRPr="00934F97">
        <w:rPr>
          <w:rFonts w:ascii="Arial" w:eastAsia="Arial" w:hAnsi="Arial" w:cs="Arial"/>
          <w:sz w:val="24"/>
          <w:szCs w:val="24"/>
          <w:shd w:val="clear" w:color="auto" w:fill="FFFFFF"/>
        </w:rPr>
        <w:t>, br</w:t>
      </w:r>
      <w:r w:rsidR="00E025B2">
        <w:rPr>
          <w:rFonts w:ascii="Arial" w:eastAsia="Arial" w:hAnsi="Arial" w:cs="Arial"/>
          <w:sz w:val="24"/>
          <w:szCs w:val="24"/>
          <w:shd w:val="clear" w:color="auto" w:fill="FFFFFF"/>
        </w:rPr>
        <w:t>.</w:t>
      </w:r>
      <w:r w:rsidRPr="00934F97">
        <w:rPr>
          <w:rFonts w:ascii="Arial" w:eastAsia="Arial" w:hAnsi="Arial" w:cs="Arial"/>
          <w:sz w:val="24"/>
          <w:szCs w:val="24"/>
          <w:shd w:val="clear" w:color="auto" w:fill="FFFFFF"/>
        </w:rPr>
        <w:t xml:space="preserve"> 1/23</w:t>
      </w:r>
      <w:r w:rsidR="007732F8" w:rsidRPr="00934F97">
        <w:rPr>
          <w:rFonts w:ascii="Arial" w:eastAsia="Arial" w:hAnsi="Arial" w:cs="Arial"/>
          <w:sz w:val="24"/>
          <w:szCs w:val="24"/>
          <w:shd w:val="clear" w:color="auto" w:fill="FFFFFF"/>
        </w:rPr>
        <w:t xml:space="preserve"> i</w:t>
      </w:r>
      <w:r w:rsidR="00E24590" w:rsidRPr="00934F97">
        <w:rPr>
          <w:rFonts w:ascii="Arial" w:eastAsia="Arial" w:hAnsi="Arial" w:cs="Arial"/>
          <w:sz w:val="24"/>
          <w:szCs w:val="24"/>
          <w:shd w:val="clear" w:color="auto" w:fill="FFFFFF"/>
        </w:rPr>
        <w:t xml:space="preserve"> 14/24</w:t>
      </w:r>
      <w:r w:rsidRPr="00934F97">
        <w:rPr>
          <w:rFonts w:ascii="Arial" w:eastAsia="Arial" w:hAnsi="Arial" w:cs="Arial"/>
          <w:sz w:val="24"/>
          <w:szCs w:val="24"/>
          <w:shd w:val="clear" w:color="auto" w:fill="FFFFFF"/>
        </w:rPr>
        <w:t>)</w:t>
      </w:r>
      <w:r w:rsidRPr="00934F97">
        <w:rPr>
          <w:rFonts w:ascii="Arial" w:hAnsi="Arial" w:cs="Arial"/>
          <w:sz w:val="24"/>
          <w:szCs w:val="24"/>
        </w:rPr>
        <w:t xml:space="preserve"> </w:t>
      </w:r>
      <w:r w:rsidRPr="00934F97">
        <w:rPr>
          <w:rFonts w:ascii="Arial" w:eastAsia="Arial" w:hAnsi="Arial" w:cs="Arial"/>
          <w:sz w:val="24"/>
          <w:szCs w:val="24"/>
          <w:shd w:val="clear" w:color="auto" w:fill="FFFFFF"/>
        </w:rPr>
        <w:t>utvrđuju</w:t>
      </w:r>
      <w:r w:rsidRPr="00837CA6">
        <w:rPr>
          <w:rFonts w:ascii="Arial" w:eastAsia="Arial" w:hAnsi="Arial" w:cs="Arial"/>
          <w:sz w:val="24"/>
          <w:szCs w:val="24"/>
          <w:shd w:val="clear" w:color="auto" w:fill="FFFFFF"/>
        </w:rPr>
        <w:t xml:space="preserve"> se parkirne zone, visina naknade parkiranja, rezervirano parkirno mjesto, povlaštena parkirna karta i vrijeme naplate na javnim parkiralištima u gradu Makarskoj.</w:t>
      </w:r>
    </w:p>
    <w:p w14:paraId="1273F8AA" w14:textId="77777777" w:rsidR="00837CA6" w:rsidRPr="00837CA6" w:rsidRDefault="00837CA6" w:rsidP="0056174B">
      <w:pPr>
        <w:spacing w:before="120" w:after="0" w:line="276" w:lineRule="auto"/>
        <w:jc w:val="both"/>
        <w:rPr>
          <w:rFonts w:ascii="Arial" w:eastAsia="Arial" w:hAnsi="Arial" w:cs="Arial"/>
          <w:sz w:val="24"/>
          <w:szCs w:val="24"/>
          <w:shd w:val="clear" w:color="auto" w:fill="FFFFFF"/>
        </w:rPr>
      </w:pPr>
      <w:r w:rsidRPr="00837CA6">
        <w:rPr>
          <w:rFonts w:ascii="Arial" w:eastAsia="Arial" w:hAnsi="Arial" w:cs="Arial"/>
          <w:sz w:val="24"/>
          <w:szCs w:val="24"/>
          <w:shd w:val="clear" w:color="auto" w:fill="FFFFFF"/>
        </w:rPr>
        <w:t xml:space="preserve">Javna parkirališta dijele se na ulična i </w:t>
      </w:r>
      <w:proofErr w:type="spellStart"/>
      <w:r w:rsidRPr="00837CA6">
        <w:rPr>
          <w:rFonts w:ascii="Arial" w:eastAsia="Arial" w:hAnsi="Arial" w:cs="Arial"/>
          <w:sz w:val="24"/>
          <w:szCs w:val="24"/>
          <w:shd w:val="clear" w:color="auto" w:fill="FFFFFF"/>
        </w:rPr>
        <w:t>vanulična</w:t>
      </w:r>
      <w:proofErr w:type="spellEnd"/>
      <w:r w:rsidRPr="00837CA6">
        <w:rPr>
          <w:rFonts w:ascii="Arial" w:eastAsia="Arial" w:hAnsi="Arial" w:cs="Arial"/>
          <w:sz w:val="24"/>
          <w:szCs w:val="24"/>
          <w:shd w:val="clear" w:color="auto" w:fill="FFFFFF"/>
        </w:rPr>
        <w:t xml:space="preserve"> parkirališta koja se dalje dijele na </w:t>
      </w:r>
      <w:proofErr w:type="spellStart"/>
      <w:r w:rsidRPr="00837CA6">
        <w:rPr>
          <w:rFonts w:ascii="Arial" w:eastAsia="Arial" w:hAnsi="Arial" w:cs="Arial"/>
          <w:sz w:val="24"/>
          <w:szCs w:val="24"/>
          <w:shd w:val="clear" w:color="auto" w:fill="FFFFFF"/>
        </w:rPr>
        <w:t>vanulična</w:t>
      </w:r>
      <w:proofErr w:type="spellEnd"/>
      <w:r w:rsidRPr="00837CA6">
        <w:rPr>
          <w:rFonts w:ascii="Arial" w:eastAsia="Arial" w:hAnsi="Arial" w:cs="Arial"/>
          <w:sz w:val="24"/>
          <w:szCs w:val="24"/>
          <w:shd w:val="clear" w:color="auto" w:fill="FFFFFF"/>
        </w:rPr>
        <w:t xml:space="preserve"> parkirališta otvorenog i zatvorenog tipa. U kategoriju </w:t>
      </w:r>
      <w:proofErr w:type="spellStart"/>
      <w:r w:rsidRPr="00837CA6">
        <w:rPr>
          <w:rFonts w:ascii="Arial" w:eastAsia="Arial" w:hAnsi="Arial" w:cs="Arial"/>
          <w:sz w:val="24"/>
          <w:szCs w:val="24"/>
          <w:shd w:val="clear" w:color="auto" w:fill="FFFFFF"/>
        </w:rPr>
        <w:t>vanuličnih</w:t>
      </w:r>
      <w:proofErr w:type="spellEnd"/>
      <w:r w:rsidRPr="00837CA6">
        <w:rPr>
          <w:rFonts w:ascii="Arial" w:eastAsia="Arial" w:hAnsi="Arial" w:cs="Arial"/>
          <w:sz w:val="24"/>
          <w:szCs w:val="24"/>
          <w:shd w:val="clear" w:color="auto" w:fill="FFFFFF"/>
        </w:rPr>
        <w:t xml:space="preserve"> parkirališta zatvorenog tipa spadaju </w:t>
      </w:r>
      <w:proofErr w:type="spellStart"/>
      <w:r w:rsidRPr="00837CA6">
        <w:rPr>
          <w:rFonts w:ascii="Arial" w:eastAsia="Arial" w:hAnsi="Arial" w:cs="Arial"/>
          <w:sz w:val="24"/>
          <w:szCs w:val="24"/>
          <w:shd w:val="clear" w:color="auto" w:fill="FFFFFF"/>
        </w:rPr>
        <w:t>Sinokoša</w:t>
      </w:r>
      <w:proofErr w:type="spellEnd"/>
      <w:r w:rsidRPr="00837CA6">
        <w:rPr>
          <w:rFonts w:ascii="Arial" w:eastAsia="Arial" w:hAnsi="Arial" w:cs="Arial"/>
          <w:sz w:val="24"/>
          <w:szCs w:val="24"/>
          <w:shd w:val="clear" w:color="auto" w:fill="FFFFFF"/>
        </w:rPr>
        <w:t xml:space="preserve"> i </w:t>
      </w:r>
      <w:proofErr w:type="spellStart"/>
      <w:r w:rsidRPr="00837CA6">
        <w:rPr>
          <w:rFonts w:ascii="Arial" w:eastAsia="Arial" w:hAnsi="Arial" w:cs="Arial"/>
          <w:sz w:val="24"/>
          <w:szCs w:val="24"/>
          <w:shd w:val="clear" w:color="auto" w:fill="FFFFFF"/>
        </w:rPr>
        <w:t>Živkin</w:t>
      </w:r>
      <w:proofErr w:type="spellEnd"/>
      <w:r w:rsidRPr="00837CA6">
        <w:rPr>
          <w:rFonts w:ascii="Arial" w:eastAsia="Arial" w:hAnsi="Arial" w:cs="Arial"/>
          <w:sz w:val="24"/>
          <w:szCs w:val="24"/>
          <w:shd w:val="clear" w:color="auto" w:fill="FFFFFF"/>
        </w:rPr>
        <w:t xml:space="preserve"> dvor.</w:t>
      </w:r>
    </w:p>
    <w:p w14:paraId="06173C65" w14:textId="77777777" w:rsidR="00837CA6" w:rsidRPr="00837CA6" w:rsidRDefault="00837CA6" w:rsidP="00837CA6">
      <w:pPr>
        <w:spacing w:after="0" w:line="276" w:lineRule="auto"/>
        <w:jc w:val="both"/>
        <w:rPr>
          <w:rFonts w:ascii="Arial" w:eastAsia="Arial" w:hAnsi="Arial" w:cs="Arial"/>
          <w:sz w:val="24"/>
          <w:szCs w:val="24"/>
          <w:shd w:val="clear" w:color="auto" w:fill="FFFFFF"/>
        </w:rPr>
      </w:pPr>
    </w:p>
    <w:p w14:paraId="4474AFBB" w14:textId="77777777" w:rsidR="00837CA6" w:rsidRPr="00837CA6" w:rsidRDefault="00837CA6" w:rsidP="00837CA6">
      <w:pPr>
        <w:spacing w:after="0" w:line="276" w:lineRule="auto"/>
        <w:jc w:val="both"/>
        <w:rPr>
          <w:rFonts w:ascii="Arial" w:eastAsia="Arial" w:hAnsi="Arial" w:cs="Arial"/>
          <w:sz w:val="24"/>
          <w:szCs w:val="24"/>
          <w:shd w:val="clear" w:color="auto" w:fill="FFFFFF"/>
        </w:rPr>
      </w:pPr>
      <w:r w:rsidRPr="00837CA6">
        <w:rPr>
          <w:rFonts w:ascii="Arial" w:eastAsia="Arial" w:hAnsi="Arial" w:cs="Arial"/>
          <w:sz w:val="24"/>
          <w:szCs w:val="24"/>
          <w:shd w:val="clear" w:color="auto" w:fill="FFFFFF"/>
        </w:rPr>
        <w:t xml:space="preserve">Ulična i </w:t>
      </w:r>
      <w:proofErr w:type="spellStart"/>
      <w:r w:rsidRPr="00837CA6">
        <w:rPr>
          <w:rFonts w:ascii="Arial" w:eastAsia="Arial" w:hAnsi="Arial" w:cs="Arial"/>
          <w:sz w:val="24"/>
          <w:szCs w:val="24"/>
          <w:shd w:val="clear" w:color="auto" w:fill="FFFFFF"/>
        </w:rPr>
        <w:t>vanulična</w:t>
      </w:r>
      <w:proofErr w:type="spellEnd"/>
      <w:r w:rsidRPr="00837CA6">
        <w:rPr>
          <w:rFonts w:ascii="Arial" w:eastAsia="Arial" w:hAnsi="Arial" w:cs="Arial"/>
          <w:sz w:val="24"/>
          <w:szCs w:val="24"/>
          <w:shd w:val="clear" w:color="auto" w:fill="FFFFFF"/>
        </w:rPr>
        <w:t xml:space="preserve"> parkirališta svrstavaju se u tri zone:</w:t>
      </w:r>
    </w:p>
    <w:p w14:paraId="4B8665E2" w14:textId="77777777" w:rsidR="00837CA6" w:rsidRPr="00837CA6" w:rsidRDefault="00837CA6" w:rsidP="009F6657">
      <w:pPr>
        <w:numPr>
          <w:ilvl w:val="0"/>
          <w:numId w:val="18"/>
        </w:numPr>
        <w:spacing w:after="0" w:line="276" w:lineRule="auto"/>
        <w:contextualSpacing/>
        <w:jc w:val="both"/>
        <w:rPr>
          <w:rFonts w:ascii="Arial" w:eastAsia="Arial" w:hAnsi="Arial" w:cs="Arial"/>
          <w:sz w:val="24"/>
          <w:szCs w:val="24"/>
          <w:shd w:val="clear" w:color="auto" w:fill="FFFFFF"/>
        </w:rPr>
      </w:pPr>
      <w:r w:rsidRPr="00837CA6">
        <w:rPr>
          <w:rFonts w:ascii="Arial" w:eastAsia="Arial" w:hAnsi="Arial" w:cs="Arial"/>
          <w:sz w:val="24"/>
          <w:szCs w:val="24"/>
          <w:shd w:val="clear" w:color="auto" w:fill="FFFFFF"/>
        </w:rPr>
        <w:t>prva CRVENA zona u sklopu koje je jednim dijelom i 1. A i 1. B CRVENA zona,</w:t>
      </w:r>
    </w:p>
    <w:p w14:paraId="7DFF7DD8" w14:textId="15AED810" w:rsidR="00837CA6" w:rsidRPr="00837CA6" w:rsidRDefault="00837CA6" w:rsidP="009F6657">
      <w:pPr>
        <w:numPr>
          <w:ilvl w:val="0"/>
          <w:numId w:val="18"/>
        </w:numPr>
        <w:spacing w:after="0" w:line="276" w:lineRule="auto"/>
        <w:contextualSpacing/>
        <w:jc w:val="both"/>
        <w:rPr>
          <w:rFonts w:ascii="Arial" w:eastAsia="Arial" w:hAnsi="Arial" w:cs="Arial"/>
          <w:sz w:val="24"/>
          <w:szCs w:val="24"/>
          <w:shd w:val="clear" w:color="auto" w:fill="FFFFFF"/>
        </w:rPr>
      </w:pPr>
      <w:r w:rsidRPr="00837CA6">
        <w:rPr>
          <w:rFonts w:ascii="Arial" w:eastAsia="Arial" w:hAnsi="Arial" w:cs="Arial"/>
          <w:sz w:val="24"/>
          <w:szCs w:val="24"/>
          <w:shd w:val="clear" w:color="auto" w:fill="FFFFFF"/>
        </w:rPr>
        <w:t>druga ŽUTA zona</w:t>
      </w:r>
      <w:r w:rsidR="00DC1407">
        <w:rPr>
          <w:rFonts w:ascii="Arial" w:eastAsia="Arial" w:hAnsi="Arial" w:cs="Arial"/>
          <w:sz w:val="24"/>
          <w:szCs w:val="24"/>
          <w:shd w:val="clear" w:color="auto" w:fill="FFFFFF"/>
        </w:rPr>
        <w:t xml:space="preserve"> i</w:t>
      </w:r>
    </w:p>
    <w:p w14:paraId="4D8BB324" w14:textId="77777777" w:rsidR="00837CA6" w:rsidRPr="00837CA6" w:rsidRDefault="00837CA6" w:rsidP="009F6657">
      <w:pPr>
        <w:numPr>
          <w:ilvl w:val="0"/>
          <w:numId w:val="18"/>
        </w:numPr>
        <w:spacing w:after="0" w:line="276" w:lineRule="auto"/>
        <w:contextualSpacing/>
        <w:jc w:val="both"/>
        <w:rPr>
          <w:rFonts w:ascii="Arial" w:eastAsia="Arial" w:hAnsi="Arial" w:cs="Arial"/>
          <w:sz w:val="24"/>
          <w:szCs w:val="24"/>
          <w:shd w:val="clear" w:color="auto" w:fill="FFFFFF"/>
        </w:rPr>
      </w:pPr>
      <w:r w:rsidRPr="00837CA6">
        <w:rPr>
          <w:rFonts w:ascii="Arial" w:eastAsia="Arial" w:hAnsi="Arial" w:cs="Arial"/>
          <w:sz w:val="24"/>
          <w:szCs w:val="24"/>
          <w:shd w:val="clear" w:color="auto" w:fill="FFFFFF"/>
        </w:rPr>
        <w:t>treća PLAVA zona.</w:t>
      </w:r>
    </w:p>
    <w:p w14:paraId="036446AC" w14:textId="77777777" w:rsidR="00837CA6" w:rsidRPr="00837CA6" w:rsidRDefault="00837CA6" w:rsidP="00837CA6">
      <w:pPr>
        <w:spacing w:after="0" w:line="276" w:lineRule="auto"/>
        <w:jc w:val="both"/>
        <w:rPr>
          <w:rFonts w:ascii="Arial" w:eastAsia="Arial" w:hAnsi="Arial" w:cs="Arial"/>
          <w:sz w:val="24"/>
          <w:szCs w:val="24"/>
          <w:shd w:val="clear" w:color="auto" w:fill="FFFFFF"/>
        </w:rPr>
      </w:pPr>
    </w:p>
    <w:p w14:paraId="31FF50DB" w14:textId="676BFDD1" w:rsidR="003F4CB1" w:rsidRDefault="00837CA6" w:rsidP="00565D04">
      <w:pPr>
        <w:spacing w:after="0" w:line="276" w:lineRule="auto"/>
        <w:jc w:val="both"/>
        <w:rPr>
          <w:rFonts w:ascii="Arial" w:eastAsia="Arial" w:hAnsi="Arial" w:cs="Arial"/>
          <w:color w:val="000000" w:themeColor="text1"/>
          <w:sz w:val="24"/>
          <w:szCs w:val="24"/>
          <w:highlight w:val="yellow"/>
          <w:shd w:val="clear" w:color="auto" w:fill="FFFFFF"/>
        </w:rPr>
      </w:pPr>
      <w:r w:rsidRPr="00837CA6">
        <w:rPr>
          <w:rFonts w:ascii="Arial" w:eastAsia="Arial" w:hAnsi="Arial" w:cs="Arial"/>
          <w:color w:val="000000" w:themeColor="text1"/>
          <w:sz w:val="24"/>
          <w:szCs w:val="24"/>
          <w:shd w:val="clear" w:color="auto" w:fill="FFFFFF"/>
        </w:rPr>
        <w:t>Pogon za obavljanje komunalnih djelatnosti Grada Makarska - Služba parkinga obavlja poslove naplate i nadzora naplate parkinga na području grada Makarske</w:t>
      </w:r>
      <w:r w:rsidR="00DC1407">
        <w:rPr>
          <w:rFonts w:ascii="Arial" w:eastAsia="Arial" w:hAnsi="Arial" w:cs="Arial"/>
          <w:color w:val="000000" w:themeColor="text1"/>
          <w:sz w:val="24"/>
          <w:szCs w:val="24"/>
          <w:shd w:val="clear" w:color="auto" w:fill="FFFFFF"/>
        </w:rPr>
        <w:t>.</w:t>
      </w:r>
    </w:p>
    <w:p w14:paraId="291B72A2" w14:textId="49E1C39A" w:rsidR="00565D04" w:rsidRPr="00565D04" w:rsidRDefault="00565D04" w:rsidP="0056174B">
      <w:pPr>
        <w:spacing w:before="120" w:after="0"/>
        <w:jc w:val="both"/>
        <w:rPr>
          <w:rFonts w:ascii="Arial" w:hAnsi="Arial" w:cs="Arial"/>
          <w:sz w:val="24"/>
          <w:szCs w:val="24"/>
          <w:lang w:eastAsia="hr-HR"/>
        </w:rPr>
      </w:pPr>
      <w:r w:rsidRPr="00565D04">
        <w:rPr>
          <w:rFonts w:ascii="Arial" w:hAnsi="Arial" w:cs="Arial"/>
          <w:sz w:val="24"/>
          <w:szCs w:val="24"/>
          <w:lang w:eastAsia="hr-HR"/>
        </w:rPr>
        <w:t xml:space="preserve">U </w:t>
      </w:r>
      <w:r w:rsidR="0007768E">
        <w:rPr>
          <w:rFonts w:ascii="Arial" w:hAnsi="Arial" w:cs="Arial"/>
          <w:sz w:val="24"/>
          <w:szCs w:val="24"/>
          <w:lang w:eastAsia="hr-HR"/>
        </w:rPr>
        <w:t>2025</w:t>
      </w:r>
      <w:r w:rsidRPr="00565D04">
        <w:rPr>
          <w:rFonts w:ascii="Arial" w:hAnsi="Arial" w:cs="Arial"/>
          <w:sz w:val="24"/>
          <w:szCs w:val="24"/>
          <w:lang w:eastAsia="hr-HR"/>
        </w:rPr>
        <w:t>. godini planiran</w:t>
      </w:r>
      <w:r>
        <w:rPr>
          <w:rFonts w:ascii="Arial" w:hAnsi="Arial" w:cs="Arial"/>
          <w:sz w:val="24"/>
          <w:szCs w:val="24"/>
          <w:lang w:eastAsia="hr-HR"/>
        </w:rPr>
        <w:t>a</w:t>
      </w:r>
      <w:r w:rsidRPr="00565D04">
        <w:rPr>
          <w:rFonts w:ascii="Arial" w:hAnsi="Arial" w:cs="Arial"/>
          <w:sz w:val="24"/>
          <w:szCs w:val="24"/>
          <w:lang w:eastAsia="hr-HR"/>
        </w:rPr>
        <w:t xml:space="preserve"> </w:t>
      </w:r>
      <w:r w:rsidRPr="003A387F">
        <w:rPr>
          <w:rFonts w:ascii="Arial" w:hAnsi="Arial" w:cs="Arial"/>
          <w:sz w:val="24"/>
          <w:szCs w:val="24"/>
          <w:lang w:eastAsia="hr-HR"/>
        </w:rPr>
        <w:t>je</w:t>
      </w:r>
      <w:r w:rsidR="008F6D7B" w:rsidRPr="00B535AA">
        <w:rPr>
          <w:rFonts w:ascii="Arial" w:hAnsi="Arial" w:cs="Arial"/>
          <w:sz w:val="24"/>
          <w:szCs w:val="24"/>
        </w:rPr>
        <w:t xml:space="preserve"> </w:t>
      </w:r>
      <w:r w:rsidR="003A387F" w:rsidRPr="00B535AA">
        <w:rPr>
          <w:rFonts w:ascii="Arial" w:hAnsi="Arial" w:cs="Arial"/>
          <w:sz w:val="24"/>
          <w:szCs w:val="24"/>
        </w:rPr>
        <w:t>rekonstrukcija i uređenje</w:t>
      </w:r>
      <w:r w:rsidR="003A387F">
        <w:t xml:space="preserve"> </w:t>
      </w:r>
      <w:r w:rsidR="008F6D7B" w:rsidRPr="008F6D7B">
        <w:rPr>
          <w:rFonts w:ascii="Arial" w:hAnsi="Arial" w:cs="Arial"/>
          <w:sz w:val="24"/>
          <w:szCs w:val="24"/>
          <w:lang w:eastAsia="hr-HR"/>
        </w:rPr>
        <w:t>javnih parkirališta</w:t>
      </w:r>
      <w:r w:rsidR="008F6D7B">
        <w:rPr>
          <w:rFonts w:ascii="Arial" w:hAnsi="Arial" w:cs="Arial"/>
          <w:sz w:val="24"/>
          <w:szCs w:val="24"/>
          <w:lang w:eastAsia="hr-HR"/>
        </w:rPr>
        <w:t>.</w:t>
      </w:r>
    </w:p>
    <w:p w14:paraId="3A3B2407" w14:textId="7FAB2FD8" w:rsidR="003F4CB1" w:rsidRDefault="003F4CB1" w:rsidP="003F4CB1">
      <w:pPr>
        <w:pStyle w:val="Naslov2"/>
        <w:rPr>
          <w:lang w:eastAsia="hr-HR"/>
        </w:rPr>
      </w:pPr>
      <w:bookmarkStart w:id="25" w:name="_Toc187748973"/>
      <w:bookmarkStart w:id="26" w:name="_Toc188445060"/>
      <w:bookmarkEnd w:id="25"/>
      <w:r w:rsidRPr="003F4CB1">
        <w:rPr>
          <w:lang w:eastAsia="hr-HR"/>
        </w:rPr>
        <w:lastRenderedPageBreak/>
        <w:t>Javne zelene površine</w:t>
      </w:r>
      <w:bookmarkEnd w:id="26"/>
    </w:p>
    <w:p w14:paraId="78512FE7" w14:textId="77777777" w:rsidR="003F4CB1" w:rsidRDefault="003F4CB1" w:rsidP="00837CA6">
      <w:pPr>
        <w:spacing w:after="0"/>
        <w:rPr>
          <w:lang w:eastAsia="hr-HR"/>
        </w:rPr>
      </w:pPr>
    </w:p>
    <w:p w14:paraId="32168398" w14:textId="77777777" w:rsidR="00837CA6" w:rsidRPr="00837CA6" w:rsidRDefault="00837CA6" w:rsidP="00837CA6">
      <w:pPr>
        <w:tabs>
          <w:tab w:val="left" w:pos="972"/>
        </w:tabs>
        <w:spacing w:after="0" w:line="276" w:lineRule="auto"/>
        <w:jc w:val="both"/>
        <w:rPr>
          <w:rFonts w:ascii="Arial" w:eastAsia="Arial" w:hAnsi="Arial" w:cs="Times New Roman"/>
          <w:sz w:val="24"/>
        </w:rPr>
      </w:pPr>
      <w:r w:rsidRPr="00837CA6">
        <w:rPr>
          <w:rFonts w:ascii="Arial" w:eastAsia="Arial" w:hAnsi="Arial" w:cs="Times New Roman"/>
          <w:sz w:val="24"/>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24C322EE" w14:textId="77777777" w:rsidR="00837CA6" w:rsidRPr="00837CA6" w:rsidRDefault="00837CA6" w:rsidP="00837CA6">
      <w:pPr>
        <w:tabs>
          <w:tab w:val="left" w:pos="972"/>
        </w:tabs>
        <w:spacing w:after="0" w:line="276" w:lineRule="auto"/>
        <w:jc w:val="both"/>
        <w:rPr>
          <w:rFonts w:ascii="Arial" w:eastAsia="Times New Roman" w:hAnsi="Arial" w:cs="Times New Roman"/>
          <w:sz w:val="24"/>
        </w:rPr>
      </w:pPr>
    </w:p>
    <w:p w14:paraId="6D1FCD97" w14:textId="77777777" w:rsidR="00837CA6" w:rsidRPr="00837CA6" w:rsidRDefault="00837CA6" w:rsidP="00837CA6">
      <w:pPr>
        <w:tabs>
          <w:tab w:val="left" w:pos="972"/>
        </w:tabs>
        <w:spacing w:after="0" w:line="276" w:lineRule="auto"/>
        <w:jc w:val="both"/>
        <w:rPr>
          <w:rFonts w:ascii="Arial" w:eastAsia="Times New Roman" w:hAnsi="Arial" w:cs="Times New Roman"/>
          <w:sz w:val="24"/>
        </w:rPr>
      </w:pPr>
      <w:r w:rsidRPr="00837CA6">
        <w:rPr>
          <w:rFonts w:ascii="Arial" w:eastAsia="Times New Roman" w:hAnsi="Arial" w:cs="Times New Roman"/>
          <w:sz w:val="24"/>
        </w:rPr>
        <w:t xml:space="preserve">Javne zelene površine uređuju se sukladno prostornom planu i programu održavanja komunalne infrastrukture. </w:t>
      </w:r>
      <w:r w:rsidRPr="00837CA6">
        <w:rPr>
          <w:rFonts w:ascii="Arial" w:eastAsia="Times New Roman" w:hAnsi="Arial" w:cs="Times New Roman"/>
          <w:color w:val="000000" w:themeColor="text1"/>
          <w:sz w:val="24"/>
        </w:rPr>
        <w:t>Javne zelene površine moraju se redovito održavati, tako da svojim izgledom uljepšavaju naselje i služe svrsi za koju su namijenjene.</w:t>
      </w:r>
      <w:r w:rsidRPr="00837CA6">
        <w:rPr>
          <w:rFonts w:ascii="Arial" w:eastAsia="Arial" w:hAnsi="Arial" w:cs="Times New Roman"/>
          <w:color w:val="000000" w:themeColor="text1"/>
        </w:rPr>
        <w:t xml:space="preserve"> </w:t>
      </w:r>
    </w:p>
    <w:p w14:paraId="781EFE7B" w14:textId="77777777" w:rsidR="00837CA6" w:rsidRPr="00837CA6" w:rsidRDefault="00837CA6" w:rsidP="00837CA6">
      <w:pPr>
        <w:tabs>
          <w:tab w:val="left" w:pos="972"/>
        </w:tabs>
        <w:spacing w:after="0" w:line="276" w:lineRule="auto"/>
        <w:jc w:val="both"/>
        <w:rPr>
          <w:rFonts w:ascii="Arial" w:eastAsia="Times New Roman" w:hAnsi="Arial" w:cs="Times New Roman"/>
          <w:sz w:val="24"/>
        </w:rPr>
      </w:pPr>
    </w:p>
    <w:p w14:paraId="5815B2C9" w14:textId="77777777" w:rsidR="00837CA6" w:rsidRPr="00837CA6" w:rsidRDefault="00837CA6" w:rsidP="00837CA6">
      <w:pPr>
        <w:tabs>
          <w:tab w:val="left" w:pos="972"/>
        </w:tabs>
        <w:spacing w:after="0" w:line="276" w:lineRule="auto"/>
        <w:jc w:val="both"/>
        <w:rPr>
          <w:rFonts w:ascii="Arial" w:eastAsia="Times New Roman" w:hAnsi="Arial" w:cs="Times New Roman"/>
          <w:sz w:val="24"/>
        </w:rPr>
      </w:pPr>
      <w:r w:rsidRPr="00837CA6">
        <w:rPr>
          <w:rFonts w:ascii="Arial" w:eastAsia="Times New Roman" w:hAnsi="Arial" w:cs="Times New Roman"/>
          <w:sz w:val="24"/>
        </w:rPr>
        <w:t xml:space="preserve">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w:t>
      </w:r>
      <w:proofErr w:type="spellStart"/>
      <w:r w:rsidRPr="00837CA6">
        <w:rPr>
          <w:rFonts w:ascii="Arial" w:eastAsia="Times New Roman" w:hAnsi="Arial" w:cs="Times New Roman"/>
          <w:sz w:val="24"/>
        </w:rPr>
        <w:t>fitosanitarna</w:t>
      </w:r>
      <w:proofErr w:type="spellEnd"/>
      <w:r w:rsidRPr="00837CA6">
        <w:rPr>
          <w:rFonts w:ascii="Arial" w:eastAsia="Times New Roman" w:hAnsi="Arial" w:cs="Times New Roman"/>
          <w:sz w:val="24"/>
        </w:rPr>
        <w:t xml:space="preserve"> zaštita bilja i biljnog materijala za potrebe</w:t>
      </w:r>
    </w:p>
    <w:p w14:paraId="5378BDD5" w14:textId="77777777" w:rsidR="00837CA6" w:rsidRPr="00837CA6" w:rsidRDefault="00837CA6" w:rsidP="00837CA6">
      <w:pPr>
        <w:tabs>
          <w:tab w:val="left" w:pos="972"/>
        </w:tabs>
        <w:spacing w:after="0" w:line="276" w:lineRule="auto"/>
        <w:jc w:val="both"/>
        <w:rPr>
          <w:rFonts w:ascii="Arial" w:eastAsia="Times New Roman" w:hAnsi="Arial" w:cs="Times New Roman"/>
          <w:sz w:val="24"/>
        </w:rPr>
      </w:pPr>
      <w:r w:rsidRPr="00837CA6">
        <w:rPr>
          <w:rFonts w:ascii="Arial" w:eastAsia="Times New Roman" w:hAnsi="Arial" w:cs="Times New Roman"/>
          <w:sz w:val="24"/>
        </w:rPr>
        <w:t>održavanja i svi drugi poslovi potrebni za održavanje tih površina.</w:t>
      </w:r>
    </w:p>
    <w:p w14:paraId="5A177509" w14:textId="77777777" w:rsidR="00837CA6" w:rsidRPr="00837CA6" w:rsidRDefault="00837CA6" w:rsidP="00837CA6">
      <w:pPr>
        <w:tabs>
          <w:tab w:val="left" w:pos="972"/>
        </w:tabs>
        <w:spacing w:after="0" w:line="276" w:lineRule="auto"/>
        <w:jc w:val="both"/>
        <w:rPr>
          <w:rFonts w:ascii="Arial" w:eastAsia="Times New Roman" w:hAnsi="Arial" w:cs="Times New Roman"/>
          <w:sz w:val="24"/>
        </w:rPr>
      </w:pPr>
    </w:p>
    <w:p w14:paraId="50F1C03F" w14:textId="77777777" w:rsidR="00837CA6" w:rsidRPr="00837CA6" w:rsidRDefault="00837CA6" w:rsidP="00837CA6">
      <w:pPr>
        <w:tabs>
          <w:tab w:val="left" w:pos="972"/>
        </w:tabs>
        <w:spacing w:after="0" w:line="276" w:lineRule="auto"/>
        <w:jc w:val="both"/>
        <w:rPr>
          <w:rFonts w:ascii="Arial" w:eastAsia="Times New Roman" w:hAnsi="Arial" w:cs="Times New Roman"/>
          <w:sz w:val="24"/>
        </w:rPr>
      </w:pPr>
      <w:bookmarkStart w:id="27" w:name="_Hlk115428642"/>
      <w:r w:rsidRPr="00837CA6">
        <w:rPr>
          <w:rFonts w:ascii="Arial" w:eastAsia="Times New Roman" w:hAnsi="Arial" w:cs="Times New Roman"/>
          <w:sz w:val="24"/>
        </w:rPr>
        <w:t>Trgovačko društvo Makarski komunalac d.o.o. obavlja komunalnu djelatnost</w:t>
      </w:r>
      <w:r w:rsidRPr="00837CA6">
        <w:rPr>
          <w:rFonts w:ascii="Arial" w:hAnsi="Arial" w:cs="Arial"/>
          <w:sz w:val="24"/>
          <w:szCs w:val="24"/>
        </w:rPr>
        <w:t xml:space="preserve"> </w:t>
      </w:r>
      <w:bookmarkEnd w:id="27"/>
      <w:r w:rsidRPr="00837CA6">
        <w:rPr>
          <w:rFonts w:ascii="Arial" w:eastAsia="Times New Roman" w:hAnsi="Arial" w:cs="Times New Roman"/>
          <w:sz w:val="24"/>
        </w:rPr>
        <w:t>održavanja javnih zelenih površina.</w:t>
      </w:r>
    </w:p>
    <w:p w14:paraId="6349C0B1" w14:textId="77777777" w:rsidR="008F6D7B" w:rsidRDefault="008F6D7B" w:rsidP="008F6D7B">
      <w:pPr>
        <w:spacing w:after="0" w:line="276" w:lineRule="auto"/>
        <w:jc w:val="both"/>
        <w:rPr>
          <w:rFonts w:ascii="Arial" w:hAnsi="Arial" w:cs="Arial"/>
          <w:sz w:val="24"/>
          <w:szCs w:val="24"/>
          <w:lang w:eastAsia="hr-HR"/>
        </w:rPr>
      </w:pPr>
    </w:p>
    <w:p w14:paraId="769DB077" w14:textId="6259FA25" w:rsidR="008F6D7B" w:rsidRDefault="008F6D7B" w:rsidP="008F6D7B">
      <w:pPr>
        <w:spacing w:after="0" w:line="276" w:lineRule="auto"/>
        <w:jc w:val="both"/>
        <w:rPr>
          <w:rFonts w:ascii="Arial" w:hAnsi="Arial" w:cs="Arial"/>
          <w:sz w:val="24"/>
          <w:szCs w:val="24"/>
          <w:lang w:eastAsia="hr-HR"/>
        </w:rPr>
      </w:pPr>
      <w:r w:rsidRPr="00565D04">
        <w:rPr>
          <w:rFonts w:ascii="Arial" w:hAnsi="Arial" w:cs="Arial"/>
          <w:sz w:val="24"/>
          <w:szCs w:val="24"/>
          <w:lang w:eastAsia="hr-HR"/>
        </w:rPr>
        <w:t xml:space="preserve">U </w:t>
      </w:r>
      <w:r w:rsidR="0049413C">
        <w:rPr>
          <w:rFonts w:ascii="Arial" w:hAnsi="Arial" w:cs="Arial"/>
          <w:sz w:val="24"/>
          <w:szCs w:val="24"/>
          <w:lang w:eastAsia="hr-HR"/>
        </w:rPr>
        <w:t>2025</w:t>
      </w:r>
      <w:r w:rsidRPr="00565D04">
        <w:rPr>
          <w:rFonts w:ascii="Arial" w:hAnsi="Arial" w:cs="Arial"/>
          <w:sz w:val="24"/>
          <w:szCs w:val="24"/>
          <w:lang w:eastAsia="hr-HR"/>
        </w:rPr>
        <w:t xml:space="preserve">. godini </w:t>
      </w:r>
      <w:r w:rsidR="001B1A80">
        <w:rPr>
          <w:rFonts w:ascii="Arial" w:hAnsi="Arial" w:cs="Arial"/>
          <w:sz w:val="24"/>
          <w:szCs w:val="24"/>
          <w:lang w:eastAsia="hr-HR"/>
        </w:rPr>
        <w:t xml:space="preserve">Programom građenja </w:t>
      </w:r>
      <w:r w:rsidRPr="00565D04">
        <w:rPr>
          <w:rFonts w:ascii="Arial" w:hAnsi="Arial" w:cs="Arial"/>
          <w:sz w:val="24"/>
          <w:szCs w:val="24"/>
          <w:lang w:eastAsia="hr-HR"/>
        </w:rPr>
        <w:t>planirano je:</w:t>
      </w:r>
    </w:p>
    <w:p w14:paraId="014BEBEF" w14:textId="3402EEBA" w:rsidR="00EF31B8" w:rsidRPr="00EF31B8" w:rsidRDefault="00EF31B8" w:rsidP="00EF31B8">
      <w:pPr>
        <w:pStyle w:val="Odlomakpopisa"/>
        <w:numPr>
          <w:ilvl w:val="0"/>
          <w:numId w:val="21"/>
        </w:numPr>
        <w:spacing w:line="276" w:lineRule="auto"/>
        <w:jc w:val="both"/>
        <w:rPr>
          <w:rFonts w:ascii="Arial" w:hAnsi="Arial" w:cs="Arial"/>
        </w:rPr>
      </w:pPr>
      <w:r w:rsidRPr="00EF31B8">
        <w:rPr>
          <w:rFonts w:ascii="Arial" w:hAnsi="Arial" w:cs="Arial"/>
        </w:rPr>
        <w:t>Dječje igralište Zelenka</w:t>
      </w:r>
      <w:r w:rsidR="007732F8">
        <w:rPr>
          <w:rFonts w:ascii="Arial" w:hAnsi="Arial" w:cs="Arial"/>
        </w:rPr>
        <w:t>;</w:t>
      </w:r>
      <w:r w:rsidRPr="00EF31B8">
        <w:rPr>
          <w:rFonts w:ascii="Arial" w:hAnsi="Arial" w:cs="Arial"/>
        </w:rPr>
        <w:tab/>
      </w:r>
      <w:r w:rsidRPr="00EF31B8">
        <w:rPr>
          <w:rFonts w:ascii="Arial" w:hAnsi="Arial" w:cs="Arial"/>
        </w:rPr>
        <w:tab/>
      </w:r>
      <w:r w:rsidRPr="00EF31B8">
        <w:rPr>
          <w:rFonts w:ascii="Arial" w:hAnsi="Arial" w:cs="Arial"/>
        </w:rPr>
        <w:tab/>
      </w:r>
    </w:p>
    <w:p w14:paraId="58A6F01D" w14:textId="5569CE9F" w:rsidR="00EF31B8" w:rsidRPr="00EF31B8" w:rsidRDefault="00EF31B8" w:rsidP="00EF31B8">
      <w:pPr>
        <w:pStyle w:val="Odlomakpopisa"/>
        <w:numPr>
          <w:ilvl w:val="0"/>
          <w:numId w:val="21"/>
        </w:numPr>
        <w:spacing w:line="276" w:lineRule="auto"/>
        <w:jc w:val="both"/>
        <w:rPr>
          <w:rFonts w:ascii="Arial" w:hAnsi="Arial" w:cs="Arial"/>
        </w:rPr>
      </w:pPr>
      <w:r w:rsidRPr="00EF31B8">
        <w:rPr>
          <w:rFonts w:ascii="Arial" w:hAnsi="Arial" w:cs="Arial"/>
        </w:rPr>
        <w:t xml:space="preserve">Dječje igralište </w:t>
      </w:r>
      <w:proofErr w:type="spellStart"/>
      <w:r w:rsidRPr="00EF31B8">
        <w:rPr>
          <w:rFonts w:ascii="Arial" w:hAnsi="Arial" w:cs="Arial"/>
        </w:rPr>
        <w:t>Dugiš</w:t>
      </w:r>
      <w:proofErr w:type="spellEnd"/>
      <w:r w:rsidR="007732F8">
        <w:rPr>
          <w:rFonts w:ascii="Arial" w:hAnsi="Arial" w:cs="Arial"/>
        </w:rPr>
        <w:t>;</w:t>
      </w:r>
      <w:r w:rsidRPr="00EF31B8">
        <w:rPr>
          <w:rFonts w:ascii="Arial" w:hAnsi="Arial" w:cs="Arial"/>
        </w:rPr>
        <w:tab/>
      </w:r>
      <w:r w:rsidRPr="00EF31B8">
        <w:rPr>
          <w:rFonts w:ascii="Arial" w:hAnsi="Arial" w:cs="Arial"/>
        </w:rPr>
        <w:tab/>
      </w:r>
      <w:r w:rsidRPr="00EF31B8">
        <w:rPr>
          <w:rFonts w:ascii="Arial" w:hAnsi="Arial" w:cs="Arial"/>
        </w:rPr>
        <w:tab/>
      </w:r>
    </w:p>
    <w:p w14:paraId="17565C89" w14:textId="45E8AF1E" w:rsidR="00EF31B8" w:rsidRPr="00EF31B8" w:rsidRDefault="00EF31B8" w:rsidP="00EF31B8">
      <w:pPr>
        <w:pStyle w:val="Odlomakpopisa"/>
        <w:numPr>
          <w:ilvl w:val="0"/>
          <w:numId w:val="21"/>
        </w:numPr>
        <w:spacing w:line="276" w:lineRule="auto"/>
        <w:jc w:val="both"/>
        <w:rPr>
          <w:rFonts w:ascii="Arial" w:hAnsi="Arial" w:cs="Arial"/>
        </w:rPr>
      </w:pPr>
      <w:r w:rsidRPr="00EF31B8">
        <w:rPr>
          <w:rFonts w:ascii="Arial" w:hAnsi="Arial" w:cs="Arial"/>
        </w:rPr>
        <w:t>Hortikulturno uređenje parka kod policije</w:t>
      </w:r>
      <w:r w:rsidR="007732F8">
        <w:rPr>
          <w:rFonts w:ascii="Arial" w:hAnsi="Arial" w:cs="Arial"/>
        </w:rPr>
        <w:t>;</w:t>
      </w:r>
      <w:r w:rsidRPr="00EF31B8">
        <w:rPr>
          <w:rFonts w:ascii="Arial" w:hAnsi="Arial" w:cs="Arial"/>
        </w:rPr>
        <w:tab/>
      </w:r>
    </w:p>
    <w:p w14:paraId="6728A419" w14:textId="13A19289" w:rsidR="00EF31B8" w:rsidRPr="00EF31B8" w:rsidRDefault="00EF31B8" w:rsidP="00EF31B8">
      <w:pPr>
        <w:pStyle w:val="Odlomakpopisa"/>
        <w:numPr>
          <w:ilvl w:val="0"/>
          <w:numId w:val="21"/>
        </w:numPr>
        <w:spacing w:line="276" w:lineRule="auto"/>
        <w:jc w:val="both"/>
        <w:rPr>
          <w:rFonts w:ascii="Arial" w:hAnsi="Arial" w:cs="Arial"/>
        </w:rPr>
      </w:pPr>
      <w:r w:rsidRPr="00EF31B8">
        <w:rPr>
          <w:rFonts w:ascii="Arial" w:hAnsi="Arial" w:cs="Arial"/>
        </w:rPr>
        <w:t xml:space="preserve">Hortikulturno uređenje parka na </w:t>
      </w:r>
      <w:proofErr w:type="spellStart"/>
      <w:r w:rsidRPr="00EF31B8">
        <w:rPr>
          <w:rFonts w:ascii="Arial" w:hAnsi="Arial" w:cs="Arial"/>
        </w:rPr>
        <w:t>Pliščevcu</w:t>
      </w:r>
      <w:proofErr w:type="spellEnd"/>
      <w:r w:rsidR="007732F8">
        <w:rPr>
          <w:rFonts w:ascii="Arial" w:hAnsi="Arial" w:cs="Arial"/>
        </w:rPr>
        <w:t>;</w:t>
      </w:r>
      <w:r w:rsidRPr="00EF31B8">
        <w:rPr>
          <w:rFonts w:ascii="Arial" w:hAnsi="Arial" w:cs="Arial"/>
        </w:rPr>
        <w:tab/>
      </w:r>
    </w:p>
    <w:p w14:paraId="1D2C32FE" w14:textId="34C18A58" w:rsidR="00EF31B8" w:rsidRPr="00EF31B8" w:rsidRDefault="00EF31B8" w:rsidP="00EF31B8">
      <w:pPr>
        <w:pStyle w:val="Odlomakpopisa"/>
        <w:numPr>
          <w:ilvl w:val="0"/>
          <w:numId w:val="21"/>
        </w:numPr>
        <w:spacing w:line="276" w:lineRule="auto"/>
        <w:jc w:val="both"/>
        <w:rPr>
          <w:rFonts w:ascii="Arial" w:hAnsi="Arial" w:cs="Arial"/>
        </w:rPr>
      </w:pPr>
      <w:r w:rsidRPr="00EF31B8">
        <w:rPr>
          <w:rFonts w:ascii="Arial" w:hAnsi="Arial" w:cs="Arial"/>
        </w:rPr>
        <w:t xml:space="preserve">Hortikulturno uređenje igrališta na </w:t>
      </w:r>
      <w:proofErr w:type="spellStart"/>
      <w:r w:rsidRPr="00EF31B8">
        <w:rPr>
          <w:rFonts w:ascii="Arial" w:hAnsi="Arial" w:cs="Arial"/>
        </w:rPr>
        <w:t>Zelenci</w:t>
      </w:r>
      <w:proofErr w:type="spellEnd"/>
      <w:r w:rsidR="007732F8">
        <w:rPr>
          <w:rFonts w:ascii="Arial" w:hAnsi="Arial" w:cs="Arial"/>
        </w:rPr>
        <w:t>;</w:t>
      </w:r>
      <w:r w:rsidRPr="00EF31B8">
        <w:rPr>
          <w:rFonts w:ascii="Arial" w:hAnsi="Arial" w:cs="Arial"/>
        </w:rPr>
        <w:tab/>
      </w:r>
    </w:p>
    <w:p w14:paraId="43AD00EE" w14:textId="7EEC2234" w:rsidR="00EF31B8" w:rsidRPr="00EF31B8" w:rsidRDefault="00EF31B8" w:rsidP="00EF31B8">
      <w:pPr>
        <w:pStyle w:val="Odlomakpopisa"/>
        <w:numPr>
          <w:ilvl w:val="0"/>
          <w:numId w:val="21"/>
        </w:numPr>
        <w:spacing w:line="276" w:lineRule="auto"/>
        <w:jc w:val="both"/>
        <w:rPr>
          <w:rFonts w:ascii="Arial" w:hAnsi="Arial" w:cs="Arial"/>
        </w:rPr>
      </w:pPr>
      <w:r w:rsidRPr="00EF31B8">
        <w:rPr>
          <w:rFonts w:ascii="Arial" w:hAnsi="Arial" w:cs="Arial"/>
        </w:rPr>
        <w:t xml:space="preserve">Hortikulturno uređenje igrališta na </w:t>
      </w:r>
      <w:proofErr w:type="spellStart"/>
      <w:r w:rsidRPr="00EF31B8">
        <w:rPr>
          <w:rFonts w:ascii="Arial" w:hAnsi="Arial" w:cs="Arial"/>
        </w:rPr>
        <w:t>Dugišu</w:t>
      </w:r>
      <w:proofErr w:type="spellEnd"/>
      <w:r w:rsidR="007732F8">
        <w:rPr>
          <w:rFonts w:ascii="Arial" w:hAnsi="Arial" w:cs="Arial"/>
        </w:rPr>
        <w:t>;</w:t>
      </w:r>
      <w:r w:rsidRPr="00EF31B8">
        <w:rPr>
          <w:rFonts w:ascii="Arial" w:hAnsi="Arial" w:cs="Arial"/>
        </w:rPr>
        <w:tab/>
      </w:r>
    </w:p>
    <w:p w14:paraId="5F098F50" w14:textId="682342CC" w:rsidR="00EF31B8" w:rsidRPr="00EF31B8" w:rsidRDefault="00EF31B8" w:rsidP="00EF31B8">
      <w:pPr>
        <w:pStyle w:val="Odlomakpopisa"/>
        <w:numPr>
          <w:ilvl w:val="0"/>
          <w:numId w:val="21"/>
        </w:numPr>
        <w:spacing w:line="276" w:lineRule="auto"/>
        <w:jc w:val="both"/>
        <w:rPr>
          <w:rFonts w:ascii="Arial" w:hAnsi="Arial" w:cs="Arial"/>
        </w:rPr>
      </w:pPr>
      <w:r w:rsidRPr="00EF31B8">
        <w:rPr>
          <w:rFonts w:ascii="Arial" w:hAnsi="Arial" w:cs="Arial"/>
        </w:rPr>
        <w:t>Uređenje ostalih zelenih površina</w:t>
      </w:r>
      <w:r w:rsidR="007732F8">
        <w:rPr>
          <w:rFonts w:ascii="Arial" w:hAnsi="Arial" w:cs="Arial"/>
        </w:rPr>
        <w:t>;</w:t>
      </w:r>
      <w:r w:rsidRPr="00EF31B8">
        <w:rPr>
          <w:rFonts w:ascii="Arial" w:hAnsi="Arial" w:cs="Arial"/>
        </w:rPr>
        <w:tab/>
      </w:r>
      <w:r w:rsidRPr="00EF31B8">
        <w:rPr>
          <w:rFonts w:ascii="Arial" w:hAnsi="Arial" w:cs="Arial"/>
        </w:rPr>
        <w:tab/>
      </w:r>
    </w:p>
    <w:p w14:paraId="089C351E" w14:textId="75B19E8E" w:rsidR="00EF31B8" w:rsidRDefault="00EF31B8" w:rsidP="00EF31B8">
      <w:pPr>
        <w:pStyle w:val="Odlomakpopisa"/>
        <w:numPr>
          <w:ilvl w:val="0"/>
          <w:numId w:val="21"/>
        </w:numPr>
        <w:spacing w:line="276" w:lineRule="auto"/>
        <w:jc w:val="both"/>
        <w:rPr>
          <w:rFonts w:ascii="Arial" w:hAnsi="Arial" w:cs="Arial"/>
        </w:rPr>
      </w:pPr>
      <w:r w:rsidRPr="00EF31B8">
        <w:rPr>
          <w:rFonts w:ascii="Arial" w:hAnsi="Arial" w:cs="Arial"/>
        </w:rPr>
        <w:t xml:space="preserve">Uređenje sportskih podloga na GSC-u (dječje igralište i </w:t>
      </w:r>
      <w:proofErr w:type="spellStart"/>
      <w:r w:rsidRPr="00EF31B8">
        <w:rPr>
          <w:rFonts w:ascii="Arial" w:hAnsi="Arial" w:cs="Arial"/>
        </w:rPr>
        <w:t>futsal</w:t>
      </w:r>
      <w:proofErr w:type="spellEnd"/>
      <w:r w:rsidRPr="00EF31B8">
        <w:rPr>
          <w:rFonts w:ascii="Arial" w:hAnsi="Arial" w:cs="Arial"/>
        </w:rPr>
        <w:t xml:space="preserve"> teren)</w:t>
      </w:r>
      <w:r w:rsidR="007732F8">
        <w:rPr>
          <w:rFonts w:ascii="Arial" w:hAnsi="Arial" w:cs="Arial"/>
        </w:rPr>
        <w:t>;</w:t>
      </w:r>
    </w:p>
    <w:p w14:paraId="086774B6" w14:textId="771A0C01" w:rsidR="00EF31B8" w:rsidRDefault="00EF31B8" w:rsidP="00EF31B8">
      <w:pPr>
        <w:pStyle w:val="Odlomakpopisa"/>
        <w:numPr>
          <w:ilvl w:val="0"/>
          <w:numId w:val="21"/>
        </w:numPr>
        <w:spacing w:line="276" w:lineRule="auto"/>
        <w:jc w:val="both"/>
        <w:rPr>
          <w:rFonts w:ascii="Arial" w:hAnsi="Arial" w:cs="Arial"/>
        </w:rPr>
      </w:pPr>
      <w:r w:rsidRPr="0056174B">
        <w:rPr>
          <w:rFonts w:ascii="Arial" w:hAnsi="Arial" w:cs="Arial"/>
        </w:rPr>
        <w:t>Parkovna površina uz južne tribine na GSC-u</w:t>
      </w:r>
      <w:r w:rsidR="007732F8">
        <w:rPr>
          <w:rFonts w:ascii="Arial" w:hAnsi="Arial" w:cs="Arial"/>
        </w:rPr>
        <w:t>;</w:t>
      </w:r>
      <w:r w:rsidRPr="0056174B">
        <w:rPr>
          <w:rFonts w:ascii="Arial" w:hAnsi="Arial" w:cs="Arial"/>
        </w:rPr>
        <w:t xml:space="preserve"> </w:t>
      </w:r>
    </w:p>
    <w:p w14:paraId="03DC1443" w14:textId="77E064AB" w:rsidR="00EF31B8" w:rsidRPr="0056174B" w:rsidRDefault="00EF31B8" w:rsidP="00EF31B8">
      <w:pPr>
        <w:pStyle w:val="Odlomakpopisa"/>
        <w:numPr>
          <w:ilvl w:val="0"/>
          <w:numId w:val="21"/>
        </w:numPr>
        <w:spacing w:line="276" w:lineRule="auto"/>
        <w:jc w:val="both"/>
        <w:rPr>
          <w:rFonts w:ascii="Arial" w:hAnsi="Arial" w:cs="Arial"/>
        </w:rPr>
      </w:pPr>
      <w:r w:rsidRPr="0056174B">
        <w:rPr>
          <w:rFonts w:ascii="Arial" w:hAnsi="Arial" w:cs="Arial"/>
        </w:rPr>
        <w:t>Uređenje gradskih maslinika i voćnjaka</w:t>
      </w:r>
      <w:r w:rsidRPr="0056174B">
        <w:rPr>
          <w:rFonts w:ascii="Arial" w:hAnsi="Arial" w:cs="Arial"/>
        </w:rPr>
        <w:tab/>
      </w:r>
      <w:r w:rsidR="007732F8">
        <w:rPr>
          <w:rFonts w:ascii="Arial" w:hAnsi="Arial" w:cs="Arial"/>
        </w:rPr>
        <w:t>i</w:t>
      </w:r>
    </w:p>
    <w:p w14:paraId="58FE4E5A" w14:textId="2EDC449B" w:rsidR="00EF31B8" w:rsidRDefault="00EF31B8" w:rsidP="00EF31B8">
      <w:pPr>
        <w:pStyle w:val="Odlomakpopisa"/>
        <w:numPr>
          <w:ilvl w:val="0"/>
          <w:numId w:val="21"/>
        </w:numPr>
        <w:spacing w:line="276" w:lineRule="auto"/>
        <w:jc w:val="both"/>
        <w:rPr>
          <w:rFonts w:ascii="Arial" w:hAnsi="Arial" w:cs="Arial"/>
        </w:rPr>
      </w:pPr>
      <w:r w:rsidRPr="00EF31B8">
        <w:rPr>
          <w:rFonts w:ascii="Arial" w:hAnsi="Arial" w:cs="Arial"/>
        </w:rPr>
        <w:t xml:space="preserve">Hortikulturno uređenje uz pješačku stazu od Croduxa do </w:t>
      </w:r>
      <w:proofErr w:type="spellStart"/>
      <w:r w:rsidRPr="00EF31B8">
        <w:rPr>
          <w:rFonts w:ascii="Arial" w:hAnsi="Arial" w:cs="Arial"/>
        </w:rPr>
        <w:t>Veprica</w:t>
      </w:r>
      <w:proofErr w:type="spellEnd"/>
      <w:r w:rsidR="007732F8">
        <w:rPr>
          <w:rFonts w:ascii="Arial" w:hAnsi="Arial" w:cs="Arial"/>
        </w:rPr>
        <w:t>.</w:t>
      </w:r>
    </w:p>
    <w:p w14:paraId="5D64310B" w14:textId="77777777" w:rsidR="00862124" w:rsidRDefault="00862124" w:rsidP="00862124">
      <w:pPr>
        <w:spacing w:after="0" w:line="276" w:lineRule="auto"/>
        <w:jc w:val="both"/>
        <w:rPr>
          <w:rFonts w:ascii="Arial" w:hAnsi="Arial" w:cs="Arial"/>
        </w:rPr>
      </w:pPr>
    </w:p>
    <w:p w14:paraId="05094699" w14:textId="2ACAF894" w:rsidR="003F4CB1" w:rsidRDefault="003F4CB1" w:rsidP="003F4CB1">
      <w:pPr>
        <w:pStyle w:val="Naslov2"/>
        <w:rPr>
          <w:lang w:eastAsia="hr-HR"/>
        </w:rPr>
      </w:pPr>
      <w:bookmarkStart w:id="28" w:name="_Toc187748975"/>
      <w:bookmarkStart w:id="29" w:name="_Toc188445061"/>
      <w:bookmarkEnd w:id="28"/>
      <w:r w:rsidRPr="003F4CB1">
        <w:rPr>
          <w:lang w:eastAsia="hr-HR"/>
        </w:rPr>
        <w:t>Građevine i uređaji javne namjene</w:t>
      </w:r>
      <w:bookmarkEnd w:id="29"/>
    </w:p>
    <w:p w14:paraId="1F23C3E3" w14:textId="77777777" w:rsidR="00837CA6" w:rsidRDefault="00837CA6" w:rsidP="00837CA6">
      <w:pPr>
        <w:tabs>
          <w:tab w:val="left" w:pos="972"/>
        </w:tabs>
        <w:spacing w:after="0" w:line="276" w:lineRule="auto"/>
        <w:jc w:val="both"/>
        <w:rPr>
          <w:lang w:eastAsia="hr-HR"/>
        </w:rPr>
      </w:pPr>
    </w:p>
    <w:p w14:paraId="2C73BA31" w14:textId="46755AA8" w:rsidR="00837CA6" w:rsidRPr="00837CA6" w:rsidRDefault="00837CA6" w:rsidP="00837CA6">
      <w:pPr>
        <w:tabs>
          <w:tab w:val="left" w:pos="972"/>
        </w:tabs>
        <w:spacing w:after="0" w:line="276" w:lineRule="auto"/>
        <w:jc w:val="both"/>
        <w:rPr>
          <w:rFonts w:ascii="Arial" w:hAnsi="Arial" w:cs="Arial"/>
          <w:sz w:val="24"/>
          <w:szCs w:val="24"/>
        </w:rPr>
      </w:pPr>
      <w:r w:rsidRPr="00837CA6">
        <w:rPr>
          <w:rFonts w:ascii="Arial" w:hAnsi="Arial" w:cs="Arial"/>
          <w:sz w:val="24"/>
          <w:szCs w:val="24"/>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6EBAAFC8" w14:textId="77777777" w:rsidR="00837CA6" w:rsidRPr="00837CA6" w:rsidRDefault="00837CA6" w:rsidP="00837CA6">
      <w:pPr>
        <w:tabs>
          <w:tab w:val="left" w:pos="972"/>
        </w:tabs>
        <w:spacing w:after="0" w:line="276" w:lineRule="auto"/>
        <w:jc w:val="both"/>
        <w:rPr>
          <w:rFonts w:ascii="Arial" w:hAnsi="Arial" w:cs="Arial"/>
          <w:color w:val="000000" w:themeColor="text1"/>
          <w:sz w:val="24"/>
          <w:szCs w:val="24"/>
        </w:rPr>
      </w:pPr>
    </w:p>
    <w:p w14:paraId="0AF67E86" w14:textId="77777777" w:rsidR="00837CA6" w:rsidRPr="00837CA6" w:rsidRDefault="00837CA6" w:rsidP="00837CA6">
      <w:pPr>
        <w:tabs>
          <w:tab w:val="left" w:pos="972"/>
        </w:tabs>
        <w:spacing w:after="0" w:line="276" w:lineRule="auto"/>
        <w:jc w:val="both"/>
        <w:rPr>
          <w:rFonts w:ascii="Arial" w:hAnsi="Arial" w:cs="Arial"/>
          <w:color w:val="000000" w:themeColor="text1"/>
          <w:sz w:val="24"/>
          <w:szCs w:val="24"/>
        </w:rPr>
      </w:pPr>
      <w:r w:rsidRPr="00837CA6">
        <w:rPr>
          <w:rFonts w:ascii="Arial" w:hAnsi="Arial" w:cs="Arial"/>
          <w:color w:val="000000" w:themeColor="text1"/>
          <w:sz w:val="24"/>
          <w:szCs w:val="24"/>
        </w:rPr>
        <w:lastRenderedPageBreak/>
        <w:t xml:space="preserve">Na području Grada na objekte, javne površine i druge prostore dopušteno je postavljati spomenike, spomen ploče, skulpture i slične predmete, te postavljene uklanjati, samo uz odobrenje Nadležnog tijela, ukoliko posebnim propisima nije drugačije određeno.     </w:t>
      </w:r>
    </w:p>
    <w:p w14:paraId="2D609FB1" w14:textId="77777777" w:rsidR="00837CA6" w:rsidRPr="00837CA6" w:rsidRDefault="00837CA6" w:rsidP="00837CA6">
      <w:pPr>
        <w:tabs>
          <w:tab w:val="left" w:pos="972"/>
        </w:tabs>
        <w:spacing w:after="0" w:line="276" w:lineRule="auto"/>
        <w:jc w:val="both"/>
        <w:rPr>
          <w:rFonts w:ascii="Arial" w:hAnsi="Arial" w:cs="Arial"/>
          <w:color w:val="000000" w:themeColor="text1"/>
          <w:sz w:val="24"/>
          <w:szCs w:val="24"/>
          <w:highlight w:val="yellow"/>
        </w:rPr>
      </w:pPr>
    </w:p>
    <w:p w14:paraId="6EDB07F0" w14:textId="77777777" w:rsidR="00837CA6" w:rsidRPr="00837CA6" w:rsidRDefault="00837CA6" w:rsidP="00837CA6">
      <w:pPr>
        <w:tabs>
          <w:tab w:val="left" w:pos="972"/>
        </w:tabs>
        <w:spacing w:after="0" w:line="276" w:lineRule="auto"/>
        <w:jc w:val="both"/>
        <w:rPr>
          <w:rFonts w:ascii="Arial" w:hAnsi="Arial" w:cs="Arial"/>
          <w:color w:val="000000" w:themeColor="text1"/>
          <w:sz w:val="24"/>
          <w:szCs w:val="24"/>
        </w:rPr>
      </w:pPr>
      <w:r w:rsidRPr="00837CA6">
        <w:rPr>
          <w:rFonts w:ascii="Arial" w:hAnsi="Arial" w:cs="Arial"/>
          <w:color w:val="000000" w:themeColor="text1"/>
          <w:sz w:val="24"/>
          <w:szCs w:val="24"/>
        </w:rPr>
        <w:t>Pod održavanjem građevina, uređaja i predmeta javne namjene podrazumijeva se održavanje, popravci i čišćenje tih građevina, uređaja i predmeta.</w:t>
      </w:r>
    </w:p>
    <w:p w14:paraId="63CC7CB2" w14:textId="77777777" w:rsidR="00837CA6" w:rsidRPr="00837CA6" w:rsidRDefault="00837CA6" w:rsidP="00837CA6">
      <w:pPr>
        <w:tabs>
          <w:tab w:val="left" w:pos="972"/>
        </w:tabs>
        <w:spacing w:after="0" w:line="276" w:lineRule="auto"/>
        <w:jc w:val="both"/>
        <w:rPr>
          <w:rFonts w:ascii="Arial" w:hAnsi="Arial" w:cs="Arial"/>
          <w:color w:val="000000" w:themeColor="text1"/>
          <w:sz w:val="24"/>
          <w:szCs w:val="24"/>
          <w:highlight w:val="yellow"/>
        </w:rPr>
      </w:pPr>
    </w:p>
    <w:p w14:paraId="66AD9681" w14:textId="3A1EA1AC" w:rsidR="00837CA6" w:rsidRDefault="00837CA6" w:rsidP="00837CA6">
      <w:pPr>
        <w:tabs>
          <w:tab w:val="left" w:pos="972"/>
        </w:tabs>
        <w:spacing w:after="0" w:line="276" w:lineRule="auto"/>
        <w:jc w:val="both"/>
        <w:rPr>
          <w:rFonts w:ascii="Arial" w:hAnsi="Arial" w:cs="Arial"/>
          <w:color w:val="000000" w:themeColor="text1"/>
          <w:sz w:val="24"/>
          <w:szCs w:val="24"/>
        </w:rPr>
      </w:pPr>
      <w:r w:rsidRPr="00837CA6">
        <w:rPr>
          <w:rFonts w:ascii="Arial" w:hAnsi="Arial" w:cs="Arial"/>
          <w:color w:val="000000" w:themeColor="text1"/>
          <w:sz w:val="24"/>
          <w:szCs w:val="24"/>
        </w:rPr>
        <w:t>Trgovačko društvo Makarski komunalac d.o.o. obavlja komunalnu djelatnost održavanja građevina, uređaja i predmeta javne namjene.</w:t>
      </w:r>
    </w:p>
    <w:p w14:paraId="12ED1DC4" w14:textId="77777777" w:rsidR="00837CA6" w:rsidRPr="00837CA6" w:rsidRDefault="00837CA6" w:rsidP="00837CA6">
      <w:pPr>
        <w:tabs>
          <w:tab w:val="left" w:pos="972"/>
        </w:tabs>
        <w:spacing w:after="0" w:line="276" w:lineRule="auto"/>
        <w:jc w:val="both"/>
        <w:rPr>
          <w:rFonts w:ascii="Arial" w:hAnsi="Arial" w:cs="Arial"/>
          <w:color w:val="000000" w:themeColor="text1"/>
          <w:sz w:val="24"/>
          <w:szCs w:val="24"/>
        </w:rPr>
      </w:pPr>
    </w:p>
    <w:p w14:paraId="78825F60" w14:textId="40B242A9" w:rsidR="003F4CB1" w:rsidRDefault="003F4CB1" w:rsidP="003F4CB1">
      <w:pPr>
        <w:pStyle w:val="Naslov2"/>
        <w:rPr>
          <w:lang w:eastAsia="hr-HR"/>
        </w:rPr>
      </w:pPr>
      <w:bookmarkStart w:id="30" w:name="_Toc188445062"/>
      <w:r w:rsidRPr="003F4CB1">
        <w:rPr>
          <w:lang w:eastAsia="hr-HR"/>
        </w:rPr>
        <w:t>Javna rasvjeta</w:t>
      </w:r>
      <w:bookmarkEnd w:id="30"/>
    </w:p>
    <w:p w14:paraId="49434418" w14:textId="77777777" w:rsidR="00837CA6" w:rsidRPr="00837CA6" w:rsidRDefault="00837CA6" w:rsidP="00837CA6">
      <w:pPr>
        <w:spacing w:after="0"/>
        <w:rPr>
          <w:lang w:eastAsia="hr-HR"/>
        </w:rPr>
      </w:pPr>
    </w:p>
    <w:p w14:paraId="24041B35" w14:textId="77777777" w:rsidR="00837CA6" w:rsidRPr="00837CA6" w:rsidRDefault="00837CA6" w:rsidP="00837CA6">
      <w:pPr>
        <w:tabs>
          <w:tab w:val="left" w:pos="972"/>
        </w:tabs>
        <w:spacing w:after="0" w:line="276" w:lineRule="auto"/>
        <w:jc w:val="both"/>
        <w:rPr>
          <w:rFonts w:ascii="Arial" w:eastAsia="Arial" w:hAnsi="Arial" w:cs="Times New Roman"/>
          <w:sz w:val="24"/>
        </w:rPr>
      </w:pPr>
      <w:r w:rsidRPr="00837CA6">
        <w:rPr>
          <w:rFonts w:ascii="Arial" w:eastAsia="Arial" w:hAnsi="Arial" w:cs="Times New Roman"/>
          <w:sz w:val="24"/>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4C948C28" w14:textId="77777777" w:rsidR="00837CA6" w:rsidRPr="00837CA6" w:rsidRDefault="00837CA6" w:rsidP="00837CA6">
      <w:pPr>
        <w:tabs>
          <w:tab w:val="left" w:pos="972"/>
        </w:tabs>
        <w:spacing w:after="0" w:line="276" w:lineRule="auto"/>
        <w:jc w:val="both"/>
        <w:rPr>
          <w:rFonts w:ascii="Arial" w:eastAsia="Arial" w:hAnsi="Arial" w:cs="Times New Roman"/>
          <w:b/>
          <w:sz w:val="24"/>
        </w:rPr>
      </w:pPr>
    </w:p>
    <w:p w14:paraId="79D1B471" w14:textId="77777777" w:rsidR="00837CA6" w:rsidRPr="00837CA6" w:rsidRDefault="00837CA6" w:rsidP="00837CA6">
      <w:pPr>
        <w:tabs>
          <w:tab w:val="left" w:pos="972"/>
        </w:tabs>
        <w:spacing w:after="0" w:line="276" w:lineRule="auto"/>
        <w:jc w:val="both"/>
        <w:rPr>
          <w:rFonts w:ascii="Arial" w:eastAsia="Arial" w:hAnsi="Arial" w:cs="Times New Roman"/>
          <w:bCs/>
          <w:sz w:val="24"/>
        </w:rPr>
      </w:pPr>
      <w:r w:rsidRPr="00837CA6">
        <w:rPr>
          <w:rFonts w:ascii="Arial" w:eastAsia="Arial" w:hAnsi="Arial" w:cs="Times New Roman"/>
          <w:bCs/>
          <w:sz w:val="24"/>
        </w:rPr>
        <w:t>Površine javne namjene moraju imati javnu rasvjetu.</w:t>
      </w:r>
      <w:r w:rsidRPr="00837CA6">
        <w:rPr>
          <w:rFonts w:ascii="Arial" w:hAnsi="Arial" w:cs="Arial"/>
          <w:sz w:val="24"/>
          <w:szCs w:val="24"/>
        </w:rPr>
        <w:t xml:space="preserve"> </w:t>
      </w:r>
      <w:r w:rsidRPr="00837CA6">
        <w:rPr>
          <w:rFonts w:ascii="Arial" w:eastAsia="Arial" w:hAnsi="Arial" w:cs="Times New Roman"/>
          <w:bCs/>
          <w:sz w:val="24"/>
        </w:rPr>
        <w:t>Javna rasvjeta mora biti izvedena u skladu sa suvremenom svjetlosnom tehnikom, uzimajući u obzir značaj pojedinih</w:t>
      </w:r>
      <w:r w:rsidRPr="00837CA6">
        <w:rPr>
          <w:rFonts w:ascii="Arial" w:hAnsi="Arial" w:cs="Arial"/>
          <w:sz w:val="24"/>
          <w:szCs w:val="24"/>
        </w:rPr>
        <w:t xml:space="preserve"> </w:t>
      </w:r>
      <w:r w:rsidRPr="00837CA6">
        <w:rPr>
          <w:rFonts w:ascii="Arial" w:eastAsia="Arial" w:hAnsi="Arial" w:cs="Times New Roman"/>
          <w:bCs/>
          <w:sz w:val="24"/>
        </w:rPr>
        <w:t>dijelova Grada Makarske i pojedinih površina javne namjene, prometa i potreba građana.</w:t>
      </w:r>
    </w:p>
    <w:p w14:paraId="7D04520D" w14:textId="77777777" w:rsidR="00837CA6" w:rsidRPr="00837CA6" w:rsidRDefault="00837CA6" w:rsidP="00837CA6">
      <w:pPr>
        <w:tabs>
          <w:tab w:val="left" w:pos="972"/>
        </w:tabs>
        <w:spacing w:after="0" w:line="276" w:lineRule="auto"/>
        <w:jc w:val="both"/>
        <w:rPr>
          <w:rFonts w:ascii="Arial" w:eastAsia="Arial" w:hAnsi="Arial" w:cs="Times New Roman"/>
          <w:b/>
          <w:sz w:val="24"/>
        </w:rPr>
      </w:pPr>
    </w:p>
    <w:p w14:paraId="29CCB86E" w14:textId="77777777" w:rsidR="00837CA6" w:rsidRPr="00837CA6" w:rsidRDefault="00837CA6" w:rsidP="00837CA6">
      <w:pPr>
        <w:tabs>
          <w:tab w:val="left" w:pos="972"/>
        </w:tabs>
        <w:spacing w:after="0" w:line="276" w:lineRule="auto"/>
        <w:jc w:val="both"/>
        <w:rPr>
          <w:rFonts w:ascii="Arial" w:eastAsia="Arial" w:hAnsi="Arial" w:cs="Times New Roman"/>
          <w:sz w:val="24"/>
        </w:rPr>
      </w:pPr>
      <w:r w:rsidRPr="00837CA6">
        <w:rPr>
          <w:rFonts w:ascii="Arial" w:eastAsia="Arial" w:hAnsi="Arial" w:cs="Times New Roman"/>
          <w:color w:val="000000"/>
          <w:sz w:val="24"/>
        </w:rPr>
        <w:t>Objekti, uređaji i oprema javne rasvjete moraju se redovito održavati. Pod održavanjem javne rasvjete podrazumijeva se upravljanje i održavanje instalacija javne rasvjete, uključujući podmirivanje troškova električne energije, za rasvjetljavanje površina javne namjene.</w:t>
      </w:r>
      <w:r w:rsidRPr="00837CA6">
        <w:rPr>
          <w:rFonts w:ascii="Arial" w:eastAsia="Arial" w:hAnsi="Arial" w:cs="Times New Roman"/>
          <w:sz w:val="24"/>
        </w:rPr>
        <w:t xml:space="preserve"> </w:t>
      </w:r>
      <w:r w:rsidRPr="00837CA6">
        <w:rPr>
          <w:rFonts w:ascii="Arial" w:eastAsia="Times New Roman" w:hAnsi="Arial" w:cs="Times New Roman"/>
          <w:sz w:val="24"/>
        </w:rPr>
        <w:t xml:space="preserve">Radovi na sustavu javne rasvjete izvode se da bi sustav bio u potpunoj funkcionalnosti. </w:t>
      </w:r>
    </w:p>
    <w:p w14:paraId="2DCC299B" w14:textId="77777777" w:rsidR="00837CA6" w:rsidRPr="00837CA6" w:rsidRDefault="00837CA6" w:rsidP="00837CA6">
      <w:pPr>
        <w:spacing w:after="0"/>
        <w:rPr>
          <w:rFonts w:ascii="Bahnschrift" w:eastAsiaTheme="majorEastAsia" w:hAnsi="Bahnschrift" w:cstheme="majorBidi"/>
          <w:b/>
          <w:sz w:val="24"/>
          <w:szCs w:val="24"/>
        </w:rPr>
      </w:pPr>
    </w:p>
    <w:p w14:paraId="0C64EA64" w14:textId="77777777" w:rsidR="00837CA6" w:rsidRPr="00837CA6" w:rsidRDefault="00837CA6" w:rsidP="00837CA6">
      <w:pPr>
        <w:tabs>
          <w:tab w:val="left" w:pos="1152"/>
        </w:tabs>
        <w:spacing w:after="0" w:line="276" w:lineRule="auto"/>
        <w:jc w:val="both"/>
        <w:rPr>
          <w:rFonts w:ascii="Arial" w:hAnsi="Arial" w:cs="Arial"/>
          <w:sz w:val="24"/>
          <w:szCs w:val="24"/>
        </w:rPr>
      </w:pPr>
      <w:r w:rsidRPr="00837CA6">
        <w:rPr>
          <w:rFonts w:ascii="Arial" w:hAnsi="Arial" w:cs="Arial"/>
          <w:sz w:val="24"/>
          <w:szCs w:val="24"/>
        </w:rPr>
        <w:t>Prema evidenciji komunalne infrastrukture na području Grada Makarske postoji 2.724 rasvjetnih stupova i 45 ormara za mjerenje utroška električne energije i upravljanje javnom rasvjetom.</w:t>
      </w:r>
    </w:p>
    <w:p w14:paraId="1680B1F5" w14:textId="77777777" w:rsidR="00837CA6" w:rsidRPr="00837CA6" w:rsidRDefault="00837CA6" w:rsidP="00837CA6">
      <w:pPr>
        <w:spacing w:after="0" w:line="276" w:lineRule="auto"/>
        <w:jc w:val="both"/>
        <w:rPr>
          <w:rFonts w:ascii="Arial" w:eastAsiaTheme="majorEastAsia" w:hAnsi="Arial" w:cs="Arial"/>
          <w:bCs/>
          <w:sz w:val="24"/>
          <w:szCs w:val="24"/>
        </w:rPr>
      </w:pPr>
    </w:p>
    <w:p w14:paraId="62103D14" w14:textId="10A89714" w:rsidR="00837CA6" w:rsidRDefault="00837CA6" w:rsidP="00837CA6">
      <w:pPr>
        <w:spacing w:after="0" w:line="276" w:lineRule="auto"/>
        <w:jc w:val="both"/>
        <w:rPr>
          <w:rFonts w:ascii="Arial" w:eastAsiaTheme="majorEastAsia" w:hAnsi="Arial" w:cs="Arial"/>
          <w:bCs/>
          <w:sz w:val="24"/>
          <w:szCs w:val="24"/>
        </w:rPr>
      </w:pPr>
      <w:r w:rsidRPr="00837CA6">
        <w:rPr>
          <w:rFonts w:ascii="Arial" w:eastAsiaTheme="majorEastAsia" w:hAnsi="Arial" w:cs="Arial"/>
          <w:bCs/>
          <w:sz w:val="24"/>
          <w:szCs w:val="24"/>
        </w:rPr>
        <w:t>Komunalnu djelatnost održavanja javne rasvjete obavlja</w:t>
      </w:r>
      <w:r w:rsidRPr="00837CA6">
        <w:rPr>
          <w:rFonts w:ascii="Arial" w:hAnsi="Arial" w:cs="Arial"/>
          <w:sz w:val="24"/>
          <w:szCs w:val="24"/>
        </w:rPr>
        <w:t xml:space="preserve"> </w:t>
      </w:r>
      <w:r w:rsidRPr="00837CA6">
        <w:rPr>
          <w:rFonts w:ascii="Arial" w:eastAsiaTheme="majorEastAsia" w:hAnsi="Arial" w:cs="Arial"/>
          <w:bCs/>
          <w:sz w:val="24"/>
          <w:szCs w:val="24"/>
        </w:rPr>
        <w:t>pravna ili fizička osoba na temelju pisanog ugovora o povjeravanju obavljanja komunalnih djelatnosti.</w:t>
      </w:r>
    </w:p>
    <w:p w14:paraId="7AD77009" w14:textId="77777777" w:rsidR="00837CA6" w:rsidRDefault="00837CA6" w:rsidP="00837CA6">
      <w:pPr>
        <w:spacing w:after="0" w:line="276" w:lineRule="auto"/>
        <w:jc w:val="both"/>
        <w:rPr>
          <w:rFonts w:ascii="Arial" w:eastAsiaTheme="majorEastAsia" w:hAnsi="Arial" w:cs="Arial"/>
          <w:bCs/>
          <w:sz w:val="24"/>
          <w:szCs w:val="24"/>
        </w:rPr>
      </w:pPr>
    </w:p>
    <w:p w14:paraId="56704CFF" w14:textId="333BE34F" w:rsidR="00565D04" w:rsidRDefault="00932670" w:rsidP="00837CA6">
      <w:pPr>
        <w:spacing w:after="0" w:line="276" w:lineRule="auto"/>
        <w:jc w:val="both"/>
        <w:rPr>
          <w:rFonts w:ascii="Arial" w:eastAsiaTheme="majorEastAsia" w:hAnsi="Arial" w:cs="Arial"/>
          <w:bCs/>
          <w:sz w:val="24"/>
          <w:szCs w:val="24"/>
        </w:rPr>
      </w:pPr>
      <w:r w:rsidRPr="00934F97">
        <w:rPr>
          <w:rFonts w:ascii="Arial" w:eastAsiaTheme="majorEastAsia" w:hAnsi="Arial" w:cs="Arial"/>
          <w:bCs/>
          <w:sz w:val="24"/>
          <w:szCs w:val="24"/>
        </w:rPr>
        <w:t xml:space="preserve">Programom građenja komunalne infrastrukture u </w:t>
      </w:r>
      <w:r w:rsidR="00E52E37" w:rsidRPr="00934F97">
        <w:rPr>
          <w:rFonts w:ascii="Arial" w:eastAsiaTheme="majorEastAsia" w:hAnsi="Arial" w:cs="Arial"/>
          <w:bCs/>
          <w:sz w:val="24"/>
          <w:szCs w:val="24"/>
        </w:rPr>
        <w:t>2025</w:t>
      </w:r>
      <w:r w:rsidR="00565D04" w:rsidRPr="00565D04">
        <w:rPr>
          <w:rFonts w:ascii="Arial" w:eastAsiaTheme="majorEastAsia" w:hAnsi="Arial" w:cs="Arial"/>
          <w:bCs/>
          <w:sz w:val="24"/>
          <w:szCs w:val="24"/>
        </w:rPr>
        <w:t>. godini planirano je</w:t>
      </w:r>
      <w:r w:rsidR="00565D04" w:rsidRPr="00565D04">
        <w:t xml:space="preserve"> </w:t>
      </w:r>
      <w:r w:rsidR="001F78D3">
        <w:rPr>
          <w:rFonts w:ascii="Arial" w:eastAsiaTheme="majorEastAsia" w:hAnsi="Arial" w:cs="Arial"/>
          <w:bCs/>
          <w:sz w:val="24"/>
          <w:szCs w:val="24"/>
        </w:rPr>
        <w:t>t</w:t>
      </w:r>
      <w:r w:rsidR="00565D04" w:rsidRPr="00565D04">
        <w:rPr>
          <w:rFonts w:ascii="Arial" w:eastAsiaTheme="majorEastAsia" w:hAnsi="Arial" w:cs="Arial"/>
          <w:bCs/>
          <w:sz w:val="24"/>
          <w:szCs w:val="24"/>
        </w:rPr>
        <w:t>emeljenje, kabliranje i postavljanje novih rasvjetnih tijela</w:t>
      </w:r>
      <w:r w:rsidR="00565D04">
        <w:rPr>
          <w:rFonts w:ascii="Arial" w:eastAsiaTheme="majorEastAsia" w:hAnsi="Arial" w:cs="Arial"/>
          <w:bCs/>
          <w:sz w:val="24"/>
          <w:szCs w:val="24"/>
        </w:rPr>
        <w:t>.</w:t>
      </w:r>
    </w:p>
    <w:p w14:paraId="43BFE053" w14:textId="77777777" w:rsidR="00565D04" w:rsidRPr="00837CA6" w:rsidRDefault="00565D04" w:rsidP="00837CA6">
      <w:pPr>
        <w:spacing w:after="0" w:line="276" w:lineRule="auto"/>
        <w:jc w:val="both"/>
        <w:rPr>
          <w:rFonts w:ascii="Arial" w:eastAsiaTheme="majorEastAsia" w:hAnsi="Arial" w:cs="Arial"/>
          <w:bCs/>
          <w:sz w:val="24"/>
          <w:szCs w:val="24"/>
        </w:rPr>
      </w:pPr>
    </w:p>
    <w:p w14:paraId="44CCB815" w14:textId="78FD6520" w:rsidR="003F4CB1" w:rsidRPr="003F4CB1" w:rsidRDefault="003F4CB1" w:rsidP="0056174B">
      <w:pPr>
        <w:pStyle w:val="Naslov2"/>
        <w:spacing w:before="0"/>
        <w:rPr>
          <w:lang w:eastAsia="hr-HR"/>
        </w:rPr>
      </w:pPr>
      <w:bookmarkStart w:id="31" w:name="_Toc188445063"/>
      <w:r w:rsidRPr="003F4CB1">
        <w:rPr>
          <w:lang w:eastAsia="hr-HR"/>
        </w:rPr>
        <w:t>Groblja i krematoriji na grobljima</w:t>
      </w:r>
      <w:bookmarkEnd w:id="31"/>
    </w:p>
    <w:p w14:paraId="0E6863A2" w14:textId="77777777" w:rsidR="00837CA6" w:rsidRDefault="00837CA6" w:rsidP="00837CA6">
      <w:pPr>
        <w:spacing w:after="0" w:line="276" w:lineRule="auto"/>
        <w:jc w:val="both"/>
        <w:rPr>
          <w:lang w:eastAsia="hr-HR"/>
        </w:rPr>
      </w:pPr>
    </w:p>
    <w:p w14:paraId="51E981E8" w14:textId="0BF6996B" w:rsidR="00837CA6" w:rsidRPr="00837CA6" w:rsidRDefault="00837CA6" w:rsidP="00837CA6">
      <w:pPr>
        <w:spacing w:after="0" w:line="276" w:lineRule="auto"/>
        <w:jc w:val="both"/>
        <w:rPr>
          <w:rFonts w:ascii="Arial" w:eastAsia="Times New Roman" w:hAnsi="Arial" w:cs="Times New Roman"/>
          <w:sz w:val="24"/>
        </w:rPr>
      </w:pPr>
      <w:r w:rsidRPr="00837CA6">
        <w:rPr>
          <w:rFonts w:ascii="Arial" w:eastAsia="Times New Roman" w:hAnsi="Arial" w:cs="Times New Roman"/>
          <w:sz w:val="24"/>
        </w:rPr>
        <w:t xml:space="preserve">Groblja i krematoriji su ograđeni prostori zemljišta na kojem se nalaze grobna mjesta, prostori i zgrade za obavljanje ispraćaja i pokopa umrlih (građevine mrtvačnica i </w:t>
      </w:r>
      <w:r w:rsidRPr="00837CA6">
        <w:rPr>
          <w:rFonts w:ascii="Arial" w:eastAsia="Times New Roman" w:hAnsi="Arial" w:cs="Times New Roman"/>
          <w:sz w:val="24"/>
        </w:rPr>
        <w:lastRenderedPageBreak/>
        <w:t>krematorija, dvorane za izlaganje na odru, prostorije za ispraćaj umrlih s potrebnom opremom i uređajima), pješačke staze te uređaji, predmeti i oprema na površinama groblja, sukladno posebnim propisima o grobljima.</w:t>
      </w:r>
    </w:p>
    <w:p w14:paraId="06298D08" w14:textId="77777777" w:rsidR="00837CA6" w:rsidRPr="00837CA6" w:rsidRDefault="00837CA6" w:rsidP="00837CA6">
      <w:pPr>
        <w:spacing w:after="0" w:line="276" w:lineRule="auto"/>
        <w:jc w:val="both"/>
        <w:rPr>
          <w:rFonts w:ascii="Arial" w:eastAsia="Times New Roman" w:hAnsi="Arial" w:cs="Times New Roman"/>
          <w:sz w:val="24"/>
        </w:rPr>
      </w:pPr>
    </w:p>
    <w:p w14:paraId="03142707" w14:textId="7D763BB9" w:rsidR="00837CA6" w:rsidRPr="00837CA6" w:rsidRDefault="00837CA6" w:rsidP="00837CA6">
      <w:pPr>
        <w:spacing w:after="0" w:line="276" w:lineRule="auto"/>
        <w:jc w:val="both"/>
        <w:rPr>
          <w:rFonts w:ascii="Arial" w:eastAsia="Times New Roman" w:hAnsi="Arial" w:cs="Times New Roman"/>
          <w:sz w:val="24"/>
          <w:highlight w:val="yellow"/>
        </w:rPr>
      </w:pPr>
      <w:r w:rsidRPr="00837CA6">
        <w:rPr>
          <w:rFonts w:ascii="Arial" w:eastAsia="Times New Roman" w:hAnsi="Arial" w:cs="Times New Roman"/>
          <w:sz w:val="24"/>
        </w:rPr>
        <w:t>Odlukom o grobljima (Glasnik Grada Makarske, br</w:t>
      </w:r>
      <w:r w:rsidR="00E025B2">
        <w:rPr>
          <w:rFonts w:ascii="Arial" w:eastAsia="Times New Roman" w:hAnsi="Arial" w:cs="Times New Roman"/>
          <w:sz w:val="24"/>
        </w:rPr>
        <w:t>.</w:t>
      </w:r>
      <w:r w:rsidRPr="00837CA6">
        <w:rPr>
          <w:rFonts w:ascii="Arial" w:eastAsia="Times New Roman" w:hAnsi="Arial" w:cs="Times New Roman"/>
          <w:sz w:val="24"/>
        </w:rPr>
        <w:t xml:space="preserve"> 19/09) propisuju se mjerila i način dodjeljivanja i ustupanja grobnih mjesta na korištenje, vremenski razmaci ukopa u popunjena grobna mjesta, način ukopa nepoznatih osoba, održavanje groblja i uklanjanje otpada, uvjeti upravljanja grobljem od strane pravne osobe koja upravlja grobljem te uvjeti i mjerila za plaćanje naknade kod dodjele grobnog mjesta i godišnje naknade za korištenje te red na groblju.</w:t>
      </w:r>
    </w:p>
    <w:p w14:paraId="3729F715" w14:textId="77777777" w:rsidR="00837CA6" w:rsidRPr="00837CA6" w:rsidRDefault="00837CA6" w:rsidP="00837CA6">
      <w:pPr>
        <w:spacing w:after="0" w:line="276" w:lineRule="auto"/>
        <w:jc w:val="both"/>
        <w:rPr>
          <w:rFonts w:ascii="Arial" w:eastAsia="Times New Roman" w:hAnsi="Arial" w:cs="Times New Roman"/>
          <w:sz w:val="24"/>
          <w:highlight w:val="yellow"/>
        </w:rPr>
      </w:pPr>
    </w:p>
    <w:p w14:paraId="5FF8BBAB" w14:textId="77777777" w:rsidR="00837CA6" w:rsidRPr="00837CA6" w:rsidRDefault="00837CA6" w:rsidP="00837CA6">
      <w:pPr>
        <w:spacing w:after="0" w:line="276" w:lineRule="auto"/>
        <w:jc w:val="both"/>
        <w:rPr>
          <w:rFonts w:ascii="Arial" w:eastAsia="Times New Roman" w:hAnsi="Arial" w:cs="Times New Roman"/>
          <w:sz w:val="24"/>
        </w:rPr>
      </w:pPr>
      <w:r w:rsidRPr="00837CA6">
        <w:rPr>
          <w:rFonts w:ascii="Arial" w:eastAsia="Times New Roman" w:hAnsi="Arial" w:cs="Times New Roman"/>
          <w:sz w:val="24"/>
        </w:rPr>
        <w:t>Groblja su komunalni objekti u vlasništvu Grada Makarske. Na području Grada Makarske ukop se vrši na:</w:t>
      </w:r>
    </w:p>
    <w:p w14:paraId="64447433" w14:textId="77777777" w:rsidR="00837CA6" w:rsidRPr="00837CA6" w:rsidRDefault="00837CA6" w:rsidP="009F6657">
      <w:pPr>
        <w:numPr>
          <w:ilvl w:val="0"/>
          <w:numId w:val="19"/>
        </w:numPr>
        <w:spacing w:after="0" w:line="276" w:lineRule="auto"/>
        <w:contextualSpacing/>
        <w:jc w:val="both"/>
        <w:rPr>
          <w:rFonts w:ascii="Arial" w:eastAsia="Times New Roman" w:hAnsi="Arial" w:cs="Times New Roman"/>
          <w:sz w:val="24"/>
        </w:rPr>
      </w:pPr>
      <w:r w:rsidRPr="00837CA6">
        <w:rPr>
          <w:rFonts w:ascii="Arial" w:eastAsia="Times New Roman" w:hAnsi="Arial" w:cs="Times New Roman"/>
          <w:sz w:val="24"/>
        </w:rPr>
        <w:t>groblju Svetog Križa,</w:t>
      </w:r>
    </w:p>
    <w:p w14:paraId="312AA3A4" w14:textId="77777777" w:rsidR="00837CA6" w:rsidRPr="00837CA6" w:rsidRDefault="00837CA6" w:rsidP="009F6657">
      <w:pPr>
        <w:numPr>
          <w:ilvl w:val="0"/>
          <w:numId w:val="19"/>
        </w:numPr>
        <w:spacing w:after="0" w:line="276" w:lineRule="auto"/>
        <w:contextualSpacing/>
        <w:jc w:val="both"/>
        <w:rPr>
          <w:rFonts w:ascii="Arial" w:eastAsia="Times New Roman" w:hAnsi="Arial" w:cs="Times New Roman"/>
          <w:sz w:val="24"/>
        </w:rPr>
      </w:pPr>
      <w:bookmarkStart w:id="32" w:name="_Hlk157155271"/>
      <w:r w:rsidRPr="00837CA6">
        <w:rPr>
          <w:rFonts w:ascii="Arial" w:eastAsia="Times New Roman" w:hAnsi="Arial" w:cs="Times New Roman"/>
          <w:sz w:val="24"/>
        </w:rPr>
        <w:t xml:space="preserve">mjesnom groblju u </w:t>
      </w:r>
      <w:bookmarkEnd w:id="32"/>
      <w:r w:rsidRPr="00837CA6">
        <w:rPr>
          <w:rFonts w:ascii="Arial" w:eastAsia="Times New Roman" w:hAnsi="Arial" w:cs="Times New Roman"/>
          <w:sz w:val="24"/>
        </w:rPr>
        <w:t>Velikom Brdu,</w:t>
      </w:r>
    </w:p>
    <w:p w14:paraId="4BD49F9F" w14:textId="77777777" w:rsidR="00837CA6" w:rsidRPr="00837CA6" w:rsidRDefault="00837CA6" w:rsidP="009F6657">
      <w:pPr>
        <w:numPr>
          <w:ilvl w:val="0"/>
          <w:numId w:val="19"/>
        </w:numPr>
        <w:spacing w:after="0" w:line="276" w:lineRule="auto"/>
        <w:contextualSpacing/>
        <w:jc w:val="both"/>
        <w:rPr>
          <w:rFonts w:ascii="Arial" w:eastAsia="Times New Roman" w:hAnsi="Arial" w:cs="Times New Roman"/>
          <w:sz w:val="24"/>
        </w:rPr>
      </w:pPr>
      <w:r w:rsidRPr="00837CA6">
        <w:rPr>
          <w:rFonts w:ascii="Arial" w:eastAsia="Times New Roman" w:hAnsi="Arial" w:cs="Times New Roman"/>
          <w:sz w:val="24"/>
        </w:rPr>
        <w:t xml:space="preserve">mjesnom groblju u </w:t>
      </w:r>
      <w:proofErr w:type="spellStart"/>
      <w:r w:rsidRPr="00837CA6">
        <w:rPr>
          <w:rFonts w:ascii="Arial" w:eastAsia="Times New Roman" w:hAnsi="Arial" w:cs="Times New Roman"/>
          <w:sz w:val="24"/>
        </w:rPr>
        <w:t>Makru</w:t>
      </w:r>
      <w:proofErr w:type="spellEnd"/>
      <w:r w:rsidRPr="00837CA6">
        <w:rPr>
          <w:rFonts w:ascii="Arial" w:eastAsia="Times New Roman" w:hAnsi="Arial" w:cs="Times New Roman"/>
          <w:sz w:val="24"/>
        </w:rPr>
        <w:t>.</w:t>
      </w:r>
    </w:p>
    <w:p w14:paraId="36FC76D2" w14:textId="77777777" w:rsidR="00837CA6" w:rsidRPr="00837CA6" w:rsidRDefault="00837CA6" w:rsidP="00837CA6">
      <w:pPr>
        <w:spacing w:after="0" w:line="276" w:lineRule="auto"/>
        <w:jc w:val="both"/>
        <w:rPr>
          <w:rFonts w:ascii="Arial" w:eastAsia="Times New Roman" w:hAnsi="Arial" w:cs="Times New Roman"/>
          <w:sz w:val="24"/>
        </w:rPr>
      </w:pPr>
    </w:p>
    <w:p w14:paraId="0E672AE3" w14:textId="3BDE2CAE" w:rsidR="00837CA6" w:rsidRPr="00837CA6" w:rsidRDefault="00837CA6" w:rsidP="00837CA6">
      <w:pPr>
        <w:spacing w:after="0" w:line="276" w:lineRule="auto"/>
        <w:jc w:val="both"/>
        <w:rPr>
          <w:rFonts w:ascii="Arial" w:eastAsia="Times New Roman" w:hAnsi="Arial" w:cs="Times New Roman"/>
          <w:sz w:val="24"/>
        </w:rPr>
      </w:pPr>
      <w:r w:rsidRPr="00837CA6">
        <w:rPr>
          <w:rFonts w:ascii="Arial" w:eastAsia="Times New Roman" w:hAnsi="Arial" w:cs="Times New Roman"/>
          <w:sz w:val="24"/>
        </w:rPr>
        <w:t xml:space="preserve">Grobljima upravlja Trgovačko društvo Makarski komunalac d.o.o. (u daljnjem tekstu: Uprava groblja). Uprava groblja upravlja grobljima na području Grada Makarske prema uvjetima i na način propisan Odlukom o grobljima, Zakonom o grobljima i drugim pozitivnim propisima. Upravljanje grobljem podrazumijeva dodjelu grobnih mjesta, uređenje, održavanje i rekonstrukciju groblja na način koji odgovara tehničkim i sanitarnim uvjetima, pri čemu treba voditi računa o zaštiti okoliša, a osobito o krajobraznim i estetskim vrijednostima. Upravljanje grobljem treba obavljati na način kojim se iskazuje poštovanje prema umrlim osobama koje u njemu počivaju. Uprava groblja dužna je najmanje jedanput godišnje podnijeti izvješće o </w:t>
      </w:r>
      <w:r w:rsidR="00C8645C">
        <w:rPr>
          <w:rFonts w:ascii="Arial" w:eastAsia="Times New Roman" w:hAnsi="Arial" w:cs="Times New Roman"/>
          <w:sz w:val="24"/>
        </w:rPr>
        <w:t>s</w:t>
      </w:r>
      <w:r w:rsidRPr="00837CA6">
        <w:rPr>
          <w:rFonts w:ascii="Arial" w:eastAsia="Times New Roman" w:hAnsi="Arial" w:cs="Times New Roman"/>
          <w:sz w:val="24"/>
        </w:rPr>
        <w:t>vom radu Gradskom vijeću.</w:t>
      </w:r>
    </w:p>
    <w:p w14:paraId="39BFBF70" w14:textId="77777777" w:rsidR="00837CA6" w:rsidRPr="00837CA6" w:rsidRDefault="00837CA6" w:rsidP="0056174B">
      <w:pPr>
        <w:spacing w:before="240" w:after="0" w:line="276" w:lineRule="auto"/>
        <w:jc w:val="both"/>
        <w:rPr>
          <w:rFonts w:ascii="Arial" w:eastAsia="Times New Roman" w:hAnsi="Arial" w:cs="Times New Roman"/>
          <w:sz w:val="24"/>
        </w:rPr>
      </w:pPr>
      <w:r w:rsidRPr="00837CA6">
        <w:rPr>
          <w:rFonts w:ascii="Arial" w:eastAsia="Times New Roman" w:hAnsi="Arial" w:cs="Times New Roman"/>
          <w:sz w:val="24"/>
        </w:rPr>
        <w:t>Održavanje i uređivanje povjerenih groblja na području Grada Makarske obavlja Uprava groblja.</w:t>
      </w:r>
      <w:r w:rsidRPr="00837CA6">
        <w:rPr>
          <w:rFonts w:ascii="Arial" w:hAnsi="Arial" w:cs="Arial"/>
          <w:sz w:val="24"/>
          <w:szCs w:val="24"/>
        </w:rPr>
        <w:t xml:space="preserve"> </w:t>
      </w:r>
      <w:r w:rsidRPr="00837CA6">
        <w:rPr>
          <w:rFonts w:ascii="Arial" w:eastAsia="Times New Roman" w:hAnsi="Arial" w:cs="Times New Roman"/>
          <w:sz w:val="24"/>
        </w:rPr>
        <w:t>Pod održavanjem se smatra uređivanje i održavanje zemljišta na prostoru groblja oko grobnih mjesta, putova, staza na groblju, uzgajanje i održavanje zelenila te održavanje prostora i objekata za ispraćaj umrlih (mrtvačnica) i ostalih objekata i uređaja koje služe potrebama groblja. Održavanje i uređenje groblja mora se vršiti u skladu s tehničkim i sanitarnim propisima, pravilima o zaštiti okoliša te estetskim zahtjevima. Groblja moraju biti ograđena te se moraju održavati na način da uvijek budu uredna i primjerena svojoj svrsi.</w:t>
      </w:r>
    </w:p>
    <w:p w14:paraId="384A307F" w14:textId="55C2F573" w:rsidR="00837CA6" w:rsidRDefault="00837CA6" w:rsidP="0056174B">
      <w:pPr>
        <w:spacing w:before="240" w:after="0" w:line="276" w:lineRule="auto"/>
        <w:jc w:val="both"/>
        <w:rPr>
          <w:rFonts w:ascii="Arial" w:eastAsia="Times New Roman" w:hAnsi="Arial" w:cs="Times New Roman"/>
          <w:sz w:val="24"/>
        </w:rPr>
      </w:pPr>
      <w:r w:rsidRPr="00837CA6">
        <w:rPr>
          <w:rFonts w:ascii="Arial" w:eastAsia="Times New Roman" w:hAnsi="Arial" w:cs="Times New Roman"/>
          <w:sz w:val="24"/>
        </w:rPr>
        <w:t>Mrtvačnica i drugi objekti i uređaji na groblju moraju se održavati uređenim i u ispravnom stanju u skladu sa sanitarno tehničkim propisima.</w:t>
      </w:r>
    </w:p>
    <w:p w14:paraId="377CA90C" w14:textId="2139001B" w:rsidR="00565D04" w:rsidRDefault="00565D04" w:rsidP="0056174B">
      <w:pPr>
        <w:spacing w:before="240" w:after="0" w:line="276" w:lineRule="auto"/>
        <w:jc w:val="both"/>
        <w:rPr>
          <w:rFonts w:ascii="Arial" w:eastAsia="Times New Roman" w:hAnsi="Arial" w:cs="Times New Roman"/>
          <w:sz w:val="24"/>
        </w:rPr>
      </w:pPr>
      <w:r>
        <w:rPr>
          <w:rFonts w:ascii="Arial" w:eastAsia="Times New Roman" w:hAnsi="Arial" w:cs="Times New Roman"/>
          <w:sz w:val="24"/>
        </w:rPr>
        <w:t xml:space="preserve">U </w:t>
      </w:r>
      <w:r w:rsidR="00D37754">
        <w:rPr>
          <w:rFonts w:ascii="Arial" w:eastAsia="Times New Roman" w:hAnsi="Arial" w:cs="Times New Roman"/>
          <w:sz w:val="24"/>
        </w:rPr>
        <w:t>2025</w:t>
      </w:r>
      <w:r>
        <w:rPr>
          <w:rFonts w:ascii="Arial" w:eastAsia="Times New Roman" w:hAnsi="Arial" w:cs="Times New Roman"/>
          <w:sz w:val="24"/>
        </w:rPr>
        <w:t>. godini planiran</w:t>
      </w:r>
      <w:r w:rsidR="0008253E">
        <w:rPr>
          <w:rFonts w:ascii="Arial" w:eastAsia="Times New Roman" w:hAnsi="Arial" w:cs="Times New Roman"/>
          <w:sz w:val="24"/>
        </w:rPr>
        <w:t>a je sanacija groblja sv. Martina.</w:t>
      </w:r>
      <w:r w:rsidR="0008253E" w:rsidDel="0008253E">
        <w:rPr>
          <w:rFonts w:ascii="Arial" w:eastAsia="Times New Roman" w:hAnsi="Arial" w:cs="Times New Roman"/>
          <w:sz w:val="24"/>
        </w:rPr>
        <w:t xml:space="preserve"> </w:t>
      </w:r>
    </w:p>
    <w:p w14:paraId="6D737336" w14:textId="77777777" w:rsidR="00CA7AFD" w:rsidRDefault="00CA7AFD" w:rsidP="0056174B">
      <w:pPr>
        <w:spacing w:before="120" w:after="0" w:line="276" w:lineRule="auto"/>
        <w:jc w:val="both"/>
        <w:rPr>
          <w:rFonts w:ascii="Arial" w:eastAsia="Times New Roman" w:hAnsi="Arial" w:cs="Times New Roman"/>
          <w:sz w:val="24"/>
        </w:rPr>
      </w:pPr>
    </w:p>
    <w:p w14:paraId="69D97DB8" w14:textId="2E6FDE2F" w:rsidR="006F2D6C" w:rsidRDefault="006F2D6C" w:rsidP="00837CA6">
      <w:pPr>
        <w:pStyle w:val="Naslov1"/>
        <w:spacing w:before="0"/>
        <w:rPr>
          <w:rFonts w:eastAsia="Times New Roman"/>
          <w:lang w:eastAsia="hr-HR"/>
        </w:rPr>
      </w:pPr>
      <w:bookmarkStart w:id="33" w:name="_Toc187748979"/>
      <w:bookmarkStart w:id="34" w:name="_Toc187748980"/>
      <w:bookmarkStart w:id="35" w:name="_Toc188445064"/>
      <w:bookmarkEnd w:id="33"/>
      <w:bookmarkEnd w:id="34"/>
      <w:r w:rsidRPr="006F2D6C">
        <w:rPr>
          <w:rFonts w:eastAsia="Times New Roman"/>
          <w:lang w:eastAsia="hr-HR"/>
        </w:rPr>
        <w:lastRenderedPageBreak/>
        <w:t xml:space="preserve">PLAN PRODAJE I STJECANJA NEKRETNINA U VLASNIŠTVU </w:t>
      </w:r>
      <w:r w:rsidR="004F2D53">
        <w:rPr>
          <w:rFonts w:eastAsia="Times New Roman"/>
          <w:lang w:eastAsia="hr-HR"/>
        </w:rPr>
        <w:t>GRADA MAKARSKE</w:t>
      </w:r>
      <w:bookmarkEnd w:id="35"/>
    </w:p>
    <w:p w14:paraId="52B9DE4F" w14:textId="77777777" w:rsidR="002E4A28" w:rsidRDefault="002E4A28" w:rsidP="00B87E3F">
      <w:pPr>
        <w:spacing w:after="0" w:line="276" w:lineRule="auto"/>
        <w:jc w:val="both"/>
        <w:rPr>
          <w:rFonts w:ascii="Arial" w:eastAsia="Times New Roman" w:hAnsi="Arial" w:cs="Arial"/>
          <w:sz w:val="24"/>
          <w:szCs w:val="24"/>
          <w:lang w:eastAsia="hr-HR"/>
        </w:rPr>
      </w:pPr>
    </w:p>
    <w:p w14:paraId="6C25BCC5" w14:textId="5564EE72" w:rsidR="002E4A28" w:rsidRDefault="002E4A28" w:rsidP="002E4A28">
      <w:pPr>
        <w:spacing w:after="0" w:line="276" w:lineRule="auto"/>
        <w:jc w:val="both"/>
        <w:rPr>
          <w:rFonts w:ascii="Arial" w:eastAsia="Times New Roman" w:hAnsi="Arial" w:cs="Arial"/>
          <w:sz w:val="24"/>
          <w:szCs w:val="24"/>
          <w:lang w:eastAsia="hr-HR"/>
        </w:rPr>
      </w:pPr>
      <w:r w:rsidRPr="008F6D7B">
        <w:rPr>
          <w:rFonts w:ascii="Arial" w:eastAsia="Times New Roman" w:hAnsi="Arial" w:cs="Arial"/>
          <w:sz w:val="24"/>
          <w:szCs w:val="24"/>
          <w:lang w:eastAsia="hr-HR"/>
        </w:rPr>
        <w:t xml:space="preserve">Gradsko vijeće odnosno Gradonačelnik nekretninu u vlasništvu Grada, mogu otuđiti ili njome na drugi način raspolagati samo na osnovi javnog natječaja i uz naknadu utvrđenu po tržišnoj cijeni, ako </w:t>
      </w:r>
      <w:r w:rsidRPr="009A5392">
        <w:rPr>
          <w:rFonts w:ascii="Arial" w:eastAsia="Times New Roman" w:hAnsi="Arial" w:cs="Arial"/>
          <w:sz w:val="24"/>
          <w:szCs w:val="24"/>
          <w:lang w:eastAsia="hr-HR"/>
        </w:rPr>
        <w:t xml:space="preserve">zakonom ili </w:t>
      </w:r>
      <w:r w:rsidR="008F6D7B" w:rsidRPr="009A5392">
        <w:rPr>
          <w:rFonts w:ascii="Arial" w:eastAsia="Times New Roman" w:hAnsi="Arial" w:cs="Arial"/>
          <w:sz w:val="24"/>
          <w:szCs w:val="24"/>
          <w:lang w:eastAsia="hr-HR"/>
        </w:rPr>
        <w:t>Odlukom o stjecanju, raspolaganju i upravljanju nekretninama (Glasnik Grada Makarske, br</w:t>
      </w:r>
      <w:r w:rsidR="00E025B2">
        <w:rPr>
          <w:rFonts w:ascii="Arial" w:eastAsia="Times New Roman" w:hAnsi="Arial" w:cs="Arial"/>
          <w:sz w:val="24"/>
          <w:szCs w:val="24"/>
          <w:lang w:eastAsia="hr-HR"/>
        </w:rPr>
        <w:t>.</w:t>
      </w:r>
      <w:r w:rsidR="008F6D7B" w:rsidRPr="009A5392">
        <w:rPr>
          <w:rFonts w:ascii="Arial" w:eastAsia="Times New Roman" w:hAnsi="Arial" w:cs="Arial"/>
          <w:sz w:val="24"/>
          <w:szCs w:val="24"/>
          <w:lang w:eastAsia="hr-HR"/>
        </w:rPr>
        <w:t xml:space="preserve"> 2/98)</w:t>
      </w:r>
      <w:r w:rsidRPr="009A5392">
        <w:rPr>
          <w:rFonts w:ascii="Arial" w:eastAsia="Times New Roman" w:hAnsi="Arial" w:cs="Arial"/>
          <w:sz w:val="24"/>
          <w:szCs w:val="24"/>
          <w:lang w:eastAsia="hr-HR"/>
        </w:rPr>
        <w:t xml:space="preserve"> nije </w:t>
      </w:r>
      <w:r w:rsidRPr="008F6D7B">
        <w:rPr>
          <w:rFonts w:ascii="Arial" w:eastAsia="Times New Roman" w:hAnsi="Arial" w:cs="Arial"/>
          <w:sz w:val="24"/>
          <w:szCs w:val="24"/>
          <w:lang w:eastAsia="hr-HR"/>
        </w:rPr>
        <w:t>drukčije određeno.</w:t>
      </w:r>
    </w:p>
    <w:p w14:paraId="2EDFA4CC" w14:textId="77777777" w:rsidR="00D86056" w:rsidRDefault="00D86056" w:rsidP="00D86056">
      <w:pPr>
        <w:spacing w:after="0" w:line="276" w:lineRule="auto"/>
        <w:jc w:val="both"/>
        <w:rPr>
          <w:rFonts w:ascii="Arial" w:eastAsia="Times New Roman" w:hAnsi="Arial" w:cs="Arial"/>
          <w:sz w:val="24"/>
          <w:szCs w:val="24"/>
          <w:lang w:eastAsia="hr-HR"/>
        </w:rPr>
      </w:pPr>
    </w:p>
    <w:p w14:paraId="7992E1ED" w14:textId="18B04F11" w:rsidR="00B87E3F" w:rsidRPr="008F6D7B" w:rsidRDefault="00D86056" w:rsidP="00D86056">
      <w:pPr>
        <w:spacing w:after="0" w:line="276" w:lineRule="auto"/>
        <w:jc w:val="both"/>
        <w:rPr>
          <w:rFonts w:ascii="Arial" w:eastAsia="Times New Roman" w:hAnsi="Arial" w:cs="Arial"/>
          <w:sz w:val="24"/>
          <w:szCs w:val="24"/>
          <w:lang w:eastAsia="hr-HR"/>
        </w:rPr>
      </w:pPr>
      <w:r w:rsidRPr="008F6D7B">
        <w:rPr>
          <w:rFonts w:ascii="Arial" w:eastAsia="Times New Roman" w:hAnsi="Arial" w:cs="Arial"/>
          <w:sz w:val="24"/>
          <w:szCs w:val="24"/>
          <w:lang w:eastAsia="hr-HR"/>
        </w:rPr>
        <w:t>U slučaju da je odluku o raspisivanju natječaja za prodaju nekretnine donio Gradonačelnik, a po javnom natječaju se postigne cijena nekretnine koja prelazi iznos do kojeg može raspolagati Gradonačelnik, odluku o prodaji nekretnine donosi Gradsko vijeće.</w:t>
      </w:r>
    </w:p>
    <w:p w14:paraId="206C1965" w14:textId="77777777" w:rsidR="00AF76FC" w:rsidRPr="00912D14" w:rsidRDefault="00AF76FC" w:rsidP="00AF76FC">
      <w:pPr>
        <w:spacing w:after="0" w:line="276" w:lineRule="auto"/>
        <w:jc w:val="both"/>
        <w:rPr>
          <w:rFonts w:ascii="Arial" w:eastAsia="Times New Roman" w:hAnsi="Arial" w:cs="Arial"/>
          <w:sz w:val="24"/>
          <w:szCs w:val="24"/>
          <w:highlight w:val="yellow"/>
          <w:lang w:eastAsia="hr-HR"/>
        </w:rPr>
      </w:pPr>
    </w:p>
    <w:p w14:paraId="2BE39BBC" w14:textId="2A5704E9" w:rsidR="00895E83" w:rsidRDefault="00AF76FC" w:rsidP="00AF76FC">
      <w:pPr>
        <w:spacing w:after="0" w:line="276" w:lineRule="auto"/>
        <w:jc w:val="both"/>
        <w:rPr>
          <w:rFonts w:ascii="Arial" w:eastAsia="Times New Roman" w:hAnsi="Arial" w:cs="Arial"/>
          <w:sz w:val="24"/>
          <w:szCs w:val="24"/>
          <w:lang w:eastAsia="hr-HR"/>
        </w:rPr>
      </w:pPr>
      <w:r w:rsidRPr="008F6D7B">
        <w:rPr>
          <w:rFonts w:ascii="Arial" w:eastAsia="Times New Roman" w:hAnsi="Arial" w:cs="Arial"/>
          <w:sz w:val="24"/>
          <w:szCs w:val="24"/>
          <w:lang w:eastAsia="hr-HR"/>
        </w:rPr>
        <w:t>Odluku o raspisivanju javnog natječaja za prodaju nekretnina u vlasništvu Grada donosi Gradsko vijeće odnosno Gradonačelnik u okviru ovlasti utvrđenih zakonom i Statutom Grada. Javni natječaj se objavljuje na službenim web stranicama Grada</w:t>
      </w:r>
      <w:r w:rsidR="008F6D7B">
        <w:rPr>
          <w:rFonts w:ascii="Arial" w:eastAsia="Times New Roman" w:hAnsi="Arial" w:cs="Arial"/>
          <w:sz w:val="24"/>
          <w:szCs w:val="24"/>
          <w:lang w:eastAsia="hr-HR"/>
        </w:rPr>
        <w:t>.</w:t>
      </w:r>
    </w:p>
    <w:p w14:paraId="19B559D0" w14:textId="77777777" w:rsidR="008F6D7B" w:rsidRDefault="008F6D7B" w:rsidP="00AF76FC">
      <w:pPr>
        <w:spacing w:after="0" w:line="276" w:lineRule="auto"/>
        <w:jc w:val="both"/>
        <w:rPr>
          <w:rFonts w:ascii="Arial" w:eastAsia="Times New Roman" w:hAnsi="Arial" w:cs="Arial"/>
          <w:sz w:val="24"/>
          <w:szCs w:val="24"/>
          <w:lang w:eastAsia="hr-HR"/>
        </w:rPr>
      </w:pPr>
    </w:p>
    <w:p w14:paraId="7755681C" w14:textId="03F06D9D" w:rsidR="008F6D7B" w:rsidRDefault="008F6D7B" w:rsidP="00AF76FC">
      <w:pPr>
        <w:spacing w:after="0" w:line="276" w:lineRule="auto"/>
        <w:jc w:val="both"/>
        <w:rPr>
          <w:rFonts w:ascii="Arial" w:eastAsia="Times New Roman" w:hAnsi="Arial" w:cs="Arial"/>
          <w:sz w:val="24"/>
          <w:szCs w:val="24"/>
          <w:lang w:eastAsia="hr-HR"/>
        </w:rPr>
      </w:pPr>
      <w:r w:rsidRPr="008F6D7B">
        <w:rPr>
          <w:rFonts w:ascii="Arial" w:eastAsia="Times New Roman" w:hAnsi="Arial" w:cs="Arial"/>
          <w:sz w:val="24"/>
          <w:szCs w:val="24"/>
          <w:lang w:eastAsia="hr-HR"/>
        </w:rPr>
        <w:t>Nekretninama u vlasništvu Grada može se raspolagati bez provođenja javnog natječaja, samo u slučajevima određenim posebnim zakonom.</w:t>
      </w:r>
    </w:p>
    <w:p w14:paraId="3D7B330A" w14:textId="77777777" w:rsidR="00955B69" w:rsidRDefault="00955B69" w:rsidP="00B87E3F">
      <w:pPr>
        <w:spacing w:after="0" w:line="276" w:lineRule="auto"/>
        <w:jc w:val="both"/>
        <w:rPr>
          <w:rFonts w:ascii="Arial" w:eastAsia="Times New Roman" w:hAnsi="Arial" w:cs="Arial"/>
          <w:sz w:val="24"/>
          <w:szCs w:val="24"/>
          <w:lang w:eastAsia="hr-HR"/>
        </w:rPr>
      </w:pPr>
    </w:p>
    <w:p w14:paraId="1BE9EC6C" w14:textId="32AE7E04" w:rsidR="007F0347" w:rsidRDefault="007F0347" w:rsidP="00B87E3F">
      <w:pPr>
        <w:spacing w:after="0" w:line="276" w:lineRule="auto"/>
        <w:jc w:val="both"/>
        <w:rPr>
          <w:rFonts w:ascii="Arial" w:eastAsia="Times New Roman" w:hAnsi="Arial" w:cs="Arial"/>
          <w:sz w:val="24"/>
          <w:szCs w:val="24"/>
          <w:lang w:eastAsia="hr-HR"/>
        </w:rPr>
      </w:pPr>
      <w:r w:rsidRPr="00C64E12">
        <w:rPr>
          <w:rFonts w:ascii="Arial" w:eastAsia="Times New Roman" w:hAnsi="Arial" w:cs="Arial"/>
          <w:sz w:val="24"/>
          <w:szCs w:val="24"/>
          <w:lang w:eastAsia="hr-HR"/>
        </w:rPr>
        <w:t xml:space="preserve">U ovom trenutku nije poznato </w:t>
      </w:r>
      <w:r w:rsidR="001423FC" w:rsidRPr="00C64E12">
        <w:rPr>
          <w:rFonts w:ascii="Arial" w:eastAsia="Times New Roman" w:hAnsi="Arial" w:cs="Arial"/>
          <w:sz w:val="24"/>
          <w:szCs w:val="24"/>
          <w:lang w:eastAsia="hr-HR"/>
        </w:rPr>
        <w:t xml:space="preserve">hoće li se realizirati </w:t>
      </w:r>
      <w:r w:rsidRPr="00C64E12">
        <w:rPr>
          <w:rFonts w:ascii="Arial" w:eastAsia="Times New Roman" w:hAnsi="Arial" w:cs="Arial"/>
          <w:sz w:val="24"/>
          <w:szCs w:val="24"/>
          <w:lang w:eastAsia="hr-HR"/>
        </w:rPr>
        <w:t xml:space="preserve">planirana prodaja </w:t>
      </w:r>
      <w:r w:rsidR="00140211" w:rsidRPr="00C64E12">
        <w:rPr>
          <w:rFonts w:ascii="Arial" w:eastAsia="Times New Roman" w:hAnsi="Arial" w:cs="Arial"/>
          <w:sz w:val="24"/>
          <w:szCs w:val="24"/>
          <w:lang w:eastAsia="hr-HR"/>
        </w:rPr>
        <w:t xml:space="preserve">nefinancijske imovine </w:t>
      </w:r>
      <w:r w:rsidRPr="00C64E12">
        <w:rPr>
          <w:rFonts w:ascii="Arial" w:eastAsia="Times New Roman" w:hAnsi="Arial" w:cs="Arial"/>
          <w:sz w:val="24"/>
          <w:szCs w:val="24"/>
          <w:lang w:eastAsia="hr-HR"/>
        </w:rPr>
        <w:t>u 2025. godini. Sve ovisi o iskazanim interesima i potrebama za prodaju koje se mogu pojaviti tokom godine.</w:t>
      </w:r>
    </w:p>
    <w:p w14:paraId="0A9C66A3" w14:textId="77777777" w:rsidR="007F0347" w:rsidRDefault="007F0347" w:rsidP="00B87E3F">
      <w:pPr>
        <w:spacing w:after="0" w:line="276" w:lineRule="auto"/>
        <w:jc w:val="both"/>
        <w:rPr>
          <w:rFonts w:ascii="Arial" w:eastAsia="Times New Roman" w:hAnsi="Arial" w:cs="Arial"/>
          <w:sz w:val="24"/>
          <w:szCs w:val="24"/>
          <w:lang w:eastAsia="hr-HR"/>
        </w:rPr>
      </w:pPr>
    </w:p>
    <w:p w14:paraId="4A69BB4D" w14:textId="23201941" w:rsidR="00112256" w:rsidRDefault="000322DE" w:rsidP="00695F32">
      <w:pPr>
        <w:spacing w:after="0" w:line="276" w:lineRule="auto"/>
        <w:jc w:val="both"/>
        <w:rPr>
          <w:rFonts w:ascii="Arial" w:eastAsia="Times New Roman" w:hAnsi="Arial" w:cs="Arial"/>
          <w:bCs/>
          <w:color w:val="000000"/>
          <w:sz w:val="24"/>
          <w:szCs w:val="24"/>
          <w:lang w:eastAsia="hr-HR"/>
        </w:rPr>
      </w:pPr>
      <w:r w:rsidRPr="008F6D7B">
        <w:rPr>
          <w:rFonts w:ascii="Arial" w:eastAsia="Times New Roman" w:hAnsi="Arial" w:cs="Arial"/>
          <w:bCs/>
          <w:color w:val="000000"/>
          <w:sz w:val="24"/>
          <w:szCs w:val="24"/>
          <w:lang w:eastAsia="hr-HR"/>
        </w:rPr>
        <w:t>Grad</w:t>
      </w:r>
      <w:r w:rsidR="00B87E3F" w:rsidRPr="008F6D7B">
        <w:rPr>
          <w:rFonts w:ascii="Arial" w:eastAsia="Times New Roman" w:hAnsi="Arial" w:cs="Arial"/>
          <w:bCs/>
          <w:color w:val="000000"/>
          <w:sz w:val="24"/>
          <w:szCs w:val="24"/>
          <w:lang w:eastAsia="hr-HR"/>
        </w:rPr>
        <w:t xml:space="preserve"> stječe vlasništvo i druga stvarna prava na nekretninama kupnjom, prihvatom dara, zamjenom, nasljeđivanjem i drugim načinima određenim zakonom. </w:t>
      </w:r>
      <w:r w:rsidR="00695F32" w:rsidRPr="008F6D7B">
        <w:rPr>
          <w:rFonts w:ascii="Arial" w:eastAsia="Times New Roman" w:hAnsi="Arial" w:cs="Arial"/>
          <w:bCs/>
          <w:color w:val="000000"/>
          <w:sz w:val="24"/>
          <w:szCs w:val="24"/>
          <w:lang w:eastAsia="hr-HR"/>
        </w:rPr>
        <w:t>Nekretnine se mogu stjecati kupnjom samo u opsegu potrebnom za ispunjavanje zadaća Grada. Grad na temelju utvrđenih stvarnih potreba stječe vlasništvo i druga stvarna prava na nekretninama uz uvjet da su osigurana financijska sredstva u Proračunu Grada.</w:t>
      </w:r>
      <w:r w:rsidR="00695F32" w:rsidRPr="008F6D7B">
        <w:t xml:space="preserve"> </w:t>
      </w:r>
      <w:r w:rsidR="00695F32" w:rsidRPr="008F6D7B">
        <w:rPr>
          <w:rFonts w:ascii="Arial" w:eastAsia="Times New Roman" w:hAnsi="Arial" w:cs="Arial"/>
          <w:bCs/>
          <w:color w:val="000000"/>
          <w:sz w:val="24"/>
          <w:szCs w:val="24"/>
          <w:lang w:eastAsia="hr-HR"/>
        </w:rPr>
        <w:t>Odluku o kupnji donosi Gradsko vijeće odnosno Gradonačelnik ovisno o vrijednosti nekretnine.</w:t>
      </w:r>
    </w:p>
    <w:p w14:paraId="7B9BA27A" w14:textId="77777777" w:rsidR="00AE00C0" w:rsidRDefault="00AE00C0" w:rsidP="00B87E3F">
      <w:pPr>
        <w:spacing w:after="0" w:line="276" w:lineRule="auto"/>
        <w:jc w:val="both"/>
        <w:rPr>
          <w:rFonts w:ascii="Arial" w:eastAsia="Times New Roman" w:hAnsi="Arial" w:cs="Arial"/>
          <w:bCs/>
          <w:color w:val="000000"/>
          <w:sz w:val="24"/>
          <w:szCs w:val="24"/>
          <w:lang w:eastAsia="hr-HR"/>
        </w:rPr>
      </w:pPr>
    </w:p>
    <w:p w14:paraId="4F71BA1E" w14:textId="77777777" w:rsidR="00834BB4" w:rsidRDefault="00834BB4" w:rsidP="00B87E3F">
      <w:pPr>
        <w:spacing w:after="0" w:line="276" w:lineRule="auto"/>
        <w:jc w:val="both"/>
        <w:rPr>
          <w:rFonts w:ascii="Arial" w:eastAsia="Times New Roman" w:hAnsi="Arial" w:cs="Arial"/>
          <w:bCs/>
          <w:color w:val="000000"/>
          <w:sz w:val="24"/>
          <w:szCs w:val="24"/>
          <w:lang w:eastAsia="hr-HR"/>
        </w:rPr>
      </w:pPr>
    </w:p>
    <w:p w14:paraId="2ABFDAE2" w14:textId="77777777" w:rsidR="00834BB4" w:rsidRDefault="00834BB4" w:rsidP="00B87E3F">
      <w:pPr>
        <w:spacing w:after="0" w:line="276" w:lineRule="auto"/>
        <w:jc w:val="both"/>
        <w:rPr>
          <w:rFonts w:ascii="Arial" w:eastAsia="Times New Roman" w:hAnsi="Arial" w:cs="Arial"/>
          <w:bCs/>
          <w:color w:val="000000"/>
          <w:sz w:val="24"/>
          <w:szCs w:val="24"/>
          <w:lang w:eastAsia="hr-HR"/>
        </w:rPr>
      </w:pPr>
    </w:p>
    <w:p w14:paraId="7C0A2DF5" w14:textId="77777777" w:rsidR="00834BB4" w:rsidRDefault="00834BB4" w:rsidP="00B87E3F">
      <w:pPr>
        <w:spacing w:after="0" w:line="276" w:lineRule="auto"/>
        <w:jc w:val="both"/>
        <w:rPr>
          <w:rFonts w:ascii="Arial" w:eastAsia="Times New Roman" w:hAnsi="Arial" w:cs="Arial"/>
          <w:bCs/>
          <w:color w:val="000000"/>
          <w:sz w:val="24"/>
          <w:szCs w:val="24"/>
          <w:lang w:eastAsia="hr-HR"/>
        </w:rPr>
      </w:pPr>
    </w:p>
    <w:p w14:paraId="72623E3C" w14:textId="77777777" w:rsidR="00834BB4" w:rsidRDefault="00834BB4" w:rsidP="00B87E3F">
      <w:pPr>
        <w:spacing w:after="0" w:line="276" w:lineRule="auto"/>
        <w:jc w:val="both"/>
        <w:rPr>
          <w:rFonts w:ascii="Arial" w:eastAsia="Times New Roman" w:hAnsi="Arial" w:cs="Arial"/>
          <w:bCs/>
          <w:color w:val="000000"/>
          <w:sz w:val="24"/>
          <w:szCs w:val="24"/>
          <w:lang w:eastAsia="hr-HR"/>
        </w:rPr>
      </w:pPr>
    </w:p>
    <w:p w14:paraId="184CD7A3" w14:textId="77777777" w:rsidR="00834BB4" w:rsidRDefault="00834BB4" w:rsidP="00B87E3F">
      <w:pPr>
        <w:spacing w:after="0" w:line="276" w:lineRule="auto"/>
        <w:jc w:val="both"/>
        <w:rPr>
          <w:rFonts w:ascii="Arial" w:eastAsia="Times New Roman" w:hAnsi="Arial" w:cs="Arial"/>
          <w:bCs/>
          <w:color w:val="000000"/>
          <w:sz w:val="24"/>
          <w:szCs w:val="24"/>
          <w:lang w:eastAsia="hr-HR"/>
        </w:rPr>
      </w:pPr>
    </w:p>
    <w:p w14:paraId="27A49096" w14:textId="77777777" w:rsidR="00834BB4" w:rsidRDefault="00834BB4" w:rsidP="00B87E3F">
      <w:pPr>
        <w:spacing w:after="0" w:line="276" w:lineRule="auto"/>
        <w:jc w:val="both"/>
        <w:rPr>
          <w:rFonts w:ascii="Arial" w:eastAsia="Times New Roman" w:hAnsi="Arial" w:cs="Arial"/>
          <w:bCs/>
          <w:color w:val="000000"/>
          <w:sz w:val="24"/>
          <w:szCs w:val="24"/>
          <w:lang w:eastAsia="hr-HR"/>
        </w:rPr>
      </w:pPr>
    </w:p>
    <w:p w14:paraId="284839A4" w14:textId="77777777" w:rsidR="00834BB4" w:rsidRDefault="00834BB4" w:rsidP="00B87E3F">
      <w:pPr>
        <w:spacing w:after="0" w:line="276" w:lineRule="auto"/>
        <w:jc w:val="both"/>
        <w:rPr>
          <w:rFonts w:ascii="Arial" w:eastAsia="Times New Roman" w:hAnsi="Arial" w:cs="Arial"/>
          <w:bCs/>
          <w:color w:val="000000"/>
          <w:sz w:val="24"/>
          <w:szCs w:val="24"/>
          <w:lang w:eastAsia="hr-HR"/>
        </w:rPr>
      </w:pPr>
    </w:p>
    <w:p w14:paraId="489E0ADE" w14:textId="77777777" w:rsidR="00834BB4" w:rsidRDefault="00834BB4" w:rsidP="00B87E3F">
      <w:pPr>
        <w:spacing w:after="0" w:line="276" w:lineRule="auto"/>
        <w:jc w:val="both"/>
        <w:rPr>
          <w:rFonts w:ascii="Arial" w:eastAsia="Times New Roman" w:hAnsi="Arial" w:cs="Arial"/>
          <w:bCs/>
          <w:color w:val="000000"/>
          <w:sz w:val="24"/>
          <w:szCs w:val="24"/>
          <w:lang w:eastAsia="hr-HR"/>
        </w:rPr>
      </w:pPr>
    </w:p>
    <w:p w14:paraId="7EE791D9" w14:textId="77777777" w:rsidR="00834BB4" w:rsidRDefault="00834BB4" w:rsidP="00B87E3F">
      <w:pPr>
        <w:spacing w:after="0" w:line="276" w:lineRule="auto"/>
        <w:jc w:val="both"/>
        <w:rPr>
          <w:rFonts w:ascii="Arial" w:eastAsia="Times New Roman" w:hAnsi="Arial" w:cs="Arial"/>
          <w:bCs/>
          <w:color w:val="000000"/>
          <w:sz w:val="24"/>
          <w:szCs w:val="24"/>
          <w:lang w:eastAsia="hr-HR"/>
        </w:rPr>
      </w:pPr>
    </w:p>
    <w:p w14:paraId="5E69A355" w14:textId="77777777" w:rsidR="00834BB4" w:rsidRDefault="00834BB4" w:rsidP="00B87E3F">
      <w:pPr>
        <w:spacing w:after="0" w:line="276" w:lineRule="auto"/>
        <w:jc w:val="both"/>
        <w:rPr>
          <w:rFonts w:ascii="Arial" w:eastAsia="Times New Roman" w:hAnsi="Arial" w:cs="Arial"/>
          <w:bCs/>
          <w:color w:val="000000"/>
          <w:sz w:val="24"/>
          <w:szCs w:val="24"/>
          <w:lang w:eastAsia="hr-HR"/>
        </w:rPr>
      </w:pPr>
    </w:p>
    <w:p w14:paraId="667B05E7" w14:textId="66EAF298" w:rsidR="00B87E3F" w:rsidRPr="00B87E3F" w:rsidRDefault="004F2D53" w:rsidP="00B87E3F">
      <w:pPr>
        <w:spacing w:after="0" w:line="276" w:lineRule="auto"/>
        <w:jc w:val="both"/>
        <w:rPr>
          <w:rFonts w:ascii="Arial" w:eastAsia="Times New Roman" w:hAnsi="Arial" w:cs="Arial"/>
          <w:bCs/>
          <w:color w:val="000000"/>
          <w:sz w:val="24"/>
          <w:szCs w:val="24"/>
          <w:lang w:eastAsia="hr-HR"/>
        </w:rPr>
      </w:pPr>
      <w:r>
        <w:rPr>
          <w:rFonts w:ascii="Arial" w:eastAsia="Times New Roman" w:hAnsi="Arial" w:cs="Arial"/>
          <w:bCs/>
          <w:color w:val="000000"/>
          <w:sz w:val="24"/>
          <w:szCs w:val="24"/>
          <w:lang w:eastAsia="hr-HR"/>
        </w:rPr>
        <w:lastRenderedPageBreak/>
        <w:t>Grad Makarska</w:t>
      </w:r>
      <w:r w:rsidR="00B87E3F" w:rsidRPr="00B87E3F">
        <w:rPr>
          <w:rFonts w:ascii="Arial" w:eastAsia="Times New Roman" w:hAnsi="Arial" w:cs="Arial"/>
          <w:bCs/>
          <w:color w:val="000000"/>
          <w:sz w:val="24"/>
          <w:szCs w:val="24"/>
          <w:lang w:eastAsia="hr-HR"/>
        </w:rPr>
        <w:t xml:space="preserve"> namjerava stjecati sljedeće nekretnine:</w:t>
      </w:r>
    </w:p>
    <w:p w14:paraId="189E55CC" w14:textId="77777777" w:rsidR="00B87E3F" w:rsidRPr="00B87E3F" w:rsidRDefault="00B87E3F" w:rsidP="00B87E3F">
      <w:pPr>
        <w:spacing w:after="0" w:line="240" w:lineRule="auto"/>
        <w:rPr>
          <w:rFonts w:ascii="Arial" w:eastAsia="Times New Roman" w:hAnsi="Arial" w:cs="Arial"/>
          <w:i/>
          <w:sz w:val="20"/>
          <w:szCs w:val="20"/>
          <w:lang w:eastAsia="hr-HR"/>
        </w:rPr>
      </w:pPr>
    </w:p>
    <w:p w14:paraId="0D4E35A6" w14:textId="54FA0226" w:rsidR="00B87E3F" w:rsidRDefault="00B87E3F" w:rsidP="00B87E3F">
      <w:pPr>
        <w:keepNext/>
        <w:spacing w:after="0" w:line="240" w:lineRule="auto"/>
        <w:jc w:val="center"/>
        <w:rPr>
          <w:rFonts w:ascii="Bahnschrift" w:eastAsia="Times New Roman" w:hAnsi="Bahnschrift" w:cs="Arial"/>
          <w:b/>
          <w:bCs/>
          <w:lang w:eastAsia="hr-HR"/>
        </w:rPr>
      </w:pPr>
      <w:r w:rsidRPr="00B87E3F">
        <w:rPr>
          <w:rFonts w:ascii="Bahnschrift" w:eastAsia="Times New Roman" w:hAnsi="Bahnschrift" w:cs="Arial"/>
          <w:b/>
          <w:bCs/>
          <w:lang w:eastAsia="hr-HR"/>
        </w:rPr>
        <w:t xml:space="preserve">Tablica </w:t>
      </w:r>
      <w:r w:rsidRPr="00B87E3F">
        <w:rPr>
          <w:rFonts w:ascii="Bahnschrift" w:eastAsia="Times New Roman" w:hAnsi="Bahnschrift" w:cs="Arial"/>
          <w:b/>
          <w:bCs/>
          <w:lang w:eastAsia="hr-HR"/>
        </w:rPr>
        <w:fldChar w:fldCharType="begin"/>
      </w:r>
      <w:r w:rsidRPr="00B87E3F">
        <w:rPr>
          <w:rFonts w:ascii="Bahnschrift" w:eastAsia="Times New Roman" w:hAnsi="Bahnschrift" w:cs="Arial"/>
          <w:b/>
          <w:bCs/>
          <w:lang w:eastAsia="hr-HR"/>
        </w:rPr>
        <w:instrText xml:space="preserve"> SEQ Tablica \* ARABIC </w:instrText>
      </w:r>
      <w:r w:rsidRPr="00B87E3F">
        <w:rPr>
          <w:rFonts w:ascii="Bahnschrift" w:eastAsia="Times New Roman" w:hAnsi="Bahnschrift" w:cs="Arial"/>
          <w:b/>
          <w:bCs/>
          <w:lang w:eastAsia="hr-HR"/>
        </w:rPr>
        <w:fldChar w:fldCharType="separate"/>
      </w:r>
      <w:r w:rsidR="00C236B9">
        <w:rPr>
          <w:rFonts w:ascii="Bahnschrift" w:eastAsia="Times New Roman" w:hAnsi="Bahnschrift" w:cs="Arial"/>
          <w:b/>
          <w:bCs/>
          <w:noProof/>
          <w:lang w:eastAsia="hr-HR"/>
        </w:rPr>
        <w:t>6</w:t>
      </w:r>
      <w:r w:rsidRPr="00B87E3F">
        <w:rPr>
          <w:rFonts w:ascii="Bahnschrift" w:eastAsia="Times New Roman" w:hAnsi="Bahnschrift" w:cs="Arial"/>
          <w:b/>
          <w:bCs/>
          <w:lang w:eastAsia="hr-HR"/>
        </w:rPr>
        <w:fldChar w:fldCharType="end"/>
      </w:r>
      <w:r w:rsidRPr="00B87E3F">
        <w:rPr>
          <w:rFonts w:ascii="Bahnschrift" w:eastAsia="Times New Roman" w:hAnsi="Bahnschrift" w:cs="Arial"/>
          <w:b/>
          <w:bCs/>
          <w:lang w:eastAsia="hr-HR"/>
        </w:rPr>
        <w:t>.</w:t>
      </w:r>
      <w:r w:rsidRPr="00B87E3F">
        <w:rPr>
          <w:rFonts w:ascii="Bahnschrift" w:eastAsia="Times New Roman" w:hAnsi="Bahnschrift" w:cs="Times New Roman"/>
          <w:b/>
          <w:bCs/>
          <w:sz w:val="18"/>
          <w:szCs w:val="18"/>
          <w:lang w:eastAsia="hr-HR"/>
        </w:rPr>
        <w:t xml:space="preserve"> </w:t>
      </w:r>
      <w:r w:rsidRPr="00B87E3F">
        <w:rPr>
          <w:rFonts w:ascii="Bahnschrift" w:eastAsia="Times New Roman" w:hAnsi="Bahnschrift" w:cs="Arial"/>
          <w:b/>
          <w:bCs/>
          <w:lang w:eastAsia="hr-HR"/>
        </w:rPr>
        <w:t>Nekretnine za koje je planirano stjecanje</w:t>
      </w:r>
    </w:p>
    <w:p w14:paraId="44FB44F1" w14:textId="77777777" w:rsidR="00955B69" w:rsidRPr="00955B69" w:rsidRDefault="00955B69" w:rsidP="00B87E3F">
      <w:pPr>
        <w:spacing w:after="0" w:line="240" w:lineRule="auto"/>
        <w:rPr>
          <w:rFonts w:ascii="Arial" w:eastAsia="Times New Roman" w:hAnsi="Arial" w:cs="Arial"/>
          <w:iCs/>
          <w:sz w:val="20"/>
          <w:szCs w:val="20"/>
          <w:lang w:eastAsia="hr-HR"/>
        </w:rPr>
      </w:pPr>
    </w:p>
    <w:tbl>
      <w:tblPr>
        <w:tblW w:w="5000" w:type="pct"/>
        <w:tblLook w:val="04A0" w:firstRow="1" w:lastRow="0" w:firstColumn="1" w:lastColumn="0" w:noHBand="0" w:noVBand="1"/>
      </w:tblPr>
      <w:tblGrid>
        <w:gridCol w:w="1307"/>
        <w:gridCol w:w="1303"/>
        <w:gridCol w:w="1450"/>
        <w:gridCol w:w="1059"/>
        <w:gridCol w:w="1847"/>
        <w:gridCol w:w="2086"/>
      </w:tblGrid>
      <w:tr w:rsidR="00932670" w:rsidRPr="00932670" w14:paraId="084602FB" w14:textId="77777777" w:rsidTr="00AE00C0">
        <w:trPr>
          <w:trHeight w:val="1035"/>
        </w:trPr>
        <w:tc>
          <w:tcPr>
            <w:tcW w:w="722" w:type="pct"/>
            <w:tcBorders>
              <w:top w:val="single" w:sz="8" w:space="0" w:color="auto"/>
              <w:left w:val="single" w:sz="8" w:space="0" w:color="auto"/>
              <w:bottom w:val="nil"/>
              <w:right w:val="nil"/>
            </w:tcBorders>
            <w:shd w:val="clear" w:color="auto" w:fill="2F5496" w:themeFill="accent1" w:themeFillShade="BF"/>
            <w:vAlign w:val="center"/>
            <w:hideMark/>
          </w:tcPr>
          <w:p w14:paraId="21916A55" w14:textId="77777777" w:rsidR="00AE00C0" w:rsidRPr="00932670" w:rsidRDefault="00AE00C0" w:rsidP="00B535AA">
            <w:pPr>
              <w:spacing w:after="0" w:line="276" w:lineRule="auto"/>
              <w:jc w:val="center"/>
              <w:rPr>
                <w:rFonts w:ascii="Arial" w:eastAsia="Times New Roman" w:hAnsi="Arial" w:cs="Arial"/>
                <w:b/>
                <w:color w:val="FFFFFF"/>
                <w:sz w:val="20"/>
                <w:szCs w:val="20"/>
                <w:lang w:eastAsia="hr-HR"/>
              </w:rPr>
            </w:pPr>
            <w:proofErr w:type="spellStart"/>
            <w:r w:rsidRPr="00932670">
              <w:rPr>
                <w:rFonts w:ascii="Arial" w:eastAsia="Times New Roman" w:hAnsi="Arial" w:cs="Arial"/>
                <w:b/>
                <w:color w:val="FFFFFF"/>
                <w:sz w:val="20"/>
                <w:szCs w:val="20"/>
                <w:lang w:eastAsia="hr-HR"/>
              </w:rPr>
              <w:t>Rd</w:t>
            </w:r>
            <w:proofErr w:type="spellEnd"/>
            <w:r w:rsidRPr="00932670">
              <w:rPr>
                <w:rFonts w:ascii="Arial" w:eastAsia="Times New Roman" w:hAnsi="Arial" w:cs="Arial"/>
                <w:b/>
                <w:color w:val="FFFFFF"/>
                <w:sz w:val="20"/>
                <w:szCs w:val="20"/>
                <w:lang w:eastAsia="hr-HR"/>
              </w:rPr>
              <w:t>. Br.</w:t>
            </w:r>
          </w:p>
        </w:tc>
        <w:tc>
          <w:tcPr>
            <w:tcW w:w="720" w:type="pct"/>
            <w:tcBorders>
              <w:top w:val="single" w:sz="8" w:space="0" w:color="auto"/>
              <w:left w:val="single" w:sz="8" w:space="0" w:color="auto"/>
              <w:bottom w:val="nil"/>
              <w:right w:val="single" w:sz="8" w:space="0" w:color="auto"/>
            </w:tcBorders>
            <w:shd w:val="clear" w:color="auto" w:fill="2F5496" w:themeFill="accent1" w:themeFillShade="BF"/>
            <w:vAlign w:val="center"/>
            <w:hideMark/>
          </w:tcPr>
          <w:p w14:paraId="62A912DF" w14:textId="77777777" w:rsidR="00AE00C0" w:rsidRPr="00932670" w:rsidRDefault="00AE00C0" w:rsidP="00B535AA">
            <w:pPr>
              <w:spacing w:after="0" w:line="276" w:lineRule="auto"/>
              <w:jc w:val="center"/>
              <w:rPr>
                <w:rFonts w:ascii="Arial" w:eastAsia="Times New Roman" w:hAnsi="Arial" w:cs="Arial"/>
                <w:b/>
                <w:color w:val="FFFFFF"/>
                <w:sz w:val="20"/>
                <w:szCs w:val="20"/>
                <w:lang w:eastAsia="hr-HR"/>
              </w:rPr>
            </w:pPr>
            <w:r w:rsidRPr="00932670">
              <w:rPr>
                <w:rFonts w:ascii="Arial" w:eastAsia="Times New Roman" w:hAnsi="Arial" w:cs="Arial"/>
                <w:b/>
                <w:color w:val="FFFFFF"/>
                <w:sz w:val="20"/>
                <w:szCs w:val="20"/>
                <w:lang w:eastAsia="hr-HR"/>
              </w:rPr>
              <w:t>Broj čestice</w:t>
            </w:r>
          </w:p>
        </w:tc>
        <w:tc>
          <w:tcPr>
            <w:tcW w:w="801" w:type="pct"/>
            <w:tcBorders>
              <w:top w:val="single" w:sz="8" w:space="0" w:color="auto"/>
              <w:left w:val="nil"/>
              <w:bottom w:val="nil"/>
              <w:right w:val="single" w:sz="8" w:space="0" w:color="auto"/>
            </w:tcBorders>
            <w:shd w:val="clear" w:color="auto" w:fill="2F5496" w:themeFill="accent1" w:themeFillShade="BF"/>
            <w:vAlign w:val="center"/>
            <w:hideMark/>
          </w:tcPr>
          <w:p w14:paraId="0B45E69B" w14:textId="77777777" w:rsidR="00AE00C0" w:rsidRPr="00932670" w:rsidRDefault="00AE00C0" w:rsidP="00B535AA">
            <w:pPr>
              <w:spacing w:after="0" w:line="276" w:lineRule="auto"/>
              <w:jc w:val="center"/>
              <w:rPr>
                <w:rFonts w:ascii="Arial" w:eastAsia="Times New Roman" w:hAnsi="Arial" w:cs="Arial"/>
                <w:b/>
                <w:color w:val="FFFFFF"/>
                <w:sz w:val="20"/>
                <w:szCs w:val="20"/>
                <w:lang w:eastAsia="hr-HR"/>
              </w:rPr>
            </w:pPr>
            <w:r w:rsidRPr="00932670">
              <w:rPr>
                <w:rFonts w:ascii="Arial" w:eastAsia="Times New Roman" w:hAnsi="Arial" w:cs="Arial"/>
                <w:b/>
                <w:color w:val="FFFFFF"/>
                <w:sz w:val="20"/>
                <w:szCs w:val="20"/>
                <w:lang w:eastAsia="hr-HR"/>
              </w:rPr>
              <w:t>Površina (m</w:t>
            </w:r>
            <w:r w:rsidRPr="0056174B">
              <w:rPr>
                <w:rFonts w:ascii="Arial" w:eastAsia="Times New Roman" w:hAnsi="Arial" w:cs="Arial"/>
                <w:b/>
                <w:color w:val="FFFFFF"/>
                <w:sz w:val="20"/>
                <w:szCs w:val="20"/>
                <w:lang w:eastAsia="hr-HR"/>
              </w:rPr>
              <w:t>2</w:t>
            </w:r>
            <w:r w:rsidRPr="00932670">
              <w:rPr>
                <w:rFonts w:ascii="Arial" w:eastAsia="Times New Roman" w:hAnsi="Arial" w:cs="Arial"/>
                <w:b/>
                <w:color w:val="FFFFFF"/>
                <w:sz w:val="20"/>
                <w:szCs w:val="20"/>
                <w:lang w:eastAsia="hr-HR"/>
              </w:rPr>
              <w:t>)</w:t>
            </w:r>
          </w:p>
        </w:tc>
        <w:tc>
          <w:tcPr>
            <w:tcW w:w="585" w:type="pct"/>
            <w:tcBorders>
              <w:top w:val="single" w:sz="8" w:space="0" w:color="auto"/>
              <w:left w:val="nil"/>
              <w:bottom w:val="nil"/>
              <w:right w:val="nil"/>
            </w:tcBorders>
            <w:shd w:val="clear" w:color="auto" w:fill="2F5496" w:themeFill="accent1" w:themeFillShade="BF"/>
            <w:vAlign w:val="center"/>
            <w:hideMark/>
          </w:tcPr>
          <w:p w14:paraId="13AC89E0" w14:textId="77777777" w:rsidR="00AE00C0" w:rsidRPr="00932670" w:rsidRDefault="00AE00C0" w:rsidP="00B535AA">
            <w:pPr>
              <w:spacing w:after="0" w:line="276" w:lineRule="auto"/>
              <w:jc w:val="center"/>
              <w:rPr>
                <w:rFonts w:ascii="Arial" w:eastAsia="Times New Roman" w:hAnsi="Arial" w:cs="Arial"/>
                <w:b/>
                <w:color w:val="FFFFFF"/>
                <w:sz w:val="20"/>
                <w:szCs w:val="20"/>
                <w:lang w:eastAsia="hr-HR"/>
              </w:rPr>
            </w:pPr>
            <w:proofErr w:type="spellStart"/>
            <w:r w:rsidRPr="00932670">
              <w:rPr>
                <w:rFonts w:ascii="Arial" w:eastAsia="Times New Roman" w:hAnsi="Arial" w:cs="Arial"/>
                <w:b/>
                <w:color w:val="FFFFFF"/>
                <w:sz w:val="20"/>
                <w:szCs w:val="20"/>
                <w:lang w:eastAsia="hr-HR"/>
              </w:rPr>
              <w:t>zk</w:t>
            </w:r>
            <w:proofErr w:type="spellEnd"/>
            <w:r w:rsidRPr="00932670">
              <w:rPr>
                <w:rFonts w:ascii="Arial" w:eastAsia="Times New Roman" w:hAnsi="Arial" w:cs="Arial"/>
                <w:b/>
                <w:color w:val="FFFFFF"/>
                <w:sz w:val="20"/>
                <w:szCs w:val="20"/>
                <w:lang w:eastAsia="hr-HR"/>
              </w:rPr>
              <w:t>. ul.</w:t>
            </w:r>
          </w:p>
        </w:tc>
        <w:tc>
          <w:tcPr>
            <w:tcW w:w="1020" w:type="pct"/>
            <w:tcBorders>
              <w:top w:val="single" w:sz="8" w:space="0" w:color="auto"/>
              <w:left w:val="single" w:sz="8" w:space="0" w:color="auto"/>
              <w:bottom w:val="nil"/>
              <w:right w:val="single" w:sz="8" w:space="0" w:color="auto"/>
            </w:tcBorders>
            <w:shd w:val="clear" w:color="auto" w:fill="2F5496" w:themeFill="accent1" w:themeFillShade="BF"/>
            <w:vAlign w:val="center"/>
            <w:hideMark/>
          </w:tcPr>
          <w:p w14:paraId="5D320760" w14:textId="77777777" w:rsidR="00AE00C0" w:rsidRPr="00932670" w:rsidRDefault="00AE00C0" w:rsidP="00B535AA">
            <w:pPr>
              <w:spacing w:after="0" w:line="276" w:lineRule="auto"/>
              <w:jc w:val="center"/>
              <w:rPr>
                <w:rFonts w:ascii="Arial" w:eastAsia="Times New Roman" w:hAnsi="Arial" w:cs="Arial"/>
                <w:b/>
                <w:color w:val="FFFFFF"/>
                <w:sz w:val="20"/>
                <w:szCs w:val="20"/>
                <w:lang w:eastAsia="hr-HR"/>
              </w:rPr>
            </w:pPr>
            <w:r w:rsidRPr="00932670">
              <w:rPr>
                <w:rFonts w:ascii="Arial" w:eastAsia="Times New Roman" w:hAnsi="Arial" w:cs="Arial"/>
                <w:b/>
                <w:color w:val="FFFFFF"/>
                <w:sz w:val="20"/>
                <w:szCs w:val="20"/>
                <w:lang w:eastAsia="hr-HR"/>
              </w:rPr>
              <w:t>Katastarska općina</w:t>
            </w:r>
          </w:p>
        </w:tc>
        <w:tc>
          <w:tcPr>
            <w:tcW w:w="1152" w:type="pct"/>
            <w:tcBorders>
              <w:top w:val="single" w:sz="8" w:space="0" w:color="auto"/>
              <w:left w:val="nil"/>
              <w:bottom w:val="nil"/>
              <w:right w:val="single" w:sz="8" w:space="0" w:color="auto"/>
            </w:tcBorders>
            <w:shd w:val="clear" w:color="auto" w:fill="2F5496" w:themeFill="accent1" w:themeFillShade="BF"/>
            <w:vAlign w:val="center"/>
            <w:hideMark/>
          </w:tcPr>
          <w:p w14:paraId="6351E622" w14:textId="77777777" w:rsidR="00AE00C0" w:rsidRPr="00932670" w:rsidRDefault="00AE00C0" w:rsidP="00B535AA">
            <w:pPr>
              <w:spacing w:after="0" w:line="276" w:lineRule="auto"/>
              <w:jc w:val="center"/>
              <w:rPr>
                <w:rFonts w:ascii="Arial" w:eastAsia="Times New Roman" w:hAnsi="Arial" w:cs="Arial"/>
                <w:b/>
                <w:color w:val="FFFFFF"/>
                <w:sz w:val="20"/>
                <w:szCs w:val="20"/>
                <w:lang w:eastAsia="hr-HR"/>
              </w:rPr>
            </w:pPr>
            <w:r w:rsidRPr="00932670">
              <w:rPr>
                <w:rFonts w:ascii="Arial" w:eastAsia="Times New Roman" w:hAnsi="Arial" w:cs="Arial"/>
                <w:b/>
                <w:color w:val="FFFFFF"/>
                <w:sz w:val="20"/>
                <w:szCs w:val="20"/>
                <w:lang w:eastAsia="hr-HR"/>
              </w:rPr>
              <w:t>Osnova stjecanja - postupak stjecanja</w:t>
            </w:r>
          </w:p>
        </w:tc>
      </w:tr>
      <w:tr w:rsidR="00AE00C0" w:rsidRPr="00932670" w14:paraId="1FEF386F" w14:textId="77777777" w:rsidTr="00B535AA">
        <w:trPr>
          <w:trHeight w:val="300"/>
        </w:trPr>
        <w:tc>
          <w:tcPr>
            <w:tcW w:w="722" w:type="pct"/>
            <w:vMerge w:val="restart"/>
            <w:tcBorders>
              <w:top w:val="single" w:sz="8" w:space="0" w:color="auto"/>
              <w:left w:val="single" w:sz="8" w:space="0" w:color="auto"/>
              <w:bottom w:val="single" w:sz="8" w:space="0" w:color="000000"/>
              <w:right w:val="nil"/>
            </w:tcBorders>
            <w:shd w:val="clear" w:color="auto" w:fill="auto"/>
            <w:noWrap/>
            <w:vAlign w:val="center"/>
            <w:hideMark/>
          </w:tcPr>
          <w:p w14:paraId="29B1662B"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w:t>
            </w:r>
          </w:p>
        </w:tc>
        <w:tc>
          <w:tcPr>
            <w:tcW w:w="720"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5A94C80"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443</w:t>
            </w:r>
          </w:p>
        </w:tc>
        <w:tc>
          <w:tcPr>
            <w:tcW w:w="801" w:type="pct"/>
            <w:tcBorders>
              <w:top w:val="single" w:sz="8" w:space="0" w:color="auto"/>
              <w:left w:val="nil"/>
              <w:bottom w:val="single" w:sz="4" w:space="0" w:color="auto"/>
              <w:right w:val="single" w:sz="8" w:space="0" w:color="auto"/>
            </w:tcBorders>
            <w:shd w:val="clear" w:color="auto" w:fill="auto"/>
            <w:noWrap/>
            <w:vAlign w:val="bottom"/>
            <w:hideMark/>
          </w:tcPr>
          <w:p w14:paraId="1AE88BE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46</w:t>
            </w:r>
          </w:p>
        </w:tc>
        <w:tc>
          <w:tcPr>
            <w:tcW w:w="585" w:type="pct"/>
            <w:tcBorders>
              <w:top w:val="single" w:sz="8" w:space="0" w:color="auto"/>
              <w:left w:val="nil"/>
              <w:bottom w:val="single" w:sz="4" w:space="0" w:color="auto"/>
              <w:right w:val="nil"/>
            </w:tcBorders>
            <w:shd w:val="clear" w:color="auto" w:fill="auto"/>
            <w:noWrap/>
            <w:vAlign w:val="bottom"/>
            <w:hideMark/>
          </w:tcPr>
          <w:p w14:paraId="664C596F"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161</w:t>
            </w:r>
          </w:p>
        </w:tc>
        <w:tc>
          <w:tcPr>
            <w:tcW w:w="10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0FF7D4" w14:textId="77777777" w:rsidR="00AE00C0" w:rsidRPr="00932670" w:rsidRDefault="00AE00C0" w:rsidP="00AE00C0">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KOTIŠINA</w:t>
            </w:r>
          </w:p>
        </w:tc>
        <w:tc>
          <w:tcPr>
            <w:tcW w:w="1152" w:type="pct"/>
            <w:vMerge w:val="restart"/>
            <w:tcBorders>
              <w:top w:val="single" w:sz="8" w:space="0" w:color="auto"/>
              <w:left w:val="nil"/>
              <w:bottom w:val="single" w:sz="8" w:space="0" w:color="000000"/>
              <w:right w:val="single" w:sz="8" w:space="0" w:color="auto"/>
            </w:tcBorders>
            <w:shd w:val="clear" w:color="auto" w:fill="auto"/>
            <w:vAlign w:val="center"/>
            <w:hideMark/>
          </w:tcPr>
          <w:p w14:paraId="71A34732"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xml:space="preserve">Izvlaštenje </w:t>
            </w:r>
            <w:proofErr w:type="spellStart"/>
            <w:r w:rsidRPr="0056174B">
              <w:rPr>
                <w:rFonts w:ascii="Arial" w:eastAsia="Times New Roman" w:hAnsi="Arial" w:cs="Arial"/>
                <w:color w:val="000000"/>
                <w:sz w:val="20"/>
                <w:szCs w:val="20"/>
                <w:lang w:eastAsia="hr-HR"/>
              </w:rPr>
              <w:t>Volicija</w:t>
            </w:r>
            <w:proofErr w:type="spellEnd"/>
            <w:r w:rsidRPr="0056174B">
              <w:rPr>
                <w:rFonts w:ascii="Arial" w:eastAsia="Times New Roman" w:hAnsi="Arial" w:cs="Arial"/>
                <w:color w:val="000000"/>
                <w:sz w:val="20"/>
                <w:szCs w:val="20"/>
                <w:lang w:eastAsia="hr-HR"/>
              </w:rPr>
              <w:t xml:space="preserve"> </w:t>
            </w:r>
            <w:r w:rsidRPr="0056174B">
              <w:rPr>
                <w:rFonts w:ascii="Arial" w:eastAsia="Times New Roman" w:hAnsi="Arial" w:cs="Arial"/>
                <w:color w:val="000000"/>
                <w:sz w:val="20"/>
                <w:szCs w:val="20"/>
                <w:lang w:eastAsia="hr-HR"/>
              </w:rPr>
              <w:br/>
              <w:t xml:space="preserve">-cesta- </w:t>
            </w:r>
          </w:p>
        </w:tc>
      </w:tr>
      <w:tr w:rsidR="00AE00C0" w:rsidRPr="00932670" w14:paraId="44734BA7" w14:textId="77777777" w:rsidTr="00B535AA">
        <w:trPr>
          <w:trHeight w:val="300"/>
        </w:trPr>
        <w:tc>
          <w:tcPr>
            <w:tcW w:w="722" w:type="pct"/>
            <w:vMerge/>
            <w:tcBorders>
              <w:top w:val="single" w:sz="8" w:space="0" w:color="auto"/>
              <w:left w:val="single" w:sz="8" w:space="0" w:color="auto"/>
              <w:bottom w:val="single" w:sz="8" w:space="0" w:color="000000"/>
              <w:right w:val="nil"/>
            </w:tcBorders>
            <w:vAlign w:val="center"/>
            <w:hideMark/>
          </w:tcPr>
          <w:p w14:paraId="3754CA20"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4ADAF242"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94/3</w:t>
            </w:r>
          </w:p>
        </w:tc>
        <w:tc>
          <w:tcPr>
            <w:tcW w:w="801" w:type="pct"/>
            <w:tcBorders>
              <w:top w:val="nil"/>
              <w:left w:val="nil"/>
              <w:bottom w:val="single" w:sz="4" w:space="0" w:color="auto"/>
              <w:right w:val="single" w:sz="8" w:space="0" w:color="auto"/>
            </w:tcBorders>
            <w:shd w:val="clear" w:color="auto" w:fill="auto"/>
            <w:noWrap/>
            <w:vAlign w:val="bottom"/>
            <w:hideMark/>
          </w:tcPr>
          <w:p w14:paraId="4C8CB680"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6</w:t>
            </w:r>
          </w:p>
        </w:tc>
        <w:tc>
          <w:tcPr>
            <w:tcW w:w="585" w:type="pct"/>
            <w:tcBorders>
              <w:top w:val="nil"/>
              <w:left w:val="nil"/>
              <w:bottom w:val="single" w:sz="4" w:space="0" w:color="auto"/>
              <w:right w:val="nil"/>
            </w:tcBorders>
            <w:shd w:val="clear" w:color="auto" w:fill="auto"/>
            <w:noWrap/>
            <w:vAlign w:val="bottom"/>
            <w:hideMark/>
          </w:tcPr>
          <w:p w14:paraId="4D423540"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1503</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0001AF8C"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5BB8326C"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36BD8643" w14:textId="77777777" w:rsidTr="00B535AA">
        <w:trPr>
          <w:trHeight w:val="300"/>
        </w:trPr>
        <w:tc>
          <w:tcPr>
            <w:tcW w:w="722" w:type="pct"/>
            <w:vMerge/>
            <w:tcBorders>
              <w:top w:val="single" w:sz="8" w:space="0" w:color="auto"/>
              <w:left w:val="single" w:sz="8" w:space="0" w:color="auto"/>
              <w:bottom w:val="single" w:sz="8" w:space="0" w:color="000000"/>
              <w:right w:val="nil"/>
            </w:tcBorders>
            <w:vAlign w:val="center"/>
            <w:hideMark/>
          </w:tcPr>
          <w:p w14:paraId="162A1505"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67752200"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96</w:t>
            </w:r>
          </w:p>
        </w:tc>
        <w:tc>
          <w:tcPr>
            <w:tcW w:w="801" w:type="pct"/>
            <w:tcBorders>
              <w:top w:val="nil"/>
              <w:left w:val="nil"/>
              <w:bottom w:val="single" w:sz="4" w:space="0" w:color="auto"/>
              <w:right w:val="single" w:sz="8" w:space="0" w:color="auto"/>
            </w:tcBorders>
            <w:shd w:val="clear" w:color="auto" w:fill="auto"/>
            <w:noWrap/>
            <w:vAlign w:val="bottom"/>
            <w:hideMark/>
          </w:tcPr>
          <w:p w14:paraId="13A65B41"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7</w:t>
            </w:r>
          </w:p>
        </w:tc>
        <w:tc>
          <w:tcPr>
            <w:tcW w:w="585" w:type="pct"/>
            <w:tcBorders>
              <w:top w:val="nil"/>
              <w:left w:val="nil"/>
              <w:bottom w:val="single" w:sz="4" w:space="0" w:color="auto"/>
              <w:right w:val="nil"/>
            </w:tcBorders>
            <w:shd w:val="clear" w:color="auto" w:fill="auto"/>
            <w:noWrap/>
            <w:vAlign w:val="bottom"/>
            <w:hideMark/>
          </w:tcPr>
          <w:p w14:paraId="70078CC0"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481</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6CAF8E2B"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25EE0188"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314CBDC6" w14:textId="77777777" w:rsidTr="00B535AA">
        <w:trPr>
          <w:trHeight w:val="300"/>
        </w:trPr>
        <w:tc>
          <w:tcPr>
            <w:tcW w:w="722" w:type="pct"/>
            <w:vMerge/>
            <w:tcBorders>
              <w:top w:val="single" w:sz="8" w:space="0" w:color="auto"/>
              <w:left w:val="single" w:sz="8" w:space="0" w:color="auto"/>
              <w:bottom w:val="single" w:sz="8" w:space="0" w:color="000000"/>
              <w:right w:val="nil"/>
            </w:tcBorders>
            <w:vAlign w:val="center"/>
            <w:hideMark/>
          </w:tcPr>
          <w:p w14:paraId="1FD49999"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3A155395"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98/1</w:t>
            </w:r>
          </w:p>
        </w:tc>
        <w:tc>
          <w:tcPr>
            <w:tcW w:w="801" w:type="pct"/>
            <w:tcBorders>
              <w:top w:val="nil"/>
              <w:left w:val="nil"/>
              <w:bottom w:val="single" w:sz="4" w:space="0" w:color="auto"/>
              <w:right w:val="single" w:sz="8" w:space="0" w:color="auto"/>
            </w:tcBorders>
            <w:shd w:val="clear" w:color="auto" w:fill="auto"/>
            <w:noWrap/>
            <w:vAlign w:val="bottom"/>
            <w:hideMark/>
          </w:tcPr>
          <w:p w14:paraId="5F343C2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50</w:t>
            </w:r>
          </w:p>
        </w:tc>
        <w:tc>
          <w:tcPr>
            <w:tcW w:w="585" w:type="pct"/>
            <w:tcBorders>
              <w:top w:val="nil"/>
              <w:left w:val="nil"/>
              <w:bottom w:val="single" w:sz="4" w:space="0" w:color="auto"/>
              <w:right w:val="nil"/>
            </w:tcBorders>
            <w:shd w:val="clear" w:color="auto" w:fill="auto"/>
            <w:noWrap/>
            <w:vAlign w:val="bottom"/>
            <w:hideMark/>
          </w:tcPr>
          <w:p w14:paraId="71F50A92"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4804</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60A371C8"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7950F17A"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57E26B3B" w14:textId="77777777" w:rsidTr="00B535AA">
        <w:trPr>
          <w:trHeight w:val="300"/>
        </w:trPr>
        <w:tc>
          <w:tcPr>
            <w:tcW w:w="722" w:type="pct"/>
            <w:vMerge/>
            <w:tcBorders>
              <w:top w:val="single" w:sz="8" w:space="0" w:color="auto"/>
              <w:left w:val="single" w:sz="8" w:space="0" w:color="auto"/>
              <w:bottom w:val="single" w:sz="8" w:space="0" w:color="000000"/>
              <w:right w:val="nil"/>
            </w:tcBorders>
            <w:vAlign w:val="center"/>
            <w:hideMark/>
          </w:tcPr>
          <w:p w14:paraId="6819107F"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249AC17D"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101/9</w:t>
            </w:r>
          </w:p>
        </w:tc>
        <w:tc>
          <w:tcPr>
            <w:tcW w:w="801" w:type="pct"/>
            <w:tcBorders>
              <w:top w:val="nil"/>
              <w:left w:val="nil"/>
              <w:bottom w:val="single" w:sz="4" w:space="0" w:color="auto"/>
              <w:right w:val="single" w:sz="8" w:space="0" w:color="auto"/>
            </w:tcBorders>
            <w:shd w:val="clear" w:color="auto" w:fill="auto"/>
            <w:noWrap/>
            <w:vAlign w:val="bottom"/>
            <w:hideMark/>
          </w:tcPr>
          <w:p w14:paraId="5FFD9AB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36</w:t>
            </w:r>
          </w:p>
        </w:tc>
        <w:tc>
          <w:tcPr>
            <w:tcW w:w="585" w:type="pct"/>
            <w:tcBorders>
              <w:top w:val="nil"/>
              <w:left w:val="nil"/>
              <w:bottom w:val="single" w:sz="4" w:space="0" w:color="auto"/>
              <w:right w:val="nil"/>
            </w:tcBorders>
            <w:shd w:val="clear" w:color="auto" w:fill="auto"/>
            <w:noWrap/>
            <w:vAlign w:val="bottom"/>
            <w:hideMark/>
          </w:tcPr>
          <w:p w14:paraId="1F257B8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1110</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7C00DF74"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4889572E"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771772D2" w14:textId="77777777" w:rsidTr="00B535AA">
        <w:trPr>
          <w:trHeight w:val="300"/>
        </w:trPr>
        <w:tc>
          <w:tcPr>
            <w:tcW w:w="722" w:type="pct"/>
            <w:vMerge/>
            <w:tcBorders>
              <w:top w:val="single" w:sz="8" w:space="0" w:color="auto"/>
              <w:left w:val="single" w:sz="8" w:space="0" w:color="auto"/>
              <w:bottom w:val="single" w:sz="8" w:space="0" w:color="000000"/>
              <w:right w:val="nil"/>
            </w:tcBorders>
            <w:vAlign w:val="center"/>
            <w:hideMark/>
          </w:tcPr>
          <w:p w14:paraId="2438A960"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2CC693C7"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101/10</w:t>
            </w:r>
          </w:p>
        </w:tc>
        <w:tc>
          <w:tcPr>
            <w:tcW w:w="801" w:type="pct"/>
            <w:tcBorders>
              <w:top w:val="nil"/>
              <w:left w:val="nil"/>
              <w:bottom w:val="single" w:sz="4" w:space="0" w:color="auto"/>
              <w:right w:val="single" w:sz="8" w:space="0" w:color="auto"/>
            </w:tcBorders>
            <w:shd w:val="clear" w:color="auto" w:fill="auto"/>
            <w:noWrap/>
            <w:vAlign w:val="bottom"/>
            <w:hideMark/>
          </w:tcPr>
          <w:p w14:paraId="59201335"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18</w:t>
            </w:r>
          </w:p>
        </w:tc>
        <w:tc>
          <w:tcPr>
            <w:tcW w:w="585" w:type="pct"/>
            <w:tcBorders>
              <w:top w:val="nil"/>
              <w:left w:val="nil"/>
              <w:bottom w:val="single" w:sz="4" w:space="0" w:color="auto"/>
              <w:right w:val="nil"/>
            </w:tcBorders>
            <w:shd w:val="clear" w:color="auto" w:fill="auto"/>
            <w:noWrap/>
            <w:vAlign w:val="bottom"/>
            <w:hideMark/>
          </w:tcPr>
          <w:p w14:paraId="3E8DB0E5"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391</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5CC81675"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03127B79"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4A7ACADC" w14:textId="77777777" w:rsidTr="00B535AA">
        <w:trPr>
          <w:trHeight w:val="300"/>
        </w:trPr>
        <w:tc>
          <w:tcPr>
            <w:tcW w:w="722" w:type="pct"/>
            <w:vMerge/>
            <w:tcBorders>
              <w:top w:val="single" w:sz="8" w:space="0" w:color="auto"/>
              <w:left w:val="single" w:sz="8" w:space="0" w:color="auto"/>
              <w:bottom w:val="single" w:sz="8" w:space="0" w:color="000000"/>
              <w:right w:val="nil"/>
            </w:tcBorders>
            <w:vAlign w:val="center"/>
            <w:hideMark/>
          </w:tcPr>
          <w:p w14:paraId="599CE664"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733F5DB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440/5</w:t>
            </w:r>
          </w:p>
        </w:tc>
        <w:tc>
          <w:tcPr>
            <w:tcW w:w="801" w:type="pct"/>
            <w:tcBorders>
              <w:top w:val="nil"/>
              <w:left w:val="nil"/>
              <w:bottom w:val="single" w:sz="4" w:space="0" w:color="auto"/>
              <w:right w:val="single" w:sz="8" w:space="0" w:color="auto"/>
            </w:tcBorders>
            <w:shd w:val="clear" w:color="auto" w:fill="auto"/>
            <w:noWrap/>
            <w:vAlign w:val="bottom"/>
            <w:hideMark/>
          </w:tcPr>
          <w:p w14:paraId="60FB626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10</w:t>
            </w:r>
          </w:p>
        </w:tc>
        <w:tc>
          <w:tcPr>
            <w:tcW w:w="585" w:type="pct"/>
            <w:tcBorders>
              <w:top w:val="nil"/>
              <w:left w:val="nil"/>
              <w:bottom w:val="single" w:sz="4" w:space="0" w:color="auto"/>
              <w:right w:val="nil"/>
            </w:tcBorders>
            <w:shd w:val="clear" w:color="auto" w:fill="auto"/>
            <w:noWrap/>
            <w:vAlign w:val="bottom"/>
            <w:hideMark/>
          </w:tcPr>
          <w:p w14:paraId="26FB5F0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1277</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1479D701"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213A0912"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13CC850E" w14:textId="77777777" w:rsidTr="00B535AA">
        <w:trPr>
          <w:trHeight w:val="300"/>
        </w:trPr>
        <w:tc>
          <w:tcPr>
            <w:tcW w:w="722" w:type="pct"/>
            <w:vMerge/>
            <w:tcBorders>
              <w:top w:val="single" w:sz="8" w:space="0" w:color="auto"/>
              <w:left w:val="single" w:sz="8" w:space="0" w:color="auto"/>
              <w:bottom w:val="single" w:sz="8" w:space="0" w:color="000000"/>
              <w:right w:val="nil"/>
            </w:tcBorders>
            <w:vAlign w:val="center"/>
            <w:hideMark/>
          </w:tcPr>
          <w:p w14:paraId="63C53329"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1F48928C"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83/2</w:t>
            </w:r>
          </w:p>
        </w:tc>
        <w:tc>
          <w:tcPr>
            <w:tcW w:w="801" w:type="pct"/>
            <w:tcBorders>
              <w:top w:val="nil"/>
              <w:left w:val="nil"/>
              <w:bottom w:val="single" w:sz="4" w:space="0" w:color="auto"/>
              <w:right w:val="single" w:sz="8" w:space="0" w:color="auto"/>
            </w:tcBorders>
            <w:shd w:val="clear" w:color="auto" w:fill="auto"/>
            <w:noWrap/>
            <w:vAlign w:val="bottom"/>
            <w:hideMark/>
          </w:tcPr>
          <w:p w14:paraId="3E2AD8DB"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12</w:t>
            </w:r>
          </w:p>
        </w:tc>
        <w:tc>
          <w:tcPr>
            <w:tcW w:w="585" w:type="pct"/>
            <w:tcBorders>
              <w:top w:val="nil"/>
              <w:left w:val="nil"/>
              <w:bottom w:val="single" w:sz="4" w:space="0" w:color="auto"/>
              <w:right w:val="nil"/>
            </w:tcBorders>
            <w:shd w:val="clear" w:color="auto" w:fill="auto"/>
            <w:noWrap/>
            <w:vAlign w:val="bottom"/>
            <w:hideMark/>
          </w:tcPr>
          <w:p w14:paraId="0CCE14C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4682</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59004AF2"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7B47FD47"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565195A1" w14:textId="77777777" w:rsidTr="00B535AA">
        <w:trPr>
          <w:trHeight w:val="300"/>
        </w:trPr>
        <w:tc>
          <w:tcPr>
            <w:tcW w:w="722" w:type="pct"/>
            <w:vMerge/>
            <w:tcBorders>
              <w:top w:val="single" w:sz="8" w:space="0" w:color="auto"/>
              <w:left w:val="single" w:sz="8" w:space="0" w:color="auto"/>
              <w:bottom w:val="single" w:sz="8" w:space="0" w:color="000000"/>
              <w:right w:val="nil"/>
            </w:tcBorders>
            <w:vAlign w:val="center"/>
            <w:hideMark/>
          </w:tcPr>
          <w:p w14:paraId="28193218"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69A38B8C"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85/1</w:t>
            </w:r>
          </w:p>
        </w:tc>
        <w:tc>
          <w:tcPr>
            <w:tcW w:w="801" w:type="pct"/>
            <w:tcBorders>
              <w:top w:val="nil"/>
              <w:left w:val="nil"/>
              <w:bottom w:val="single" w:sz="4" w:space="0" w:color="auto"/>
              <w:right w:val="single" w:sz="8" w:space="0" w:color="auto"/>
            </w:tcBorders>
            <w:shd w:val="clear" w:color="auto" w:fill="auto"/>
            <w:noWrap/>
            <w:vAlign w:val="bottom"/>
            <w:hideMark/>
          </w:tcPr>
          <w:p w14:paraId="422D68F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63</w:t>
            </w:r>
          </w:p>
        </w:tc>
        <w:tc>
          <w:tcPr>
            <w:tcW w:w="585" w:type="pct"/>
            <w:tcBorders>
              <w:top w:val="nil"/>
              <w:left w:val="nil"/>
              <w:bottom w:val="single" w:sz="4" w:space="0" w:color="auto"/>
              <w:right w:val="nil"/>
            </w:tcBorders>
            <w:shd w:val="clear" w:color="auto" w:fill="auto"/>
            <w:noWrap/>
            <w:vAlign w:val="bottom"/>
            <w:hideMark/>
          </w:tcPr>
          <w:p w14:paraId="632126F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1044</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09E0E45E"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13A5AFAF"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22463B54" w14:textId="77777777" w:rsidTr="00B535AA">
        <w:trPr>
          <w:trHeight w:val="300"/>
        </w:trPr>
        <w:tc>
          <w:tcPr>
            <w:tcW w:w="722" w:type="pct"/>
            <w:vMerge/>
            <w:tcBorders>
              <w:top w:val="single" w:sz="8" w:space="0" w:color="auto"/>
              <w:left w:val="single" w:sz="8" w:space="0" w:color="auto"/>
              <w:bottom w:val="single" w:sz="8" w:space="0" w:color="000000"/>
              <w:right w:val="nil"/>
            </w:tcBorders>
            <w:vAlign w:val="center"/>
            <w:hideMark/>
          </w:tcPr>
          <w:p w14:paraId="12E61F27"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2145D09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88/3</w:t>
            </w:r>
          </w:p>
        </w:tc>
        <w:tc>
          <w:tcPr>
            <w:tcW w:w="801" w:type="pct"/>
            <w:tcBorders>
              <w:top w:val="nil"/>
              <w:left w:val="nil"/>
              <w:bottom w:val="single" w:sz="4" w:space="0" w:color="auto"/>
              <w:right w:val="single" w:sz="8" w:space="0" w:color="auto"/>
            </w:tcBorders>
            <w:shd w:val="clear" w:color="auto" w:fill="auto"/>
            <w:noWrap/>
            <w:vAlign w:val="bottom"/>
            <w:hideMark/>
          </w:tcPr>
          <w:p w14:paraId="0E601E41"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27</w:t>
            </w:r>
          </w:p>
        </w:tc>
        <w:tc>
          <w:tcPr>
            <w:tcW w:w="585" w:type="pct"/>
            <w:tcBorders>
              <w:top w:val="nil"/>
              <w:left w:val="nil"/>
              <w:bottom w:val="single" w:sz="4" w:space="0" w:color="auto"/>
              <w:right w:val="nil"/>
            </w:tcBorders>
            <w:shd w:val="clear" w:color="auto" w:fill="auto"/>
            <w:noWrap/>
            <w:vAlign w:val="bottom"/>
            <w:hideMark/>
          </w:tcPr>
          <w:p w14:paraId="18755E96"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4840</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69BA5218"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2BEC4600"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4DB39BD3" w14:textId="77777777" w:rsidTr="00B535AA">
        <w:trPr>
          <w:trHeight w:val="300"/>
        </w:trPr>
        <w:tc>
          <w:tcPr>
            <w:tcW w:w="722" w:type="pct"/>
            <w:vMerge/>
            <w:tcBorders>
              <w:top w:val="single" w:sz="8" w:space="0" w:color="auto"/>
              <w:left w:val="single" w:sz="8" w:space="0" w:color="auto"/>
              <w:bottom w:val="single" w:sz="8" w:space="0" w:color="000000"/>
              <w:right w:val="nil"/>
            </w:tcBorders>
            <w:vAlign w:val="center"/>
            <w:hideMark/>
          </w:tcPr>
          <w:p w14:paraId="7B5ECA5F"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7E869BF0"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85/10</w:t>
            </w:r>
          </w:p>
        </w:tc>
        <w:tc>
          <w:tcPr>
            <w:tcW w:w="801" w:type="pct"/>
            <w:tcBorders>
              <w:top w:val="nil"/>
              <w:left w:val="nil"/>
              <w:bottom w:val="single" w:sz="4" w:space="0" w:color="auto"/>
              <w:right w:val="single" w:sz="8" w:space="0" w:color="auto"/>
            </w:tcBorders>
            <w:shd w:val="clear" w:color="auto" w:fill="auto"/>
            <w:noWrap/>
            <w:vAlign w:val="bottom"/>
            <w:hideMark/>
          </w:tcPr>
          <w:p w14:paraId="0D194917"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67</w:t>
            </w:r>
          </w:p>
        </w:tc>
        <w:tc>
          <w:tcPr>
            <w:tcW w:w="585" w:type="pct"/>
            <w:tcBorders>
              <w:top w:val="nil"/>
              <w:left w:val="nil"/>
              <w:bottom w:val="single" w:sz="4" w:space="0" w:color="auto"/>
              <w:right w:val="nil"/>
            </w:tcBorders>
            <w:shd w:val="clear" w:color="auto" w:fill="auto"/>
            <w:noWrap/>
            <w:vAlign w:val="bottom"/>
            <w:hideMark/>
          </w:tcPr>
          <w:p w14:paraId="1E15B76C"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1197</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422A6953"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70176CBE"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19A776C1" w14:textId="77777777" w:rsidTr="00B535AA">
        <w:trPr>
          <w:trHeight w:val="300"/>
        </w:trPr>
        <w:tc>
          <w:tcPr>
            <w:tcW w:w="722" w:type="pct"/>
            <w:vMerge/>
            <w:tcBorders>
              <w:top w:val="single" w:sz="8" w:space="0" w:color="auto"/>
              <w:left w:val="single" w:sz="8" w:space="0" w:color="auto"/>
              <w:bottom w:val="single" w:sz="8" w:space="0" w:color="000000"/>
              <w:right w:val="nil"/>
            </w:tcBorders>
            <w:vAlign w:val="center"/>
            <w:hideMark/>
          </w:tcPr>
          <w:p w14:paraId="7E6DCF95"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55C1707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88/1</w:t>
            </w:r>
          </w:p>
        </w:tc>
        <w:tc>
          <w:tcPr>
            <w:tcW w:w="801" w:type="pct"/>
            <w:tcBorders>
              <w:top w:val="nil"/>
              <w:left w:val="nil"/>
              <w:bottom w:val="single" w:sz="4" w:space="0" w:color="auto"/>
              <w:right w:val="single" w:sz="8" w:space="0" w:color="auto"/>
            </w:tcBorders>
            <w:shd w:val="clear" w:color="auto" w:fill="auto"/>
            <w:noWrap/>
            <w:vAlign w:val="bottom"/>
            <w:hideMark/>
          </w:tcPr>
          <w:p w14:paraId="7904E124"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9</w:t>
            </w:r>
          </w:p>
        </w:tc>
        <w:tc>
          <w:tcPr>
            <w:tcW w:w="585" w:type="pct"/>
            <w:tcBorders>
              <w:top w:val="nil"/>
              <w:left w:val="nil"/>
              <w:bottom w:val="single" w:sz="4" w:space="0" w:color="auto"/>
              <w:right w:val="nil"/>
            </w:tcBorders>
            <w:shd w:val="clear" w:color="auto" w:fill="auto"/>
            <w:noWrap/>
            <w:vAlign w:val="bottom"/>
            <w:hideMark/>
          </w:tcPr>
          <w:p w14:paraId="4B3E26B3"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699</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2A5F8E59"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2EE4C6B2"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5D8F6F16" w14:textId="77777777" w:rsidTr="00B535AA">
        <w:trPr>
          <w:trHeight w:val="315"/>
        </w:trPr>
        <w:tc>
          <w:tcPr>
            <w:tcW w:w="722" w:type="pct"/>
            <w:vMerge/>
            <w:tcBorders>
              <w:top w:val="single" w:sz="8" w:space="0" w:color="auto"/>
              <w:left w:val="single" w:sz="8" w:space="0" w:color="auto"/>
              <w:bottom w:val="single" w:sz="8" w:space="0" w:color="000000"/>
              <w:right w:val="nil"/>
            </w:tcBorders>
            <w:vAlign w:val="center"/>
            <w:hideMark/>
          </w:tcPr>
          <w:p w14:paraId="488386A8"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8" w:space="0" w:color="auto"/>
              <w:right w:val="single" w:sz="8" w:space="0" w:color="auto"/>
            </w:tcBorders>
            <w:shd w:val="clear" w:color="auto" w:fill="auto"/>
            <w:noWrap/>
            <w:vAlign w:val="bottom"/>
            <w:hideMark/>
          </w:tcPr>
          <w:p w14:paraId="78D1ABE0"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444/7</w:t>
            </w:r>
          </w:p>
        </w:tc>
        <w:tc>
          <w:tcPr>
            <w:tcW w:w="801" w:type="pct"/>
            <w:tcBorders>
              <w:top w:val="nil"/>
              <w:left w:val="nil"/>
              <w:bottom w:val="single" w:sz="8" w:space="0" w:color="auto"/>
              <w:right w:val="single" w:sz="8" w:space="0" w:color="auto"/>
            </w:tcBorders>
            <w:shd w:val="clear" w:color="auto" w:fill="auto"/>
            <w:noWrap/>
            <w:vAlign w:val="bottom"/>
            <w:hideMark/>
          </w:tcPr>
          <w:p w14:paraId="1EBBB034"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172</w:t>
            </w:r>
          </w:p>
        </w:tc>
        <w:tc>
          <w:tcPr>
            <w:tcW w:w="585" w:type="pct"/>
            <w:tcBorders>
              <w:top w:val="nil"/>
              <w:left w:val="nil"/>
              <w:bottom w:val="single" w:sz="8" w:space="0" w:color="auto"/>
              <w:right w:val="nil"/>
            </w:tcBorders>
            <w:shd w:val="clear" w:color="auto" w:fill="auto"/>
            <w:noWrap/>
            <w:vAlign w:val="bottom"/>
            <w:hideMark/>
          </w:tcPr>
          <w:p w14:paraId="2163903C"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986</w:t>
            </w:r>
          </w:p>
        </w:tc>
        <w:tc>
          <w:tcPr>
            <w:tcW w:w="1020" w:type="pct"/>
            <w:vMerge/>
            <w:tcBorders>
              <w:top w:val="single" w:sz="8" w:space="0" w:color="auto"/>
              <w:left w:val="single" w:sz="8" w:space="0" w:color="auto"/>
              <w:bottom w:val="single" w:sz="8" w:space="0" w:color="000000"/>
              <w:right w:val="single" w:sz="8" w:space="0" w:color="auto"/>
            </w:tcBorders>
            <w:vAlign w:val="center"/>
            <w:hideMark/>
          </w:tcPr>
          <w:p w14:paraId="03A1235E" w14:textId="77777777" w:rsidR="00AE00C0" w:rsidRPr="00932670"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8" w:space="0" w:color="auto"/>
              <w:left w:val="nil"/>
              <w:bottom w:val="single" w:sz="8" w:space="0" w:color="000000"/>
              <w:right w:val="single" w:sz="8" w:space="0" w:color="auto"/>
            </w:tcBorders>
            <w:vAlign w:val="center"/>
            <w:hideMark/>
          </w:tcPr>
          <w:p w14:paraId="57D69142"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1F18EC9A" w14:textId="77777777" w:rsidTr="00B535AA">
        <w:trPr>
          <w:trHeight w:val="570"/>
        </w:trPr>
        <w:tc>
          <w:tcPr>
            <w:tcW w:w="722" w:type="pct"/>
            <w:vMerge w:val="restart"/>
            <w:tcBorders>
              <w:top w:val="nil"/>
              <w:left w:val="single" w:sz="8" w:space="0" w:color="auto"/>
              <w:bottom w:val="single" w:sz="8" w:space="0" w:color="000000"/>
              <w:right w:val="nil"/>
            </w:tcBorders>
            <w:shd w:val="clear" w:color="auto" w:fill="auto"/>
            <w:vAlign w:val="center"/>
            <w:hideMark/>
          </w:tcPr>
          <w:p w14:paraId="62A57E39"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w:t>
            </w:r>
          </w:p>
        </w:tc>
        <w:tc>
          <w:tcPr>
            <w:tcW w:w="720" w:type="pct"/>
            <w:tcBorders>
              <w:top w:val="nil"/>
              <w:left w:val="single" w:sz="8" w:space="0" w:color="auto"/>
              <w:bottom w:val="single" w:sz="4" w:space="0" w:color="auto"/>
              <w:right w:val="single" w:sz="8" w:space="0" w:color="auto"/>
            </w:tcBorders>
            <w:shd w:val="clear" w:color="auto" w:fill="auto"/>
            <w:noWrap/>
            <w:vAlign w:val="center"/>
            <w:hideMark/>
          </w:tcPr>
          <w:p w14:paraId="01E84BBE"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*1106</w:t>
            </w:r>
          </w:p>
        </w:tc>
        <w:tc>
          <w:tcPr>
            <w:tcW w:w="801" w:type="pct"/>
            <w:tcBorders>
              <w:top w:val="nil"/>
              <w:left w:val="nil"/>
              <w:bottom w:val="single" w:sz="4" w:space="0" w:color="auto"/>
              <w:right w:val="single" w:sz="8" w:space="0" w:color="auto"/>
            </w:tcBorders>
            <w:shd w:val="clear" w:color="auto" w:fill="auto"/>
            <w:noWrap/>
            <w:vAlign w:val="center"/>
            <w:hideMark/>
          </w:tcPr>
          <w:p w14:paraId="47AE753D"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48</w:t>
            </w:r>
          </w:p>
        </w:tc>
        <w:tc>
          <w:tcPr>
            <w:tcW w:w="585" w:type="pct"/>
            <w:tcBorders>
              <w:top w:val="nil"/>
              <w:left w:val="nil"/>
              <w:bottom w:val="nil"/>
              <w:right w:val="nil"/>
            </w:tcBorders>
            <w:shd w:val="clear" w:color="auto" w:fill="auto"/>
            <w:noWrap/>
            <w:vAlign w:val="center"/>
            <w:hideMark/>
          </w:tcPr>
          <w:p w14:paraId="0AD48E5E"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3230</w:t>
            </w:r>
          </w:p>
        </w:tc>
        <w:tc>
          <w:tcPr>
            <w:tcW w:w="1020" w:type="pct"/>
            <w:vMerge w:val="restart"/>
            <w:tcBorders>
              <w:top w:val="nil"/>
              <w:left w:val="single" w:sz="8" w:space="0" w:color="auto"/>
              <w:bottom w:val="single" w:sz="8" w:space="0" w:color="000000"/>
              <w:right w:val="single" w:sz="8" w:space="0" w:color="auto"/>
            </w:tcBorders>
            <w:shd w:val="clear" w:color="auto" w:fill="auto"/>
            <w:vAlign w:val="center"/>
            <w:hideMark/>
          </w:tcPr>
          <w:p w14:paraId="1766512A"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MAKARSKA-</w:t>
            </w:r>
            <w:r w:rsidRPr="0056174B">
              <w:rPr>
                <w:rFonts w:ascii="Arial" w:eastAsia="Times New Roman" w:hAnsi="Arial" w:cs="Arial"/>
                <w:color w:val="000000"/>
                <w:sz w:val="20"/>
                <w:szCs w:val="20"/>
                <w:lang w:eastAsia="hr-HR"/>
              </w:rPr>
              <w:br/>
              <w:t>MAKAR</w:t>
            </w:r>
          </w:p>
        </w:tc>
        <w:tc>
          <w:tcPr>
            <w:tcW w:w="1152" w:type="pct"/>
            <w:vMerge w:val="restart"/>
            <w:tcBorders>
              <w:top w:val="nil"/>
              <w:left w:val="nil"/>
              <w:bottom w:val="single" w:sz="8" w:space="0" w:color="000000"/>
              <w:right w:val="single" w:sz="8" w:space="0" w:color="auto"/>
            </w:tcBorders>
            <w:shd w:val="clear" w:color="auto" w:fill="auto"/>
            <w:vAlign w:val="center"/>
            <w:hideMark/>
          </w:tcPr>
          <w:p w14:paraId="4B4487C2"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xml:space="preserve">IZVLAŠTENJE  </w:t>
            </w:r>
            <w:r w:rsidRPr="0056174B">
              <w:rPr>
                <w:rFonts w:ascii="Arial" w:eastAsia="Times New Roman" w:hAnsi="Arial" w:cs="Arial"/>
                <w:color w:val="000000"/>
                <w:sz w:val="20"/>
                <w:szCs w:val="20"/>
                <w:lang w:eastAsia="hr-HR"/>
              </w:rPr>
              <w:br/>
              <w:t xml:space="preserve">Spoj </w:t>
            </w:r>
            <w:proofErr w:type="spellStart"/>
            <w:r w:rsidRPr="0056174B">
              <w:rPr>
                <w:rFonts w:ascii="Arial" w:eastAsia="Times New Roman" w:hAnsi="Arial" w:cs="Arial"/>
                <w:color w:val="000000"/>
                <w:sz w:val="20"/>
                <w:szCs w:val="20"/>
                <w:lang w:eastAsia="hr-HR"/>
              </w:rPr>
              <w:t>Mosteni</w:t>
            </w:r>
            <w:proofErr w:type="spellEnd"/>
            <w:r w:rsidRPr="0056174B">
              <w:rPr>
                <w:rFonts w:ascii="Arial" w:eastAsia="Times New Roman" w:hAnsi="Arial" w:cs="Arial"/>
                <w:color w:val="000000"/>
                <w:sz w:val="20"/>
                <w:szCs w:val="20"/>
                <w:lang w:eastAsia="hr-HR"/>
              </w:rPr>
              <w:t xml:space="preserve"> potok </w:t>
            </w:r>
            <w:r w:rsidRPr="0056174B">
              <w:rPr>
                <w:rFonts w:ascii="Arial" w:eastAsia="Times New Roman" w:hAnsi="Arial" w:cs="Arial"/>
                <w:color w:val="000000"/>
                <w:sz w:val="20"/>
                <w:szCs w:val="20"/>
                <w:lang w:eastAsia="hr-HR"/>
              </w:rPr>
              <w:br/>
              <w:t>-cesta-</w:t>
            </w:r>
          </w:p>
        </w:tc>
      </w:tr>
      <w:tr w:rsidR="00AE00C0" w:rsidRPr="00932670" w14:paraId="4F0CDE0C" w14:textId="77777777" w:rsidTr="00B535AA">
        <w:trPr>
          <w:trHeight w:val="615"/>
        </w:trPr>
        <w:tc>
          <w:tcPr>
            <w:tcW w:w="722" w:type="pct"/>
            <w:vMerge/>
            <w:tcBorders>
              <w:top w:val="nil"/>
              <w:left w:val="single" w:sz="8" w:space="0" w:color="auto"/>
              <w:bottom w:val="single" w:sz="8" w:space="0" w:color="000000"/>
              <w:right w:val="nil"/>
            </w:tcBorders>
            <w:vAlign w:val="center"/>
            <w:hideMark/>
          </w:tcPr>
          <w:p w14:paraId="1A39A298"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8" w:space="0" w:color="auto"/>
              <w:right w:val="single" w:sz="8" w:space="0" w:color="auto"/>
            </w:tcBorders>
            <w:shd w:val="clear" w:color="auto" w:fill="auto"/>
            <w:noWrap/>
            <w:vAlign w:val="center"/>
            <w:hideMark/>
          </w:tcPr>
          <w:p w14:paraId="301F621C"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1664/22</w:t>
            </w:r>
          </w:p>
        </w:tc>
        <w:tc>
          <w:tcPr>
            <w:tcW w:w="801" w:type="pct"/>
            <w:tcBorders>
              <w:top w:val="nil"/>
              <w:left w:val="nil"/>
              <w:bottom w:val="single" w:sz="8" w:space="0" w:color="auto"/>
              <w:right w:val="single" w:sz="8" w:space="0" w:color="auto"/>
            </w:tcBorders>
            <w:shd w:val="clear" w:color="auto" w:fill="auto"/>
            <w:noWrap/>
            <w:vAlign w:val="center"/>
            <w:hideMark/>
          </w:tcPr>
          <w:p w14:paraId="3F038B30"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220</w:t>
            </w:r>
          </w:p>
        </w:tc>
        <w:tc>
          <w:tcPr>
            <w:tcW w:w="585" w:type="pct"/>
            <w:tcBorders>
              <w:top w:val="single" w:sz="4" w:space="0" w:color="auto"/>
              <w:left w:val="nil"/>
              <w:bottom w:val="single" w:sz="8" w:space="0" w:color="auto"/>
              <w:right w:val="nil"/>
            </w:tcBorders>
            <w:shd w:val="clear" w:color="auto" w:fill="auto"/>
            <w:noWrap/>
            <w:vAlign w:val="center"/>
            <w:hideMark/>
          </w:tcPr>
          <w:p w14:paraId="05FF8110"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3058</w:t>
            </w:r>
          </w:p>
        </w:tc>
        <w:tc>
          <w:tcPr>
            <w:tcW w:w="1020" w:type="pct"/>
            <w:vMerge/>
            <w:tcBorders>
              <w:top w:val="nil"/>
              <w:left w:val="single" w:sz="8" w:space="0" w:color="auto"/>
              <w:bottom w:val="single" w:sz="8" w:space="0" w:color="000000"/>
              <w:right w:val="single" w:sz="8" w:space="0" w:color="auto"/>
            </w:tcBorders>
            <w:vAlign w:val="center"/>
            <w:hideMark/>
          </w:tcPr>
          <w:p w14:paraId="3607075F"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46B2A911"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6830A333" w14:textId="77777777" w:rsidTr="00B535AA">
        <w:trPr>
          <w:trHeight w:val="300"/>
        </w:trPr>
        <w:tc>
          <w:tcPr>
            <w:tcW w:w="722" w:type="pct"/>
            <w:vMerge w:val="restart"/>
            <w:tcBorders>
              <w:top w:val="nil"/>
              <w:left w:val="single" w:sz="8" w:space="0" w:color="auto"/>
              <w:bottom w:val="single" w:sz="8" w:space="0" w:color="000000"/>
              <w:right w:val="nil"/>
            </w:tcBorders>
            <w:shd w:val="clear" w:color="auto" w:fill="auto"/>
            <w:vAlign w:val="center"/>
            <w:hideMark/>
          </w:tcPr>
          <w:p w14:paraId="3BAF4947"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w:t>
            </w: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4E9AF73E"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1709/6</w:t>
            </w:r>
          </w:p>
        </w:tc>
        <w:tc>
          <w:tcPr>
            <w:tcW w:w="801" w:type="pct"/>
            <w:tcBorders>
              <w:top w:val="nil"/>
              <w:left w:val="nil"/>
              <w:bottom w:val="single" w:sz="4" w:space="0" w:color="auto"/>
              <w:right w:val="single" w:sz="8" w:space="0" w:color="auto"/>
            </w:tcBorders>
            <w:shd w:val="clear" w:color="auto" w:fill="auto"/>
            <w:noWrap/>
            <w:vAlign w:val="bottom"/>
            <w:hideMark/>
          </w:tcPr>
          <w:p w14:paraId="2A0BE62F"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157</w:t>
            </w:r>
          </w:p>
        </w:tc>
        <w:tc>
          <w:tcPr>
            <w:tcW w:w="585" w:type="pct"/>
            <w:tcBorders>
              <w:top w:val="nil"/>
              <w:left w:val="nil"/>
              <w:bottom w:val="single" w:sz="4" w:space="0" w:color="auto"/>
              <w:right w:val="nil"/>
            </w:tcBorders>
            <w:shd w:val="clear" w:color="auto" w:fill="auto"/>
            <w:noWrap/>
            <w:vAlign w:val="bottom"/>
            <w:hideMark/>
          </w:tcPr>
          <w:p w14:paraId="258A58B1"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3172</w:t>
            </w:r>
          </w:p>
        </w:tc>
        <w:tc>
          <w:tcPr>
            <w:tcW w:w="1020" w:type="pct"/>
            <w:vMerge w:val="restart"/>
            <w:tcBorders>
              <w:top w:val="nil"/>
              <w:left w:val="single" w:sz="8" w:space="0" w:color="auto"/>
              <w:bottom w:val="single" w:sz="4" w:space="0" w:color="000000"/>
              <w:right w:val="single" w:sz="8" w:space="0" w:color="auto"/>
            </w:tcBorders>
            <w:shd w:val="clear" w:color="auto" w:fill="auto"/>
            <w:vAlign w:val="center"/>
            <w:hideMark/>
          </w:tcPr>
          <w:p w14:paraId="477939F2"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MAKARSKA-</w:t>
            </w:r>
            <w:r w:rsidRPr="0056174B">
              <w:rPr>
                <w:rFonts w:ascii="Arial" w:eastAsia="Times New Roman" w:hAnsi="Arial" w:cs="Arial"/>
                <w:color w:val="000000"/>
                <w:sz w:val="20"/>
                <w:szCs w:val="20"/>
                <w:lang w:eastAsia="hr-HR"/>
              </w:rPr>
              <w:br/>
              <w:t>MAKAR</w:t>
            </w:r>
          </w:p>
        </w:tc>
        <w:tc>
          <w:tcPr>
            <w:tcW w:w="1152" w:type="pct"/>
            <w:vMerge w:val="restart"/>
            <w:tcBorders>
              <w:top w:val="nil"/>
              <w:left w:val="nil"/>
              <w:bottom w:val="single" w:sz="8" w:space="0" w:color="000000"/>
              <w:right w:val="single" w:sz="8" w:space="0" w:color="auto"/>
            </w:tcBorders>
            <w:shd w:val="clear" w:color="auto" w:fill="auto"/>
            <w:vAlign w:val="center"/>
            <w:hideMark/>
          </w:tcPr>
          <w:p w14:paraId="10B0C2DF"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IZVLAŠTENJE</w:t>
            </w:r>
            <w:r w:rsidRPr="0056174B">
              <w:rPr>
                <w:rFonts w:ascii="Arial" w:eastAsia="Times New Roman" w:hAnsi="Arial" w:cs="Arial"/>
                <w:color w:val="000000"/>
                <w:sz w:val="20"/>
                <w:szCs w:val="20"/>
                <w:lang w:eastAsia="hr-HR"/>
              </w:rPr>
              <w:br/>
              <w:t>UPU ZAPAD - OS2</w:t>
            </w:r>
            <w:r w:rsidRPr="0056174B">
              <w:rPr>
                <w:rFonts w:ascii="Arial" w:eastAsia="Times New Roman" w:hAnsi="Arial" w:cs="Arial"/>
                <w:color w:val="000000"/>
                <w:sz w:val="20"/>
                <w:szCs w:val="20"/>
                <w:lang w:eastAsia="hr-HR"/>
              </w:rPr>
              <w:br/>
              <w:t>-cesta-</w:t>
            </w:r>
          </w:p>
        </w:tc>
      </w:tr>
      <w:tr w:rsidR="00AE00C0" w:rsidRPr="00932670" w14:paraId="163FBA89"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2CF1D297"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5428B662"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1709/8</w:t>
            </w:r>
          </w:p>
        </w:tc>
        <w:tc>
          <w:tcPr>
            <w:tcW w:w="801" w:type="pct"/>
            <w:tcBorders>
              <w:top w:val="nil"/>
              <w:left w:val="nil"/>
              <w:bottom w:val="single" w:sz="4" w:space="0" w:color="auto"/>
              <w:right w:val="single" w:sz="8" w:space="0" w:color="auto"/>
            </w:tcBorders>
            <w:shd w:val="clear" w:color="auto" w:fill="auto"/>
            <w:noWrap/>
            <w:vAlign w:val="bottom"/>
            <w:hideMark/>
          </w:tcPr>
          <w:p w14:paraId="38E9AB0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173</w:t>
            </w:r>
          </w:p>
        </w:tc>
        <w:tc>
          <w:tcPr>
            <w:tcW w:w="585" w:type="pct"/>
            <w:tcBorders>
              <w:top w:val="nil"/>
              <w:left w:val="nil"/>
              <w:bottom w:val="single" w:sz="4" w:space="0" w:color="auto"/>
              <w:right w:val="nil"/>
            </w:tcBorders>
            <w:shd w:val="clear" w:color="auto" w:fill="auto"/>
            <w:noWrap/>
            <w:vAlign w:val="bottom"/>
            <w:hideMark/>
          </w:tcPr>
          <w:p w14:paraId="77536583"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3055</w:t>
            </w:r>
          </w:p>
        </w:tc>
        <w:tc>
          <w:tcPr>
            <w:tcW w:w="1020" w:type="pct"/>
            <w:vMerge/>
            <w:tcBorders>
              <w:top w:val="nil"/>
              <w:left w:val="single" w:sz="8" w:space="0" w:color="auto"/>
              <w:bottom w:val="single" w:sz="4" w:space="0" w:color="000000"/>
              <w:right w:val="single" w:sz="8" w:space="0" w:color="auto"/>
            </w:tcBorders>
            <w:vAlign w:val="center"/>
            <w:hideMark/>
          </w:tcPr>
          <w:p w14:paraId="556A4C59"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69FFD29D"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6AB07EB5"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25E3EA05"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339589E6"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1709/11</w:t>
            </w:r>
          </w:p>
        </w:tc>
        <w:tc>
          <w:tcPr>
            <w:tcW w:w="801" w:type="pct"/>
            <w:tcBorders>
              <w:top w:val="nil"/>
              <w:left w:val="nil"/>
              <w:bottom w:val="single" w:sz="4" w:space="0" w:color="auto"/>
              <w:right w:val="single" w:sz="8" w:space="0" w:color="auto"/>
            </w:tcBorders>
            <w:shd w:val="clear" w:color="auto" w:fill="auto"/>
            <w:noWrap/>
            <w:vAlign w:val="bottom"/>
            <w:hideMark/>
          </w:tcPr>
          <w:p w14:paraId="0AD80C5B"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629</w:t>
            </w:r>
          </w:p>
        </w:tc>
        <w:tc>
          <w:tcPr>
            <w:tcW w:w="585" w:type="pct"/>
            <w:tcBorders>
              <w:top w:val="nil"/>
              <w:left w:val="nil"/>
              <w:bottom w:val="single" w:sz="4" w:space="0" w:color="auto"/>
              <w:right w:val="nil"/>
            </w:tcBorders>
            <w:shd w:val="clear" w:color="auto" w:fill="auto"/>
            <w:noWrap/>
            <w:vAlign w:val="bottom"/>
            <w:hideMark/>
          </w:tcPr>
          <w:p w14:paraId="1D5EC3B2"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3112</w:t>
            </w:r>
          </w:p>
        </w:tc>
        <w:tc>
          <w:tcPr>
            <w:tcW w:w="1020" w:type="pct"/>
            <w:vMerge/>
            <w:tcBorders>
              <w:top w:val="nil"/>
              <w:left w:val="single" w:sz="8" w:space="0" w:color="auto"/>
              <w:bottom w:val="single" w:sz="4" w:space="0" w:color="000000"/>
              <w:right w:val="single" w:sz="8" w:space="0" w:color="auto"/>
            </w:tcBorders>
            <w:vAlign w:val="center"/>
            <w:hideMark/>
          </w:tcPr>
          <w:p w14:paraId="578645D3"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55319867"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57444723"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0FF9D70C"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7EBBB36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1709/12</w:t>
            </w:r>
          </w:p>
        </w:tc>
        <w:tc>
          <w:tcPr>
            <w:tcW w:w="801" w:type="pct"/>
            <w:tcBorders>
              <w:top w:val="nil"/>
              <w:left w:val="nil"/>
              <w:bottom w:val="single" w:sz="4" w:space="0" w:color="auto"/>
              <w:right w:val="single" w:sz="8" w:space="0" w:color="auto"/>
            </w:tcBorders>
            <w:shd w:val="clear" w:color="auto" w:fill="auto"/>
            <w:noWrap/>
            <w:vAlign w:val="bottom"/>
            <w:hideMark/>
          </w:tcPr>
          <w:p w14:paraId="01DEAB00"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63</w:t>
            </w:r>
          </w:p>
        </w:tc>
        <w:tc>
          <w:tcPr>
            <w:tcW w:w="585" w:type="pct"/>
            <w:tcBorders>
              <w:top w:val="nil"/>
              <w:left w:val="nil"/>
              <w:bottom w:val="single" w:sz="4" w:space="0" w:color="auto"/>
              <w:right w:val="nil"/>
            </w:tcBorders>
            <w:shd w:val="clear" w:color="auto" w:fill="auto"/>
            <w:noWrap/>
            <w:vAlign w:val="bottom"/>
            <w:hideMark/>
          </w:tcPr>
          <w:p w14:paraId="5652C92F"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3112</w:t>
            </w:r>
          </w:p>
        </w:tc>
        <w:tc>
          <w:tcPr>
            <w:tcW w:w="1020" w:type="pct"/>
            <w:vMerge/>
            <w:tcBorders>
              <w:top w:val="nil"/>
              <w:left w:val="single" w:sz="8" w:space="0" w:color="auto"/>
              <w:bottom w:val="single" w:sz="4" w:space="0" w:color="000000"/>
              <w:right w:val="single" w:sz="8" w:space="0" w:color="auto"/>
            </w:tcBorders>
            <w:vAlign w:val="center"/>
            <w:hideMark/>
          </w:tcPr>
          <w:p w14:paraId="40FCF408"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432AAD39"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51FEBB6A"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7169E4FA"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06822DCE"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1709/13</w:t>
            </w:r>
          </w:p>
        </w:tc>
        <w:tc>
          <w:tcPr>
            <w:tcW w:w="801" w:type="pct"/>
            <w:tcBorders>
              <w:top w:val="nil"/>
              <w:left w:val="nil"/>
              <w:bottom w:val="single" w:sz="4" w:space="0" w:color="auto"/>
              <w:right w:val="single" w:sz="8" w:space="0" w:color="auto"/>
            </w:tcBorders>
            <w:shd w:val="clear" w:color="auto" w:fill="auto"/>
            <w:noWrap/>
            <w:vAlign w:val="bottom"/>
            <w:hideMark/>
          </w:tcPr>
          <w:p w14:paraId="4B23E95D"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83</w:t>
            </w:r>
          </w:p>
        </w:tc>
        <w:tc>
          <w:tcPr>
            <w:tcW w:w="585" w:type="pct"/>
            <w:tcBorders>
              <w:top w:val="nil"/>
              <w:left w:val="nil"/>
              <w:bottom w:val="single" w:sz="4" w:space="0" w:color="auto"/>
              <w:right w:val="nil"/>
            </w:tcBorders>
            <w:shd w:val="clear" w:color="auto" w:fill="auto"/>
            <w:noWrap/>
            <w:vAlign w:val="bottom"/>
            <w:hideMark/>
          </w:tcPr>
          <w:p w14:paraId="3BBC7119"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3112</w:t>
            </w:r>
          </w:p>
        </w:tc>
        <w:tc>
          <w:tcPr>
            <w:tcW w:w="1020" w:type="pct"/>
            <w:vMerge/>
            <w:tcBorders>
              <w:top w:val="nil"/>
              <w:left w:val="single" w:sz="8" w:space="0" w:color="auto"/>
              <w:bottom w:val="single" w:sz="4" w:space="0" w:color="000000"/>
              <w:right w:val="single" w:sz="8" w:space="0" w:color="auto"/>
            </w:tcBorders>
            <w:vAlign w:val="center"/>
            <w:hideMark/>
          </w:tcPr>
          <w:p w14:paraId="474B9D87"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3AE72EE4"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44D36D8E"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3468C280"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31FA7F0B"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1709/21</w:t>
            </w:r>
          </w:p>
        </w:tc>
        <w:tc>
          <w:tcPr>
            <w:tcW w:w="801" w:type="pct"/>
            <w:tcBorders>
              <w:top w:val="nil"/>
              <w:left w:val="nil"/>
              <w:bottom w:val="single" w:sz="4" w:space="0" w:color="auto"/>
              <w:right w:val="single" w:sz="8" w:space="0" w:color="auto"/>
            </w:tcBorders>
            <w:shd w:val="clear" w:color="auto" w:fill="auto"/>
            <w:noWrap/>
            <w:vAlign w:val="bottom"/>
            <w:hideMark/>
          </w:tcPr>
          <w:p w14:paraId="71E89AF7"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w:t>
            </w:r>
          </w:p>
        </w:tc>
        <w:tc>
          <w:tcPr>
            <w:tcW w:w="585" w:type="pct"/>
            <w:tcBorders>
              <w:top w:val="nil"/>
              <w:left w:val="nil"/>
              <w:bottom w:val="single" w:sz="4" w:space="0" w:color="auto"/>
              <w:right w:val="nil"/>
            </w:tcBorders>
            <w:shd w:val="clear" w:color="auto" w:fill="auto"/>
            <w:noWrap/>
            <w:vAlign w:val="bottom"/>
            <w:hideMark/>
          </w:tcPr>
          <w:p w14:paraId="038DEAFF"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10532</w:t>
            </w:r>
          </w:p>
        </w:tc>
        <w:tc>
          <w:tcPr>
            <w:tcW w:w="1020" w:type="pct"/>
            <w:vMerge/>
            <w:tcBorders>
              <w:top w:val="nil"/>
              <w:left w:val="single" w:sz="8" w:space="0" w:color="auto"/>
              <w:bottom w:val="single" w:sz="4" w:space="0" w:color="000000"/>
              <w:right w:val="single" w:sz="8" w:space="0" w:color="auto"/>
            </w:tcBorders>
            <w:vAlign w:val="center"/>
            <w:hideMark/>
          </w:tcPr>
          <w:p w14:paraId="767CF673"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3307945C"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43B73804"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7E1EBC25"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7C24D64B"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1709/33</w:t>
            </w:r>
          </w:p>
        </w:tc>
        <w:tc>
          <w:tcPr>
            <w:tcW w:w="801" w:type="pct"/>
            <w:tcBorders>
              <w:top w:val="nil"/>
              <w:left w:val="nil"/>
              <w:bottom w:val="single" w:sz="4" w:space="0" w:color="auto"/>
              <w:right w:val="single" w:sz="8" w:space="0" w:color="auto"/>
            </w:tcBorders>
            <w:shd w:val="clear" w:color="auto" w:fill="auto"/>
            <w:noWrap/>
            <w:vAlign w:val="bottom"/>
            <w:hideMark/>
          </w:tcPr>
          <w:p w14:paraId="2C3DE905"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122</w:t>
            </w:r>
          </w:p>
        </w:tc>
        <w:tc>
          <w:tcPr>
            <w:tcW w:w="585" w:type="pct"/>
            <w:tcBorders>
              <w:top w:val="nil"/>
              <w:left w:val="nil"/>
              <w:bottom w:val="single" w:sz="4" w:space="0" w:color="auto"/>
              <w:right w:val="nil"/>
            </w:tcBorders>
            <w:shd w:val="clear" w:color="auto" w:fill="auto"/>
            <w:noWrap/>
            <w:vAlign w:val="bottom"/>
            <w:hideMark/>
          </w:tcPr>
          <w:p w14:paraId="5E211C56"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3056</w:t>
            </w:r>
          </w:p>
        </w:tc>
        <w:tc>
          <w:tcPr>
            <w:tcW w:w="1020" w:type="pct"/>
            <w:vMerge/>
            <w:tcBorders>
              <w:top w:val="nil"/>
              <w:left w:val="single" w:sz="8" w:space="0" w:color="auto"/>
              <w:bottom w:val="single" w:sz="4" w:space="0" w:color="000000"/>
              <w:right w:val="single" w:sz="8" w:space="0" w:color="auto"/>
            </w:tcBorders>
            <w:vAlign w:val="center"/>
            <w:hideMark/>
          </w:tcPr>
          <w:p w14:paraId="3748FFEF"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068F54DC"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30A238EE"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66ECBEDA"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2362A363"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831/4</w:t>
            </w:r>
          </w:p>
        </w:tc>
        <w:tc>
          <w:tcPr>
            <w:tcW w:w="801" w:type="pct"/>
            <w:tcBorders>
              <w:top w:val="nil"/>
              <w:left w:val="nil"/>
              <w:bottom w:val="single" w:sz="4" w:space="0" w:color="auto"/>
              <w:right w:val="single" w:sz="8" w:space="0" w:color="auto"/>
            </w:tcBorders>
            <w:shd w:val="clear" w:color="auto" w:fill="auto"/>
            <w:noWrap/>
            <w:vAlign w:val="bottom"/>
            <w:hideMark/>
          </w:tcPr>
          <w:p w14:paraId="1A22DFE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81</w:t>
            </w:r>
          </w:p>
        </w:tc>
        <w:tc>
          <w:tcPr>
            <w:tcW w:w="585" w:type="pct"/>
            <w:tcBorders>
              <w:top w:val="nil"/>
              <w:left w:val="nil"/>
              <w:bottom w:val="single" w:sz="4" w:space="0" w:color="auto"/>
              <w:right w:val="nil"/>
            </w:tcBorders>
            <w:shd w:val="clear" w:color="auto" w:fill="auto"/>
            <w:noWrap/>
            <w:vAlign w:val="bottom"/>
            <w:hideMark/>
          </w:tcPr>
          <w:p w14:paraId="46F4CA6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1156</w:t>
            </w:r>
          </w:p>
        </w:tc>
        <w:tc>
          <w:tcPr>
            <w:tcW w:w="102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805CCAD"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VELIKO BRDO</w:t>
            </w:r>
          </w:p>
        </w:tc>
        <w:tc>
          <w:tcPr>
            <w:tcW w:w="1152" w:type="pct"/>
            <w:vMerge/>
            <w:tcBorders>
              <w:top w:val="nil"/>
              <w:left w:val="nil"/>
              <w:bottom w:val="single" w:sz="8" w:space="0" w:color="000000"/>
              <w:right w:val="single" w:sz="8" w:space="0" w:color="auto"/>
            </w:tcBorders>
            <w:vAlign w:val="center"/>
            <w:hideMark/>
          </w:tcPr>
          <w:p w14:paraId="5189DAF8"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5ED65FEF"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5A6EDE52"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6A53E427"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831/8</w:t>
            </w:r>
          </w:p>
        </w:tc>
        <w:tc>
          <w:tcPr>
            <w:tcW w:w="801" w:type="pct"/>
            <w:tcBorders>
              <w:top w:val="nil"/>
              <w:left w:val="nil"/>
              <w:bottom w:val="single" w:sz="4" w:space="0" w:color="auto"/>
              <w:right w:val="single" w:sz="8" w:space="0" w:color="auto"/>
            </w:tcBorders>
            <w:shd w:val="clear" w:color="auto" w:fill="auto"/>
            <w:noWrap/>
            <w:vAlign w:val="bottom"/>
            <w:hideMark/>
          </w:tcPr>
          <w:p w14:paraId="2F648961"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74</w:t>
            </w:r>
          </w:p>
        </w:tc>
        <w:tc>
          <w:tcPr>
            <w:tcW w:w="585" w:type="pct"/>
            <w:tcBorders>
              <w:top w:val="nil"/>
              <w:left w:val="nil"/>
              <w:bottom w:val="single" w:sz="4" w:space="0" w:color="auto"/>
              <w:right w:val="nil"/>
            </w:tcBorders>
            <w:shd w:val="clear" w:color="auto" w:fill="auto"/>
            <w:noWrap/>
            <w:vAlign w:val="bottom"/>
            <w:hideMark/>
          </w:tcPr>
          <w:p w14:paraId="3EF72694"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1164</w:t>
            </w:r>
          </w:p>
        </w:tc>
        <w:tc>
          <w:tcPr>
            <w:tcW w:w="1020" w:type="pct"/>
            <w:vMerge/>
            <w:tcBorders>
              <w:top w:val="nil"/>
              <w:left w:val="single" w:sz="8" w:space="0" w:color="auto"/>
              <w:bottom w:val="single" w:sz="8" w:space="0" w:color="000000"/>
              <w:right w:val="single" w:sz="8" w:space="0" w:color="auto"/>
            </w:tcBorders>
            <w:vAlign w:val="center"/>
            <w:hideMark/>
          </w:tcPr>
          <w:p w14:paraId="2A8FDB87"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6BE582C3"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52EAC2EA"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612B3FA5"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53358564"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831/11</w:t>
            </w:r>
          </w:p>
        </w:tc>
        <w:tc>
          <w:tcPr>
            <w:tcW w:w="801" w:type="pct"/>
            <w:tcBorders>
              <w:top w:val="nil"/>
              <w:left w:val="nil"/>
              <w:bottom w:val="single" w:sz="4" w:space="0" w:color="auto"/>
              <w:right w:val="single" w:sz="8" w:space="0" w:color="auto"/>
            </w:tcBorders>
            <w:shd w:val="clear" w:color="auto" w:fill="auto"/>
            <w:noWrap/>
            <w:vAlign w:val="bottom"/>
            <w:hideMark/>
          </w:tcPr>
          <w:p w14:paraId="474B2F1C"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154</w:t>
            </w:r>
          </w:p>
        </w:tc>
        <w:tc>
          <w:tcPr>
            <w:tcW w:w="585" w:type="pct"/>
            <w:tcBorders>
              <w:top w:val="nil"/>
              <w:left w:val="nil"/>
              <w:bottom w:val="single" w:sz="4" w:space="0" w:color="auto"/>
              <w:right w:val="nil"/>
            </w:tcBorders>
            <w:shd w:val="clear" w:color="auto" w:fill="auto"/>
            <w:noWrap/>
            <w:vAlign w:val="bottom"/>
            <w:hideMark/>
          </w:tcPr>
          <w:p w14:paraId="2A5B2096"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5133</w:t>
            </w:r>
          </w:p>
        </w:tc>
        <w:tc>
          <w:tcPr>
            <w:tcW w:w="1020" w:type="pct"/>
            <w:vMerge/>
            <w:tcBorders>
              <w:top w:val="nil"/>
              <w:left w:val="single" w:sz="8" w:space="0" w:color="auto"/>
              <w:bottom w:val="single" w:sz="8" w:space="0" w:color="000000"/>
              <w:right w:val="single" w:sz="8" w:space="0" w:color="auto"/>
            </w:tcBorders>
            <w:vAlign w:val="center"/>
            <w:hideMark/>
          </w:tcPr>
          <w:p w14:paraId="04FDE50D"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1B48CCF0"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6EB79316"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13447FE6"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45EB5BD1"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833/1</w:t>
            </w:r>
          </w:p>
        </w:tc>
        <w:tc>
          <w:tcPr>
            <w:tcW w:w="801" w:type="pct"/>
            <w:tcBorders>
              <w:top w:val="nil"/>
              <w:left w:val="nil"/>
              <w:bottom w:val="single" w:sz="4" w:space="0" w:color="auto"/>
              <w:right w:val="single" w:sz="8" w:space="0" w:color="auto"/>
            </w:tcBorders>
            <w:shd w:val="clear" w:color="auto" w:fill="auto"/>
            <w:noWrap/>
            <w:vAlign w:val="bottom"/>
            <w:hideMark/>
          </w:tcPr>
          <w:p w14:paraId="712E42C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152</w:t>
            </w:r>
          </w:p>
        </w:tc>
        <w:tc>
          <w:tcPr>
            <w:tcW w:w="585" w:type="pct"/>
            <w:tcBorders>
              <w:top w:val="nil"/>
              <w:left w:val="nil"/>
              <w:bottom w:val="single" w:sz="4" w:space="0" w:color="auto"/>
              <w:right w:val="nil"/>
            </w:tcBorders>
            <w:shd w:val="clear" w:color="auto" w:fill="auto"/>
            <w:noWrap/>
            <w:vAlign w:val="bottom"/>
            <w:hideMark/>
          </w:tcPr>
          <w:p w14:paraId="16C4D50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1238</w:t>
            </w:r>
          </w:p>
        </w:tc>
        <w:tc>
          <w:tcPr>
            <w:tcW w:w="1020" w:type="pct"/>
            <w:vMerge/>
            <w:tcBorders>
              <w:top w:val="nil"/>
              <w:left w:val="single" w:sz="8" w:space="0" w:color="auto"/>
              <w:bottom w:val="single" w:sz="8" w:space="0" w:color="000000"/>
              <w:right w:val="single" w:sz="8" w:space="0" w:color="auto"/>
            </w:tcBorders>
            <w:vAlign w:val="center"/>
            <w:hideMark/>
          </w:tcPr>
          <w:p w14:paraId="182DA725"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2A71E6FF"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65FE4D65"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139293A7"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79372D6E"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834/1</w:t>
            </w:r>
          </w:p>
        </w:tc>
        <w:tc>
          <w:tcPr>
            <w:tcW w:w="801" w:type="pct"/>
            <w:tcBorders>
              <w:top w:val="nil"/>
              <w:left w:val="nil"/>
              <w:bottom w:val="single" w:sz="4" w:space="0" w:color="auto"/>
              <w:right w:val="single" w:sz="8" w:space="0" w:color="auto"/>
            </w:tcBorders>
            <w:shd w:val="clear" w:color="auto" w:fill="auto"/>
            <w:noWrap/>
            <w:vAlign w:val="bottom"/>
            <w:hideMark/>
          </w:tcPr>
          <w:p w14:paraId="54D6C4E7"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120</w:t>
            </w:r>
          </w:p>
        </w:tc>
        <w:tc>
          <w:tcPr>
            <w:tcW w:w="585" w:type="pct"/>
            <w:tcBorders>
              <w:top w:val="nil"/>
              <w:left w:val="nil"/>
              <w:bottom w:val="single" w:sz="4" w:space="0" w:color="auto"/>
              <w:right w:val="nil"/>
            </w:tcBorders>
            <w:shd w:val="clear" w:color="auto" w:fill="auto"/>
            <w:noWrap/>
            <w:vAlign w:val="bottom"/>
            <w:hideMark/>
          </w:tcPr>
          <w:p w14:paraId="4E4CBA25"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1092</w:t>
            </w:r>
          </w:p>
        </w:tc>
        <w:tc>
          <w:tcPr>
            <w:tcW w:w="1020" w:type="pct"/>
            <w:vMerge/>
            <w:tcBorders>
              <w:top w:val="nil"/>
              <w:left w:val="single" w:sz="8" w:space="0" w:color="auto"/>
              <w:bottom w:val="single" w:sz="8" w:space="0" w:color="000000"/>
              <w:right w:val="single" w:sz="8" w:space="0" w:color="auto"/>
            </w:tcBorders>
            <w:vAlign w:val="center"/>
            <w:hideMark/>
          </w:tcPr>
          <w:p w14:paraId="708DEA51"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0F630D34"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1BE15183" w14:textId="77777777" w:rsidTr="0056174B">
        <w:trPr>
          <w:trHeight w:val="315"/>
        </w:trPr>
        <w:tc>
          <w:tcPr>
            <w:tcW w:w="722" w:type="pct"/>
            <w:vMerge/>
            <w:tcBorders>
              <w:top w:val="nil"/>
              <w:left w:val="single" w:sz="8" w:space="0" w:color="auto"/>
              <w:bottom w:val="single" w:sz="4" w:space="0" w:color="auto"/>
              <w:right w:val="nil"/>
            </w:tcBorders>
            <w:vAlign w:val="center"/>
            <w:hideMark/>
          </w:tcPr>
          <w:p w14:paraId="67EBFCCC"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auto" w:fill="auto"/>
            <w:noWrap/>
            <w:vAlign w:val="bottom"/>
            <w:hideMark/>
          </w:tcPr>
          <w:p w14:paraId="634E078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835/2</w:t>
            </w:r>
          </w:p>
        </w:tc>
        <w:tc>
          <w:tcPr>
            <w:tcW w:w="801" w:type="pct"/>
            <w:tcBorders>
              <w:top w:val="nil"/>
              <w:left w:val="nil"/>
              <w:bottom w:val="single" w:sz="4" w:space="0" w:color="auto"/>
              <w:right w:val="single" w:sz="8" w:space="0" w:color="auto"/>
            </w:tcBorders>
            <w:shd w:val="clear" w:color="auto" w:fill="auto"/>
            <w:noWrap/>
            <w:vAlign w:val="bottom"/>
            <w:hideMark/>
          </w:tcPr>
          <w:p w14:paraId="4383DC0D"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100</w:t>
            </w:r>
          </w:p>
        </w:tc>
        <w:tc>
          <w:tcPr>
            <w:tcW w:w="585" w:type="pct"/>
            <w:tcBorders>
              <w:top w:val="nil"/>
              <w:left w:val="nil"/>
              <w:bottom w:val="single" w:sz="4" w:space="0" w:color="auto"/>
              <w:right w:val="nil"/>
            </w:tcBorders>
            <w:shd w:val="clear" w:color="auto" w:fill="auto"/>
            <w:noWrap/>
            <w:vAlign w:val="bottom"/>
            <w:hideMark/>
          </w:tcPr>
          <w:p w14:paraId="349DAAED"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1092</w:t>
            </w:r>
          </w:p>
        </w:tc>
        <w:tc>
          <w:tcPr>
            <w:tcW w:w="1020" w:type="pct"/>
            <w:vMerge/>
            <w:tcBorders>
              <w:top w:val="nil"/>
              <w:left w:val="single" w:sz="8" w:space="0" w:color="auto"/>
              <w:bottom w:val="single" w:sz="4" w:space="0" w:color="auto"/>
              <w:right w:val="single" w:sz="8" w:space="0" w:color="auto"/>
            </w:tcBorders>
            <w:vAlign w:val="center"/>
            <w:hideMark/>
          </w:tcPr>
          <w:p w14:paraId="1FB31586"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nil"/>
              <w:left w:val="nil"/>
              <w:bottom w:val="single" w:sz="4" w:space="0" w:color="auto"/>
              <w:right w:val="single" w:sz="8" w:space="0" w:color="auto"/>
            </w:tcBorders>
            <w:vAlign w:val="center"/>
            <w:hideMark/>
          </w:tcPr>
          <w:p w14:paraId="344D7DD6"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DB74F2" w:rsidRPr="00932670" w14:paraId="51CFB6FC" w14:textId="77777777" w:rsidTr="0056174B">
        <w:trPr>
          <w:trHeight w:val="300"/>
        </w:trPr>
        <w:tc>
          <w:tcPr>
            <w:tcW w:w="7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0CF1B"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w:t>
            </w:r>
          </w:p>
        </w:tc>
        <w:tc>
          <w:tcPr>
            <w:tcW w:w="720"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016015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401/16</w:t>
            </w:r>
          </w:p>
        </w:tc>
        <w:tc>
          <w:tcPr>
            <w:tcW w:w="801" w:type="pct"/>
            <w:tcBorders>
              <w:top w:val="single" w:sz="4" w:space="0" w:color="auto"/>
              <w:left w:val="nil"/>
              <w:bottom w:val="single" w:sz="4" w:space="0" w:color="auto"/>
              <w:right w:val="single" w:sz="8" w:space="0" w:color="auto"/>
            </w:tcBorders>
            <w:shd w:val="clear" w:color="auto" w:fill="auto"/>
            <w:noWrap/>
            <w:vAlign w:val="center"/>
            <w:hideMark/>
          </w:tcPr>
          <w:p w14:paraId="173E7233"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458</w:t>
            </w:r>
          </w:p>
        </w:tc>
        <w:tc>
          <w:tcPr>
            <w:tcW w:w="585"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51AFD14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3208</w:t>
            </w:r>
          </w:p>
        </w:tc>
        <w:tc>
          <w:tcPr>
            <w:tcW w:w="10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CD7A7"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MAKARSKA-</w:t>
            </w:r>
            <w:r w:rsidRPr="0056174B">
              <w:rPr>
                <w:rFonts w:ascii="Arial" w:eastAsia="Times New Roman" w:hAnsi="Arial" w:cs="Arial"/>
                <w:color w:val="000000"/>
                <w:sz w:val="20"/>
                <w:szCs w:val="20"/>
                <w:lang w:eastAsia="hr-HR"/>
              </w:rPr>
              <w:br/>
              <w:t>MAKAR</w:t>
            </w:r>
          </w:p>
        </w:tc>
        <w:tc>
          <w:tcPr>
            <w:tcW w:w="11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9FE5A"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xml:space="preserve">IZVLAŠTENJE </w:t>
            </w:r>
            <w:r w:rsidRPr="0056174B">
              <w:rPr>
                <w:rFonts w:ascii="Arial" w:eastAsia="Times New Roman" w:hAnsi="Arial" w:cs="Arial"/>
                <w:color w:val="000000"/>
                <w:sz w:val="20"/>
                <w:szCs w:val="20"/>
                <w:lang w:eastAsia="hr-HR"/>
              </w:rPr>
              <w:br/>
              <w:t>UPU naselje Batinić</w:t>
            </w:r>
            <w:r w:rsidRPr="0056174B">
              <w:rPr>
                <w:rFonts w:ascii="Arial" w:eastAsia="Times New Roman" w:hAnsi="Arial" w:cs="Arial"/>
                <w:color w:val="000000"/>
                <w:sz w:val="20"/>
                <w:szCs w:val="20"/>
                <w:lang w:eastAsia="hr-HR"/>
              </w:rPr>
              <w:br/>
              <w:t xml:space="preserve">-cesta- </w:t>
            </w:r>
          </w:p>
        </w:tc>
      </w:tr>
      <w:tr w:rsidR="00DB74F2" w:rsidRPr="00932670" w14:paraId="5763BD80" w14:textId="77777777" w:rsidTr="00DB74F2">
        <w:trPr>
          <w:trHeight w:val="300"/>
        </w:trPr>
        <w:tc>
          <w:tcPr>
            <w:tcW w:w="722" w:type="pct"/>
            <w:vMerge/>
            <w:tcBorders>
              <w:top w:val="single" w:sz="4" w:space="0" w:color="auto"/>
              <w:left w:val="single" w:sz="4" w:space="0" w:color="auto"/>
              <w:bottom w:val="single" w:sz="4" w:space="0" w:color="auto"/>
              <w:right w:val="single" w:sz="4" w:space="0" w:color="auto"/>
            </w:tcBorders>
            <w:vAlign w:val="center"/>
            <w:hideMark/>
          </w:tcPr>
          <w:p w14:paraId="28ABB7CB"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4" w:space="0" w:color="auto"/>
              <w:bottom w:val="single" w:sz="4" w:space="0" w:color="auto"/>
              <w:right w:val="single" w:sz="8" w:space="0" w:color="auto"/>
            </w:tcBorders>
            <w:shd w:val="clear" w:color="auto" w:fill="auto"/>
            <w:noWrap/>
            <w:vAlign w:val="center"/>
            <w:hideMark/>
          </w:tcPr>
          <w:p w14:paraId="5EB69CD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401/19</w:t>
            </w:r>
          </w:p>
        </w:tc>
        <w:tc>
          <w:tcPr>
            <w:tcW w:w="801" w:type="pct"/>
            <w:tcBorders>
              <w:top w:val="nil"/>
              <w:left w:val="nil"/>
              <w:bottom w:val="single" w:sz="4" w:space="0" w:color="auto"/>
              <w:right w:val="single" w:sz="8" w:space="0" w:color="auto"/>
            </w:tcBorders>
            <w:shd w:val="clear" w:color="auto" w:fill="auto"/>
            <w:noWrap/>
            <w:vAlign w:val="center"/>
            <w:hideMark/>
          </w:tcPr>
          <w:p w14:paraId="1EABE9DB"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45</w:t>
            </w:r>
          </w:p>
        </w:tc>
        <w:tc>
          <w:tcPr>
            <w:tcW w:w="585" w:type="pct"/>
            <w:vMerge/>
            <w:tcBorders>
              <w:top w:val="nil"/>
              <w:left w:val="nil"/>
              <w:bottom w:val="single" w:sz="4" w:space="0" w:color="auto"/>
              <w:right w:val="single" w:sz="4" w:space="0" w:color="auto"/>
            </w:tcBorders>
            <w:vAlign w:val="center"/>
            <w:hideMark/>
          </w:tcPr>
          <w:p w14:paraId="443732CD"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14A4BDD0"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4" w:space="0" w:color="auto"/>
              <w:left w:val="single" w:sz="4" w:space="0" w:color="auto"/>
              <w:bottom w:val="single" w:sz="4" w:space="0" w:color="auto"/>
              <w:right w:val="single" w:sz="4" w:space="0" w:color="auto"/>
            </w:tcBorders>
            <w:vAlign w:val="center"/>
            <w:hideMark/>
          </w:tcPr>
          <w:p w14:paraId="0F129827"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DB74F2" w:rsidRPr="00932670" w14:paraId="099261A8" w14:textId="77777777" w:rsidTr="0056174B">
        <w:trPr>
          <w:trHeight w:val="300"/>
        </w:trPr>
        <w:tc>
          <w:tcPr>
            <w:tcW w:w="722" w:type="pct"/>
            <w:vMerge/>
            <w:tcBorders>
              <w:top w:val="single" w:sz="4" w:space="0" w:color="auto"/>
              <w:left w:val="single" w:sz="4" w:space="0" w:color="auto"/>
              <w:bottom w:val="single" w:sz="4" w:space="0" w:color="auto"/>
              <w:right w:val="single" w:sz="4" w:space="0" w:color="auto"/>
            </w:tcBorders>
            <w:vAlign w:val="center"/>
            <w:hideMark/>
          </w:tcPr>
          <w:p w14:paraId="2869AD38"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4" w:space="0" w:color="auto"/>
              <w:bottom w:val="single" w:sz="4" w:space="0" w:color="auto"/>
              <w:right w:val="single" w:sz="8" w:space="0" w:color="auto"/>
            </w:tcBorders>
            <w:shd w:val="clear" w:color="auto" w:fill="auto"/>
            <w:noWrap/>
            <w:vAlign w:val="center"/>
            <w:hideMark/>
          </w:tcPr>
          <w:p w14:paraId="79270F63" w14:textId="64764864"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401/20</w:t>
            </w:r>
          </w:p>
        </w:tc>
        <w:tc>
          <w:tcPr>
            <w:tcW w:w="801" w:type="pct"/>
            <w:tcBorders>
              <w:top w:val="nil"/>
              <w:left w:val="nil"/>
              <w:bottom w:val="single" w:sz="4" w:space="0" w:color="auto"/>
              <w:right w:val="single" w:sz="8" w:space="0" w:color="auto"/>
            </w:tcBorders>
            <w:shd w:val="clear" w:color="auto" w:fill="auto"/>
            <w:noWrap/>
            <w:vAlign w:val="center"/>
            <w:hideMark/>
          </w:tcPr>
          <w:p w14:paraId="6A864532"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46</w:t>
            </w:r>
          </w:p>
        </w:tc>
        <w:tc>
          <w:tcPr>
            <w:tcW w:w="585" w:type="pct"/>
            <w:vMerge/>
            <w:tcBorders>
              <w:top w:val="nil"/>
              <w:left w:val="nil"/>
              <w:bottom w:val="single" w:sz="4" w:space="0" w:color="auto"/>
              <w:right w:val="single" w:sz="4" w:space="0" w:color="auto"/>
            </w:tcBorders>
            <w:vAlign w:val="center"/>
            <w:hideMark/>
          </w:tcPr>
          <w:p w14:paraId="3C196F4C"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36CF922C"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4" w:space="0" w:color="auto"/>
              <w:left w:val="single" w:sz="4" w:space="0" w:color="auto"/>
              <w:bottom w:val="single" w:sz="4" w:space="0" w:color="auto"/>
              <w:right w:val="single" w:sz="4" w:space="0" w:color="auto"/>
            </w:tcBorders>
            <w:vAlign w:val="center"/>
            <w:hideMark/>
          </w:tcPr>
          <w:p w14:paraId="54277A79"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DB74F2" w:rsidRPr="00932670" w14:paraId="0E2C83C4" w14:textId="77777777" w:rsidTr="0056174B">
        <w:trPr>
          <w:trHeight w:val="300"/>
        </w:trPr>
        <w:tc>
          <w:tcPr>
            <w:tcW w:w="722" w:type="pct"/>
            <w:vMerge/>
            <w:tcBorders>
              <w:top w:val="single" w:sz="4" w:space="0" w:color="auto"/>
              <w:left w:val="single" w:sz="4" w:space="0" w:color="auto"/>
              <w:bottom w:val="single" w:sz="4" w:space="0" w:color="auto"/>
              <w:right w:val="single" w:sz="4" w:space="0" w:color="auto"/>
            </w:tcBorders>
            <w:vAlign w:val="center"/>
            <w:hideMark/>
          </w:tcPr>
          <w:p w14:paraId="4FB91A82"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ADB13" w14:textId="28C41DCA"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403/6</w:t>
            </w:r>
          </w:p>
        </w:tc>
        <w:tc>
          <w:tcPr>
            <w:tcW w:w="8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2651"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10</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D707"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2613</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9730D12"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4" w:space="0" w:color="auto"/>
              <w:left w:val="single" w:sz="4" w:space="0" w:color="auto"/>
              <w:bottom w:val="single" w:sz="4" w:space="0" w:color="auto"/>
              <w:right w:val="single" w:sz="4" w:space="0" w:color="auto"/>
            </w:tcBorders>
            <w:vAlign w:val="center"/>
            <w:hideMark/>
          </w:tcPr>
          <w:p w14:paraId="5DC94A19"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DB74F2" w:rsidRPr="00932670" w14:paraId="1F576C2D" w14:textId="77777777" w:rsidTr="00DB74F2">
        <w:trPr>
          <w:trHeight w:val="315"/>
        </w:trPr>
        <w:tc>
          <w:tcPr>
            <w:tcW w:w="722" w:type="pct"/>
            <w:vMerge/>
            <w:tcBorders>
              <w:top w:val="single" w:sz="4" w:space="0" w:color="auto"/>
              <w:left w:val="single" w:sz="4" w:space="0" w:color="auto"/>
              <w:bottom w:val="single" w:sz="4" w:space="0" w:color="auto"/>
              <w:right w:val="single" w:sz="4" w:space="0" w:color="auto"/>
            </w:tcBorders>
            <w:vAlign w:val="center"/>
            <w:hideMark/>
          </w:tcPr>
          <w:p w14:paraId="5CC7B225"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4" w:space="0" w:color="auto"/>
              <w:bottom w:val="single" w:sz="4" w:space="0" w:color="auto"/>
              <w:right w:val="single" w:sz="8" w:space="0" w:color="auto"/>
            </w:tcBorders>
            <w:shd w:val="clear" w:color="auto" w:fill="auto"/>
            <w:noWrap/>
            <w:vAlign w:val="center"/>
            <w:hideMark/>
          </w:tcPr>
          <w:p w14:paraId="740A1B44"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401/30</w:t>
            </w:r>
          </w:p>
        </w:tc>
        <w:tc>
          <w:tcPr>
            <w:tcW w:w="801" w:type="pct"/>
            <w:tcBorders>
              <w:top w:val="nil"/>
              <w:left w:val="nil"/>
              <w:bottom w:val="single" w:sz="4" w:space="0" w:color="auto"/>
              <w:right w:val="single" w:sz="8" w:space="0" w:color="auto"/>
            </w:tcBorders>
            <w:shd w:val="clear" w:color="auto" w:fill="auto"/>
            <w:noWrap/>
            <w:vAlign w:val="center"/>
            <w:hideMark/>
          </w:tcPr>
          <w:p w14:paraId="42C4FA23"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149</w:t>
            </w:r>
          </w:p>
        </w:tc>
        <w:tc>
          <w:tcPr>
            <w:tcW w:w="585" w:type="pct"/>
            <w:tcBorders>
              <w:top w:val="nil"/>
              <w:left w:val="nil"/>
              <w:bottom w:val="single" w:sz="4" w:space="0" w:color="auto"/>
              <w:right w:val="single" w:sz="4" w:space="0" w:color="auto"/>
            </w:tcBorders>
            <w:shd w:val="clear" w:color="auto" w:fill="auto"/>
            <w:noWrap/>
            <w:vAlign w:val="center"/>
            <w:hideMark/>
          </w:tcPr>
          <w:p w14:paraId="19BCE310"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2346</w:t>
            </w: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7E5FA830" w14:textId="77777777" w:rsidR="00AE00C0" w:rsidRPr="0056174B" w:rsidRDefault="00AE00C0" w:rsidP="0056174B">
            <w:pPr>
              <w:spacing w:after="0" w:line="240" w:lineRule="auto"/>
              <w:jc w:val="center"/>
              <w:rPr>
                <w:rFonts w:ascii="Arial" w:eastAsia="Times New Roman" w:hAnsi="Arial" w:cs="Arial"/>
                <w:color w:val="000000"/>
                <w:sz w:val="20"/>
                <w:szCs w:val="20"/>
                <w:lang w:eastAsia="hr-HR"/>
              </w:rPr>
            </w:pPr>
          </w:p>
        </w:tc>
        <w:tc>
          <w:tcPr>
            <w:tcW w:w="1152" w:type="pct"/>
            <w:vMerge/>
            <w:tcBorders>
              <w:top w:val="single" w:sz="4" w:space="0" w:color="auto"/>
              <w:left w:val="single" w:sz="4" w:space="0" w:color="auto"/>
              <w:bottom w:val="single" w:sz="4" w:space="0" w:color="auto"/>
              <w:right w:val="single" w:sz="4" w:space="0" w:color="auto"/>
            </w:tcBorders>
            <w:vAlign w:val="center"/>
            <w:hideMark/>
          </w:tcPr>
          <w:p w14:paraId="36C42F4D"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05B8E8B5" w14:textId="77777777" w:rsidTr="0056174B">
        <w:trPr>
          <w:trHeight w:val="300"/>
        </w:trPr>
        <w:tc>
          <w:tcPr>
            <w:tcW w:w="7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DAD98"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5.</w:t>
            </w:r>
          </w:p>
        </w:tc>
        <w:tc>
          <w:tcPr>
            <w:tcW w:w="7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9A9B7"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1763/5</w:t>
            </w:r>
          </w:p>
        </w:tc>
        <w:tc>
          <w:tcPr>
            <w:tcW w:w="8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090F2"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2211</w:t>
            </w:r>
          </w:p>
        </w:tc>
        <w:tc>
          <w:tcPr>
            <w:tcW w:w="5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567FB"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3634</w:t>
            </w:r>
          </w:p>
        </w:tc>
        <w:tc>
          <w:tcPr>
            <w:tcW w:w="102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8300BE"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MAKARSKA-</w:t>
            </w:r>
            <w:r w:rsidRPr="0056174B">
              <w:rPr>
                <w:rFonts w:ascii="Arial" w:eastAsia="Times New Roman" w:hAnsi="Arial" w:cs="Arial"/>
                <w:color w:val="000000"/>
                <w:sz w:val="20"/>
                <w:szCs w:val="20"/>
                <w:lang w:eastAsia="hr-HR"/>
              </w:rPr>
              <w:br/>
              <w:t>MAKAR</w:t>
            </w:r>
          </w:p>
        </w:tc>
        <w:tc>
          <w:tcPr>
            <w:tcW w:w="11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C05CE8" w14:textId="77777777" w:rsidR="00AE00C0" w:rsidRPr="0056174B" w:rsidRDefault="00AE00C0" w:rsidP="00AE00C0">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xml:space="preserve">IZVLAŠTENJE </w:t>
            </w:r>
            <w:r w:rsidRPr="0056174B">
              <w:rPr>
                <w:rFonts w:ascii="Arial" w:eastAsia="Times New Roman" w:hAnsi="Arial" w:cs="Arial"/>
                <w:color w:val="000000"/>
                <w:sz w:val="20"/>
                <w:szCs w:val="20"/>
                <w:lang w:eastAsia="hr-HR"/>
              </w:rPr>
              <w:br/>
              <w:t xml:space="preserve">SPOJ SLAVONSKA UL i STARI </w:t>
            </w:r>
            <w:r w:rsidRPr="0056174B">
              <w:rPr>
                <w:rFonts w:ascii="Arial" w:eastAsia="Times New Roman" w:hAnsi="Arial" w:cs="Arial"/>
                <w:color w:val="000000"/>
                <w:sz w:val="20"/>
                <w:szCs w:val="20"/>
                <w:lang w:eastAsia="hr-HR"/>
              </w:rPr>
              <w:br/>
              <w:t>VELIKOBRDSKI PUT</w:t>
            </w:r>
            <w:r w:rsidRPr="0056174B">
              <w:rPr>
                <w:rFonts w:ascii="Arial" w:eastAsia="Times New Roman" w:hAnsi="Arial" w:cs="Arial"/>
                <w:color w:val="000000"/>
                <w:sz w:val="20"/>
                <w:szCs w:val="20"/>
                <w:lang w:eastAsia="hr-HR"/>
              </w:rPr>
              <w:br/>
              <w:t xml:space="preserve">-cesta- </w:t>
            </w:r>
          </w:p>
        </w:tc>
      </w:tr>
      <w:tr w:rsidR="00AE00C0" w:rsidRPr="00932670" w14:paraId="340CAF65" w14:textId="77777777" w:rsidTr="00B535AA">
        <w:trPr>
          <w:trHeight w:val="300"/>
        </w:trPr>
        <w:tc>
          <w:tcPr>
            <w:tcW w:w="722" w:type="pct"/>
            <w:vMerge/>
            <w:tcBorders>
              <w:top w:val="single" w:sz="4" w:space="0" w:color="auto"/>
              <w:left w:val="single" w:sz="8" w:space="0" w:color="auto"/>
              <w:bottom w:val="single" w:sz="8" w:space="0" w:color="000000"/>
              <w:right w:val="nil"/>
            </w:tcBorders>
            <w:vAlign w:val="center"/>
            <w:hideMark/>
          </w:tcPr>
          <w:p w14:paraId="21C4129D"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7A0AE6F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1763/4</w:t>
            </w:r>
          </w:p>
        </w:tc>
        <w:tc>
          <w:tcPr>
            <w:tcW w:w="801" w:type="pct"/>
            <w:tcBorders>
              <w:top w:val="single" w:sz="4" w:space="0" w:color="auto"/>
              <w:left w:val="nil"/>
              <w:bottom w:val="single" w:sz="4" w:space="0" w:color="auto"/>
              <w:right w:val="single" w:sz="8" w:space="0" w:color="auto"/>
            </w:tcBorders>
            <w:shd w:val="clear" w:color="000000" w:fill="FFFFFF"/>
            <w:noWrap/>
            <w:vAlign w:val="center"/>
            <w:hideMark/>
          </w:tcPr>
          <w:p w14:paraId="0F4BEBC6"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2100</w:t>
            </w:r>
          </w:p>
        </w:tc>
        <w:tc>
          <w:tcPr>
            <w:tcW w:w="585" w:type="pct"/>
            <w:tcBorders>
              <w:top w:val="single" w:sz="4" w:space="0" w:color="auto"/>
              <w:left w:val="nil"/>
              <w:bottom w:val="single" w:sz="4" w:space="0" w:color="auto"/>
              <w:right w:val="nil"/>
            </w:tcBorders>
            <w:shd w:val="clear" w:color="000000" w:fill="FFFFFF"/>
            <w:noWrap/>
            <w:vAlign w:val="center"/>
            <w:hideMark/>
          </w:tcPr>
          <w:p w14:paraId="6EA0D495"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3635</w:t>
            </w:r>
          </w:p>
        </w:tc>
        <w:tc>
          <w:tcPr>
            <w:tcW w:w="1020" w:type="pct"/>
            <w:vMerge/>
            <w:tcBorders>
              <w:top w:val="single" w:sz="4" w:space="0" w:color="auto"/>
              <w:left w:val="single" w:sz="8" w:space="0" w:color="auto"/>
              <w:bottom w:val="single" w:sz="8" w:space="0" w:color="000000"/>
              <w:right w:val="single" w:sz="8" w:space="0" w:color="auto"/>
            </w:tcBorders>
            <w:vAlign w:val="center"/>
            <w:hideMark/>
          </w:tcPr>
          <w:p w14:paraId="2B08472D"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1152" w:type="pct"/>
            <w:vMerge/>
            <w:tcBorders>
              <w:top w:val="single" w:sz="4" w:space="0" w:color="auto"/>
              <w:left w:val="nil"/>
              <w:bottom w:val="single" w:sz="8" w:space="0" w:color="000000"/>
              <w:right w:val="single" w:sz="8" w:space="0" w:color="auto"/>
            </w:tcBorders>
            <w:vAlign w:val="center"/>
            <w:hideMark/>
          </w:tcPr>
          <w:p w14:paraId="779F4450"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31505137"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65B172C2"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000000" w:fill="FFFFFF"/>
            <w:noWrap/>
            <w:vAlign w:val="center"/>
            <w:hideMark/>
          </w:tcPr>
          <w:p w14:paraId="638C57BD"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1749/2</w:t>
            </w:r>
          </w:p>
        </w:tc>
        <w:tc>
          <w:tcPr>
            <w:tcW w:w="801" w:type="pct"/>
            <w:tcBorders>
              <w:top w:val="nil"/>
              <w:left w:val="nil"/>
              <w:bottom w:val="single" w:sz="4" w:space="0" w:color="auto"/>
              <w:right w:val="single" w:sz="8" w:space="0" w:color="auto"/>
            </w:tcBorders>
            <w:shd w:val="clear" w:color="000000" w:fill="FFFFFF"/>
            <w:noWrap/>
            <w:vAlign w:val="center"/>
            <w:hideMark/>
          </w:tcPr>
          <w:p w14:paraId="1A0ED0A5"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91</w:t>
            </w:r>
          </w:p>
        </w:tc>
        <w:tc>
          <w:tcPr>
            <w:tcW w:w="585" w:type="pct"/>
            <w:tcBorders>
              <w:top w:val="nil"/>
              <w:left w:val="nil"/>
              <w:bottom w:val="single" w:sz="4" w:space="0" w:color="auto"/>
              <w:right w:val="nil"/>
            </w:tcBorders>
            <w:shd w:val="clear" w:color="000000" w:fill="FFFFFF"/>
            <w:noWrap/>
            <w:vAlign w:val="center"/>
            <w:hideMark/>
          </w:tcPr>
          <w:p w14:paraId="4566FB65"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3639</w:t>
            </w:r>
          </w:p>
        </w:tc>
        <w:tc>
          <w:tcPr>
            <w:tcW w:w="1020" w:type="pct"/>
            <w:vMerge/>
            <w:tcBorders>
              <w:top w:val="nil"/>
              <w:left w:val="single" w:sz="8" w:space="0" w:color="auto"/>
              <w:bottom w:val="single" w:sz="8" w:space="0" w:color="000000"/>
              <w:right w:val="single" w:sz="8" w:space="0" w:color="auto"/>
            </w:tcBorders>
            <w:vAlign w:val="center"/>
            <w:hideMark/>
          </w:tcPr>
          <w:p w14:paraId="1AC7270A"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653159D6"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6F2C40ED"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71488916"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000000" w:fill="FFFFFF"/>
            <w:noWrap/>
            <w:vAlign w:val="center"/>
            <w:hideMark/>
          </w:tcPr>
          <w:p w14:paraId="06C0169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1749/1</w:t>
            </w:r>
          </w:p>
        </w:tc>
        <w:tc>
          <w:tcPr>
            <w:tcW w:w="801" w:type="pct"/>
            <w:tcBorders>
              <w:top w:val="nil"/>
              <w:left w:val="nil"/>
              <w:bottom w:val="single" w:sz="4" w:space="0" w:color="auto"/>
              <w:right w:val="single" w:sz="8" w:space="0" w:color="auto"/>
            </w:tcBorders>
            <w:shd w:val="clear" w:color="000000" w:fill="FFFFFF"/>
            <w:noWrap/>
            <w:vAlign w:val="center"/>
            <w:hideMark/>
          </w:tcPr>
          <w:p w14:paraId="122F739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93</w:t>
            </w:r>
          </w:p>
        </w:tc>
        <w:tc>
          <w:tcPr>
            <w:tcW w:w="585" w:type="pct"/>
            <w:tcBorders>
              <w:top w:val="nil"/>
              <w:left w:val="nil"/>
              <w:bottom w:val="single" w:sz="4" w:space="0" w:color="auto"/>
              <w:right w:val="nil"/>
            </w:tcBorders>
            <w:shd w:val="clear" w:color="000000" w:fill="FFFFFF"/>
            <w:noWrap/>
            <w:vAlign w:val="center"/>
            <w:hideMark/>
          </w:tcPr>
          <w:p w14:paraId="41729F21"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3683</w:t>
            </w:r>
          </w:p>
        </w:tc>
        <w:tc>
          <w:tcPr>
            <w:tcW w:w="1020" w:type="pct"/>
            <w:vMerge/>
            <w:tcBorders>
              <w:top w:val="nil"/>
              <w:left w:val="single" w:sz="8" w:space="0" w:color="auto"/>
              <w:bottom w:val="single" w:sz="8" w:space="0" w:color="000000"/>
              <w:right w:val="single" w:sz="8" w:space="0" w:color="auto"/>
            </w:tcBorders>
            <w:vAlign w:val="center"/>
            <w:hideMark/>
          </w:tcPr>
          <w:p w14:paraId="654F9A11"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39D6594A"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6C774750" w14:textId="77777777" w:rsidTr="00B535AA">
        <w:trPr>
          <w:trHeight w:val="300"/>
        </w:trPr>
        <w:tc>
          <w:tcPr>
            <w:tcW w:w="722" w:type="pct"/>
            <w:vMerge/>
            <w:tcBorders>
              <w:top w:val="nil"/>
              <w:left w:val="single" w:sz="8" w:space="0" w:color="auto"/>
              <w:bottom w:val="single" w:sz="8" w:space="0" w:color="000000"/>
              <w:right w:val="nil"/>
            </w:tcBorders>
            <w:vAlign w:val="center"/>
            <w:hideMark/>
          </w:tcPr>
          <w:p w14:paraId="0FC3A429"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4" w:space="0" w:color="auto"/>
              <w:right w:val="single" w:sz="8" w:space="0" w:color="auto"/>
            </w:tcBorders>
            <w:shd w:val="clear" w:color="000000" w:fill="FFFFFF"/>
            <w:noWrap/>
            <w:vAlign w:val="center"/>
            <w:hideMark/>
          </w:tcPr>
          <w:p w14:paraId="5F7D6746"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1750</w:t>
            </w:r>
          </w:p>
        </w:tc>
        <w:tc>
          <w:tcPr>
            <w:tcW w:w="801" w:type="pct"/>
            <w:tcBorders>
              <w:top w:val="nil"/>
              <w:left w:val="nil"/>
              <w:bottom w:val="single" w:sz="4" w:space="0" w:color="auto"/>
              <w:right w:val="single" w:sz="8" w:space="0" w:color="auto"/>
            </w:tcBorders>
            <w:shd w:val="clear" w:color="000000" w:fill="FFFFFF"/>
            <w:noWrap/>
            <w:vAlign w:val="center"/>
            <w:hideMark/>
          </w:tcPr>
          <w:p w14:paraId="68EFD2FA"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629</w:t>
            </w:r>
          </w:p>
        </w:tc>
        <w:tc>
          <w:tcPr>
            <w:tcW w:w="585" w:type="pct"/>
            <w:tcBorders>
              <w:top w:val="nil"/>
              <w:left w:val="nil"/>
              <w:bottom w:val="single" w:sz="4" w:space="0" w:color="auto"/>
              <w:right w:val="nil"/>
            </w:tcBorders>
            <w:shd w:val="clear" w:color="000000" w:fill="FFFFFF"/>
            <w:noWrap/>
            <w:vAlign w:val="center"/>
            <w:hideMark/>
          </w:tcPr>
          <w:p w14:paraId="537DA5E6"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3893</w:t>
            </w:r>
          </w:p>
        </w:tc>
        <w:tc>
          <w:tcPr>
            <w:tcW w:w="1020" w:type="pct"/>
            <w:vMerge/>
            <w:tcBorders>
              <w:top w:val="nil"/>
              <w:left w:val="single" w:sz="8" w:space="0" w:color="auto"/>
              <w:bottom w:val="single" w:sz="8" w:space="0" w:color="000000"/>
              <w:right w:val="single" w:sz="8" w:space="0" w:color="auto"/>
            </w:tcBorders>
            <w:vAlign w:val="center"/>
            <w:hideMark/>
          </w:tcPr>
          <w:p w14:paraId="165243AC"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6CFACC2A"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r w:rsidR="00AE00C0" w:rsidRPr="00932670" w14:paraId="2EF40F5E" w14:textId="77777777" w:rsidTr="00B535AA">
        <w:trPr>
          <w:trHeight w:val="315"/>
        </w:trPr>
        <w:tc>
          <w:tcPr>
            <w:tcW w:w="722" w:type="pct"/>
            <w:vMerge/>
            <w:tcBorders>
              <w:top w:val="nil"/>
              <w:left w:val="single" w:sz="8" w:space="0" w:color="auto"/>
              <w:bottom w:val="single" w:sz="8" w:space="0" w:color="000000"/>
              <w:right w:val="nil"/>
            </w:tcBorders>
            <w:vAlign w:val="center"/>
            <w:hideMark/>
          </w:tcPr>
          <w:p w14:paraId="36F7C32C"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720" w:type="pct"/>
            <w:tcBorders>
              <w:top w:val="nil"/>
              <w:left w:val="single" w:sz="8" w:space="0" w:color="auto"/>
              <w:bottom w:val="single" w:sz="8" w:space="0" w:color="auto"/>
              <w:right w:val="single" w:sz="8" w:space="0" w:color="auto"/>
            </w:tcBorders>
            <w:shd w:val="clear" w:color="000000" w:fill="FFFFFF"/>
            <w:noWrap/>
            <w:vAlign w:val="center"/>
            <w:hideMark/>
          </w:tcPr>
          <w:p w14:paraId="5A07333E"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1748/2</w:t>
            </w:r>
          </w:p>
        </w:tc>
        <w:tc>
          <w:tcPr>
            <w:tcW w:w="801" w:type="pct"/>
            <w:tcBorders>
              <w:top w:val="nil"/>
              <w:left w:val="nil"/>
              <w:bottom w:val="single" w:sz="8" w:space="0" w:color="auto"/>
              <w:right w:val="single" w:sz="8" w:space="0" w:color="auto"/>
            </w:tcBorders>
            <w:shd w:val="clear" w:color="000000" w:fill="FFFFFF"/>
            <w:noWrap/>
            <w:vAlign w:val="center"/>
            <w:hideMark/>
          </w:tcPr>
          <w:p w14:paraId="6145BD91"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318</w:t>
            </w:r>
          </w:p>
        </w:tc>
        <w:tc>
          <w:tcPr>
            <w:tcW w:w="585" w:type="pct"/>
            <w:tcBorders>
              <w:top w:val="nil"/>
              <w:left w:val="nil"/>
              <w:bottom w:val="single" w:sz="8" w:space="0" w:color="auto"/>
              <w:right w:val="nil"/>
            </w:tcBorders>
            <w:shd w:val="clear" w:color="000000" w:fill="FFFFFF"/>
            <w:noWrap/>
            <w:vAlign w:val="center"/>
            <w:hideMark/>
          </w:tcPr>
          <w:p w14:paraId="4B866108" w14:textId="77777777" w:rsidR="00AE00C0" w:rsidRPr="0056174B" w:rsidRDefault="00AE00C0" w:rsidP="00B57417">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11</w:t>
            </w:r>
          </w:p>
        </w:tc>
        <w:tc>
          <w:tcPr>
            <w:tcW w:w="1020" w:type="pct"/>
            <w:vMerge/>
            <w:tcBorders>
              <w:top w:val="nil"/>
              <w:left w:val="single" w:sz="8" w:space="0" w:color="auto"/>
              <w:bottom w:val="single" w:sz="8" w:space="0" w:color="000000"/>
              <w:right w:val="single" w:sz="8" w:space="0" w:color="auto"/>
            </w:tcBorders>
            <w:vAlign w:val="center"/>
            <w:hideMark/>
          </w:tcPr>
          <w:p w14:paraId="7D454552"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c>
          <w:tcPr>
            <w:tcW w:w="1152" w:type="pct"/>
            <w:vMerge/>
            <w:tcBorders>
              <w:top w:val="nil"/>
              <w:left w:val="nil"/>
              <w:bottom w:val="single" w:sz="8" w:space="0" w:color="000000"/>
              <w:right w:val="single" w:sz="8" w:space="0" w:color="auto"/>
            </w:tcBorders>
            <w:vAlign w:val="center"/>
            <w:hideMark/>
          </w:tcPr>
          <w:p w14:paraId="65815DB0" w14:textId="77777777" w:rsidR="00AE00C0" w:rsidRPr="0056174B" w:rsidRDefault="00AE00C0" w:rsidP="00AE00C0">
            <w:pPr>
              <w:spacing w:after="0" w:line="240" w:lineRule="auto"/>
              <w:rPr>
                <w:rFonts w:ascii="Arial" w:eastAsia="Times New Roman" w:hAnsi="Arial" w:cs="Arial"/>
                <w:color w:val="000000"/>
                <w:sz w:val="20"/>
                <w:szCs w:val="20"/>
                <w:lang w:eastAsia="hr-HR"/>
              </w:rPr>
            </w:pPr>
          </w:p>
        </w:tc>
      </w:tr>
    </w:tbl>
    <w:p w14:paraId="1B3D4A98" w14:textId="77777777" w:rsidR="00A65695" w:rsidRPr="00207463" w:rsidRDefault="00A65695" w:rsidP="00A65695">
      <w:pPr>
        <w:spacing w:before="120" w:after="0" w:line="276" w:lineRule="auto"/>
        <w:jc w:val="center"/>
        <w:rPr>
          <w:rFonts w:ascii="Bahnschrift" w:eastAsia="Times New Roman" w:hAnsi="Bahnschrift" w:cs="Times New Roman"/>
          <w:sz w:val="20"/>
          <w:szCs w:val="20"/>
        </w:rPr>
      </w:pPr>
      <w:r w:rsidRPr="00207463">
        <w:rPr>
          <w:rFonts w:ascii="Bahnschrift" w:eastAsia="Times New Roman" w:hAnsi="Bahnschrift" w:cs="Times New Roman"/>
          <w:sz w:val="20"/>
          <w:szCs w:val="20"/>
        </w:rPr>
        <w:t>Izvor: Grad Makarska</w:t>
      </w:r>
    </w:p>
    <w:p w14:paraId="3426BA6F" w14:textId="77777777" w:rsidR="008B08CA" w:rsidRDefault="008B08CA" w:rsidP="001968A7">
      <w:pPr>
        <w:spacing w:after="0" w:line="276" w:lineRule="auto"/>
        <w:jc w:val="both"/>
        <w:rPr>
          <w:rFonts w:ascii="Arial" w:eastAsia="Times New Roman" w:hAnsi="Arial" w:cs="Arial"/>
          <w:sz w:val="24"/>
          <w:szCs w:val="24"/>
          <w:lang w:eastAsia="hr-HR"/>
        </w:rPr>
      </w:pPr>
    </w:p>
    <w:p w14:paraId="59FD71C6" w14:textId="0E67835A" w:rsidR="00F5310A" w:rsidRDefault="00B87E3F" w:rsidP="001968A7">
      <w:pPr>
        <w:spacing w:after="0" w:line="276" w:lineRule="auto"/>
        <w:jc w:val="both"/>
        <w:rPr>
          <w:rFonts w:ascii="Arial" w:eastAsia="Times New Roman" w:hAnsi="Arial" w:cs="Arial"/>
          <w:sz w:val="24"/>
          <w:szCs w:val="24"/>
          <w:lang w:eastAsia="hr-HR"/>
        </w:rPr>
      </w:pPr>
      <w:r w:rsidRPr="00B87E3F">
        <w:rPr>
          <w:rFonts w:ascii="Arial" w:eastAsia="Times New Roman" w:hAnsi="Arial" w:cs="Arial"/>
          <w:sz w:val="24"/>
          <w:szCs w:val="24"/>
          <w:lang w:eastAsia="hr-HR"/>
        </w:rPr>
        <w:t xml:space="preserve">Obzirom na eventualno moguće  iskazane potrebe za provođenje projekata od posebne važnosti i od posebnog interesa </w:t>
      </w:r>
      <w:r w:rsidR="004F2D53">
        <w:rPr>
          <w:rFonts w:ascii="Arial" w:eastAsia="Times New Roman" w:hAnsi="Arial" w:cs="Arial"/>
          <w:sz w:val="24"/>
          <w:szCs w:val="24"/>
          <w:lang w:eastAsia="hr-HR"/>
        </w:rPr>
        <w:t>Grada Makarske</w:t>
      </w:r>
      <w:r w:rsidRPr="00B87E3F">
        <w:rPr>
          <w:rFonts w:ascii="Arial" w:eastAsia="Times New Roman" w:hAnsi="Arial" w:cs="Arial"/>
          <w:sz w:val="24"/>
          <w:szCs w:val="24"/>
          <w:lang w:eastAsia="hr-HR"/>
        </w:rPr>
        <w:t xml:space="preserve">, </w:t>
      </w:r>
      <w:r w:rsidR="004F2D53">
        <w:rPr>
          <w:rFonts w:ascii="Arial" w:eastAsia="Times New Roman" w:hAnsi="Arial" w:cs="Arial"/>
          <w:sz w:val="24"/>
          <w:szCs w:val="24"/>
          <w:lang w:eastAsia="hr-HR"/>
        </w:rPr>
        <w:t>Grad Makarska</w:t>
      </w:r>
      <w:r w:rsidRPr="00B87E3F">
        <w:rPr>
          <w:rFonts w:ascii="Arial" w:eastAsia="Times New Roman" w:hAnsi="Arial" w:cs="Arial"/>
          <w:sz w:val="24"/>
          <w:szCs w:val="24"/>
          <w:lang w:eastAsia="hr-HR"/>
        </w:rPr>
        <w:t xml:space="preserve"> može prodati odnosno stjecati i druge nekretnine u skladu s proračunskim mogućnostima, a po posebnim odlukama </w:t>
      </w:r>
      <w:r w:rsidR="000322DE">
        <w:rPr>
          <w:rFonts w:ascii="Arial" w:eastAsia="Times New Roman" w:hAnsi="Arial" w:cs="Arial"/>
          <w:sz w:val="24"/>
          <w:szCs w:val="24"/>
          <w:lang w:eastAsia="hr-HR"/>
        </w:rPr>
        <w:t>Grad</w:t>
      </w:r>
      <w:r w:rsidRPr="00B87E3F">
        <w:rPr>
          <w:rFonts w:ascii="Arial" w:eastAsia="Times New Roman" w:hAnsi="Arial" w:cs="Arial"/>
          <w:sz w:val="24"/>
          <w:szCs w:val="24"/>
          <w:lang w:eastAsia="hr-HR"/>
        </w:rPr>
        <w:t xml:space="preserve">skog vijeća </w:t>
      </w:r>
      <w:r w:rsidR="004F2D53">
        <w:rPr>
          <w:rFonts w:ascii="Arial" w:eastAsia="Times New Roman" w:hAnsi="Arial" w:cs="Arial"/>
          <w:sz w:val="24"/>
          <w:szCs w:val="24"/>
          <w:lang w:eastAsia="hr-HR"/>
        </w:rPr>
        <w:t>Grada Makarske</w:t>
      </w:r>
      <w:r w:rsidRPr="00B87E3F">
        <w:rPr>
          <w:rFonts w:ascii="Arial" w:eastAsia="Times New Roman" w:hAnsi="Arial" w:cs="Arial"/>
          <w:sz w:val="24"/>
          <w:szCs w:val="24"/>
          <w:lang w:eastAsia="hr-HR"/>
        </w:rPr>
        <w:t xml:space="preserve"> ili </w:t>
      </w:r>
      <w:r w:rsidR="000322DE">
        <w:rPr>
          <w:rFonts w:ascii="Arial" w:eastAsia="Times New Roman" w:hAnsi="Arial" w:cs="Arial"/>
          <w:sz w:val="24"/>
          <w:szCs w:val="24"/>
          <w:lang w:eastAsia="hr-HR"/>
        </w:rPr>
        <w:t>Grado</w:t>
      </w:r>
      <w:r w:rsidRPr="00B87E3F">
        <w:rPr>
          <w:rFonts w:ascii="Arial" w:eastAsia="Times New Roman" w:hAnsi="Arial" w:cs="Arial"/>
          <w:sz w:val="24"/>
          <w:szCs w:val="24"/>
          <w:lang w:eastAsia="hr-HR"/>
        </w:rPr>
        <w:t>načelnika</w:t>
      </w:r>
      <w:r w:rsidR="001968A7">
        <w:rPr>
          <w:rFonts w:ascii="Arial" w:eastAsia="Times New Roman" w:hAnsi="Arial" w:cs="Arial"/>
          <w:sz w:val="24"/>
          <w:szCs w:val="24"/>
          <w:lang w:eastAsia="hr-HR"/>
        </w:rPr>
        <w:t xml:space="preserve"> </w:t>
      </w:r>
      <w:r w:rsidRPr="00B87E3F">
        <w:rPr>
          <w:rFonts w:ascii="Arial" w:eastAsia="Times New Roman" w:hAnsi="Arial" w:cs="Arial"/>
          <w:sz w:val="24"/>
          <w:szCs w:val="24"/>
          <w:lang w:eastAsia="hr-HR"/>
        </w:rPr>
        <w:t>sukladno zakonskim odredbama koje utvrđuju ingerencije u postupcima upravljanja imovinom.</w:t>
      </w:r>
    </w:p>
    <w:p w14:paraId="10211815" w14:textId="77777777" w:rsidR="008C3E88" w:rsidRDefault="008C3E88" w:rsidP="001968A7">
      <w:pPr>
        <w:spacing w:after="0" w:line="276" w:lineRule="auto"/>
        <w:jc w:val="both"/>
        <w:rPr>
          <w:rFonts w:ascii="Arial" w:eastAsia="Times New Roman" w:hAnsi="Arial" w:cs="Arial"/>
          <w:sz w:val="24"/>
          <w:szCs w:val="24"/>
          <w:lang w:eastAsia="hr-HR"/>
        </w:rPr>
      </w:pPr>
    </w:p>
    <w:p w14:paraId="1F295E02" w14:textId="7849D1B3" w:rsidR="006F2D6C" w:rsidRDefault="006F2D6C" w:rsidP="003F4CB1">
      <w:pPr>
        <w:pStyle w:val="Naslov1"/>
        <w:rPr>
          <w:rFonts w:eastAsia="Times New Roman"/>
          <w:lang w:eastAsia="hr-HR"/>
        </w:rPr>
      </w:pPr>
      <w:bookmarkStart w:id="36" w:name="_Toc188445065"/>
      <w:r w:rsidRPr="006F2D6C">
        <w:rPr>
          <w:rFonts w:eastAsia="Times New Roman"/>
          <w:lang w:eastAsia="hr-HR"/>
        </w:rPr>
        <w:t>PLAN PROVOĐENJA POSTUPAKA PROCJENE IMOVINE U VLASNIŠT</w:t>
      </w:r>
      <w:bookmarkStart w:id="37" w:name="anchor-32-anchor"/>
      <w:bookmarkEnd w:id="37"/>
      <w:r w:rsidRPr="006F2D6C">
        <w:rPr>
          <w:rFonts w:eastAsia="Times New Roman"/>
          <w:lang w:eastAsia="hr-HR"/>
        </w:rPr>
        <w:t xml:space="preserve">VU </w:t>
      </w:r>
      <w:r w:rsidR="004F2D53">
        <w:rPr>
          <w:rFonts w:eastAsia="Times New Roman"/>
          <w:lang w:eastAsia="hr-HR"/>
        </w:rPr>
        <w:t>GRADA MAKARSKE</w:t>
      </w:r>
      <w:bookmarkEnd w:id="36"/>
    </w:p>
    <w:p w14:paraId="5DD6D80D" w14:textId="162B46D0" w:rsidR="00B87E3F" w:rsidRDefault="00B87E3F" w:rsidP="00B87E3F">
      <w:pPr>
        <w:rPr>
          <w:lang w:eastAsia="hr-HR"/>
        </w:rPr>
      </w:pPr>
    </w:p>
    <w:p w14:paraId="49003EF1" w14:textId="1C1C6016" w:rsidR="00B87E3F" w:rsidRPr="00B87E3F" w:rsidRDefault="00B87E3F" w:rsidP="00B87E3F">
      <w:pPr>
        <w:spacing w:after="0" w:line="276" w:lineRule="auto"/>
        <w:jc w:val="both"/>
        <w:rPr>
          <w:rFonts w:ascii="Arial" w:eastAsia="Times New Roman" w:hAnsi="Arial" w:cs="Arial"/>
          <w:sz w:val="24"/>
          <w:szCs w:val="24"/>
          <w:lang w:eastAsia="hr-HR"/>
        </w:rPr>
      </w:pPr>
      <w:r w:rsidRPr="00B87E3F">
        <w:rPr>
          <w:rFonts w:ascii="Arial" w:eastAsia="Times New Roman" w:hAnsi="Arial" w:cs="Arial"/>
          <w:sz w:val="24"/>
          <w:szCs w:val="24"/>
          <w:lang w:eastAsia="hr-HR"/>
        </w:rPr>
        <w:t>Procjena vrijednosti nekretnina u Republici Hrvatskoj regulirana je Zakonom o procjeni vrijednosti nekretnina („Narodne novine“, br</w:t>
      </w:r>
      <w:r w:rsidR="00E57782">
        <w:rPr>
          <w:rFonts w:ascii="Arial" w:eastAsia="Times New Roman" w:hAnsi="Arial" w:cs="Arial"/>
          <w:sz w:val="24"/>
          <w:szCs w:val="24"/>
          <w:lang w:eastAsia="hr-HR"/>
        </w:rPr>
        <w:t>.</w:t>
      </w:r>
      <w:r w:rsidRPr="00B87E3F">
        <w:rPr>
          <w:rFonts w:ascii="Arial" w:eastAsia="Times New Roman" w:hAnsi="Arial" w:cs="Arial"/>
          <w:sz w:val="24"/>
          <w:szCs w:val="24"/>
          <w:lang w:eastAsia="hr-HR"/>
        </w:rPr>
        <w:t xml:space="preserve"> 78/15) koji je donesen 03. srpnja 2015. godine, a na snazi je od 25. srpnja 2015. godine. Zakon se isključivo bavi tržišnom vrijednosti nekretnina koja se procjenjuje pomoću tri metode i sedam postupaka, a propisan je i način na koji se prikupljaju podatci koje procjenitelji dobiju primjenjujući propisanu metodologiju, te potom evaluiraju i dalje koriste. Procjenu vrijednosti nekretnine mogu vršiti jedino ovlaštene osobe: stalni sudski vještaci i stalni sudski procjenitelji. </w:t>
      </w:r>
    </w:p>
    <w:p w14:paraId="297B80EA" w14:textId="77777777" w:rsidR="00B87E3F" w:rsidRPr="00B87E3F" w:rsidRDefault="00B87E3F" w:rsidP="00B87E3F">
      <w:pPr>
        <w:spacing w:after="0" w:line="276" w:lineRule="auto"/>
        <w:contextualSpacing/>
        <w:jc w:val="both"/>
        <w:rPr>
          <w:rFonts w:ascii="Arial" w:eastAsia="Times New Roman" w:hAnsi="Arial" w:cs="Arial"/>
          <w:sz w:val="24"/>
          <w:szCs w:val="24"/>
          <w:lang w:eastAsia="hr-HR"/>
        </w:rPr>
      </w:pPr>
    </w:p>
    <w:p w14:paraId="020D50ED" w14:textId="77777777" w:rsidR="00B87E3F" w:rsidRPr="00B87E3F" w:rsidRDefault="00B87E3F" w:rsidP="00B87E3F">
      <w:pPr>
        <w:spacing w:after="0" w:line="276" w:lineRule="auto"/>
        <w:contextualSpacing/>
        <w:jc w:val="both"/>
        <w:rPr>
          <w:rFonts w:ascii="Arial" w:eastAsia="Times New Roman" w:hAnsi="Arial" w:cs="Arial"/>
          <w:sz w:val="24"/>
          <w:szCs w:val="24"/>
          <w:lang w:eastAsia="hr-HR"/>
        </w:rPr>
      </w:pPr>
      <w:r w:rsidRPr="00B87E3F">
        <w:rPr>
          <w:rFonts w:ascii="Arial" w:eastAsia="Times New Roman" w:hAnsi="Arial" w:cs="Arial"/>
          <w:sz w:val="24"/>
          <w:szCs w:val="24"/>
          <w:lang w:eastAsia="hr-HR"/>
        </w:rPr>
        <w:t xml:space="preserve">Na nekretninama na kojima nije izvršena procjena vrijednosti vršit će se pojedinačna procjena  na temelju procjembenih elaborata koje će izraditi ovlašteni procjenitelji. Podaci </w:t>
      </w:r>
      <w:r w:rsidRPr="00B87E3F">
        <w:rPr>
          <w:rFonts w:ascii="Arial" w:eastAsia="Times New Roman" w:hAnsi="Arial" w:cs="Arial"/>
          <w:color w:val="000000"/>
          <w:sz w:val="24"/>
          <w:szCs w:val="24"/>
          <w:lang w:eastAsia="hr-HR"/>
        </w:rPr>
        <w:t xml:space="preserve">o nekretninama se neprestano usklađuju, unose se promjene vezano uz prodaju nekretnina, kupnju nekretnina, povrat imovine, izgradnju, upotrebu, ulaganja i slično. </w:t>
      </w:r>
    </w:p>
    <w:p w14:paraId="53E64540" w14:textId="77777777" w:rsidR="00B87E3F" w:rsidRPr="00B87E3F" w:rsidRDefault="00B87E3F" w:rsidP="00B87E3F">
      <w:pPr>
        <w:spacing w:after="0" w:line="276" w:lineRule="auto"/>
        <w:contextualSpacing/>
        <w:jc w:val="both"/>
        <w:rPr>
          <w:rFonts w:ascii="Arial" w:eastAsia="Times New Roman" w:hAnsi="Arial" w:cs="Arial"/>
          <w:sz w:val="24"/>
          <w:szCs w:val="24"/>
          <w:lang w:eastAsia="hr-HR"/>
        </w:rPr>
      </w:pPr>
    </w:p>
    <w:p w14:paraId="43FB8816" w14:textId="77777777" w:rsidR="00B87E3F" w:rsidRPr="00B87E3F" w:rsidRDefault="00B87E3F" w:rsidP="00B87E3F">
      <w:pPr>
        <w:spacing w:after="0" w:line="276" w:lineRule="auto"/>
        <w:contextualSpacing/>
        <w:jc w:val="both"/>
        <w:rPr>
          <w:rFonts w:ascii="Arial" w:eastAsia="Times New Roman" w:hAnsi="Arial" w:cs="Arial"/>
          <w:sz w:val="24"/>
          <w:szCs w:val="24"/>
          <w:lang w:eastAsia="hr-HR"/>
        </w:rPr>
      </w:pPr>
      <w:r w:rsidRPr="00B87E3F">
        <w:rPr>
          <w:rFonts w:ascii="Arial" w:eastAsia="Times New Roman" w:hAnsi="Arial" w:cs="Arial"/>
          <w:sz w:val="24"/>
          <w:szCs w:val="24"/>
          <w:lang w:eastAsia="hr-HR"/>
        </w:rPr>
        <w:t xml:space="preserve">Ukoliko se ukaže potreba za davanje u zakup ili prodaju nekretnine tada će se provesti procjena koju će obavljati ovlašteni sudski vještak s kojim će se sklopiti ugovor za izradu elaborata o procjeni tržišne vrijednosti nekretnina </w:t>
      </w:r>
      <w:r w:rsidRPr="00B87E3F">
        <w:rPr>
          <w:rFonts w:ascii="Arial" w:eastAsia="Times New Roman" w:hAnsi="Arial" w:cs="Arial"/>
          <w:color w:val="000000"/>
          <w:sz w:val="24"/>
          <w:szCs w:val="24"/>
          <w:lang w:eastAsia="hr-HR"/>
        </w:rPr>
        <w:t xml:space="preserve">ili pojedinačni ugovori. Sadržaj </w:t>
      </w:r>
      <w:r w:rsidRPr="00B87E3F">
        <w:rPr>
          <w:rFonts w:ascii="Arial" w:eastAsia="Times New Roman" w:hAnsi="Arial" w:cs="Arial"/>
          <w:sz w:val="24"/>
          <w:szCs w:val="24"/>
          <w:lang w:eastAsia="hr-HR"/>
        </w:rPr>
        <w:t>i oblik elaborata mora se izraditi sukladno zakonskim propisima i aktima te uputama iz ugovora sklopljenog s izabranim sudskim vještakom.</w:t>
      </w:r>
    </w:p>
    <w:p w14:paraId="23A08AB0" w14:textId="77777777" w:rsidR="00B87E3F" w:rsidRPr="00B87E3F" w:rsidRDefault="00B87E3F" w:rsidP="00B87E3F">
      <w:pPr>
        <w:spacing w:after="0" w:line="276" w:lineRule="auto"/>
        <w:contextualSpacing/>
        <w:jc w:val="both"/>
        <w:rPr>
          <w:rFonts w:ascii="Arial" w:eastAsia="Times New Roman" w:hAnsi="Arial" w:cs="Arial"/>
          <w:sz w:val="24"/>
          <w:szCs w:val="24"/>
          <w:lang w:eastAsia="hr-HR"/>
        </w:rPr>
      </w:pPr>
    </w:p>
    <w:p w14:paraId="60F53B7B" w14:textId="22E8A10B" w:rsidR="00B87E3F" w:rsidRPr="00B87E3F" w:rsidRDefault="00B87E3F" w:rsidP="00B87E3F">
      <w:pPr>
        <w:spacing w:after="0" w:line="276" w:lineRule="auto"/>
        <w:jc w:val="both"/>
        <w:rPr>
          <w:rFonts w:ascii="Arial" w:eastAsia="Times New Roman" w:hAnsi="Arial" w:cs="Arial"/>
          <w:color w:val="000000"/>
          <w:sz w:val="24"/>
          <w:szCs w:val="24"/>
          <w:lang w:eastAsia="hr-HR"/>
        </w:rPr>
      </w:pPr>
      <w:r w:rsidRPr="00B87E3F">
        <w:rPr>
          <w:rFonts w:ascii="Arial" w:eastAsia="Times New Roman" w:hAnsi="Arial" w:cs="Arial"/>
          <w:color w:val="000000"/>
          <w:sz w:val="24"/>
          <w:szCs w:val="24"/>
          <w:lang w:eastAsia="hr-HR"/>
        </w:rPr>
        <w:t xml:space="preserve">Procjena potencijala imovine mora se zasnivati na snimanju, popisu i ocjeni realnog stanja. U planiranom razdoblju, kako se budu usklađivali imovinsko-pravni odnosi (vlasnički udjeli), tako će </w:t>
      </w:r>
      <w:r w:rsidR="000322DE">
        <w:rPr>
          <w:rFonts w:ascii="Arial" w:eastAsia="Times New Roman" w:hAnsi="Arial" w:cs="Arial"/>
          <w:color w:val="000000"/>
          <w:sz w:val="24"/>
          <w:szCs w:val="24"/>
          <w:lang w:eastAsia="hr-HR"/>
        </w:rPr>
        <w:t>Grad</w:t>
      </w:r>
      <w:r w:rsidRPr="00B87E3F">
        <w:rPr>
          <w:rFonts w:ascii="Arial" w:eastAsia="Times New Roman" w:hAnsi="Arial" w:cs="Arial"/>
          <w:color w:val="000000"/>
          <w:sz w:val="24"/>
          <w:szCs w:val="24"/>
          <w:lang w:eastAsia="hr-HR"/>
        </w:rPr>
        <w:t xml:space="preserve"> usklađivati, odnosno revalorizirati vrijednosti imovine. </w:t>
      </w:r>
    </w:p>
    <w:p w14:paraId="3AF7CAB4" w14:textId="41B54678" w:rsidR="00B87E3F" w:rsidRDefault="00B87E3F" w:rsidP="00B87E3F">
      <w:pPr>
        <w:spacing w:after="0" w:line="276" w:lineRule="auto"/>
        <w:jc w:val="both"/>
        <w:rPr>
          <w:rFonts w:ascii="Arial" w:eastAsia="Times New Roman" w:hAnsi="Arial" w:cs="Arial"/>
          <w:sz w:val="24"/>
          <w:szCs w:val="24"/>
          <w:lang w:eastAsia="hr-HR"/>
        </w:rPr>
      </w:pPr>
    </w:p>
    <w:p w14:paraId="797BA077" w14:textId="1DFBBEC9" w:rsidR="00F5310A" w:rsidRDefault="00F5310A" w:rsidP="00F5310A">
      <w:pPr>
        <w:spacing w:after="0" w:line="276" w:lineRule="auto"/>
        <w:jc w:val="both"/>
        <w:rPr>
          <w:rFonts w:ascii="Arial" w:eastAsia="Times New Roman" w:hAnsi="Arial" w:cs="Arial"/>
          <w:sz w:val="24"/>
          <w:szCs w:val="24"/>
          <w:lang w:eastAsia="hr-HR"/>
        </w:rPr>
      </w:pPr>
      <w:r w:rsidRPr="00F5310A">
        <w:rPr>
          <w:rFonts w:ascii="Arial" w:eastAsia="Times New Roman" w:hAnsi="Arial" w:cs="Arial"/>
          <w:sz w:val="24"/>
          <w:szCs w:val="24"/>
          <w:lang w:eastAsia="hr-HR"/>
        </w:rPr>
        <w:lastRenderedPageBreak/>
        <w:t>Nekoliko je aktivnosti koje je potrebno dosljedno provesti da bi se napravio kvalitetan pomak na</w:t>
      </w:r>
      <w:r>
        <w:rPr>
          <w:rFonts w:ascii="Arial" w:eastAsia="Times New Roman" w:hAnsi="Arial" w:cs="Arial"/>
          <w:sz w:val="24"/>
          <w:szCs w:val="24"/>
          <w:lang w:eastAsia="hr-HR"/>
        </w:rPr>
        <w:t xml:space="preserve"> </w:t>
      </w:r>
      <w:r w:rsidRPr="00F5310A">
        <w:rPr>
          <w:rFonts w:ascii="Arial" w:eastAsia="Times New Roman" w:hAnsi="Arial" w:cs="Arial"/>
          <w:sz w:val="24"/>
          <w:szCs w:val="24"/>
          <w:lang w:eastAsia="hr-HR"/>
        </w:rPr>
        <w:t xml:space="preserve">području učinkovitijeg gospodarenja imovinom </w:t>
      </w:r>
      <w:r w:rsidR="004F2D53">
        <w:rPr>
          <w:rFonts w:ascii="Arial" w:eastAsia="Times New Roman" w:hAnsi="Arial" w:cs="Arial"/>
          <w:sz w:val="24"/>
          <w:szCs w:val="24"/>
          <w:lang w:eastAsia="hr-HR"/>
        </w:rPr>
        <w:t>Grada Makarske</w:t>
      </w:r>
      <w:r>
        <w:rPr>
          <w:rFonts w:ascii="Arial" w:eastAsia="Times New Roman" w:hAnsi="Arial" w:cs="Arial"/>
          <w:sz w:val="24"/>
          <w:szCs w:val="24"/>
          <w:lang w:eastAsia="hr-HR"/>
        </w:rPr>
        <w:t>, a jedna od njih je i</w:t>
      </w:r>
      <w:r w:rsidRPr="00F5310A">
        <w:t xml:space="preserve"> </w:t>
      </w:r>
      <w:r>
        <w:rPr>
          <w:rFonts w:ascii="Arial" w:eastAsia="Times New Roman" w:hAnsi="Arial" w:cs="Arial"/>
          <w:sz w:val="24"/>
          <w:szCs w:val="24"/>
          <w:lang w:eastAsia="hr-HR"/>
        </w:rPr>
        <w:t>p</w:t>
      </w:r>
      <w:r w:rsidRPr="00F5310A">
        <w:rPr>
          <w:rFonts w:ascii="Arial" w:eastAsia="Times New Roman" w:hAnsi="Arial" w:cs="Arial"/>
          <w:sz w:val="24"/>
          <w:szCs w:val="24"/>
          <w:lang w:eastAsia="hr-HR"/>
        </w:rPr>
        <w:t>rocjena vrijednosti imovine kroz analizu i procjenu jedinica imovine po vrstama i prioritetima, te stalna komparacija s knjigovodstvenim stanjem imovine</w:t>
      </w:r>
    </w:p>
    <w:p w14:paraId="473B9E77" w14:textId="77777777" w:rsidR="00B82FC0" w:rsidRPr="00B87E3F" w:rsidRDefault="00B82FC0" w:rsidP="00B87E3F">
      <w:pPr>
        <w:spacing w:after="0" w:line="276" w:lineRule="auto"/>
        <w:jc w:val="both"/>
        <w:rPr>
          <w:rFonts w:ascii="Arial" w:eastAsia="Times New Roman" w:hAnsi="Arial" w:cs="Arial"/>
          <w:sz w:val="24"/>
          <w:szCs w:val="24"/>
          <w:lang w:eastAsia="hr-HR"/>
        </w:rPr>
      </w:pPr>
    </w:p>
    <w:p w14:paraId="4F28403E" w14:textId="28EC21D8" w:rsidR="00B87E3F" w:rsidRPr="00862124" w:rsidRDefault="00B87E3F" w:rsidP="00B87E3F">
      <w:pPr>
        <w:spacing w:after="0" w:line="276" w:lineRule="auto"/>
        <w:jc w:val="both"/>
        <w:rPr>
          <w:rFonts w:ascii="Arial" w:eastAsia="Times New Roman" w:hAnsi="Arial" w:cs="Arial"/>
          <w:color w:val="000000" w:themeColor="text1"/>
          <w:sz w:val="24"/>
          <w:szCs w:val="24"/>
          <w:lang w:eastAsia="hr-HR"/>
        </w:rPr>
      </w:pPr>
      <w:r w:rsidRPr="00862124">
        <w:rPr>
          <w:rFonts w:ascii="Arial" w:eastAsia="Times New Roman" w:hAnsi="Arial" w:cs="Arial"/>
          <w:color w:val="000000" w:themeColor="text1"/>
          <w:sz w:val="24"/>
          <w:szCs w:val="24"/>
          <w:lang w:eastAsia="hr-HR"/>
        </w:rPr>
        <w:t xml:space="preserve">Planom upravljanja imovinom definiraju se sljedeće smjernice za </w:t>
      </w:r>
      <w:bookmarkStart w:id="38" w:name="_Hlk116035635"/>
      <w:r w:rsidRPr="00862124">
        <w:rPr>
          <w:rFonts w:ascii="Arial" w:eastAsia="Times New Roman" w:hAnsi="Arial" w:cs="Arial"/>
          <w:color w:val="000000" w:themeColor="text1"/>
          <w:sz w:val="24"/>
          <w:szCs w:val="24"/>
          <w:lang w:eastAsia="hr-HR"/>
        </w:rPr>
        <w:t>provođenje postupaka procjene imovine:</w:t>
      </w:r>
    </w:p>
    <w:bookmarkEnd w:id="38"/>
    <w:p w14:paraId="08CE2C1D" w14:textId="77777777" w:rsidR="00B87E3F" w:rsidRPr="00862124" w:rsidRDefault="00B87E3F" w:rsidP="009F6657">
      <w:pPr>
        <w:numPr>
          <w:ilvl w:val="0"/>
          <w:numId w:val="8"/>
        </w:numPr>
        <w:spacing w:after="0" w:line="276" w:lineRule="auto"/>
        <w:ind w:left="709"/>
        <w:jc w:val="both"/>
        <w:rPr>
          <w:rFonts w:ascii="Arial" w:eastAsia="Times New Roman" w:hAnsi="Arial" w:cs="Arial"/>
          <w:color w:val="000000" w:themeColor="text1"/>
          <w:sz w:val="24"/>
          <w:szCs w:val="24"/>
          <w:lang w:eastAsia="hr-HR"/>
        </w:rPr>
      </w:pPr>
      <w:r w:rsidRPr="00862124">
        <w:rPr>
          <w:rFonts w:ascii="Arial" w:eastAsia="Times New Roman" w:hAnsi="Arial" w:cs="Arial"/>
          <w:color w:val="000000" w:themeColor="text1"/>
          <w:sz w:val="24"/>
          <w:szCs w:val="24"/>
          <w:lang w:eastAsia="hr-HR"/>
        </w:rPr>
        <w:t>vršiti procjenu nekretnina u trenutku kada se za to ukaže potreba, odnosno prije raspolaganja nekretninama,</w:t>
      </w:r>
    </w:p>
    <w:p w14:paraId="687EFBDF" w14:textId="77777777" w:rsidR="00B87E3F" w:rsidRPr="00862124" w:rsidRDefault="00B87E3F" w:rsidP="009F6657">
      <w:pPr>
        <w:numPr>
          <w:ilvl w:val="0"/>
          <w:numId w:val="8"/>
        </w:numPr>
        <w:spacing w:after="0" w:line="276" w:lineRule="auto"/>
        <w:ind w:left="709"/>
        <w:jc w:val="both"/>
        <w:rPr>
          <w:rFonts w:ascii="Arial" w:eastAsia="Times New Roman" w:hAnsi="Arial" w:cs="Arial"/>
          <w:color w:val="000000" w:themeColor="text1"/>
          <w:sz w:val="24"/>
          <w:szCs w:val="24"/>
          <w:lang w:eastAsia="hr-HR"/>
        </w:rPr>
      </w:pPr>
      <w:r w:rsidRPr="00862124">
        <w:rPr>
          <w:rFonts w:ascii="Arial" w:eastAsia="Times New Roman" w:hAnsi="Arial" w:cs="Arial"/>
          <w:color w:val="000000" w:themeColor="text1"/>
          <w:sz w:val="24"/>
          <w:szCs w:val="24"/>
          <w:lang w:eastAsia="hr-HR"/>
        </w:rPr>
        <w:t>sadržaj i oblik procjembenog elaborata mora se izraditi sukladno zakonskim propisima i aktima te uputama iz ugovora sklopljenog s izabranim sudskim vještakom,</w:t>
      </w:r>
    </w:p>
    <w:p w14:paraId="6A9181B6" w14:textId="62DA3ACC" w:rsidR="00B87E3F" w:rsidRPr="00862124" w:rsidRDefault="00B87E3F" w:rsidP="009F6657">
      <w:pPr>
        <w:numPr>
          <w:ilvl w:val="0"/>
          <w:numId w:val="8"/>
        </w:numPr>
        <w:spacing w:after="0" w:line="276" w:lineRule="auto"/>
        <w:ind w:left="709"/>
        <w:jc w:val="both"/>
        <w:rPr>
          <w:rFonts w:ascii="Arial" w:eastAsia="Times New Roman" w:hAnsi="Arial" w:cs="Arial"/>
          <w:color w:val="000000" w:themeColor="text1"/>
          <w:sz w:val="24"/>
          <w:szCs w:val="24"/>
          <w:lang w:eastAsia="hr-HR"/>
        </w:rPr>
      </w:pPr>
      <w:r w:rsidRPr="00862124">
        <w:rPr>
          <w:rFonts w:ascii="Arial" w:eastAsia="Times New Roman" w:hAnsi="Arial" w:cs="Arial"/>
          <w:color w:val="000000" w:themeColor="text1"/>
          <w:sz w:val="24"/>
          <w:szCs w:val="24"/>
          <w:lang w:eastAsia="hr-HR"/>
        </w:rPr>
        <w:t xml:space="preserve">izvršiti procjenu novoupisanih </w:t>
      </w:r>
      <w:r w:rsidR="00DB1131" w:rsidRPr="00862124">
        <w:rPr>
          <w:rFonts w:ascii="Arial" w:eastAsia="Times New Roman" w:hAnsi="Arial" w:cs="Arial"/>
          <w:color w:val="000000" w:themeColor="text1"/>
          <w:sz w:val="24"/>
          <w:szCs w:val="24"/>
          <w:lang w:eastAsia="hr-HR"/>
        </w:rPr>
        <w:t>jedinica</w:t>
      </w:r>
      <w:r w:rsidRPr="00862124">
        <w:rPr>
          <w:rFonts w:ascii="Arial" w:eastAsia="Times New Roman" w:hAnsi="Arial" w:cs="Arial"/>
          <w:color w:val="000000" w:themeColor="text1"/>
          <w:sz w:val="24"/>
          <w:szCs w:val="24"/>
          <w:lang w:eastAsia="hr-HR"/>
        </w:rPr>
        <w:t xml:space="preserve"> imovine u registar </w:t>
      </w:r>
      <w:r w:rsidR="008F6D7B" w:rsidRPr="00862124">
        <w:rPr>
          <w:rFonts w:ascii="Arial" w:eastAsia="Times New Roman" w:hAnsi="Arial" w:cs="Arial"/>
          <w:color w:val="000000" w:themeColor="text1"/>
          <w:sz w:val="24"/>
          <w:szCs w:val="24"/>
          <w:lang w:eastAsia="hr-HR"/>
        </w:rPr>
        <w:t xml:space="preserve">nekretnina </w:t>
      </w:r>
      <w:r w:rsidR="000322DE" w:rsidRPr="00862124">
        <w:rPr>
          <w:rFonts w:ascii="Arial" w:eastAsia="Times New Roman" w:hAnsi="Arial" w:cs="Arial"/>
          <w:color w:val="000000" w:themeColor="text1"/>
          <w:sz w:val="24"/>
          <w:szCs w:val="24"/>
          <w:lang w:eastAsia="hr-HR"/>
        </w:rPr>
        <w:t>Grada</w:t>
      </w:r>
      <w:r w:rsidRPr="00862124">
        <w:rPr>
          <w:rFonts w:ascii="Arial" w:eastAsia="Times New Roman" w:hAnsi="Arial" w:cs="Arial"/>
          <w:color w:val="000000" w:themeColor="text1"/>
          <w:sz w:val="24"/>
          <w:szCs w:val="24"/>
          <w:lang w:eastAsia="hr-HR"/>
        </w:rPr>
        <w:t>.</w:t>
      </w:r>
    </w:p>
    <w:p w14:paraId="6B2A0BF1" w14:textId="77777777" w:rsidR="00B87E3F" w:rsidRPr="00B87E3F" w:rsidRDefault="00B87E3F" w:rsidP="00B87E3F">
      <w:pPr>
        <w:spacing w:after="0" w:line="276" w:lineRule="auto"/>
        <w:jc w:val="both"/>
        <w:rPr>
          <w:rFonts w:ascii="Arial" w:eastAsia="Times New Roman" w:hAnsi="Arial" w:cs="Arial"/>
          <w:sz w:val="24"/>
          <w:szCs w:val="24"/>
          <w:lang w:eastAsia="hr-HR"/>
        </w:rPr>
      </w:pPr>
    </w:p>
    <w:p w14:paraId="4718FACF" w14:textId="77777777" w:rsidR="00B87E3F" w:rsidRPr="00B87E3F" w:rsidRDefault="00B87E3F" w:rsidP="00B87E3F">
      <w:pPr>
        <w:spacing w:after="0" w:line="276" w:lineRule="auto"/>
        <w:jc w:val="both"/>
        <w:rPr>
          <w:rFonts w:ascii="Arial" w:eastAsia="Times New Roman" w:hAnsi="Arial" w:cs="Arial"/>
          <w:sz w:val="24"/>
          <w:szCs w:val="24"/>
          <w:lang w:eastAsia="hr-HR"/>
        </w:rPr>
      </w:pPr>
      <w:r w:rsidRPr="00B87E3F">
        <w:rPr>
          <w:rFonts w:ascii="Arial" w:eastAsia="Times New Roman" w:hAnsi="Arial" w:cs="Arial"/>
          <w:sz w:val="24"/>
          <w:szCs w:val="24"/>
          <w:lang w:eastAsia="hr-HR"/>
        </w:rPr>
        <w:t>Sve nekretnine pojedinačno se procjenjuju od strane ovlaštenog sudskog procjenitelja, a temeljem procjembenog elaborata napravljenog sukladno važećim zakonskim i podzakonskim propisima.</w:t>
      </w:r>
    </w:p>
    <w:p w14:paraId="245AC486" w14:textId="77777777" w:rsidR="00B87E3F" w:rsidRPr="00B87E3F" w:rsidRDefault="00B87E3F" w:rsidP="00B87E3F">
      <w:pPr>
        <w:spacing w:after="0" w:line="276" w:lineRule="auto"/>
        <w:jc w:val="both"/>
        <w:rPr>
          <w:rFonts w:ascii="Arial" w:eastAsia="Times New Roman" w:hAnsi="Arial" w:cs="Arial"/>
          <w:sz w:val="24"/>
          <w:szCs w:val="24"/>
          <w:lang w:eastAsia="hr-HR"/>
        </w:rPr>
      </w:pPr>
    </w:p>
    <w:p w14:paraId="4931FCAE" w14:textId="5657B9FF" w:rsidR="00B87E3F" w:rsidRPr="00B87E3F" w:rsidRDefault="004F2D53" w:rsidP="00B87E3F">
      <w:pPr>
        <w:spacing w:after="0"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 Makarska</w:t>
      </w:r>
      <w:r w:rsidR="00B87E3F" w:rsidRPr="00B87E3F">
        <w:rPr>
          <w:rFonts w:ascii="Arial" w:eastAsia="Times New Roman" w:hAnsi="Arial" w:cs="Arial"/>
          <w:sz w:val="24"/>
          <w:szCs w:val="24"/>
          <w:lang w:eastAsia="hr-HR"/>
        </w:rPr>
        <w:t xml:space="preserve"> u </w:t>
      </w:r>
      <w:r w:rsidR="00C94C1E">
        <w:rPr>
          <w:rFonts w:ascii="Arial" w:eastAsia="Times New Roman" w:hAnsi="Arial" w:cs="Arial"/>
          <w:sz w:val="24"/>
          <w:szCs w:val="24"/>
          <w:lang w:eastAsia="hr-HR"/>
        </w:rPr>
        <w:t>2025</w:t>
      </w:r>
      <w:r w:rsidR="00B87E3F" w:rsidRPr="00B87E3F">
        <w:rPr>
          <w:rFonts w:ascii="Arial" w:eastAsia="Times New Roman" w:hAnsi="Arial" w:cs="Arial"/>
          <w:sz w:val="24"/>
          <w:szCs w:val="24"/>
          <w:lang w:eastAsia="hr-HR"/>
        </w:rPr>
        <w:t>. godini ima u planu vršiti procjenu nekretnina za one nekretnine kojima se bude raspolagalo.</w:t>
      </w:r>
    </w:p>
    <w:p w14:paraId="456E7FE1" w14:textId="77777777" w:rsidR="008F6D7B" w:rsidRDefault="008F6D7B" w:rsidP="006F2D6C">
      <w:pPr>
        <w:rPr>
          <w:lang w:eastAsia="hr-HR"/>
        </w:rPr>
      </w:pPr>
    </w:p>
    <w:p w14:paraId="7A0980FE" w14:textId="0DBEC0B2" w:rsidR="006F2D6C" w:rsidRDefault="006F2D6C" w:rsidP="003F4CB1">
      <w:pPr>
        <w:pStyle w:val="Naslov1"/>
        <w:rPr>
          <w:lang w:eastAsia="hr-HR"/>
        </w:rPr>
      </w:pPr>
      <w:bookmarkStart w:id="39" w:name="_Toc188445066"/>
      <w:r w:rsidRPr="006F2D6C">
        <w:rPr>
          <w:lang w:eastAsia="hr-HR"/>
        </w:rPr>
        <w:t>PLAN RJEŠAVANJA IMOVINSKO-PRAVNIH ODNOSA</w:t>
      </w:r>
      <w:bookmarkEnd w:id="39"/>
    </w:p>
    <w:p w14:paraId="04AA6F3E" w14:textId="197A41F1" w:rsidR="006F2D6C" w:rsidRDefault="006F2D6C" w:rsidP="006F2D6C">
      <w:pPr>
        <w:rPr>
          <w:lang w:eastAsia="hr-HR"/>
        </w:rPr>
      </w:pPr>
    </w:p>
    <w:p w14:paraId="5D7A2092" w14:textId="77777777" w:rsidR="00B87E3F" w:rsidRPr="00B87E3F" w:rsidRDefault="00B87E3F" w:rsidP="00B87E3F">
      <w:pPr>
        <w:spacing w:after="0" w:line="276" w:lineRule="auto"/>
        <w:jc w:val="both"/>
        <w:rPr>
          <w:rFonts w:ascii="Arial" w:eastAsia="Times New Roman" w:hAnsi="Arial" w:cs="Arial"/>
          <w:color w:val="000000"/>
          <w:sz w:val="24"/>
          <w:szCs w:val="24"/>
          <w:lang w:eastAsia="hr-HR"/>
        </w:rPr>
      </w:pPr>
      <w:r w:rsidRPr="00B87E3F">
        <w:rPr>
          <w:rFonts w:ascii="Arial" w:eastAsia="Times New Roman" w:hAnsi="Arial" w:cs="Arial"/>
          <w:color w:val="000000"/>
          <w:sz w:val="24"/>
          <w:szCs w:val="24"/>
          <w:lang w:eastAsia="hr-HR"/>
        </w:rPr>
        <w:t>Jedan od osnovnih zadataka u rješavanju prijepora oko zahtjeva koje jedinice lokalne i područne samouprave imaju prema Republici Hrvatskoj je u rješavanju suvlasničkih odnosa u kojima se međusobno nalaze. U tom smislu potrebno je popisati sve nekretnine (stanove, poslovne prostore i građevinska zemljišta) na kojima postoji suvlasništvo i gdje god je to moguće i ne preklapaju se interesi, ili zamijeniti suvlasničke omjere na pojedinim nekretninama ili razvrgnuti suvlasničku zajednicu geometrijskom diobom. U praksi bi to, između ostalog, značilo da bi se zamjenom nekretnina formirale veće građevinske čestice pogodne za investicije.</w:t>
      </w:r>
    </w:p>
    <w:p w14:paraId="31406EA9" w14:textId="77777777" w:rsidR="00B87E3F" w:rsidRPr="00B87E3F" w:rsidRDefault="00B87E3F" w:rsidP="00B87E3F">
      <w:pPr>
        <w:spacing w:after="0" w:line="276" w:lineRule="auto"/>
        <w:jc w:val="both"/>
        <w:rPr>
          <w:rFonts w:ascii="Arial" w:eastAsia="Times New Roman" w:hAnsi="Arial" w:cs="Arial"/>
          <w:color w:val="000000"/>
          <w:sz w:val="24"/>
          <w:szCs w:val="24"/>
          <w:lang w:eastAsia="hr-HR"/>
        </w:rPr>
      </w:pPr>
    </w:p>
    <w:p w14:paraId="0FE21945" w14:textId="77777777" w:rsidR="00B87E3F" w:rsidRPr="00B87E3F" w:rsidRDefault="00B87E3F" w:rsidP="00B87E3F">
      <w:pPr>
        <w:spacing w:after="0" w:line="276" w:lineRule="auto"/>
        <w:jc w:val="both"/>
        <w:rPr>
          <w:rFonts w:ascii="Arial" w:eastAsia="Times New Roman" w:hAnsi="Arial" w:cs="Arial"/>
          <w:color w:val="000000"/>
          <w:sz w:val="24"/>
          <w:szCs w:val="24"/>
          <w:lang w:eastAsia="hr-HR"/>
        </w:rPr>
      </w:pPr>
      <w:r w:rsidRPr="00B87E3F">
        <w:rPr>
          <w:rFonts w:ascii="Arial" w:eastAsia="Times New Roman" w:hAnsi="Arial" w:cs="Arial"/>
          <w:color w:val="000000"/>
          <w:sz w:val="24"/>
          <w:szCs w:val="24"/>
          <w:lang w:eastAsia="hr-HR"/>
        </w:rPr>
        <w:t>U dijelu koji se odnosi na rješavanje imovinskopravnih odnosa za potrebe realizacije projekata jedinica lokalne i područne (regionalne) samouprave, prije svega, obuhvaćeni su:</w:t>
      </w:r>
    </w:p>
    <w:p w14:paraId="6FF037AB" w14:textId="02D4ACA0" w:rsidR="00B87E3F" w:rsidRPr="00B87E3F" w:rsidRDefault="00B87E3F" w:rsidP="009F6657">
      <w:pPr>
        <w:numPr>
          <w:ilvl w:val="0"/>
          <w:numId w:val="5"/>
        </w:numPr>
        <w:spacing w:after="0" w:line="276" w:lineRule="auto"/>
        <w:jc w:val="both"/>
        <w:rPr>
          <w:rFonts w:ascii="Arial" w:eastAsia="Times New Roman" w:hAnsi="Arial" w:cs="Arial"/>
          <w:color w:val="000000"/>
          <w:sz w:val="24"/>
          <w:szCs w:val="24"/>
          <w:lang w:eastAsia="hr-HR"/>
        </w:rPr>
      </w:pPr>
      <w:r w:rsidRPr="00B87E3F">
        <w:rPr>
          <w:rFonts w:ascii="Arial" w:eastAsia="Times New Roman" w:hAnsi="Arial" w:cs="Arial"/>
          <w:color w:val="000000"/>
          <w:sz w:val="24"/>
          <w:szCs w:val="24"/>
          <w:lang w:eastAsia="hr-HR"/>
        </w:rPr>
        <w:t>Projekti koji su od općeg javnog ili socijalnog interesa</w:t>
      </w:r>
      <w:r w:rsidR="00FA6351">
        <w:rPr>
          <w:rFonts w:ascii="Arial" w:eastAsia="Times New Roman" w:hAnsi="Arial" w:cs="Arial"/>
          <w:color w:val="000000"/>
          <w:sz w:val="24"/>
          <w:szCs w:val="24"/>
          <w:lang w:eastAsia="hr-HR"/>
        </w:rPr>
        <w:t>,</w:t>
      </w:r>
    </w:p>
    <w:p w14:paraId="6D947F86" w14:textId="60ABBFB9" w:rsidR="00B87E3F" w:rsidRPr="00B87E3F" w:rsidRDefault="00B87E3F" w:rsidP="009F6657">
      <w:pPr>
        <w:numPr>
          <w:ilvl w:val="0"/>
          <w:numId w:val="5"/>
        </w:numPr>
        <w:spacing w:after="0" w:line="276" w:lineRule="auto"/>
        <w:jc w:val="both"/>
        <w:rPr>
          <w:rFonts w:ascii="Arial" w:eastAsia="Times New Roman" w:hAnsi="Arial" w:cs="Arial"/>
          <w:color w:val="000000"/>
          <w:sz w:val="24"/>
          <w:szCs w:val="24"/>
          <w:lang w:eastAsia="hr-HR"/>
        </w:rPr>
      </w:pPr>
      <w:r w:rsidRPr="00B87E3F">
        <w:rPr>
          <w:rFonts w:ascii="Arial" w:eastAsia="Times New Roman" w:hAnsi="Arial" w:cs="Arial"/>
          <w:color w:val="000000"/>
          <w:sz w:val="24"/>
          <w:szCs w:val="24"/>
          <w:lang w:eastAsia="hr-HR"/>
        </w:rPr>
        <w:t>Projekti od osobitog značaja za gospodarski razvoj poput izgradnje novih, odnosno proširenja postojećih poduzetničkih zona</w:t>
      </w:r>
      <w:r w:rsidR="00FA6351">
        <w:rPr>
          <w:rFonts w:ascii="Arial" w:eastAsia="Times New Roman" w:hAnsi="Arial" w:cs="Arial"/>
          <w:color w:val="000000"/>
          <w:sz w:val="24"/>
          <w:szCs w:val="24"/>
          <w:lang w:eastAsia="hr-HR"/>
        </w:rPr>
        <w:t>,</w:t>
      </w:r>
    </w:p>
    <w:p w14:paraId="74ED20CD" w14:textId="083EBB89" w:rsidR="00B87E3F" w:rsidRPr="00B87E3F" w:rsidRDefault="00B87E3F" w:rsidP="009F6657">
      <w:pPr>
        <w:numPr>
          <w:ilvl w:val="0"/>
          <w:numId w:val="5"/>
        </w:numPr>
        <w:spacing w:after="0" w:line="276" w:lineRule="auto"/>
        <w:jc w:val="both"/>
        <w:rPr>
          <w:rFonts w:ascii="Arial" w:eastAsia="Times New Roman" w:hAnsi="Arial" w:cs="Arial"/>
          <w:color w:val="000000"/>
          <w:sz w:val="24"/>
          <w:szCs w:val="24"/>
          <w:lang w:eastAsia="hr-HR"/>
        </w:rPr>
      </w:pPr>
      <w:r w:rsidRPr="00B87E3F">
        <w:rPr>
          <w:rFonts w:ascii="Arial" w:eastAsia="Times New Roman" w:hAnsi="Arial" w:cs="Arial"/>
          <w:color w:val="000000"/>
          <w:sz w:val="24"/>
          <w:szCs w:val="24"/>
          <w:lang w:eastAsia="hr-HR"/>
        </w:rPr>
        <w:t>Infrastrukturni projekti jedinica lokalne i područne (regionalne) samouprave</w:t>
      </w:r>
      <w:r w:rsidR="00FA6351">
        <w:rPr>
          <w:rFonts w:ascii="Arial" w:eastAsia="Times New Roman" w:hAnsi="Arial" w:cs="Arial"/>
          <w:color w:val="000000"/>
          <w:sz w:val="24"/>
          <w:szCs w:val="24"/>
          <w:lang w:eastAsia="hr-HR"/>
        </w:rPr>
        <w:t xml:space="preserve"> i</w:t>
      </w:r>
    </w:p>
    <w:p w14:paraId="481052AE" w14:textId="06C37734" w:rsidR="00B87E3F" w:rsidRPr="00B87E3F" w:rsidRDefault="00B87E3F" w:rsidP="009F6657">
      <w:pPr>
        <w:numPr>
          <w:ilvl w:val="0"/>
          <w:numId w:val="5"/>
        </w:numPr>
        <w:spacing w:after="0" w:line="276" w:lineRule="auto"/>
        <w:jc w:val="both"/>
        <w:rPr>
          <w:rFonts w:ascii="Arial" w:eastAsia="Times New Roman" w:hAnsi="Arial" w:cs="Arial"/>
          <w:color w:val="000000"/>
          <w:sz w:val="24"/>
          <w:szCs w:val="24"/>
          <w:lang w:eastAsia="hr-HR"/>
        </w:rPr>
      </w:pPr>
      <w:r w:rsidRPr="00B87E3F">
        <w:rPr>
          <w:rFonts w:ascii="Arial" w:eastAsia="Times New Roman" w:hAnsi="Arial" w:cs="Arial"/>
          <w:color w:val="000000"/>
          <w:sz w:val="24"/>
          <w:szCs w:val="24"/>
          <w:lang w:eastAsia="hr-HR"/>
        </w:rPr>
        <w:lastRenderedPageBreak/>
        <w:t>Projekti jedinica lokalne i područne (regionalne) samouprave koji se financiraju iz fondova Europske unije</w:t>
      </w:r>
      <w:r w:rsidR="00DC0FEB">
        <w:rPr>
          <w:rFonts w:ascii="Arial" w:eastAsia="Times New Roman" w:hAnsi="Arial" w:cs="Arial"/>
          <w:color w:val="000000"/>
          <w:sz w:val="24"/>
          <w:szCs w:val="24"/>
          <w:lang w:eastAsia="hr-HR"/>
        </w:rPr>
        <w:t>.</w:t>
      </w:r>
      <w:r w:rsidRPr="00B87E3F">
        <w:rPr>
          <w:rFonts w:ascii="Arial" w:eastAsia="Times New Roman" w:hAnsi="Arial" w:cs="Arial"/>
          <w:color w:val="000000"/>
          <w:sz w:val="24"/>
          <w:szCs w:val="24"/>
          <w:lang w:eastAsia="hr-HR"/>
        </w:rPr>
        <w:cr/>
      </w:r>
    </w:p>
    <w:p w14:paraId="2EDF0805" w14:textId="079EE936" w:rsidR="00B87E3F" w:rsidRPr="00B87E3F" w:rsidRDefault="00B87E3F" w:rsidP="00912D14">
      <w:pPr>
        <w:spacing w:after="0" w:line="276" w:lineRule="auto"/>
        <w:jc w:val="both"/>
        <w:rPr>
          <w:rFonts w:ascii="Arial" w:eastAsia="Times New Roman" w:hAnsi="Arial" w:cs="Arial"/>
          <w:color w:val="000000"/>
          <w:sz w:val="24"/>
          <w:szCs w:val="24"/>
          <w:lang w:eastAsia="hr-HR"/>
        </w:rPr>
      </w:pPr>
      <w:r w:rsidRPr="00B87E3F">
        <w:rPr>
          <w:rFonts w:ascii="Arial" w:eastAsia="Times New Roman" w:hAnsi="Arial" w:cs="Arial"/>
          <w:color w:val="000000"/>
          <w:sz w:val="24"/>
          <w:szCs w:val="24"/>
          <w:lang w:eastAsia="hr-HR"/>
        </w:rPr>
        <w:t>Zakonom o uređivanju imovinskopravnih odnosa u svrhu izgradnje infrastrukturnih građevina („Narodne novine”</w:t>
      </w:r>
      <w:r w:rsidR="00DC0FEB">
        <w:rPr>
          <w:rFonts w:ascii="Arial" w:eastAsia="Times New Roman" w:hAnsi="Arial" w:cs="Arial"/>
          <w:color w:val="000000"/>
          <w:sz w:val="24"/>
          <w:szCs w:val="24"/>
          <w:lang w:eastAsia="hr-HR"/>
        </w:rPr>
        <w:t>,</w:t>
      </w:r>
      <w:r w:rsidRPr="00B87E3F">
        <w:rPr>
          <w:rFonts w:ascii="Arial" w:eastAsia="Times New Roman" w:hAnsi="Arial" w:cs="Arial"/>
          <w:color w:val="000000"/>
          <w:sz w:val="24"/>
          <w:szCs w:val="24"/>
          <w:lang w:eastAsia="hr-HR"/>
        </w:rPr>
        <w:t xml:space="preserve"> br</w:t>
      </w:r>
      <w:r w:rsidR="001F1AD5">
        <w:rPr>
          <w:rFonts w:ascii="Arial" w:eastAsia="Times New Roman" w:hAnsi="Arial" w:cs="Arial"/>
          <w:color w:val="000000"/>
          <w:sz w:val="24"/>
          <w:szCs w:val="24"/>
          <w:lang w:eastAsia="hr-HR"/>
        </w:rPr>
        <w:t>.</w:t>
      </w:r>
      <w:r w:rsidRPr="00B87E3F">
        <w:rPr>
          <w:rFonts w:ascii="Arial" w:eastAsia="Times New Roman" w:hAnsi="Arial" w:cs="Arial"/>
          <w:color w:val="000000"/>
          <w:sz w:val="24"/>
          <w:szCs w:val="24"/>
          <w:lang w:eastAsia="hr-HR"/>
        </w:rPr>
        <w:t xml:space="preserve"> 80/11) u cilju osiguravanja pretpostavki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uređuje rješavanje imovinskopravnih odnosa i oslobođenje od plaćanja naknada za stjecanje prava vlasništva, prava služnosti i prava građenja, na zemljištu u vlasništvu Republike Hrvatske i vlasništvu jedinica lokalne, odnosno jedinica područne (regionalne) samouprave. </w:t>
      </w:r>
      <w:r w:rsidR="00032974" w:rsidRPr="00032974">
        <w:rPr>
          <w:rFonts w:ascii="Arial" w:eastAsia="Times New Roman" w:hAnsi="Arial" w:cs="Arial"/>
          <w:color w:val="000000"/>
          <w:sz w:val="24"/>
          <w:szCs w:val="24"/>
          <w:lang w:eastAsia="hr-HR"/>
        </w:rPr>
        <w:t>Potrebno je uskladiti podatke katastra i zemljišnih knjiga</w:t>
      </w:r>
      <w:r w:rsidR="00912D14">
        <w:rPr>
          <w:rFonts w:ascii="Arial" w:eastAsia="Times New Roman" w:hAnsi="Arial" w:cs="Arial"/>
          <w:color w:val="000000"/>
          <w:sz w:val="24"/>
          <w:szCs w:val="24"/>
          <w:lang w:eastAsia="hr-HR"/>
        </w:rPr>
        <w:t xml:space="preserve"> te</w:t>
      </w:r>
      <w:r w:rsidR="00032974" w:rsidRPr="00032974">
        <w:rPr>
          <w:rFonts w:ascii="Arial" w:eastAsia="Times New Roman" w:hAnsi="Arial" w:cs="Arial"/>
          <w:color w:val="000000"/>
          <w:sz w:val="24"/>
          <w:szCs w:val="24"/>
          <w:lang w:eastAsia="hr-HR"/>
        </w:rPr>
        <w:t xml:space="preserve"> </w:t>
      </w:r>
      <w:r w:rsidR="00912D14">
        <w:rPr>
          <w:rFonts w:ascii="Arial" w:eastAsia="Times New Roman" w:hAnsi="Arial" w:cs="Arial"/>
          <w:color w:val="000000"/>
          <w:sz w:val="24"/>
          <w:szCs w:val="24"/>
          <w:lang w:eastAsia="hr-HR"/>
        </w:rPr>
        <w:t>r</w:t>
      </w:r>
      <w:r w:rsidR="00032974" w:rsidRPr="00032974">
        <w:rPr>
          <w:rFonts w:ascii="Arial" w:eastAsia="Times New Roman" w:hAnsi="Arial" w:cs="Arial"/>
          <w:color w:val="000000"/>
          <w:sz w:val="24"/>
          <w:szCs w:val="24"/>
          <w:lang w:eastAsia="hr-HR"/>
        </w:rPr>
        <w:t>iješiti sve nejasnoće i neusklađene podatke u katastru i zemljišnim knjigama.</w:t>
      </w:r>
    </w:p>
    <w:p w14:paraId="55AA48D6" w14:textId="77777777" w:rsidR="00537777" w:rsidRDefault="00537777" w:rsidP="00B87E3F">
      <w:pPr>
        <w:spacing w:after="0" w:line="276" w:lineRule="auto"/>
        <w:rPr>
          <w:rFonts w:ascii="Arial" w:eastAsia="Times New Roman" w:hAnsi="Arial" w:cs="Arial"/>
          <w:color w:val="FF0000"/>
          <w:sz w:val="24"/>
          <w:szCs w:val="24"/>
          <w:lang w:eastAsia="hr-HR"/>
        </w:rPr>
      </w:pPr>
    </w:p>
    <w:p w14:paraId="2A096F62" w14:textId="4AA6CF08" w:rsidR="00FE5302" w:rsidRPr="00FE5302" w:rsidRDefault="00FE5302" w:rsidP="00FE5302">
      <w:pPr>
        <w:spacing w:after="0" w:line="276" w:lineRule="auto"/>
        <w:jc w:val="both"/>
        <w:rPr>
          <w:rFonts w:ascii="Arial" w:eastAsia="Times New Roman" w:hAnsi="Arial" w:cs="Arial"/>
          <w:color w:val="000000" w:themeColor="text1"/>
          <w:sz w:val="24"/>
          <w:szCs w:val="24"/>
          <w:lang w:eastAsia="hr-HR"/>
        </w:rPr>
      </w:pPr>
      <w:r w:rsidRPr="00FE5302">
        <w:rPr>
          <w:rFonts w:ascii="Arial" w:eastAsia="Times New Roman" w:hAnsi="Arial" w:cs="Arial"/>
          <w:color w:val="000000" w:themeColor="text1"/>
          <w:sz w:val="24"/>
          <w:szCs w:val="24"/>
          <w:lang w:eastAsia="hr-HR"/>
        </w:rPr>
        <w:t>Potrebno je popisati sve nekretnine kao i one na kojima postoji suvlasništvo i gdje god je to moguće, zamijeniti suvlasničke omjere na pojedinim nekretninama ili provesti razvrgnuće suvlasničke zajednice.</w:t>
      </w:r>
    </w:p>
    <w:p w14:paraId="234EBC0F" w14:textId="77777777" w:rsidR="00396657" w:rsidRDefault="00396657" w:rsidP="00B87E3F">
      <w:pPr>
        <w:spacing w:after="0" w:line="276" w:lineRule="auto"/>
        <w:rPr>
          <w:rFonts w:ascii="Arial" w:eastAsia="Times New Roman" w:hAnsi="Arial" w:cs="Arial"/>
          <w:color w:val="FF0000"/>
          <w:sz w:val="24"/>
          <w:szCs w:val="24"/>
          <w:lang w:eastAsia="hr-HR"/>
        </w:rPr>
      </w:pPr>
    </w:p>
    <w:p w14:paraId="5321A95D" w14:textId="57B5ED24" w:rsidR="00B87E3F" w:rsidRPr="00DB1131" w:rsidRDefault="00B87E3F" w:rsidP="00B87E3F">
      <w:pPr>
        <w:spacing w:after="0" w:line="276" w:lineRule="auto"/>
        <w:rPr>
          <w:rFonts w:ascii="Arial" w:eastAsia="Times New Roman" w:hAnsi="Arial" w:cs="Arial"/>
          <w:color w:val="000000" w:themeColor="text1"/>
          <w:sz w:val="24"/>
          <w:szCs w:val="24"/>
          <w:lang w:eastAsia="hr-HR"/>
        </w:rPr>
      </w:pPr>
      <w:r w:rsidRPr="00DB1131">
        <w:rPr>
          <w:rFonts w:ascii="Arial" w:eastAsia="Times New Roman" w:hAnsi="Arial" w:cs="Arial"/>
          <w:color w:val="000000" w:themeColor="text1"/>
          <w:sz w:val="24"/>
          <w:szCs w:val="24"/>
          <w:lang w:eastAsia="hr-HR"/>
        </w:rPr>
        <w:t xml:space="preserve">Planom upravljanja imovinom definiraju se sljedeće smjernice vezane za </w:t>
      </w:r>
      <w:bookmarkStart w:id="40" w:name="_Hlk116035790"/>
      <w:r w:rsidRPr="00DB1131">
        <w:rPr>
          <w:rFonts w:ascii="Arial" w:eastAsia="Times New Roman" w:hAnsi="Arial" w:cs="Arial"/>
          <w:color w:val="000000" w:themeColor="text1"/>
          <w:sz w:val="24"/>
          <w:szCs w:val="24"/>
          <w:lang w:eastAsia="hr-HR"/>
        </w:rPr>
        <w:t>rješavanje imovinsko-pravnih odnosa:</w:t>
      </w:r>
    </w:p>
    <w:bookmarkEnd w:id="40"/>
    <w:p w14:paraId="2B537C54" w14:textId="77777777" w:rsidR="00207463" w:rsidRPr="00207463" w:rsidRDefault="00207463" w:rsidP="009F6657">
      <w:pPr>
        <w:pStyle w:val="Odlomakpopisa"/>
        <w:numPr>
          <w:ilvl w:val="0"/>
          <w:numId w:val="6"/>
        </w:numPr>
        <w:spacing w:line="276" w:lineRule="auto"/>
        <w:jc w:val="both"/>
        <w:rPr>
          <w:rFonts w:ascii="Arial" w:hAnsi="Arial" w:cs="Arial"/>
          <w:color w:val="000000" w:themeColor="text1"/>
        </w:rPr>
      </w:pPr>
      <w:r w:rsidRPr="00207463">
        <w:rPr>
          <w:rFonts w:ascii="Arial" w:hAnsi="Arial" w:cs="Arial"/>
          <w:color w:val="000000" w:themeColor="text1"/>
        </w:rPr>
        <w:t xml:space="preserve">usklađivati podatke u zemljišnim knjigama sa podacima u katastru radi utvrđivanja stvarnog stanja na terenu i s ciljem učinkovitijeg i transparentnijeg upravljanja i raspolaganja, </w:t>
      </w:r>
    </w:p>
    <w:p w14:paraId="3CD56294" w14:textId="77777777" w:rsidR="00207463" w:rsidRPr="00207463" w:rsidRDefault="00207463" w:rsidP="009F6657">
      <w:pPr>
        <w:pStyle w:val="Odlomakpopisa"/>
        <w:numPr>
          <w:ilvl w:val="0"/>
          <w:numId w:val="6"/>
        </w:numPr>
        <w:spacing w:line="276" w:lineRule="auto"/>
        <w:jc w:val="both"/>
        <w:rPr>
          <w:rFonts w:ascii="Arial" w:hAnsi="Arial" w:cs="Arial"/>
          <w:color w:val="000000" w:themeColor="text1"/>
        </w:rPr>
      </w:pPr>
      <w:r w:rsidRPr="00207463">
        <w:rPr>
          <w:rFonts w:ascii="Arial" w:hAnsi="Arial" w:cs="Arial"/>
          <w:color w:val="000000" w:themeColor="text1"/>
        </w:rPr>
        <w:t>stjecati vlasništvo nad nekretninama namijenjenim za gradnju komunalne infrastrukture kojih vlasnici ne mogu biti privatne osobe,</w:t>
      </w:r>
    </w:p>
    <w:p w14:paraId="6133AD38" w14:textId="433FC949" w:rsidR="00207463" w:rsidRPr="00207463" w:rsidRDefault="00207463" w:rsidP="009F6657">
      <w:pPr>
        <w:pStyle w:val="Odlomakpopisa"/>
        <w:numPr>
          <w:ilvl w:val="0"/>
          <w:numId w:val="6"/>
        </w:numPr>
        <w:spacing w:line="276" w:lineRule="auto"/>
        <w:jc w:val="both"/>
        <w:rPr>
          <w:rFonts w:ascii="Arial" w:hAnsi="Arial" w:cs="Arial"/>
          <w:color w:val="000000" w:themeColor="text1"/>
        </w:rPr>
      </w:pPr>
      <w:r w:rsidRPr="00207463">
        <w:rPr>
          <w:rFonts w:ascii="Arial" w:hAnsi="Arial" w:cs="Arial"/>
          <w:color w:val="000000" w:themeColor="text1"/>
        </w:rPr>
        <w:t>žurno rješavati imovinsko-pravne odnose na nekretninama, kao osnovni preduvjet realizacije investicijskih projekata</w:t>
      </w:r>
      <w:r w:rsidR="00180399">
        <w:rPr>
          <w:rFonts w:ascii="Arial" w:hAnsi="Arial" w:cs="Arial"/>
          <w:color w:val="000000" w:themeColor="text1"/>
        </w:rPr>
        <w:t>,</w:t>
      </w:r>
    </w:p>
    <w:p w14:paraId="4B7E0953" w14:textId="33C34405" w:rsidR="00207463" w:rsidRPr="00207463" w:rsidRDefault="00207463" w:rsidP="009F6657">
      <w:pPr>
        <w:pStyle w:val="Odlomakpopisa"/>
        <w:numPr>
          <w:ilvl w:val="0"/>
          <w:numId w:val="6"/>
        </w:numPr>
        <w:spacing w:line="276" w:lineRule="auto"/>
        <w:jc w:val="both"/>
        <w:rPr>
          <w:rFonts w:ascii="Arial" w:hAnsi="Arial" w:cs="Arial"/>
          <w:color w:val="000000" w:themeColor="text1"/>
        </w:rPr>
      </w:pPr>
      <w:r w:rsidRPr="00207463">
        <w:rPr>
          <w:rFonts w:ascii="Arial" w:hAnsi="Arial" w:cs="Arial"/>
          <w:color w:val="000000" w:themeColor="text1"/>
        </w:rPr>
        <w:t>popisati sve nekretnine na kojima postoji suvlasništvo i gdje god je to moguće, zamijeniti suvlasničke omjere na pojedinim nekretninama ili provesti razvrgnuće suvlasničke zajednice</w:t>
      </w:r>
      <w:r w:rsidR="00180399">
        <w:rPr>
          <w:rFonts w:ascii="Arial" w:hAnsi="Arial" w:cs="Arial"/>
          <w:color w:val="000000" w:themeColor="text1"/>
        </w:rPr>
        <w:t>,</w:t>
      </w:r>
    </w:p>
    <w:p w14:paraId="53EA0D71" w14:textId="120540EB" w:rsidR="00235159" w:rsidRPr="00207463" w:rsidRDefault="00235159" w:rsidP="009F6657">
      <w:pPr>
        <w:pStyle w:val="Odlomakpopisa"/>
        <w:numPr>
          <w:ilvl w:val="0"/>
          <w:numId w:val="6"/>
        </w:numPr>
        <w:jc w:val="both"/>
        <w:rPr>
          <w:rFonts w:ascii="Arial" w:hAnsi="Arial" w:cs="Arial"/>
          <w:color w:val="000000" w:themeColor="text1"/>
        </w:rPr>
      </w:pPr>
      <w:r w:rsidRPr="00207463">
        <w:rPr>
          <w:rFonts w:ascii="Arial" w:hAnsi="Arial" w:cs="Arial"/>
          <w:color w:val="000000" w:themeColor="text1"/>
        </w:rPr>
        <w:t xml:space="preserve">pronalaženje i uknjižba imovine u vlasništvu </w:t>
      </w:r>
      <w:r w:rsidR="004F2D53" w:rsidRPr="00207463">
        <w:rPr>
          <w:rFonts w:ascii="Arial" w:hAnsi="Arial" w:cs="Arial"/>
          <w:color w:val="000000" w:themeColor="text1"/>
        </w:rPr>
        <w:t>Grada Makarske</w:t>
      </w:r>
      <w:r w:rsidRPr="00207463">
        <w:rPr>
          <w:rFonts w:ascii="Arial" w:hAnsi="Arial" w:cs="Arial"/>
          <w:color w:val="000000" w:themeColor="text1"/>
        </w:rPr>
        <w:t xml:space="preserve"> koja dosad nije evidentirana kao gradska imovina</w:t>
      </w:r>
      <w:r w:rsidR="00180399">
        <w:rPr>
          <w:rFonts w:ascii="Arial" w:hAnsi="Arial" w:cs="Arial"/>
          <w:color w:val="000000" w:themeColor="text1"/>
        </w:rPr>
        <w:t>,</w:t>
      </w:r>
    </w:p>
    <w:p w14:paraId="142AE0F7" w14:textId="259EE9B8" w:rsidR="00B87E3F" w:rsidRPr="00207463" w:rsidRDefault="00B87E3F" w:rsidP="009F6657">
      <w:pPr>
        <w:numPr>
          <w:ilvl w:val="0"/>
          <w:numId w:val="6"/>
        </w:numPr>
        <w:spacing w:after="0" w:line="276" w:lineRule="auto"/>
        <w:jc w:val="both"/>
        <w:rPr>
          <w:rFonts w:ascii="Arial" w:eastAsia="Times New Roman" w:hAnsi="Arial" w:cs="Arial"/>
          <w:color w:val="000000" w:themeColor="text1"/>
          <w:sz w:val="24"/>
          <w:szCs w:val="24"/>
          <w:lang w:eastAsia="hr-HR"/>
        </w:rPr>
      </w:pPr>
      <w:r w:rsidRPr="00207463">
        <w:rPr>
          <w:rFonts w:ascii="Arial" w:eastAsia="Times New Roman" w:hAnsi="Arial" w:cs="Arial"/>
          <w:color w:val="000000" w:themeColor="text1"/>
          <w:sz w:val="24"/>
          <w:szCs w:val="24"/>
          <w:lang w:eastAsia="hr-HR"/>
        </w:rPr>
        <w:t>u poslovnim knjigama evidentirati, te u financijskim izvještajima iskazati imovinu (nekretnine) za koju su riješeni imovinsko-pravni odnosi, prema procijenjenim vrijednostima sudskog vještaka.</w:t>
      </w:r>
    </w:p>
    <w:p w14:paraId="37314A9C" w14:textId="77777777" w:rsidR="00BA7C18" w:rsidRDefault="00BA7C18" w:rsidP="00D53BE0">
      <w:pPr>
        <w:spacing w:after="0" w:line="276" w:lineRule="auto"/>
        <w:jc w:val="both"/>
        <w:rPr>
          <w:rFonts w:ascii="Arial" w:eastAsia="Times New Roman" w:hAnsi="Arial" w:cs="Arial"/>
          <w:color w:val="000000" w:themeColor="text1"/>
          <w:sz w:val="24"/>
          <w:szCs w:val="24"/>
          <w:lang w:eastAsia="hr-HR"/>
        </w:rPr>
      </w:pPr>
    </w:p>
    <w:p w14:paraId="1BD10110" w14:textId="049A1902" w:rsidR="00D53BE0" w:rsidRDefault="00D53BE0" w:rsidP="00D53BE0">
      <w:pPr>
        <w:spacing w:after="0" w:line="276" w:lineRule="auto"/>
        <w:jc w:val="both"/>
        <w:rPr>
          <w:rFonts w:ascii="Arial" w:eastAsia="Times New Roman" w:hAnsi="Arial" w:cs="Arial"/>
          <w:color w:val="000000"/>
          <w:sz w:val="24"/>
          <w:szCs w:val="24"/>
          <w:lang w:eastAsia="hr-HR"/>
        </w:rPr>
      </w:pPr>
      <w:bookmarkStart w:id="41" w:name="_Hlk90280665"/>
      <w:r w:rsidRPr="00D53BE0">
        <w:rPr>
          <w:rFonts w:ascii="Arial" w:eastAsia="Times New Roman" w:hAnsi="Arial" w:cs="Arial"/>
          <w:color w:val="000000"/>
          <w:sz w:val="24"/>
          <w:szCs w:val="24"/>
          <w:lang w:eastAsia="hr-HR"/>
        </w:rPr>
        <w:t>Tijekom 202</w:t>
      </w:r>
      <w:r w:rsidR="00EE5C6A">
        <w:rPr>
          <w:rFonts w:ascii="Arial" w:eastAsia="Times New Roman" w:hAnsi="Arial" w:cs="Arial"/>
          <w:color w:val="000000"/>
          <w:sz w:val="24"/>
          <w:szCs w:val="24"/>
          <w:lang w:eastAsia="hr-HR"/>
        </w:rPr>
        <w:t>5</w:t>
      </w:r>
      <w:r w:rsidRPr="00D53BE0">
        <w:rPr>
          <w:rFonts w:ascii="Arial" w:eastAsia="Times New Roman" w:hAnsi="Arial" w:cs="Arial"/>
          <w:color w:val="000000"/>
          <w:sz w:val="24"/>
          <w:szCs w:val="24"/>
          <w:lang w:eastAsia="hr-HR"/>
        </w:rPr>
        <w:t>. godine</w:t>
      </w:r>
      <w:r>
        <w:rPr>
          <w:rFonts w:ascii="Arial" w:eastAsia="Times New Roman" w:hAnsi="Arial" w:cs="Arial"/>
          <w:color w:val="000000"/>
          <w:sz w:val="24"/>
          <w:szCs w:val="24"/>
          <w:lang w:eastAsia="hr-HR"/>
        </w:rPr>
        <w:t xml:space="preserve"> </w:t>
      </w:r>
      <w:r w:rsidR="004F2D53">
        <w:rPr>
          <w:rFonts w:ascii="Arial" w:eastAsia="Times New Roman" w:hAnsi="Arial" w:cs="Arial"/>
          <w:color w:val="000000"/>
          <w:sz w:val="24"/>
          <w:szCs w:val="24"/>
          <w:lang w:eastAsia="hr-HR"/>
        </w:rPr>
        <w:t>Grad Makarska</w:t>
      </w:r>
      <w:r w:rsidR="000322DE">
        <w:rPr>
          <w:rFonts w:ascii="Arial" w:eastAsia="Times New Roman" w:hAnsi="Arial" w:cs="Arial"/>
          <w:color w:val="000000"/>
          <w:sz w:val="24"/>
          <w:szCs w:val="24"/>
          <w:lang w:eastAsia="hr-HR"/>
        </w:rPr>
        <w:t xml:space="preserve"> </w:t>
      </w:r>
      <w:r w:rsidRPr="00D53BE0">
        <w:rPr>
          <w:rFonts w:ascii="Arial" w:eastAsia="Times New Roman" w:hAnsi="Arial" w:cs="Arial"/>
          <w:color w:val="000000"/>
          <w:sz w:val="24"/>
          <w:szCs w:val="24"/>
          <w:lang w:eastAsia="hr-HR"/>
        </w:rPr>
        <w:t xml:space="preserve">planira pokrenuti postupke rješavanja imovinsko-pravnih pitanja. Prema potrebi provodit će se geodetska snimanja na području </w:t>
      </w:r>
      <w:r w:rsidR="000322DE">
        <w:rPr>
          <w:rFonts w:ascii="Arial" w:eastAsia="Times New Roman" w:hAnsi="Arial" w:cs="Arial"/>
          <w:color w:val="000000"/>
          <w:sz w:val="24"/>
          <w:szCs w:val="24"/>
          <w:lang w:eastAsia="hr-HR"/>
        </w:rPr>
        <w:t>Grada</w:t>
      </w:r>
      <w:r w:rsidRPr="00D53BE0">
        <w:rPr>
          <w:rFonts w:ascii="Arial" w:eastAsia="Times New Roman" w:hAnsi="Arial" w:cs="Arial"/>
          <w:color w:val="000000"/>
          <w:sz w:val="24"/>
          <w:szCs w:val="24"/>
          <w:lang w:eastAsia="hr-HR"/>
        </w:rPr>
        <w:t>, a radi usklađenja stvarnog stanja na terenu s onim u postojećim dokumentima. Na taj način uskladit će se stanje katastarskih čestica, kako u izvadcima u Katastru, tako i u izvadcima u Zemljišnoj knjizi, a radi utvrđivanja vlasništva nad pojedinim katastarskim česticama.</w:t>
      </w:r>
      <w:bookmarkEnd w:id="41"/>
    </w:p>
    <w:p w14:paraId="485CD58F" w14:textId="0A311423" w:rsidR="006F2D6C" w:rsidRDefault="006F2D6C" w:rsidP="003F4CB1">
      <w:pPr>
        <w:pStyle w:val="Naslov1"/>
        <w:rPr>
          <w:rFonts w:eastAsia="Times New Roman"/>
          <w:lang w:eastAsia="hr-HR"/>
        </w:rPr>
      </w:pPr>
      <w:bookmarkStart w:id="42" w:name="_Toc188445067"/>
      <w:r w:rsidRPr="006F2D6C">
        <w:rPr>
          <w:rFonts w:eastAsia="Times New Roman"/>
          <w:lang w:eastAsia="hr-HR"/>
        </w:rPr>
        <w:lastRenderedPageBreak/>
        <w:t xml:space="preserve">PLAN POSTUPAKA VEZANIH UZ SAVJETOVANJE SA ZAINTERESIRANOM JAVNOŠĆU I PRAVO NA PRISTUP INFORMACIJAMA KOJE SE TIČU UPRAVLJANJA I RASPOLAGANJA IMOVINOM U VLASNIŠTVU </w:t>
      </w:r>
      <w:r w:rsidR="000322DE">
        <w:rPr>
          <w:rFonts w:eastAsia="Times New Roman"/>
          <w:lang w:eastAsia="hr-HR"/>
        </w:rPr>
        <w:t>GRADA</w:t>
      </w:r>
      <w:bookmarkEnd w:id="42"/>
    </w:p>
    <w:p w14:paraId="56C982CC" w14:textId="77777777" w:rsidR="00891DF3" w:rsidRDefault="00891DF3" w:rsidP="00891DF3">
      <w:pPr>
        <w:spacing w:after="0" w:line="276" w:lineRule="auto"/>
        <w:jc w:val="both"/>
        <w:rPr>
          <w:lang w:eastAsia="hr-HR"/>
        </w:rPr>
      </w:pPr>
    </w:p>
    <w:p w14:paraId="7D89CB8C" w14:textId="0AE3C68B" w:rsidR="00891DF3" w:rsidRPr="00891DF3" w:rsidRDefault="00891DF3" w:rsidP="00891DF3">
      <w:pPr>
        <w:spacing w:after="0" w:line="276" w:lineRule="auto"/>
        <w:jc w:val="both"/>
        <w:rPr>
          <w:rFonts w:ascii="Arial" w:eastAsia="Times New Roman" w:hAnsi="Arial" w:cs="Arial"/>
          <w:color w:val="000000"/>
          <w:sz w:val="24"/>
          <w:szCs w:val="24"/>
          <w:lang w:eastAsia="hr-HR"/>
        </w:rPr>
      </w:pPr>
      <w:r w:rsidRPr="00891DF3">
        <w:rPr>
          <w:rFonts w:ascii="Arial" w:eastAsia="Times New Roman" w:hAnsi="Arial" w:cs="Arial"/>
          <w:color w:val="000000"/>
          <w:sz w:val="24"/>
          <w:szCs w:val="24"/>
          <w:lang w:eastAsia="hr-HR"/>
        </w:rPr>
        <w:t xml:space="preserve">Kontinuiranom i redovitom objavom informacija koje se tiču upravljanja i raspolaganja imovinom na </w:t>
      </w:r>
      <w:r>
        <w:rPr>
          <w:rFonts w:ascii="Arial" w:eastAsia="Times New Roman" w:hAnsi="Arial" w:cs="Arial"/>
          <w:color w:val="000000"/>
          <w:sz w:val="24"/>
          <w:szCs w:val="24"/>
          <w:lang w:eastAsia="hr-HR"/>
        </w:rPr>
        <w:t>web</w:t>
      </w:r>
      <w:r w:rsidRPr="00891DF3">
        <w:rPr>
          <w:rFonts w:ascii="Arial" w:eastAsia="Times New Roman" w:hAnsi="Arial" w:cs="Arial"/>
          <w:color w:val="000000"/>
          <w:sz w:val="24"/>
          <w:szCs w:val="24"/>
          <w:lang w:eastAsia="hr-HR"/>
        </w:rPr>
        <w:t xml:space="preserve"> stranici </w:t>
      </w:r>
      <w:r w:rsidR="004F2D53">
        <w:rPr>
          <w:rFonts w:ascii="Arial" w:eastAsia="Times New Roman" w:hAnsi="Arial" w:cs="Arial"/>
          <w:color w:val="000000"/>
          <w:sz w:val="24"/>
          <w:szCs w:val="24"/>
          <w:lang w:eastAsia="hr-HR"/>
        </w:rPr>
        <w:t>Grada Makarske</w:t>
      </w:r>
      <w:r w:rsidRPr="00891DF3">
        <w:rPr>
          <w:rFonts w:ascii="Arial" w:eastAsia="Times New Roman" w:hAnsi="Arial" w:cs="Arial"/>
          <w:color w:val="000000"/>
          <w:sz w:val="24"/>
          <w:szCs w:val="24"/>
          <w:lang w:eastAsia="hr-HR"/>
        </w:rPr>
        <w:t xml:space="preserve"> zainteresiranoj javnosti omogućava se uvid u rad</w:t>
      </w:r>
      <w:r w:rsidR="000322DE">
        <w:rPr>
          <w:rFonts w:ascii="Arial" w:eastAsia="Times New Roman" w:hAnsi="Arial" w:cs="Arial"/>
          <w:color w:val="000000"/>
          <w:sz w:val="24"/>
          <w:szCs w:val="24"/>
          <w:lang w:eastAsia="hr-HR"/>
        </w:rPr>
        <w:t xml:space="preserve"> gradske</w:t>
      </w:r>
      <w:r w:rsidRPr="00891DF3">
        <w:rPr>
          <w:rFonts w:ascii="Arial" w:eastAsia="Times New Roman" w:hAnsi="Arial" w:cs="Arial"/>
          <w:color w:val="000000"/>
          <w:sz w:val="24"/>
          <w:szCs w:val="24"/>
          <w:lang w:eastAsia="hr-HR"/>
        </w:rPr>
        <w:t xml:space="preserve"> uprave te se povećava transparentnost i učinkovitost cjelokupnog sustava upravljanja imovinom u vlasništvu </w:t>
      </w:r>
      <w:r w:rsidR="004F2D53">
        <w:rPr>
          <w:rFonts w:ascii="Arial" w:eastAsia="Times New Roman" w:hAnsi="Arial" w:cs="Arial"/>
          <w:color w:val="000000"/>
          <w:sz w:val="24"/>
          <w:szCs w:val="24"/>
          <w:lang w:eastAsia="hr-HR"/>
        </w:rPr>
        <w:t>Grada Makarske</w:t>
      </w:r>
      <w:r w:rsidRPr="00891DF3">
        <w:rPr>
          <w:rFonts w:ascii="Arial" w:eastAsia="Times New Roman" w:hAnsi="Arial" w:cs="Arial"/>
          <w:color w:val="000000"/>
          <w:sz w:val="24"/>
          <w:szCs w:val="24"/>
          <w:lang w:eastAsia="hr-HR"/>
        </w:rPr>
        <w:t>.</w:t>
      </w:r>
    </w:p>
    <w:p w14:paraId="65671FF5" w14:textId="77777777" w:rsidR="00396657" w:rsidRDefault="00396657" w:rsidP="00891DF3">
      <w:pPr>
        <w:spacing w:after="0" w:line="276" w:lineRule="auto"/>
        <w:jc w:val="both"/>
        <w:rPr>
          <w:rFonts w:ascii="Arial" w:eastAsia="Times New Roman" w:hAnsi="Arial" w:cs="Arial"/>
          <w:color w:val="FF0000"/>
          <w:sz w:val="24"/>
          <w:szCs w:val="24"/>
          <w:lang w:eastAsia="hr-HR"/>
        </w:rPr>
      </w:pPr>
    </w:p>
    <w:p w14:paraId="644B7D86" w14:textId="010B7DB4" w:rsidR="00891DF3" w:rsidRPr="00F21547" w:rsidRDefault="00891DF3" w:rsidP="00891DF3">
      <w:pPr>
        <w:spacing w:after="0" w:line="276" w:lineRule="auto"/>
        <w:jc w:val="both"/>
        <w:rPr>
          <w:rFonts w:ascii="Arial" w:eastAsia="Times New Roman" w:hAnsi="Arial" w:cs="Arial"/>
          <w:color w:val="000000" w:themeColor="text1"/>
          <w:sz w:val="24"/>
          <w:szCs w:val="24"/>
          <w:lang w:eastAsia="hr-HR"/>
        </w:rPr>
      </w:pPr>
      <w:r w:rsidRPr="00F21547">
        <w:rPr>
          <w:rFonts w:ascii="Arial" w:eastAsia="Times New Roman" w:hAnsi="Arial" w:cs="Arial"/>
          <w:color w:val="000000" w:themeColor="text1"/>
          <w:sz w:val="24"/>
          <w:szCs w:val="24"/>
          <w:lang w:eastAsia="hr-HR"/>
        </w:rPr>
        <w:t xml:space="preserve">Planom upravljanja imovinom definiraju se sljedeće smjernice vezane </w:t>
      </w:r>
      <w:bookmarkStart w:id="43" w:name="_Hlk150261204"/>
      <w:r w:rsidRPr="00F21547">
        <w:rPr>
          <w:rFonts w:ascii="Arial" w:eastAsia="Times New Roman" w:hAnsi="Arial" w:cs="Arial"/>
          <w:color w:val="000000" w:themeColor="text1"/>
          <w:sz w:val="24"/>
          <w:szCs w:val="24"/>
          <w:lang w:eastAsia="hr-HR"/>
        </w:rPr>
        <w:t>uz savjetovanje sa zainteresiranom javnošću i pravo na pristup informacijama</w:t>
      </w:r>
      <w:bookmarkEnd w:id="43"/>
      <w:r w:rsidRPr="00F21547">
        <w:rPr>
          <w:rFonts w:ascii="Arial" w:eastAsia="Times New Roman" w:hAnsi="Arial" w:cs="Arial"/>
          <w:color w:val="000000" w:themeColor="text1"/>
          <w:sz w:val="24"/>
          <w:szCs w:val="24"/>
          <w:lang w:eastAsia="hr-HR"/>
        </w:rPr>
        <w:t>:</w:t>
      </w:r>
    </w:p>
    <w:p w14:paraId="3FA80352" w14:textId="74160854" w:rsidR="007E6366" w:rsidRPr="00207463" w:rsidRDefault="007E6366" w:rsidP="009F6657">
      <w:pPr>
        <w:numPr>
          <w:ilvl w:val="0"/>
          <w:numId w:val="4"/>
        </w:numPr>
        <w:spacing w:after="0" w:line="276" w:lineRule="auto"/>
        <w:jc w:val="both"/>
        <w:rPr>
          <w:rFonts w:ascii="Arial" w:eastAsia="Times New Roman" w:hAnsi="Arial" w:cs="Arial"/>
          <w:color w:val="000000" w:themeColor="text1"/>
          <w:sz w:val="24"/>
          <w:szCs w:val="24"/>
          <w:lang w:eastAsia="hr-HR"/>
        </w:rPr>
      </w:pPr>
      <w:bookmarkStart w:id="44" w:name="_Hlk150261282"/>
      <w:r w:rsidRPr="00207463">
        <w:rPr>
          <w:rFonts w:ascii="Arial" w:eastAsia="Times New Roman" w:hAnsi="Arial" w:cs="Arial"/>
          <w:color w:val="000000" w:themeColor="text1"/>
          <w:sz w:val="24"/>
          <w:szCs w:val="24"/>
          <w:lang w:eastAsia="hr-HR"/>
        </w:rPr>
        <w:t xml:space="preserve">na službenoj web stranici omogućiti pristup dokumentima upravljanja i raspolaganja imovinom u vlasništvu </w:t>
      </w:r>
      <w:r w:rsidR="004F2D53" w:rsidRPr="00207463">
        <w:rPr>
          <w:rFonts w:ascii="Arial" w:eastAsia="Times New Roman" w:hAnsi="Arial" w:cs="Arial"/>
          <w:color w:val="000000" w:themeColor="text1"/>
          <w:sz w:val="24"/>
          <w:szCs w:val="24"/>
          <w:lang w:eastAsia="hr-HR"/>
        </w:rPr>
        <w:t>Grada Makarske</w:t>
      </w:r>
      <w:r w:rsidR="00180399">
        <w:rPr>
          <w:rFonts w:ascii="Arial" w:eastAsia="Times New Roman" w:hAnsi="Arial" w:cs="Arial"/>
          <w:color w:val="000000" w:themeColor="text1"/>
          <w:sz w:val="24"/>
          <w:szCs w:val="24"/>
          <w:lang w:eastAsia="hr-HR"/>
        </w:rPr>
        <w:t>,</w:t>
      </w:r>
    </w:p>
    <w:bookmarkEnd w:id="44"/>
    <w:p w14:paraId="31B53E44" w14:textId="435FA8D6" w:rsidR="00396657" w:rsidRPr="00207463" w:rsidRDefault="00396657" w:rsidP="009F6657">
      <w:pPr>
        <w:pStyle w:val="Odlomakpopisa"/>
        <w:numPr>
          <w:ilvl w:val="0"/>
          <w:numId w:val="4"/>
        </w:numPr>
        <w:rPr>
          <w:rFonts w:ascii="Arial" w:hAnsi="Arial" w:cs="Arial"/>
          <w:color w:val="000000" w:themeColor="text1"/>
        </w:rPr>
      </w:pPr>
      <w:r w:rsidRPr="00207463">
        <w:rPr>
          <w:rFonts w:ascii="Arial" w:hAnsi="Arial" w:cs="Arial"/>
          <w:color w:val="000000" w:themeColor="text1"/>
        </w:rPr>
        <w:t>redovita i proaktivna objava dokumenata upravljanja imovinom na službenoj web stranici Grada</w:t>
      </w:r>
      <w:r w:rsidR="00180399">
        <w:rPr>
          <w:rFonts w:ascii="Arial" w:hAnsi="Arial" w:cs="Arial"/>
          <w:color w:val="000000" w:themeColor="text1"/>
        </w:rPr>
        <w:t>,</w:t>
      </w:r>
    </w:p>
    <w:p w14:paraId="62E86997" w14:textId="45152032" w:rsidR="00891DF3" w:rsidRPr="00207463" w:rsidRDefault="00891DF3" w:rsidP="009F6657">
      <w:pPr>
        <w:numPr>
          <w:ilvl w:val="0"/>
          <w:numId w:val="4"/>
        </w:numPr>
        <w:spacing w:after="0" w:line="276" w:lineRule="auto"/>
        <w:jc w:val="both"/>
        <w:rPr>
          <w:rFonts w:ascii="Arial" w:eastAsia="Times New Roman" w:hAnsi="Arial" w:cs="Arial"/>
          <w:color w:val="000000" w:themeColor="text1"/>
          <w:sz w:val="24"/>
          <w:szCs w:val="24"/>
          <w:lang w:eastAsia="hr-HR"/>
        </w:rPr>
      </w:pPr>
      <w:r w:rsidRPr="00207463">
        <w:rPr>
          <w:rFonts w:ascii="Arial" w:eastAsia="Times New Roman" w:hAnsi="Arial" w:cs="Arial"/>
          <w:color w:val="000000" w:themeColor="text1"/>
          <w:sz w:val="24"/>
          <w:szCs w:val="24"/>
          <w:lang w:eastAsia="hr-HR"/>
        </w:rPr>
        <w:t xml:space="preserve">provoditi savjetovanje sa zainteresiranom javnošću i pravo na pristup informacijama koje se tiču upravljanja i raspolaganja imovinom u vlasništvu </w:t>
      </w:r>
      <w:r w:rsidR="000322DE" w:rsidRPr="00207463">
        <w:rPr>
          <w:rFonts w:ascii="Arial" w:eastAsia="Times New Roman" w:hAnsi="Arial" w:cs="Arial"/>
          <w:color w:val="000000" w:themeColor="text1"/>
          <w:sz w:val="24"/>
          <w:szCs w:val="24"/>
          <w:lang w:eastAsia="hr-HR"/>
        </w:rPr>
        <w:t>Grada</w:t>
      </w:r>
      <w:r w:rsidR="00180399">
        <w:rPr>
          <w:rFonts w:ascii="Arial" w:eastAsia="Times New Roman" w:hAnsi="Arial" w:cs="Arial"/>
          <w:color w:val="000000" w:themeColor="text1"/>
          <w:sz w:val="24"/>
          <w:szCs w:val="24"/>
          <w:lang w:eastAsia="hr-HR"/>
        </w:rPr>
        <w:t>.</w:t>
      </w:r>
    </w:p>
    <w:p w14:paraId="1E8A163E" w14:textId="3283FAE0" w:rsidR="00AA343F" w:rsidRDefault="00AA343F" w:rsidP="00AA343F">
      <w:pPr>
        <w:spacing w:after="0" w:line="276" w:lineRule="auto"/>
        <w:jc w:val="both"/>
        <w:rPr>
          <w:rFonts w:ascii="Arial" w:eastAsia="Times New Roman" w:hAnsi="Arial" w:cs="Arial"/>
          <w:color w:val="000000" w:themeColor="text1"/>
          <w:sz w:val="24"/>
          <w:szCs w:val="24"/>
          <w:lang w:eastAsia="hr-HR"/>
        </w:rPr>
      </w:pPr>
    </w:p>
    <w:p w14:paraId="04C3401C" w14:textId="76657F73" w:rsidR="00207463" w:rsidRDefault="00AA343F" w:rsidP="00BA7C18">
      <w:pPr>
        <w:spacing w:after="0" w:line="276" w:lineRule="auto"/>
        <w:jc w:val="both"/>
        <w:rPr>
          <w:rFonts w:ascii="Arial" w:eastAsia="Times New Roman" w:hAnsi="Arial" w:cs="Arial"/>
          <w:color w:val="000000" w:themeColor="text1"/>
          <w:sz w:val="24"/>
          <w:szCs w:val="24"/>
          <w:lang w:eastAsia="hr-HR"/>
        </w:rPr>
      </w:pPr>
      <w:r w:rsidRPr="00AA343F">
        <w:rPr>
          <w:rFonts w:ascii="Arial" w:eastAsia="Times New Roman" w:hAnsi="Arial" w:cs="Arial"/>
          <w:color w:val="000000" w:themeColor="text1"/>
          <w:sz w:val="24"/>
          <w:szCs w:val="24"/>
          <w:lang w:eastAsia="hr-HR"/>
        </w:rPr>
        <w:t xml:space="preserve">U </w:t>
      </w:r>
      <w:r w:rsidR="00325BDF" w:rsidRPr="00AA343F">
        <w:rPr>
          <w:rFonts w:ascii="Arial" w:eastAsia="Times New Roman" w:hAnsi="Arial" w:cs="Arial"/>
          <w:color w:val="000000" w:themeColor="text1"/>
          <w:sz w:val="24"/>
          <w:szCs w:val="24"/>
          <w:lang w:eastAsia="hr-HR"/>
        </w:rPr>
        <w:t>202</w:t>
      </w:r>
      <w:r w:rsidR="00325BDF">
        <w:rPr>
          <w:rFonts w:ascii="Arial" w:eastAsia="Times New Roman" w:hAnsi="Arial" w:cs="Arial"/>
          <w:color w:val="000000" w:themeColor="text1"/>
          <w:sz w:val="24"/>
          <w:szCs w:val="24"/>
          <w:lang w:eastAsia="hr-HR"/>
        </w:rPr>
        <w:t>5</w:t>
      </w:r>
      <w:r w:rsidRPr="00AA343F">
        <w:rPr>
          <w:rFonts w:ascii="Arial" w:eastAsia="Times New Roman" w:hAnsi="Arial" w:cs="Arial"/>
          <w:color w:val="000000" w:themeColor="text1"/>
          <w:sz w:val="24"/>
          <w:szCs w:val="24"/>
          <w:lang w:eastAsia="hr-HR"/>
        </w:rPr>
        <w:t xml:space="preserve">. godini po pitanju akata upravljanja i raspolaganja </w:t>
      </w:r>
      <w:r>
        <w:rPr>
          <w:rFonts w:ascii="Arial" w:eastAsia="Times New Roman" w:hAnsi="Arial" w:cs="Arial"/>
          <w:color w:val="000000" w:themeColor="text1"/>
          <w:sz w:val="24"/>
          <w:szCs w:val="24"/>
          <w:lang w:eastAsia="hr-HR"/>
        </w:rPr>
        <w:t>imovinom</w:t>
      </w:r>
      <w:r w:rsidRPr="00AA343F">
        <w:rPr>
          <w:rFonts w:ascii="Arial" w:eastAsia="Times New Roman" w:hAnsi="Arial" w:cs="Arial"/>
          <w:color w:val="000000" w:themeColor="text1"/>
          <w:sz w:val="24"/>
          <w:szCs w:val="24"/>
          <w:lang w:eastAsia="hr-HR"/>
        </w:rPr>
        <w:t xml:space="preserve"> postupat će se sukladno Zakonu o pravu na pristup informacijama (</w:t>
      </w:r>
      <w:r>
        <w:rPr>
          <w:rFonts w:ascii="Arial" w:eastAsia="Times New Roman" w:hAnsi="Arial" w:cs="Arial"/>
          <w:color w:val="000000" w:themeColor="text1"/>
          <w:sz w:val="24"/>
          <w:szCs w:val="24"/>
          <w:lang w:eastAsia="hr-HR"/>
        </w:rPr>
        <w:t>„</w:t>
      </w:r>
      <w:r w:rsidRPr="00AA343F">
        <w:rPr>
          <w:rFonts w:ascii="Arial" w:eastAsia="Times New Roman" w:hAnsi="Arial" w:cs="Arial"/>
          <w:color w:val="000000" w:themeColor="text1"/>
          <w:sz w:val="24"/>
          <w:szCs w:val="24"/>
          <w:lang w:eastAsia="hr-HR"/>
        </w:rPr>
        <w:t>Narodne novine</w:t>
      </w:r>
      <w:r>
        <w:rPr>
          <w:rFonts w:ascii="Arial" w:eastAsia="Times New Roman" w:hAnsi="Arial" w:cs="Arial"/>
          <w:color w:val="000000" w:themeColor="text1"/>
          <w:sz w:val="24"/>
          <w:szCs w:val="24"/>
          <w:lang w:eastAsia="hr-HR"/>
        </w:rPr>
        <w:t>“</w:t>
      </w:r>
      <w:r w:rsidRPr="00AA343F">
        <w:rPr>
          <w:rFonts w:ascii="Arial" w:eastAsia="Times New Roman" w:hAnsi="Arial" w:cs="Arial"/>
          <w:color w:val="000000" w:themeColor="text1"/>
          <w:sz w:val="24"/>
          <w:szCs w:val="24"/>
          <w:lang w:eastAsia="hr-HR"/>
        </w:rPr>
        <w:t>, br</w:t>
      </w:r>
      <w:r w:rsidR="001F1AD5">
        <w:rPr>
          <w:rFonts w:ascii="Arial" w:eastAsia="Times New Roman" w:hAnsi="Arial" w:cs="Arial"/>
          <w:color w:val="000000" w:themeColor="text1"/>
          <w:sz w:val="24"/>
          <w:szCs w:val="24"/>
          <w:lang w:eastAsia="hr-HR"/>
        </w:rPr>
        <w:t>.</w:t>
      </w:r>
      <w:r w:rsidRPr="00AA343F">
        <w:rPr>
          <w:rFonts w:ascii="Arial" w:eastAsia="Times New Roman" w:hAnsi="Arial" w:cs="Arial"/>
          <w:color w:val="000000" w:themeColor="text1"/>
          <w:sz w:val="24"/>
          <w:szCs w:val="24"/>
          <w:lang w:eastAsia="hr-HR"/>
        </w:rPr>
        <w:t xml:space="preserve"> 25/13, 85/15</w:t>
      </w:r>
      <w:r w:rsidR="00DE3FE2">
        <w:rPr>
          <w:rFonts w:ascii="Arial" w:eastAsia="Times New Roman" w:hAnsi="Arial" w:cs="Arial"/>
          <w:color w:val="000000" w:themeColor="text1"/>
          <w:sz w:val="24"/>
          <w:szCs w:val="24"/>
          <w:lang w:eastAsia="hr-HR"/>
        </w:rPr>
        <w:t xml:space="preserve"> i</w:t>
      </w:r>
      <w:r>
        <w:rPr>
          <w:rFonts w:ascii="Arial" w:eastAsia="Times New Roman" w:hAnsi="Arial" w:cs="Arial"/>
          <w:color w:val="000000" w:themeColor="text1"/>
          <w:sz w:val="24"/>
          <w:szCs w:val="24"/>
          <w:lang w:eastAsia="hr-HR"/>
        </w:rPr>
        <w:t xml:space="preserve"> 69/22</w:t>
      </w:r>
      <w:r w:rsidRPr="00AA343F">
        <w:rPr>
          <w:rFonts w:ascii="Arial" w:eastAsia="Times New Roman" w:hAnsi="Arial" w:cs="Arial"/>
          <w:color w:val="000000" w:themeColor="text1"/>
          <w:sz w:val="24"/>
          <w:szCs w:val="24"/>
          <w:lang w:eastAsia="hr-HR"/>
        </w:rPr>
        <w:t>).</w:t>
      </w:r>
    </w:p>
    <w:p w14:paraId="21447F23" w14:textId="77777777" w:rsidR="00207463" w:rsidRDefault="00207463" w:rsidP="00BA7C18">
      <w:pPr>
        <w:spacing w:after="0" w:line="276" w:lineRule="auto"/>
        <w:jc w:val="both"/>
        <w:rPr>
          <w:rFonts w:ascii="Arial" w:eastAsia="Times New Roman" w:hAnsi="Arial" w:cs="Arial"/>
          <w:color w:val="000000" w:themeColor="text1"/>
          <w:sz w:val="24"/>
          <w:szCs w:val="24"/>
          <w:lang w:eastAsia="hr-HR"/>
        </w:rPr>
      </w:pPr>
    </w:p>
    <w:p w14:paraId="1436359A" w14:textId="1B7E5ACC" w:rsidR="00207463" w:rsidRDefault="00207463" w:rsidP="00207463">
      <w:pPr>
        <w:pStyle w:val="Naslov1"/>
        <w:spacing w:before="0"/>
        <w:rPr>
          <w:rFonts w:eastAsia="Times New Roman"/>
          <w:lang w:eastAsia="hr-HR"/>
        </w:rPr>
      </w:pPr>
      <w:bookmarkStart w:id="45" w:name="_Toc188445068"/>
      <w:r w:rsidRPr="00207463">
        <w:rPr>
          <w:rFonts w:eastAsia="Times New Roman"/>
          <w:lang w:eastAsia="hr-HR"/>
        </w:rPr>
        <w:t>PLAN RASPOLAGANJA NEKRETNINAMA U DRŽAVNOM VLASNIŠTVU BEZ NAKNADE U KORIST GRADA</w:t>
      </w:r>
      <w:bookmarkEnd w:id="45"/>
      <w:r w:rsidRPr="00207463">
        <w:rPr>
          <w:rFonts w:eastAsia="Times New Roman"/>
          <w:lang w:eastAsia="hr-HR"/>
        </w:rPr>
        <w:t xml:space="preserve">  </w:t>
      </w:r>
    </w:p>
    <w:p w14:paraId="0B667F38" w14:textId="77777777" w:rsidR="00207463" w:rsidRDefault="00207463" w:rsidP="00BA7C18">
      <w:pPr>
        <w:spacing w:after="0" w:line="276" w:lineRule="auto"/>
        <w:jc w:val="both"/>
        <w:rPr>
          <w:rFonts w:ascii="Arial" w:eastAsia="Times New Roman" w:hAnsi="Arial" w:cs="Arial"/>
          <w:color w:val="000000" w:themeColor="text1"/>
          <w:sz w:val="24"/>
          <w:szCs w:val="24"/>
          <w:lang w:eastAsia="hr-HR"/>
        </w:rPr>
      </w:pPr>
    </w:p>
    <w:p w14:paraId="4CC91FA2" w14:textId="77777777" w:rsidR="00207463" w:rsidRPr="003C2818" w:rsidRDefault="00207463" w:rsidP="00207463">
      <w:pPr>
        <w:spacing w:after="0" w:line="276" w:lineRule="auto"/>
        <w:jc w:val="both"/>
        <w:rPr>
          <w:rFonts w:ascii="Arial" w:hAnsi="Arial" w:cs="Arial"/>
          <w:color w:val="000000" w:themeColor="text1"/>
          <w:sz w:val="24"/>
          <w:szCs w:val="24"/>
        </w:rPr>
      </w:pPr>
      <w:r w:rsidRPr="003C2818">
        <w:rPr>
          <w:rFonts w:ascii="Arial" w:hAnsi="Arial" w:cs="Arial"/>
          <w:color w:val="000000" w:themeColor="text1"/>
          <w:sz w:val="24"/>
          <w:szCs w:val="24"/>
        </w:rPr>
        <w:t>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5ACF62DD" w14:textId="77777777" w:rsidR="00207463" w:rsidRPr="003C2818" w:rsidRDefault="00207463" w:rsidP="00207463">
      <w:pPr>
        <w:spacing w:after="0" w:line="276" w:lineRule="auto"/>
        <w:jc w:val="both"/>
        <w:rPr>
          <w:rFonts w:ascii="Arial" w:hAnsi="Arial" w:cs="Arial"/>
          <w:color w:val="000000" w:themeColor="text1"/>
          <w:sz w:val="24"/>
          <w:szCs w:val="24"/>
        </w:rPr>
      </w:pPr>
    </w:p>
    <w:p w14:paraId="6110B065" w14:textId="77777777" w:rsidR="00207463" w:rsidRPr="003C2818" w:rsidRDefault="00207463" w:rsidP="00207463">
      <w:pPr>
        <w:spacing w:after="0" w:line="276" w:lineRule="auto"/>
        <w:jc w:val="both"/>
        <w:rPr>
          <w:rFonts w:ascii="Arial" w:hAnsi="Arial" w:cs="Arial"/>
          <w:color w:val="000000" w:themeColor="text1"/>
          <w:sz w:val="24"/>
          <w:szCs w:val="24"/>
        </w:rPr>
      </w:pPr>
      <w:r w:rsidRPr="003C2818">
        <w:rPr>
          <w:rFonts w:ascii="Arial" w:hAnsi="Arial" w:cs="Arial"/>
          <w:color w:val="000000" w:themeColor="text1"/>
          <w:sz w:val="24"/>
          <w:szCs w:val="24"/>
        </w:rPr>
        <w:t>Raspolaganje se provodi na zahtjev jedinica lokalne i područne (regionalne) samouprave ili ustanove čiji je osnivač Republika Hrvatska i/ili jedinica lokalne i područne (regionalne) samouprave, na koje se prenosi ono pravo kojim se postiže ista svrha, a koje je najpovoljnije za Republiku Hrvatsku.</w:t>
      </w:r>
    </w:p>
    <w:p w14:paraId="584BF30C" w14:textId="77777777" w:rsidR="00207463" w:rsidRPr="003C2818" w:rsidRDefault="00207463" w:rsidP="00207463">
      <w:pPr>
        <w:spacing w:after="0" w:line="276" w:lineRule="auto"/>
        <w:jc w:val="both"/>
        <w:rPr>
          <w:rFonts w:ascii="Arial" w:hAnsi="Arial" w:cs="Arial"/>
          <w:color w:val="000000" w:themeColor="text1"/>
          <w:sz w:val="24"/>
          <w:szCs w:val="24"/>
        </w:rPr>
      </w:pPr>
    </w:p>
    <w:p w14:paraId="74B803D3" w14:textId="77777777" w:rsidR="00207463" w:rsidRPr="003C2818" w:rsidRDefault="00207463" w:rsidP="00207463">
      <w:pPr>
        <w:spacing w:after="0" w:line="276" w:lineRule="auto"/>
        <w:jc w:val="both"/>
        <w:rPr>
          <w:rFonts w:ascii="Arial" w:hAnsi="Arial" w:cs="Arial"/>
          <w:color w:val="000000" w:themeColor="text1"/>
          <w:sz w:val="24"/>
          <w:szCs w:val="24"/>
        </w:rPr>
      </w:pPr>
      <w:r w:rsidRPr="003C2818">
        <w:rPr>
          <w:rFonts w:ascii="Arial" w:hAnsi="Arial" w:cs="Arial"/>
          <w:color w:val="000000" w:themeColor="text1"/>
          <w:sz w:val="24"/>
          <w:szCs w:val="24"/>
        </w:rPr>
        <w:lastRenderedPageBreak/>
        <w:t>Raspolaganje u korist jedinice lokalne i područne (regionalne) samouprave provodi se posebno u svrhu:</w:t>
      </w:r>
    </w:p>
    <w:p w14:paraId="5277A824" w14:textId="4728AA46" w:rsidR="00207463" w:rsidRPr="003C2818" w:rsidRDefault="00207463" w:rsidP="009F6657">
      <w:pPr>
        <w:numPr>
          <w:ilvl w:val="0"/>
          <w:numId w:val="22"/>
        </w:numPr>
        <w:spacing w:after="0" w:line="276" w:lineRule="auto"/>
        <w:contextualSpacing/>
        <w:jc w:val="both"/>
        <w:rPr>
          <w:rFonts w:ascii="Arial" w:hAnsi="Arial" w:cs="Arial"/>
          <w:color w:val="000000" w:themeColor="text1"/>
          <w:sz w:val="24"/>
          <w:szCs w:val="24"/>
        </w:rPr>
      </w:pPr>
      <w:r w:rsidRPr="003C2818">
        <w:rPr>
          <w:rFonts w:ascii="Arial" w:hAnsi="Arial" w:cs="Arial"/>
          <w:color w:val="000000" w:themeColor="text1"/>
          <w:sz w:val="24"/>
          <w:szCs w:val="24"/>
        </w:rPr>
        <w:t>ostvarenja projekata izgradnje poduzetničke infrastrukture odnosno poduzetničkih zona i poduzetničkih potpornih institucija u skladu sa zakonom kojim se uređuje unaprjeđenje poduzetničke infrastrukture</w:t>
      </w:r>
      <w:r w:rsidR="00D42386">
        <w:rPr>
          <w:rFonts w:ascii="Arial" w:hAnsi="Arial" w:cs="Arial"/>
          <w:color w:val="000000" w:themeColor="text1"/>
          <w:sz w:val="24"/>
          <w:szCs w:val="24"/>
        </w:rPr>
        <w:t>,</w:t>
      </w:r>
    </w:p>
    <w:p w14:paraId="537A5BE5" w14:textId="2D54CD1B" w:rsidR="00207463" w:rsidRPr="003C2818" w:rsidRDefault="00207463" w:rsidP="009F6657">
      <w:pPr>
        <w:numPr>
          <w:ilvl w:val="0"/>
          <w:numId w:val="22"/>
        </w:numPr>
        <w:spacing w:after="0" w:line="276" w:lineRule="auto"/>
        <w:contextualSpacing/>
        <w:jc w:val="both"/>
        <w:rPr>
          <w:rFonts w:ascii="Arial" w:hAnsi="Arial" w:cs="Arial"/>
          <w:color w:val="000000" w:themeColor="text1"/>
          <w:sz w:val="24"/>
          <w:szCs w:val="24"/>
        </w:rPr>
      </w:pPr>
      <w:r w:rsidRPr="003C2818">
        <w:rPr>
          <w:rFonts w:ascii="Arial" w:hAnsi="Arial" w:cs="Arial"/>
          <w:color w:val="000000" w:themeColor="text1"/>
          <w:sz w:val="24"/>
          <w:szCs w:val="24"/>
        </w:rPr>
        <w:t>provođenja projekata i planova zaštite prirode, očuvanja i/ili obnove bioraznolikosti odnosno projekata poučavanja o zaštiti prirode, istraživanja i posjećivanja zaštićenih područja prirode</w:t>
      </w:r>
      <w:r w:rsidR="00D42386">
        <w:rPr>
          <w:rFonts w:ascii="Arial" w:hAnsi="Arial" w:cs="Arial"/>
          <w:color w:val="000000" w:themeColor="text1"/>
          <w:sz w:val="24"/>
          <w:szCs w:val="24"/>
        </w:rPr>
        <w:t>,</w:t>
      </w:r>
    </w:p>
    <w:p w14:paraId="182452D6" w14:textId="5F8D8B12" w:rsidR="00207463" w:rsidRPr="003C2818" w:rsidRDefault="00207463" w:rsidP="009F6657">
      <w:pPr>
        <w:numPr>
          <w:ilvl w:val="0"/>
          <w:numId w:val="22"/>
        </w:numPr>
        <w:spacing w:after="0" w:line="276" w:lineRule="auto"/>
        <w:contextualSpacing/>
        <w:jc w:val="both"/>
        <w:rPr>
          <w:rFonts w:ascii="Arial" w:hAnsi="Arial" w:cs="Arial"/>
          <w:color w:val="000000" w:themeColor="text1"/>
          <w:sz w:val="24"/>
          <w:szCs w:val="24"/>
        </w:rPr>
      </w:pPr>
      <w:r w:rsidRPr="003C2818">
        <w:rPr>
          <w:rFonts w:ascii="Arial" w:hAnsi="Arial" w:cs="Arial"/>
          <w:color w:val="000000" w:themeColor="text1"/>
          <w:sz w:val="24"/>
          <w:szCs w:val="24"/>
        </w:rPr>
        <w:t>ostvarenja projekata ulaganja u skladu s posebnim zakonom</w:t>
      </w:r>
      <w:r w:rsidR="00D42386">
        <w:rPr>
          <w:rFonts w:ascii="Arial" w:hAnsi="Arial" w:cs="Arial"/>
          <w:color w:val="000000" w:themeColor="text1"/>
          <w:sz w:val="24"/>
          <w:szCs w:val="24"/>
        </w:rPr>
        <w:t>,</w:t>
      </w:r>
    </w:p>
    <w:p w14:paraId="448A8BC5" w14:textId="749A2CC2" w:rsidR="00207463" w:rsidRPr="003C2818" w:rsidRDefault="00207463" w:rsidP="009F6657">
      <w:pPr>
        <w:numPr>
          <w:ilvl w:val="0"/>
          <w:numId w:val="22"/>
        </w:numPr>
        <w:spacing w:after="0" w:line="276" w:lineRule="auto"/>
        <w:contextualSpacing/>
        <w:jc w:val="both"/>
        <w:rPr>
          <w:rFonts w:ascii="Arial" w:hAnsi="Arial" w:cs="Arial"/>
          <w:color w:val="000000" w:themeColor="text1"/>
          <w:sz w:val="24"/>
          <w:szCs w:val="24"/>
        </w:rPr>
      </w:pPr>
      <w:r w:rsidRPr="003C2818">
        <w:rPr>
          <w:rFonts w:ascii="Arial" w:hAnsi="Arial" w:cs="Arial"/>
          <w:color w:val="000000" w:themeColor="text1"/>
          <w:sz w:val="24"/>
          <w:szCs w:val="24"/>
        </w:rPr>
        <w:t>ostvarenja projekata koji su od općeg javnog, socijalnog ili kulturnog interesa, poput izgradnje škola, dječjih vrtića, bolnica, domova zdravlja, građevina socijalne skrbi, groblja, parkirališta, sportskih građevina, građevina za smještaj i zaštitu životinja, muzeja, memorijalnih centara i drugih sličnih građevina kojima se povećava kvaliteta života građana na području jedinice lokalne i područne (regionalne) samouprave</w:t>
      </w:r>
      <w:r w:rsidR="00D42386">
        <w:rPr>
          <w:rFonts w:ascii="Arial" w:hAnsi="Arial" w:cs="Arial"/>
          <w:color w:val="000000" w:themeColor="text1"/>
          <w:sz w:val="24"/>
          <w:szCs w:val="24"/>
        </w:rPr>
        <w:t>,</w:t>
      </w:r>
    </w:p>
    <w:p w14:paraId="1220EEF8" w14:textId="3446F69F" w:rsidR="00207463" w:rsidRPr="003C2818" w:rsidRDefault="00207463" w:rsidP="009F6657">
      <w:pPr>
        <w:numPr>
          <w:ilvl w:val="0"/>
          <w:numId w:val="22"/>
        </w:numPr>
        <w:spacing w:after="0" w:line="276" w:lineRule="auto"/>
        <w:contextualSpacing/>
        <w:jc w:val="both"/>
        <w:rPr>
          <w:rFonts w:ascii="Arial" w:hAnsi="Arial" w:cs="Arial"/>
          <w:color w:val="000000" w:themeColor="text1"/>
          <w:sz w:val="24"/>
          <w:szCs w:val="24"/>
        </w:rPr>
      </w:pPr>
      <w:r w:rsidRPr="003C2818">
        <w:rPr>
          <w:rFonts w:ascii="Arial" w:hAnsi="Arial" w:cs="Arial"/>
          <w:color w:val="000000" w:themeColor="text1"/>
          <w:sz w:val="24"/>
          <w:szCs w:val="24"/>
        </w:rPr>
        <w:t>ostvarenja projekata izgradnje poslovne i druge infrastrukture od osobitog značaja za gospodarski razvoj</w:t>
      </w:r>
      <w:r w:rsidR="00D42386">
        <w:rPr>
          <w:rFonts w:ascii="Arial" w:hAnsi="Arial" w:cs="Arial"/>
          <w:color w:val="000000" w:themeColor="text1"/>
          <w:sz w:val="24"/>
          <w:szCs w:val="24"/>
        </w:rPr>
        <w:t>,</w:t>
      </w:r>
    </w:p>
    <w:p w14:paraId="147C50E0" w14:textId="26E430C7" w:rsidR="00207463" w:rsidRPr="003C2818" w:rsidRDefault="00207463" w:rsidP="009F6657">
      <w:pPr>
        <w:numPr>
          <w:ilvl w:val="0"/>
          <w:numId w:val="22"/>
        </w:numPr>
        <w:spacing w:after="0" w:line="276" w:lineRule="auto"/>
        <w:contextualSpacing/>
        <w:jc w:val="both"/>
        <w:rPr>
          <w:rFonts w:ascii="Arial" w:hAnsi="Arial" w:cs="Arial"/>
          <w:color w:val="000000" w:themeColor="text1"/>
          <w:sz w:val="24"/>
          <w:szCs w:val="24"/>
        </w:rPr>
      </w:pPr>
      <w:r w:rsidRPr="003C2818">
        <w:rPr>
          <w:rFonts w:ascii="Arial" w:hAnsi="Arial" w:cs="Arial"/>
          <w:color w:val="000000" w:themeColor="text1"/>
          <w:sz w:val="24"/>
          <w:szCs w:val="24"/>
        </w:rPr>
        <w:t>provođenja programa stambenog zbrinjavanja i društveno poticane stanogradnje</w:t>
      </w:r>
      <w:r w:rsidR="00D42386">
        <w:rPr>
          <w:rFonts w:ascii="Arial" w:hAnsi="Arial" w:cs="Arial"/>
          <w:color w:val="000000" w:themeColor="text1"/>
          <w:sz w:val="24"/>
          <w:szCs w:val="24"/>
        </w:rPr>
        <w:t>,</w:t>
      </w:r>
    </w:p>
    <w:p w14:paraId="00375E5F" w14:textId="2BC0D805" w:rsidR="00207463" w:rsidRPr="003C2818" w:rsidRDefault="00207463" w:rsidP="009F6657">
      <w:pPr>
        <w:numPr>
          <w:ilvl w:val="0"/>
          <w:numId w:val="22"/>
        </w:numPr>
        <w:spacing w:after="0" w:line="276" w:lineRule="auto"/>
        <w:contextualSpacing/>
        <w:jc w:val="both"/>
        <w:rPr>
          <w:rFonts w:ascii="Arial" w:hAnsi="Arial" w:cs="Arial"/>
          <w:color w:val="000000" w:themeColor="text1"/>
          <w:sz w:val="24"/>
          <w:szCs w:val="24"/>
        </w:rPr>
      </w:pPr>
      <w:r w:rsidRPr="003C2818">
        <w:rPr>
          <w:rFonts w:ascii="Arial" w:hAnsi="Arial" w:cs="Arial"/>
          <w:color w:val="000000" w:themeColor="text1"/>
          <w:sz w:val="24"/>
          <w:szCs w:val="24"/>
        </w:rPr>
        <w:t>provođenja programa integracije osoba s invaliditetom u društvo</w:t>
      </w:r>
      <w:r w:rsidR="00D42386">
        <w:rPr>
          <w:rFonts w:ascii="Arial" w:hAnsi="Arial" w:cs="Arial"/>
          <w:color w:val="000000" w:themeColor="text1"/>
          <w:sz w:val="24"/>
          <w:szCs w:val="24"/>
        </w:rPr>
        <w:t>,</w:t>
      </w:r>
    </w:p>
    <w:p w14:paraId="672C1071" w14:textId="4F64B50D" w:rsidR="00207463" w:rsidRPr="003C2818" w:rsidRDefault="00207463" w:rsidP="009F6657">
      <w:pPr>
        <w:numPr>
          <w:ilvl w:val="0"/>
          <w:numId w:val="22"/>
        </w:numPr>
        <w:spacing w:after="0" w:line="276" w:lineRule="auto"/>
        <w:contextualSpacing/>
        <w:jc w:val="both"/>
        <w:rPr>
          <w:rFonts w:ascii="Arial" w:hAnsi="Arial" w:cs="Arial"/>
          <w:color w:val="000000" w:themeColor="text1"/>
          <w:sz w:val="24"/>
          <w:szCs w:val="24"/>
        </w:rPr>
      </w:pPr>
      <w:r w:rsidRPr="003C2818">
        <w:rPr>
          <w:rFonts w:ascii="Arial" w:hAnsi="Arial" w:cs="Arial"/>
          <w:color w:val="000000" w:themeColor="text1"/>
          <w:sz w:val="24"/>
          <w:szCs w:val="24"/>
        </w:rPr>
        <w:t>provođenja programa demografske obnove</w:t>
      </w:r>
      <w:r w:rsidR="00D42386">
        <w:rPr>
          <w:rFonts w:ascii="Arial" w:hAnsi="Arial" w:cs="Arial"/>
          <w:color w:val="000000" w:themeColor="text1"/>
          <w:sz w:val="24"/>
          <w:szCs w:val="24"/>
        </w:rPr>
        <w:t>,</w:t>
      </w:r>
    </w:p>
    <w:p w14:paraId="207FA628" w14:textId="109E3107" w:rsidR="00207463" w:rsidRPr="003C2818" w:rsidRDefault="00207463" w:rsidP="009F6657">
      <w:pPr>
        <w:numPr>
          <w:ilvl w:val="0"/>
          <w:numId w:val="22"/>
        </w:numPr>
        <w:spacing w:after="0" w:line="276" w:lineRule="auto"/>
        <w:contextualSpacing/>
        <w:jc w:val="both"/>
        <w:rPr>
          <w:rFonts w:ascii="Arial" w:hAnsi="Arial" w:cs="Arial"/>
          <w:color w:val="000000" w:themeColor="text1"/>
          <w:sz w:val="24"/>
          <w:szCs w:val="24"/>
        </w:rPr>
      </w:pPr>
      <w:r w:rsidRPr="003C2818">
        <w:rPr>
          <w:rFonts w:ascii="Arial" w:hAnsi="Arial" w:cs="Arial"/>
          <w:color w:val="000000" w:themeColor="text1"/>
          <w:sz w:val="24"/>
          <w:szCs w:val="24"/>
        </w:rPr>
        <w:t>provođenja planova gospodarenja otpadom</w:t>
      </w:r>
      <w:r w:rsidR="00D42386">
        <w:rPr>
          <w:rFonts w:ascii="Arial" w:hAnsi="Arial" w:cs="Arial"/>
          <w:color w:val="000000" w:themeColor="text1"/>
          <w:sz w:val="24"/>
          <w:szCs w:val="24"/>
        </w:rPr>
        <w:t>,</w:t>
      </w:r>
    </w:p>
    <w:p w14:paraId="5C160BFE" w14:textId="77777777" w:rsidR="00207463" w:rsidRPr="003C2818" w:rsidRDefault="00207463" w:rsidP="009F6657">
      <w:pPr>
        <w:numPr>
          <w:ilvl w:val="0"/>
          <w:numId w:val="22"/>
        </w:numPr>
        <w:spacing w:after="0" w:line="276" w:lineRule="auto"/>
        <w:contextualSpacing/>
        <w:jc w:val="both"/>
        <w:rPr>
          <w:rFonts w:ascii="Arial" w:hAnsi="Arial" w:cs="Arial"/>
          <w:color w:val="000000" w:themeColor="text1"/>
          <w:sz w:val="24"/>
          <w:szCs w:val="24"/>
        </w:rPr>
      </w:pPr>
      <w:r w:rsidRPr="003C2818">
        <w:rPr>
          <w:rFonts w:ascii="Arial" w:hAnsi="Arial" w:cs="Arial"/>
          <w:color w:val="000000" w:themeColor="text1"/>
          <w:sz w:val="24"/>
          <w:szCs w:val="24"/>
        </w:rPr>
        <w:t>provođenja operativnih programa Vlade Republike Hrvatske za nacionalne manjine.</w:t>
      </w:r>
    </w:p>
    <w:p w14:paraId="589C36F3" w14:textId="77777777" w:rsidR="00207463" w:rsidRPr="003C2818" w:rsidRDefault="00207463" w:rsidP="00207463">
      <w:pPr>
        <w:spacing w:after="0" w:line="276" w:lineRule="auto"/>
        <w:jc w:val="both"/>
        <w:rPr>
          <w:rFonts w:ascii="Arial" w:hAnsi="Arial" w:cs="Arial"/>
          <w:color w:val="000000" w:themeColor="text1"/>
          <w:sz w:val="24"/>
          <w:szCs w:val="24"/>
        </w:rPr>
      </w:pPr>
    </w:p>
    <w:p w14:paraId="7BF4EC14" w14:textId="77777777" w:rsidR="00207463" w:rsidRPr="003C2818" w:rsidRDefault="00207463" w:rsidP="00207463">
      <w:pPr>
        <w:spacing w:after="0" w:line="276" w:lineRule="auto"/>
        <w:jc w:val="both"/>
        <w:rPr>
          <w:rFonts w:ascii="Arial" w:hAnsi="Arial" w:cs="Arial"/>
          <w:color w:val="000000" w:themeColor="text1"/>
          <w:sz w:val="24"/>
          <w:szCs w:val="24"/>
        </w:rPr>
      </w:pPr>
      <w:r w:rsidRPr="003C2818">
        <w:rPr>
          <w:rFonts w:ascii="Arial" w:hAnsi="Arial" w:cs="Arial"/>
          <w:color w:val="000000" w:themeColor="text1"/>
          <w:sz w:val="24"/>
          <w:szCs w:val="24"/>
        </w:rPr>
        <w:t>Raspolaganje u korist ustanova čiji je osnivač Republika Hrvatska i/ili jedinica lokalne i područne (regionalne) samouprave provodi se u svrhu ostvarenja projekata od društvenog i gospodarskog značaja, kojima se pridonosi ostvarenju ciljeva Planova razvoja jedinica lokalne i područne (regionalne) samouprave odnosno akata strateškog planiranja Republike Hrvatske.</w:t>
      </w:r>
    </w:p>
    <w:p w14:paraId="5B0063A9" w14:textId="77777777" w:rsidR="00D633D8" w:rsidRDefault="00D633D8" w:rsidP="00207463">
      <w:pPr>
        <w:spacing w:after="0" w:line="276" w:lineRule="auto"/>
        <w:jc w:val="both"/>
        <w:rPr>
          <w:rFonts w:ascii="Arial" w:hAnsi="Arial" w:cs="Arial"/>
          <w:color w:val="000000" w:themeColor="text1"/>
          <w:sz w:val="24"/>
          <w:szCs w:val="24"/>
        </w:rPr>
      </w:pPr>
    </w:p>
    <w:p w14:paraId="70C3595E" w14:textId="77777777" w:rsidR="00835B18" w:rsidRDefault="00835B18" w:rsidP="00207463">
      <w:pPr>
        <w:spacing w:after="0" w:line="276" w:lineRule="auto"/>
        <w:jc w:val="both"/>
        <w:rPr>
          <w:rFonts w:ascii="Arial" w:hAnsi="Arial" w:cs="Arial"/>
          <w:color w:val="000000" w:themeColor="text1"/>
          <w:sz w:val="24"/>
          <w:szCs w:val="24"/>
        </w:rPr>
      </w:pPr>
    </w:p>
    <w:p w14:paraId="3CB5D6DB" w14:textId="77777777" w:rsidR="00835B18" w:rsidRDefault="00835B18" w:rsidP="00207463">
      <w:pPr>
        <w:spacing w:after="0" w:line="276" w:lineRule="auto"/>
        <w:jc w:val="both"/>
        <w:rPr>
          <w:rFonts w:ascii="Arial" w:hAnsi="Arial" w:cs="Arial"/>
          <w:color w:val="000000" w:themeColor="text1"/>
          <w:sz w:val="24"/>
          <w:szCs w:val="24"/>
        </w:rPr>
      </w:pPr>
    </w:p>
    <w:p w14:paraId="1A35CB34" w14:textId="77777777" w:rsidR="00835B18" w:rsidRDefault="00835B18" w:rsidP="00207463">
      <w:pPr>
        <w:spacing w:after="0" w:line="276" w:lineRule="auto"/>
        <w:jc w:val="both"/>
        <w:rPr>
          <w:rFonts w:ascii="Arial" w:hAnsi="Arial" w:cs="Arial"/>
          <w:color w:val="000000" w:themeColor="text1"/>
          <w:sz w:val="24"/>
          <w:szCs w:val="24"/>
        </w:rPr>
      </w:pPr>
    </w:p>
    <w:p w14:paraId="3C69F67F" w14:textId="77777777" w:rsidR="00835B18" w:rsidRDefault="00835B18" w:rsidP="00207463">
      <w:pPr>
        <w:spacing w:after="0" w:line="276" w:lineRule="auto"/>
        <w:jc w:val="both"/>
        <w:rPr>
          <w:rFonts w:ascii="Arial" w:hAnsi="Arial" w:cs="Arial"/>
          <w:color w:val="000000" w:themeColor="text1"/>
          <w:sz w:val="24"/>
          <w:szCs w:val="24"/>
        </w:rPr>
      </w:pPr>
    </w:p>
    <w:p w14:paraId="76FA3606" w14:textId="77777777" w:rsidR="00835B18" w:rsidRDefault="00835B18" w:rsidP="00207463">
      <w:pPr>
        <w:spacing w:after="0" w:line="276" w:lineRule="auto"/>
        <w:jc w:val="both"/>
        <w:rPr>
          <w:rFonts w:ascii="Arial" w:hAnsi="Arial" w:cs="Arial"/>
          <w:color w:val="000000" w:themeColor="text1"/>
          <w:sz w:val="24"/>
          <w:szCs w:val="24"/>
        </w:rPr>
      </w:pPr>
    </w:p>
    <w:p w14:paraId="7950F972" w14:textId="77777777" w:rsidR="00835B18" w:rsidRDefault="00835B18" w:rsidP="00207463">
      <w:pPr>
        <w:spacing w:after="0" w:line="276" w:lineRule="auto"/>
        <w:jc w:val="both"/>
        <w:rPr>
          <w:rFonts w:ascii="Arial" w:hAnsi="Arial" w:cs="Arial"/>
          <w:color w:val="000000" w:themeColor="text1"/>
          <w:sz w:val="24"/>
          <w:szCs w:val="24"/>
        </w:rPr>
      </w:pPr>
    </w:p>
    <w:p w14:paraId="67AA0B2C" w14:textId="77777777" w:rsidR="00361DC5" w:rsidRDefault="00361DC5" w:rsidP="00207463">
      <w:pPr>
        <w:spacing w:after="0" w:line="276" w:lineRule="auto"/>
        <w:jc w:val="both"/>
        <w:rPr>
          <w:rFonts w:ascii="Arial" w:hAnsi="Arial" w:cs="Arial"/>
          <w:color w:val="000000" w:themeColor="text1"/>
          <w:sz w:val="24"/>
          <w:szCs w:val="24"/>
        </w:rPr>
      </w:pPr>
    </w:p>
    <w:p w14:paraId="042ED08D" w14:textId="77777777" w:rsidR="00361DC5" w:rsidRDefault="00361DC5" w:rsidP="00207463">
      <w:pPr>
        <w:spacing w:after="0" w:line="276" w:lineRule="auto"/>
        <w:jc w:val="both"/>
        <w:rPr>
          <w:rFonts w:ascii="Arial" w:hAnsi="Arial" w:cs="Arial"/>
          <w:color w:val="000000" w:themeColor="text1"/>
          <w:sz w:val="24"/>
          <w:szCs w:val="24"/>
        </w:rPr>
      </w:pPr>
    </w:p>
    <w:p w14:paraId="77731EA0" w14:textId="77777777" w:rsidR="00361DC5" w:rsidRDefault="00361DC5" w:rsidP="00207463">
      <w:pPr>
        <w:spacing w:after="0" w:line="276" w:lineRule="auto"/>
        <w:jc w:val="both"/>
        <w:rPr>
          <w:rFonts w:ascii="Arial" w:hAnsi="Arial" w:cs="Arial"/>
          <w:color w:val="000000" w:themeColor="text1"/>
          <w:sz w:val="24"/>
          <w:szCs w:val="24"/>
        </w:rPr>
      </w:pPr>
    </w:p>
    <w:p w14:paraId="3DCBC53E" w14:textId="77777777" w:rsidR="00835B18" w:rsidRDefault="00835B18" w:rsidP="00207463">
      <w:pPr>
        <w:spacing w:after="0" w:line="276" w:lineRule="auto"/>
        <w:jc w:val="both"/>
        <w:rPr>
          <w:rFonts w:ascii="Arial" w:hAnsi="Arial" w:cs="Arial"/>
          <w:color w:val="000000" w:themeColor="text1"/>
          <w:sz w:val="24"/>
          <w:szCs w:val="24"/>
        </w:rPr>
      </w:pPr>
    </w:p>
    <w:p w14:paraId="09013FF7" w14:textId="34F533AA" w:rsidR="00207463" w:rsidRPr="003C2818" w:rsidRDefault="00207463" w:rsidP="00207463">
      <w:pPr>
        <w:spacing w:after="0" w:line="276" w:lineRule="auto"/>
        <w:jc w:val="both"/>
        <w:rPr>
          <w:rFonts w:ascii="Arial" w:hAnsi="Arial" w:cs="Arial"/>
          <w:color w:val="000000" w:themeColor="text1"/>
          <w:sz w:val="24"/>
          <w:szCs w:val="24"/>
        </w:rPr>
      </w:pPr>
      <w:r w:rsidRPr="003C2818">
        <w:rPr>
          <w:rFonts w:ascii="Arial" w:hAnsi="Arial" w:cs="Arial"/>
          <w:color w:val="000000" w:themeColor="text1"/>
          <w:sz w:val="24"/>
          <w:szCs w:val="24"/>
        </w:rPr>
        <w:lastRenderedPageBreak/>
        <w:t xml:space="preserve">Grad </w:t>
      </w:r>
      <w:r>
        <w:rPr>
          <w:rFonts w:ascii="Arial" w:hAnsi="Arial" w:cs="Arial"/>
          <w:color w:val="000000" w:themeColor="text1"/>
          <w:sz w:val="24"/>
          <w:szCs w:val="24"/>
        </w:rPr>
        <w:t xml:space="preserve">Makarska </w:t>
      </w:r>
      <w:r w:rsidRPr="003C2818">
        <w:rPr>
          <w:rFonts w:ascii="Arial" w:hAnsi="Arial" w:cs="Arial"/>
          <w:color w:val="000000" w:themeColor="text1"/>
          <w:sz w:val="24"/>
          <w:szCs w:val="24"/>
        </w:rPr>
        <w:t>je zatražio od Ministarstva prostornoga uređenja, graditeljstva i državne imovine raspolaganje za sljedeće nekretnine:</w:t>
      </w:r>
    </w:p>
    <w:p w14:paraId="0D537A19" w14:textId="77777777" w:rsidR="00207463" w:rsidRDefault="00207463" w:rsidP="00BA7C18">
      <w:pPr>
        <w:spacing w:after="0" w:line="276" w:lineRule="auto"/>
        <w:jc w:val="both"/>
        <w:rPr>
          <w:rFonts w:ascii="Arial" w:eastAsia="Times New Roman" w:hAnsi="Arial" w:cs="Arial"/>
          <w:color w:val="000000" w:themeColor="text1"/>
          <w:sz w:val="24"/>
          <w:szCs w:val="24"/>
          <w:lang w:eastAsia="hr-HR"/>
        </w:rPr>
      </w:pPr>
    </w:p>
    <w:p w14:paraId="41C6BF6A" w14:textId="120BCA72" w:rsidR="00207463" w:rsidRDefault="00207463" w:rsidP="0056174B">
      <w:pPr>
        <w:pStyle w:val="Opisslike"/>
        <w:keepNext/>
        <w:spacing w:after="120"/>
        <w:jc w:val="center"/>
        <w:rPr>
          <w:rFonts w:ascii="Bahnschrift" w:hAnsi="Bahnschrift"/>
          <w:b/>
          <w:bCs/>
          <w:i w:val="0"/>
          <w:iCs w:val="0"/>
          <w:color w:val="auto"/>
          <w:sz w:val="22"/>
          <w:szCs w:val="22"/>
        </w:rPr>
      </w:pPr>
      <w:r w:rsidRPr="00207463">
        <w:rPr>
          <w:rFonts w:ascii="Bahnschrift" w:hAnsi="Bahnschrift"/>
          <w:b/>
          <w:bCs/>
          <w:i w:val="0"/>
          <w:iCs w:val="0"/>
          <w:color w:val="auto"/>
          <w:sz w:val="22"/>
          <w:szCs w:val="22"/>
        </w:rPr>
        <w:t xml:space="preserve">Tablica </w:t>
      </w:r>
      <w:r w:rsidRPr="00207463">
        <w:rPr>
          <w:rFonts w:ascii="Bahnschrift" w:hAnsi="Bahnschrift"/>
          <w:b/>
          <w:bCs/>
          <w:i w:val="0"/>
          <w:iCs w:val="0"/>
          <w:color w:val="auto"/>
          <w:sz w:val="22"/>
          <w:szCs w:val="22"/>
        </w:rPr>
        <w:fldChar w:fldCharType="begin"/>
      </w:r>
      <w:r w:rsidRPr="00207463">
        <w:rPr>
          <w:rFonts w:ascii="Bahnschrift" w:hAnsi="Bahnschrift"/>
          <w:b/>
          <w:bCs/>
          <w:i w:val="0"/>
          <w:iCs w:val="0"/>
          <w:color w:val="auto"/>
          <w:sz w:val="22"/>
          <w:szCs w:val="22"/>
        </w:rPr>
        <w:instrText xml:space="preserve"> SEQ Tablica \* ARABIC </w:instrText>
      </w:r>
      <w:r w:rsidRPr="00207463">
        <w:rPr>
          <w:rFonts w:ascii="Bahnschrift" w:hAnsi="Bahnschrift"/>
          <w:b/>
          <w:bCs/>
          <w:i w:val="0"/>
          <w:iCs w:val="0"/>
          <w:color w:val="auto"/>
          <w:sz w:val="22"/>
          <w:szCs w:val="22"/>
        </w:rPr>
        <w:fldChar w:fldCharType="separate"/>
      </w:r>
      <w:r w:rsidR="00C236B9">
        <w:rPr>
          <w:rFonts w:ascii="Bahnschrift" w:hAnsi="Bahnschrift"/>
          <w:b/>
          <w:bCs/>
          <w:i w:val="0"/>
          <w:iCs w:val="0"/>
          <w:noProof/>
          <w:color w:val="auto"/>
          <w:sz w:val="22"/>
          <w:szCs w:val="22"/>
        </w:rPr>
        <w:t>7</w:t>
      </w:r>
      <w:r w:rsidRPr="00207463">
        <w:rPr>
          <w:rFonts w:ascii="Bahnschrift" w:hAnsi="Bahnschrift"/>
          <w:b/>
          <w:bCs/>
          <w:i w:val="0"/>
          <w:iCs w:val="0"/>
          <w:color w:val="auto"/>
          <w:sz w:val="22"/>
          <w:szCs w:val="22"/>
        </w:rPr>
        <w:fldChar w:fldCharType="end"/>
      </w:r>
      <w:r w:rsidRPr="00207463">
        <w:rPr>
          <w:rFonts w:ascii="Bahnschrift" w:hAnsi="Bahnschrift"/>
          <w:b/>
          <w:bCs/>
          <w:i w:val="0"/>
          <w:iCs w:val="0"/>
          <w:color w:val="auto"/>
          <w:sz w:val="22"/>
          <w:szCs w:val="22"/>
        </w:rPr>
        <w:t>. Nekretnine za koje je Grad Makarska zatražio raspolaganje od Ministarstva prostornoga uređenja, graditeljstva i državne imovine</w:t>
      </w:r>
    </w:p>
    <w:tbl>
      <w:tblPr>
        <w:tblW w:w="5000" w:type="pct"/>
        <w:tblLook w:val="04A0" w:firstRow="1" w:lastRow="0" w:firstColumn="1" w:lastColumn="0" w:noHBand="0" w:noVBand="1"/>
      </w:tblPr>
      <w:tblGrid>
        <w:gridCol w:w="931"/>
        <w:gridCol w:w="1538"/>
        <w:gridCol w:w="1864"/>
        <w:gridCol w:w="777"/>
        <w:gridCol w:w="2094"/>
        <w:gridCol w:w="1853"/>
      </w:tblGrid>
      <w:tr w:rsidR="00D633D8" w:rsidRPr="00932670" w14:paraId="3C767D9A" w14:textId="77777777" w:rsidTr="0056174B">
        <w:trPr>
          <w:trHeight w:val="525"/>
        </w:trPr>
        <w:tc>
          <w:tcPr>
            <w:tcW w:w="5000" w:type="pct"/>
            <w:gridSpan w:val="6"/>
            <w:tcBorders>
              <w:top w:val="single" w:sz="8" w:space="0" w:color="auto"/>
              <w:left w:val="single" w:sz="8" w:space="0" w:color="auto"/>
              <w:bottom w:val="single" w:sz="4" w:space="0" w:color="auto"/>
              <w:right w:val="single" w:sz="4" w:space="0" w:color="000000"/>
            </w:tcBorders>
            <w:shd w:val="clear" w:color="auto" w:fill="D9E2F3" w:themeFill="accent1" w:themeFillTint="33"/>
            <w:noWrap/>
            <w:vAlign w:val="center"/>
            <w:hideMark/>
          </w:tcPr>
          <w:p w14:paraId="1A189771" w14:textId="77777777" w:rsidR="00D633D8" w:rsidRPr="00932670" w:rsidRDefault="00D633D8" w:rsidP="00D633D8">
            <w:pPr>
              <w:spacing w:after="0" w:line="240" w:lineRule="auto"/>
              <w:jc w:val="center"/>
              <w:rPr>
                <w:rFonts w:ascii="Arial" w:eastAsia="Times New Roman" w:hAnsi="Arial" w:cs="Arial"/>
                <w:b/>
                <w:bCs/>
                <w:color w:val="000000"/>
                <w:sz w:val="20"/>
                <w:szCs w:val="20"/>
                <w:lang w:eastAsia="hr-HR"/>
              </w:rPr>
            </w:pPr>
            <w:r w:rsidRPr="00932670">
              <w:rPr>
                <w:rFonts w:ascii="Arial" w:eastAsia="Times New Roman" w:hAnsi="Arial" w:cs="Arial"/>
                <w:b/>
                <w:bCs/>
                <w:color w:val="000000"/>
                <w:sz w:val="20"/>
                <w:szCs w:val="20"/>
                <w:lang w:eastAsia="hr-HR"/>
              </w:rPr>
              <w:t>ZAHTJEV GRADA ZA RASPOLAGANJEM UPUĆEN RH</w:t>
            </w:r>
          </w:p>
        </w:tc>
      </w:tr>
      <w:tr w:rsidR="00D633D8" w:rsidRPr="00932670" w14:paraId="4C65CBD6" w14:textId="77777777" w:rsidTr="0056174B">
        <w:trPr>
          <w:trHeight w:val="555"/>
        </w:trPr>
        <w:tc>
          <w:tcPr>
            <w:tcW w:w="514" w:type="pct"/>
            <w:tcBorders>
              <w:top w:val="nil"/>
              <w:left w:val="single" w:sz="4" w:space="0" w:color="auto"/>
              <w:bottom w:val="single" w:sz="4" w:space="0" w:color="auto"/>
              <w:right w:val="single" w:sz="4" w:space="0" w:color="auto"/>
            </w:tcBorders>
            <w:shd w:val="clear" w:color="auto" w:fill="2F5496" w:themeFill="accent1" w:themeFillShade="BF"/>
            <w:noWrap/>
            <w:vAlign w:val="center"/>
            <w:hideMark/>
          </w:tcPr>
          <w:p w14:paraId="28BD5596" w14:textId="77777777" w:rsidR="00D633D8" w:rsidRPr="0056174B" w:rsidRDefault="00D633D8" w:rsidP="00D633D8">
            <w:pPr>
              <w:spacing w:after="0" w:line="240" w:lineRule="auto"/>
              <w:jc w:val="center"/>
              <w:rPr>
                <w:rFonts w:ascii="Arial" w:eastAsia="Times New Roman" w:hAnsi="Arial" w:cs="Arial"/>
                <w:b/>
                <w:bCs/>
                <w:color w:val="FFFFFF" w:themeColor="background1"/>
                <w:sz w:val="20"/>
                <w:szCs w:val="20"/>
                <w:lang w:eastAsia="hr-HR"/>
              </w:rPr>
            </w:pPr>
            <w:proofErr w:type="spellStart"/>
            <w:r w:rsidRPr="0056174B">
              <w:rPr>
                <w:rFonts w:ascii="Arial" w:eastAsia="Times New Roman" w:hAnsi="Arial" w:cs="Arial"/>
                <w:b/>
                <w:bCs/>
                <w:color w:val="FFFFFF" w:themeColor="background1"/>
                <w:sz w:val="20"/>
                <w:szCs w:val="20"/>
                <w:lang w:eastAsia="hr-HR"/>
              </w:rPr>
              <w:t>Rd</w:t>
            </w:r>
            <w:proofErr w:type="spellEnd"/>
            <w:r w:rsidRPr="0056174B">
              <w:rPr>
                <w:rFonts w:ascii="Arial" w:eastAsia="Times New Roman" w:hAnsi="Arial" w:cs="Arial"/>
                <w:b/>
                <w:bCs/>
                <w:color w:val="FFFFFF" w:themeColor="background1"/>
                <w:sz w:val="20"/>
                <w:szCs w:val="20"/>
                <w:lang w:eastAsia="hr-HR"/>
              </w:rPr>
              <w:t xml:space="preserve">. Br. </w:t>
            </w:r>
          </w:p>
        </w:tc>
        <w:tc>
          <w:tcPr>
            <w:tcW w:w="849" w:type="pct"/>
            <w:tcBorders>
              <w:top w:val="nil"/>
              <w:left w:val="nil"/>
              <w:bottom w:val="single" w:sz="4" w:space="0" w:color="auto"/>
              <w:right w:val="single" w:sz="4" w:space="0" w:color="auto"/>
            </w:tcBorders>
            <w:shd w:val="clear" w:color="auto" w:fill="2F5496" w:themeFill="accent1" w:themeFillShade="BF"/>
            <w:noWrap/>
            <w:vAlign w:val="center"/>
            <w:hideMark/>
          </w:tcPr>
          <w:p w14:paraId="028930C4" w14:textId="77777777" w:rsidR="00D633D8" w:rsidRPr="0056174B" w:rsidRDefault="00D633D8" w:rsidP="00D633D8">
            <w:pPr>
              <w:spacing w:after="0" w:line="240" w:lineRule="auto"/>
              <w:jc w:val="center"/>
              <w:rPr>
                <w:rFonts w:ascii="Arial" w:eastAsia="Times New Roman" w:hAnsi="Arial" w:cs="Arial"/>
                <w:b/>
                <w:bCs/>
                <w:color w:val="FFFFFF" w:themeColor="background1"/>
                <w:sz w:val="20"/>
                <w:szCs w:val="20"/>
                <w:lang w:eastAsia="hr-HR"/>
              </w:rPr>
            </w:pPr>
            <w:proofErr w:type="spellStart"/>
            <w:r w:rsidRPr="0056174B">
              <w:rPr>
                <w:rFonts w:ascii="Arial" w:eastAsia="Times New Roman" w:hAnsi="Arial" w:cs="Arial"/>
                <w:b/>
                <w:bCs/>
                <w:color w:val="FFFFFF" w:themeColor="background1"/>
                <w:sz w:val="20"/>
                <w:szCs w:val="20"/>
                <w:lang w:eastAsia="hr-HR"/>
              </w:rPr>
              <w:t>čest.zem</w:t>
            </w:r>
            <w:proofErr w:type="spellEnd"/>
            <w:r w:rsidRPr="0056174B">
              <w:rPr>
                <w:rFonts w:ascii="Arial" w:eastAsia="Times New Roman" w:hAnsi="Arial" w:cs="Arial"/>
                <w:b/>
                <w:bCs/>
                <w:color w:val="FFFFFF" w:themeColor="background1"/>
                <w:sz w:val="20"/>
                <w:szCs w:val="20"/>
                <w:lang w:eastAsia="hr-HR"/>
              </w:rPr>
              <w:t>.</w:t>
            </w:r>
          </w:p>
        </w:tc>
        <w:tc>
          <w:tcPr>
            <w:tcW w:w="1029" w:type="pct"/>
            <w:tcBorders>
              <w:top w:val="nil"/>
              <w:left w:val="nil"/>
              <w:bottom w:val="single" w:sz="4" w:space="0" w:color="auto"/>
              <w:right w:val="single" w:sz="4" w:space="0" w:color="auto"/>
            </w:tcBorders>
            <w:shd w:val="clear" w:color="auto" w:fill="2F5496" w:themeFill="accent1" w:themeFillShade="BF"/>
            <w:noWrap/>
            <w:vAlign w:val="center"/>
            <w:hideMark/>
          </w:tcPr>
          <w:p w14:paraId="64207770" w14:textId="77777777" w:rsidR="00D633D8" w:rsidRPr="0056174B" w:rsidRDefault="00D633D8" w:rsidP="00D633D8">
            <w:pPr>
              <w:spacing w:after="0" w:line="240" w:lineRule="auto"/>
              <w:jc w:val="center"/>
              <w:rPr>
                <w:rFonts w:ascii="Arial" w:eastAsia="Times New Roman" w:hAnsi="Arial" w:cs="Arial"/>
                <w:b/>
                <w:bCs/>
                <w:color w:val="FFFFFF" w:themeColor="background1"/>
                <w:sz w:val="20"/>
                <w:szCs w:val="20"/>
                <w:lang w:eastAsia="hr-HR"/>
              </w:rPr>
            </w:pPr>
            <w:r w:rsidRPr="0056174B">
              <w:rPr>
                <w:rFonts w:ascii="Arial" w:eastAsia="Times New Roman" w:hAnsi="Arial" w:cs="Arial"/>
                <w:b/>
                <w:bCs/>
                <w:color w:val="FFFFFF" w:themeColor="background1"/>
                <w:sz w:val="20"/>
                <w:szCs w:val="20"/>
                <w:lang w:eastAsia="hr-HR"/>
              </w:rPr>
              <w:t>površina u m</w:t>
            </w:r>
            <w:r w:rsidRPr="0056174B">
              <w:rPr>
                <w:rFonts w:ascii="Arial" w:eastAsia="Times New Roman" w:hAnsi="Arial" w:cs="Arial"/>
                <w:b/>
                <w:bCs/>
                <w:color w:val="FFFFFF" w:themeColor="background1"/>
                <w:sz w:val="20"/>
                <w:szCs w:val="20"/>
                <w:vertAlign w:val="superscript"/>
                <w:lang w:eastAsia="hr-HR"/>
              </w:rPr>
              <w:t>2</w:t>
            </w:r>
          </w:p>
        </w:tc>
        <w:tc>
          <w:tcPr>
            <w:tcW w:w="429" w:type="pct"/>
            <w:tcBorders>
              <w:top w:val="nil"/>
              <w:left w:val="nil"/>
              <w:bottom w:val="single" w:sz="4" w:space="0" w:color="auto"/>
              <w:right w:val="single" w:sz="4" w:space="0" w:color="auto"/>
            </w:tcBorders>
            <w:shd w:val="clear" w:color="auto" w:fill="2F5496" w:themeFill="accent1" w:themeFillShade="BF"/>
            <w:noWrap/>
            <w:vAlign w:val="center"/>
            <w:hideMark/>
          </w:tcPr>
          <w:p w14:paraId="4C92F249" w14:textId="77777777" w:rsidR="00D633D8" w:rsidRPr="0056174B" w:rsidRDefault="00D633D8" w:rsidP="00D633D8">
            <w:pPr>
              <w:spacing w:after="0" w:line="240" w:lineRule="auto"/>
              <w:jc w:val="center"/>
              <w:rPr>
                <w:rFonts w:ascii="Arial" w:eastAsia="Times New Roman" w:hAnsi="Arial" w:cs="Arial"/>
                <w:b/>
                <w:bCs/>
                <w:color w:val="FFFFFF" w:themeColor="background1"/>
                <w:sz w:val="20"/>
                <w:szCs w:val="20"/>
                <w:lang w:eastAsia="hr-HR"/>
              </w:rPr>
            </w:pPr>
            <w:proofErr w:type="spellStart"/>
            <w:r w:rsidRPr="0056174B">
              <w:rPr>
                <w:rFonts w:ascii="Arial" w:eastAsia="Times New Roman" w:hAnsi="Arial" w:cs="Arial"/>
                <w:b/>
                <w:bCs/>
                <w:color w:val="FFFFFF" w:themeColor="background1"/>
                <w:sz w:val="20"/>
                <w:szCs w:val="20"/>
                <w:lang w:eastAsia="hr-HR"/>
              </w:rPr>
              <w:t>zk.ul</w:t>
            </w:r>
            <w:proofErr w:type="spellEnd"/>
            <w:r w:rsidRPr="0056174B">
              <w:rPr>
                <w:rFonts w:ascii="Arial" w:eastAsia="Times New Roman" w:hAnsi="Arial" w:cs="Arial"/>
                <w:b/>
                <w:bCs/>
                <w:color w:val="FFFFFF" w:themeColor="background1"/>
                <w:sz w:val="20"/>
                <w:szCs w:val="20"/>
                <w:lang w:eastAsia="hr-HR"/>
              </w:rPr>
              <w:t>.</w:t>
            </w:r>
          </w:p>
        </w:tc>
        <w:tc>
          <w:tcPr>
            <w:tcW w:w="1156" w:type="pct"/>
            <w:tcBorders>
              <w:top w:val="nil"/>
              <w:left w:val="nil"/>
              <w:bottom w:val="single" w:sz="4" w:space="0" w:color="auto"/>
              <w:right w:val="single" w:sz="4" w:space="0" w:color="auto"/>
            </w:tcBorders>
            <w:shd w:val="clear" w:color="auto" w:fill="2F5496" w:themeFill="accent1" w:themeFillShade="BF"/>
            <w:noWrap/>
            <w:vAlign w:val="center"/>
            <w:hideMark/>
          </w:tcPr>
          <w:p w14:paraId="3C65A8E5" w14:textId="77777777" w:rsidR="00D633D8" w:rsidRPr="0056174B" w:rsidRDefault="00D633D8" w:rsidP="00D633D8">
            <w:pPr>
              <w:spacing w:after="0" w:line="240" w:lineRule="auto"/>
              <w:jc w:val="center"/>
              <w:rPr>
                <w:rFonts w:ascii="Arial" w:eastAsia="Times New Roman" w:hAnsi="Arial" w:cs="Arial"/>
                <w:b/>
                <w:bCs/>
                <w:color w:val="FFFFFF" w:themeColor="background1"/>
                <w:sz w:val="20"/>
                <w:szCs w:val="20"/>
                <w:lang w:eastAsia="hr-HR"/>
              </w:rPr>
            </w:pPr>
            <w:r w:rsidRPr="0056174B">
              <w:rPr>
                <w:rFonts w:ascii="Arial" w:eastAsia="Times New Roman" w:hAnsi="Arial" w:cs="Arial"/>
                <w:b/>
                <w:bCs/>
                <w:color w:val="FFFFFF" w:themeColor="background1"/>
                <w:sz w:val="20"/>
                <w:szCs w:val="20"/>
                <w:lang w:eastAsia="hr-HR"/>
              </w:rPr>
              <w:t xml:space="preserve">K.O. </w:t>
            </w:r>
          </w:p>
        </w:tc>
        <w:tc>
          <w:tcPr>
            <w:tcW w:w="1022" w:type="pct"/>
            <w:tcBorders>
              <w:top w:val="nil"/>
              <w:left w:val="nil"/>
              <w:bottom w:val="single" w:sz="4" w:space="0" w:color="auto"/>
              <w:right w:val="single" w:sz="4" w:space="0" w:color="auto"/>
            </w:tcBorders>
            <w:shd w:val="clear" w:color="auto" w:fill="2F5496" w:themeFill="accent1" w:themeFillShade="BF"/>
            <w:noWrap/>
            <w:vAlign w:val="center"/>
            <w:hideMark/>
          </w:tcPr>
          <w:p w14:paraId="230D32E2" w14:textId="77777777" w:rsidR="00D633D8" w:rsidRPr="0056174B" w:rsidRDefault="00D633D8" w:rsidP="00D633D8">
            <w:pPr>
              <w:spacing w:after="0" w:line="240" w:lineRule="auto"/>
              <w:jc w:val="center"/>
              <w:rPr>
                <w:rFonts w:ascii="Arial" w:eastAsia="Times New Roman" w:hAnsi="Arial" w:cs="Arial"/>
                <w:b/>
                <w:bCs/>
                <w:color w:val="FFFFFF" w:themeColor="background1"/>
                <w:sz w:val="20"/>
                <w:szCs w:val="20"/>
                <w:lang w:eastAsia="hr-HR"/>
              </w:rPr>
            </w:pPr>
            <w:r w:rsidRPr="0056174B">
              <w:rPr>
                <w:rFonts w:ascii="Arial" w:eastAsia="Times New Roman" w:hAnsi="Arial" w:cs="Arial"/>
                <w:b/>
                <w:bCs/>
                <w:color w:val="FFFFFF" w:themeColor="background1"/>
                <w:sz w:val="20"/>
                <w:szCs w:val="20"/>
                <w:lang w:eastAsia="hr-HR"/>
              </w:rPr>
              <w:t>Napomena</w:t>
            </w:r>
          </w:p>
        </w:tc>
      </w:tr>
      <w:tr w:rsidR="00D633D8" w:rsidRPr="00932670" w14:paraId="2EB67F99" w14:textId="77777777" w:rsidTr="0056174B">
        <w:trPr>
          <w:trHeight w:val="465"/>
        </w:trPr>
        <w:tc>
          <w:tcPr>
            <w:tcW w:w="514" w:type="pct"/>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49B25F" w14:textId="77777777" w:rsidR="00D633D8" w:rsidRPr="00932670" w:rsidRDefault="00D633D8" w:rsidP="00D633D8">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 xml:space="preserve">1. </w:t>
            </w:r>
          </w:p>
        </w:tc>
        <w:tc>
          <w:tcPr>
            <w:tcW w:w="849" w:type="pct"/>
            <w:tcBorders>
              <w:top w:val="single" w:sz="4" w:space="0" w:color="auto"/>
              <w:left w:val="nil"/>
              <w:bottom w:val="single" w:sz="4" w:space="0" w:color="auto"/>
              <w:right w:val="single" w:sz="4" w:space="0" w:color="auto"/>
            </w:tcBorders>
            <w:shd w:val="clear" w:color="auto" w:fill="auto"/>
            <w:noWrap/>
            <w:vAlign w:val="center"/>
            <w:hideMark/>
          </w:tcPr>
          <w:p w14:paraId="3E4CDA5A"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256/2</w:t>
            </w:r>
          </w:p>
        </w:tc>
        <w:tc>
          <w:tcPr>
            <w:tcW w:w="1029" w:type="pct"/>
            <w:tcBorders>
              <w:top w:val="single" w:sz="4" w:space="0" w:color="auto"/>
              <w:left w:val="nil"/>
              <w:bottom w:val="single" w:sz="4" w:space="0" w:color="auto"/>
              <w:right w:val="single" w:sz="4" w:space="0" w:color="auto"/>
            </w:tcBorders>
            <w:shd w:val="clear" w:color="auto" w:fill="auto"/>
            <w:noWrap/>
            <w:vAlign w:val="center"/>
            <w:hideMark/>
          </w:tcPr>
          <w:p w14:paraId="256181A5"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80</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14:paraId="28B74D57" w14:textId="77777777" w:rsidR="00D633D8" w:rsidRPr="00932670" w:rsidRDefault="00D633D8" w:rsidP="00D633D8">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623</w:t>
            </w:r>
          </w:p>
        </w:tc>
        <w:tc>
          <w:tcPr>
            <w:tcW w:w="11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ED780" w14:textId="77777777" w:rsidR="00D633D8" w:rsidRPr="00932670" w:rsidRDefault="00D633D8" w:rsidP="00D633D8">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MAKARSKA-</w:t>
            </w:r>
            <w:r w:rsidRPr="00932670">
              <w:rPr>
                <w:rFonts w:ascii="Arial" w:eastAsia="Times New Roman" w:hAnsi="Arial" w:cs="Arial"/>
                <w:color w:val="000000"/>
                <w:sz w:val="20"/>
                <w:szCs w:val="20"/>
                <w:lang w:eastAsia="hr-HR"/>
              </w:rPr>
              <w:br/>
              <w:t>MAKAR</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E1BA0"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 xml:space="preserve">zgrada </w:t>
            </w:r>
            <w:r w:rsidRPr="00932670">
              <w:rPr>
                <w:rFonts w:ascii="Arial" w:eastAsia="Times New Roman" w:hAnsi="Arial" w:cs="Arial"/>
                <w:color w:val="000000"/>
                <w:sz w:val="20"/>
                <w:szCs w:val="20"/>
                <w:lang w:eastAsia="hr-HR"/>
              </w:rPr>
              <w:br/>
            </w:r>
            <w:proofErr w:type="spellStart"/>
            <w:r w:rsidRPr="00932670">
              <w:rPr>
                <w:rFonts w:ascii="Arial" w:eastAsia="Times New Roman" w:hAnsi="Arial" w:cs="Arial"/>
                <w:color w:val="000000"/>
                <w:sz w:val="20"/>
                <w:szCs w:val="20"/>
                <w:lang w:eastAsia="hr-HR"/>
              </w:rPr>
              <w:t>Kalalarga</w:t>
            </w:r>
            <w:proofErr w:type="spellEnd"/>
            <w:r w:rsidRPr="00932670">
              <w:rPr>
                <w:rFonts w:ascii="Arial" w:eastAsia="Times New Roman" w:hAnsi="Arial" w:cs="Arial"/>
                <w:color w:val="000000"/>
                <w:sz w:val="20"/>
                <w:szCs w:val="20"/>
                <w:lang w:eastAsia="hr-HR"/>
              </w:rPr>
              <w:t xml:space="preserve"> 3</w:t>
            </w:r>
            <w:r w:rsidRPr="00932670">
              <w:rPr>
                <w:rFonts w:ascii="Arial" w:eastAsia="Times New Roman" w:hAnsi="Arial" w:cs="Arial"/>
                <w:color w:val="000000"/>
                <w:sz w:val="20"/>
                <w:szCs w:val="20"/>
                <w:lang w:eastAsia="hr-HR"/>
              </w:rPr>
              <w:br/>
              <w:t xml:space="preserve">na 2 </w:t>
            </w:r>
            <w:proofErr w:type="spellStart"/>
            <w:r w:rsidRPr="00932670">
              <w:rPr>
                <w:rFonts w:ascii="Arial" w:eastAsia="Times New Roman" w:hAnsi="Arial" w:cs="Arial"/>
                <w:color w:val="000000"/>
                <w:sz w:val="20"/>
                <w:szCs w:val="20"/>
                <w:lang w:eastAsia="hr-HR"/>
              </w:rPr>
              <w:t>čest.zem</w:t>
            </w:r>
            <w:proofErr w:type="spellEnd"/>
          </w:p>
        </w:tc>
      </w:tr>
      <w:tr w:rsidR="00D633D8" w:rsidRPr="00932670" w14:paraId="30CEF0F7" w14:textId="77777777" w:rsidTr="00D633D8">
        <w:trPr>
          <w:trHeight w:val="570"/>
        </w:trPr>
        <w:tc>
          <w:tcPr>
            <w:tcW w:w="514" w:type="pct"/>
            <w:vMerge/>
            <w:tcBorders>
              <w:top w:val="nil"/>
              <w:left w:val="single" w:sz="8" w:space="0" w:color="auto"/>
              <w:bottom w:val="single" w:sz="4" w:space="0" w:color="auto"/>
              <w:right w:val="single" w:sz="4" w:space="0" w:color="auto"/>
            </w:tcBorders>
            <w:vAlign w:val="center"/>
            <w:hideMark/>
          </w:tcPr>
          <w:p w14:paraId="2A49EC72" w14:textId="77777777" w:rsidR="00D633D8" w:rsidRPr="00932670" w:rsidRDefault="00D633D8" w:rsidP="00D633D8">
            <w:pPr>
              <w:spacing w:after="0" w:line="240" w:lineRule="auto"/>
              <w:rPr>
                <w:rFonts w:ascii="Arial" w:eastAsia="Times New Roman" w:hAnsi="Arial" w:cs="Arial"/>
                <w:color w:val="000000"/>
                <w:sz w:val="20"/>
                <w:szCs w:val="20"/>
                <w:lang w:eastAsia="hr-HR"/>
              </w:rPr>
            </w:pPr>
          </w:p>
        </w:tc>
        <w:tc>
          <w:tcPr>
            <w:tcW w:w="849" w:type="pct"/>
            <w:tcBorders>
              <w:top w:val="nil"/>
              <w:left w:val="nil"/>
              <w:bottom w:val="single" w:sz="4" w:space="0" w:color="auto"/>
              <w:right w:val="single" w:sz="4" w:space="0" w:color="auto"/>
            </w:tcBorders>
            <w:shd w:val="clear" w:color="auto" w:fill="auto"/>
            <w:noWrap/>
            <w:vAlign w:val="center"/>
            <w:hideMark/>
          </w:tcPr>
          <w:p w14:paraId="71009F69"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256/3</w:t>
            </w:r>
          </w:p>
        </w:tc>
        <w:tc>
          <w:tcPr>
            <w:tcW w:w="1029" w:type="pct"/>
            <w:tcBorders>
              <w:top w:val="nil"/>
              <w:left w:val="nil"/>
              <w:bottom w:val="single" w:sz="4" w:space="0" w:color="auto"/>
              <w:right w:val="single" w:sz="4" w:space="0" w:color="auto"/>
            </w:tcBorders>
            <w:shd w:val="clear" w:color="auto" w:fill="auto"/>
            <w:noWrap/>
            <w:vAlign w:val="center"/>
            <w:hideMark/>
          </w:tcPr>
          <w:p w14:paraId="3FF082B8"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23</w:t>
            </w:r>
          </w:p>
        </w:tc>
        <w:tc>
          <w:tcPr>
            <w:tcW w:w="429" w:type="pct"/>
            <w:tcBorders>
              <w:top w:val="nil"/>
              <w:left w:val="nil"/>
              <w:bottom w:val="single" w:sz="4" w:space="0" w:color="auto"/>
              <w:right w:val="single" w:sz="4" w:space="0" w:color="auto"/>
            </w:tcBorders>
            <w:shd w:val="clear" w:color="auto" w:fill="auto"/>
            <w:noWrap/>
            <w:vAlign w:val="center"/>
            <w:hideMark/>
          </w:tcPr>
          <w:p w14:paraId="08D3A530" w14:textId="77777777" w:rsidR="00D633D8" w:rsidRPr="00932670" w:rsidRDefault="00D633D8" w:rsidP="00D633D8">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631</w:t>
            </w:r>
          </w:p>
        </w:tc>
        <w:tc>
          <w:tcPr>
            <w:tcW w:w="1156" w:type="pct"/>
            <w:vMerge/>
            <w:tcBorders>
              <w:top w:val="nil"/>
              <w:left w:val="single" w:sz="4" w:space="0" w:color="auto"/>
              <w:bottom w:val="single" w:sz="4" w:space="0" w:color="auto"/>
              <w:right w:val="single" w:sz="4" w:space="0" w:color="auto"/>
            </w:tcBorders>
            <w:vAlign w:val="center"/>
            <w:hideMark/>
          </w:tcPr>
          <w:p w14:paraId="3A74DBD5" w14:textId="77777777" w:rsidR="00D633D8" w:rsidRPr="00932670" w:rsidRDefault="00D633D8" w:rsidP="00D633D8">
            <w:pPr>
              <w:spacing w:after="0" w:line="240" w:lineRule="auto"/>
              <w:rPr>
                <w:rFonts w:ascii="Arial" w:eastAsia="Times New Roman" w:hAnsi="Arial" w:cs="Arial"/>
                <w:color w:val="000000"/>
                <w:sz w:val="20"/>
                <w:szCs w:val="20"/>
                <w:lang w:eastAsia="hr-HR"/>
              </w:rPr>
            </w:pPr>
          </w:p>
        </w:tc>
        <w:tc>
          <w:tcPr>
            <w:tcW w:w="1022" w:type="pct"/>
            <w:vMerge/>
            <w:tcBorders>
              <w:top w:val="nil"/>
              <w:left w:val="single" w:sz="4" w:space="0" w:color="auto"/>
              <w:bottom w:val="single" w:sz="4" w:space="0" w:color="auto"/>
              <w:right w:val="single" w:sz="4" w:space="0" w:color="auto"/>
            </w:tcBorders>
            <w:vAlign w:val="center"/>
            <w:hideMark/>
          </w:tcPr>
          <w:p w14:paraId="30225977"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p>
        </w:tc>
      </w:tr>
      <w:tr w:rsidR="00D633D8" w:rsidRPr="00932670" w14:paraId="638FD17D" w14:textId="77777777" w:rsidTr="00D633D8">
        <w:trPr>
          <w:trHeight w:val="300"/>
        </w:trPr>
        <w:tc>
          <w:tcPr>
            <w:tcW w:w="514"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0DFEF931" w14:textId="77777777" w:rsidR="00D633D8" w:rsidRPr="00932670" w:rsidRDefault="00D633D8" w:rsidP="00D633D8">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 xml:space="preserve">2. </w:t>
            </w:r>
          </w:p>
        </w:tc>
        <w:tc>
          <w:tcPr>
            <w:tcW w:w="849" w:type="pct"/>
            <w:tcBorders>
              <w:top w:val="nil"/>
              <w:left w:val="nil"/>
              <w:bottom w:val="single" w:sz="4" w:space="0" w:color="auto"/>
              <w:right w:val="single" w:sz="4" w:space="0" w:color="auto"/>
            </w:tcBorders>
            <w:shd w:val="clear" w:color="auto" w:fill="auto"/>
            <w:noWrap/>
            <w:vAlign w:val="bottom"/>
            <w:hideMark/>
          </w:tcPr>
          <w:p w14:paraId="09AA8EE4"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br.12. E-12</w:t>
            </w:r>
          </w:p>
        </w:tc>
        <w:tc>
          <w:tcPr>
            <w:tcW w:w="1029" w:type="pct"/>
            <w:tcBorders>
              <w:top w:val="nil"/>
              <w:left w:val="nil"/>
              <w:bottom w:val="single" w:sz="4" w:space="0" w:color="auto"/>
              <w:right w:val="single" w:sz="4" w:space="0" w:color="auto"/>
            </w:tcBorders>
            <w:shd w:val="clear" w:color="auto" w:fill="auto"/>
            <w:noWrap/>
            <w:vAlign w:val="bottom"/>
            <w:hideMark/>
          </w:tcPr>
          <w:p w14:paraId="6F387C3E"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36,81</w:t>
            </w:r>
          </w:p>
        </w:tc>
        <w:tc>
          <w:tcPr>
            <w:tcW w:w="4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503584C" w14:textId="77777777" w:rsidR="00D633D8" w:rsidRPr="00932670" w:rsidRDefault="00D633D8" w:rsidP="00D633D8">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3279</w:t>
            </w:r>
          </w:p>
        </w:tc>
        <w:tc>
          <w:tcPr>
            <w:tcW w:w="1156" w:type="pct"/>
            <w:vMerge w:val="restart"/>
            <w:tcBorders>
              <w:top w:val="nil"/>
              <w:left w:val="single" w:sz="4" w:space="0" w:color="auto"/>
              <w:bottom w:val="single" w:sz="4" w:space="0" w:color="auto"/>
              <w:right w:val="single" w:sz="4" w:space="0" w:color="auto"/>
            </w:tcBorders>
            <w:shd w:val="clear" w:color="auto" w:fill="auto"/>
            <w:vAlign w:val="center"/>
            <w:hideMark/>
          </w:tcPr>
          <w:p w14:paraId="4C5F4C87" w14:textId="77777777" w:rsidR="00D633D8" w:rsidRPr="00932670" w:rsidRDefault="00D633D8" w:rsidP="00D633D8">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MAKARSKA-</w:t>
            </w:r>
            <w:r w:rsidRPr="00932670">
              <w:rPr>
                <w:rFonts w:ascii="Arial" w:eastAsia="Times New Roman" w:hAnsi="Arial" w:cs="Arial"/>
                <w:color w:val="000000"/>
                <w:sz w:val="20"/>
                <w:szCs w:val="20"/>
                <w:lang w:eastAsia="hr-HR"/>
              </w:rPr>
              <w:br/>
              <w:t>MAKAR</w:t>
            </w:r>
          </w:p>
        </w:tc>
        <w:tc>
          <w:tcPr>
            <w:tcW w:w="1022" w:type="pct"/>
            <w:vMerge w:val="restart"/>
            <w:tcBorders>
              <w:top w:val="nil"/>
              <w:left w:val="single" w:sz="4" w:space="0" w:color="auto"/>
              <w:bottom w:val="single" w:sz="4" w:space="0" w:color="auto"/>
              <w:right w:val="single" w:sz="4" w:space="0" w:color="auto"/>
            </w:tcBorders>
            <w:shd w:val="clear" w:color="auto" w:fill="auto"/>
            <w:hideMark/>
          </w:tcPr>
          <w:p w14:paraId="7F07A69D" w14:textId="77777777" w:rsidR="00D633D8" w:rsidRPr="00932670" w:rsidRDefault="00D633D8" w:rsidP="002300EE">
            <w:pPr>
              <w:spacing w:before="240"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 xml:space="preserve">4 stana </w:t>
            </w:r>
            <w:r w:rsidRPr="00932670">
              <w:rPr>
                <w:rFonts w:ascii="Arial" w:eastAsia="Times New Roman" w:hAnsi="Arial" w:cs="Arial"/>
                <w:color w:val="000000"/>
                <w:sz w:val="20"/>
                <w:szCs w:val="20"/>
                <w:lang w:eastAsia="hr-HR"/>
              </w:rPr>
              <w:br/>
              <w:t>u zgradi</w:t>
            </w:r>
            <w:r w:rsidRPr="00932670">
              <w:rPr>
                <w:rFonts w:ascii="Arial" w:eastAsia="Times New Roman" w:hAnsi="Arial" w:cs="Arial"/>
                <w:color w:val="000000"/>
                <w:sz w:val="20"/>
                <w:szCs w:val="20"/>
                <w:lang w:eastAsia="hr-HR"/>
              </w:rPr>
              <w:br/>
            </w:r>
            <w:proofErr w:type="spellStart"/>
            <w:r w:rsidRPr="00932670">
              <w:rPr>
                <w:rFonts w:ascii="Arial" w:eastAsia="Times New Roman" w:hAnsi="Arial" w:cs="Arial"/>
                <w:color w:val="000000"/>
                <w:sz w:val="20"/>
                <w:szCs w:val="20"/>
                <w:lang w:eastAsia="hr-HR"/>
              </w:rPr>
              <w:t>čest.zem</w:t>
            </w:r>
            <w:proofErr w:type="spellEnd"/>
            <w:r w:rsidRPr="00932670">
              <w:rPr>
                <w:rFonts w:ascii="Arial" w:eastAsia="Times New Roman" w:hAnsi="Arial" w:cs="Arial"/>
                <w:color w:val="000000"/>
                <w:sz w:val="20"/>
                <w:szCs w:val="20"/>
                <w:lang w:eastAsia="hr-HR"/>
              </w:rPr>
              <w:t>. 609/6</w:t>
            </w:r>
          </w:p>
        </w:tc>
      </w:tr>
      <w:tr w:rsidR="00D633D8" w:rsidRPr="00932670" w14:paraId="2061886E" w14:textId="77777777" w:rsidTr="00D633D8">
        <w:trPr>
          <w:trHeight w:val="300"/>
        </w:trPr>
        <w:tc>
          <w:tcPr>
            <w:tcW w:w="514" w:type="pct"/>
            <w:vMerge/>
            <w:tcBorders>
              <w:top w:val="nil"/>
              <w:left w:val="single" w:sz="8" w:space="0" w:color="auto"/>
              <w:bottom w:val="single" w:sz="4" w:space="0" w:color="auto"/>
              <w:right w:val="single" w:sz="4" w:space="0" w:color="auto"/>
            </w:tcBorders>
            <w:vAlign w:val="center"/>
            <w:hideMark/>
          </w:tcPr>
          <w:p w14:paraId="1F649D60" w14:textId="77777777" w:rsidR="00D633D8" w:rsidRPr="00932670" w:rsidRDefault="00D633D8" w:rsidP="00D633D8">
            <w:pPr>
              <w:spacing w:after="0" w:line="240" w:lineRule="auto"/>
              <w:rPr>
                <w:rFonts w:ascii="Arial" w:eastAsia="Times New Roman" w:hAnsi="Arial" w:cs="Arial"/>
                <w:color w:val="000000"/>
                <w:sz w:val="20"/>
                <w:szCs w:val="20"/>
                <w:lang w:eastAsia="hr-HR"/>
              </w:rPr>
            </w:pPr>
          </w:p>
        </w:tc>
        <w:tc>
          <w:tcPr>
            <w:tcW w:w="849" w:type="pct"/>
            <w:tcBorders>
              <w:top w:val="nil"/>
              <w:left w:val="nil"/>
              <w:bottom w:val="single" w:sz="4" w:space="0" w:color="auto"/>
              <w:right w:val="single" w:sz="4" w:space="0" w:color="auto"/>
            </w:tcBorders>
            <w:shd w:val="clear" w:color="auto" w:fill="auto"/>
            <w:noWrap/>
            <w:vAlign w:val="bottom"/>
            <w:hideMark/>
          </w:tcPr>
          <w:p w14:paraId="71F6341A"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br. 14. E-14</w:t>
            </w:r>
          </w:p>
        </w:tc>
        <w:tc>
          <w:tcPr>
            <w:tcW w:w="1029" w:type="pct"/>
            <w:tcBorders>
              <w:top w:val="nil"/>
              <w:left w:val="nil"/>
              <w:bottom w:val="single" w:sz="4" w:space="0" w:color="auto"/>
              <w:right w:val="single" w:sz="4" w:space="0" w:color="auto"/>
            </w:tcBorders>
            <w:shd w:val="clear" w:color="auto" w:fill="auto"/>
            <w:noWrap/>
            <w:vAlign w:val="bottom"/>
            <w:hideMark/>
          </w:tcPr>
          <w:p w14:paraId="0D39CD8C"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55,9</w:t>
            </w:r>
          </w:p>
        </w:tc>
        <w:tc>
          <w:tcPr>
            <w:tcW w:w="429" w:type="pct"/>
            <w:vMerge/>
            <w:tcBorders>
              <w:top w:val="nil"/>
              <w:left w:val="single" w:sz="4" w:space="0" w:color="auto"/>
              <w:bottom w:val="single" w:sz="4" w:space="0" w:color="auto"/>
              <w:right w:val="single" w:sz="4" w:space="0" w:color="auto"/>
            </w:tcBorders>
            <w:vAlign w:val="center"/>
            <w:hideMark/>
          </w:tcPr>
          <w:p w14:paraId="7D8F3053" w14:textId="77777777" w:rsidR="00D633D8" w:rsidRPr="00932670" w:rsidRDefault="00D633D8" w:rsidP="00D633D8">
            <w:pPr>
              <w:spacing w:after="0" w:line="240" w:lineRule="auto"/>
              <w:rPr>
                <w:rFonts w:ascii="Arial" w:eastAsia="Times New Roman" w:hAnsi="Arial" w:cs="Arial"/>
                <w:color w:val="000000"/>
                <w:sz w:val="20"/>
                <w:szCs w:val="20"/>
                <w:lang w:eastAsia="hr-HR"/>
              </w:rPr>
            </w:pPr>
          </w:p>
        </w:tc>
        <w:tc>
          <w:tcPr>
            <w:tcW w:w="1156" w:type="pct"/>
            <w:vMerge/>
            <w:tcBorders>
              <w:top w:val="nil"/>
              <w:left w:val="single" w:sz="4" w:space="0" w:color="auto"/>
              <w:bottom w:val="single" w:sz="4" w:space="0" w:color="auto"/>
              <w:right w:val="single" w:sz="4" w:space="0" w:color="auto"/>
            </w:tcBorders>
            <w:vAlign w:val="center"/>
            <w:hideMark/>
          </w:tcPr>
          <w:p w14:paraId="793DD064" w14:textId="77777777" w:rsidR="00D633D8" w:rsidRPr="00932670" w:rsidRDefault="00D633D8" w:rsidP="00D633D8">
            <w:pPr>
              <w:spacing w:after="0" w:line="240" w:lineRule="auto"/>
              <w:rPr>
                <w:rFonts w:ascii="Arial" w:eastAsia="Times New Roman" w:hAnsi="Arial" w:cs="Arial"/>
                <w:color w:val="000000"/>
                <w:sz w:val="20"/>
                <w:szCs w:val="20"/>
                <w:lang w:eastAsia="hr-HR"/>
              </w:rPr>
            </w:pPr>
          </w:p>
        </w:tc>
        <w:tc>
          <w:tcPr>
            <w:tcW w:w="1022" w:type="pct"/>
            <w:vMerge/>
            <w:tcBorders>
              <w:top w:val="nil"/>
              <w:left w:val="single" w:sz="4" w:space="0" w:color="auto"/>
              <w:bottom w:val="single" w:sz="4" w:space="0" w:color="auto"/>
              <w:right w:val="single" w:sz="4" w:space="0" w:color="auto"/>
            </w:tcBorders>
            <w:vAlign w:val="center"/>
            <w:hideMark/>
          </w:tcPr>
          <w:p w14:paraId="5370906D"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p>
        </w:tc>
      </w:tr>
      <w:tr w:rsidR="00D633D8" w:rsidRPr="00932670" w14:paraId="5DE2AA68" w14:textId="77777777" w:rsidTr="00D633D8">
        <w:trPr>
          <w:trHeight w:val="300"/>
        </w:trPr>
        <w:tc>
          <w:tcPr>
            <w:tcW w:w="514" w:type="pct"/>
            <w:vMerge/>
            <w:tcBorders>
              <w:top w:val="nil"/>
              <w:left w:val="single" w:sz="8" w:space="0" w:color="auto"/>
              <w:bottom w:val="single" w:sz="4" w:space="0" w:color="auto"/>
              <w:right w:val="single" w:sz="4" w:space="0" w:color="auto"/>
            </w:tcBorders>
            <w:vAlign w:val="center"/>
            <w:hideMark/>
          </w:tcPr>
          <w:p w14:paraId="58BBADD7" w14:textId="77777777" w:rsidR="00D633D8" w:rsidRPr="00932670" w:rsidRDefault="00D633D8" w:rsidP="00D633D8">
            <w:pPr>
              <w:spacing w:after="0" w:line="240" w:lineRule="auto"/>
              <w:rPr>
                <w:rFonts w:ascii="Arial" w:eastAsia="Times New Roman" w:hAnsi="Arial" w:cs="Arial"/>
                <w:color w:val="000000"/>
                <w:sz w:val="20"/>
                <w:szCs w:val="20"/>
                <w:lang w:eastAsia="hr-HR"/>
              </w:rPr>
            </w:pPr>
          </w:p>
        </w:tc>
        <w:tc>
          <w:tcPr>
            <w:tcW w:w="849" w:type="pct"/>
            <w:tcBorders>
              <w:top w:val="nil"/>
              <w:left w:val="nil"/>
              <w:bottom w:val="single" w:sz="4" w:space="0" w:color="auto"/>
              <w:right w:val="single" w:sz="4" w:space="0" w:color="auto"/>
            </w:tcBorders>
            <w:shd w:val="clear" w:color="auto" w:fill="auto"/>
            <w:noWrap/>
            <w:vAlign w:val="bottom"/>
            <w:hideMark/>
          </w:tcPr>
          <w:p w14:paraId="3308EEB1"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br. 18 E-18</w:t>
            </w:r>
          </w:p>
        </w:tc>
        <w:tc>
          <w:tcPr>
            <w:tcW w:w="1029" w:type="pct"/>
            <w:tcBorders>
              <w:top w:val="nil"/>
              <w:left w:val="nil"/>
              <w:bottom w:val="single" w:sz="4" w:space="0" w:color="auto"/>
              <w:right w:val="single" w:sz="4" w:space="0" w:color="auto"/>
            </w:tcBorders>
            <w:shd w:val="clear" w:color="auto" w:fill="auto"/>
            <w:noWrap/>
            <w:vAlign w:val="bottom"/>
            <w:hideMark/>
          </w:tcPr>
          <w:p w14:paraId="78B9D11E"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60,45</w:t>
            </w:r>
          </w:p>
        </w:tc>
        <w:tc>
          <w:tcPr>
            <w:tcW w:w="429" w:type="pct"/>
            <w:vMerge/>
            <w:tcBorders>
              <w:top w:val="nil"/>
              <w:left w:val="single" w:sz="4" w:space="0" w:color="auto"/>
              <w:bottom w:val="single" w:sz="4" w:space="0" w:color="auto"/>
              <w:right w:val="single" w:sz="4" w:space="0" w:color="auto"/>
            </w:tcBorders>
            <w:vAlign w:val="center"/>
            <w:hideMark/>
          </w:tcPr>
          <w:p w14:paraId="0B985D6B" w14:textId="77777777" w:rsidR="00D633D8" w:rsidRPr="00932670" w:rsidRDefault="00D633D8" w:rsidP="00D633D8">
            <w:pPr>
              <w:spacing w:after="0" w:line="240" w:lineRule="auto"/>
              <w:rPr>
                <w:rFonts w:ascii="Arial" w:eastAsia="Times New Roman" w:hAnsi="Arial" w:cs="Arial"/>
                <w:color w:val="000000"/>
                <w:sz w:val="20"/>
                <w:szCs w:val="20"/>
                <w:lang w:eastAsia="hr-HR"/>
              </w:rPr>
            </w:pPr>
          </w:p>
        </w:tc>
        <w:tc>
          <w:tcPr>
            <w:tcW w:w="1156" w:type="pct"/>
            <w:vMerge/>
            <w:tcBorders>
              <w:top w:val="nil"/>
              <w:left w:val="single" w:sz="4" w:space="0" w:color="auto"/>
              <w:bottom w:val="single" w:sz="4" w:space="0" w:color="auto"/>
              <w:right w:val="single" w:sz="4" w:space="0" w:color="auto"/>
            </w:tcBorders>
            <w:vAlign w:val="center"/>
            <w:hideMark/>
          </w:tcPr>
          <w:p w14:paraId="6F448C8A" w14:textId="77777777" w:rsidR="00D633D8" w:rsidRPr="00932670" w:rsidRDefault="00D633D8" w:rsidP="00D633D8">
            <w:pPr>
              <w:spacing w:after="0" w:line="240" w:lineRule="auto"/>
              <w:rPr>
                <w:rFonts w:ascii="Arial" w:eastAsia="Times New Roman" w:hAnsi="Arial" w:cs="Arial"/>
                <w:color w:val="000000"/>
                <w:sz w:val="20"/>
                <w:szCs w:val="20"/>
                <w:lang w:eastAsia="hr-HR"/>
              </w:rPr>
            </w:pPr>
          </w:p>
        </w:tc>
        <w:tc>
          <w:tcPr>
            <w:tcW w:w="1022" w:type="pct"/>
            <w:vMerge/>
            <w:tcBorders>
              <w:top w:val="nil"/>
              <w:left w:val="single" w:sz="4" w:space="0" w:color="auto"/>
              <w:bottom w:val="single" w:sz="4" w:space="0" w:color="auto"/>
              <w:right w:val="single" w:sz="4" w:space="0" w:color="auto"/>
            </w:tcBorders>
            <w:vAlign w:val="center"/>
            <w:hideMark/>
          </w:tcPr>
          <w:p w14:paraId="33D06C97"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p>
        </w:tc>
      </w:tr>
      <w:tr w:rsidR="00D633D8" w:rsidRPr="00932670" w14:paraId="48DF509E" w14:textId="77777777" w:rsidTr="00D633D8">
        <w:trPr>
          <w:trHeight w:val="300"/>
        </w:trPr>
        <w:tc>
          <w:tcPr>
            <w:tcW w:w="514" w:type="pct"/>
            <w:vMerge/>
            <w:tcBorders>
              <w:top w:val="nil"/>
              <w:left w:val="single" w:sz="8" w:space="0" w:color="auto"/>
              <w:bottom w:val="single" w:sz="4" w:space="0" w:color="auto"/>
              <w:right w:val="single" w:sz="4" w:space="0" w:color="auto"/>
            </w:tcBorders>
            <w:vAlign w:val="center"/>
            <w:hideMark/>
          </w:tcPr>
          <w:p w14:paraId="5BB0318B" w14:textId="77777777" w:rsidR="00D633D8" w:rsidRPr="00932670" w:rsidRDefault="00D633D8" w:rsidP="00D633D8">
            <w:pPr>
              <w:spacing w:after="0" w:line="240" w:lineRule="auto"/>
              <w:rPr>
                <w:rFonts w:ascii="Arial" w:eastAsia="Times New Roman" w:hAnsi="Arial" w:cs="Arial"/>
                <w:color w:val="000000"/>
                <w:sz w:val="20"/>
                <w:szCs w:val="20"/>
                <w:lang w:eastAsia="hr-HR"/>
              </w:rPr>
            </w:pPr>
          </w:p>
        </w:tc>
        <w:tc>
          <w:tcPr>
            <w:tcW w:w="849" w:type="pct"/>
            <w:tcBorders>
              <w:top w:val="nil"/>
              <w:left w:val="nil"/>
              <w:bottom w:val="single" w:sz="4" w:space="0" w:color="auto"/>
              <w:right w:val="single" w:sz="4" w:space="0" w:color="auto"/>
            </w:tcBorders>
            <w:shd w:val="clear" w:color="auto" w:fill="auto"/>
            <w:noWrap/>
            <w:vAlign w:val="bottom"/>
            <w:hideMark/>
          </w:tcPr>
          <w:p w14:paraId="11699291"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br. 24. E-24</w:t>
            </w:r>
          </w:p>
        </w:tc>
        <w:tc>
          <w:tcPr>
            <w:tcW w:w="1029" w:type="pct"/>
            <w:tcBorders>
              <w:top w:val="nil"/>
              <w:left w:val="nil"/>
              <w:bottom w:val="single" w:sz="4" w:space="0" w:color="auto"/>
              <w:right w:val="single" w:sz="4" w:space="0" w:color="auto"/>
            </w:tcBorders>
            <w:shd w:val="clear" w:color="auto" w:fill="auto"/>
            <w:noWrap/>
            <w:vAlign w:val="bottom"/>
            <w:hideMark/>
          </w:tcPr>
          <w:p w14:paraId="1A287BD3"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64,78</w:t>
            </w:r>
          </w:p>
        </w:tc>
        <w:tc>
          <w:tcPr>
            <w:tcW w:w="429" w:type="pct"/>
            <w:vMerge/>
            <w:tcBorders>
              <w:top w:val="nil"/>
              <w:left w:val="single" w:sz="4" w:space="0" w:color="auto"/>
              <w:bottom w:val="single" w:sz="4" w:space="0" w:color="auto"/>
              <w:right w:val="single" w:sz="4" w:space="0" w:color="auto"/>
            </w:tcBorders>
            <w:vAlign w:val="center"/>
            <w:hideMark/>
          </w:tcPr>
          <w:p w14:paraId="1E231B81" w14:textId="77777777" w:rsidR="00D633D8" w:rsidRPr="00932670" w:rsidRDefault="00D633D8" w:rsidP="00D633D8">
            <w:pPr>
              <w:spacing w:after="0" w:line="240" w:lineRule="auto"/>
              <w:rPr>
                <w:rFonts w:ascii="Arial" w:eastAsia="Times New Roman" w:hAnsi="Arial" w:cs="Arial"/>
                <w:color w:val="000000"/>
                <w:sz w:val="20"/>
                <w:szCs w:val="20"/>
                <w:lang w:eastAsia="hr-HR"/>
              </w:rPr>
            </w:pPr>
          </w:p>
        </w:tc>
        <w:tc>
          <w:tcPr>
            <w:tcW w:w="1156" w:type="pct"/>
            <w:vMerge/>
            <w:tcBorders>
              <w:top w:val="nil"/>
              <w:left w:val="single" w:sz="4" w:space="0" w:color="auto"/>
              <w:bottom w:val="single" w:sz="4" w:space="0" w:color="auto"/>
              <w:right w:val="single" w:sz="4" w:space="0" w:color="auto"/>
            </w:tcBorders>
            <w:vAlign w:val="center"/>
            <w:hideMark/>
          </w:tcPr>
          <w:p w14:paraId="43E2F323" w14:textId="77777777" w:rsidR="00D633D8" w:rsidRPr="00932670" w:rsidRDefault="00D633D8" w:rsidP="00D633D8">
            <w:pPr>
              <w:spacing w:after="0" w:line="240" w:lineRule="auto"/>
              <w:rPr>
                <w:rFonts w:ascii="Arial" w:eastAsia="Times New Roman" w:hAnsi="Arial" w:cs="Arial"/>
                <w:color w:val="000000"/>
                <w:sz w:val="20"/>
                <w:szCs w:val="20"/>
                <w:lang w:eastAsia="hr-HR"/>
              </w:rPr>
            </w:pPr>
          </w:p>
        </w:tc>
        <w:tc>
          <w:tcPr>
            <w:tcW w:w="1022" w:type="pct"/>
            <w:vMerge/>
            <w:tcBorders>
              <w:top w:val="nil"/>
              <w:left w:val="single" w:sz="4" w:space="0" w:color="auto"/>
              <w:bottom w:val="single" w:sz="4" w:space="0" w:color="auto"/>
              <w:right w:val="single" w:sz="4" w:space="0" w:color="auto"/>
            </w:tcBorders>
            <w:vAlign w:val="center"/>
            <w:hideMark/>
          </w:tcPr>
          <w:p w14:paraId="7496664B"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p>
        </w:tc>
      </w:tr>
      <w:tr w:rsidR="00D633D8" w:rsidRPr="00932670" w14:paraId="1C437689" w14:textId="77777777" w:rsidTr="00D633D8">
        <w:trPr>
          <w:trHeight w:val="600"/>
        </w:trPr>
        <w:tc>
          <w:tcPr>
            <w:tcW w:w="514" w:type="pct"/>
            <w:tcBorders>
              <w:top w:val="nil"/>
              <w:left w:val="single" w:sz="8" w:space="0" w:color="auto"/>
              <w:bottom w:val="single" w:sz="4" w:space="0" w:color="auto"/>
              <w:right w:val="single" w:sz="4" w:space="0" w:color="auto"/>
            </w:tcBorders>
            <w:shd w:val="clear" w:color="auto" w:fill="auto"/>
            <w:noWrap/>
            <w:vAlign w:val="center"/>
            <w:hideMark/>
          </w:tcPr>
          <w:p w14:paraId="3A24A387" w14:textId="77777777" w:rsidR="00D633D8" w:rsidRPr="00932670" w:rsidRDefault="00D633D8" w:rsidP="00D633D8">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3.</w:t>
            </w:r>
          </w:p>
        </w:tc>
        <w:tc>
          <w:tcPr>
            <w:tcW w:w="849" w:type="pct"/>
            <w:tcBorders>
              <w:top w:val="nil"/>
              <w:left w:val="nil"/>
              <w:bottom w:val="single" w:sz="4" w:space="0" w:color="auto"/>
              <w:right w:val="single" w:sz="4" w:space="0" w:color="auto"/>
            </w:tcBorders>
            <w:shd w:val="clear" w:color="auto" w:fill="auto"/>
            <w:noWrap/>
            <w:vAlign w:val="center"/>
            <w:hideMark/>
          </w:tcPr>
          <w:p w14:paraId="2AA23BA0"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251</w:t>
            </w:r>
          </w:p>
        </w:tc>
        <w:tc>
          <w:tcPr>
            <w:tcW w:w="1029" w:type="pct"/>
            <w:tcBorders>
              <w:top w:val="nil"/>
              <w:left w:val="nil"/>
              <w:bottom w:val="single" w:sz="4" w:space="0" w:color="auto"/>
              <w:right w:val="single" w:sz="4" w:space="0" w:color="auto"/>
            </w:tcBorders>
            <w:shd w:val="clear" w:color="auto" w:fill="auto"/>
            <w:noWrap/>
            <w:vAlign w:val="center"/>
            <w:hideMark/>
          </w:tcPr>
          <w:p w14:paraId="2CD62AD7"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72</w:t>
            </w:r>
          </w:p>
        </w:tc>
        <w:tc>
          <w:tcPr>
            <w:tcW w:w="429" w:type="pct"/>
            <w:tcBorders>
              <w:top w:val="nil"/>
              <w:left w:val="nil"/>
              <w:bottom w:val="single" w:sz="4" w:space="0" w:color="auto"/>
              <w:right w:val="single" w:sz="4" w:space="0" w:color="auto"/>
            </w:tcBorders>
            <w:shd w:val="clear" w:color="auto" w:fill="auto"/>
            <w:noWrap/>
            <w:vAlign w:val="center"/>
            <w:hideMark/>
          </w:tcPr>
          <w:p w14:paraId="2F36390C" w14:textId="77777777" w:rsidR="00D633D8" w:rsidRPr="00932670" w:rsidRDefault="00D633D8" w:rsidP="00D633D8">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1194</w:t>
            </w:r>
          </w:p>
        </w:tc>
        <w:tc>
          <w:tcPr>
            <w:tcW w:w="1156" w:type="pct"/>
            <w:tcBorders>
              <w:top w:val="nil"/>
              <w:left w:val="nil"/>
              <w:bottom w:val="single" w:sz="4" w:space="0" w:color="auto"/>
              <w:right w:val="single" w:sz="4" w:space="0" w:color="auto"/>
            </w:tcBorders>
            <w:shd w:val="clear" w:color="auto" w:fill="auto"/>
            <w:vAlign w:val="center"/>
            <w:hideMark/>
          </w:tcPr>
          <w:p w14:paraId="4E374B03" w14:textId="77777777" w:rsidR="00D633D8" w:rsidRPr="00932670" w:rsidRDefault="00D633D8" w:rsidP="00D633D8">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MAKARSKA-</w:t>
            </w:r>
            <w:r w:rsidRPr="00932670">
              <w:rPr>
                <w:rFonts w:ascii="Arial" w:eastAsia="Times New Roman" w:hAnsi="Arial" w:cs="Arial"/>
                <w:color w:val="000000"/>
                <w:sz w:val="20"/>
                <w:szCs w:val="20"/>
                <w:lang w:eastAsia="hr-HR"/>
              </w:rPr>
              <w:br/>
              <w:t>MAKAR</w:t>
            </w:r>
          </w:p>
        </w:tc>
        <w:tc>
          <w:tcPr>
            <w:tcW w:w="1022" w:type="pct"/>
            <w:tcBorders>
              <w:top w:val="nil"/>
              <w:left w:val="nil"/>
              <w:bottom w:val="single" w:sz="4" w:space="0" w:color="auto"/>
              <w:right w:val="single" w:sz="4" w:space="0" w:color="auto"/>
            </w:tcBorders>
            <w:shd w:val="clear" w:color="auto" w:fill="auto"/>
            <w:vAlign w:val="center"/>
            <w:hideMark/>
          </w:tcPr>
          <w:p w14:paraId="3A45A122" w14:textId="77777777" w:rsidR="00D633D8" w:rsidRPr="00932670" w:rsidRDefault="00D633D8" w:rsidP="00477DF9">
            <w:pPr>
              <w:spacing w:after="0" w:line="240" w:lineRule="auto"/>
              <w:jc w:val="center"/>
              <w:rPr>
                <w:rFonts w:ascii="Arial" w:eastAsia="Times New Roman" w:hAnsi="Arial" w:cs="Arial"/>
                <w:color w:val="000000"/>
                <w:sz w:val="20"/>
                <w:szCs w:val="20"/>
                <w:lang w:eastAsia="hr-HR"/>
              </w:rPr>
            </w:pPr>
            <w:r w:rsidRPr="00932670">
              <w:rPr>
                <w:rFonts w:ascii="Arial" w:eastAsia="Times New Roman" w:hAnsi="Arial" w:cs="Arial"/>
                <w:color w:val="000000"/>
                <w:sz w:val="20"/>
                <w:szCs w:val="20"/>
                <w:lang w:eastAsia="hr-HR"/>
              </w:rPr>
              <w:t>Ugovor o</w:t>
            </w:r>
            <w:r w:rsidRPr="00932670">
              <w:rPr>
                <w:rFonts w:ascii="Arial" w:eastAsia="Times New Roman" w:hAnsi="Arial" w:cs="Arial"/>
                <w:color w:val="000000"/>
                <w:sz w:val="20"/>
                <w:szCs w:val="20"/>
                <w:lang w:eastAsia="hr-HR"/>
              </w:rPr>
              <w:br/>
              <w:t>uporabi</w:t>
            </w:r>
          </w:p>
        </w:tc>
      </w:tr>
    </w:tbl>
    <w:p w14:paraId="5F178F62" w14:textId="77777777" w:rsidR="00207463" w:rsidRPr="00207463" w:rsidRDefault="00207463" w:rsidP="0056174B">
      <w:pPr>
        <w:spacing w:before="120" w:after="0" w:line="276" w:lineRule="auto"/>
        <w:jc w:val="center"/>
        <w:rPr>
          <w:rFonts w:ascii="Bahnschrift" w:eastAsia="Times New Roman" w:hAnsi="Bahnschrift" w:cs="Times New Roman"/>
          <w:sz w:val="20"/>
          <w:szCs w:val="20"/>
        </w:rPr>
      </w:pPr>
      <w:r w:rsidRPr="00207463">
        <w:rPr>
          <w:rFonts w:ascii="Bahnschrift" w:eastAsia="Times New Roman" w:hAnsi="Bahnschrift" w:cs="Times New Roman"/>
          <w:sz w:val="20"/>
          <w:szCs w:val="20"/>
        </w:rPr>
        <w:t>Izvor: Grad Makarska</w:t>
      </w:r>
    </w:p>
    <w:p w14:paraId="183A424E" w14:textId="77777777" w:rsidR="00207463" w:rsidRDefault="00207463" w:rsidP="00BA7C18">
      <w:pPr>
        <w:spacing w:after="0" w:line="276" w:lineRule="auto"/>
        <w:jc w:val="both"/>
        <w:rPr>
          <w:rFonts w:ascii="Arial" w:eastAsia="Times New Roman" w:hAnsi="Arial" w:cs="Arial"/>
          <w:color w:val="000000" w:themeColor="text1"/>
          <w:sz w:val="24"/>
          <w:szCs w:val="24"/>
          <w:lang w:eastAsia="hr-HR"/>
        </w:rPr>
      </w:pPr>
    </w:p>
    <w:p w14:paraId="2BBD901A" w14:textId="32638B8B" w:rsidR="00207463" w:rsidRDefault="00207463" w:rsidP="00207463">
      <w:pPr>
        <w:pStyle w:val="Naslov1"/>
        <w:rPr>
          <w:rFonts w:eastAsia="Times New Roman"/>
          <w:lang w:eastAsia="hr-HR"/>
        </w:rPr>
      </w:pPr>
      <w:bookmarkStart w:id="46" w:name="_Toc187748986"/>
      <w:bookmarkStart w:id="47" w:name="_Toc188445069"/>
      <w:bookmarkEnd w:id="46"/>
      <w:r w:rsidRPr="00207463">
        <w:rPr>
          <w:rFonts w:eastAsia="Times New Roman"/>
          <w:lang w:eastAsia="hr-HR"/>
        </w:rPr>
        <w:t>PLAN RJEŠAVANJA IMOVINSKOPRAVNIH ODNOSA S REPUBLIKOM HRVATSKOM NA NEKRETNINAMA JAVNE NAMJENE</w:t>
      </w:r>
      <w:bookmarkEnd w:id="47"/>
    </w:p>
    <w:p w14:paraId="5DE49E2F" w14:textId="77777777" w:rsidR="00207463" w:rsidRDefault="00207463" w:rsidP="00207463">
      <w:pPr>
        <w:spacing w:after="0" w:line="276" w:lineRule="auto"/>
        <w:jc w:val="both"/>
        <w:rPr>
          <w:rFonts w:ascii="Arial" w:eastAsia="Times New Roman" w:hAnsi="Arial" w:cs="Arial"/>
          <w:color w:val="000000" w:themeColor="text1"/>
          <w:sz w:val="24"/>
          <w:szCs w:val="24"/>
          <w:lang w:eastAsia="hr-HR"/>
        </w:rPr>
      </w:pPr>
    </w:p>
    <w:p w14:paraId="40F2853C" w14:textId="240F6A37" w:rsidR="000D67D6" w:rsidRDefault="000D67D6" w:rsidP="00207463">
      <w:pPr>
        <w:spacing w:after="0" w:line="276" w:lineRule="auto"/>
        <w:jc w:val="both"/>
        <w:rPr>
          <w:rFonts w:ascii="Arial" w:eastAsia="Times New Roman" w:hAnsi="Arial" w:cs="Arial"/>
          <w:color w:val="000000" w:themeColor="text1"/>
          <w:sz w:val="24"/>
          <w:szCs w:val="24"/>
          <w:lang w:eastAsia="hr-HR"/>
        </w:rPr>
      </w:pPr>
      <w:r w:rsidRPr="000D67D6">
        <w:rPr>
          <w:rFonts w:ascii="Arial" w:eastAsia="Times New Roman" w:hAnsi="Arial" w:cs="Arial"/>
          <w:color w:val="000000" w:themeColor="text1"/>
          <w:sz w:val="24"/>
          <w:szCs w:val="24"/>
          <w:lang w:eastAsia="hr-HR"/>
        </w:rPr>
        <w:t>Nekretnine u vlasništvu Republike Hrvatske mogu se darovati jedinicama lokalne i područne (regionalne) samouprave.</w:t>
      </w:r>
    </w:p>
    <w:p w14:paraId="73E1FAAC" w14:textId="77777777" w:rsidR="000D67D6" w:rsidRDefault="000D67D6" w:rsidP="00207463">
      <w:pPr>
        <w:spacing w:after="0" w:line="276" w:lineRule="auto"/>
        <w:jc w:val="both"/>
        <w:rPr>
          <w:rFonts w:ascii="Arial" w:eastAsia="Times New Roman" w:hAnsi="Arial" w:cs="Arial"/>
          <w:color w:val="000000" w:themeColor="text1"/>
          <w:sz w:val="24"/>
          <w:szCs w:val="24"/>
          <w:lang w:eastAsia="hr-HR"/>
        </w:rPr>
      </w:pPr>
    </w:p>
    <w:p w14:paraId="422DF46C" w14:textId="77777777" w:rsidR="000D67D6" w:rsidRPr="00891DF3" w:rsidRDefault="000D67D6" w:rsidP="000D67D6">
      <w:pPr>
        <w:spacing w:after="0" w:line="276" w:lineRule="auto"/>
        <w:jc w:val="both"/>
        <w:rPr>
          <w:rFonts w:ascii="Arial" w:eastAsia="Times New Roman" w:hAnsi="Arial" w:cs="Arial"/>
          <w:color w:val="000000"/>
          <w:sz w:val="24"/>
          <w:szCs w:val="24"/>
          <w:lang w:eastAsia="hr-HR"/>
        </w:rPr>
      </w:pPr>
      <w:r w:rsidRPr="00891DF3">
        <w:rPr>
          <w:rFonts w:ascii="Arial" w:eastAsia="Times New Roman" w:hAnsi="Arial" w:cs="Arial"/>
          <w:color w:val="000000"/>
          <w:sz w:val="24"/>
          <w:szCs w:val="24"/>
          <w:lang w:eastAsia="hr-HR"/>
        </w:rPr>
        <w:t>Nekretnine u vlasništvu Republike Hrvatske mogu se darovati u svrhu:</w:t>
      </w:r>
    </w:p>
    <w:p w14:paraId="780698EA" w14:textId="77777777" w:rsidR="000D67D6" w:rsidRPr="00891DF3" w:rsidRDefault="000D67D6" w:rsidP="009F6657">
      <w:pPr>
        <w:numPr>
          <w:ilvl w:val="0"/>
          <w:numId w:val="3"/>
        </w:numPr>
        <w:spacing w:after="0" w:line="276" w:lineRule="auto"/>
        <w:jc w:val="both"/>
        <w:rPr>
          <w:rFonts w:ascii="Arial" w:eastAsia="Times New Roman" w:hAnsi="Arial" w:cs="Arial"/>
          <w:color w:val="000000"/>
          <w:sz w:val="24"/>
          <w:szCs w:val="24"/>
          <w:lang w:eastAsia="hr-HR"/>
        </w:rPr>
      </w:pPr>
      <w:r w:rsidRPr="00891DF3">
        <w:rPr>
          <w:rFonts w:ascii="Arial" w:eastAsia="Times New Roman" w:hAnsi="Arial" w:cs="Arial"/>
          <w:color w:val="000000"/>
          <w:sz w:val="24"/>
          <w:szCs w:val="24"/>
          <w:lang w:eastAsia="hr-HR"/>
        </w:rPr>
        <w:t>ostvarenja projekata koji su od osobitog značenja za gospodarski razvoj, poput izgradnje poduzetničkih zona te realizacije strateških investicijskih projekata od šireg značaja za Republiku Hrvatsku i/ili jedinice lokalne i područne (regionalne) samouprave, koji su kao takvi utvrđeni od strane nadležnog tijela jedinica lokalne i područne (regionalne) samouprave,</w:t>
      </w:r>
    </w:p>
    <w:p w14:paraId="3025465D" w14:textId="2B3499EF" w:rsidR="000D67D6" w:rsidRPr="00891DF3" w:rsidRDefault="000D67D6" w:rsidP="009F6657">
      <w:pPr>
        <w:numPr>
          <w:ilvl w:val="0"/>
          <w:numId w:val="3"/>
        </w:numPr>
        <w:spacing w:after="0" w:line="276" w:lineRule="auto"/>
        <w:jc w:val="both"/>
        <w:rPr>
          <w:rFonts w:ascii="Arial" w:eastAsia="Times New Roman" w:hAnsi="Arial" w:cs="Arial"/>
          <w:color w:val="000000"/>
          <w:sz w:val="24"/>
          <w:szCs w:val="24"/>
          <w:lang w:eastAsia="hr-HR"/>
        </w:rPr>
      </w:pPr>
      <w:r w:rsidRPr="00891DF3">
        <w:rPr>
          <w:rFonts w:ascii="Arial" w:eastAsia="Times New Roman" w:hAnsi="Arial" w:cs="Arial"/>
          <w:color w:val="000000"/>
          <w:sz w:val="24"/>
          <w:szCs w:val="24"/>
          <w:lang w:eastAsia="hr-HR"/>
        </w:rPr>
        <w:t xml:space="preserve">ostvarenja projekata koji su od općeg javnog ili socijalnog interesa, poput izgradnje škola, dječjih vrtića, bolnica, domova zdravlja, društvenih domova, izgradnje spomen obilježja i memorijalnih centara, groblja, ustanova socijalne skrbi, provođenje programa </w:t>
      </w:r>
      <w:proofErr w:type="spellStart"/>
      <w:r w:rsidRPr="00891DF3">
        <w:rPr>
          <w:rFonts w:ascii="Arial" w:eastAsia="Times New Roman" w:hAnsi="Arial" w:cs="Arial"/>
          <w:color w:val="000000"/>
          <w:sz w:val="24"/>
          <w:szCs w:val="24"/>
          <w:lang w:eastAsia="hr-HR"/>
        </w:rPr>
        <w:t>deinstitucionalizacije</w:t>
      </w:r>
      <w:proofErr w:type="spellEnd"/>
      <w:r w:rsidRPr="00891DF3">
        <w:rPr>
          <w:rFonts w:ascii="Arial" w:eastAsia="Times New Roman" w:hAnsi="Arial" w:cs="Arial"/>
          <w:color w:val="000000"/>
          <w:sz w:val="24"/>
          <w:szCs w:val="24"/>
          <w:lang w:eastAsia="hr-HR"/>
        </w:rPr>
        <w:t xml:space="preserve"> osoba s invaliditetom, izgradnje sportskih i drugih sličnih objekata i provedbe programa prema Zakonu o društveno poticanoj stanogradnji, ukoliko se ne osniva pravo građenja i</w:t>
      </w:r>
    </w:p>
    <w:p w14:paraId="21093348" w14:textId="77777777" w:rsidR="000D67D6" w:rsidRPr="00891DF3" w:rsidRDefault="000D67D6" w:rsidP="009F6657">
      <w:pPr>
        <w:numPr>
          <w:ilvl w:val="0"/>
          <w:numId w:val="3"/>
        </w:numPr>
        <w:spacing w:after="0" w:line="276" w:lineRule="auto"/>
        <w:jc w:val="both"/>
        <w:rPr>
          <w:rFonts w:ascii="Arial" w:eastAsia="Times New Roman" w:hAnsi="Arial" w:cs="Arial"/>
          <w:color w:val="000000"/>
          <w:sz w:val="24"/>
          <w:szCs w:val="24"/>
          <w:lang w:eastAsia="hr-HR"/>
        </w:rPr>
      </w:pPr>
      <w:r w:rsidRPr="00891DF3">
        <w:rPr>
          <w:rFonts w:ascii="Arial" w:eastAsia="Times New Roman" w:hAnsi="Arial" w:cs="Arial"/>
          <w:color w:val="000000"/>
          <w:sz w:val="24"/>
          <w:szCs w:val="24"/>
          <w:lang w:eastAsia="hr-HR"/>
        </w:rPr>
        <w:t>izvršenja obveza Republike Hrvatske.</w:t>
      </w:r>
    </w:p>
    <w:p w14:paraId="623595EE" w14:textId="77777777" w:rsidR="000D67D6" w:rsidRDefault="000D67D6" w:rsidP="00207463">
      <w:pPr>
        <w:spacing w:after="0" w:line="276" w:lineRule="auto"/>
        <w:jc w:val="both"/>
        <w:rPr>
          <w:rFonts w:ascii="Arial" w:eastAsia="Times New Roman" w:hAnsi="Arial" w:cs="Arial"/>
          <w:color w:val="000000" w:themeColor="text1"/>
          <w:sz w:val="24"/>
          <w:szCs w:val="24"/>
          <w:lang w:eastAsia="hr-HR"/>
        </w:rPr>
      </w:pPr>
    </w:p>
    <w:p w14:paraId="52392373" w14:textId="3F5A8295" w:rsidR="00207463" w:rsidRPr="00207463" w:rsidRDefault="00207463" w:rsidP="00207463">
      <w:pPr>
        <w:spacing w:after="0" w:line="276" w:lineRule="auto"/>
        <w:jc w:val="both"/>
        <w:rPr>
          <w:rFonts w:ascii="Arial" w:eastAsia="Times New Roman" w:hAnsi="Arial" w:cs="Arial"/>
          <w:color w:val="000000" w:themeColor="text1"/>
          <w:sz w:val="24"/>
          <w:szCs w:val="24"/>
          <w:lang w:eastAsia="hr-HR"/>
        </w:rPr>
      </w:pPr>
      <w:r w:rsidRPr="00207463">
        <w:rPr>
          <w:rFonts w:ascii="Arial" w:eastAsia="Times New Roman" w:hAnsi="Arial" w:cs="Arial"/>
          <w:color w:val="000000" w:themeColor="text1"/>
          <w:sz w:val="24"/>
          <w:szCs w:val="24"/>
          <w:lang w:eastAsia="hr-HR"/>
        </w:rPr>
        <w:lastRenderedPageBreak/>
        <w:t>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Zakona</w:t>
      </w:r>
      <w:r w:rsidRPr="00207463">
        <w:t xml:space="preserve"> </w:t>
      </w:r>
      <w:r w:rsidRPr="00207463">
        <w:rPr>
          <w:rFonts w:ascii="Arial" w:eastAsia="Times New Roman" w:hAnsi="Arial" w:cs="Arial"/>
          <w:color w:val="000000" w:themeColor="text1"/>
          <w:sz w:val="24"/>
          <w:szCs w:val="24"/>
          <w:lang w:eastAsia="hr-HR"/>
        </w:rPr>
        <w:t>o upravljanju državnom imovinom upisat će se u vlasništvo jedinca lokalne ili područne (regionalne) samouprave na čijem području se nalaze odnosno u vlasništvo ustanove koja ih koristi ili njima upravlja i koja je vlasništvo nekretnine stekla na temelju posebnog propisa.</w:t>
      </w:r>
    </w:p>
    <w:p w14:paraId="57A96205" w14:textId="77777777" w:rsidR="00207463" w:rsidRDefault="00207463" w:rsidP="00207463">
      <w:pPr>
        <w:spacing w:after="0" w:line="276" w:lineRule="auto"/>
        <w:jc w:val="both"/>
        <w:rPr>
          <w:rFonts w:ascii="Arial" w:eastAsia="Times New Roman" w:hAnsi="Arial" w:cs="Arial"/>
          <w:color w:val="000000" w:themeColor="text1"/>
          <w:sz w:val="24"/>
          <w:szCs w:val="24"/>
          <w:lang w:eastAsia="hr-HR"/>
        </w:rPr>
      </w:pPr>
    </w:p>
    <w:p w14:paraId="0B04D9D0" w14:textId="42C34A97" w:rsidR="000D67D6" w:rsidRDefault="000D67D6" w:rsidP="00207463">
      <w:pPr>
        <w:spacing w:after="0" w:line="276" w:lineRule="auto"/>
        <w:jc w:val="both"/>
        <w:rPr>
          <w:rFonts w:ascii="Arial" w:eastAsia="Times New Roman" w:hAnsi="Arial" w:cs="Arial"/>
          <w:color w:val="000000" w:themeColor="text1"/>
          <w:sz w:val="24"/>
          <w:szCs w:val="24"/>
          <w:lang w:eastAsia="hr-HR"/>
        </w:rPr>
      </w:pPr>
      <w:r w:rsidRPr="000D67D6">
        <w:rPr>
          <w:rFonts w:ascii="Arial" w:eastAsia="Times New Roman" w:hAnsi="Arial" w:cs="Arial"/>
          <w:color w:val="000000" w:themeColor="text1"/>
          <w:sz w:val="24"/>
          <w:szCs w:val="24"/>
          <w:lang w:eastAsia="hr-HR"/>
        </w:rPr>
        <w:t>Jedinice lokalne i područne (regionalne) samouprave, odnosno ustanove bile su dužne do 31. prosinca 2019. dostaviti Ministarstvu zahtjev za izdavanje isprave podobne za upis prava vlasništva na gore spomenutim nekretninama.</w:t>
      </w:r>
    </w:p>
    <w:p w14:paraId="56DE9CC5" w14:textId="77777777" w:rsidR="000D67D6" w:rsidRPr="00207463" w:rsidRDefault="000D67D6" w:rsidP="00207463">
      <w:pPr>
        <w:spacing w:after="0" w:line="276" w:lineRule="auto"/>
        <w:jc w:val="both"/>
        <w:rPr>
          <w:rFonts w:ascii="Arial" w:eastAsia="Times New Roman" w:hAnsi="Arial" w:cs="Arial"/>
          <w:color w:val="000000" w:themeColor="text1"/>
          <w:sz w:val="24"/>
          <w:szCs w:val="24"/>
          <w:lang w:eastAsia="hr-HR"/>
        </w:rPr>
      </w:pPr>
    </w:p>
    <w:p w14:paraId="18224A10" w14:textId="77777777" w:rsidR="00207463" w:rsidRPr="00207463" w:rsidRDefault="00207463" w:rsidP="00207463">
      <w:pPr>
        <w:spacing w:after="0" w:line="276" w:lineRule="auto"/>
        <w:jc w:val="both"/>
        <w:rPr>
          <w:rFonts w:ascii="Arial" w:eastAsia="Times New Roman" w:hAnsi="Arial" w:cs="Arial"/>
          <w:color w:val="000000" w:themeColor="text1"/>
          <w:sz w:val="24"/>
          <w:szCs w:val="24"/>
          <w:lang w:eastAsia="hr-HR"/>
        </w:rPr>
      </w:pPr>
      <w:r w:rsidRPr="00207463">
        <w:rPr>
          <w:rFonts w:ascii="Arial" w:eastAsia="Times New Roman" w:hAnsi="Arial" w:cs="Arial"/>
          <w:color w:val="000000" w:themeColor="text1"/>
          <w:sz w:val="24"/>
          <w:szCs w:val="24"/>
          <w:lang w:eastAsia="hr-HR"/>
        </w:rPr>
        <w:t>Ministarstvo će izdati ispravu podobnu za upis prava vlasništva na navedenim nekretninama jedinici lokalne i područne (regionalne) samouprave, odnosno ustanovi sukladno pravodobno podnesenim zahtjevima. Jedinice lokalne i područne (regionalne) samouprave, odnosno ustanove dužne su provesti sve pripremne i provedbene postupke uključujući i formiranje građevinskih čestica radi upisa vlasništva na nekretninama u zemljišne knjige. Troškove tih postupaka snose jedinice lokalne i područne (regionalne) samouprave odnosno ustanove.</w:t>
      </w:r>
    </w:p>
    <w:p w14:paraId="13A7A34E" w14:textId="77777777" w:rsidR="000D67D6" w:rsidRPr="00207463" w:rsidRDefault="000D67D6" w:rsidP="00207463">
      <w:pPr>
        <w:spacing w:after="0" w:line="276" w:lineRule="auto"/>
        <w:jc w:val="both"/>
        <w:rPr>
          <w:rFonts w:ascii="Arial" w:eastAsia="Times New Roman" w:hAnsi="Arial" w:cs="Arial"/>
          <w:color w:val="000000" w:themeColor="text1"/>
          <w:sz w:val="24"/>
          <w:szCs w:val="24"/>
          <w:lang w:eastAsia="hr-HR"/>
        </w:rPr>
      </w:pPr>
    </w:p>
    <w:p w14:paraId="5C92D3CC" w14:textId="2767D117" w:rsidR="00207463" w:rsidRDefault="00207463" w:rsidP="00207463">
      <w:pPr>
        <w:spacing w:after="0" w:line="276" w:lineRule="auto"/>
        <w:jc w:val="both"/>
        <w:rPr>
          <w:rFonts w:ascii="Arial" w:eastAsia="Times New Roman" w:hAnsi="Arial" w:cs="Arial"/>
          <w:color w:val="000000" w:themeColor="text1"/>
          <w:sz w:val="24"/>
          <w:szCs w:val="24"/>
          <w:lang w:eastAsia="hr-HR"/>
        </w:rPr>
      </w:pPr>
      <w:r w:rsidRPr="00207463">
        <w:rPr>
          <w:rFonts w:ascii="Arial" w:eastAsia="Times New Roman" w:hAnsi="Arial" w:cs="Arial"/>
          <w:color w:val="000000" w:themeColor="text1"/>
          <w:sz w:val="24"/>
          <w:szCs w:val="24"/>
          <w:lang w:eastAsia="hr-HR"/>
        </w:rPr>
        <w:t>Grad Makarska je zatražio od Ministarstva prostornoga uređenja, graditeljstva i državne imovine darovanje za sljedeće nekretnine:</w:t>
      </w:r>
    </w:p>
    <w:p w14:paraId="6E71BFBD" w14:textId="77777777" w:rsidR="00207463" w:rsidRDefault="00207463" w:rsidP="00BA7C18">
      <w:pPr>
        <w:spacing w:after="0" w:line="276" w:lineRule="auto"/>
        <w:jc w:val="both"/>
        <w:rPr>
          <w:rFonts w:ascii="Arial" w:eastAsia="Times New Roman" w:hAnsi="Arial" w:cs="Arial"/>
          <w:color w:val="000000" w:themeColor="text1"/>
          <w:sz w:val="24"/>
          <w:szCs w:val="24"/>
          <w:lang w:eastAsia="hr-HR"/>
        </w:rPr>
      </w:pPr>
    </w:p>
    <w:p w14:paraId="774153DD" w14:textId="65C8C676" w:rsidR="007F4C16" w:rsidRPr="007F4C16" w:rsidRDefault="000D67D6" w:rsidP="0056174B">
      <w:pPr>
        <w:pStyle w:val="Opisslike"/>
        <w:keepNext/>
        <w:spacing w:after="120"/>
        <w:jc w:val="center"/>
      </w:pPr>
      <w:r w:rsidRPr="000D67D6">
        <w:rPr>
          <w:rFonts w:ascii="Bahnschrift" w:hAnsi="Bahnschrift"/>
          <w:b/>
          <w:bCs/>
          <w:i w:val="0"/>
          <w:iCs w:val="0"/>
          <w:color w:val="auto"/>
          <w:sz w:val="22"/>
          <w:szCs w:val="22"/>
        </w:rPr>
        <w:t xml:space="preserve">Tablica </w:t>
      </w:r>
      <w:r w:rsidRPr="000D67D6">
        <w:rPr>
          <w:rFonts w:ascii="Bahnschrift" w:hAnsi="Bahnschrift"/>
          <w:b/>
          <w:bCs/>
          <w:i w:val="0"/>
          <w:iCs w:val="0"/>
        </w:rPr>
        <w:fldChar w:fldCharType="begin"/>
      </w:r>
      <w:r w:rsidRPr="000D67D6">
        <w:rPr>
          <w:rFonts w:ascii="Bahnschrift" w:hAnsi="Bahnschrift"/>
          <w:b/>
          <w:bCs/>
          <w:i w:val="0"/>
          <w:iCs w:val="0"/>
          <w:color w:val="auto"/>
          <w:sz w:val="22"/>
          <w:szCs w:val="22"/>
        </w:rPr>
        <w:instrText xml:space="preserve"> SEQ Tablica \* ARABIC </w:instrText>
      </w:r>
      <w:r w:rsidRPr="000D67D6">
        <w:rPr>
          <w:rFonts w:ascii="Bahnschrift" w:hAnsi="Bahnschrift"/>
          <w:b/>
          <w:bCs/>
          <w:i w:val="0"/>
          <w:iCs w:val="0"/>
        </w:rPr>
        <w:fldChar w:fldCharType="separate"/>
      </w:r>
      <w:r w:rsidR="00C236B9">
        <w:rPr>
          <w:rFonts w:ascii="Bahnschrift" w:hAnsi="Bahnschrift"/>
          <w:b/>
          <w:bCs/>
          <w:i w:val="0"/>
          <w:iCs w:val="0"/>
          <w:noProof/>
          <w:color w:val="auto"/>
          <w:sz w:val="22"/>
          <w:szCs w:val="22"/>
        </w:rPr>
        <w:t>8</w:t>
      </w:r>
      <w:r w:rsidRPr="000D67D6">
        <w:rPr>
          <w:rFonts w:ascii="Bahnschrift" w:hAnsi="Bahnschrift"/>
          <w:b/>
          <w:bCs/>
          <w:i w:val="0"/>
          <w:iCs w:val="0"/>
        </w:rPr>
        <w:fldChar w:fldCharType="end"/>
      </w:r>
      <w:r w:rsidRPr="000D67D6">
        <w:rPr>
          <w:rFonts w:ascii="Bahnschrift" w:hAnsi="Bahnschrift"/>
          <w:b/>
          <w:bCs/>
          <w:i w:val="0"/>
          <w:iCs w:val="0"/>
          <w:color w:val="auto"/>
          <w:sz w:val="22"/>
          <w:szCs w:val="22"/>
        </w:rPr>
        <w:t>. Nekretnine za koje je Grad Makarska zatražio darovanje od Ministarstva prostornoga uređenja, graditeljstva i državne imovine</w:t>
      </w:r>
    </w:p>
    <w:tbl>
      <w:tblPr>
        <w:tblW w:w="5000" w:type="pct"/>
        <w:tblLook w:val="04A0" w:firstRow="1" w:lastRow="0" w:firstColumn="1" w:lastColumn="0" w:noHBand="0" w:noVBand="1"/>
      </w:tblPr>
      <w:tblGrid>
        <w:gridCol w:w="906"/>
        <w:gridCol w:w="1332"/>
        <w:gridCol w:w="2008"/>
        <w:gridCol w:w="776"/>
        <w:gridCol w:w="2191"/>
        <w:gridCol w:w="1849"/>
      </w:tblGrid>
      <w:tr w:rsidR="007F4C16" w:rsidRPr="00932670" w14:paraId="7ECFE247" w14:textId="77777777" w:rsidTr="0056174B">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4CEDBB8" w14:textId="77777777" w:rsidR="007F4C16" w:rsidRPr="0056174B" w:rsidRDefault="007F4C16" w:rsidP="007F4C16">
            <w:pPr>
              <w:spacing w:after="0" w:line="240" w:lineRule="auto"/>
              <w:jc w:val="center"/>
              <w:rPr>
                <w:rFonts w:ascii="Arial" w:eastAsia="Times New Roman" w:hAnsi="Arial" w:cs="Arial"/>
                <w:b/>
                <w:bCs/>
                <w:color w:val="000000"/>
                <w:sz w:val="20"/>
                <w:szCs w:val="20"/>
                <w:lang w:eastAsia="hr-HR"/>
              </w:rPr>
            </w:pPr>
            <w:r w:rsidRPr="0056174B">
              <w:rPr>
                <w:rFonts w:ascii="Arial" w:eastAsia="Times New Roman" w:hAnsi="Arial" w:cs="Arial"/>
                <w:b/>
                <w:bCs/>
                <w:color w:val="000000"/>
                <w:sz w:val="20"/>
                <w:szCs w:val="20"/>
                <w:lang w:eastAsia="hr-HR"/>
              </w:rPr>
              <w:t>ZAHTJEV ZA DAROVANJE UPUĆEN RH</w:t>
            </w:r>
          </w:p>
        </w:tc>
      </w:tr>
      <w:tr w:rsidR="007F4C16" w:rsidRPr="00932670" w14:paraId="30CF19BD" w14:textId="77777777" w:rsidTr="0056174B">
        <w:trPr>
          <w:trHeight w:val="330"/>
        </w:trPr>
        <w:tc>
          <w:tcPr>
            <w:tcW w:w="500" w:type="pct"/>
            <w:tcBorders>
              <w:top w:val="nil"/>
              <w:left w:val="single" w:sz="4" w:space="0" w:color="auto"/>
              <w:bottom w:val="single" w:sz="4" w:space="0" w:color="auto"/>
              <w:right w:val="single" w:sz="4" w:space="0" w:color="auto"/>
            </w:tcBorders>
            <w:shd w:val="clear" w:color="auto" w:fill="2F5496" w:themeFill="accent1" w:themeFillShade="BF"/>
            <w:noWrap/>
            <w:vAlign w:val="center"/>
            <w:hideMark/>
          </w:tcPr>
          <w:p w14:paraId="0828C617" w14:textId="77777777" w:rsidR="007F4C16" w:rsidRPr="0056174B" w:rsidRDefault="007F4C16" w:rsidP="007F4C16">
            <w:pPr>
              <w:spacing w:after="0" w:line="240" w:lineRule="auto"/>
              <w:jc w:val="center"/>
              <w:rPr>
                <w:rFonts w:ascii="Arial" w:eastAsia="Times New Roman" w:hAnsi="Arial" w:cs="Arial"/>
                <w:b/>
                <w:bCs/>
                <w:color w:val="FFFFFF" w:themeColor="background1"/>
                <w:sz w:val="20"/>
                <w:szCs w:val="20"/>
                <w:lang w:eastAsia="hr-HR"/>
              </w:rPr>
            </w:pPr>
            <w:proofErr w:type="spellStart"/>
            <w:r w:rsidRPr="0056174B">
              <w:rPr>
                <w:rFonts w:ascii="Arial" w:eastAsia="Times New Roman" w:hAnsi="Arial" w:cs="Arial"/>
                <w:b/>
                <w:bCs/>
                <w:color w:val="FFFFFF" w:themeColor="background1"/>
                <w:sz w:val="20"/>
                <w:szCs w:val="20"/>
                <w:lang w:eastAsia="hr-HR"/>
              </w:rPr>
              <w:t>Rd</w:t>
            </w:r>
            <w:proofErr w:type="spellEnd"/>
            <w:r w:rsidRPr="0056174B">
              <w:rPr>
                <w:rFonts w:ascii="Arial" w:eastAsia="Times New Roman" w:hAnsi="Arial" w:cs="Arial"/>
                <w:b/>
                <w:bCs/>
                <w:color w:val="FFFFFF" w:themeColor="background1"/>
                <w:sz w:val="20"/>
                <w:szCs w:val="20"/>
                <w:lang w:eastAsia="hr-HR"/>
              </w:rPr>
              <w:t xml:space="preserve">. Br. </w:t>
            </w:r>
          </w:p>
        </w:tc>
        <w:tc>
          <w:tcPr>
            <w:tcW w:w="735" w:type="pct"/>
            <w:tcBorders>
              <w:top w:val="nil"/>
              <w:left w:val="nil"/>
              <w:bottom w:val="single" w:sz="4" w:space="0" w:color="auto"/>
              <w:right w:val="single" w:sz="4" w:space="0" w:color="auto"/>
            </w:tcBorders>
            <w:shd w:val="clear" w:color="auto" w:fill="2F5496" w:themeFill="accent1" w:themeFillShade="BF"/>
            <w:noWrap/>
            <w:vAlign w:val="center"/>
            <w:hideMark/>
          </w:tcPr>
          <w:p w14:paraId="1F44236B" w14:textId="77777777" w:rsidR="007F4C16" w:rsidRPr="0056174B" w:rsidRDefault="007F4C16" w:rsidP="007F4C16">
            <w:pPr>
              <w:spacing w:after="0" w:line="240" w:lineRule="auto"/>
              <w:jc w:val="center"/>
              <w:rPr>
                <w:rFonts w:ascii="Arial" w:eastAsia="Times New Roman" w:hAnsi="Arial" w:cs="Arial"/>
                <w:b/>
                <w:bCs/>
                <w:color w:val="FFFFFF" w:themeColor="background1"/>
                <w:sz w:val="20"/>
                <w:szCs w:val="20"/>
                <w:lang w:eastAsia="hr-HR"/>
              </w:rPr>
            </w:pPr>
            <w:proofErr w:type="spellStart"/>
            <w:r w:rsidRPr="0056174B">
              <w:rPr>
                <w:rFonts w:ascii="Arial" w:eastAsia="Times New Roman" w:hAnsi="Arial" w:cs="Arial"/>
                <w:b/>
                <w:bCs/>
                <w:color w:val="FFFFFF" w:themeColor="background1"/>
                <w:sz w:val="20"/>
                <w:szCs w:val="20"/>
                <w:lang w:eastAsia="hr-HR"/>
              </w:rPr>
              <w:t>čest.zem</w:t>
            </w:r>
            <w:proofErr w:type="spellEnd"/>
            <w:r w:rsidRPr="0056174B">
              <w:rPr>
                <w:rFonts w:ascii="Arial" w:eastAsia="Times New Roman" w:hAnsi="Arial" w:cs="Arial"/>
                <w:b/>
                <w:bCs/>
                <w:color w:val="FFFFFF" w:themeColor="background1"/>
                <w:sz w:val="20"/>
                <w:szCs w:val="20"/>
                <w:lang w:eastAsia="hr-HR"/>
              </w:rPr>
              <w:t>.</w:t>
            </w:r>
          </w:p>
        </w:tc>
        <w:tc>
          <w:tcPr>
            <w:tcW w:w="1108" w:type="pct"/>
            <w:tcBorders>
              <w:top w:val="nil"/>
              <w:left w:val="nil"/>
              <w:bottom w:val="single" w:sz="4" w:space="0" w:color="auto"/>
              <w:right w:val="single" w:sz="4" w:space="0" w:color="auto"/>
            </w:tcBorders>
            <w:shd w:val="clear" w:color="auto" w:fill="2F5496" w:themeFill="accent1" w:themeFillShade="BF"/>
            <w:noWrap/>
            <w:vAlign w:val="center"/>
            <w:hideMark/>
          </w:tcPr>
          <w:p w14:paraId="140F8927" w14:textId="77777777" w:rsidR="007F4C16" w:rsidRPr="0056174B" w:rsidRDefault="007F4C16" w:rsidP="007F4C16">
            <w:pPr>
              <w:spacing w:after="0" w:line="240" w:lineRule="auto"/>
              <w:jc w:val="center"/>
              <w:rPr>
                <w:rFonts w:ascii="Arial" w:eastAsia="Times New Roman" w:hAnsi="Arial" w:cs="Arial"/>
                <w:b/>
                <w:bCs/>
                <w:color w:val="FFFFFF" w:themeColor="background1"/>
                <w:sz w:val="20"/>
                <w:szCs w:val="20"/>
                <w:lang w:eastAsia="hr-HR"/>
              </w:rPr>
            </w:pPr>
            <w:r w:rsidRPr="0056174B">
              <w:rPr>
                <w:rFonts w:ascii="Arial" w:eastAsia="Times New Roman" w:hAnsi="Arial" w:cs="Arial"/>
                <w:b/>
                <w:bCs/>
                <w:color w:val="FFFFFF" w:themeColor="background1"/>
                <w:sz w:val="20"/>
                <w:szCs w:val="20"/>
                <w:lang w:eastAsia="hr-HR"/>
              </w:rPr>
              <w:t>površina u m</w:t>
            </w:r>
            <w:r w:rsidRPr="0056174B">
              <w:rPr>
                <w:rFonts w:ascii="Arial" w:eastAsia="Times New Roman" w:hAnsi="Arial" w:cs="Arial"/>
                <w:b/>
                <w:bCs/>
                <w:color w:val="FFFFFF" w:themeColor="background1"/>
                <w:sz w:val="20"/>
                <w:szCs w:val="20"/>
                <w:vertAlign w:val="superscript"/>
                <w:lang w:eastAsia="hr-HR"/>
              </w:rPr>
              <w:t>2</w:t>
            </w:r>
          </w:p>
        </w:tc>
        <w:tc>
          <w:tcPr>
            <w:tcW w:w="428" w:type="pct"/>
            <w:tcBorders>
              <w:top w:val="nil"/>
              <w:left w:val="nil"/>
              <w:bottom w:val="single" w:sz="4" w:space="0" w:color="auto"/>
              <w:right w:val="single" w:sz="4" w:space="0" w:color="auto"/>
            </w:tcBorders>
            <w:shd w:val="clear" w:color="auto" w:fill="2F5496" w:themeFill="accent1" w:themeFillShade="BF"/>
            <w:noWrap/>
            <w:vAlign w:val="center"/>
            <w:hideMark/>
          </w:tcPr>
          <w:p w14:paraId="330D695F" w14:textId="77777777" w:rsidR="007F4C16" w:rsidRPr="0056174B" w:rsidRDefault="007F4C16" w:rsidP="007F4C16">
            <w:pPr>
              <w:spacing w:after="0" w:line="240" w:lineRule="auto"/>
              <w:jc w:val="center"/>
              <w:rPr>
                <w:rFonts w:ascii="Arial" w:eastAsia="Times New Roman" w:hAnsi="Arial" w:cs="Arial"/>
                <w:b/>
                <w:bCs/>
                <w:color w:val="FFFFFF" w:themeColor="background1"/>
                <w:sz w:val="20"/>
                <w:szCs w:val="20"/>
                <w:lang w:eastAsia="hr-HR"/>
              </w:rPr>
            </w:pPr>
            <w:proofErr w:type="spellStart"/>
            <w:r w:rsidRPr="0056174B">
              <w:rPr>
                <w:rFonts w:ascii="Arial" w:eastAsia="Times New Roman" w:hAnsi="Arial" w:cs="Arial"/>
                <w:b/>
                <w:bCs/>
                <w:color w:val="FFFFFF" w:themeColor="background1"/>
                <w:sz w:val="20"/>
                <w:szCs w:val="20"/>
                <w:lang w:eastAsia="hr-HR"/>
              </w:rPr>
              <w:t>zk.ul</w:t>
            </w:r>
            <w:proofErr w:type="spellEnd"/>
            <w:r w:rsidRPr="0056174B">
              <w:rPr>
                <w:rFonts w:ascii="Arial" w:eastAsia="Times New Roman" w:hAnsi="Arial" w:cs="Arial"/>
                <w:b/>
                <w:bCs/>
                <w:color w:val="FFFFFF" w:themeColor="background1"/>
                <w:sz w:val="20"/>
                <w:szCs w:val="20"/>
                <w:lang w:eastAsia="hr-HR"/>
              </w:rPr>
              <w:t>.</w:t>
            </w:r>
          </w:p>
        </w:tc>
        <w:tc>
          <w:tcPr>
            <w:tcW w:w="1209" w:type="pct"/>
            <w:tcBorders>
              <w:top w:val="nil"/>
              <w:left w:val="nil"/>
              <w:bottom w:val="single" w:sz="4" w:space="0" w:color="auto"/>
              <w:right w:val="single" w:sz="4" w:space="0" w:color="auto"/>
            </w:tcBorders>
            <w:shd w:val="clear" w:color="auto" w:fill="2F5496" w:themeFill="accent1" w:themeFillShade="BF"/>
            <w:noWrap/>
            <w:vAlign w:val="center"/>
            <w:hideMark/>
          </w:tcPr>
          <w:p w14:paraId="249030F0" w14:textId="77777777" w:rsidR="007F4C16" w:rsidRPr="0056174B" w:rsidRDefault="007F4C16" w:rsidP="007F4C16">
            <w:pPr>
              <w:spacing w:after="0" w:line="240" w:lineRule="auto"/>
              <w:jc w:val="center"/>
              <w:rPr>
                <w:rFonts w:ascii="Arial" w:eastAsia="Times New Roman" w:hAnsi="Arial" w:cs="Arial"/>
                <w:b/>
                <w:bCs/>
                <w:color w:val="FFFFFF" w:themeColor="background1"/>
                <w:sz w:val="20"/>
                <w:szCs w:val="20"/>
                <w:lang w:eastAsia="hr-HR"/>
              </w:rPr>
            </w:pPr>
            <w:r w:rsidRPr="0056174B">
              <w:rPr>
                <w:rFonts w:ascii="Arial" w:eastAsia="Times New Roman" w:hAnsi="Arial" w:cs="Arial"/>
                <w:b/>
                <w:bCs/>
                <w:color w:val="FFFFFF" w:themeColor="background1"/>
                <w:sz w:val="20"/>
                <w:szCs w:val="20"/>
                <w:lang w:eastAsia="hr-HR"/>
              </w:rPr>
              <w:t xml:space="preserve">K.O. </w:t>
            </w:r>
          </w:p>
        </w:tc>
        <w:tc>
          <w:tcPr>
            <w:tcW w:w="1020" w:type="pct"/>
            <w:tcBorders>
              <w:top w:val="nil"/>
              <w:left w:val="nil"/>
              <w:bottom w:val="single" w:sz="4" w:space="0" w:color="auto"/>
              <w:right w:val="single" w:sz="4" w:space="0" w:color="auto"/>
            </w:tcBorders>
            <w:shd w:val="clear" w:color="auto" w:fill="2F5496" w:themeFill="accent1" w:themeFillShade="BF"/>
            <w:noWrap/>
            <w:vAlign w:val="center"/>
            <w:hideMark/>
          </w:tcPr>
          <w:p w14:paraId="4AB22F58" w14:textId="77777777" w:rsidR="007F4C16" w:rsidRPr="0056174B" w:rsidRDefault="007F4C16" w:rsidP="007F4C16">
            <w:pPr>
              <w:spacing w:after="0" w:line="240" w:lineRule="auto"/>
              <w:jc w:val="center"/>
              <w:rPr>
                <w:rFonts w:ascii="Arial" w:eastAsia="Times New Roman" w:hAnsi="Arial" w:cs="Arial"/>
                <w:b/>
                <w:bCs/>
                <w:color w:val="FFFFFF" w:themeColor="background1"/>
                <w:sz w:val="20"/>
                <w:szCs w:val="20"/>
                <w:lang w:eastAsia="hr-HR"/>
              </w:rPr>
            </w:pPr>
            <w:r w:rsidRPr="0056174B">
              <w:rPr>
                <w:rFonts w:ascii="Arial" w:eastAsia="Times New Roman" w:hAnsi="Arial" w:cs="Arial"/>
                <w:b/>
                <w:bCs/>
                <w:color w:val="FFFFFF" w:themeColor="background1"/>
                <w:sz w:val="20"/>
                <w:szCs w:val="20"/>
                <w:lang w:eastAsia="hr-HR"/>
              </w:rPr>
              <w:t>Napomena</w:t>
            </w:r>
          </w:p>
        </w:tc>
      </w:tr>
      <w:tr w:rsidR="007F4C16" w:rsidRPr="00932670" w14:paraId="511B09BE" w14:textId="77777777" w:rsidTr="007F4C16">
        <w:trPr>
          <w:trHeight w:val="300"/>
        </w:trPr>
        <w:tc>
          <w:tcPr>
            <w:tcW w:w="500"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141B282D"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w:t>
            </w:r>
          </w:p>
        </w:tc>
        <w:tc>
          <w:tcPr>
            <w:tcW w:w="735" w:type="pct"/>
            <w:tcBorders>
              <w:top w:val="nil"/>
              <w:left w:val="nil"/>
              <w:bottom w:val="single" w:sz="4" w:space="0" w:color="auto"/>
              <w:right w:val="single" w:sz="4" w:space="0" w:color="auto"/>
            </w:tcBorders>
            <w:shd w:val="clear" w:color="auto" w:fill="auto"/>
            <w:noWrap/>
            <w:vAlign w:val="center"/>
            <w:hideMark/>
          </w:tcPr>
          <w:p w14:paraId="70E108E2"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294/2</w:t>
            </w:r>
          </w:p>
        </w:tc>
        <w:tc>
          <w:tcPr>
            <w:tcW w:w="1108" w:type="pct"/>
            <w:tcBorders>
              <w:top w:val="nil"/>
              <w:left w:val="nil"/>
              <w:bottom w:val="single" w:sz="4" w:space="0" w:color="auto"/>
              <w:right w:val="single" w:sz="4" w:space="0" w:color="auto"/>
            </w:tcBorders>
            <w:shd w:val="clear" w:color="auto" w:fill="auto"/>
            <w:noWrap/>
            <w:vAlign w:val="center"/>
            <w:hideMark/>
          </w:tcPr>
          <w:p w14:paraId="041EAB55"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1025</w:t>
            </w:r>
          </w:p>
        </w:tc>
        <w:tc>
          <w:tcPr>
            <w:tcW w:w="4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9F9EA4"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2034</w:t>
            </w:r>
          </w:p>
        </w:tc>
        <w:tc>
          <w:tcPr>
            <w:tcW w:w="1209" w:type="pct"/>
            <w:vMerge w:val="restart"/>
            <w:tcBorders>
              <w:top w:val="nil"/>
              <w:left w:val="single" w:sz="4" w:space="0" w:color="auto"/>
              <w:bottom w:val="single" w:sz="4" w:space="0" w:color="auto"/>
              <w:right w:val="single" w:sz="4" w:space="0" w:color="auto"/>
            </w:tcBorders>
            <w:shd w:val="clear" w:color="auto" w:fill="auto"/>
            <w:vAlign w:val="center"/>
            <w:hideMark/>
          </w:tcPr>
          <w:p w14:paraId="3195CD59"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MAKARSKA-</w:t>
            </w:r>
            <w:r w:rsidRPr="0056174B">
              <w:rPr>
                <w:rFonts w:ascii="Arial" w:eastAsia="Times New Roman" w:hAnsi="Arial" w:cs="Arial"/>
                <w:color w:val="000000"/>
                <w:sz w:val="20"/>
                <w:szCs w:val="20"/>
                <w:lang w:eastAsia="hr-HR"/>
              </w:rPr>
              <w:br/>
              <w:t>MAKARSKA</w:t>
            </w:r>
          </w:p>
        </w:tc>
        <w:tc>
          <w:tcPr>
            <w:tcW w:w="1020" w:type="pct"/>
            <w:vMerge w:val="restart"/>
            <w:tcBorders>
              <w:top w:val="nil"/>
              <w:left w:val="single" w:sz="4" w:space="0" w:color="auto"/>
              <w:bottom w:val="single" w:sz="4" w:space="0" w:color="auto"/>
              <w:right w:val="single" w:sz="4" w:space="0" w:color="auto"/>
            </w:tcBorders>
            <w:shd w:val="clear" w:color="auto" w:fill="auto"/>
            <w:vAlign w:val="center"/>
            <w:hideMark/>
          </w:tcPr>
          <w:p w14:paraId="5AF3AC04" w14:textId="2B34278D" w:rsidR="007F4C16" w:rsidRPr="00DE1D84" w:rsidRDefault="007F4C16" w:rsidP="007F4C16">
            <w:pPr>
              <w:spacing w:after="0" w:line="240" w:lineRule="auto"/>
              <w:jc w:val="center"/>
              <w:rPr>
                <w:rFonts w:ascii="Arial" w:eastAsia="Times New Roman" w:hAnsi="Arial" w:cs="Arial"/>
                <w:color w:val="000000"/>
                <w:sz w:val="20"/>
                <w:szCs w:val="20"/>
                <w:lang w:eastAsia="hr-HR"/>
              </w:rPr>
            </w:pPr>
            <w:r w:rsidRPr="00DE1D84">
              <w:rPr>
                <w:rFonts w:ascii="Arial" w:eastAsia="Times New Roman" w:hAnsi="Arial" w:cs="Arial"/>
                <w:color w:val="000000"/>
                <w:sz w:val="20"/>
                <w:szCs w:val="20"/>
                <w:lang w:eastAsia="hr-HR"/>
              </w:rPr>
              <w:t xml:space="preserve">predmet zahtjeva </w:t>
            </w:r>
            <w:r w:rsidRPr="00DE1D84">
              <w:rPr>
                <w:rFonts w:ascii="Arial" w:eastAsia="Times New Roman" w:hAnsi="Arial" w:cs="Arial"/>
                <w:color w:val="000000"/>
                <w:sz w:val="20"/>
                <w:szCs w:val="20"/>
                <w:lang w:eastAsia="hr-HR"/>
              </w:rPr>
              <w:br/>
              <w:t>su dijelovi</w:t>
            </w:r>
            <w:r w:rsidRPr="00DE1D84">
              <w:rPr>
                <w:rFonts w:ascii="Arial" w:eastAsia="Times New Roman" w:hAnsi="Arial" w:cs="Arial"/>
                <w:color w:val="000000"/>
                <w:sz w:val="20"/>
                <w:szCs w:val="20"/>
                <w:lang w:eastAsia="hr-HR"/>
              </w:rPr>
              <w:br/>
              <w:t xml:space="preserve">predmetnih </w:t>
            </w:r>
            <w:r w:rsidRPr="00DE1D84">
              <w:rPr>
                <w:rFonts w:ascii="Arial" w:eastAsia="Times New Roman" w:hAnsi="Arial" w:cs="Arial"/>
                <w:color w:val="000000"/>
                <w:sz w:val="20"/>
                <w:szCs w:val="20"/>
                <w:lang w:eastAsia="hr-HR"/>
              </w:rPr>
              <w:br/>
            </w:r>
            <w:proofErr w:type="spellStart"/>
            <w:r w:rsidRPr="00DE1D84">
              <w:rPr>
                <w:rFonts w:ascii="Arial" w:eastAsia="Times New Roman" w:hAnsi="Arial" w:cs="Arial"/>
                <w:color w:val="000000"/>
                <w:sz w:val="20"/>
                <w:szCs w:val="20"/>
                <w:lang w:eastAsia="hr-HR"/>
              </w:rPr>
              <w:t>čest.zem</w:t>
            </w:r>
            <w:proofErr w:type="spellEnd"/>
            <w:r w:rsidRPr="00DE1D84">
              <w:rPr>
                <w:rFonts w:ascii="Arial" w:eastAsia="Times New Roman" w:hAnsi="Arial" w:cs="Arial"/>
                <w:color w:val="000000"/>
                <w:sz w:val="20"/>
                <w:szCs w:val="20"/>
                <w:lang w:eastAsia="hr-HR"/>
              </w:rPr>
              <w:t>. -</w:t>
            </w:r>
            <w:r w:rsidRPr="00DE1D84">
              <w:rPr>
                <w:rFonts w:ascii="Arial" w:eastAsia="Times New Roman" w:hAnsi="Arial" w:cs="Arial"/>
                <w:color w:val="000000"/>
                <w:sz w:val="20"/>
                <w:szCs w:val="20"/>
                <w:lang w:eastAsia="hr-HR"/>
              </w:rPr>
              <w:br/>
              <w:t xml:space="preserve">odgovaraju </w:t>
            </w:r>
            <w:r w:rsidRPr="00DE1D84">
              <w:rPr>
                <w:rFonts w:ascii="Arial" w:eastAsia="Times New Roman" w:hAnsi="Arial" w:cs="Arial"/>
                <w:color w:val="000000"/>
                <w:sz w:val="20"/>
                <w:szCs w:val="20"/>
                <w:lang w:eastAsia="hr-HR"/>
              </w:rPr>
              <w:br/>
            </w:r>
            <w:proofErr w:type="spellStart"/>
            <w:r w:rsidRPr="00DE1D84">
              <w:rPr>
                <w:rFonts w:ascii="Arial" w:eastAsia="Times New Roman" w:hAnsi="Arial" w:cs="Arial"/>
                <w:color w:val="000000"/>
                <w:sz w:val="20"/>
                <w:szCs w:val="20"/>
                <w:lang w:eastAsia="hr-HR"/>
              </w:rPr>
              <w:t>kat.čest</w:t>
            </w:r>
            <w:proofErr w:type="spellEnd"/>
            <w:r w:rsidRPr="00DE1D84">
              <w:rPr>
                <w:rFonts w:ascii="Arial" w:eastAsia="Times New Roman" w:hAnsi="Arial" w:cs="Arial"/>
                <w:color w:val="000000"/>
                <w:sz w:val="20"/>
                <w:szCs w:val="20"/>
                <w:lang w:eastAsia="hr-HR"/>
              </w:rPr>
              <w:t>.</w:t>
            </w:r>
            <w:r w:rsidRPr="00DE1D84">
              <w:rPr>
                <w:rFonts w:ascii="Arial" w:eastAsia="Times New Roman" w:hAnsi="Arial" w:cs="Arial"/>
                <w:color w:val="000000"/>
                <w:sz w:val="20"/>
                <w:szCs w:val="20"/>
                <w:lang w:eastAsia="hr-HR"/>
              </w:rPr>
              <w:br/>
              <w:t>novog premjera</w:t>
            </w:r>
            <w:r w:rsidRPr="00DE1D84">
              <w:rPr>
                <w:rFonts w:ascii="Arial" w:eastAsia="Times New Roman" w:hAnsi="Arial" w:cs="Arial"/>
                <w:color w:val="000000"/>
                <w:sz w:val="20"/>
                <w:szCs w:val="20"/>
                <w:lang w:eastAsia="hr-HR"/>
              </w:rPr>
              <w:br/>
              <w:t xml:space="preserve">2973/1 </w:t>
            </w:r>
            <w:r w:rsidRPr="00DE1D84">
              <w:rPr>
                <w:rFonts w:ascii="Arial" w:eastAsia="Times New Roman" w:hAnsi="Arial" w:cs="Arial"/>
                <w:color w:val="000000"/>
                <w:sz w:val="20"/>
                <w:szCs w:val="20"/>
                <w:lang w:eastAsia="hr-HR"/>
              </w:rPr>
              <w:br/>
              <w:t xml:space="preserve">u naravi </w:t>
            </w:r>
            <w:r w:rsidRPr="00DE1D84">
              <w:rPr>
                <w:rFonts w:ascii="Arial" w:eastAsia="Times New Roman" w:hAnsi="Arial" w:cs="Arial"/>
                <w:color w:val="000000"/>
                <w:sz w:val="20"/>
                <w:szCs w:val="20"/>
                <w:lang w:eastAsia="hr-HR"/>
              </w:rPr>
              <w:br/>
              <w:t>Spomenik NOB</w:t>
            </w:r>
          </w:p>
        </w:tc>
      </w:tr>
      <w:tr w:rsidR="007F4C16" w:rsidRPr="00932670" w14:paraId="7D67B59D" w14:textId="77777777" w:rsidTr="007F4C16">
        <w:trPr>
          <w:trHeight w:val="300"/>
        </w:trPr>
        <w:tc>
          <w:tcPr>
            <w:tcW w:w="500" w:type="pct"/>
            <w:vMerge/>
            <w:tcBorders>
              <w:top w:val="nil"/>
              <w:left w:val="single" w:sz="8" w:space="0" w:color="auto"/>
              <w:bottom w:val="single" w:sz="4" w:space="0" w:color="auto"/>
              <w:right w:val="single" w:sz="4" w:space="0" w:color="auto"/>
            </w:tcBorders>
            <w:vAlign w:val="center"/>
            <w:hideMark/>
          </w:tcPr>
          <w:p w14:paraId="15519445"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75B1D129"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xml:space="preserve">294/5 </w:t>
            </w:r>
          </w:p>
        </w:tc>
        <w:tc>
          <w:tcPr>
            <w:tcW w:w="1108" w:type="pct"/>
            <w:tcBorders>
              <w:top w:val="nil"/>
              <w:left w:val="nil"/>
              <w:bottom w:val="single" w:sz="4" w:space="0" w:color="auto"/>
              <w:right w:val="single" w:sz="4" w:space="0" w:color="auto"/>
            </w:tcBorders>
            <w:shd w:val="clear" w:color="auto" w:fill="auto"/>
            <w:noWrap/>
            <w:vAlign w:val="center"/>
            <w:hideMark/>
          </w:tcPr>
          <w:p w14:paraId="41B217A4"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958</w:t>
            </w:r>
          </w:p>
        </w:tc>
        <w:tc>
          <w:tcPr>
            <w:tcW w:w="428" w:type="pct"/>
            <w:vMerge/>
            <w:tcBorders>
              <w:top w:val="nil"/>
              <w:left w:val="single" w:sz="4" w:space="0" w:color="auto"/>
              <w:bottom w:val="single" w:sz="4" w:space="0" w:color="auto"/>
              <w:right w:val="single" w:sz="4" w:space="0" w:color="auto"/>
            </w:tcBorders>
            <w:vAlign w:val="center"/>
            <w:hideMark/>
          </w:tcPr>
          <w:p w14:paraId="6841D142"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4005B348"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35BBB6FC"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7F4C16" w:rsidRPr="00932670" w14:paraId="55BBC33E" w14:textId="77777777" w:rsidTr="007F4C16">
        <w:trPr>
          <w:trHeight w:val="300"/>
        </w:trPr>
        <w:tc>
          <w:tcPr>
            <w:tcW w:w="500" w:type="pct"/>
            <w:vMerge/>
            <w:tcBorders>
              <w:top w:val="nil"/>
              <w:left w:val="single" w:sz="8" w:space="0" w:color="auto"/>
              <w:bottom w:val="single" w:sz="4" w:space="0" w:color="auto"/>
              <w:right w:val="single" w:sz="4" w:space="0" w:color="auto"/>
            </w:tcBorders>
            <w:vAlign w:val="center"/>
            <w:hideMark/>
          </w:tcPr>
          <w:p w14:paraId="0EAF4099"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744DEB18"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xml:space="preserve">295/1 </w:t>
            </w:r>
          </w:p>
        </w:tc>
        <w:tc>
          <w:tcPr>
            <w:tcW w:w="1108" w:type="pct"/>
            <w:tcBorders>
              <w:top w:val="nil"/>
              <w:left w:val="nil"/>
              <w:bottom w:val="single" w:sz="4" w:space="0" w:color="auto"/>
              <w:right w:val="single" w:sz="4" w:space="0" w:color="auto"/>
            </w:tcBorders>
            <w:shd w:val="clear" w:color="auto" w:fill="auto"/>
            <w:noWrap/>
            <w:vAlign w:val="center"/>
            <w:hideMark/>
          </w:tcPr>
          <w:p w14:paraId="6C40FCCA"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658</w:t>
            </w:r>
          </w:p>
        </w:tc>
        <w:tc>
          <w:tcPr>
            <w:tcW w:w="428" w:type="pct"/>
            <w:vMerge/>
            <w:tcBorders>
              <w:top w:val="nil"/>
              <w:left w:val="single" w:sz="4" w:space="0" w:color="auto"/>
              <w:bottom w:val="single" w:sz="4" w:space="0" w:color="auto"/>
              <w:right w:val="single" w:sz="4" w:space="0" w:color="auto"/>
            </w:tcBorders>
            <w:vAlign w:val="center"/>
            <w:hideMark/>
          </w:tcPr>
          <w:p w14:paraId="142EC201"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60D55423"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7309B042"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7F4C16" w:rsidRPr="00932670" w14:paraId="0510DEB7" w14:textId="77777777" w:rsidTr="007F4C16">
        <w:trPr>
          <w:trHeight w:val="300"/>
        </w:trPr>
        <w:tc>
          <w:tcPr>
            <w:tcW w:w="500" w:type="pct"/>
            <w:vMerge/>
            <w:tcBorders>
              <w:top w:val="nil"/>
              <w:left w:val="single" w:sz="8" w:space="0" w:color="auto"/>
              <w:bottom w:val="single" w:sz="4" w:space="0" w:color="auto"/>
              <w:right w:val="single" w:sz="4" w:space="0" w:color="auto"/>
            </w:tcBorders>
            <w:vAlign w:val="center"/>
            <w:hideMark/>
          </w:tcPr>
          <w:p w14:paraId="1F3E17B0"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C1F7F93"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295/2</w:t>
            </w:r>
          </w:p>
        </w:tc>
        <w:tc>
          <w:tcPr>
            <w:tcW w:w="1108" w:type="pct"/>
            <w:tcBorders>
              <w:top w:val="nil"/>
              <w:left w:val="nil"/>
              <w:bottom w:val="single" w:sz="4" w:space="0" w:color="auto"/>
              <w:right w:val="single" w:sz="4" w:space="0" w:color="auto"/>
            </w:tcBorders>
            <w:shd w:val="clear" w:color="auto" w:fill="auto"/>
            <w:noWrap/>
            <w:vAlign w:val="center"/>
            <w:hideMark/>
          </w:tcPr>
          <w:p w14:paraId="4F6DEC90"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226</w:t>
            </w:r>
          </w:p>
        </w:tc>
        <w:tc>
          <w:tcPr>
            <w:tcW w:w="428" w:type="pct"/>
            <w:vMerge/>
            <w:tcBorders>
              <w:top w:val="nil"/>
              <w:left w:val="single" w:sz="4" w:space="0" w:color="auto"/>
              <w:bottom w:val="single" w:sz="4" w:space="0" w:color="auto"/>
              <w:right w:val="single" w:sz="4" w:space="0" w:color="auto"/>
            </w:tcBorders>
            <w:vAlign w:val="center"/>
            <w:hideMark/>
          </w:tcPr>
          <w:p w14:paraId="47193910"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2DAEF21B"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2B8AC0BD"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7F4C16" w:rsidRPr="00932670" w14:paraId="53F7F1A0" w14:textId="77777777" w:rsidTr="007F4C16">
        <w:trPr>
          <w:trHeight w:val="300"/>
        </w:trPr>
        <w:tc>
          <w:tcPr>
            <w:tcW w:w="500" w:type="pct"/>
            <w:vMerge/>
            <w:tcBorders>
              <w:top w:val="nil"/>
              <w:left w:val="single" w:sz="8" w:space="0" w:color="auto"/>
              <w:bottom w:val="single" w:sz="4" w:space="0" w:color="auto"/>
              <w:right w:val="single" w:sz="4" w:space="0" w:color="auto"/>
            </w:tcBorders>
            <w:vAlign w:val="center"/>
            <w:hideMark/>
          </w:tcPr>
          <w:p w14:paraId="733CD3F7"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7F9CA17D"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295/3</w:t>
            </w:r>
          </w:p>
        </w:tc>
        <w:tc>
          <w:tcPr>
            <w:tcW w:w="1108" w:type="pct"/>
            <w:tcBorders>
              <w:top w:val="nil"/>
              <w:left w:val="nil"/>
              <w:bottom w:val="single" w:sz="4" w:space="0" w:color="auto"/>
              <w:right w:val="single" w:sz="4" w:space="0" w:color="auto"/>
            </w:tcBorders>
            <w:shd w:val="clear" w:color="auto" w:fill="auto"/>
            <w:noWrap/>
            <w:vAlign w:val="center"/>
            <w:hideMark/>
          </w:tcPr>
          <w:p w14:paraId="36EC34DE"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226</w:t>
            </w:r>
          </w:p>
        </w:tc>
        <w:tc>
          <w:tcPr>
            <w:tcW w:w="428" w:type="pct"/>
            <w:vMerge/>
            <w:tcBorders>
              <w:top w:val="nil"/>
              <w:left w:val="single" w:sz="4" w:space="0" w:color="auto"/>
              <w:bottom w:val="single" w:sz="4" w:space="0" w:color="auto"/>
              <w:right w:val="single" w:sz="4" w:space="0" w:color="auto"/>
            </w:tcBorders>
            <w:vAlign w:val="center"/>
            <w:hideMark/>
          </w:tcPr>
          <w:p w14:paraId="1EB4F740"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1F7E1A7C"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43CABE6B"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7F4C16" w:rsidRPr="00932670" w14:paraId="235FE731" w14:textId="77777777" w:rsidTr="007F4C16">
        <w:trPr>
          <w:trHeight w:val="300"/>
        </w:trPr>
        <w:tc>
          <w:tcPr>
            <w:tcW w:w="500" w:type="pct"/>
            <w:vMerge/>
            <w:tcBorders>
              <w:top w:val="nil"/>
              <w:left w:val="single" w:sz="8" w:space="0" w:color="auto"/>
              <w:bottom w:val="single" w:sz="4" w:space="0" w:color="auto"/>
              <w:right w:val="single" w:sz="4" w:space="0" w:color="auto"/>
            </w:tcBorders>
            <w:vAlign w:val="center"/>
            <w:hideMark/>
          </w:tcPr>
          <w:p w14:paraId="69FD7066"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3ACDDAC3"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295/4</w:t>
            </w:r>
          </w:p>
        </w:tc>
        <w:tc>
          <w:tcPr>
            <w:tcW w:w="1108" w:type="pct"/>
            <w:tcBorders>
              <w:top w:val="nil"/>
              <w:left w:val="nil"/>
              <w:bottom w:val="single" w:sz="4" w:space="0" w:color="auto"/>
              <w:right w:val="single" w:sz="4" w:space="0" w:color="auto"/>
            </w:tcBorders>
            <w:shd w:val="clear" w:color="auto" w:fill="auto"/>
            <w:noWrap/>
            <w:vAlign w:val="center"/>
            <w:hideMark/>
          </w:tcPr>
          <w:p w14:paraId="064E3F4A"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226</w:t>
            </w:r>
          </w:p>
        </w:tc>
        <w:tc>
          <w:tcPr>
            <w:tcW w:w="428" w:type="pct"/>
            <w:vMerge/>
            <w:tcBorders>
              <w:top w:val="nil"/>
              <w:left w:val="single" w:sz="4" w:space="0" w:color="auto"/>
              <w:bottom w:val="single" w:sz="4" w:space="0" w:color="auto"/>
              <w:right w:val="single" w:sz="4" w:space="0" w:color="auto"/>
            </w:tcBorders>
            <w:vAlign w:val="center"/>
            <w:hideMark/>
          </w:tcPr>
          <w:p w14:paraId="02DEA233"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3201275D"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714FF466"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7F4C16" w:rsidRPr="00932670" w14:paraId="4439D6D2" w14:textId="77777777" w:rsidTr="007F4C16">
        <w:trPr>
          <w:trHeight w:val="300"/>
        </w:trPr>
        <w:tc>
          <w:tcPr>
            <w:tcW w:w="500" w:type="pct"/>
            <w:vMerge/>
            <w:tcBorders>
              <w:top w:val="nil"/>
              <w:left w:val="single" w:sz="8" w:space="0" w:color="auto"/>
              <w:bottom w:val="single" w:sz="4" w:space="0" w:color="auto"/>
              <w:right w:val="single" w:sz="4" w:space="0" w:color="auto"/>
            </w:tcBorders>
            <w:vAlign w:val="center"/>
            <w:hideMark/>
          </w:tcPr>
          <w:p w14:paraId="3134F946"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584BCE4A"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295/5</w:t>
            </w:r>
          </w:p>
        </w:tc>
        <w:tc>
          <w:tcPr>
            <w:tcW w:w="1108" w:type="pct"/>
            <w:tcBorders>
              <w:top w:val="nil"/>
              <w:left w:val="nil"/>
              <w:bottom w:val="single" w:sz="4" w:space="0" w:color="auto"/>
              <w:right w:val="single" w:sz="4" w:space="0" w:color="auto"/>
            </w:tcBorders>
            <w:shd w:val="clear" w:color="auto" w:fill="auto"/>
            <w:noWrap/>
            <w:vAlign w:val="center"/>
            <w:hideMark/>
          </w:tcPr>
          <w:p w14:paraId="6F35E13E"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129</w:t>
            </w:r>
          </w:p>
        </w:tc>
        <w:tc>
          <w:tcPr>
            <w:tcW w:w="428" w:type="pct"/>
            <w:vMerge/>
            <w:tcBorders>
              <w:top w:val="nil"/>
              <w:left w:val="single" w:sz="4" w:space="0" w:color="auto"/>
              <w:bottom w:val="single" w:sz="4" w:space="0" w:color="auto"/>
              <w:right w:val="single" w:sz="4" w:space="0" w:color="auto"/>
            </w:tcBorders>
            <w:vAlign w:val="center"/>
            <w:hideMark/>
          </w:tcPr>
          <w:p w14:paraId="010F0B1A"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3929966C"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0B7C8CFF"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7F4C16" w:rsidRPr="00932670" w14:paraId="604452D7" w14:textId="77777777" w:rsidTr="007F4C16">
        <w:trPr>
          <w:trHeight w:val="300"/>
        </w:trPr>
        <w:tc>
          <w:tcPr>
            <w:tcW w:w="500" w:type="pct"/>
            <w:vMerge/>
            <w:tcBorders>
              <w:top w:val="nil"/>
              <w:left w:val="single" w:sz="8" w:space="0" w:color="auto"/>
              <w:bottom w:val="single" w:sz="4" w:space="0" w:color="auto"/>
              <w:right w:val="single" w:sz="4" w:space="0" w:color="auto"/>
            </w:tcBorders>
            <w:vAlign w:val="center"/>
            <w:hideMark/>
          </w:tcPr>
          <w:p w14:paraId="79F31B5D"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7E6DC042"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296/3</w:t>
            </w:r>
          </w:p>
        </w:tc>
        <w:tc>
          <w:tcPr>
            <w:tcW w:w="1108" w:type="pct"/>
            <w:tcBorders>
              <w:top w:val="nil"/>
              <w:left w:val="nil"/>
              <w:bottom w:val="single" w:sz="4" w:space="0" w:color="auto"/>
              <w:right w:val="single" w:sz="4" w:space="0" w:color="auto"/>
            </w:tcBorders>
            <w:shd w:val="clear" w:color="auto" w:fill="auto"/>
            <w:noWrap/>
            <w:vAlign w:val="center"/>
            <w:hideMark/>
          </w:tcPr>
          <w:p w14:paraId="53759F62"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199</w:t>
            </w:r>
          </w:p>
        </w:tc>
        <w:tc>
          <w:tcPr>
            <w:tcW w:w="428" w:type="pct"/>
            <w:vMerge/>
            <w:tcBorders>
              <w:top w:val="nil"/>
              <w:left w:val="single" w:sz="4" w:space="0" w:color="auto"/>
              <w:bottom w:val="single" w:sz="4" w:space="0" w:color="auto"/>
              <w:right w:val="single" w:sz="4" w:space="0" w:color="auto"/>
            </w:tcBorders>
            <w:vAlign w:val="center"/>
            <w:hideMark/>
          </w:tcPr>
          <w:p w14:paraId="627052BC"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0A22D1DD"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74D9BD69"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7F4C16" w:rsidRPr="00932670" w14:paraId="5C331CB3" w14:textId="77777777" w:rsidTr="007F4C16">
        <w:trPr>
          <w:trHeight w:val="300"/>
        </w:trPr>
        <w:tc>
          <w:tcPr>
            <w:tcW w:w="500" w:type="pct"/>
            <w:vMerge/>
            <w:tcBorders>
              <w:top w:val="nil"/>
              <w:left w:val="single" w:sz="8" w:space="0" w:color="auto"/>
              <w:bottom w:val="single" w:sz="4" w:space="0" w:color="auto"/>
              <w:right w:val="single" w:sz="4" w:space="0" w:color="auto"/>
            </w:tcBorders>
            <w:vAlign w:val="center"/>
            <w:hideMark/>
          </w:tcPr>
          <w:p w14:paraId="382AD8F3"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5ED1A9C2"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296/5</w:t>
            </w:r>
          </w:p>
        </w:tc>
        <w:tc>
          <w:tcPr>
            <w:tcW w:w="1108" w:type="pct"/>
            <w:tcBorders>
              <w:top w:val="nil"/>
              <w:left w:val="nil"/>
              <w:bottom w:val="single" w:sz="4" w:space="0" w:color="auto"/>
              <w:right w:val="single" w:sz="4" w:space="0" w:color="auto"/>
            </w:tcBorders>
            <w:shd w:val="clear" w:color="auto" w:fill="auto"/>
            <w:noWrap/>
            <w:vAlign w:val="center"/>
            <w:hideMark/>
          </w:tcPr>
          <w:p w14:paraId="2C6A5C42"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502</w:t>
            </w:r>
          </w:p>
        </w:tc>
        <w:tc>
          <w:tcPr>
            <w:tcW w:w="428" w:type="pct"/>
            <w:vMerge/>
            <w:tcBorders>
              <w:top w:val="nil"/>
              <w:left w:val="single" w:sz="4" w:space="0" w:color="auto"/>
              <w:bottom w:val="single" w:sz="4" w:space="0" w:color="auto"/>
              <w:right w:val="single" w:sz="4" w:space="0" w:color="auto"/>
            </w:tcBorders>
            <w:vAlign w:val="center"/>
            <w:hideMark/>
          </w:tcPr>
          <w:p w14:paraId="07620F38"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57EE9682"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7710D7C8"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7F4C16" w:rsidRPr="00932670" w14:paraId="6B902788" w14:textId="77777777" w:rsidTr="007F4C16">
        <w:trPr>
          <w:trHeight w:val="300"/>
        </w:trPr>
        <w:tc>
          <w:tcPr>
            <w:tcW w:w="500" w:type="pct"/>
            <w:vMerge/>
            <w:tcBorders>
              <w:top w:val="nil"/>
              <w:left w:val="single" w:sz="8" w:space="0" w:color="auto"/>
              <w:bottom w:val="single" w:sz="4" w:space="0" w:color="auto"/>
              <w:right w:val="single" w:sz="4" w:space="0" w:color="auto"/>
            </w:tcBorders>
            <w:vAlign w:val="center"/>
            <w:hideMark/>
          </w:tcPr>
          <w:p w14:paraId="2FE0E169"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61343F93"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296/9</w:t>
            </w:r>
          </w:p>
        </w:tc>
        <w:tc>
          <w:tcPr>
            <w:tcW w:w="1108" w:type="pct"/>
            <w:tcBorders>
              <w:top w:val="nil"/>
              <w:left w:val="nil"/>
              <w:bottom w:val="single" w:sz="4" w:space="0" w:color="auto"/>
              <w:right w:val="single" w:sz="4" w:space="0" w:color="auto"/>
            </w:tcBorders>
            <w:shd w:val="clear" w:color="auto" w:fill="auto"/>
            <w:noWrap/>
            <w:vAlign w:val="center"/>
            <w:hideMark/>
          </w:tcPr>
          <w:p w14:paraId="2C77E0B7"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550</w:t>
            </w:r>
          </w:p>
        </w:tc>
        <w:tc>
          <w:tcPr>
            <w:tcW w:w="428" w:type="pct"/>
            <w:vMerge/>
            <w:tcBorders>
              <w:top w:val="nil"/>
              <w:left w:val="single" w:sz="4" w:space="0" w:color="auto"/>
              <w:bottom w:val="single" w:sz="4" w:space="0" w:color="auto"/>
              <w:right w:val="single" w:sz="4" w:space="0" w:color="auto"/>
            </w:tcBorders>
            <w:vAlign w:val="center"/>
            <w:hideMark/>
          </w:tcPr>
          <w:p w14:paraId="0DF49F0E"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7C869601"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52358DDD"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7F4C16" w:rsidRPr="00932670" w14:paraId="53298E94" w14:textId="77777777" w:rsidTr="007F4C16">
        <w:trPr>
          <w:trHeight w:val="300"/>
        </w:trPr>
        <w:tc>
          <w:tcPr>
            <w:tcW w:w="500" w:type="pct"/>
            <w:vMerge/>
            <w:tcBorders>
              <w:top w:val="nil"/>
              <w:left w:val="single" w:sz="8" w:space="0" w:color="auto"/>
              <w:bottom w:val="single" w:sz="4" w:space="0" w:color="auto"/>
              <w:right w:val="single" w:sz="4" w:space="0" w:color="auto"/>
            </w:tcBorders>
            <w:vAlign w:val="center"/>
            <w:hideMark/>
          </w:tcPr>
          <w:p w14:paraId="14497ADB"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61FACD24"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296/10</w:t>
            </w:r>
          </w:p>
        </w:tc>
        <w:tc>
          <w:tcPr>
            <w:tcW w:w="1108" w:type="pct"/>
            <w:tcBorders>
              <w:top w:val="nil"/>
              <w:left w:val="nil"/>
              <w:bottom w:val="single" w:sz="4" w:space="0" w:color="auto"/>
              <w:right w:val="single" w:sz="4" w:space="0" w:color="auto"/>
            </w:tcBorders>
            <w:shd w:val="clear" w:color="auto" w:fill="auto"/>
            <w:noWrap/>
            <w:vAlign w:val="center"/>
            <w:hideMark/>
          </w:tcPr>
          <w:p w14:paraId="6D9CD703"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79</w:t>
            </w:r>
          </w:p>
        </w:tc>
        <w:tc>
          <w:tcPr>
            <w:tcW w:w="428" w:type="pct"/>
            <w:vMerge/>
            <w:tcBorders>
              <w:top w:val="nil"/>
              <w:left w:val="single" w:sz="4" w:space="0" w:color="auto"/>
              <w:bottom w:val="single" w:sz="4" w:space="0" w:color="auto"/>
              <w:right w:val="single" w:sz="4" w:space="0" w:color="auto"/>
            </w:tcBorders>
            <w:vAlign w:val="center"/>
            <w:hideMark/>
          </w:tcPr>
          <w:p w14:paraId="34F16E60"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2D241C16"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5D564F35"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7F4C16" w:rsidRPr="00932670" w14:paraId="665D3FB2" w14:textId="77777777" w:rsidTr="007F4C16">
        <w:trPr>
          <w:trHeight w:val="300"/>
        </w:trPr>
        <w:tc>
          <w:tcPr>
            <w:tcW w:w="500" w:type="pct"/>
            <w:vMerge/>
            <w:tcBorders>
              <w:top w:val="nil"/>
              <w:left w:val="single" w:sz="8" w:space="0" w:color="auto"/>
              <w:bottom w:val="single" w:sz="4" w:space="0" w:color="auto"/>
              <w:right w:val="single" w:sz="4" w:space="0" w:color="auto"/>
            </w:tcBorders>
            <w:vAlign w:val="center"/>
            <w:hideMark/>
          </w:tcPr>
          <w:p w14:paraId="7C4F93EF"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13EB45AB"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297/3</w:t>
            </w:r>
          </w:p>
        </w:tc>
        <w:tc>
          <w:tcPr>
            <w:tcW w:w="1108" w:type="pct"/>
            <w:tcBorders>
              <w:top w:val="nil"/>
              <w:left w:val="nil"/>
              <w:bottom w:val="single" w:sz="4" w:space="0" w:color="auto"/>
              <w:right w:val="single" w:sz="4" w:space="0" w:color="auto"/>
            </w:tcBorders>
            <w:shd w:val="clear" w:color="auto" w:fill="auto"/>
            <w:noWrap/>
            <w:vAlign w:val="center"/>
            <w:hideMark/>
          </w:tcPr>
          <w:p w14:paraId="43DC5EC1"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169</w:t>
            </w:r>
          </w:p>
        </w:tc>
        <w:tc>
          <w:tcPr>
            <w:tcW w:w="428" w:type="pct"/>
            <w:vMerge/>
            <w:tcBorders>
              <w:top w:val="nil"/>
              <w:left w:val="single" w:sz="4" w:space="0" w:color="auto"/>
              <w:bottom w:val="single" w:sz="4" w:space="0" w:color="auto"/>
              <w:right w:val="single" w:sz="4" w:space="0" w:color="auto"/>
            </w:tcBorders>
            <w:vAlign w:val="center"/>
            <w:hideMark/>
          </w:tcPr>
          <w:p w14:paraId="782BDD57"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45D73A88"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6CED4AD8"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7F4C16" w:rsidRPr="00932670" w14:paraId="0EEC27B3" w14:textId="77777777" w:rsidTr="0056174B">
        <w:trPr>
          <w:trHeight w:val="300"/>
        </w:trPr>
        <w:tc>
          <w:tcPr>
            <w:tcW w:w="500" w:type="pct"/>
            <w:vMerge/>
            <w:tcBorders>
              <w:top w:val="nil"/>
              <w:left w:val="single" w:sz="8" w:space="0" w:color="auto"/>
              <w:bottom w:val="single" w:sz="4" w:space="0" w:color="auto"/>
              <w:right w:val="single" w:sz="4" w:space="0" w:color="auto"/>
            </w:tcBorders>
            <w:vAlign w:val="center"/>
            <w:hideMark/>
          </w:tcPr>
          <w:p w14:paraId="226179FD"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1091AF16"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297/9</w:t>
            </w:r>
          </w:p>
        </w:tc>
        <w:tc>
          <w:tcPr>
            <w:tcW w:w="1108" w:type="pct"/>
            <w:tcBorders>
              <w:top w:val="nil"/>
              <w:left w:val="nil"/>
              <w:bottom w:val="single" w:sz="4" w:space="0" w:color="auto"/>
              <w:right w:val="single" w:sz="4" w:space="0" w:color="auto"/>
            </w:tcBorders>
            <w:shd w:val="clear" w:color="auto" w:fill="auto"/>
            <w:noWrap/>
            <w:vAlign w:val="center"/>
            <w:hideMark/>
          </w:tcPr>
          <w:p w14:paraId="3FF6A01B"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42</w:t>
            </w:r>
          </w:p>
        </w:tc>
        <w:tc>
          <w:tcPr>
            <w:tcW w:w="428" w:type="pct"/>
            <w:vMerge/>
            <w:tcBorders>
              <w:top w:val="nil"/>
              <w:left w:val="single" w:sz="4" w:space="0" w:color="auto"/>
              <w:bottom w:val="single" w:sz="4" w:space="0" w:color="auto"/>
              <w:right w:val="single" w:sz="4" w:space="0" w:color="auto"/>
            </w:tcBorders>
            <w:vAlign w:val="center"/>
            <w:hideMark/>
          </w:tcPr>
          <w:p w14:paraId="7368FFBA"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1E276D32"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6994DCEC"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CA63FF" w:rsidRPr="00932670" w14:paraId="6A73EC70" w14:textId="77777777" w:rsidTr="001765C3">
        <w:trPr>
          <w:trHeight w:val="300"/>
        </w:trPr>
        <w:tc>
          <w:tcPr>
            <w:tcW w:w="5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BA8F7" w14:textId="77777777" w:rsidR="00CA63FF" w:rsidRPr="0056174B" w:rsidRDefault="00CA63FF"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lastRenderedPageBreak/>
              <w:t xml:space="preserve">2. </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7E4DC246" w14:textId="77777777" w:rsidR="00CA63FF" w:rsidRPr="0056174B" w:rsidRDefault="00CA63FF"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283</w:t>
            </w:r>
          </w:p>
        </w:tc>
        <w:tc>
          <w:tcPr>
            <w:tcW w:w="1108" w:type="pct"/>
            <w:tcBorders>
              <w:top w:val="single" w:sz="4" w:space="0" w:color="auto"/>
              <w:left w:val="nil"/>
              <w:bottom w:val="single" w:sz="4" w:space="0" w:color="auto"/>
              <w:right w:val="single" w:sz="4" w:space="0" w:color="auto"/>
            </w:tcBorders>
            <w:shd w:val="clear" w:color="auto" w:fill="auto"/>
            <w:noWrap/>
            <w:vAlign w:val="center"/>
            <w:hideMark/>
          </w:tcPr>
          <w:p w14:paraId="082300A1" w14:textId="77777777" w:rsidR="00CA63FF" w:rsidRPr="0056174B" w:rsidRDefault="00CA63FF"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1413</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BC414" w14:textId="77777777" w:rsidR="00CA63FF" w:rsidRPr="0056174B" w:rsidRDefault="00CA63FF"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841</w:t>
            </w:r>
          </w:p>
        </w:tc>
        <w:tc>
          <w:tcPr>
            <w:tcW w:w="12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E17D2" w14:textId="77777777" w:rsidR="00CA63FF" w:rsidRPr="0056174B" w:rsidRDefault="00CA63FF"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KOTIŠINA</w:t>
            </w:r>
          </w:p>
        </w:tc>
        <w:tc>
          <w:tcPr>
            <w:tcW w:w="1020" w:type="pct"/>
            <w:vMerge w:val="restart"/>
            <w:tcBorders>
              <w:top w:val="single" w:sz="4" w:space="0" w:color="auto"/>
              <w:left w:val="nil"/>
              <w:right w:val="single" w:sz="4" w:space="0" w:color="auto"/>
            </w:tcBorders>
            <w:shd w:val="clear" w:color="auto" w:fill="auto"/>
            <w:noWrap/>
            <w:vAlign w:val="bottom"/>
            <w:hideMark/>
          </w:tcPr>
          <w:p w14:paraId="460DD932" w14:textId="79660327" w:rsidR="00CA63FF" w:rsidRDefault="00CA63FF" w:rsidP="00DE1D84">
            <w:pPr>
              <w:spacing w:before="120"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iznad groblja</w:t>
            </w:r>
          </w:p>
          <w:p w14:paraId="74BFB0AD" w14:textId="5993FA29" w:rsidR="00CA63FF" w:rsidRPr="0056174B" w:rsidRDefault="00CA63FF" w:rsidP="008D6BBC">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Sv. Križa</w:t>
            </w:r>
          </w:p>
          <w:p w14:paraId="7CE4A3FC" w14:textId="78E9E178" w:rsidR="00CA63FF" w:rsidRPr="0056174B" w:rsidRDefault="00CA63FF"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tc>
      </w:tr>
      <w:tr w:rsidR="00CA63FF" w:rsidRPr="00932670" w14:paraId="0C678975" w14:textId="77777777" w:rsidTr="001765C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C42621F" w14:textId="77777777" w:rsidR="00CA63FF" w:rsidRPr="0056174B" w:rsidRDefault="00CA63FF" w:rsidP="007F4C16">
            <w:pPr>
              <w:spacing w:after="0" w:line="240" w:lineRule="auto"/>
              <w:rPr>
                <w:rFonts w:ascii="Arial" w:eastAsia="Times New Roman" w:hAnsi="Arial" w:cs="Arial"/>
                <w:color w:val="000000"/>
                <w:sz w:val="20"/>
                <w:szCs w:val="20"/>
                <w:lang w:eastAsia="hr-HR"/>
              </w:rPr>
            </w:pP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19BB2C83" w14:textId="77777777" w:rsidR="00CA63FF" w:rsidRPr="0056174B" w:rsidRDefault="00CA63FF"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303/1</w:t>
            </w:r>
          </w:p>
        </w:tc>
        <w:tc>
          <w:tcPr>
            <w:tcW w:w="1108" w:type="pct"/>
            <w:tcBorders>
              <w:top w:val="single" w:sz="4" w:space="0" w:color="auto"/>
              <w:left w:val="nil"/>
              <w:bottom w:val="single" w:sz="4" w:space="0" w:color="auto"/>
              <w:right w:val="single" w:sz="4" w:space="0" w:color="auto"/>
            </w:tcBorders>
            <w:shd w:val="clear" w:color="auto" w:fill="auto"/>
            <w:noWrap/>
            <w:vAlign w:val="center"/>
            <w:hideMark/>
          </w:tcPr>
          <w:p w14:paraId="3CA74AC6" w14:textId="77777777" w:rsidR="00CA63FF" w:rsidRPr="0056174B" w:rsidRDefault="00CA63FF"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1732</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78EC55B5" w14:textId="77777777" w:rsidR="00CA63FF" w:rsidRPr="0056174B" w:rsidRDefault="00CA63FF"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1DA10169" w14:textId="77777777" w:rsidR="00CA63FF" w:rsidRPr="0056174B" w:rsidRDefault="00CA63FF" w:rsidP="007F4C16">
            <w:pPr>
              <w:spacing w:after="0" w:line="240" w:lineRule="auto"/>
              <w:rPr>
                <w:rFonts w:ascii="Arial" w:eastAsia="Times New Roman" w:hAnsi="Arial" w:cs="Arial"/>
                <w:color w:val="000000"/>
                <w:sz w:val="20"/>
                <w:szCs w:val="20"/>
                <w:lang w:eastAsia="hr-HR"/>
              </w:rPr>
            </w:pPr>
          </w:p>
        </w:tc>
        <w:tc>
          <w:tcPr>
            <w:tcW w:w="1020" w:type="pct"/>
            <w:vMerge/>
            <w:tcBorders>
              <w:left w:val="nil"/>
              <w:bottom w:val="single" w:sz="4" w:space="0" w:color="auto"/>
              <w:right w:val="single" w:sz="4" w:space="0" w:color="auto"/>
            </w:tcBorders>
            <w:shd w:val="clear" w:color="auto" w:fill="auto"/>
            <w:noWrap/>
            <w:vAlign w:val="bottom"/>
            <w:hideMark/>
          </w:tcPr>
          <w:p w14:paraId="44BFC7FA" w14:textId="07C0CB76" w:rsidR="00CA63FF" w:rsidRPr="0056174B" w:rsidRDefault="00CA63FF" w:rsidP="007F4C16">
            <w:pPr>
              <w:spacing w:after="0" w:line="240" w:lineRule="auto"/>
              <w:rPr>
                <w:rFonts w:ascii="Arial" w:eastAsia="Times New Roman" w:hAnsi="Arial" w:cs="Arial"/>
                <w:color w:val="000000"/>
                <w:sz w:val="20"/>
                <w:szCs w:val="20"/>
                <w:lang w:eastAsia="hr-HR"/>
              </w:rPr>
            </w:pPr>
          </w:p>
        </w:tc>
      </w:tr>
      <w:tr w:rsidR="007F4C16" w:rsidRPr="00932670" w14:paraId="0A59A3B2" w14:textId="77777777" w:rsidTr="0056174B">
        <w:trPr>
          <w:trHeight w:val="300"/>
        </w:trPr>
        <w:tc>
          <w:tcPr>
            <w:tcW w:w="500" w:type="pct"/>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10F37D"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545A0622"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461/1</w:t>
            </w:r>
          </w:p>
        </w:tc>
        <w:tc>
          <w:tcPr>
            <w:tcW w:w="1108" w:type="pct"/>
            <w:tcBorders>
              <w:top w:val="single" w:sz="4" w:space="0" w:color="auto"/>
              <w:left w:val="nil"/>
              <w:bottom w:val="single" w:sz="4" w:space="0" w:color="auto"/>
              <w:right w:val="single" w:sz="4" w:space="0" w:color="auto"/>
            </w:tcBorders>
            <w:shd w:val="clear" w:color="auto" w:fill="auto"/>
            <w:noWrap/>
            <w:vAlign w:val="center"/>
            <w:hideMark/>
          </w:tcPr>
          <w:p w14:paraId="1CAA2CC8"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xml:space="preserve">dio </w:t>
            </w:r>
          </w:p>
        </w:tc>
        <w:tc>
          <w:tcPr>
            <w:tcW w:w="428" w:type="pct"/>
            <w:tcBorders>
              <w:top w:val="single" w:sz="4" w:space="0" w:color="auto"/>
              <w:left w:val="nil"/>
              <w:bottom w:val="single" w:sz="4" w:space="0" w:color="auto"/>
              <w:right w:val="single" w:sz="4" w:space="0" w:color="auto"/>
            </w:tcBorders>
            <w:shd w:val="clear" w:color="auto" w:fill="auto"/>
            <w:noWrap/>
            <w:vAlign w:val="bottom"/>
            <w:hideMark/>
          </w:tcPr>
          <w:p w14:paraId="4784B3BF" w14:textId="77777777" w:rsidR="007F4C16" w:rsidRPr="0056174B" w:rsidRDefault="007F4C16" w:rsidP="00DE1D84">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841</w:t>
            </w:r>
          </w:p>
        </w:tc>
        <w:tc>
          <w:tcPr>
            <w:tcW w:w="12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07DFA"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KOTIŠINA</w:t>
            </w:r>
          </w:p>
        </w:tc>
        <w:tc>
          <w:tcPr>
            <w:tcW w:w="10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DC69F" w14:textId="5426167F" w:rsidR="007F4C16" w:rsidRPr="00DE1D84" w:rsidRDefault="007F4C16" w:rsidP="007F4C16">
            <w:pPr>
              <w:spacing w:after="0" w:line="240" w:lineRule="auto"/>
              <w:jc w:val="center"/>
              <w:rPr>
                <w:rFonts w:ascii="Arial" w:eastAsia="Times New Roman" w:hAnsi="Arial" w:cs="Arial"/>
                <w:color w:val="000000"/>
                <w:sz w:val="20"/>
                <w:szCs w:val="20"/>
                <w:lang w:eastAsia="hr-HR"/>
              </w:rPr>
            </w:pPr>
            <w:r w:rsidRPr="00DE1D84">
              <w:rPr>
                <w:rFonts w:ascii="Arial" w:eastAsia="Times New Roman" w:hAnsi="Arial" w:cs="Arial"/>
                <w:color w:val="000000"/>
                <w:sz w:val="20"/>
                <w:szCs w:val="20"/>
                <w:lang w:eastAsia="hr-HR"/>
              </w:rPr>
              <w:t xml:space="preserve">vatrogasni </w:t>
            </w:r>
            <w:r w:rsidRPr="00DE1D84">
              <w:rPr>
                <w:rFonts w:ascii="Arial" w:eastAsia="Times New Roman" w:hAnsi="Arial" w:cs="Arial"/>
                <w:color w:val="000000"/>
                <w:sz w:val="20"/>
                <w:szCs w:val="20"/>
                <w:lang w:eastAsia="hr-HR"/>
              </w:rPr>
              <w:br/>
              <w:t>poligon</w:t>
            </w:r>
            <w:r w:rsidRPr="00DE1D84">
              <w:rPr>
                <w:rFonts w:ascii="Arial" w:eastAsia="Times New Roman" w:hAnsi="Arial" w:cs="Arial"/>
                <w:color w:val="000000"/>
                <w:sz w:val="20"/>
                <w:szCs w:val="20"/>
                <w:lang w:eastAsia="hr-HR"/>
              </w:rPr>
              <w:br/>
            </w:r>
            <w:proofErr w:type="spellStart"/>
            <w:r w:rsidRPr="00DE1D84">
              <w:rPr>
                <w:rFonts w:ascii="Arial" w:eastAsia="Times New Roman" w:hAnsi="Arial" w:cs="Arial"/>
                <w:color w:val="000000"/>
                <w:sz w:val="20"/>
                <w:szCs w:val="20"/>
                <w:lang w:eastAsia="hr-HR"/>
              </w:rPr>
              <w:t>Zagon</w:t>
            </w:r>
            <w:proofErr w:type="spellEnd"/>
          </w:p>
        </w:tc>
      </w:tr>
      <w:tr w:rsidR="00C12C90" w:rsidRPr="00932670" w14:paraId="7BEB6ABB" w14:textId="77777777" w:rsidTr="0056174B">
        <w:trPr>
          <w:trHeight w:val="600"/>
        </w:trPr>
        <w:tc>
          <w:tcPr>
            <w:tcW w:w="500" w:type="pct"/>
            <w:vMerge/>
            <w:tcBorders>
              <w:top w:val="single" w:sz="4" w:space="0" w:color="auto"/>
              <w:left w:val="single" w:sz="8" w:space="0" w:color="auto"/>
              <w:bottom w:val="single" w:sz="4" w:space="0" w:color="auto"/>
              <w:right w:val="single" w:sz="4" w:space="0" w:color="auto"/>
            </w:tcBorders>
            <w:vAlign w:val="center"/>
            <w:hideMark/>
          </w:tcPr>
          <w:p w14:paraId="2BE9A6A7"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3DAB16FB"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462</w:t>
            </w:r>
          </w:p>
        </w:tc>
        <w:tc>
          <w:tcPr>
            <w:tcW w:w="1108" w:type="pct"/>
            <w:tcBorders>
              <w:top w:val="single" w:sz="4" w:space="0" w:color="auto"/>
              <w:left w:val="nil"/>
              <w:bottom w:val="single" w:sz="4" w:space="0" w:color="auto"/>
              <w:right w:val="single" w:sz="4" w:space="0" w:color="auto"/>
            </w:tcBorders>
            <w:shd w:val="clear" w:color="auto" w:fill="auto"/>
            <w:vAlign w:val="center"/>
            <w:hideMark/>
          </w:tcPr>
          <w:p w14:paraId="679D6B81" w14:textId="77777777" w:rsidR="007F4C16" w:rsidRPr="0056174B" w:rsidRDefault="007F4C16"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nema upisanu</w:t>
            </w:r>
            <w:r w:rsidRPr="0056174B">
              <w:rPr>
                <w:rFonts w:ascii="Arial" w:eastAsia="Times New Roman" w:hAnsi="Arial" w:cs="Arial"/>
                <w:color w:val="000000"/>
                <w:sz w:val="20"/>
                <w:szCs w:val="20"/>
                <w:lang w:eastAsia="hr-HR"/>
              </w:rPr>
              <w:br/>
              <w:t xml:space="preserve"> površinu</w:t>
            </w:r>
          </w:p>
        </w:tc>
        <w:tc>
          <w:tcPr>
            <w:tcW w:w="428" w:type="pct"/>
            <w:tcBorders>
              <w:top w:val="single" w:sz="4" w:space="0" w:color="auto"/>
              <w:left w:val="nil"/>
              <w:bottom w:val="single" w:sz="4" w:space="0" w:color="auto"/>
              <w:right w:val="single" w:sz="4" w:space="0" w:color="auto"/>
            </w:tcBorders>
            <w:shd w:val="clear" w:color="auto" w:fill="auto"/>
            <w:noWrap/>
            <w:vAlign w:val="bottom"/>
            <w:hideMark/>
          </w:tcPr>
          <w:p w14:paraId="1D322947" w14:textId="77777777" w:rsidR="007F4C16" w:rsidRPr="0056174B" w:rsidRDefault="007F4C16" w:rsidP="00DE1D84">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1300</w:t>
            </w: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8665479" w14:textId="77777777" w:rsidR="007F4C16" w:rsidRPr="0056174B" w:rsidRDefault="007F4C16"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78C36AF6" w14:textId="77777777" w:rsidR="007F4C16" w:rsidRPr="0056174B" w:rsidRDefault="007F4C16" w:rsidP="007F4C16">
            <w:pPr>
              <w:spacing w:after="0" w:line="240" w:lineRule="auto"/>
              <w:rPr>
                <w:rFonts w:ascii="Arial" w:eastAsia="Times New Roman" w:hAnsi="Arial" w:cs="Arial"/>
                <w:b/>
                <w:bCs/>
                <w:color w:val="000000"/>
                <w:sz w:val="20"/>
                <w:szCs w:val="20"/>
                <w:lang w:eastAsia="hr-HR"/>
              </w:rPr>
            </w:pPr>
          </w:p>
        </w:tc>
      </w:tr>
      <w:tr w:rsidR="005F7F8A" w:rsidRPr="00932670" w14:paraId="4A42FAD5" w14:textId="77777777" w:rsidTr="006A2A46">
        <w:trPr>
          <w:trHeight w:val="300"/>
        </w:trPr>
        <w:tc>
          <w:tcPr>
            <w:tcW w:w="5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A8272" w14:textId="0ADE241E" w:rsidR="005F7F8A" w:rsidRPr="0056174B" w:rsidRDefault="005F7F8A" w:rsidP="007F4C16">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r w:rsidRPr="0056174B">
              <w:rPr>
                <w:rFonts w:ascii="Arial" w:eastAsia="Times New Roman" w:hAnsi="Arial" w:cs="Arial"/>
                <w:color w:val="000000"/>
                <w:sz w:val="20"/>
                <w:szCs w:val="20"/>
                <w:lang w:eastAsia="hr-HR"/>
              </w:rPr>
              <w:t>.</w:t>
            </w: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B024A"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301/1</w:t>
            </w:r>
          </w:p>
        </w:tc>
        <w:tc>
          <w:tcPr>
            <w:tcW w:w="1108" w:type="pct"/>
            <w:tcBorders>
              <w:top w:val="single" w:sz="4" w:space="0" w:color="auto"/>
              <w:left w:val="nil"/>
              <w:bottom w:val="single" w:sz="4" w:space="0" w:color="auto"/>
              <w:right w:val="single" w:sz="4" w:space="0" w:color="auto"/>
            </w:tcBorders>
            <w:shd w:val="clear" w:color="auto" w:fill="auto"/>
            <w:noWrap/>
            <w:vAlign w:val="bottom"/>
            <w:hideMark/>
          </w:tcPr>
          <w:p w14:paraId="2D33B789" w14:textId="0BE8DBC4"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1957</w:t>
            </w:r>
          </w:p>
        </w:tc>
        <w:tc>
          <w:tcPr>
            <w:tcW w:w="428" w:type="pct"/>
            <w:vMerge w:val="restart"/>
            <w:tcBorders>
              <w:top w:val="single" w:sz="4" w:space="0" w:color="auto"/>
              <w:left w:val="nil"/>
              <w:right w:val="single" w:sz="4" w:space="0" w:color="auto"/>
            </w:tcBorders>
            <w:shd w:val="clear" w:color="auto" w:fill="auto"/>
            <w:noWrap/>
            <w:vAlign w:val="bottom"/>
            <w:hideMark/>
          </w:tcPr>
          <w:p w14:paraId="43BB4485" w14:textId="6F3E5C61"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r>
              <w:rPr>
                <w:rFonts w:ascii="Arial" w:eastAsia="Times New Roman" w:hAnsi="Arial" w:cs="Arial"/>
                <w:color w:val="000000"/>
                <w:sz w:val="20"/>
                <w:szCs w:val="20"/>
                <w:lang w:eastAsia="hr-HR"/>
              </w:rPr>
              <w:t>841</w:t>
            </w:r>
          </w:p>
          <w:p w14:paraId="719951A9" w14:textId="523F38B1" w:rsidR="005F7F8A" w:rsidRPr="0056174B" w:rsidRDefault="005F7F8A" w:rsidP="003B6B5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21DEA720"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75BE2B4C"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1B8FF70D"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7D056BAF"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54012118"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4A5F6DC2"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4A0295B9"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6036C9C6"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30E79C87"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406CBA97"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263EFAA4"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59221981"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0C393EFC"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0B320A37"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19BE8A18"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3DC47158"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343D0068"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23455B8B"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36D59B18"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3BABB904"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45E5AB5D"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279540AC"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23DECBB8"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3414D6C4" w14:textId="353A2564"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tc>
        <w:tc>
          <w:tcPr>
            <w:tcW w:w="12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E86F"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K.O. KOTIŠINA</w:t>
            </w:r>
          </w:p>
        </w:tc>
        <w:tc>
          <w:tcPr>
            <w:tcW w:w="10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4ABE3" w14:textId="01B5EF97" w:rsidR="005F7F8A" w:rsidRPr="00DE1D84" w:rsidRDefault="005F7F8A" w:rsidP="007F4C16">
            <w:pPr>
              <w:spacing w:after="0" w:line="240" w:lineRule="auto"/>
              <w:jc w:val="center"/>
              <w:rPr>
                <w:rFonts w:ascii="Arial" w:eastAsia="Times New Roman" w:hAnsi="Arial" w:cs="Arial"/>
                <w:color w:val="000000"/>
                <w:sz w:val="20"/>
                <w:szCs w:val="20"/>
                <w:lang w:eastAsia="hr-HR"/>
              </w:rPr>
            </w:pPr>
            <w:r w:rsidRPr="00DE1D84">
              <w:rPr>
                <w:rFonts w:ascii="Arial" w:eastAsia="Times New Roman" w:hAnsi="Arial" w:cs="Arial"/>
                <w:color w:val="000000"/>
                <w:sz w:val="20"/>
                <w:szCs w:val="20"/>
                <w:lang w:eastAsia="hr-HR"/>
              </w:rPr>
              <w:t>predmet</w:t>
            </w:r>
            <w:r w:rsidRPr="00DE1D84">
              <w:rPr>
                <w:rFonts w:ascii="Arial" w:eastAsia="Times New Roman" w:hAnsi="Arial" w:cs="Arial"/>
                <w:color w:val="000000"/>
                <w:sz w:val="20"/>
                <w:szCs w:val="20"/>
                <w:lang w:eastAsia="hr-HR"/>
              </w:rPr>
              <w:br/>
              <w:t xml:space="preserve">zahtjeva </w:t>
            </w:r>
            <w:r w:rsidRPr="00DE1D84">
              <w:rPr>
                <w:rFonts w:ascii="Arial" w:eastAsia="Times New Roman" w:hAnsi="Arial" w:cs="Arial"/>
                <w:color w:val="000000"/>
                <w:sz w:val="20"/>
                <w:szCs w:val="20"/>
                <w:lang w:eastAsia="hr-HR"/>
              </w:rPr>
              <w:br/>
              <w:t xml:space="preserve">su dijelovi </w:t>
            </w:r>
            <w:r w:rsidRPr="00DE1D84">
              <w:rPr>
                <w:rFonts w:ascii="Arial" w:eastAsia="Times New Roman" w:hAnsi="Arial" w:cs="Arial"/>
                <w:color w:val="000000"/>
                <w:sz w:val="20"/>
                <w:szCs w:val="20"/>
                <w:lang w:eastAsia="hr-HR"/>
              </w:rPr>
              <w:br/>
              <w:t xml:space="preserve">ovih </w:t>
            </w:r>
            <w:r w:rsidRPr="00DE1D84">
              <w:rPr>
                <w:rFonts w:ascii="Arial" w:eastAsia="Times New Roman" w:hAnsi="Arial" w:cs="Arial"/>
                <w:color w:val="000000"/>
                <w:sz w:val="20"/>
                <w:szCs w:val="20"/>
                <w:lang w:eastAsia="hr-HR"/>
              </w:rPr>
              <w:br/>
            </w:r>
            <w:proofErr w:type="spellStart"/>
            <w:r w:rsidRPr="00DE1D84">
              <w:rPr>
                <w:rFonts w:ascii="Arial" w:eastAsia="Times New Roman" w:hAnsi="Arial" w:cs="Arial"/>
                <w:color w:val="000000"/>
                <w:sz w:val="20"/>
                <w:szCs w:val="20"/>
                <w:lang w:eastAsia="hr-HR"/>
              </w:rPr>
              <w:t>čest.zem</w:t>
            </w:r>
            <w:proofErr w:type="spellEnd"/>
            <w:r w:rsidRPr="00DE1D84">
              <w:rPr>
                <w:rFonts w:ascii="Arial" w:eastAsia="Times New Roman" w:hAnsi="Arial" w:cs="Arial"/>
                <w:color w:val="000000"/>
                <w:sz w:val="20"/>
                <w:szCs w:val="20"/>
                <w:lang w:eastAsia="hr-HR"/>
              </w:rPr>
              <w:t xml:space="preserve">. </w:t>
            </w:r>
            <w:r w:rsidRPr="00DE1D84">
              <w:rPr>
                <w:rFonts w:ascii="Arial" w:eastAsia="Times New Roman" w:hAnsi="Arial" w:cs="Arial"/>
                <w:color w:val="000000"/>
                <w:sz w:val="20"/>
                <w:szCs w:val="20"/>
                <w:lang w:eastAsia="hr-HR"/>
              </w:rPr>
              <w:br/>
              <w:t>na</w:t>
            </w:r>
            <w:r w:rsidRPr="00DE1D84">
              <w:rPr>
                <w:rFonts w:ascii="Arial" w:eastAsia="Times New Roman" w:hAnsi="Arial" w:cs="Arial"/>
                <w:color w:val="000000"/>
                <w:sz w:val="20"/>
                <w:szCs w:val="20"/>
                <w:lang w:eastAsia="hr-HR"/>
              </w:rPr>
              <w:br/>
              <w:t xml:space="preserve">kojima je u </w:t>
            </w:r>
            <w:r w:rsidRPr="00DE1D84">
              <w:rPr>
                <w:rFonts w:ascii="Arial" w:eastAsia="Times New Roman" w:hAnsi="Arial" w:cs="Arial"/>
                <w:color w:val="000000"/>
                <w:sz w:val="20"/>
                <w:szCs w:val="20"/>
                <w:lang w:eastAsia="hr-HR"/>
              </w:rPr>
              <w:br/>
              <w:t xml:space="preserve">naravi </w:t>
            </w:r>
            <w:r w:rsidRPr="00DE1D84">
              <w:rPr>
                <w:rFonts w:ascii="Arial" w:eastAsia="Times New Roman" w:hAnsi="Arial" w:cs="Arial"/>
                <w:color w:val="000000"/>
                <w:sz w:val="20"/>
                <w:szCs w:val="20"/>
                <w:lang w:eastAsia="hr-HR"/>
              </w:rPr>
              <w:br/>
              <w:t xml:space="preserve">položeno </w:t>
            </w:r>
            <w:r w:rsidRPr="00DE1D84">
              <w:rPr>
                <w:rFonts w:ascii="Arial" w:eastAsia="Times New Roman" w:hAnsi="Arial" w:cs="Arial"/>
                <w:color w:val="000000"/>
                <w:sz w:val="20"/>
                <w:szCs w:val="20"/>
                <w:lang w:eastAsia="hr-HR"/>
              </w:rPr>
              <w:br/>
              <w:t xml:space="preserve">Groblje </w:t>
            </w:r>
            <w:r w:rsidRPr="00DE1D84">
              <w:rPr>
                <w:rFonts w:ascii="Arial" w:eastAsia="Times New Roman" w:hAnsi="Arial" w:cs="Arial"/>
                <w:color w:val="000000"/>
                <w:sz w:val="20"/>
                <w:szCs w:val="20"/>
                <w:lang w:eastAsia="hr-HR"/>
              </w:rPr>
              <w:br/>
              <w:t xml:space="preserve">Sv Križa u </w:t>
            </w:r>
            <w:r w:rsidRPr="00DE1D84">
              <w:rPr>
                <w:rFonts w:ascii="Arial" w:eastAsia="Times New Roman" w:hAnsi="Arial" w:cs="Arial"/>
                <w:color w:val="000000"/>
                <w:sz w:val="20"/>
                <w:szCs w:val="20"/>
                <w:lang w:eastAsia="hr-HR"/>
              </w:rPr>
              <w:br/>
              <w:t xml:space="preserve">Makarskoj  </w:t>
            </w:r>
          </w:p>
        </w:tc>
      </w:tr>
      <w:tr w:rsidR="005F7F8A" w:rsidRPr="00932670" w14:paraId="15979C4A"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069D8F48"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658E5EB9"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xml:space="preserve">300/1 </w:t>
            </w:r>
          </w:p>
        </w:tc>
        <w:tc>
          <w:tcPr>
            <w:tcW w:w="1108" w:type="pct"/>
            <w:tcBorders>
              <w:top w:val="nil"/>
              <w:left w:val="nil"/>
              <w:bottom w:val="single" w:sz="4" w:space="0" w:color="auto"/>
              <w:right w:val="single" w:sz="4" w:space="0" w:color="auto"/>
            </w:tcBorders>
            <w:shd w:val="clear" w:color="auto" w:fill="auto"/>
            <w:noWrap/>
            <w:vAlign w:val="bottom"/>
            <w:hideMark/>
          </w:tcPr>
          <w:p w14:paraId="21D4C76F" w14:textId="69BED638"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1459</w:t>
            </w:r>
          </w:p>
        </w:tc>
        <w:tc>
          <w:tcPr>
            <w:tcW w:w="428" w:type="pct"/>
            <w:vMerge/>
            <w:tcBorders>
              <w:left w:val="nil"/>
              <w:right w:val="single" w:sz="4" w:space="0" w:color="auto"/>
            </w:tcBorders>
            <w:shd w:val="clear" w:color="auto" w:fill="auto"/>
            <w:noWrap/>
            <w:vAlign w:val="bottom"/>
            <w:hideMark/>
          </w:tcPr>
          <w:p w14:paraId="7AF3BA33" w14:textId="49D2AA79"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33B1E4D"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3E065FD7"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63F71D17"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4538CE9"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1B22B"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287</w:t>
            </w:r>
          </w:p>
        </w:tc>
        <w:tc>
          <w:tcPr>
            <w:tcW w:w="1108" w:type="pct"/>
            <w:tcBorders>
              <w:top w:val="single" w:sz="4" w:space="0" w:color="auto"/>
              <w:left w:val="nil"/>
              <w:bottom w:val="single" w:sz="4" w:space="0" w:color="auto"/>
              <w:right w:val="single" w:sz="4" w:space="0" w:color="auto"/>
            </w:tcBorders>
            <w:shd w:val="clear" w:color="auto" w:fill="auto"/>
            <w:noWrap/>
            <w:vAlign w:val="bottom"/>
            <w:hideMark/>
          </w:tcPr>
          <w:p w14:paraId="0D2CE847" w14:textId="2A1B3CBF"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1110</w:t>
            </w:r>
          </w:p>
        </w:tc>
        <w:tc>
          <w:tcPr>
            <w:tcW w:w="428" w:type="pct"/>
            <w:vMerge/>
            <w:tcBorders>
              <w:left w:val="nil"/>
              <w:right w:val="single" w:sz="4" w:space="0" w:color="auto"/>
            </w:tcBorders>
            <w:shd w:val="clear" w:color="auto" w:fill="auto"/>
            <w:noWrap/>
            <w:vAlign w:val="bottom"/>
            <w:hideMark/>
          </w:tcPr>
          <w:p w14:paraId="0ED7984E" w14:textId="14269518"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FFA97C3"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B9D1338"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4592C791"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1A23DBB7"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0C595"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288</w:t>
            </w:r>
          </w:p>
        </w:tc>
        <w:tc>
          <w:tcPr>
            <w:tcW w:w="1108" w:type="pct"/>
            <w:tcBorders>
              <w:top w:val="single" w:sz="4" w:space="0" w:color="auto"/>
              <w:left w:val="nil"/>
              <w:bottom w:val="single" w:sz="4" w:space="0" w:color="auto"/>
              <w:right w:val="single" w:sz="4" w:space="0" w:color="auto"/>
            </w:tcBorders>
            <w:shd w:val="clear" w:color="auto" w:fill="auto"/>
            <w:noWrap/>
            <w:vAlign w:val="bottom"/>
            <w:hideMark/>
          </w:tcPr>
          <w:p w14:paraId="5498D79E" w14:textId="6C77F10C"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1060</w:t>
            </w:r>
          </w:p>
        </w:tc>
        <w:tc>
          <w:tcPr>
            <w:tcW w:w="428" w:type="pct"/>
            <w:vMerge/>
            <w:tcBorders>
              <w:left w:val="nil"/>
              <w:right w:val="single" w:sz="4" w:space="0" w:color="auto"/>
            </w:tcBorders>
            <w:shd w:val="clear" w:color="auto" w:fill="auto"/>
            <w:noWrap/>
            <w:vAlign w:val="bottom"/>
            <w:hideMark/>
          </w:tcPr>
          <w:p w14:paraId="0694B739" w14:textId="641D22E9"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1245ABA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15D5C928"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74FB1693"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2AFEDCD2"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0E6A2149"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204</w:t>
            </w:r>
          </w:p>
        </w:tc>
        <w:tc>
          <w:tcPr>
            <w:tcW w:w="1108" w:type="pct"/>
            <w:tcBorders>
              <w:top w:val="nil"/>
              <w:left w:val="nil"/>
              <w:bottom w:val="single" w:sz="4" w:space="0" w:color="auto"/>
              <w:right w:val="single" w:sz="4" w:space="0" w:color="auto"/>
            </w:tcBorders>
            <w:shd w:val="clear" w:color="auto" w:fill="auto"/>
            <w:noWrap/>
            <w:vAlign w:val="bottom"/>
            <w:hideMark/>
          </w:tcPr>
          <w:p w14:paraId="188B9B74" w14:textId="2AD5DE66"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119</w:t>
            </w:r>
          </w:p>
        </w:tc>
        <w:tc>
          <w:tcPr>
            <w:tcW w:w="428" w:type="pct"/>
            <w:vMerge/>
            <w:tcBorders>
              <w:left w:val="nil"/>
              <w:right w:val="single" w:sz="4" w:space="0" w:color="auto"/>
            </w:tcBorders>
            <w:shd w:val="clear" w:color="auto" w:fill="auto"/>
            <w:noWrap/>
            <w:vAlign w:val="bottom"/>
            <w:hideMark/>
          </w:tcPr>
          <w:p w14:paraId="3ED771E1" w14:textId="43B40A76"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A389C2D"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18CC6994"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61CE13BA"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F9DEE0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8C065B8"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205</w:t>
            </w:r>
          </w:p>
        </w:tc>
        <w:tc>
          <w:tcPr>
            <w:tcW w:w="1108" w:type="pct"/>
            <w:tcBorders>
              <w:top w:val="nil"/>
              <w:left w:val="nil"/>
              <w:bottom w:val="single" w:sz="4" w:space="0" w:color="auto"/>
              <w:right w:val="single" w:sz="4" w:space="0" w:color="auto"/>
            </w:tcBorders>
            <w:shd w:val="clear" w:color="auto" w:fill="auto"/>
            <w:noWrap/>
            <w:vAlign w:val="bottom"/>
            <w:hideMark/>
          </w:tcPr>
          <w:p w14:paraId="180B1704" w14:textId="4736EE0A"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97</w:t>
            </w:r>
          </w:p>
        </w:tc>
        <w:tc>
          <w:tcPr>
            <w:tcW w:w="428" w:type="pct"/>
            <w:vMerge/>
            <w:tcBorders>
              <w:left w:val="nil"/>
              <w:right w:val="single" w:sz="4" w:space="0" w:color="auto"/>
            </w:tcBorders>
            <w:shd w:val="clear" w:color="auto" w:fill="auto"/>
            <w:noWrap/>
            <w:vAlign w:val="bottom"/>
            <w:hideMark/>
          </w:tcPr>
          <w:p w14:paraId="7C7EBFC1" w14:textId="0C2595D1"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58F3E02"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34AA5FA"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01B7E1B1"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39D7B159"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22BB6798"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206</w:t>
            </w:r>
          </w:p>
        </w:tc>
        <w:tc>
          <w:tcPr>
            <w:tcW w:w="1108" w:type="pct"/>
            <w:tcBorders>
              <w:top w:val="nil"/>
              <w:left w:val="nil"/>
              <w:bottom w:val="single" w:sz="4" w:space="0" w:color="auto"/>
              <w:right w:val="single" w:sz="4" w:space="0" w:color="auto"/>
            </w:tcBorders>
            <w:shd w:val="clear" w:color="auto" w:fill="auto"/>
            <w:noWrap/>
            <w:vAlign w:val="bottom"/>
            <w:hideMark/>
          </w:tcPr>
          <w:p w14:paraId="0A81F7E8" w14:textId="2380429C"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79</w:t>
            </w:r>
          </w:p>
        </w:tc>
        <w:tc>
          <w:tcPr>
            <w:tcW w:w="428" w:type="pct"/>
            <w:vMerge/>
            <w:tcBorders>
              <w:left w:val="nil"/>
              <w:right w:val="single" w:sz="4" w:space="0" w:color="auto"/>
            </w:tcBorders>
            <w:shd w:val="clear" w:color="auto" w:fill="auto"/>
            <w:noWrap/>
            <w:vAlign w:val="bottom"/>
            <w:hideMark/>
          </w:tcPr>
          <w:p w14:paraId="37102FE9" w14:textId="256A1A11"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30AD311"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514FE959"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0CBB08E1"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0659EC11"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2C1F476"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207</w:t>
            </w:r>
          </w:p>
        </w:tc>
        <w:tc>
          <w:tcPr>
            <w:tcW w:w="1108" w:type="pct"/>
            <w:tcBorders>
              <w:top w:val="nil"/>
              <w:left w:val="nil"/>
              <w:bottom w:val="single" w:sz="4" w:space="0" w:color="auto"/>
              <w:right w:val="single" w:sz="4" w:space="0" w:color="auto"/>
            </w:tcBorders>
            <w:shd w:val="clear" w:color="auto" w:fill="auto"/>
            <w:noWrap/>
            <w:vAlign w:val="bottom"/>
            <w:hideMark/>
          </w:tcPr>
          <w:p w14:paraId="25CC2AC0" w14:textId="1C1EA420"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68</w:t>
            </w:r>
          </w:p>
        </w:tc>
        <w:tc>
          <w:tcPr>
            <w:tcW w:w="428" w:type="pct"/>
            <w:vMerge/>
            <w:tcBorders>
              <w:left w:val="nil"/>
              <w:right w:val="single" w:sz="4" w:space="0" w:color="auto"/>
            </w:tcBorders>
            <w:shd w:val="clear" w:color="auto" w:fill="auto"/>
            <w:noWrap/>
            <w:vAlign w:val="bottom"/>
            <w:hideMark/>
          </w:tcPr>
          <w:p w14:paraId="2490D4C7" w14:textId="5848D8A6"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33FA5A4"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1BC26C22"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1F7ADA4B"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E505FE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6C7B00CB"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208</w:t>
            </w:r>
          </w:p>
        </w:tc>
        <w:tc>
          <w:tcPr>
            <w:tcW w:w="1108" w:type="pct"/>
            <w:tcBorders>
              <w:top w:val="nil"/>
              <w:left w:val="nil"/>
              <w:bottom w:val="single" w:sz="4" w:space="0" w:color="auto"/>
              <w:right w:val="single" w:sz="4" w:space="0" w:color="auto"/>
            </w:tcBorders>
            <w:shd w:val="clear" w:color="auto" w:fill="auto"/>
            <w:noWrap/>
            <w:vAlign w:val="bottom"/>
            <w:hideMark/>
          </w:tcPr>
          <w:p w14:paraId="45DA65A8" w14:textId="1B2E9E2D"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29</w:t>
            </w:r>
          </w:p>
        </w:tc>
        <w:tc>
          <w:tcPr>
            <w:tcW w:w="428" w:type="pct"/>
            <w:vMerge/>
            <w:tcBorders>
              <w:left w:val="nil"/>
              <w:right w:val="single" w:sz="4" w:space="0" w:color="auto"/>
            </w:tcBorders>
            <w:shd w:val="clear" w:color="auto" w:fill="auto"/>
            <w:noWrap/>
            <w:vAlign w:val="bottom"/>
            <w:hideMark/>
          </w:tcPr>
          <w:p w14:paraId="667AA5E3" w14:textId="6FF76525"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A3AD6BA"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E4C4835"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36C5F0D5"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7153C33"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14B338E9"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209</w:t>
            </w:r>
          </w:p>
        </w:tc>
        <w:tc>
          <w:tcPr>
            <w:tcW w:w="1108" w:type="pct"/>
            <w:tcBorders>
              <w:top w:val="nil"/>
              <w:left w:val="nil"/>
              <w:bottom w:val="single" w:sz="4" w:space="0" w:color="auto"/>
              <w:right w:val="single" w:sz="4" w:space="0" w:color="auto"/>
            </w:tcBorders>
            <w:shd w:val="clear" w:color="auto" w:fill="auto"/>
            <w:noWrap/>
            <w:vAlign w:val="bottom"/>
            <w:hideMark/>
          </w:tcPr>
          <w:p w14:paraId="3A9B07F4" w14:textId="6676E948"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w:t>
            </w:r>
          </w:p>
        </w:tc>
        <w:tc>
          <w:tcPr>
            <w:tcW w:w="428" w:type="pct"/>
            <w:vMerge/>
            <w:tcBorders>
              <w:left w:val="nil"/>
              <w:right w:val="single" w:sz="4" w:space="0" w:color="auto"/>
            </w:tcBorders>
            <w:shd w:val="clear" w:color="auto" w:fill="auto"/>
            <w:noWrap/>
            <w:vAlign w:val="bottom"/>
            <w:hideMark/>
          </w:tcPr>
          <w:p w14:paraId="688CF627" w14:textId="53CE6B34"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2CC2032"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6BFBD276"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34332BA2"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62B4DE7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FC65E54"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221</w:t>
            </w:r>
          </w:p>
        </w:tc>
        <w:tc>
          <w:tcPr>
            <w:tcW w:w="1108" w:type="pct"/>
            <w:tcBorders>
              <w:top w:val="nil"/>
              <w:left w:val="nil"/>
              <w:bottom w:val="single" w:sz="4" w:space="0" w:color="auto"/>
              <w:right w:val="single" w:sz="4" w:space="0" w:color="auto"/>
            </w:tcBorders>
            <w:shd w:val="clear" w:color="auto" w:fill="auto"/>
            <w:noWrap/>
            <w:vAlign w:val="bottom"/>
            <w:hideMark/>
          </w:tcPr>
          <w:p w14:paraId="081DAF16" w14:textId="448D8061"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29</w:t>
            </w:r>
          </w:p>
        </w:tc>
        <w:tc>
          <w:tcPr>
            <w:tcW w:w="428" w:type="pct"/>
            <w:vMerge/>
            <w:tcBorders>
              <w:left w:val="nil"/>
              <w:right w:val="single" w:sz="4" w:space="0" w:color="auto"/>
            </w:tcBorders>
            <w:shd w:val="clear" w:color="auto" w:fill="auto"/>
            <w:noWrap/>
            <w:vAlign w:val="bottom"/>
            <w:hideMark/>
          </w:tcPr>
          <w:p w14:paraId="75D2880D" w14:textId="27CDD5A5"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8BA493E"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D98A65E"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1FC7B7DF"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2A1DA445"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E33AA4E"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220</w:t>
            </w:r>
          </w:p>
        </w:tc>
        <w:tc>
          <w:tcPr>
            <w:tcW w:w="1108" w:type="pct"/>
            <w:tcBorders>
              <w:top w:val="nil"/>
              <w:left w:val="nil"/>
              <w:bottom w:val="single" w:sz="4" w:space="0" w:color="auto"/>
              <w:right w:val="single" w:sz="4" w:space="0" w:color="auto"/>
            </w:tcBorders>
            <w:shd w:val="clear" w:color="auto" w:fill="auto"/>
            <w:noWrap/>
            <w:vAlign w:val="bottom"/>
            <w:hideMark/>
          </w:tcPr>
          <w:p w14:paraId="2F1957DD" w14:textId="63B16E30"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255</w:t>
            </w:r>
          </w:p>
        </w:tc>
        <w:tc>
          <w:tcPr>
            <w:tcW w:w="428" w:type="pct"/>
            <w:vMerge/>
            <w:tcBorders>
              <w:left w:val="nil"/>
              <w:right w:val="single" w:sz="4" w:space="0" w:color="auto"/>
            </w:tcBorders>
            <w:shd w:val="clear" w:color="auto" w:fill="auto"/>
            <w:noWrap/>
            <w:vAlign w:val="bottom"/>
            <w:hideMark/>
          </w:tcPr>
          <w:p w14:paraId="7A4C97D7" w14:textId="7B77F82E"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76A1C26"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6CC6C02F"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2EB5B018"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BE5B5F6"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68270F0"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180</w:t>
            </w:r>
          </w:p>
        </w:tc>
        <w:tc>
          <w:tcPr>
            <w:tcW w:w="1108" w:type="pct"/>
            <w:tcBorders>
              <w:top w:val="nil"/>
              <w:left w:val="nil"/>
              <w:bottom w:val="single" w:sz="4" w:space="0" w:color="auto"/>
              <w:right w:val="single" w:sz="4" w:space="0" w:color="auto"/>
            </w:tcBorders>
            <w:shd w:val="clear" w:color="auto" w:fill="auto"/>
            <w:noWrap/>
            <w:vAlign w:val="bottom"/>
            <w:hideMark/>
          </w:tcPr>
          <w:p w14:paraId="15338779" w14:textId="3378C637"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47</w:t>
            </w:r>
          </w:p>
        </w:tc>
        <w:tc>
          <w:tcPr>
            <w:tcW w:w="428" w:type="pct"/>
            <w:vMerge/>
            <w:tcBorders>
              <w:left w:val="nil"/>
              <w:right w:val="single" w:sz="4" w:space="0" w:color="auto"/>
            </w:tcBorders>
            <w:shd w:val="clear" w:color="auto" w:fill="auto"/>
            <w:noWrap/>
            <w:vAlign w:val="bottom"/>
            <w:hideMark/>
          </w:tcPr>
          <w:p w14:paraId="74E0F017" w14:textId="05C07F7E"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46798F7"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5642A40"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412EB21C"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0B315034"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7DDE994D"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210</w:t>
            </w:r>
          </w:p>
        </w:tc>
        <w:tc>
          <w:tcPr>
            <w:tcW w:w="1108" w:type="pct"/>
            <w:tcBorders>
              <w:top w:val="nil"/>
              <w:left w:val="nil"/>
              <w:bottom w:val="single" w:sz="4" w:space="0" w:color="auto"/>
              <w:right w:val="single" w:sz="4" w:space="0" w:color="auto"/>
            </w:tcBorders>
            <w:shd w:val="clear" w:color="auto" w:fill="auto"/>
            <w:noWrap/>
            <w:vAlign w:val="bottom"/>
            <w:hideMark/>
          </w:tcPr>
          <w:p w14:paraId="5FAC2AF0" w14:textId="03E3BD8B"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79</w:t>
            </w:r>
          </w:p>
        </w:tc>
        <w:tc>
          <w:tcPr>
            <w:tcW w:w="428" w:type="pct"/>
            <w:vMerge/>
            <w:tcBorders>
              <w:left w:val="nil"/>
              <w:right w:val="single" w:sz="4" w:space="0" w:color="auto"/>
            </w:tcBorders>
            <w:shd w:val="clear" w:color="auto" w:fill="auto"/>
            <w:noWrap/>
            <w:vAlign w:val="bottom"/>
            <w:hideMark/>
          </w:tcPr>
          <w:p w14:paraId="6AF81EB7" w14:textId="50833A92"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4BBF310A"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0C92F78"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5CBCC2F2"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3773B9C2"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6DAA27C2"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211</w:t>
            </w:r>
          </w:p>
        </w:tc>
        <w:tc>
          <w:tcPr>
            <w:tcW w:w="1108" w:type="pct"/>
            <w:tcBorders>
              <w:top w:val="nil"/>
              <w:left w:val="nil"/>
              <w:bottom w:val="single" w:sz="4" w:space="0" w:color="auto"/>
              <w:right w:val="single" w:sz="4" w:space="0" w:color="auto"/>
            </w:tcBorders>
            <w:shd w:val="clear" w:color="auto" w:fill="auto"/>
            <w:noWrap/>
            <w:vAlign w:val="bottom"/>
            <w:hideMark/>
          </w:tcPr>
          <w:p w14:paraId="33C426FA" w14:textId="6EA625AC"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104</w:t>
            </w:r>
          </w:p>
        </w:tc>
        <w:tc>
          <w:tcPr>
            <w:tcW w:w="428" w:type="pct"/>
            <w:vMerge/>
            <w:tcBorders>
              <w:left w:val="nil"/>
              <w:right w:val="single" w:sz="4" w:space="0" w:color="auto"/>
            </w:tcBorders>
            <w:shd w:val="clear" w:color="auto" w:fill="auto"/>
            <w:noWrap/>
            <w:vAlign w:val="bottom"/>
            <w:hideMark/>
          </w:tcPr>
          <w:p w14:paraId="07181513" w14:textId="430CF98A"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41ED1B9F"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0497290"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144DC85F"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08FA67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31F0FF70"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213</w:t>
            </w:r>
          </w:p>
        </w:tc>
        <w:tc>
          <w:tcPr>
            <w:tcW w:w="1108" w:type="pct"/>
            <w:tcBorders>
              <w:top w:val="nil"/>
              <w:left w:val="nil"/>
              <w:bottom w:val="single" w:sz="4" w:space="0" w:color="auto"/>
              <w:right w:val="single" w:sz="4" w:space="0" w:color="auto"/>
            </w:tcBorders>
            <w:shd w:val="clear" w:color="auto" w:fill="auto"/>
            <w:noWrap/>
            <w:vAlign w:val="bottom"/>
            <w:hideMark/>
          </w:tcPr>
          <w:p w14:paraId="058442FC" w14:textId="71169662"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169</w:t>
            </w:r>
          </w:p>
        </w:tc>
        <w:tc>
          <w:tcPr>
            <w:tcW w:w="428" w:type="pct"/>
            <w:vMerge/>
            <w:tcBorders>
              <w:left w:val="nil"/>
              <w:right w:val="single" w:sz="4" w:space="0" w:color="auto"/>
            </w:tcBorders>
            <w:shd w:val="clear" w:color="auto" w:fill="auto"/>
            <w:noWrap/>
            <w:vAlign w:val="bottom"/>
            <w:hideMark/>
          </w:tcPr>
          <w:p w14:paraId="3E0A621D" w14:textId="74AB0218"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F62BE97"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7A366857"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7C7BBC02"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070C943F"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089FDD0D"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214</w:t>
            </w:r>
          </w:p>
        </w:tc>
        <w:tc>
          <w:tcPr>
            <w:tcW w:w="1108" w:type="pct"/>
            <w:tcBorders>
              <w:top w:val="nil"/>
              <w:left w:val="nil"/>
              <w:bottom w:val="single" w:sz="4" w:space="0" w:color="auto"/>
              <w:right w:val="single" w:sz="4" w:space="0" w:color="auto"/>
            </w:tcBorders>
            <w:shd w:val="clear" w:color="auto" w:fill="auto"/>
            <w:noWrap/>
            <w:vAlign w:val="bottom"/>
            <w:hideMark/>
          </w:tcPr>
          <w:p w14:paraId="77EFFCFB" w14:textId="545C1621"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216</w:t>
            </w:r>
          </w:p>
        </w:tc>
        <w:tc>
          <w:tcPr>
            <w:tcW w:w="428" w:type="pct"/>
            <w:vMerge/>
            <w:tcBorders>
              <w:left w:val="nil"/>
              <w:right w:val="single" w:sz="4" w:space="0" w:color="auto"/>
            </w:tcBorders>
            <w:shd w:val="clear" w:color="auto" w:fill="auto"/>
            <w:noWrap/>
            <w:vAlign w:val="bottom"/>
            <w:hideMark/>
          </w:tcPr>
          <w:p w14:paraId="4CC93167" w14:textId="645E65B0"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5D791EF2"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AA524A6"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4F640A0D"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31E89269"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2459F62"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215</w:t>
            </w:r>
          </w:p>
        </w:tc>
        <w:tc>
          <w:tcPr>
            <w:tcW w:w="1108" w:type="pct"/>
            <w:tcBorders>
              <w:top w:val="nil"/>
              <w:left w:val="nil"/>
              <w:bottom w:val="single" w:sz="4" w:space="0" w:color="auto"/>
              <w:right w:val="single" w:sz="4" w:space="0" w:color="auto"/>
            </w:tcBorders>
            <w:shd w:val="clear" w:color="auto" w:fill="auto"/>
            <w:noWrap/>
            <w:vAlign w:val="bottom"/>
            <w:hideMark/>
          </w:tcPr>
          <w:p w14:paraId="04005942" w14:textId="458E75CC"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281</w:t>
            </w:r>
          </w:p>
        </w:tc>
        <w:tc>
          <w:tcPr>
            <w:tcW w:w="428" w:type="pct"/>
            <w:vMerge/>
            <w:tcBorders>
              <w:left w:val="nil"/>
              <w:right w:val="single" w:sz="4" w:space="0" w:color="auto"/>
            </w:tcBorders>
            <w:shd w:val="clear" w:color="auto" w:fill="auto"/>
            <w:noWrap/>
            <w:vAlign w:val="bottom"/>
            <w:hideMark/>
          </w:tcPr>
          <w:p w14:paraId="1C6CE69C" w14:textId="2F4DAB22"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18D7B9E7"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2703947B"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48FD43EF"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BE2669E"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787A9B1"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216</w:t>
            </w:r>
          </w:p>
        </w:tc>
        <w:tc>
          <w:tcPr>
            <w:tcW w:w="1108" w:type="pct"/>
            <w:tcBorders>
              <w:top w:val="nil"/>
              <w:left w:val="nil"/>
              <w:bottom w:val="single" w:sz="4" w:space="0" w:color="auto"/>
              <w:right w:val="single" w:sz="4" w:space="0" w:color="auto"/>
            </w:tcBorders>
            <w:shd w:val="clear" w:color="auto" w:fill="auto"/>
            <w:noWrap/>
            <w:vAlign w:val="bottom"/>
            <w:hideMark/>
          </w:tcPr>
          <w:p w14:paraId="3A85D387" w14:textId="65F77366" w:rsidR="005F7F8A" w:rsidRPr="0056174B" w:rsidRDefault="005F7F8A" w:rsidP="00016127">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219</w:t>
            </w:r>
          </w:p>
        </w:tc>
        <w:tc>
          <w:tcPr>
            <w:tcW w:w="428" w:type="pct"/>
            <w:vMerge/>
            <w:tcBorders>
              <w:left w:val="nil"/>
              <w:right w:val="single" w:sz="4" w:space="0" w:color="auto"/>
            </w:tcBorders>
            <w:shd w:val="clear" w:color="auto" w:fill="auto"/>
            <w:noWrap/>
            <w:vAlign w:val="bottom"/>
            <w:hideMark/>
          </w:tcPr>
          <w:p w14:paraId="3B10AEEC" w14:textId="7B2C75A9"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A135527"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22B65C3D"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1754BA8C"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3724155F"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7E54A66A"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219</w:t>
            </w:r>
          </w:p>
        </w:tc>
        <w:tc>
          <w:tcPr>
            <w:tcW w:w="1108" w:type="pct"/>
            <w:tcBorders>
              <w:top w:val="nil"/>
              <w:left w:val="nil"/>
              <w:bottom w:val="single" w:sz="4" w:space="0" w:color="auto"/>
              <w:right w:val="single" w:sz="4" w:space="0" w:color="auto"/>
            </w:tcBorders>
            <w:shd w:val="clear" w:color="auto" w:fill="auto"/>
            <w:noWrap/>
            <w:vAlign w:val="bottom"/>
            <w:hideMark/>
          </w:tcPr>
          <w:p w14:paraId="10812699" w14:textId="5839BF5E"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144</w:t>
            </w:r>
          </w:p>
        </w:tc>
        <w:tc>
          <w:tcPr>
            <w:tcW w:w="428" w:type="pct"/>
            <w:vMerge/>
            <w:tcBorders>
              <w:left w:val="nil"/>
              <w:right w:val="single" w:sz="4" w:space="0" w:color="auto"/>
            </w:tcBorders>
            <w:shd w:val="clear" w:color="auto" w:fill="auto"/>
            <w:noWrap/>
            <w:vAlign w:val="bottom"/>
            <w:hideMark/>
          </w:tcPr>
          <w:p w14:paraId="45B2793F" w14:textId="2956C92E"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AE25288"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78513C9"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1C37B6E9"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28854D0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1CE7BF0F"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223</w:t>
            </w:r>
          </w:p>
        </w:tc>
        <w:tc>
          <w:tcPr>
            <w:tcW w:w="1108" w:type="pct"/>
            <w:tcBorders>
              <w:top w:val="nil"/>
              <w:left w:val="nil"/>
              <w:bottom w:val="single" w:sz="4" w:space="0" w:color="auto"/>
              <w:right w:val="single" w:sz="4" w:space="0" w:color="auto"/>
            </w:tcBorders>
            <w:shd w:val="clear" w:color="auto" w:fill="auto"/>
            <w:noWrap/>
            <w:vAlign w:val="bottom"/>
            <w:hideMark/>
          </w:tcPr>
          <w:p w14:paraId="019975EC" w14:textId="3A6F4CFE"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101</w:t>
            </w:r>
          </w:p>
        </w:tc>
        <w:tc>
          <w:tcPr>
            <w:tcW w:w="428" w:type="pct"/>
            <w:vMerge/>
            <w:tcBorders>
              <w:left w:val="nil"/>
              <w:right w:val="single" w:sz="4" w:space="0" w:color="auto"/>
            </w:tcBorders>
            <w:shd w:val="clear" w:color="auto" w:fill="auto"/>
            <w:noWrap/>
            <w:vAlign w:val="bottom"/>
            <w:hideMark/>
          </w:tcPr>
          <w:p w14:paraId="774D9F8B" w14:textId="11A9185E"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7EE9C44"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17EDE35A"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7A39BBC1"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2070B98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1F892776"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175</w:t>
            </w:r>
          </w:p>
        </w:tc>
        <w:tc>
          <w:tcPr>
            <w:tcW w:w="1108" w:type="pct"/>
            <w:tcBorders>
              <w:top w:val="nil"/>
              <w:left w:val="nil"/>
              <w:bottom w:val="single" w:sz="4" w:space="0" w:color="auto"/>
              <w:right w:val="single" w:sz="4" w:space="0" w:color="auto"/>
            </w:tcBorders>
            <w:shd w:val="clear" w:color="auto" w:fill="auto"/>
            <w:noWrap/>
            <w:vAlign w:val="bottom"/>
            <w:hideMark/>
          </w:tcPr>
          <w:p w14:paraId="6BBBAA0A" w14:textId="5AE98FED"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101</w:t>
            </w:r>
          </w:p>
        </w:tc>
        <w:tc>
          <w:tcPr>
            <w:tcW w:w="428" w:type="pct"/>
            <w:vMerge/>
            <w:tcBorders>
              <w:left w:val="nil"/>
              <w:right w:val="single" w:sz="4" w:space="0" w:color="auto"/>
            </w:tcBorders>
            <w:shd w:val="clear" w:color="auto" w:fill="auto"/>
            <w:noWrap/>
            <w:vAlign w:val="bottom"/>
            <w:hideMark/>
          </w:tcPr>
          <w:p w14:paraId="1977291D" w14:textId="3036D7C1"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B70EB2C"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5FA9BDA"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3F9303DF"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13E4D8D9"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D5FA884"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174</w:t>
            </w:r>
          </w:p>
        </w:tc>
        <w:tc>
          <w:tcPr>
            <w:tcW w:w="1108" w:type="pct"/>
            <w:tcBorders>
              <w:top w:val="nil"/>
              <w:left w:val="nil"/>
              <w:bottom w:val="single" w:sz="4" w:space="0" w:color="auto"/>
              <w:right w:val="single" w:sz="4" w:space="0" w:color="auto"/>
            </w:tcBorders>
            <w:shd w:val="clear" w:color="auto" w:fill="auto"/>
            <w:noWrap/>
            <w:vAlign w:val="bottom"/>
            <w:hideMark/>
          </w:tcPr>
          <w:p w14:paraId="69D0A5D2" w14:textId="4D436744"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115</w:t>
            </w:r>
          </w:p>
        </w:tc>
        <w:tc>
          <w:tcPr>
            <w:tcW w:w="428" w:type="pct"/>
            <w:vMerge/>
            <w:tcBorders>
              <w:left w:val="nil"/>
              <w:right w:val="single" w:sz="4" w:space="0" w:color="auto"/>
            </w:tcBorders>
            <w:shd w:val="clear" w:color="auto" w:fill="auto"/>
            <w:noWrap/>
            <w:vAlign w:val="bottom"/>
            <w:hideMark/>
          </w:tcPr>
          <w:p w14:paraId="04764947" w14:textId="1ED40BE3"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48E5D00E"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336B89D2"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73E7A8DF"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06085FE7"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0A53C4E3"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172</w:t>
            </w:r>
          </w:p>
        </w:tc>
        <w:tc>
          <w:tcPr>
            <w:tcW w:w="1108" w:type="pct"/>
            <w:tcBorders>
              <w:top w:val="nil"/>
              <w:left w:val="nil"/>
              <w:bottom w:val="single" w:sz="4" w:space="0" w:color="auto"/>
              <w:right w:val="single" w:sz="4" w:space="0" w:color="auto"/>
            </w:tcBorders>
            <w:shd w:val="clear" w:color="auto" w:fill="auto"/>
            <w:noWrap/>
            <w:vAlign w:val="bottom"/>
            <w:hideMark/>
          </w:tcPr>
          <w:p w14:paraId="4AB4F322" w14:textId="2DDD7252"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86</w:t>
            </w:r>
          </w:p>
        </w:tc>
        <w:tc>
          <w:tcPr>
            <w:tcW w:w="428" w:type="pct"/>
            <w:vMerge/>
            <w:tcBorders>
              <w:left w:val="nil"/>
              <w:right w:val="single" w:sz="4" w:space="0" w:color="auto"/>
            </w:tcBorders>
            <w:shd w:val="clear" w:color="auto" w:fill="auto"/>
            <w:noWrap/>
            <w:vAlign w:val="bottom"/>
            <w:hideMark/>
          </w:tcPr>
          <w:p w14:paraId="1AE041CF" w14:textId="56DB2B1D"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8496F9A"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244B32C6"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61D9C474"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19467624"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3F2EF1C2"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171</w:t>
            </w:r>
          </w:p>
        </w:tc>
        <w:tc>
          <w:tcPr>
            <w:tcW w:w="1108" w:type="pct"/>
            <w:tcBorders>
              <w:top w:val="nil"/>
              <w:left w:val="nil"/>
              <w:bottom w:val="single" w:sz="4" w:space="0" w:color="auto"/>
              <w:right w:val="single" w:sz="4" w:space="0" w:color="auto"/>
            </w:tcBorders>
            <w:shd w:val="clear" w:color="auto" w:fill="auto"/>
            <w:noWrap/>
            <w:vAlign w:val="bottom"/>
            <w:hideMark/>
          </w:tcPr>
          <w:p w14:paraId="06FD7F8A" w14:textId="23778CBB"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61</w:t>
            </w:r>
          </w:p>
        </w:tc>
        <w:tc>
          <w:tcPr>
            <w:tcW w:w="428" w:type="pct"/>
            <w:vMerge/>
            <w:tcBorders>
              <w:left w:val="nil"/>
              <w:right w:val="single" w:sz="4" w:space="0" w:color="auto"/>
            </w:tcBorders>
            <w:shd w:val="clear" w:color="auto" w:fill="auto"/>
            <w:noWrap/>
            <w:vAlign w:val="bottom"/>
            <w:hideMark/>
          </w:tcPr>
          <w:p w14:paraId="46127F5D" w14:textId="4F54E8E9"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4EACEF65"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5B68E303"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36B16C64"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A527239"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7F4FDFA"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173</w:t>
            </w:r>
          </w:p>
        </w:tc>
        <w:tc>
          <w:tcPr>
            <w:tcW w:w="1108" w:type="pct"/>
            <w:tcBorders>
              <w:top w:val="nil"/>
              <w:left w:val="nil"/>
              <w:bottom w:val="single" w:sz="4" w:space="0" w:color="auto"/>
              <w:right w:val="single" w:sz="4" w:space="0" w:color="auto"/>
            </w:tcBorders>
            <w:shd w:val="clear" w:color="auto" w:fill="auto"/>
            <w:noWrap/>
            <w:vAlign w:val="bottom"/>
            <w:hideMark/>
          </w:tcPr>
          <w:p w14:paraId="1CC030AC" w14:textId="3C5EACB6"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151</w:t>
            </w:r>
          </w:p>
        </w:tc>
        <w:tc>
          <w:tcPr>
            <w:tcW w:w="428" w:type="pct"/>
            <w:vMerge/>
            <w:tcBorders>
              <w:left w:val="nil"/>
              <w:right w:val="single" w:sz="4" w:space="0" w:color="auto"/>
            </w:tcBorders>
            <w:shd w:val="clear" w:color="auto" w:fill="auto"/>
            <w:noWrap/>
            <w:vAlign w:val="bottom"/>
            <w:hideMark/>
          </w:tcPr>
          <w:p w14:paraId="1417E997" w14:textId="7C550E60"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468F4AF"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797FCB91"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48AAC602"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F9815C3"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1887C717"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169</w:t>
            </w:r>
          </w:p>
        </w:tc>
        <w:tc>
          <w:tcPr>
            <w:tcW w:w="1108" w:type="pct"/>
            <w:tcBorders>
              <w:top w:val="nil"/>
              <w:left w:val="nil"/>
              <w:bottom w:val="single" w:sz="4" w:space="0" w:color="auto"/>
              <w:right w:val="single" w:sz="4" w:space="0" w:color="auto"/>
            </w:tcBorders>
            <w:shd w:val="clear" w:color="auto" w:fill="auto"/>
            <w:noWrap/>
            <w:vAlign w:val="bottom"/>
            <w:hideMark/>
          </w:tcPr>
          <w:p w14:paraId="2BED6A64" w14:textId="1714A699"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162</w:t>
            </w:r>
          </w:p>
        </w:tc>
        <w:tc>
          <w:tcPr>
            <w:tcW w:w="428" w:type="pct"/>
            <w:vMerge/>
            <w:tcBorders>
              <w:left w:val="nil"/>
              <w:right w:val="single" w:sz="4" w:space="0" w:color="auto"/>
            </w:tcBorders>
            <w:shd w:val="clear" w:color="auto" w:fill="auto"/>
            <w:noWrap/>
            <w:vAlign w:val="bottom"/>
            <w:hideMark/>
          </w:tcPr>
          <w:p w14:paraId="4E17382C" w14:textId="3CA27F89"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BD2D283"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11E2E653"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56E929B2"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A7B1BFB"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3FED638B"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168</w:t>
            </w:r>
          </w:p>
        </w:tc>
        <w:tc>
          <w:tcPr>
            <w:tcW w:w="1108" w:type="pct"/>
            <w:tcBorders>
              <w:top w:val="nil"/>
              <w:left w:val="nil"/>
              <w:bottom w:val="single" w:sz="4" w:space="0" w:color="auto"/>
              <w:right w:val="single" w:sz="4" w:space="0" w:color="auto"/>
            </w:tcBorders>
            <w:shd w:val="clear" w:color="auto" w:fill="auto"/>
            <w:noWrap/>
            <w:vAlign w:val="bottom"/>
            <w:hideMark/>
          </w:tcPr>
          <w:p w14:paraId="1110B2E6" w14:textId="0E480551"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158</w:t>
            </w:r>
          </w:p>
        </w:tc>
        <w:tc>
          <w:tcPr>
            <w:tcW w:w="428" w:type="pct"/>
            <w:vMerge/>
            <w:tcBorders>
              <w:left w:val="nil"/>
              <w:right w:val="single" w:sz="4" w:space="0" w:color="auto"/>
            </w:tcBorders>
            <w:shd w:val="clear" w:color="auto" w:fill="auto"/>
            <w:noWrap/>
            <w:vAlign w:val="bottom"/>
            <w:hideMark/>
          </w:tcPr>
          <w:p w14:paraId="48ABEE81" w14:textId="51AA3889"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6E9B99C"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F825AFB"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0B467936"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9F17BB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5022E99A"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167</w:t>
            </w:r>
          </w:p>
        </w:tc>
        <w:tc>
          <w:tcPr>
            <w:tcW w:w="1108" w:type="pct"/>
            <w:tcBorders>
              <w:top w:val="nil"/>
              <w:left w:val="nil"/>
              <w:bottom w:val="single" w:sz="4" w:space="0" w:color="auto"/>
              <w:right w:val="single" w:sz="4" w:space="0" w:color="auto"/>
            </w:tcBorders>
            <w:shd w:val="clear" w:color="auto" w:fill="auto"/>
            <w:noWrap/>
            <w:vAlign w:val="bottom"/>
            <w:hideMark/>
          </w:tcPr>
          <w:p w14:paraId="66688A8A" w14:textId="7C009DB5"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248</w:t>
            </w:r>
          </w:p>
        </w:tc>
        <w:tc>
          <w:tcPr>
            <w:tcW w:w="428" w:type="pct"/>
            <w:vMerge/>
            <w:tcBorders>
              <w:left w:val="nil"/>
              <w:right w:val="single" w:sz="4" w:space="0" w:color="auto"/>
            </w:tcBorders>
            <w:shd w:val="clear" w:color="auto" w:fill="auto"/>
            <w:noWrap/>
            <w:vAlign w:val="bottom"/>
            <w:hideMark/>
          </w:tcPr>
          <w:p w14:paraId="5397C8EB" w14:textId="2071B7BB"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103B1B9"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5C5AB3A"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004C7A3B"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29A4C0E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30882B0C"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166</w:t>
            </w:r>
          </w:p>
        </w:tc>
        <w:tc>
          <w:tcPr>
            <w:tcW w:w="1108" w:type="pct"/>
            <w:tcBorders>
              <w:top w:val="nil"/>
              <w:left w:val="nil"/>
              <w:bottom w:val="single" w:sz="4" w:space="0" w:color="auto"/>
              <w:right w:val="single" w:sz="4" w:space="0" w:color="auto"/>
            </w:tcBorders>
            <w:shd w:val="clear" w:color="auto" w:fill="auto"/>
            <w:noWrap/>
            <w:vAlign w:val="bottom"/>
            <w:hideMark/>
          </w:tcPr>
          <w:p w14:paraId="72E836F6" w14:textId="3EAF2C2E"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248</w:t>
            </w:r>
          </w:p>
        </w:tc>
        <w:tc>
          <w:tcPr>
            <w:tcW w:w="428" w:type="pct"/>
            <w:vMerge/>
            <w:tcBorders>
              <w:left w:val="nil"/>
              <w:right w:val="single" w:sz="4" w:space="0" w:color="auto"/>
            </w:tcBorders>
            <w:shd w:val="clear" w:color="auto" w:fill="auto"/>
            <w:noWrap/>
            <w:vAlign w:val="bottom"/>
            <w:hideMark/>
          </w:tcPr>
          <w:p w14:paraId="51915FC5" w14:textId="70E9BE48"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5113F1B1"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52BE713"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321F6FCB"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10F9D10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5AD39CE1"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224/2</w:t>
            </w:r>
          </w:p>
        </w:tc>
        <w:tc>
          <w:tcPr>
            <w:tcW w:w="1108" w:type="pct"/>
            <w:tcBorders>
              <w:top w:val="nil"/>
              <w:left w:val="nil"/>
              <w:bottom w:val="single" w:sz="4" w:space="0" w:color="auto"/>
              <w:right w:val="single" w:sz="4" w:space="0" w:color="auto"/>
            </w:tcBorders>
            <w:shd w:val="clear" w:color="auto" w:fill="auto"/>
            <w:noWrap/>
            <w:vAlign w:val="bottom"/>
            <w:hideMark/>
          </w:tcPr>
          <w:p w14:paraId="03364E92" w14:textId="613EAB43"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1331</w:t>
            </w:r>
          </w:p>
        </w:tc>
        <w:tc>
          <w:tcPr>
            <w:tcW w:w="428" w:type="pct"/>
            <w:vMerge/>
            <w:tcBorders>
              <w:left w:val="nil"/>
              <w:right w:val="single" w:sz="4" w:space="0" w:color="auto"/>
            </w:tcBorders>
            <w:shd w:val="clear" w:color="auto" w:fill="auto"/>
            <w:noWrap/>
            <w:vAlign w:val="bottom"/>
            <w:hideMark/>
          </w:tcPr>
          <w:p w14:paraId="5570F321" w14:textId="09F78D7E"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92C2CC1"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5EBDCAF1"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0467569F"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B109C54"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74A3DB3"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224/1</w:t>
            </w:r>
          </w:p>
        </w:tc>
        <w:tc>
          <w:tcPr>
            <w:tcW w:w="1108" w:type="pct"/>
            <w:tcBorders>
              <w:top w:val="nil"/>
              <w:left w:val="nil"/>
              <w:bottom w:val="single" w:sz="4" w:space="0" w:color="auto"/>
              <w:right w:val="single" w:sz="4" w:space="0" w:color="auto"/>
            </w:tcBorders>
            <w:shd w:val="clear" w:color="auto" w:fill="auto"/>
            <w:noWrap/>
            <w:vAlign w:val="bottom"/>
            <w:hideMark/>
          </w:tcPr>
          <w:p w14:paraId="062DC72F" w14:textId="3C3D1F47"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115</w:t>
            </w:r>
          </w:p>
        </w:tc>
        <w:tc>
          <w:tcPr>
            <w:tcW w:w="428" w:type="pct"/>
            <w:vMerge/>
            <w:tcBorders>
              <w:left w:val="nil"/>
              <w:right w:val="single" w:sz="4" w:space="0" w:color="auto"/>
            </w:tcBorders>
            <w:shd w:val="clear" w:color="auto" w:fill="auto"/>
            <w:noWrap/>
            <w:vAlign w:val="bottom"/>
            <w:hideMark/>
          </w:tcPr>
          <w:p w14:paraId="253F10AC" w14:textId="32318932"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F6F4B9B"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6BB47131"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7769D468"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0B72C1F2"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C870C86"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225</w:t>
            </w:r>
          </w:p>
        </w:tc>
        <w:tc>
          <w:tcPr>
            <w:tcW w:w="1108" w:type="pct"/>
            <w:tcBorders>
              <w:top w:val="nil"/>
              <w:left w:val="nil"/>
              <w:bottom w:val="single" w:sz="4" w:space="0" w:color="auto"/>
              <w:right w:val="single" w:sz="4" w:space="0" w:color="auto"/>
            </w:tcBorders>
            <w:shd w:val="clear" w:color="auto" w:fill="auto"/>
            <w:noWrap/>
            <w:vAlign w:val="bottom"/>
            <w:hideMark/>
          </w:tcPr>
          <w:p w14:paraId="73F83F94" w14:textId="0FE5BCE4"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5324</w:t>
            </w:r>
          </w:p>
        </w:tc>
        <w:tc>
          <w:tcPr>
            <w:tcW w:w="428" w:type="pct"/>
            <w:vMerge/>
            <w:tcBorders>
              <w:left w:val="nil"/>
              <w:right w:val="single" w:sz="4" w:space="0" w:color="auto"/>
            </w:tcBorders>
            <w:shd w:val="clear" w:color="auto" w:fill="auto"/>
            <w:noWrap/>
            <w:vAlign w:val="bottom"/>
            <w:hideMark/>
          </w:tcPr>
          <w:p w14:paraId="15ABF4DF" w14:textId="08DC320C"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0DDDC44"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5A57DA98"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5B2761DD"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32068142"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3E9994F9"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243</w:t>
            </w:r>
          </w:p>
        </w:tc>
        <w:tc>
          <w:tcPr>
            <w:tcW w:w="1108" w:type="pct"/>
            <w:tcBorders>
              <w:top w:val="nil"/>
              <w:left w:val="nil"/>
              <w:bottom w:val="single" w:sz="4" w:space="0" w:color="auto"/>
              <w:right w:val="single" w:sz="4" w:space="0" w:color="auto"/>
            </w:tcBorders>
            <w:shd w:val="clear" w:color="auto" w:fill="auto"/>
            <w:noWrap/>
            <w:vAlign w:val="bottom"/>
            <w:hideMark/>
          </w:tcPr>
          <w:p w14:paraId="24F4DFB0" w14:textId="7B8C1EFD"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153</w:t>
            </w:r>
          </w:p>
        </w:tc>
        <w:tc>
          <w:tcPr>
            <w:tcW w:w="428" w:type="pct"/>
            <w:vMerge/>
            <w:tcBorders>
              <w:left w:val="nil"/>
              <w:right w:val="single" w:sz="4" w:space="0" w:color="auto"/>
            </w:tcBorders>
            <w:shd w:val="clear" w:color="auto" w:fill="auto"/>
            <w:noWrap/>
            <w:vAlign w:val="bottom"/>
            <w:hideMark/>
          </w:tcPr>
          <w:p w14:paraId="61362480" w14:textId="1541FA86"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52319DD"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5EA42B8B"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3CCE2464" w14:textId="77777777" w:rsidTr="006A2A4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10E24A7B"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54501970"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257</w:t>
            </w:r>
          </w:p>
        </w:tc>
        <w:tc>
          <w:tcPr>
            <w:tcW w:w="1108" w:type="pct"/>
            <w:tcBorders>
              <w:top w:val="nil"/>
              <w:left w:val="nil"/>
              <w:bottom w:val="single" w:sz="4" w:space="0" w:color="auto"/>
              <w:right w:val="single" w:sz="4" w:space="0" w:color="auto"/>
            </w:tcBorders>
            <w:shd w:val="clear" w:color="auto" w:fill="auto"/>
            <w:noWrap/>
            <w:vAlign w:val="bottom"/>
            <w:hideMark/>
          </w:tcPr>
          <w:p w14:paraId="1FECC5D7" w14:textId="498DB789"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134</w:t>
            </w:r>
          </w:p>
        </w:tc>
        <w:tc>
          <w:tcPr>
            <w:tcW w:w="428" w:type="pct"/>
            <w:vMerge/>
            <w:tcBorders>
              <w:left w:val="nil"/>
              <w:right w:val="single" w:sz="4" w:space="0" w:color="auto"/>
            </w:tcBorders>
            <w:shd w:val="clear" w:color="auto" w:fill="auto"/>
            <w:noWrap/>
            <w:vAlign w:val="bottom"/>
            <w:hideMark/>
          </w:tcPr>
          <w:p w14:paraId="596E8F03" w14:textId="1D346872"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17151FE"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73631FF6"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1C80F240" w14:textId="77777777" w:rsidTr="00462EF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B56F7A7"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6267AE03"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258</w:t>
            </w:r>
          </w:p>
        </w:tc>
        <w:tc>
          <w:tcPr>
            <w:tcW w:w="1108" w:type="pct"/>
            <w:tcBorders>
              <w:top w:val="nil"/>
              <w:left w:val="nil"/>
              <w:bottom w:val="single" w:sz="4" w:space="0" w:color="auto"/>
              <w:right w:val="single" w:sz="4" w:space="0" w:color="auto"/>
            </w:tcBorders>
            <w:shd w:val="clear" w:color="auto" w:fill="auto"/>
            <w:noWrap/>
            <w:vAlign w:val="bottom"/>
            <w:hideMark/>
          </w:tcPr>
          <w:p w14:paraId="3E8B9BF5" w14:textId="5CC6E4B3"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41</w:t>
            </w:r>
          </w:p>
        </w:tc>
        <w:tc>
          <w:tcPr>
            <w:tcW w:w="428" w:type="pct"/>
            <w:vMerge/>
            <w:tcBorders>
              <w:left w:val="nil"/>
              <w:right w:val="single" w:sz="4" w:space="0" w:color="auto"/>
            </w:tcBorders>
            <w:shd w:val="clear" w:color="auto" w:fill="auto"/>
            <w:noWrap/>
            <w:vAlign w:val="bottom"/>
            <w:hideMark/>
          </w:tcPr>
          <w:p w14:paraId="0CEACAF1" w14:textId="2A205184"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6783739"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6CEB5DF8"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0A5EB5A8" w14:textId="77777777" w:rsidTr="00462EF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19DA3E2B"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648FC4F2"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259</w:t>
            </w:r>
          </w:p>
        </w:tc>
        <w:tc>
          <w:tcPr>
            <w:tcW w:w="1108" w:type="pct"/>
            <w:tcBorders>
              <w:top w:val="nil"/>
              <w:left w:val="nil"/>
              <w:bottom w:val="single" w:sz="4" w:space="0" w:color="auto"/>
              <w:right w:val="single" w:sz="4" w:space="0" w:color="auto"/>
            </w:tcBorders>
            <w:shd w:val="clear" w:color="auto" w:fill="auto"/>
            <w:noWrap/>
            <w:vAlign w:val="bottom"/>
            <w:hideMark/>
          </w:tcPr>
          <w:p w14:paraId="7A836322" w14:textId="55409060"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40</w:t>
            </w:r>
          </w:p>
        </w:tc>
        <w:tc>
          <w:tcPr>
            <w:tcW w:w="428" w:type="pct"/>
            <w:vMerge/>
            <w:tcBorders>
              <w:left w:val="nil"/>
              <w:right w:val="single" w:sz="4" w:space="0" w:color="auto"/>
            </w:tcBorders>
            <w:shd w:val="clear" w:color="auto" w:fill="auto"/>
            <w:noWrap/>
            <w:vAlign w:val="bottom"/>
            <w:hideMark/>
          </w:tcPr>
          <w:p w14:paraId="1D7F0CC9" w14:textId="4317FA1F"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E1A3132"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3DDE0B27"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73C1092B" w14:textId="77777777" w:rsidTr="00462EF6">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6E6BA361"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3267A6AB"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260</w:t>
            </w:r>
          </w:p>
        </w:tc>
        <w:tc>
          <w:tcPr>
            <w:tcW w:w="1108" w:type="pct"/>
            <w:tcBorders>
              <w:top w:val="nil"/>
              <w:left w:val="nil"/>
              <w:bottom w:val="single" w:sz="4" w:space="0" w:color="auto"/>
              <w:right w:val="single" w:sz="4" w:space="0" w:color="auto"/>
            </w:tcBorders>
            <w:shd w:val="clear" w:color="auto" w:fill="auto"/>
            <w:noWrap/>
            <w:vAlign w:val="bottom"/>
            <w:hideMark/>
          </w:tcPr>
          <w:p w14:paraId="4D71AD49" w14:textId="28EF9B8D"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29</w:t>
            </w:r>
          </w:p>
        </w:tc>
        <w:tc>
          <w:tcPr>
            <w:tcW w:w="428" w:type="pct"/>
            <w:vMerge/>
            <w:tcBorders>
              <w:left w:val="nil"/>
              <w:bottom w:val="single" w:sz="4" w:space="0" w:color="auto"/>
              <w:right w:val="single" w:sz="4" w:space="0" w:color="auto"/>
            </w:tcBorders>
            <w:shd w:val="clear" w:color="auto" w:fill="auto"/>
            <w:noWrap/>
            <w:vAlign w:val="bottom"/>
            <w:hideMark/>
          </w:tcPr>
          <w:p w14:paraId="1D11A815" w14:textId="40080516"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4969E9F2"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7F40CB37"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3946416E"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F89B121"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D183A"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261</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74FB9" w14:textId="6FF1829A"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20</w:t>
            </w:r>
          </w:p>
        </w:tc>
        <w:tc>
          <w:tcPr>
            <w:tcW w:w="428" w:type="pct"/>
            <w:vMerge w:val="restart"/>
            <w:tcBorders>
              <w:top w:val="single" w:sz="4" w:space="0" w:color="auto"/>
              <w:left w:val="single" w:sz="4" w:space="0" w:color="auto"/>
              <w:right w:val="single" w:sz="4" w:space="0" w:color="auto"/>
            </w:tcBorders>
            <w:shd w:val="clear" w:color="auto" w:fill="auto"/>
            <w:noWrap/>
            <w:vAlign w:val="bottom"/>
            <w:hideMark/>
          </w:tcPr>
          <w:p w14:paraId="2B36499C"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5CB2B804"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4F4A6332"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73CC44A9"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7E72FCE1"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1C5C3CC0"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199352B7"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43D8FC77"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765A2DBB"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7C994A3A"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1FC19779"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60DCAEEF"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0D2FE696"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01ADC138"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01DA21B8"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284C2EF1"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0DB1ACA4"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7438BA49" w14:textId="77777777"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p w14:paraId="023A405B" w14:textId="3F4F70E4" w:rsidR="005F7F8A" w:rsidRPr="0056174B" w:rsidRDefault="005F7F8A" w:rsidP="007F4C16">
            <w:pPr>
              <w:spacing w:after="0" w:line="240" w:lineRule="auto"/>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 </w:t>
            </w: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FC395DD"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5D58F89B"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22B55CB0"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748DABF"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CBDA9"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262</w:t>
            </w:r>
          </w:p>
        </w:tc>
        <w:tc>
          <w:tcPr>
            <w:tcW w:w="1108" w:type="pct"/>
            <w:tcBorders>
              <w:top w:val="single" w:sz="4" w:space="0" w:color="auto"/>
              <w:left w:val="nil"/>
              <w:bottom w:val="single" w:sz="4" w:space="0" w:color="auto"/>
              <w:right w:val="single" w:sz="4" w:space="0" w:color="auto"/>
            </w:tcBorders>
            <w:shd w:val="clear" w:color="auto" w:fill="auto"/>
            <w:noWrap/>
            <w:vAlign w:val="bottom"/>
            <w:hideMark/>
          </w:tcPr>
          <w:p w14:paraId="1B04C1EE" w14:textId="1F2C52DF"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53</w:t>
            </w:r>
          </w:p>
        </w:tc>
        <w:tc>
          <w:tcPr>
            <w:tcW w:w="428" w:type="pct"/>
            <w:vMerge/>
            <w:tcBorders>
              <w:left w:val="single" w:sz="4" w:space="0" w:color="auto"/>
              <w:right w:val="single" w:sz="4" w:space="0" w:color="auto"/>
            </w:tcBorders>
            <w:shd w:val="clear" w:color="auto" w:fill="auto"/>
            <w:noWrap/>
            <w:vAlign w:val="bottom"/>
            <w:hideMark/>
          </w:tcPr>
          <w:p w14:paraId="20909085" w14:textId="1968EC8B"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504F59D"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A4F63D3"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04DE88EB"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22B186E8"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0F914A40"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263</w:t>
            </w:r>
          </w:p>
        </w:tc>
        <w:tc>
          <w:tcPr>
            <w:tcW w:w="1108" w:type="pct"/>
            <w:tcBorders>
              <w:top w:val="nil"/>
              <w:left w:val="nil"/>
              <w:bottom w:val="single" w:sz="4" w:space="0" w:color="auto"/>
              <w:right w:val="single" w:sz="4" w:space="0" w:color="auto"/>
            </w:tcBorders>
            <w:shd w:val="clear" w:color="auto" w:fill="auto"/>
            <w:noWrap/>
            <w:vAlign w:val="bottom"/>
            <w:hideMark/>
          </w:tcPr>
          <w:p w14:paraId="53DA362A" w14:textId="0273F17C"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99</w:t>
            </w:r>
          </w:p>
        </w:tc>
        <w:tc>
          <w:tcPr>
            <w:tcW w:w="428" w:type="pct"/>
            <w:vMerge/>
            <w:tcBorders>
              <w:left w:val="single" w:sz="4" w:space="0" w:color="auto"/>
              <w:right w:val="single" w:sz="4" w:space="0" w:color="auto"/>
            </w:tcBorders>
            <w:shd w:val="clear" w:color="auto" w:fill="auto"/>
            <w:noWrap/>
            <w:vAlign w:val="bottom"/>
            <w:hideMark/>
          </w:tcPr>
          <w:p w14:paraId="755CDCF2" w14:textId="69D156FC"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6951B24"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213EE4DC"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2F47E402"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68374D4D"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2C9D6A13"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264</w:t>
            </w:r>
          </w:p>
        </w:tc>
        <w:tc>
          <w:tcPr>
            <w:tcW w:w="1108" w:type="pct"/>
            <w:tcBorders>
              <w:top w:val="nil"/>
              <w:left w:val="nil"/>
              <w:bottom w:val="single" w:sz="4" w:space="0" w:color="auto"/>
              <w:right w:val="single" w:sz="4" w:space="0" w:color="auto"/>
            </w:tcBorders>
            <w:shd w:val="clear" w:color="auto" w:fill="auto"/>
            <w:noWrap/>
            <w:vAlign w:val="bottom"/>
            <w:hideMark/>
          </w:tcPr>
          <w:p w14:paraId="2DFB3258" w14:textId="3503C590"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115</w:t>
            </w:r>
          </w:p>
        </w:tc>
        <w:tc>
          <w:tcPr>
            <w:tcW w:w="428" w:type="pct"/>
            <w:vMerge/>
            <w:tcBorders>
              <w:left w:val="single" w:sz="4" w:space="0" w:color="auto"/>
              <w:right w:val="single" w:sz="4" w:space="0" w:color="auto"/>
            </w:tcBorders>
            <w:shd w:val="clear" w:color="auto" w:fill="auto"/>
            <w:noWrap/>
            <w:vAlign w:val="bottom"/>
            <w:hideMark/>
          </w:tcPr>
          <w:p w14:paraId="18C732D6" w14:textId="69E44822"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CF5FF8E"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7459ACD2"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3FB4C555"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402F3F8"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305669BB"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265</w:t>
            </w:r>
          </w:p>
        </w:tc>
        <w:tc>
          <w:tcPr>
            <w:tcW w:w="1108" w:type="pct"/>
            <w:tcBorders>
              <w:top w:val="nil"/>
              <w:left w:val="nil"/>
              <w:bottom w:val="single" w:sz="4" w:space="0" w:color="auto"/>
              <w:right w:val="single" w:sz="4" w:space="0" w:color="auto"/>
            </w:tcBorders>
            <w:shd w:val="clear" w:color="auto" w:fill="auto"/>
            <w:noWrap/>
            <w:vAlign w:val="bottom"/>
            <w:hideMark/>
          </w:tcPr>
          <w:p w14:paraId="7E22EF7D" w14:textId="6CBF02E6"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96</w:t>
            </w:r>
          </w:p>
        </w:tc>
        <w:tc>
          <w:tcPr>
            <w:tcW w:w="428" w:type="pct"/>
            <w:vMerge/>
            <w:tcBorders>
              <w:left w:val="single" w:sz="4" w:space="0" w:color="auto"/>
              <w:right w:val="single" w:sz="4" w:space="0" w:color="auto"/>
            </w:tcBorders>
            <w:shd w:val="clear" w:color="auto" w:fill="auto"/>
            <w:noWrap/>
            <w:vAlign w:val="bottom"/>
            <w:hideMark/>
          </w:tcPr>
          <w:p w14:paraId="1D4A9655" w14:textId="0DDA56FA"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51760189"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3725C9A0"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1B2F38D1"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15032F4A"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3639E274"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266</w:t>
            </w:r>
          </w:p>
        </w:tc>
        <w:tc>
          <w:tcPr>
            <w:tcW w:w="1108" w:type="pct"/>
            <w:tcBorders>
              <w:top w:val="nil"/>
              <w:left w:val="nil"/>
              <w:bottom w:val="single" w:sz="4" w:space="0" w:color="auto"/>
              <w:right w:val="single" w:sz="4" w:space="0" w:color="auto"/>
            </w:tcBorders>
            <w:shd w:val="clear" w:color="auto" w:fill="auto"/>
            <w:noWrap/>
            <w:vAlign w:val="bottom"/>
            <w:hideMark/>
          </w:tcPr>
          <w:p w14:paraId="65B15B4C" w14:textId="76DF1D60"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119</w:t>
            </w:r>
          </w:p>
        </w:tc>
        <w:tc>
          <w:tcPr>
            <w:tcW w:w="428" w:type="pct"/>
            <w:vMerge/>
            <w:tcBorders>
              <w:left w:val="single" w:sz="4" w:space="0" w:color="auto"/>
              <w:right w:val="single" w:sz="4" w:space="0" w:color="auto"/>
            </w:tcBorders>
            <w:shd w:val="clear" w:color="auto" w:fill="auto"/>
            <w:noWrap/>
            <w:vAlign w:val="bottom"/>
            <w:hideMark/>
          </w:tcPr>
          <w:p w14:paraId="600866AC" w14:textId="0D70BEE3"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3D57BC3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69DB3FE6"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7ECEE57A"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DA370BB"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0228A8BA"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267</w:t>
            </w:r>
          </w:p>
        </w:tc>
        <w:tc>
          <w:tcPr>
            <w:tcW w:w="1108" w:type="pct"/>
            <w:tcBorders>
              <w:top w:val="nil"/>
              <w:left w:val="nil"/>
              <w:bottom w:val="single" w:sz="4" w:space="0" w:color="auto"/>
              <w:right w:val="single" w:sz="4" w:space="0" w:color="auto"/>
            </w:tcBorders>
            <w:shd w:val="clear" w:color="auto" w:fill="auto"/>
            <w:noWrap/>
            <w:vAlign w:val="bottom"/>
            <w:hideMark/>
          </w:tcPr>
          <w:p w14:paraId="6CDDA589" w14:textId="6876D466"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120</w:t>
            </w:r>
          </w:p>
        </w:tc>
        <w:tc>
          <w:tcPr>
            <w:tcW w:w="428" w:type="pct"/>
            <w:vMerge/>
            <w:tcBorders>
              <w:left w:val="single" w:sz="4" w:space="0" w:color="auto"/>
              <w:right w:val="single" w:sz="4" w:space="0" w:color="auto"/>
            </w:tcBorders>
            <w:shd w:val="clear" w:color="auto" w:fill="auto"/>
            <w:noWrap/>
            <w:vAlign w:val="bottom"/>
            <w:hideMark/>
          </w:tcPr>
          <w:p w14:paraId="0E245AEE" w14:textId="6BE0495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3C12512"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3B7D764"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691560D1"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62466477"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1FD8"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268</w:t>
            </w:r>
          </w:p>
        </w:tc>
        <w:tc>
          <w:tcPr>
            <w:tcW w:w="1108" w:type="pct"/>
            <w:tcBorders>
              <w:top w:val="single" w:sz="4" w:space="0" w:color="auto"/>
              <w:left w:val="nil"/>
              <w:bottom w:val="single" w:sz="4" w:space="0" w:color="auto"/>
              <w:right w:val="single" w:sz="4" w:space="0" w:color="auto"/>
            </w:tcBorders>
            <w:shd w:val="clear" w:color="auto" w:fill="auto"/>
            <w:noWrap/>
            <w:vAlign w:val="bottom"/>
            <w:hideMark/>
          </w:tcPr>
          <w:p w14:paraId="4497698D" w14:textId="31BF35E1"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80</w:t>
            </w:r>
          </w:p>
        </w:tc>
        <w:tc>
          <w:tcPr>
            <w:tcW w:w="428" w:type="pct"/>
            <w:vMerge/>
            <w:tcBorders>
              <w:left w:val="single" w:sz="4" w:space="0" w:color="auto"/>
              <w:right w:val="single" w:sz="4" w:space="0" w:color="auto"/>
            </w:tcBorders>
            <w:shd w:val="clear" w:color="auto" w:fill="auto"/>
            <w:noWrap/>
            <w:vAlign w:val="bottom"/>
            <w:hideMark/>
          </w:tcPr>
          <w:p w14:paraId="7FB91605" w14:textId="532F2B05"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A8EA8D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DEF1C16"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429CDF13"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430102F"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72E9C83E"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269</w:t>
            </w:r>
          </w:p>
        </w:tc>
        <w:tc>
          <w:tcPr>
            <w:tcW w:w="1108" w:type="pct"/>
            <w:tcBorders>
              <w:top w:val="nil"/>
              <w:left w:val="nil"/>
              <w:bottom w:val="single" w:sz="4" w:space="0" w:color="auto"/>
              <w:right w:val="single" w:sz="4" w:space="0" w:color="auto"/>
            </w:tcBorders>
            <w:shd w:val="clear" w:color="auto" w:fill="auto"/>
            <w:noWrap/>
            <w:vAlign w:val="bottom"/>
            <w:hideMark/>
          </w:tcPr>
          <w:p w14:paraId="0DB3E564" w14:textId="0F82D700"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99</w:t>
            </w:r>
          </w:p>
        </w:tc>
        <w:tc>
          <w:tcPr>
            <w:tcW w:w="428" w:type="pct"/>
            <w:vMerge/>
            <w:tcBorders>
              <w:left w:val="single" w:sz="4" w:space="0" w:color="auto"/>
              <w:right w:val="single" w:sz="4" w:space="0" w:color="auto"/>
            </w:tcBorders>
            <w:shd w:val="clear" w:color="auto" w:fill="auto"/>
            <w:noWrap/>
            <w:vAlign w:val="bottom"/>
            <w:hideMark/>
          </w:tcPr>
          <w:p w14:paraId="4973F256" w14:textId="37ACDDD3"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024B24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1AD6EF09"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5C5D826C"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1726A39D"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05F6AFE"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270</w:t>
            </w:r>
          </w:p>
        </w:tc>
        <w:tc>
          <w:tcPr>
            <w:tcW w:w="1108" w:type="pct"/>
            <w:tcBorders>
              <w:top w:val="nil"/>
              <w:left w:val="nil"/>
              <w:bottom w:val="single" w:sz="4" w:space="0" w:color="auto"/>
              <w:right w:val="single" w:sz="4" w:space="0" w:color="auto"/>
            </w:tcBorders>
            <w:shd w:val="clear" w:color="auto" w:fill="auto"/>
            <w:noWrap/>
            <w:vAlign w:val="bottom"/>
            <w:hideMark/>
          </w:tcPr>
          <w:p w14:paraId="27986B84" w14:textId="297EE1CF"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80</w:t>
            </w:r>
          </w:p>
        </w:tc>
        <w:tc>
          <w:tcPr>
            <w:tcW w:w="428" w:type="pct"/>
            <w:vMerge/>
            <w:tcBorders>
              <w:left w:val="single" w:sz="4" w:space="0" w:color="auto"/>
              <w:right w:val="single" w:sz="4" w:space="0" w:color="auto"/>
            </w:tcBorders>
            <w:shd w:val="clear" w:color="auto" w:fill="auto"/>
            <w:noWrap/>
            <w:vAlign w:val="bottom"/>
            <w:hideMark/>
          </w:tcPr>
          <w:p w14:paraId="1D61673E" w14:textId="59227C9F"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3CC28985"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E227E8C"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434AA9E5"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0A61409B"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FF825D7"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271</w:t>
            </w:r>
          </w:p>
        </w:tc>
        <w:tc>
          <w:tcPr>
            <w:tcW w:w="1108" w:type="pct"/>
            <w:tcBorders>
              <w:top w:val="nil"/>
              <w:left w:val="nil"/>
              <w:bottom w:val="single" w:sz="4" w:space="0" w:color="auto"/>
              <w:right w:val="single" w:sz="4" w:space="0" w:color="auto"/>
            </w:tcBorders>
            <w:shd w:val="clear" w:color="auto" w:fill="auto"/>
            <w:noWrap/>
            <w:vAlign w:val="bottom"/>
            <w:hideMark/>
          </w:tcPr>
          <w:p w14:paraId="7DD09765" w14:textId="03A98EA1"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85</w:t>
            </w:r>
          </w:p>
        </w:tc>
        <w:tc>
          <w:tcPr>
            <w:tcW w:w="428" w:type="pct"/>
            <w:vMerge/>
            <w:tcBorders>
              <w:left w:val="single" w:sz="4" w:space="0" w:color="auto"/>
              <w:right w:val="single" w:sz="4" w:space="0" w:color="auto"/>
            </w:tcBorders>
            <w:shd w:val="clear" w:color="auto" w:fill="auto"/>
            <w:noWrap/>
            <w:vAlign w:val="bottom"/>
            <w:hideMark/>
          </w:tcPr>
          <w:p w14:paraId="464D0C48" w14:textId="5F91BC05"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14DCF31C"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7B67418D"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431592DE"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226490C8"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0713134A"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272</w:t>
            </w:r>
          </w:p>
        </w:tc>
        <w:tc>
          <w:tcPr>
            <w:tcW w:w="1108" w:type="pct"/>
            <w:tcBorders>
              <w:top w:val="nil"/>
              <w:left w:val="nil"/>
              <w:bottom w:val="single" w:sz="4" w:space="0" w:color="auto"/>
              <w:right w:val="single" w:sz="4" w:space="0" w:color="auto"/>
            </w:tcBorders>
            <w:shd w:val="clear" w:color="auto" w:fill="auto"/>
            <w:noWrap/>
            <w:vAlign w:val="bottom"/>
            <w:hideMark/>
          </w:tcPr>
          <w:p w14:paraId="01D7AE11" w14:textId="1AD17475"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2662</w:t>
            </w:r>
          </w:p>
        </w:tc>
        <w:tc>
          <w:tcPr>
            <w:tcW w:w="428" w:type="pct"/>
            <w:vMerge/>
            <w:tcBorders>
              <w:left w:val="single" w:sz="4" w:space="0" w:color="auto"/>
              <w:right w:val="single" w:sz="4" w:space="0" w:color="auto"/>
            </w:tcBorders>
            <w:shd w:val="clear" w:color="auto" w:fill="auto"/>
            <w:noWrap/>
            <w:vAlign w:val="bottom"/>
            <w:hideMark/>
          </w:tcPr>
          <w:p w14:paraId="4A3D6DC9" w14:textId="5C3C9FE9"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31A986EC"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FA9E07A"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060623A0"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2DB033BA"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5BBD41AF"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273</w:t>
            </w:r>
          </w:p>
        </w:tc>
        <w:tc>
          <w:tcPr>
            <w:tcW w:w="1108" w:type="pct"/>
            <w:tcBorders>
              <w:top w:val="nil"/>
              <w:left w:val="nil"/>
              <w:bottom w:val="single" w:sz="4" w:space="0" w:color="auto"/>
              <w:right w:val="single" w:sz="4" w:space="0" w:color="auto"/>
            </w:tcBorders>
            <w:shd w:val="clear" w:color="auto" w:fill="auto"/>
            <w:noWrap/>
            <w:vAlign w:val="bottom"/>
            <w:hideMark/>
          </w:tcPr>
          <w:p w14:paraId="068DAB9F" w14:textId="706D684B"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2913</w:t>
            </w:r>
          </w:p>
        </w:tc>
        <w:tc>
          <w:tcPr>
            <w:tcW w:w="428" w:type="pct"/>
            <w:vMerge/>
            <w:tcBorders>
              <w:left w:val="single" w:sz="4" w:space="0" w:color="auto"/>
              <w:right w:val="single" w:sz="4" w:space="0" w:color="auto"/>
            </w:tcBorders>
            <w:shd w:val="clear" w:color="auto" w:fill="auto"/>
            <w:noWrap/>
            <w:vAlign w:val="bottom"/>
            <w:hideMark/>
          </w:tcPr>
          <w:p w14:paraId="03FDAC76" w14:textId="5E7BF739"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35CDD919"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350E70B2"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49563C5E"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34916520"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8E158B6" w14:textId="723AD2DB"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w:t>
            </w:r>
            <w:r>
              <w:rPr>
                <w:rFonts w:ascii="Arial" w:eastAsia="Times New Roman" w:hAnsi="Arial" w:cs="Arial"/>
                <w:color w:val="000000"/>
                <w:sz w:val="20"/>
                <w:szCs w:val="20"/>
                <w:lang w:eastAsia="hr-HR"/>
              </w:rPr>
              <w:t>8</w:t>
            </w:r>
            <w:r w:rsidRPr="0056174B">
              <w:rPr>
                <w:rFonts w:ascii="Arial" w:eastAsia="Times New Roman" w:hAnsi="Arial" w:cs="Arial"/>
                <w:color w:val="000000"/>
                <w:sz w:val="20"/>
                <w:szCs w:val="20"/>
                <w:lang w:eastAsia="hr-HR"/>
              </w:rPr>
              <w:t>3</w:t>
            </w:r>
          </w:p>
        </w:tc>
        <w:tc>
          <w:tcPr>
            <w:tcW w:w="1108" w:type="pct"/>
            <w:tcBorders>
              <w:top w:val="nil"/>
              <w:left w:val="nil"/>
              <w:bottom w:val="single" w:sz="4" w:space="0" w:color="auto"/>
              <w:right w:val="single" w:sz="4" w:space="0" w:color="auto"/>
            </w:tcBorders>
            <w:shd w:val="clear" w:color="auto" w:fill="auto"/>
            <w:noWrap/>
            <w:vAlign w:val="bottom"/>
            <w:hideMark/>
          </w:tcPr>
          <w:p w14:paraId="08152107" w14:textId="30470380"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1413</w:t>
            </w:r>
          </w:p>
        </w:tc>
        <w:tc>
          <w:tcPr>
            <w:tcW w:w="428" w:type="pct"/>
            <w:vMerge/>
            <w:tcBorders>
              <w:left w:val="single" w:sz="4" w:space="0" w:color="auto"/>
              <w:right w:val="single" w:sz="4" w:space="0" w:color="auto"/>
            </w:tcBorders>
            <w:shd w:val="clear" w:color="auto" w:fill="auto"/>
            <w:noWrap/>
            <w:vAlign w:val="bottom"/>
            <w:hideMark/>
          </w:tcPr>
          <w:p w14:paraId="2DA0B407" w14:textId="16B43632"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9274A03"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34F03EC"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182F285B"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0C56AE81"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747141DC"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286</w:t>
            </w:r>
          </w:p>
        </w:tc>
        <w:tc>
          <w:tcPr>
            <w:tcW w:w="1108" w:type="pct"/>
            <w:tcBorders>
              <w:top w:val="nil"/>
              <w:left w:val="nil"/>
              <w:bottom w:val="single" w:sz="4" w:space="0" w:color="auto"/>
              <w:right w:val="single" w:sz="4" w:space="0" w:color="auto"/>
            </w:tcBorders>
            <w:shd w:val="clear" w:color="auto" w:fill="auto"/>
            <w:noWrap/>
            <w:vAlign w:val="bottom"/>
            <w:hideMark/>
          </w:tcPr>
          <w:p w14:paraId="37F87B33" w14:textId="2F5E21E3"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2158</w:t>
            </w:r>
          </w:p>
        </w:tc>
        <w:tc>
          <w:tcPr>
            <w:tcW w:w="428" w:type="pct"/>
            <w:vMerge/>
            <w:tcBorders>
              <w:left w:val="single" w:sz="4" w:space="0" w:color="auto"/>
              <w:right w:val="single" w:sz="4" w:space="0" w:color="auto"/>
            </w:tcBorders>
            <w:shd w:val="clear" w:color="auto" w:fill="auto"/>
            <w:noWrap/>
            <w:vAlign w:val="bottom"/>
            <w:hideMark/>
          </w:tcPr>
          <w:p w14:paraId="529B2B1E" w14:textId="12FC400E"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5D204B4"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50B28F6"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14279215"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642BED5E"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043E25D7"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285</w:t>
            </w:r>
          </w:p>
        </w:tc>
        <w:tc>
          <w:tcPr>
            <w:tcW w:w="1108" w:type="pct"/>
            <w:tcBorders>
              <w:top w:val="nil"/>
              <w:left w:val="nil"/>
              <w:bottom w:val="single" w:sz="4" w:space="0" w:color="auto"/>
              <w:right w:val="single" w:sz="4" w:space="0" w:color="auto"/>
            </w:tcBorders>
            <w:shd w:val="clear" w:color="auto" w:fill="auto"/>
            <w:noWrap/>
            <w:vAlign w:val="bottom"/>
            <w:hideMark/>
          </w:tcPr>
          <w:p w14:paraId="5F3E51CA" w14:textId="4946D9E1"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1561</w:t>
            </w:r>
          </w:p>
        </w:tc>
        <w:tc>
          <w:tcPr>
            <w:tcW w:w="428" w:type="pct"/>
            <w:vMerge/>
            <w:tcBorders>
              <w:left w:val="single" w:sz="4" w:space="0" w:color="auto"/>
              <w:right w:val="single" w:sz="4" w:space="0" w:color="auto"/>
            </w:tcBorders>
            <w:shd w:val="clear" w:color="auto" w:fill="auto"/>
            <w:noWrap/>
            <w:vAlign w:val="bottom"/>
            <w:hideMark/>
          </w:tcPr>
          <w:p w14:paraId="74D4A46C" w14:textId="4F623821"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1CB4AE9C"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5A9B5563"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17E91C00"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D1BDE4F"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412C5CC2"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284</w:t>
            </w:r>
          </w:p>
        </w:tc>
        <w:tc>
          <w:tcPr>
            <w:tcW w:w="1108" w:type="pct"/>
            <w:tcBorders>
              <w:top w:val="nil"/>
              <w:left w:val="nil"/>
              <w:bottom w:val="single" w:sz="4" w:space="0" w:color="auto"/>
              <w:right w:val="single" w:sz="4" w:space="0" w:color="auto"/>
            </w:tcBorders>
            <w:shd w:val="clear" w:color="auto" w:fill="auto"/>
            <w:noWrap/>
            <w:vAlign w:val="bottom"/>
            <w:hideMark/>
          </w:tcPr>
          <w:p w14:paraId="5DEF5312" w14:textId="3E217377"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1626</w:t>
            </w:r>
          </w:p>
        </w:tc>
        <w:tc>
          <w:tcPr>
            <w:tcW w:w="428" w:type="pct"/>
            <w:vMerge/>
            <w:tcBorders>
              <w:left w:val="single" w:sz="4" w:space="0" w:color="auto"/>
              <w:right w:val="single" w:sz="4" w:space="0" w:color="auto"/>
            </w:tcBorders>
            <w:shd w:val="clear" w:color="auto" w:fill="auto"/>
            <w:noWrap/>
            <w:vAlign w:val="bottom"/>
            <w:hideMark/>
          </w:tcPr>
          <w:p w14:paraId="4152B627" w14:textId="05443DF8"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1D22BD21"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58BE4EFD"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2AD7CDED" w14:textId="77777777" w:rsidTr="00D16223">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64E3E88A"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4" w:space="0" w:color="auto"/>
              <w:right w:val="single" w:sz="4" w:space="0" w:color="auto"/>
            </w:tcBorders>
            <w:shd w:val="clear" w:color="auto" w:fill="auto"/>
            <w:noWrap/>
            <w:vAlign w:val="center"/>
            <w:hideMark/>
          </w:tcPr>
          <w:p w14:paraId="165CED59"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179</w:t>
            </w:r>
          </w:p>
        </w:tc>
        <w:tc>
          <w:tcPr>
            <w:tcW w:w="1108" w:type="pct"/>
            <w:tcBorders>
              <w:top w:val="nil"/>
              <w:left w:val="nil"/>
              <w:bottom w:val="single" w:sz="4" w:space="0" w:color="auto"/>
              <w:right w:val="single" w:sz="4" w:space="0" w:color="auto"/>
            </w:tcBorders>
            <w:shd w:val="clear" w:color="auto" w:fill="auto"/>
            <w:noWrap/>
            <w:vAlign w:val="bottom"/>
            <w:hideMark/>
          </w:tcPr>
          <w:p w14:paraId="060A2270" w14:textId="24577732"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21</w:t>
            </w:r>
          </w:p>
        </w:tc>
        <w:tc>
          <w:tcPr>
            <w:tcW w:w="428" w:type="pct"/>
            <w:vMerge/>
            <w:tcBorders>
              <w:left w:val="single" w:sz="4" w:space="0" w:color="auto"/>
              <w:right w:val="single" w:sz="4" w:space="0" w:color="auto"/>
            </w:tcBorders>
            <w:shd w:val="clear" w:color="auto" w:fill="auto"/>
            <w:noWrap/>
            <w:vAlign w:val="bottom"/>
            <w:hideMark/>
          </w:tcPr>
          <w:p w14:paraId="4DD7D184" w14:textId="04FFF4BE"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B8DA2F2"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33B110A1"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r w:rsidR="005F7F8A" w:rsidRPr="00932670" w14:paraId="2609DE6C" w14:textId="77777777" w:rsidTr="00D16223">
        <w:trPr>
          <w:trHeight w:val="315"/>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3403C3FB"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735" w:type="pct"/>
            <w:tcBorders>
              <w:top w:val="nil"/>
              <w:left w:val="single" w:sz="4" w:space="0" w:color="auto"/>
              <w:bottom w:val="single" w:sz="8" w:space="0" w:color="auto"/>
              <w:right w:val="single" w:sz="4" w:space="0" w:color="auto"/>
            </w:tcBorders>
            <w:shd w:val="clear" w:color="auto" w:fill="auto"/>
            <w:noWrap/>
            <w:vAlign w:val="center"/>
            <w:hideMark/>
          </w:tcPr>
          <w:p w14:paraId="0F824795" w14:textId="77777777" w:rsidR="005F7F8A" w:rsidRPr="0056174B" w:rsidRDefault="005F7F8A" w:rsidP="007F4C16">
            <w:pPr>
              <w:spacing w:after="0" w:line="240" w:lineRule="auto"/>
              <w:jc w:val="center"/>
              <w:rPr>
                <w:rFonts w:ascii="Arial" w:eastAsia="Times New Roman" w:hAnsi="Arial" w:cs="Arial"/>
                <w:color w:val="000000"/>
                <w:sz w:val="20"/>
                <w:szCs w:val="20"/>
                <w:lang w:eastAsia="hr-HR"/>
              </w:rPr>
            </w:pPr>
            <w:r w:rsidRPr="0056174B">
              <w:rPr>
                <w:rFonts w:ascii="Arial" w:eastAsia="Times New Roman" w:hAnsi="Arial" w:cs="Arial"/>
                <w:color w:val="000000"/>
                <w:sz w:val="20"/>
                <w:szCs w:val="20"/>
                <w:lang w:eastAsia="hr-HR"/>
              </w:rPr>
              <w:t>176/1</w:t>
            </w:r>
          </w:p>
        </w:tc>
        <w:tc>
          <w:tcPr>
            <w:tcW w:w="1108" w:type="pct"/>
            <w:tcBorders>
              <w:top w:val="nil"/>
              <w:left w:val="nil"/>
              <w:bottom w:val="single" w:sz="8" w:space="0" w:color="auto"/>
              <w:right w:val="single" w:sz="4" w:space="0" w:color="auto"/>
            </w:tcBorders>
            <w:shd w:val="clear" w:color="auto" w:fill="auto"/>
            <w:noWrap/>
            <w:vAlign w:val="bottom"/>
            <w:hideMark/>
          </w:tcPr>
          <w:p w14:paraId="1400D8FA" w14:textId="4A848045" w:rsidR="005F7F8A" w:rsidRPr="0056174B" w:rsidRDefault="005F7F8A" w:rsidP="009B74E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37</w:t>
            </w:r>
          </w:p>
        </w:tc>
        <w:tc>
          <w:tcPr>
            <w:tcW w:w="428" w:type="pct"/>
            <w:vMerge/>
            <w:tcBorders>
              <w:left w:val="single" w:sz="4" w:space="0" w:color="auto"/>
              <w:bottom w:val="single" w:sz="8" w:space="0" w:color="auto"/>
              <w:right w:val="single" w:sz="4" w:space="0" w:color="auto"/>
            </w:tcBorders>
            <w:shd w:val="clear" w:color="auto" w:fill="auto"/>
            <w:noWrap/>
            <w:vAlign w:val="bottom"/>
            <w:hideMark/>
          </w:tcPr>
          <w:p w14:paraId="7F90AAFC" w14:textId="5D6B6101"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BFC8047" w14:textId="77777777" w:rsidR="005F7F8A" w:rsidRPr="0056174B" w:rsidRDefault="005F7F8A" w:rsidP="007F4C16">
            <w:pPr>
              <w:spacing w:after="0" w:line="240" w:lineRule="auto"/>
              <w:rPr>
                <w:rFonts w:ascii="Arial" w:eastAsia="Times New Roman" w:hAnsi="Arial" w:cs="Arial"/>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50D21203" w14:textId="77777777" w:rsidR="005F7F8A" w:rsidRPr="0056174B" w:rsidRDefault="005F7F8A" w:rsidP="007F4C16">
            <w:pPr>
              <w:spacing w:after="0" w:line="240" w:lineRule="auto"/>
              <w:rPr>
                <w:rFonts w:ascii="Arial" w:eastAsia="Times New Roman" w:hAnsi="Arial" w:cs="Arial"/>
                <w:b/>
                <w:bCs/>
                <w:color w:val="000000"/>
                <w:sz w:val="20"/>
                <w:szCs w:val="20"/>
                <w:lang w:eastAsia="hr-HR"/>
              </w:rPr>
            </w:pPr>
          </w:p>
        </w:tc>
      </w:tr>
    </w:tbl>
    <w:p w14:paraId="2E0C7DAE" w14:textId="77777777" w:rsidR="000D67D6" w:rsidRPr="00207463" w:rsidRDefault="000D67D6" w:rsidP="0056174B">
      <w:pPr>
        <w:spacing w:before="120" w:after="0" w:line="276" w:lineRule="auto"/>
        <w:jc w:val="center"/>
        <w:rPr>
          <w:rFonts w:ascii="Bahnschrift" w:eastAsia="Times New Roman" w:hAnsi="Bahnschrift" w:cs="Times New Roman"/>
          <w:sz w:val="20"/>
          <w:szCs w:val="20"/>
        </w:rPr>
      </w:pPr>
      <w:r w:rsidRPr="00207463">
        <w:rPr>
          <w:rFonts w:ascii="Bahnschrift" w:eastAsia="Times New Roman" w:hAnsi="Bahnschrift" w:cs="Times New Roman"/>
          <w:sz w:val="20"/>
          <w:szCs w:val="20"/>
        </w:rPr>
        <w:t>Izvor: Grad Makarska</w:t>
      </w:r>
    </w:p>
    <w:p w14:paraId="7C23CC4A" w14:textId="77777777" w:rsidR="009122ED" w:rsidRPr="009122ED" w:rsidRDefault="009122ED" w:rsidP="003F4CB1">
      <w:pPr>
        <w:pStyle w:val="Naslov1"/>
        <w:rPr>
          <w:rFonts w:eastAsia="Times New Roman"/>
          <w:lang w:eastAsia="hr-HR"/>
        </w:rPr>
      </w:pPr>
      <w:bookmarkStart w:id="48" w:name="_Toc188445070"/>
      <w:r w:rsidRPr="009122ED">
        <w:rPr>
          <w:rFonts w:eastAsia="Times New Roman"/>
          <w:lang w:eastAsia="hr-HR"/>
        </w:rPr>
        <w:t>PLAN VOĐENJA EVIDENCIJE IMOVINE</w:t>
      </w:r>
      <w:bookmarkEnd w:id="48"/>
    </w:p>
    <w:p w14:paraId="008278E0" w14:textId="77777777" w:rsidR="009122ED" w:rsidRPr="009122ED" w:rsidRDefault="009122ED" w:rsidP="009122ED">
      <w:pPr>
        <w:rPr>
          <w:lang w:eastAsia="hr-HR"/>
        </w:rPr>
      </w:pPr>
    </w:p>
    <w:p w14:paraId="4A490A8E" w14:textId="17861362" w:rsidR="000A429A" w:rsidRPr="000A429A" w:rsidRDefault="000A429A" w:rsidP="000A429A">
      <w:pPr>
        <w:spacing w:after="0" w:line="276" w:lineRule="auto"/>
        <w:jc w:val="both"/>
        <w:rPr>
          <w:rFonts w:ascii="Arial" w:eastAsia="Times New Roman" w:hAnsi="Arial" w:cs="Arial"/>
          <w:color w:val="000000"/>
          <w:sz w:val="24"/>
          <w:szCs w:val="24"/>
          <w:lang w:eastAsia="hr-HR"/>
        </w:rPr>
      </w:pPr>
      <w:r w:rsidRPr="000A429A">
        <w:rPr>
          <w:rFonts w:ascii="Arial" w:eastAsia="Times New Roman" w:hAnsi="Arial" w:cs="Arial"/>
          <w:color w:val="000000"/>
          <w:sz w:val="24"/>
          <w:szCs w:val="24"/>
          <w:lang w:eastAsia="hr-HR"/>
        </w:rPr>
        <w:t>Središnji registar državne imovine uređen je Zakonom o Središnjem registru državne imovine (</w:t>
      </w:r>
      <w:r w:rsidR="00FD5213">
        <w:rPr>
          <w:rFonts w:ascii="Arial" w:eastAsia="Times New Roman" w:hAnsi="Arial" w:cs="Arial"/>
          <w:color w:val="000000"/>
          <w:sz w:val="24"/>
          <w:szCs w:val="24"/>
          <w:lang w:eastAsia="hr-HR"/>
        </w:rPr>
        <w:t>„</w:t>
      </w:r>
      <w:r w:rsidRPr="000A429A">
        <w:rPr>
          <w:rFonts w:ascii="Arial" w:eastAsia="Times New Roman" w:hAnsi="Arial" w:cs="Arial"/>
          <w:color w:val="000000"/>
          <w:sz w:val="24"/>
          <w:szCs w:val="24"/>
          <w:lang w:eastAsia="hr-HR"/>
        </w:rPr>
        <w:t>N</w:t>
      </w:r>
      <w:r w:rsidR="00FD5213">
        <w:rPr>
          <w:rFonts w:ascii="Arial" w:eastAsia="Times New Roman" w:hAnsi="Arial" w:cs="Arial"/>
          <w:color w:val="000000"/>
          <w:sz w:val="24"/>
          <w:szCs w:val="24"/>
          <w:lang w:eastAsia="hr-HR"/>
        </w:rPr>
        <w:t xml:space="preserve">arodne </w:t>
      </w:r>
      <w:r w:rsidRPr="000A429A">
        <w:rPr>
          <w:rFonts w:ascii="Arial" w:eastAsia="Times New Roman" w:hAnsi="Arial" w:cs="Arial"/>
          <w:color w:val="000000"/>
          <w:sz w:val="24"/>
          <w:szCs w:val="24"/>
          <w:lang w:eastAsia="hr-HR"/>
        </w:rPr>
        <w:t>N</w:t>
      </w:r>
      <w:r w:rsidR="00FD5213">
        <w:rPr>
          <w:rFonts w:ascii="Arial" w:eastAsia="Times New Roman" w:hAnsi="Arial" w:cs="Arial"/>
          <w:color w:val="000000"/>
          <w:sz w:val="24"/>
          <w:szCs w:val="24"/>
          <w:lang w:eastAsia="hr-HR"/>
        </w:rPr>
        <w:t>ovine“, br</w:t>
      </w:r>
      <w:r w:rsidR="001F1AD5">
        <w:rPr>
          <w:rFonts w:ascii="Arial" w:eastAsia="Times New Roman" w:hAnsi="Arial" w:cs="Arial"/>
          <w:color w:val="000000"/>
          <w:sz w:val="24"/>
          <w:szCs w:val="24"/>
          <w:lang w:eastAsia="hr-HR"/>
        </w:rPr>
        <w:t xml:space="preserve">. </w:t>
      </w:r>
      <w:r w:rsidRPr="000A429A">
        <w:rPr>
          <w:rFonts w:ascii="Arial" w:eastAsia="Times New Roman" w:hAnsi="Arial" w:cs="Arial"/>
          <w:color w:val="000000"/>
          <w:sz w:val="24"/>
          <w:szCs w:val="24"/>
          <w:lang w:eastAsia="hr-HR"/>
        </w:rPr>
        <w:t>112/18) s ciljem evidencije, uvida u opseg i strukturu pojavnih oblika državne imovine, učinkovitijeg upravljanja i nadzor nad raspolaganjem i stanjem državne imovine, kvalitetnijeg i bržeg donošenja odluka o upravljanju i raspolaganju državnom imovinom te praćenja koristi i učinaka upravljanja pojavnim oblicima državne imovine.</w:t>
      </w:r>
    </w:p>
    <w:p w14:paraId="6F26C765" w14:textId="77777777" w:rsidR="000A429A" w:rsidRPr="000A429A" w:rsidRDefault="000A429A" w:rsidP="000A429A">
      <w:pPr>
        <w:spacing w:after="0" w:line="276" w:lineRule="auto"/>
        <w:jc w:val="both"/>
        <w:rPr>
          <w:rFonts w:ascii="Arial" w:eastAsia="Times New Roman" w:hAnsi="Arial" w:cs="Arial"/>
          <w:color w:val="000000"/>
          <w:sz w:val="24"/>
          <w:szCs w:val="24"/>
          <w:lang w:eastAsia="hr-HR"/>
        </w:rPr>
      </w:pPr>
    </w:p>
    <w:p w14:paraId="3DBC576A" w14:textId="0DA24583" w:rsidR="000A429A" w:rsidRPr="000A429A" w:rsidRDefault="000A429A" w:rsidP="000A429A">
      <w:pPr>
        <w:spacing w:after="0" w:line="276" w:lineRule="auto"/>
        <w:jc w:val="both"/>
        <w:rPr>
          <w:rFonts w:ascii="Arial" w:eastAsia="Times New Roman" w:hAnsi="Arial" w:cs="Arial"/>
          <w:color w:val="000000"/>
          <w:sz w:val="24"/>
          <w:szCs w:val="24"/>
          <w:lang w:eastAsia="hr-HR"/>
        </w:rPr>
      </w:pPr>
      <w:r w:rsidRPr="000A429A">
        <w:rPr>
          <w:rFonts w:ascii="Arial" w:eastAsia="Times New Roman" w:hAnsi="Arial" w:cs="Arial"/>
          <w:color w:val="000000"/>
          <w:sz w:val="24"/>
          <w:szCs w:val="24"/>
          <w:lang w:eastAsia="hr-HR"/>
        </w:rPr>
        <w:t>Sukladno članku 7. Zakona Vlada Republike Hrvatske donijela je Uredbu o Središnjem registru državne imovine (</w:t>
      </w:r>
      <w:r w:rsidR="00FD5213">
        <w:rPr>
          <w:rFonts w:ascii="Arial" w:eastAsia="Times New Roman" w:hAnsi="Arial" w:cs="Arial"/>
          <w:color w:val="000000"/>
          <w:sz w:val="24"/>
          <w:szCs w:val="24"/>
          <w:lang w:eastAsia="hr-HR"/>
        </w:rPr>
        <w:t>„</w:t>
      </w:r>
      <w:r w:rsidRPr="000A429A">
        <w:rPr>
          <w:rFonts w:ascii="Arial" w:eastAsia="Times New Roman" w:hAnsi="Arial" w:cs="Arial"/>
          <w:color w:val="000000"/>
          <w:sz w:val="24"/>
          <w:szCs w:val="24"/>
          <w:lang w:eastAsia="hr-HR"/>
        </w:rPr>
        <w:t>N</w:t>
      </w:r>
      <w:r w:rsidR="00FD5213">
        <w:rPr>
          <w:rFonts w:ascii="Arial" w:eastAsia="Times New Roman" w:hAnsi="Arial" w:cs="Arial"/>
          <w:color w:val="000000"/>
          <w:sz w:val="24"/>
          <w:szCs w:val="24"/>
          <w:lang w:eastAsia="hr-HR"/>
        </w:rPr>
        <w:t xml:space="preserve">arodne </w:t>
      </w:r>
      <w:r w:rsidRPr="000A429A">
        <w:rPr>
          <w:rFonts w:ascii="Arial" w:eastAsia="Times New Roman" w:hAnsi="Arial" w:cs="Arial"/>
          <w:color w:val="000000"/>
          <w:sz w:val="24"/>
          <w:szCs w:val="24"/>
          <w:lang w:eastAsia="hr-HR"/>
        </w:rPr>
        <w:t>N</w:t>
      </w:r>
      <w:r w:rsidR="00FD5213">
        <w:rPr>
          <w:rFonts w:ascii="Arial" w:eastAsia="Times New Roman" w:hAnsi="Arial" w:cs="Arial"/>
          <w:color w:val="000000"/>
          <w:sz w:val="24"/>
          <w:szCs w:val="24"/>
          <w:lang w:eastAsia="hr-HR"/>
        </w:rPr>
        <w:t>ovine“, br</w:t>
      </w:r>
      <w:r w:rsidR="001F1AD5">
        <w:rPr>
          <w:rFonts w:ascii="Arial" w:eastAsia="Times New Roman" w:hAnsi="Arial" w:cs="Arial"/>
          <w:color w:val="000000"/>
          <w:sz w:val="24"/>
          <w:szCs w:val="24"/>
          <w:lang w:eastAsia="hr-HR"/>
        </w:rPr>
        <w:t>.</w:t>
      </w:r>
      <w:r w:rsidRPr="000A429A">
        <w:rPr>
          <w:rFonts w:ascii="Arial" w:eastAsia="Times New Roman" w:hAnsi="Arial" w:cs="Arial"/>
          <w:color w:val="000000"/>
          <w:sz w:val="24"/>
          <w:szCs w:val="24"/>
          <w:lang w:eastAsia="hr-HR"/>
        </w:rPr>
        <w:t xml:space="preserve"> 3/20) kojom je pobliže uređeno ustrojstvo i način vođenja, sadržaj Središnjeg registra, način prikupljanja podataka i utvrđeni podaci koji se javno objavljuju.</w:t>
      </w:r>
    </w:p>
    <w:p w14:paraId="7D7262BC" w14:textId="77777777" w:rsidR="000A429A" w:rsidRPr="000A429A" w:rsidRDefault="000A429A" w:rsidP="000A429A">
      <w:pPr>
        <w:spacing w:after="0" w:line="276" w:lineRule="auto"/>
        <w:jc w:val="both"/>
        <w:rPr>
          <w:rFonts w:ascii="Arial" w:eastAsia="Times New Roman" w:hAnsi="Arial" w:cs="Arial"/>
          <w:color w:val="000000"/>
          <w:sz w:val="24"/>
          <w:szCs w:val="24"/>
          <w:lang w:eastAsia="hr-HR"/>
        </w:rPr>
      </w:pPr>
    </w:p>
    <w:p w14:paraId="2842AF59" w14:textId="77777777" w:rsidR="000A429A" w:rsidRPr="000A429A" w:rsidRDefault="000A429A" w:rsidP="000A429A">
      <w:pPr>
        <w:spacing w:after="0" w:line="276" w:lineRule="auto"/>
        <w:jc w:val="both"/>
        <w:rPr>
          <w:rFonts w:ascii="Arial" w:eastAsia="Times New Roman" w:hAnsi="Arial" w:cs="Arial"/>
          <w:color w:val="000000"/>
          <w:sz w:val="24"/>
          <w:szCs w:val="24"/>
          <w:lang w:eastAsia="hr-HR"/>
        </w:rPr>
      </w:pPr>
      <w:r w:rsidRPr="000A429A">
        <w:rPr>
          <w:rFonts w:ascii="Arial" w:eastAsia="Times New Roman" w:hAnsi="Arial" w:cs="Arial"/>
          <w:color w:val="000000"/>
          <w:sz w:val="24"/>
          <w:szCs w:val="24"/>
          <w:lang w:eastAsia="hr-HR"/>
        </w:rPr>
        <w:t xml:space="preserve">Sukladno navedenom Zakonu, pod pojmom državne imovine podrazumijeva se sva nefinancijska i financijska imovina države, i to: imovina u vlasništvu Republike Hrvatske, imovina jedinica lokalne odnosno područne (regionalne) samouprave, imovina trgovačkih društava, zavoda i drugih pravnih osoba čiji je osnivač Republika Hrvatska i/ili jedinica lokalne odnosno područne (regionalne) samouprave, imovina ustanova kojima je jedan od osnivača Republika Hrvatska i/ili jedinica lokalne odnosno područne (regionalne) samouprave, imovina ustanova kojima je jedan od osnivača </w:t>
      </w:r>
      <w:r w:rsidRPr="000A429A">
        <w:rPr>
          <w:rFonts w:ascii="Arial" w:eastAsia="Times New Roman" w:hAnsi="Arial" w:cs="Arial"/>
          <w:color w:val="000000"/>
          <w:sz w:val="24"/>
          <w:szCs w:val="24"/>
          <w:lang w:eastAsia="hr-HR"/>
        </w:rPr>
        <w:lastRenderedPageBreak/>
        <w:t>ustanova čiji je osnivač Republika Hrvatska i/ili jedinica lokalne odnosno područne (regionalne) samouprave i imovina pravnih osoba s javnim ovlastima te pojavni oblici državne imovine koji su tim pravnim osobama na temelju posebnog propisa ili pravnog posla dani na upravljanje ili korištenje (u daljnjem tekstu: državna imovina), bez obzira na visinu vlasničkih udjela.</w:t>
      </w:r>
    </w:p>
    <w:p w14:paraId="789EF1D1" w14:textId="77777777" w:rsidR="000D67D6" w:rsidRPr="000A429A" w:rsidRDefault="000D67D6" w:rsidP="000A429A">
      <w:pPr>
        <w:spacing w:after="0" w:line="276" w:lineRule="auto"/>
        <w:jc w:val="both"/>
        <w:rPr>
          <w:rFonts w:ascii="Arial" w:eastAsia="Times New Roman" w:hAnsi="Arial" w:cs="Arial"/>
          <w:color w:val="000000"/>
          <w:sz w:val="24"/>
          <w:szCs w:val="24"/>
          <w:lang w:eastAsia="hr-HR"/>
        </w:rPr>
      </w:pPr>
    </w:p>
    <w:p w14:paraId="3D56D6E7" w14:textId="77777777" w:rsidR="000A429A" w:rsidRPr="000A429A" w:rsidRDefault="000A429A" w:rsidP="000A429A">
      <w:pPr>
        <w:spacing w:after="0" w:line="276" w:lineRule="auto"/>
        <w:jc w:val="both"/>
        <w:rPr>
          <w:rFonts w:ascii="Arial" w:eastAsia="Times New Roman" w:hAnsi="Arial" w:cs="Arial"/>
          <w:color w:val="000000"/>
          <w:sz w:val="24"/>
          <w:szCs w:val="24"/>
          <w:lang w:eastAsia="hr-HR"/>
        </w:rPr>
      </w:pPr>
      <w:r w:rsidRPr="000A429A">
        <w:rPr>
          <w:rFonts w:ascii="Arial" w:eastAsia="Times New Roman" w:hAnsi="Arial" w:cs="Arial"/>
          <w:color w:val="000000"/>
          <w:sz w:val="24"/>
          <w:szCs w:val="24"/>
          <w:lang w:eastAsia="hr-HR"/>
        </w:rPr>
        <w:t>Obveznici su dužni:</w:t>
      </w:r>
    </w:p>
    <w:p w14:paraId="477F213A" w14:textId="0C287BC5" w:rsidR="000A429A" w:rsidRPr="000A429A" w:rsidRDefault="000A429A" w:rsidP="009F6657">
      <w:pPr>
        <w:numPr>
          <w:ilvl w:val="0"/>
          <w:numId w:val="2"/>
        </w:numPr>
        <w:spacing w:after="0" w:line="276" w:lineRule="auto"/>
        <w:jc w:val="both"/>
        <w:rPr>
          <w:rFonts w:ascii="Arial" w:eastAsia="Times New Roman" w:hAnsi="Arial" w:cs="Arial"/>
          <w:color w:val="000000"/>
          <w:sz w:val="24"/>
          <w:szCs w:val="24"/>
          <w:lang w:eastAsia="hr-HR"/>
        </w:rPr>
      </w:pPr>
      <w:r w:rsidRPr="000A429A">
        <w:rPr>
          <w:rFonts w:ascii="Arial" w:eastAsia="Times New Roman" w:hAnsi="Arial" w:cs="Arial"/>
          <w:color w:val="000000"/>
          <w:sz w:val="24"/>
          <w:szCs w:val="24"/>
          <w:lang w:eastAsia="hr-HR"/>
        </w:rPr>
        <w:t>voditi svoju evidenciju o pojavnim oblicima državne imovine kojom upravljaju, raspolažu ili im je dana na korištenje, neovisno o nositelju vlasničkih prava te imovine</w:t>
      </w:r>
      <w:r w:rsidR="000238A1">
        <w:rPr>
          <w:rFonts w:ascii="Arial" w:eastAsia="Times New Roman" w:hAnsi="Arial" w:cs="Arial"/>
          <w:color w:val="000000"/>
          <w:sz w:val="24"/>
          <w:szCs w:val="24"/>
          <w:lang w:eastAsia="hr-HR"/>
        </w:rPr>
        <w:t>,</w:t>
      </w:r>
    </w:p>
    <w:p w14:paraId="732A8895" w14:textId="77777777" w:rsidR="000A429A" w:rsidRPr="000A429A" w:rsidRDefault="000A429A" w:rsidP="009F6657">
      <w:pPr>
        <w:numPr>
          <w:ilvl w:val="0"/>
          <w:numId w:val="2"/>
        </w:numPr>
        <w:spacing w:after="0" w:line="276" w:lineRule="auto"/>
        <w:jc w:val="both"/>
        <w:rPr>
          <w:rFonts w:ascii="Arial" w:eastAsia="Times New Roman" w:hAnsi="Arial" w:cs="Arial"/>
          <w:color w:val="000000"/>
          <w:sz w:val="24"/>
          <w:szCs w:val="24"/>
          <w:lang w:eastAsia="hr-HR"/>
        </w:rPr>
      </w:pPr>
      <w:r w:rsidRPr="000A429A">
        <w:rPr>
          <w:rFonts w:ascii="Arial" w:eastAsia="Times New Roman" w:hAnsi="Arial" w:cs="Arial"/>
          <w:color w:val="000000"/>
          <w:sz w:val="24"/>
          <w:szCs w:val="24"/>
          <w:lang w:eastAsia="hr-HR"/>
        </w:rPr>
        <w:t>dostaviti i unijeti podatke o pojavnim oblicima državne imovine kojom upravljaju ili raspolažu u Središnji registar, uz naznaku isprave na temelju koje je upis, promjena ili brisanje izvršeno.</w:t>
      </w:r>
    </w:p>
    <w:p w14:paraId="41C6A627" w14:textId="77777777" w:rsidR="000A429A" w:rsidRPr="000A429A" w:rsidRDefault="000A429A" w:rsidP="000A429A">
      <w:pPr>
        <w:spacing w:after="0" w:line="276" w:lineRule="auto"/>
        <w:jc w:val="both"/>
        <w:rPr>
          <w:rFonts w:ascii="Arial" w:eastAsia="Times New Roman" w:hAnsi="Arial" w:cs="Arial"/>
          <w:color w:val="000000"/>
          <w:sz w:val="24"/>
          <w:szCs w:val="24"/>
          <w:lang w:eastAsia="hr-HR"/>
        </w:rPr>
      </w:pPr>
    </w:p>
    <w:p w14:paraId="7CE100E7" w14:textId="69AD0706" w:rsidR="000A429A" w:rsidRPr="000A429A" w:rsidRDefault="000A429A" w:rsidP="000A429A">
      <w:pPr>
        <w:spacing w:after="0" w:line="276" w:lineRule="auto"/>
        <w:jc w:val="both"/>
        <w:rPr>
          <w:rFonts w:ascii="Arial" w:eastAsia="Times New Roman" w:hAnsi="Arial" w:cs="Arial"/>
          <w:color w:val="000000"/>
          <w:sz w:val="24"/>
          <w:szCs w:val="24"/>
          <w:lang w:eastAsia="hr-HR"/>
        </w:rPr>
      </w:pPr>
      <w:r w:rsidRPr="000A429A">
        <w:rPr>
          <w:rFonts w:ascii="Arial" w:eastAsia="Times New Roman" w:hAnsi="Arial" w:cs="Arial"/>
          <w:color w:val="000000"/>
          <w:sz w:val="24"/>
          <w:szCs w:val="24"/>
          <w:lang w:eastAsia="hr-HR"/>
        </w:rPr>
        <w:t xml:space="preserve">Jedan od prioritetnih ciljeva je vođenje, razvoj i unaprjeđenje sveobuhvatne interne evidencije pojavnih oblika imovine kojom upravlja </w:t>
      </w:r>
      <w:r w:rsidR="00650D34">
        <w:rPr>
          <w:rFonts w:ascii="Arial" w:eastAsia="Times New Roman" w:hAnsi="Arial" w:cs="Arial"/>
          <w:color w:val="000000"/>
          <w:sz w:val="24"/>
          <w:szCs w:val="24"/>
          <w:lang w:eastAsia="hr-HR"/>
        </w:rPr>
        <w:t>Grad</w:t>
      </w:r>
      <w:r w:rsidRPr="000A429A">
        <w:rPr>
          <w:rFonts w:ascii="Arial" w:eastAsia="Times New Roman" w:hAnsi="Arial" w:cs="Arial"/>
          <w:color w:val="000000"/>
          <w:sz w:val="24"/>
          <w:szCs w:val="24"/>
          <w:lang w:eastAsia="hr-HR"/>
        </w:rPr>
        <w:t xml:space="preserve"> kako bi se osigurali podaci o cjelokupnoj imovini odnosno resursima s kojima </w:t>
      </w:r>
      <w:r w:rsidR="004F2D53">
        <w:rPr>
          <w:rFonts w:ascii="Arial" w:eastAsia="Times New Roman" w:hAnsi="Arial" w:cs="Arial"/>
          <w:color w:val="000000"/>
          <w:sz w:val="24"/>
          <w:szCs w:val="24"/>
          <w:lang w:eastAsia="hr-HR"/>
        </w:rPr>
        <w:t>Grad Makarska</w:t>
      </w:r>
      <w:r w:rsidRPr="000A429A">
        <w:rPr>
          <w:rFonts w:ascii="Arial" w:eastAsia="Times New Roman" w:hAnsi="Arial" w:cs="Arial"/>
          <w:color w:val="000000"/>
          <w:sz w:val="24"/>
          <w:szCs w:val="24"/>
          <w:lang w:eastAsia="hr-HR"/>
        </w:rPr>
        <w:t xml:space="preserve"> raspolaže. </w:t>
      </w:r>
    </w:p>
    <w:p w14:paraId="75D2BC96" w14:textId="77777777" w:rsidR="00375CAA" w:rsidRDefault="00375CAA" w:rsidP="000A429A">
      <w:pPr>
        <w:spacing w:after="0" w:line="276" w:lineRule="auto"/>
        <w:jc w:val="both"/>
        <w:rPr>
          <w:rFonts w:ascii="Arial" w:eastAsia="Times New Roman" w:hAnsi="Arial" w:cs="Arial"/>
          <w:color w:val="FF0000"/>
          <w:sz w:val="24"/>
          <w:szCs w:val="24"/>
          <w:lang w:eastAsia="hr-HR"/>
        </w:rPr>
      </w:pPr>
    </w:p>
    <w:p w14:paraId="3649FF48" w14:textId="243E52CE" w:rsidR="000A429A" w:rsidRPr="00955B69" w:rsidRDefault="004F2D53" w:rsidP="000A429A">
      <w:pPr>
        <w:spacing w:after="0"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 Makarska</w:t>
      </w:r>
      <w:r w:rsidR="000A429A" w:rsidRPr="00955B69">
        <w:rPr>
          <w:rFonts w:ascii="Arial" w:eastAsia="Times New Roman" w:hAnsi="Arial" w:cs="Arial"/>
          <w:sz w:val="24"/>
          <w:szCs w:val="24"/>
          <w:lang w:eastAsia="hr-HR"/>
        </w:rPr>
        <w:t xml:space="preserve"> je uspostavi</w:t>
      </w:r>
      <w:r w:rsidR="00650D34" w:rsidRPr="00955B69">
        <w:rPr>
          <w:rFonts w:ascii="Arial" w:eastAsia="Times New Roman" w:hAnsi="Arial" w:cs="Arial"/>
          <w:sz w:val="24"/>
          <w:szCs w:val="24"/>
          <w:lang w:eastAsia="hr-HR"/>
        </w:rPr>
        <w:t>o</w:t>
      </w:r>
      <w:r w:rsidR="000A429A" w:rsidRPr="00955B69">
        <w:rPr>
          <w:rFonts w:ascii="Arial" w:eastAsia="Times New Roman" w:hAnsi="Arial" w:cs="Arial"/>
          <w:sz w:val="24"/>
          <w:szCs w:val="24"/>
          <w:lang w:eastAsia="hr-HR"/>
        </w:rPr>
        <w:t xml:space="preserve"> bazu podataka te kontinuirano popisuje  imovinu, što je prvi i najvažniji korak u uspostavi djelotvornog sustava upravljanja imovinom. Detaljna baza </w:t>
      </w:r>
      <w:r w:rsidR="000A429A" w:rsidRPr="008F6D7B">
        <w:rPr>
          <w:rFonts w:ascii="Arial" w:eastAsia="Times New Roman" w:hAnsi="Arial" w:cs="Arial"/>
          <w:sz w:val="24"/>
          <w:szCs w:val="24"/>
          <w:lang w:eastAsia="hr-HR"/>
        </w:rPr>
        <w:t xml:space="preserve">podataka omogućava nadzor i analizu nekretnina te osigurava transparentnost u radu. </w:t>
      </w:r>
      <w:r w:rsidRPr="008F6D7B">
        <w:rPr>
          <w:rFonts w:ascii="Arial" w:eastAsia="Times New Roman" w:hAnsi="Arial" w:cs="Arial"/>
          <w:sz w:val="24"/>
          <w:szCs w:val="24"/>
          <w:lang w:eastAsia="hr-HR"/>
        </w:rPr>
        <w:t>Grad Makarska</w:t>
      </w:r>
      <w:r w:rsidR="000A429A" w:rsidRPr="008F6D7B">
        <w:rPr>
          <w:rFonts w:ascii="Arial" w:eastAsia="Times New Roman" w:hAnsi="Arial" w:cs="Arial"/>
          <w:sz w:val="24"/>
          <w:szCs w:val="24"/>
          <w:lang w:eastAsia="hr-HR"/>
        </w:rPr>
        <w:t xml:space="preserve"> ima ustrojen registar </w:t>
      </w:r>
      <w:r w:rsidR="008F6D7B" w:rsidRPr="008F6D7B">
        <w:rPr>
          <w:rFonts w:ascii="Arial" w:eastAsia="Times New Roman" w:hAnsi="Arial" w:cs="Arial"/>
          <w:sz w:val="24"/>
          <w:szCs w:val="24"/>
          <w:lang w:eastAsia="hr-HR"/>
        </w:rPr>
        <w:t>nekretnina</w:t>
      </w:r>
      <w:r w:rsidR="000A429A" w:rsidRPr="008F6D7B">
        <w:rPr>
          <w:rFonts w:ascii="Arial" w:eastAsia="Times New Roman" w:hAnsi="Arial" w:cs="Arial"/>
          <w:sz w:val="24"/>
          <w:szCs w:val="24"/>
          <w:lang w:eastAsia="hr-HR"/>
        </w:rPr>
        <w:t xml:space="preserve"> te se isti ovisno o promjenama, redovito </w:t>
      </w:r>
      <w:r w:rsidR="000A429A" w:rsidRPr="00662E96">
        <w:rPr>
          <w:rFonts w:ascii="Arial" w:eastAsia="Times New Roman" w:hAnsi="Arial" w:cs="Arial"/>
          <w:sz w:val="24"/>
          <w:szCs w:val="24"/>
          <w:lang w:eastAsia="hr-HR"/>
        </w:rPr>
        <w:t>ažurira/nadopunjuje.</w:t>
      </w:r>
      <w:r w:rsidR="00955B69" w:rsidRPr="00662E96">
        <w:t xml:space="preserve"> </w:t>
      </w:r>
      <w:r w:rsidR="00955B69" w:rsidRPr="00662E96">
        <w:rPr>
          <w:rFonts w:ascii="Arial" w:eastAsia="Times New Roman" w:hAnsi="Arial" w:cs="Arial"/>
          <w:sz w:val="24"/>
          <w:szCs w:val="24"/>
          <w:lang w:eastAsia="hr-HR"/>
        </w:rPr>
        <w:t xml:space="preserve">Registar </w:t>
      </w:r>
      <w:r w:rsidR="008F6D7B" w:rsidRPr="00662E96">
        <w:rPr>
          <w:rFonts w:ascii="Arial" w:eastAsia="Times New Roman" w:hAnsi="Arial" w:cs="Arial"/>
          <w:sz w:val="24"/>
          <w:szCs w:val="24"/>
          <w:lang w:eastAsia="hr-HR"/>
        </w:rPr>
        <w:t>nekretnina</w:t>
      </w:r>
      <w:r w:rsidR="00955B69" w:rsidRPr="00662E96">
        <w:rPr>
          <w:rFonts w:ascii="Arial" w:eastAsia="Times New Roman" w:hAnsi="Arial" w:cs="Arial"/>
          <w:sz w:val="24"/>
          <w:szCs w:val="24"/>
          <w:lang w:eastAsia="hr-HR"/>
        </w:rPr>
        <w:t xml:space="preserve"> Grada je sveobuhvatna evidencija nekretnina u vlasništvu ili na upravljanju Grada. Registar se vodi u elektronskom obliku.</w:t>
      </w:r>
      <w:r w:rsidR="00235159" w:rsidRPr="00662E96">
        <w:rPr>
          <w:rFonts w:ascii="Arial" w:eastAsia="Times New Roman" w:hAnsi="Arial" w:cs="Arial"/>
          <w:sz w:val="24"/>
          <w:szCs w:val="24"/>
          <w:lang w:eastAsia="hr-HR"/>
        </w:rPr>
        <w:t xml:space="preserve"> </w:t>
      </w:r>
      <w:r w:rsidR="00955B69" w:rsidRPr="00662E96">
        <w:rPr>
          <w:rFonts w:ascii="Arial" w:eastAsia="Times New Roman" w:hAnsi="Arial" w:cs="Arial"/>
          <w:sz w:val="24"/>
          <w:szCs w:val="24"/>
          <w:lang w:eastAsia="hr-HR"/>
        </w:rPr>
        <w:t xml:space="preserve">Registar vodi i redovito ažurira Upravni odjel </w:t>
      </w:r>
      <w:r w:rsidR="00662E96" w:rsidRPr="00662E96">
        <w:rPr>
          <w:rFonts w:ascii="Arial" w:eastAsia="Times New Roman" w:hAnsi="Arial" w:cs="Arial"/>
          <w:sz w:val="24"/>
          <w:szCs w:val="24"/>
          <w:lang w:eastAsia="hr-HR"/>
        </w:rPr>
        <w:t>za opće poslove i imovinu Grada</w:t>
      </w:r>
      <w:r w:rsidR="00955B69" w:rsidRPr="00662E96">
        <w:rPr>
          <w:rFonts w:ascii="Arial" w:eastAsia="Times New Roman" w:hAnsi="Arial" w:cs="Arial"/>
          <w:sz w:val="24"/>
          <w:szCs w:val="24"/>
          <w:lang w:eastAsia="hr-HR"/>
        </w:rPr>
        <w:t>.</w:t>
      </w:r>
    </w:p>
    <w:p w14:paraId="689FECE2" w14:textId="77777777" w:rsidR="00200856" w:rsidRPr="00375CAA" w:rsidRDefault="00200856" w:rsidP="000A429A">
      <w:pPr>
        <w:spacing w:after="0" w:line="276" w:lineRule="auto"/>
        <w:jc w:val="both"/>
        <w:rPr>
          <w:rFonts w:ascii="Arial" w:eastAsia="Times New Roman" w:hAnsi="Arial" w:cs="Arial"/>
          <w:color w:val="000000"/>
          <w:sz w:val="24"/>
          <w:szCs w:val="24"/>
          <w:highlight w:val="yellow"/>
          <w:lang w:eastAsia="hr-HR"/>
        </w:rPr>
      </w:pPr>
    </w:p>
    <w:p w14:paraId="785D0A89" w14:textId="37DF88C0" w:rsidR="000A429A" w:rsidRPr="009A5392" w:rsidRDefault="004F2D53" w:rsidP="000A429A">
      <w:pPr>
        <w:spacing w:after="0" w:line="276" w:lineRule="auto"/>
        <w:jc w:val="both"/>
        <w:rPr>
          <w:rFonts w:ascii="Arial" w:eastAsia="Times New Roman" w:hAnsi="Arial" w:cs="Arial"/>
          <w:sz w:val="24"/>
          <w:szCs w:val="24"/>
          <w:lang w:eastAsia="hr-HR"/>
        </w:rPr>
      </w:pPr>
      <w:r w:rsidRPr="009A5392">
        <w:rPr>
          <w:rFonts w:ascii="Arial" w:eastAsia="Times New Roman" w:hAnsi="Arial" w:cs="Arial"/>
          <w:sz w:val="24"/>
          <w:szCs w:val="24"/>
          <w:lang w:eastAsia="hr-HR"/>
        </w:rPr>
        <w:t>Grad Makarska</w:t>
      </w:r>
      <w:r w:rsidR="000A429A" w:rsidRPr="009A5392">
        <w:rPr>
          <w:rFonts w:ascii="Arial" w:eastAsia="Times New Roman" w:hAnsi="Arial" w:cs="Arial"/>
          <w:sz w:val="24"/>
          <w:szCs w:val="24"/>
          <w:lang w:eastAsia="hr-HR"/>
        </w:rPr>
        <w:t xml:space="preserve"> je imenova</w:t>
      </w:r>
      <w:r w:rsidR="00650D34" w:rsidRPr="009A5392">
        <w:rPr>
          <w:rFonts w:ascii="Arial" w:eastAsia="Times New Roman" w:hAnsi="Arial" w:cs="Arial"/>
          <w:sz w:val="24"/>
          <w:szCs w:val="24"/>
          <w:lang w:eastAsia="hr-HR"/>
        </w:rPr>
        <w:t>o</w:t>
      </w:r>
      <w:r w:rsidR="000A429A" w:rsidRPr="009A5392">
        <w:rPr>
          <w:rFonts w:ascii="Arial" w:eastAsia="Times New Roman" w:hAnsi="Arial" w:cs="Arial"/>
          <w:sz w:val="24"/>
          <w:szCs w:val="24"/>
          <w:lang w:eastAsia="hr-HR"/>
        </w:rPr>
        <w:t xml:space="preserve"> odgovornu osobu za elektronički unos i ažuriranje podataka te se obvezuje dostaviti i unijeti podatke o pojavnim oblicima državne imovine kojom upravlja ili raspolaže u Središnji registar, uz naznaku isprave na temelju koje je upis, promjena ili brisanje izvršeno.</w:t>
      </w:r>
    </w:p>
    <w:p w14:paraId="475AE565" w14:textId="051F2465" w:rsidR="00AA343F" w:rsidRDefault="00AA343F" w:rsidP="000A429A">
      <w:pPr>
        <w:spacing w:after="0" w:line="276" w:lineRule="auto"/>
        <w:jc w:val="both"/>
        <w:rPr>
          <w:rFonts w:ascii="Arial" w:eastAsia="Times New Roman" w:hAnsi="Arial" w:cs="Arial"/>
          <w:color w:val="FF0000"/>
          <w:sz w:val="24"/>
          <w:szCs w:val="24"/>
          <w:highlight w:val="yellow"/>
          <w:lang w:eastAsia="hr-HR"/>
        </w:rPr>
      </w:pPr>
    </w:p>
    <w:p w14:paraId="4BE79C96" w14:textId="77777777" w:rsidR="00662E96" w:rsidRPr="00662E96" w:rsidRDefault="00662E96" w:rsidP="00662E96">
      <w:pPr>
        <w:spacing w:after="0" w:line="276" w:lineRule="auto"/>
        <w:jc w:val="both"/>
        <w:rPr>
          <w:rFonts w:ascii="Arial" w:eastAsia="Times New Roman" w:hAnsi="Arial" w:cs="Arial"/>
          <w:color w:val="000000"/>
          <w:sz w:val="24"/>
          <w:szCs w:val="24"/>
          <w:lang w:eastAsia="hr-HR"/>
        </w:rPr>
      </w:pPr>
      <w:r w:rsidRPr="00662E96">
        <w:rPr>
          <w:rFonts w:ascii="Arial" w:eastAsia="Times New Roman" w:hAnsi="Arial" w:cs="Arial"/>
          <w:color w:val="000000"/>
          <w:sz w:val="24"/>
          <w:szCs w:val="24"/>
          <w:lang w:eastAsia="hr-HR"/>
        </w:rPr>
        <w:t>Planom upravljanja imovinom definiraju se sljedeće smjernice vezane za vođenje evidencije imovine:</w:t>
      </w:r>
    </w:p>
    <w:p w14:paraId="0F6F0CEC" w14:textId="77777777" w:rsidR="00662E96" w:rsidRPr="00662E96" w:rsidRDefault="00662E96" w:rsidP="009F6657">
      <w:pPr>
        <w:pStyle w:val="Odlomakpopisa"/>
        <w:numPr>
          <w:ilvl w:val="0"/>
          <w:numId w:val="12"/>
        </w:numPr>
        <w:spacing w:line="276" w:lineRule="auto"/>
        <w:jc w:val="both"/>
        <w:rPr>
          <w:rFonts w:ascii="Arial" w:hAnsi="Arial" w:cs="Arial"/>
          <w:color w:val="000000"/>
        </w:rPr>
      </w:pPr>
      <w:r w:rsidRPr="00662E96">
        <w:rPr>
          <w:rFonts w:ascii="Arial" w:hAnsi="Arial" w:cs="Arial"/>
          <w:color w:val="000000"/>
        </w:rPr>
        <w:t>uspostaviti cjelovitu i sistematiziranu evidenciju nekretnina,</w:t>
      </w:r>
    </w:p>
    <w:p w14:paraId="324F78D3" w14:textId="77777777" w:rsidR="00662E96" w:rsidRPr="00662E96" w:rsidRDefault="00662E96" w:rsidP="009F6657">
      <w:pPr>
        <w:pStyle w:val="Odlomakpopisa"/>
        <w:numPr>
          <w:ilvl w:val="0"/>
          <w:numId w:val="12"/>
        </w:numPr>
        <w:spacing w:line="276" w:lineRule="auto"/>
        <w:jc w:val="both"/>
        <w:rPr>
          <w:rFonts w:ascii="Arial" w:hAnsi="Arial" w:cs="Arial"/>
          <w:color w:val="000000"/>
        </w:rPr>
      </w:pPr>
      <w:r w:rsidRPr="00662E96">
        <w:rPr>
          <w:rFonts w:ascii="Arial" w:hAnsi="Arial" w:cs="Arial"/>
          <w:color w:val="000000"/>
        </w:rPr>
        <w:t>dostaviti i unijeti podatke o pojavnim oblicima državne imovine kojom se upravlja ili raspolaže u Središnji registar,</w:t>
      </w:r>
    </w:p>
    <w:p w14:paraId="2DDB0E3F" w14:textId="77777777" w:rsidR="00662E96" w:rsidRPr="00662E96" w:rsidRDefault="00662E96" w:rsidP="009F6657">
      <w:pPr>
        <w:pStyle w:val="Odlomakpopisa"/>
        <w:numPr>
          <w:ilvl w:val="0"/>
          <w:numId w:val="12"/>
        </w:numPr>
        <w:spacing w:line="276" w:lineRule="auto"/>
        <w:jc w:val="both"/>
        <w:rPr>
          <w:rFonts w:ascii="Arial" w:hAnsi="Arial" w:cs="Arial"/>
          <w:color w:val="000000"/>
        </w:rPr>
      </w:pPr>
      <w:r w:rsidRPr="00662E96">
        <w:rPr>
          <w:rFonts w:ascii="Arial" w:hAnsi="Arial" w:cs="Arial"/>
          <w:color w:val="000000"/>
        </w:rPr>
        <w:t>napraviti financijsku analizu portfelja kroz promatranje prihoda i troškova po jedinicama imovine.</w:t>
      </w:r>
    </w:p>
    <w:p w14:paraId="3EBBF660" w14:textId="77777777" w:rsidR="00662E96" w:rsidRPr="00375CAA" w:rsidRDefault="00662E96" w:rsidP="000A429A">
      <w:pPr>
        <w:spacing w:after="0" w:line="276" w:lineRule="auto"/>
        <w:jc w:val="both"/>
        <w:rPr>
          <w:rFonts w:ascii="Arial" w:eastAsia="Times New Roman" w:hAnsi="Arial" w:cs="Arial"/>
          <w:color w:val="FF0000"/>
          <w:sz w:val="24"/>
          <w:szCs w:val="24"/>
          <w:highlight w:val="yellow"/>
          <w:lang w:eastAsia="hr-HR"/>
        </w:rPr>
      </w:pPr>
    </w:p>
    <w:p w14:paraId="08DCD5C2" w14:textId="3340D4BF" w:rsidR="004A4099" w:rsidRDefault="00AA343F" w:rsidP="000A429A">
      <w:pPr>
        <w:spacing w:after="0" w:line="276" w:lineRule="auto"/>
        <w:jc w:val="both"/>
        <w:rPr>
          <w:rFonts w:ascii="Arial" w:eastAsia="Times New Roman" w:hAnsi="Arial" w:cs="Arial"/>
          <w:sz w:val="24"/>
          <w:szCs w:val="24"/>
          <w:lang w:eastAsia="hr-HR"/>
        </w:rPr>
      </w:pPr>
      <w:r w:rsidRPr="00955B69">
        <w:rPr>
          <w:rFonts w:ascii="Arial" w:eastAsia="Times New Roman" w:hAnsi="Arial" w:cs="Arial"/>
          <w:sz w:val="24"/>
          <w:szCs w:val="24"/>
          <w:lang w:eastAsia="hr-HR"/>
        </w:rPr>
        <w:t xml:space="preserve">Tijekom </w:t>
      </w:r>
      <w:r w:rsidR="00325BDF" w:rsidRPr="00955B69">
        <w:rPr>
          <w:rFonts w:ascii="Arial" w:eastAsia="Times New Roman" w:hAnsi="Arial" w:cs="Arial"/>
          <w:sz w:val="24"/>
          <w:szCs w:val="24"/>
          <w:lang w:eastAsia="hr-HR"/>
        </w:rPr>
        <w:t>202</w:t>
      </w:r>
      <w:r w:rsidR="00325BDF">
        <w:rPr>
          <w:rFonts w:ascii="Arial" w:eastAsia="Times New Roman" w:hAnsi="Arial" w:cs="Arial"/>
          <w:sz w:val="24"/>
          <w:szCs w:val="24"/>
          <w:lang w:eastAsia="hr-HR"/>
        </w:rPr>
        <w:t>5</w:t>
      </w:r>
      <w:r w:rsidRPr="00955B69">
        <w:rPr>
          <w:rFonts w:ascii="Arial" w:eastAsia="Times New Roman" w:hAnsi="Arial" w:cs="Arial"/>
          <w:sz w:val="24"/>
          <w:szCs w:val="24"/>
          <w:lang w:eastAsia="hr-HR"/>
        </w:rPr>
        <w:t xml:space="preserve">. godine planiraju se aktivnosti na ažuriranju postojećeg registra imovine kako bi se osigurali podaci o cjelokupnoj imovini odnosno resursima s kojima </w:t>
      </w:r>
      <w:r w:rsidR="00650D34" w:rsidRPr="00955B69">
        <w:rPr>
          <w:rFonts w:ascii="Arial" w:eastAsia="Times New Roman" w:hAnsi="Arial" w:cs="Arial"/>
          <w:sz w:val="24"/>
          <w:szCs w:val="24"/>
          <w:lang w:eastAsia="hr-HR"/>
        </w:rPr>
        <w:t>Grad</w:t>
      </w:r>
      <w:r w:rsidRPr="00955B69">
        <w:rPr>
          <w:rFonts w:ascii="Arial" w:eastAsia="Times New Roman" w:hAnsi="Arial" w:cs="Arial"/>
          <w:sz w:val="24"/>
          <w:szCs w:val="24"/>
          <w:lang w:eastAsia="hr-HR"/>
        </w:rPr>
        <w:t xml:space="preserve"> raspolaže.</w:t>
      </w:r>
    </w:p>
    <w:p w14:paraId="42AD51C9" w14:textId="77777777" w:rsidR="004A4099" w:rsidRDefault="004A4099" w:rsidP="000A429A">
      <w:pPr>
        <w:spacing w:after="0" w:line="276" w:lineRule="auto"/>
        <w:jc w:val="both"/>
        <w:rPr>
          <w:rFonts w:ascii="Arial" w:eastAsia="Times New Roman" w:hAnsi="Arial" w:cs="Arial"/>
          <w:sz w:val="24"/>
          <w:szCs w:val="24"/>
          <w:lang w:eastAsia="hr-HR"/>
        </w:rPr>
      </w:pPr>
    </w:p>
    <w:p w14:paraId="34BFE90F" w14:textId="1882C93E" w:rsidR="007E4B78" w:rsidRPr="007E4B78" w:rsidRDefault="007E4B78" w:rsidP="003F4CB1">
      <w:pPr>
        <w:pStyle w:val="Naslov1"/>
      </w:pPr>
      <w:bookmarkStart w:id="49" w:name="_Toc187748989"/>
      <w:bookmarkStart w:id="50" w:name="_Toc187748990"/>
      <w:bookmarkStart w:id="51" w:name="_Toc187748991"/>
      <w:bookmarkStart w:id="52" w:name="_Toc187748992"/>
      <w:bookmarkStart w:id="53" w:name="_Toc187748993"/>
      <w:bookmarkStart w:id="54" w:name="_Toc187748994"/>
      <w:bookmarkStart w:id="55" w:name="_Toc187748995"/>
      <w:bookmarkStart w:id="56" w:name="_Toc187748996"/>
      <w:bookmarkStart w:id="57" w:name="_Toc187748997"/>
      <w:bookmarkStart w:id="58" w:name="_Toc187748998"/>
      <w:bookmarkStart w:id="59" w:name="_Toc187748999"/>
      <w:bookmarkStart w:id="60" w:name="_Toc187749000"/>
      <w:bookmarkStart w:id="61" w:name="_Toc187749001"/>
      <w:bookmarkStart w:id="62" w:name="_Toc187749002"/>
      <w:bookmarkStart w:id="63" w:name="_Toc187749003"/>
      <w:bookmarkStart w:id="64" w:name="_Toc187749004"/>
      <w:bookmarkStart w:id="65" w:name="_Toc187749005"/>
      <w:bookmarkStart w:id="66" w:name="_Toc187749006"/>
      <w:bookmarkStart w:id="67" w:name="_Toc187749007"/>
      <w:bookmarkStart w:id="68" w:name="_Toc187749008"/>
      <w:bookmarkStart w:id="69" w:name="_Toc187749009"/>
      <w:bookmarkStart w:id="70" w:name="_Toc18844507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7E4B78">
        <w:lastRenderedPageBreak/>
        <w:t>ZAKLJUČAK</w:t>
      </w:r>
      <w:bookmarkEnd w:id="70"/>
    </w:p>
    <w:p w14:paraId="1EC345A2" w14:textId="77777777" w:rsidR="007E4B78" w:rsidRDefault="007E4B78" w:rsidP="007E4B78">
      <w:pPr>
        <w:spacing w:after="0" w:line="276" w:lineRule="auto"/>
        <w:jc w:val="both"/>
        <w:rPr>
          <w:rFonts w:ascii="Arial" w:hAnsi="Arial" w:cs="Arial"/>
          <w:sz w:val="24"/>
          <w:szCs w:val="24"/>
          <w:lang w:eastAsia="hr-HR"/>
        </w:rPr>
      </w:pPr>
    </w:p>
    <w:p w14:paraId="44366109" w14:textId="77777777" w:rsidR="007E4B78" w:rsidRDefault="007E4B78" w:rsidP="007E4B78">
      <w:pPr>
        <w:spacing w:after="0" w:line="276" w:lineRule="auto"/>
        <w:jc w:val="both"/>
        <w:rPr>
          <w:rFonts w:ascii="Arial" w:hAnsi="Arial" w:cs="Arial"/>
          <w:sz w:val="24"/>
          <w:szCs w:val="24"/>
          <w:lang w:eastAsia="hr-HR"/>
        </w:rPr>
      </w:pPr>
    </w:p>
    <w:p w14:paraId="6031A672" w14:textId="41FBBE58" w:rsidR="007E4B78" w:rsidRDefault="007E4B78" w:rsidP="007E4B78">
      <w:pPr>
        <w:spacing w:after="0" w:line="276" w:lineRule="auto"/>
        <w:jc w:val="both"/>
        <w:rPr>
          <w:rFonts w:ascii="Arial" w:hAnsi="Arial" w:cs="Arial"/>
          <w:sz w:val="24"/>
          <w:szCs w:val="24"/>
          <w:lang w:eastAsia="hr-HR"/>
        </w:rPr>
      </w:pPr>
      <w:r w:rsidRPr="007E4B78">
        <w:rPr>
          <w:rFonts w:ascii="Arial" w:hAnsi="Arial" w:cs="Arial"/>
          <w:sz w:val="24"/>
          <w:szCs w:val="24"/>
          <w:lang w:eastAsia="hr-HR"/>
        </w:rPr>
        <w:t>Ovim planom upravljanja imovinom obuhvać</w:t>
      </w:r>
      <w:r>
        <w:rPr>
          <w:rFonts w:ascii="Arial" w:hAnsi="Arial" w:cs="Arial"/>
          <w:sz w:val="24"/>
          <w:szCs w:val="24"/>
          <w:lang w:eastAsia="hr-HR"/>
        </w:rPr>
        <w:t>ene</w:t>
      </w:r>
      <w:r w:rsidRPr="007E4B78">
        <w:rPr>
          <w:rFonts w:ascii="Arial" w:hAnsi="Arial" w:cs="Arial"/>
          <w:sz w:val="24"/>
          <w:szCs w:val="24"/>
          <w:lang w:eastAsia="hr-HR"/>
        </w:rPr>
        <w:t xml:space="preserve"> s</w:t>
      </w:r>
      <w:r>
        <w:rPr>
          <w:rFonts w:ascii="Arial" w:hAnsi="Arial" w:cs="Arial"/>
          <w:sz w:val="24"/>
          <w:szCs w:val="24"/>
          <w:lang w:eastAsia="hr-HR"/>
        </w:rPr>
        <w:t>u</w:t>
      </w:r>
      <w:r w:rsidRPr="007E4B78">
        <w:rPr>
          <w:rFonts w:ascii="Arial" w:hAnsi="Arial" w:cs="Arial"/>
          <w:sz w:val="24"/>
          <w:szCs w:val="24"/>
          <w:lang w:eastAsia="hr-HR"/>
        </w:rPr>
        <w:t xml:space="preserve"> planirane aktivnosti kojima bi se iskoristio potencijal postojeće</w:t>
      </w:r>
      <w:r>
        <w:rPr>
          <w:rFonts w:ascii="Arial" w:hAnsi="Arial" w:cs="Arial"/>
          <w:sz w:val="24"/>
          <w:szCs w:val="24"/>
          <w:lang w:eastAsia="hr-HR"/>
        </w:rPr>
        <w:t xml:space="preserve"> imovine</w:t>
      </w:r>
      <w:r w:rsidRPr="007E4B78">
        <w:rPr>
          <w:rFonts w:ascii="Arial" w:hAnsi="Arial" w:cs="Arial"/>
          <w:sz w:val="24"/>
          <w:szCs w:val="24"/>
          <w:lang w:eastAsia="hr-HR"/>
        </w:rPr>
        <w:t xml:space="preserve"> u sljedećem jednogodišnjem razdoblju.</w:t>
      </w:r>
    </w:p>
    <w:p w14:paraId="726950B5" w14:textId="77777777" w:rsidR="007E4B78" w:rsidRDefault="007E4B78" w:rsidP="007E4B78">
      <w:pPr>
        <w:spacing w:after="0" w:line="276" w:lineRule="auto"/>
        <w:jc w:val="both"/>
        <w:rPr>
          <w:rFonts w:ascii="Arial" w:hAnsi="Arial" w:cs="Arial"/>
          <w:sz w:val="24"/>
          <w:szCs w:val="24"/>
          <w:lang w:eastAsia="hr-HR"/>
        </w:rPr>
      </w:pPr>
    </w:p>
    <w:p w14:paraId="4FADFD3F" w14:textId="236EC0F3" w:rsidR="007E4B78" w:rsidRPr="007E4B78" w:rsidRDefault="007E4B78" w:rsidP="007E4B78">
      <w:pPr>
        <w:spacing w:after="0" w:line="276" w:lineRule="auto"/>
        <w:jc w:val="both"/>
        <w:rPr>
          <w:rFonts w:ascii="Arial" w:hAnsi="Arial" w:cs="Arial"/>
          <w:sz w:val="24"/>
          <w:szCs w:val="24"/>
          <w:lang w:eastAsia="hr-HR"/>
        </w:rPr>
      </w:pPr>
      <w:r w:rsidRPr="007E4B78">
        <w:rPr>
          <w:rFonts w:ascii="Arial" w:hAnsi="Arial" w:cs="Arial"/>
          <w:sz w:val="24"/>
          <w:szCs w:val="24"/>
          <w:lang w:eastAsia="hr-HR"/>
        </w:rPr>
        <w:t xml:space="preserve">Imovinu u vlasništvu </w:t>
      </w:r>
      <w:r w:rsidR="004F2D53">
        <w:rPr>
          <w:rFonts w:ascii="Arial" w:hAnsi="Arial" w:cs="Arial"/>
          <w:sz w:val="24"/>
          <w:szCs w:val="24"/>
          <w:lang w:eastAsia="hr-HR"/>
        </w:rPr>
        <w:t>Grada Makarske</w:t>
      </w:r>
      <w:r w:rsidRPr="007E4B78">
        <w:rPr>
          <w:rFonts w:ascii="Arial" w:hAnsi="Arial" w:cs="Arial"/>
          <w:sz w:val="24"/>
          <w:szCs w:val="24"/>
          <w:lang w:eastAsia="hr-HR"/>
        </w:rPr>
        <w:t xml:space="preserve"> karakterizira bogatstvo i raznolikost oblika, ali ponajviše razvojni potencijal koji treba biti usmjeren prema strateškim razvojnim prioritetima Grada.</w:t>
      </w:r>
    </w:p>
    <w:p w14:paraId="60D93F1D" w14:textId="77777777" w:rsidR="007E4B78" w:rsidRPr="007E4B78" w:rsidRDefault="007E4B78" w:rsidP="007E4B78">
      <w:pPr>
        <w:spacing w:after="0" w:line="276" w:lineRule="auto"/>
        <w:jc w:val="both"/>
        <w:rPr>
          <w:rFonts w:ascii="Arial" w:hAnsi="Arial" w:cs="Arial"/>
          <w:sz w:val="24"/>
          <w:szCs w:val="24"/>
          <w:lang w:eastAsia="hr-HR"/>
        </w:rPr>
      </w:pPr>
    </w:p>
    <w:p w14:paraId="09572497" w14:textId="434B80A8" w:rsidR="007E4B78" w:rsidRPr="007E4B78" w:rsidRDefault="007E4B78" w:rsidP="007E4B78">
      <w:pPr>
        <w:spacing w:after="0" w:line="276" w:lineRule="auto"/>
        <w:jc w:val="both"/>
        <w:rPr>
          <w:rFonts w:ascii="Arial" w:hAnsi="Arial" w:cs="Arial"/>
          <w:sz w:val="24"/>
          <w:szCs w:val="24"/>
          <w:lang w:eastAsia="hr-HR"/>
        </w:rPr>
      </w:pPr>
      <w:r w:rsidRPr="007E4B78">
        <w:rPr>
          <w:rFonts w:ascii="Arial" w:hAnsi="Arial" w:cs="Arial"/>
          <w:sz w:val="24"/>
          <w:szCs w:val="24"/>
          <w:lang w:eastAsia="hr-HR"/>
        </w:rPr>
        <w:t xml:space="preserve">Upravljanje gradskom imovinom podrazumijeva donošenje odluka o njenom racionalnom korištenju i alokaciji generiranih učinaka od njene uporabe tj. </w:t>
      </w:r>
      <w:r w:rsidR="00E663DB">
        <w:rPr>
          <w:rFonts w:ascii="Arial" w:hAnsi="Arial" w:cs="Arial"/>
          <w:sz w:val="24"/>
          <w:szCs w:val="24"/>
          <w:lang w:eastAsia="hr-HR"/>
        </w:rPr>
        <w:t>k</w:t>
      </w:r>
      <w:r w:rsidRPr="007E4B78">
        <w:rPr>
          <w:rFonts w:ascii="Arial" w:hAnsi="Arial" w:cs="Arial"/>
          <w:sz w:val="24"/>
          <w:szCs w:val="24"/>
          <w:lang w:eastAsia="hr-HR"/>
        </w:rPr>
        <w:t>orištenja namijenjenim općem dobru, uvažavajući načela dobrog gospodarstvenika i najbolje prakse.</w:t>
      </w:r>
    </w:p>
    <w:p w14:paraId="6F235B4B" w14:textId="77777777" w:rsidR="007E4B78" w:rsidRPr="007E4B78" w:rsidRDefault="007E4B78" w:rsidP="007E4B78">
      <w:pPr>
        <w:spacing w:after="0" w:line="276" w:lineRule="auto"/>
        <w:jc w:val="both"/>
        <w:rPr>
          <w:rFonts w:ascii="Arial" w:hAnsi="Arial" w:cs="Arial"/>
          <w:sz w:val="24"/>
          <w:szCs w:val="24"/>
          <w:lang w:eastAsia="hr-HR"/>
        </w:rPr>
      </w:pPr>
    </w:p>
    <w:p w14:paraId="3A722D0E" w14:textId="1CF29C0E" w:rsidR="007E4B78" w:rsidRPr="007E4B78" w:rsidRDefault="007E4B78" w:rsidP="007E4B78">
      <w:pPr>
        <w:spacing w:after="0" w:line="276" w:lineRule="auto"/>
        <w:jc w:val="both"/>
        <w:rPr>
          <w:rFonts w:ascii="Arial" w:hAnsi="Arial" w:cs="Arial"/>
          <w:sz w:val="24"/>
          <w:szCs w:val="24"/>
          <w:lang w:eastAsia="hr-HR"/>
        </w:rPr>
      </w:pPr>
      <w:r w:rsidRPr="007E4B78">
        <w:rPr>
          <w:rFonts w:ascii="Arial" w:hAnsi="Arial" w:cs="Arial"/>
          <w:sz w:val="24"/>
          <w:szCs w:val="24"/>
          <w:lang w:eastAsia="hr-HR"/>
        </w:rPr>
        <w:t xml:space="preserve">Dužnost </w:t>
      </w:r>
      <w:r w:rsidR="004F2D53">
        <w:rPr>
          <w:rFonts w:ascii="Arial" w:hAnsi="Arial" w:cs="Arial"/>
          <w:sz w:val="24"/>
          <w:szCs w:val="24"/>
          <w:lang w:eastAsia="hr-HR"/>
        </w:rPr>
        <w:t>Grada Makarske</w:t>
      </w:r>
      <w:r w:rsidRPr="007E4B78">
        <w:rPr>
          <w:rFonts w:ascii="Arial" w:hAnsi="Arial" w:cs="Arial"/>
          <w:sz w:val="24"/>
          <w:szCs w:val="24"/>
          <w:lang w:eastAsia="hr-HR"/>
        </w:rPr>
        <w:t xml:space="preserve"> je učestalo pratiti pravne propise i donositi odgovarajuće opće akte i pravilnike, a radi što učinkovitijeg, jednoobraznog i transparentnijeg raspolaganja i upravljanja vlastitom imovinom.</w:t>
      </w:r>
    </w:p>
    <w:p w14:paraId="49373FA3" w14:textId="77777777" w:rsidR="007E4B78" w:rsidRPr="007E4B78" w:rsidRDefault="007E4B78" w:rsidP="007E4B78">
      <w:pPr>
        <w:spacing w:after="0" w:line="276" w:lineRule="auto"/>
        <w:jc w:val="both"/>
        <w:rPr>
          <w:rFonts w:ascii="Arial" w:hAnsi="Arial" w:cs="Arial"/>
          <w:sz w:val="24"/>
          <w:szCs w:val="24"/>
          <w:lang w:eastAsia="hr-HR"/>
        </w:rPr>
      </w:pPr>
    </w:p>
    <w:p w14:paraId="679129FA" w14:textId="39CE9CA9" w:rsidR="007E4B78" w:rsidRPr="007E4B78" w:rsidRDefault="004F2D53" w:rsidP="007E4B78">
      <w:pPr>
        <w:spacing w:after="0" w:line="276" w:lineRule="auto"/>
        <w:jc w:val="both"/>
        <w:rPr>
          <w:rFonts w:ascii="Arial" w:hAnsi="Arial" w:cs="Arial"/>
          <w:sz w:val="24"/>
          <w:szCs w:val="24"/>
          <w:lang w:eastAsia="hr-HR"/>
        </w:rPr>
      </w:pPr>
      <w:r>
        <w:rPr>
          <w:rFonts w:ascii="Arial" w:hAnsi="Arial" w:cs="Arial"/>
          <w:sz w:val="24"/>
          <w:szCs w:val="24"/>
          <w:lang w:eastAsia="hr-HR"/>
        </w:rPr>
        <w:t>Grad Makarska</w:t>
      </w:r>
      <w:r w:rsidR="007E4B78" w:rsidRPr="007E4B78">
        <w:rPr>
          <w:rFonts w:ascii="Arial" w:hAnsi="Arial" w:cs="Arial"/>
          <w:sz w:val="24"/>
          <w:szCs w:val="24"/>
          <w:lang w:eastAsia="hr-HR"/>
        </w:rPr>
        <w:t xml:space="preserve"> s popunjenim registrom imovine</w:t>
      </w:r>
      <w:r w:rsidR="007E4B78">
        <w:rPr>
          <w:rFonts w:ascii="Arial" w:hAnsi="Arial" w:cs="Arial"/>
          <w:sz w:val="24"/>
          <w:szCs w:val="24"/>
          <w:lang w:eastAsia="hr-HR"/>
        </w:rPr>
        <w:t>, izrađenom Strategijom upravljanja imovinom</w:t>
      </w:r>
      <w:r w:rsidR="007E4B78" w:rsidRPr="007E4B78">
        <w:rPr>
          <w:rFonts w:ascii="Arial" w:hAnsi="Arial" w:cs="Arial"/>
          <w:sz w:val="24"/>
          <w:szCs w:val="24"/>
          <w:lang w:eastAsia="hr-HR"/>
        </w:rPr>
        <w:t xml:space="preserve"> te ovim Planom upravljanja imovinom ima dobre pretpostavke za racionalno upravljanje i podlogu za donošenje odluka koje će unaprijediti procese upravljanja imovinom.</w:t>
      </w:r>
    </w:p>
    <w:p w14:paraId="47044CE3" w14:textId="77777777" w:rsidR="007E4B78" w:rsidRPr="007E4B78" w:rsidRDefault="007E4B78" w:rsidP="007E4B78">
      <w:pPr>
        <w:spacing w:after="0" w:line="276" w:lineRule="auto"/>
        <w:jc w:val="both"/>
        <w:rPr>
          <w:rFonts w:ascii="Arial" w:hAnsi="Arial" w:cs="Arial"/>
          <w:sz w:val="24"/>
          <w:szCs w:val="24"/>
          <w:lang w:eastAsia="hr-HR"/>
        </w:rPr>
      </w:pPr>
    </w:p>
    <w:p w14:paraId="49AE375C" w14:textId="6FC22A1A" w:rsidR="00826CE6" w:rsidRPr="001B0704" w:rsidRDefault="004F2D53" w:rsidP="007E4B78">
      <w:pPr>
        <w:spacing w:after="0" w:line="276" w:lineRule="auto"/>
        <w:jc w:val="both"/>
        <w:rPr>
          <w:rFonts w:ascii="Arial" w:hAnsi="Arial" w:cs="Arial"/>
          <w:sz w:val="24"/>
          <w:szCs w:val="24"/>
          <w:lang w:eastAsia="hr-HR"/>
        </w:rPr>
      </w:pPr>
      <w:r>
        <w:rPr>
          <w:rFonts w:ascii="Arial" w:hAnsi="Arial" w:cs="Arial"/>
          <w:sz w:val="24"/>
          <w:szCs w:val="24"/>
          <w:lang w:eastAsia="hr-HR"/>
        </w:rPr>
        <w:t>Grad Makarska</w:t>
      </w:r>
      <w:r w:rsidR="007E4B78" w:rsidRPr="007E4B78">
        <w:rPr>
          <w:rFonts w:ascii="Arial" w:hAnsi="Arial" w:cs="Arial"/>
          <w:sz w:val="24"/>
          <w:szCs w:val="24"/>
          <w:lang w:eastAsia="hr-HR"/>
        </w:rPr>
        <w:t xml:space="preserve"> konstantno mora težiti uspostavi još boljeg sustava gospodarenja gradskom imovinom, a kako bi se ista očuvala za buduće generacije.</w:t>
      </w:r>
    </w:p>
    <w:sectPr w:rsidR="00826CE6" w:rsidRPr="001B0704" w:rsidSect="0034750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49A1" w14:textId="77777777" w:rsidR="004A2F96" w:rsidRDefault="004A2F96" w:rsidP="00164295">
      <w:pPr>
        <w:spacing w:after="0" w:line="240" w:lineRule="auto"/>
      </w:pPr>
      <w:r>
        <w:separator/>
      </w:r>
    </w:p>
  </w:endnote>
  <w:endnote w:type="continuationSeparator" w:id="0">
    <w:p w14:paraId="4850D2A2" w14:textId="77777777" w:rsidR="004A2F96" w:rsidRDefault="004A2F96" w:rsidP="0016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407846"/>
      <w:docPartObj>
        <w:docPartGallery w:val="Page Numbers (Bottom of Page)"/>
        <w:docPartUnique/>
      </w:docPartObj>
    </w:sdtPr>
    <w:sdtEndPr>
      <w:rPr>
        <w:rFonts w:ascii="Arial" w:hAnsi="Arial" w:cs="Arial"/>
        <w:sz w:val="24"/>
        <w:szCs w:val="24"/>
      </w:rPr>
    </w:sdtEndPr>
    <w:sdtContent>
      <w:p w14:paraId="58BCAB70" w14:textId="0492EB54" w:rsidR="00542C12" w:rsidRPr="00DE1D84" w:rsidRDefault="00542C12">
        <w:pPr>
          <w:pStyle w:val="Podnoje"/>
          <w:jc w:val="center"/>
          <w:rPr>
            <w:rFonts w:ascii="Arial" w:hAnsi="Arial" w:cs="Arial"/>
            <w:sz w:val="24"/>
            <w:szCs w:val="24"/>
          </w:rPr>
        </w:pPr>
        <w:r w:rsidRPr="00DE1D84">
          <w:rPr>
            <w:rFonts w:ascii="Arial" w:hAnsi="Arial" w:cs="Arial"/>
            <w:sz w:val="24"/>
            <w:szCs w:val="24"/>
          </w:rPr>
          <w:fldChar w:fldCharType="begin"/>
        </w:r>
        <w:r w:rsidRPr="00DE1D84">
          <w:rPr>
            <w:rFonts w:ascii="Arial" w:hAnsi="Arial" w:cs="Arial"/>
            <w:sz w:val="24"/>
            <w:szCs w:val="24"/>
          </w:rPr>
          <w:instrText>PAGE   \* MERGEFORMAT</w:instrText>
        </w:r>
        <w:r w:rsidRPr="00DE1D84">
          <w:rPr>
            <w:rFonts w:ascii="Arial" w:hAnsi="Arial" w:cs="Arial"/>
            <w:sz w:val="24"/>
            <w:szCs w:val="24"/>
          </w:rPr>
          <w:fldChar w:fldCharType="separate"/>
        </w:r>
        <w:r w:rsidRPr="00DE1D84">
          <w:rPr>
            <w:rFonts w:ascii="Arial" w:hAnsi="Arial" w:cs="Arial"/>
            <w:sz w:val="24"/>
            <w:szCs w:val="24"/>
          </w:rPr>
          <w:t>2</w:t>
        </w:r>
        <w:r w:rsidRPr="00DE1D84">
          <w:rPr>
            <w:rFonts w:ascii="Arial" w:hAnsi="Arial" w:cs="Arial"/>
            <w:sz w:val="24"/>
            <w:szCs w:val="24"/>
          </w:rPr>
          <w:fldChar w:fldCharType="end"/>
        </w:r>
      </w:p>
    </w:sdtContent>
  </w:sdt>
  <w:p w14:paraId="399D45BD" w14:textId="77777777" w:rsidR="00542C12" w:rsidRDefault="00542C12">
    <w:pPr>
      <w:pStyle w:val="Podnoje"/>
    </w:pPr>
  </w:p>
  <w:p w14:paraId="6D0E73DD" w14:textId="77777777" w:rsidR="00430AA3" w:rsidRDefault="00430A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594E" w14:textId="56F65FEF" w:rsidR="00C87DFF" w:rsidRDefault="00C87DFF">
    <w:pPr>
      <w:pStyle w:val="Podnoje"/>
      <w:jc w:val="center"/>
    </w:pPr>
  </w:p>
  <w:p w14:paraId="6992ACB5" w14:textId="77777777" w:rsidR="00C87DFF" w:rsidRDefault="00C87DF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319307"/>
      <w:docPartObj>
        <w:docPartGallery w:val="Page Numbers (Bottom of Page)"/>
        <w:docPartUnique/>
      </w:docPartObj>
    </w:sdtPr>
    <w:sdtEndPr/>
    <w:sdtContent>
      <w:p w14:paraId="14EF60FD" w14:textId="77777777" w:rsidR="004E7F5D" w:rsidRDefault="004E7F5D">
        <w:pPr>
          <w:pStyle w:val="Podnoje"/>
          <w:jc w:val="center"/>
        </w:pPr>
        <w:r>
          <w:fldChar w:fldCharType="begin"/>
        </w:r>
        <w:r>
          <w:instrText>PAGE   \* MERGEFORMAT</w:instrText>
        </w:r>
        <w:r>
          <w:fldChar w:fldCharType="separate"/>
        </w:r>
        <w:r>
          <w:t>2</w:t>
        </w:r>
        <w:r>
          <w:fldChar w:fldCharType="end"/>
        </w:r>
      </w:p>
    </w:sdtContent>
  </w:sdt>
  <w:p w14:paraId="3E68815C" w14:textId="77777777" w:rsidR="004E7F5D" w:rsidRDefault="004E7F5D">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260710"/>
      <w:docPartObj>
        <w:docPartGallery w:val="Page Numbers (Bottom of Page)"/>
        <w:docPartUnique/>
      </w:docPartObj>
    </w:sdtPr>
    <w:sdtEndPr/>
    <w:sdtContent>
      <w:p w14:paraId="285ABB0E" w14:textId="77777777" w:rsidR="007E4B78" w:rsidRDefault="007E4B78">
        <w:pPr>
          <w:pStyle w:val="Podnoje"/>
          <w:jc w:val="center"/>
        </w:pPr>
        <w:r>
          <w:fldChar w:fldCharType="begin"/>
        </w:r>
        <w:r>
          <w:instrText>PAGE   \* MERGEFORMAT</w:instrText>
        </w:r>
        <w:r>
          <w:fldChar w:fldCharType="separate"/>
        </w:r>
        <w:r>
          <w:t>2</w:t>
        </w:r>
        <w:r>
          <w:fldChar w:fldCharType="end"/>
        </w:r>
      </w:p>
    </w:sdtContent>
  </w:sdt>
  <w:p w14:paraId="3BC6CD78" w14:textId="77777777" w:rsidR="007E4B78" w:rsidRDefault="007E4B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8E86" w14:textId="77777777" w:rsidR="004A2F96" w:rsidRDefault="004A2F96" w:rsidP="00164295">
      <w:pPr>
        <w:spacing w:after="0" w:line="240" w:lineRule="auto"/>
      </w:pPr>
      <w:r>
        <w:separator/>
      </w:r>
    </w:p>
  </w:footnote>
  <w:footnote w:type="continuationSeparator" w:id="0">
    <w:p w14:paraId="1CFE3FF2" w14:textId="77777777" w:rsidR="004A2F96" w:rsidRDefault="004A2F96" w:rsidP="00164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810"/>
    <w:multiLevelType w:val="hybridMultilevel"/>
    <w:tmpl w:val="A3F6AE00"/>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B91844"/>
    <w:multiLevelType w:val="hybridMultilevel"/>
    <w:tmpl w:val="23ACD7C4"/>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F4549E"/>
    <w:multiLevelType w:val="hybridMultilevel"/>
    <w:tmpl w:val="CDA6D17E"/>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FF6548"/>
    <w:multiLevelType w:val="hybridMultilevel"/>
    <w:tmpl w:val="B3847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053A37"/>
    <w:multiLevelType w:val="hybridMultilevel"/>
    <w:tmpl w:val="29FE830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282275"/>
    <w:multiLevelType w:val="hybridMultilevel"/>
    <w:tmpl w:val="375C13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78776C"/>
    <w:multiLevelType w:val="hybridMultilevel"/>
    <w:tmpl w:val="54CA3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BF767C"/>
    <w:multiLevelType w:val="hybridMultilevel"/>
    <w:tmpl w:val="6A444EA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C703D7"/>
    <w:multiLevelType w:val="hybridMultilevel"/>
    <w:tmpl w:val="2042D3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7A3450C"/>
    <w:multiLevelType w:val="hybridMultilevel"/>
    <w:tmpl w:val="D3B420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B467F3"/>
    <w:multiLevelType w:val="hybridMultilevel"/>
    <w:tmpl w:val="A9D03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245812"/>
    <w:multiLevelType w:val="hybridMultilevel"/>
    <w:tmpl w:val="D0F255C4"/>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52F0A69"/>
    <w:multiLevelType w:val="multilevel"/>
    <w:tmpl w:val="C0FC3762"/>
    <w:lvl w:ilvl="0">
      <w:start w:val="1"/>
      <w:numFmt w:val="decimal"/>
      <w:pStyle w:val="Naslov1"/>
      <w:lvlText w:val="%1."/>
      <w:lvlJc w:val="left"/>
      <w:pPr>
        <w:ind w:left="432" w:hanging="432"/>
      </w:pPr>
      <w:rPr>
        <w:rFonts w:ascii="Bahnschrift" w:hAnsi="Bahnschrift" w:hint="default"/>
        <w:sz w:val="32"/>
        <w:szCs w:val="32"/>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3" w15:restartNumberingAfterBreak="0">
    <w:nsid w:val="3C0B36B6"/>
    <w:multiLevelType w:val="hybridMultilevel"/>
    <w:tmpl w:val="5880B26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4306C5F"/>
    <w:multiLevelType w:val="hybridMultilevel"/>
    <w:tmpl w:val="6CF2FA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4766CAA"/>
    <w:multiLevelType w:val="hybridMultilevel"/>
    <w:tmpl w:val="2BEEC7D8"/>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846394E"/>
    <w:multiLevelType w:val="hybridMultilevel"/>
    <w:tmpl w:val="5002B59A"/>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B227400"/>
    <w:multiLevelType w:val="hybridMultilevel"/>
    <w:tmpl w:val="066A6038"/>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4E3370"/>
    <w:multiLevelType w:val="hybridMultilevel"/>
    <w:tmpl w:val="41DC03A6"/>
    <w:lvl w:ilvl="0" w:tplc="041A0001">
      <w:start w:val="1"/>
      <w:numFmt w:val="bullet"/>
      <w:lvlText w:val=""/>
      <w:lvlJc w:val="left"/>
      <w:pPr>
        <w:ind w:left="720" w:hanging="360"/>
      </w:pPr>
      <w:rPr>
        <w:rFonts w:ascii="Symbol" w:hAnsi="Symbol"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27E3D3D"/>
    <w:multiLevelType w:val="hybridMultilevel"/>
    <w:tmpl w:val="38986EC0"/>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4C1420"/>
    <w:multiLevelType w:val="hybridMultilevel"/>
    <w:tmpl w:val="4FC49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B8F2197"/>
    <w:multiLevelType w:val="hybridMultilevel"/>
    <w:tmpl w:val="244E2C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98265797">
    <w:abstractNumId w:val="7"/>
  </w:num>
  <w:num w:numId="2" w16cid:durableId="2003120893">
    <w:abstractNumId w:val="13"/>
  </w:num>
  <w:num w:numId="3" w16cid:durableId="1028723355">
    <w:abstractNumId w:val="21"/>
  </w:num>
  <w:num w:numId="4" w16cid:durableId="15410891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7979946">
    <w:abstractNumId w:val="6"/>
  </w:num>
  <w:num w:numId="6" w16cid:durableId="1367758913">
    <w:abstractNumId w:val="3"/>
  </w:num>
  <w:num w:numId="7" w16cid:durableId="992416365">
    <w:abstractNumId w:val="10"/>
  </w:num>
  <w:num w:numId="8" w16cid:durableId="634675826">
    <w:abstractNumId w:val="8"/>
  </w:num>
  <w:num w:numId="9" w16cid:durableId="91704480">
    <w:abstractNumId w:val="18"/>
  </w:num>
  <w:num w:numId="10" w16cid:durableId="1274826764">
    <w:abstractNumId w:val="9"/>
  </w:num>
  <w:num w:numId="11" w16cid:durableId="2107261228">
    <w:abstractNumId w:val="20"/>
  </w:num>
  <w:num w:numId="12" w16cid:durableId="1465154123">
    <w:abstractNumId w:val="14"/>
  </w:num>
  <w:num w:numId="13" w16cid:durableId="360781828">
    <w:abstractNumId w:val="1"/>
  </w:num>
  <w:num w:numId="14" w16cid:durableId="1648514287">
    <w:abstractNumId w:val="5"/>
  </w:num>
  <w:num w:numId="15" w16cid:durableId="119155823">
    <w:abstractNumId w:val="15"/>
  </w:num>
  <w:num w:numId="16" w16cid:durableId="718355730">
    <w:abstractNumId w:val="2"/>
  </w:num>
  <w:num w:numId="17" w16cid:durableId="391781048">
    <w:abstractNumId w:val="12"/>
  </w:num>
  <w:num w:numId="18" w16cid:durableId="767655666">
    <w:abstractNumId w:val="19"/>
  </w:num>
  <w:num w:numId="19" w16cid:durableId="1410343382">
    <w:abstractNumId w:val="16"/>
  </w:num>
  <w:num w:numId="20" w16cid:durableId="1326664598">
    <w:abstractNumId w:val="0"/>
  </w:num>
  <w:num w:numId="21" w16cid:durableId="1123038322">
    <w:abstractNumId w:val="11"/>
  </w:num>
  <w:num w:numId="22" w16cid:durableId="114061324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45"/>
    <w:rsid w:val="00004D48"/>
    <w:rsid w:val="00016127"/>
    <w:rsid w:val="000172EF"/>
    <w:rsid w:val="000201E4"/>
    <w:rsid w:val="00021567"/>
    <w:rsid w:val="00021C3A"/>
    <w:rsid w:val="000238A1"/>
    <w:rsid w:val="00024987"/>
    <w:rsid w:val="00027D65"/>
    <w:rsid w:val="000322DE"/>
    <w:rsid w:val="00032974"/>
    <w:rsid w:val="00034795"/>
    <w:rsid w:val="00034ACB"/>
    <w:rsid w:val="00066F67"/>
    <w:rsid w:val="00075EF3"/>
    <w:rsid w:val="0007768E"/>
    <w:rsid w:val="0008253E"/>
    <w:rsid w:val="00085D8D"/>
    <w:rsid w:val="00090646"/>
    <w:rsid w:val="00090972"/>
    <w:rsid w:val="000911A1"/>
    <w:rsid w:val="00096CF1"/>
    <w:rsid w:val="000A429A"/>
    <w:rsid w:val="000C62C8"/>
    <w:rsid w:val="000D16FD"/>
    <w:rsid w:val="000D637A"/>
    <w:rsid w:val="000D6776"/>
    <w:rsid w:val="000D67D6"/>
    <w:rsid w:val="000D726B"/>
    <w:rsid w:val="000E1E81"/>
    <w:rsid w:val="000E22F6"/>
    <w:rsid w:val="000F36BF"/>
    <w:rsid w:val="00100CC4"/>
    <w:rsid w:val="00104FEF"/>
    <w:rsid w:val="00105F79"/>
    <w:rsid w:val="00112256"/>
    <w:rsid w:val="001156EB"/>
    <w:rsid w:val="00115A7D"/>
    <w:rsid w:val="00115BE2"/>
    <w:rsid w:val="00123100"/>
    <w:rsid w:val="001319A5"/>
    <w:rsid w:val="00137F74"/>
    <w:rsid w:val="00140211"/>
    <w:rsid w:val="001423FC"/>
    <w:rsid w:val="00143FBA"/>
    <w:rsid w:val="001529E3"/>
    <w:rsid w:val="00154B2A"/>
    <w:rsid w:val="00155657"/>
    <w:rsid w:val="0015752F"/>
    <w:rsid w:val="00164295"/>
    <w:rsid w:val="00173D0E"/>
    <w:rsid w:val="00180399"/>
    <w:rsid w:val="001814D5"/>
    <w:rsid w:val="001839FC"/>
    <w:rsid w:val="00184C85"/>
    <w:rsid w:val="001854FB"/>
    <w:rsid w:val="0018653A"/>
    <w:rsid w:val="001909B2"/>
    <w:rsid w:val="001968A7"/>
    <w:rsid w:val="001A2C4C"/>
    <w:rsid w:val="001A3337"/>
    <w:rsid w:val="001A3418"/>
    <w:rsid w:val="001A7C20"/>
    <w:rsid w:val="001B0704"/>
    <w:rsid w:val="001B1A80"/>
    <w:rsid w:val="001B2B0B"/>
    <w:rsid w:val="001B6051"/>
    <w:rsid w:val="001B7FFB"/>
    <w:rsid w:val="001C2FE4"/>
    <w:rsid w:val="001D19F2"/>
    <w:rsid w:val="001D6376"/>
    <w:rsid w:val="001E565C"/>
    <w:rsid w:val="001F1AD5"/>
    <w:rsid w:val="001F2CBB"/>
    <w:rsid w:val="001F78D3"/>
    <w:rsid w:val="001F7F06"/>
    <w:rsid w:val="00200856"/>
    <w:rsid w:val="00200EDF"/>
    <w:rsid w:val="00203328"/>
    <w:rsid w:val="00207463"/>
    <w:rsid w:val="002101AB"/>
    <w:rsid w:val="002176CC"/>
    <w:rsid w:val="00221DB2"/>
    <w:rsid w:val="002300EE"/>
    <w:rsid w:val="002305C6"/>
    <w:rsid w:val="00235159"/>
    <w:rsid w:val="00237BF0"/>
    <w:rsid w:val="00247D2D"/>
    <w:rsid w:val="0025291D"/>
    <w:rsid w:val="00254FDD"/>
    <w:rsid w:val="002577C6"/>
    <w:rsid w:val="00261C48"/>
    <w:rsid w:val="0026429F"/>
    <w:rsid w:val="0026784E"/>
    <w:rsid w:val="00267E9C"/>
    <w:rsid w:val="0027079D"/>
    <w:rsid w:val="0027520C"/>
    <w:rsid w:val="00275E1E"/>
    <w:rsid w:val="00287FB5"/>
    <w:rsid w:val="002908DD"/>
    <w:rsid w:val="002911D2"/>
    <w:rsid w:val="002917BA"/>
    <w:rsid w:val="00293F81"/>
    <w:rsid w:val="00297163"/>
    <w:rsid w:val="002A3E90"/>
    <w:rsid w:val="002B1CB5"/>
    <w:rsid w:val="002C2D83"/>
    <w:rsid w:val="002C4207"/>
    <w:rsid w:val="002C4BF3"/>
    <w:rsid w:val="002D32A9"/>
    <w:rsid w:val="002D5F93"/>
    <w:rsid w:val="002E0AD7"/>
    <w:rsid w:val="002E15FD"/>
    <w:rsid w:val="002E2C06"/>
    <w:rsid w:val="002E4A28"/>
    <w:rsid w:val="002E5E4D"/>
    <w:rsid w:val="002F0D8C"/>
    <w:rsid w:val="002F1540"/>
    <w:rsid w:val="002F6299"/>
    <w:rsid w:val="00305BAB"/>
    <w:rsid w:val="00315379"/>
    <w:rsid w:val="003174FD"/>
    <w:rsid w:val="00321E90"/>
    <w:rsid w:val="00323A44"/>
    <w:rsid w:val="00325BDF"/>
    <w:rsid w:val="003312E3"/>
    <w:rsid w:val="0033497D"/>
    <w:rsid w:val="003429BF"/>
    <w:rsid w:val="00347509"/>
    <w:rsid w:val="00354C17"/>
    <w:rsid w:val="00354F89"/>
    <w:rsid w:val="003556AC"/>
    <w:rsid w:val="0036064E"/>
    <w:rsid w:val="00361DC5"/>
    <w:rsid w:val="00372CF8"/>
    <w:rsid w:val="00375CAA"/>
    <w:rsid w:val="003928F6"/>
    <w:rsid w:val="00392C5C"/>
    <w:rsid w:val="00396657"/>
    <w:rsid w:val="003A387F"/>
    <w:rsid w:val="003A38A5"/>
    <w:rsid w:val="003A53B3"/>
    <w:rsid w:val="003A62E8"/>
    <w:rsid w:val="003B6B56"/>
    <w:rsid w:val="003C04B7"/>
    <w:rsid w:val="003D1AAE"/>
    <w:rsid w:val="003F0A52"/>
    <w:rsid w:val="003F0C09"/>
    <w:rsid w:val="003F4CB1"/>
    <w:rsid w:val="003F5022"/>
    <w:rsid w:val="00404B9B"/>
    <w:rsid w:val="00405732"/>
    <w:rsid w:val="00416E4B"/>
    <w:rsid w:val="00420527"/>
    <w:rsid w:val="00422505"/>
    <w:rsid w:val="00422D13"/>
    <w:rsid w:val="00430AA3"/>
    <w:rsid w:val="00432B60"/>
    <w:rsid w:val="00435F4E"/>
    <w:rsid w:val="0045045D"/>
    <w:rsid w:val="0046019F"/>
    <w:rsid w:val="00463745"/>
    <w:rsid w:val="0046442D"/>
    <w:rsid w:val="00467D6C"/>
    <w:rsid w:val="00477DF9"/>
    <w:rsid w:val="004828C3"/>
    <w:rsid w:val="00490207"/>
    <w:rsid w:val="0049413C"/>
    <w:rsid w:val="004A0D07"/>
    <w:rsid w:val="004A1545"/>
    <w:rsid w:val="004A2F96"/>
    <w:rsid w:val="004A4099"/>
    <w:rsid w:val="004A6122"/>
    <w:rsid w:val="004C16A9"/>
    <w:rsid w:val="004C5851"/>
    <w:rsid w:val="004C79AF"/>
    <w:rsid w:val="004D2EC0"/>
    <w:rsid w:val="004D4823"/>
    <w:rsid w:val="004E007F"/>
    <w:rsid w:val="004E20A9"/>
    <w:rsid w:val="004E29BD"/>
    <w:rsid w:val="004E2FD9"/>
    <w:rsid w:val="004E55EA"/>
    <w:rsid w:val="004E7F5D"/>
    <w:rsid w:val="004F0D9D"/>
    <w:rsid w:val="004F2D53"/>
    <w:rsid w:val="004F60F0"/>
    <w:rsid w:val="00501EA8"/>
    <w:rsid w:val="00502063"/>
    <w:rsid w:val="005107B7"/>
    <w:rsid w:val="00512D45"/>
    <w:rsid w:val="005135AF"/>
    <w:rsid w:val="00515E2E"/>
    <w:rsid w:val="0052267E"/>
    <w:rsid w:val="0052421D"/>
    <w:rsid w:val="00526645"/>
    <w:rsid w:val="00526767"/>
    <w:rsid w:val="00537777"/>
    <w:rsid w:val="00542C12"/>
    <w:rsid w:val="005519FB"/>
    <w:rsid w:val="00552A25"/>
    <w:rsid w:val="00557C67"/>
    <w:rsid w:val="0056174B"/>
    <w:rsid w:val="00561C19"/>
    <w:rsid w:val="005651A9"/>
    <w:rsid w:val="00565D04"/>
    <w:rsid w:val="00565E77"/>
    <w:rsid w:val="005718C6"/>
    <w:rsid w:val="00572C5A"/>
    <w:rsid w:val="00581204"/>
    <w:rsid w:val="005848E3"/>
    <w:rsid w:val="00586D38"/>
    <w:rsid w:val="00590128"/>
    <w:rsid w:val="005A76E2"/>
    <w:rsid w:val="005B1AC1"/>
    <w:rsid w:val="005B2C1A"/>
    <w:rsid w:val="005B59F3"/>
    <w:rsid w:val="005B5DA4"/>
    <w:rsid w:val="005B6CEC"/>
    <w:rsid w:val="005C3153"/>
    <w:rsid w:val="005C5CA2"/>
    <w:rsid w:val="005C5CBE"/>
    <w:rsid w:val="005E10FB"/>
    <w:rsid w:val="005F5A30"/>
    <w:rsid w:val="005F7F8A"/>
    <w:rsid w:val="006048A9"/>
    <w:rsid w:val="006061C2"/>
    <w:rsid w:val="00607F51"/>
    <w:rsid w:val="00613977"/>
    <w:rsid w:val="00616C04"/>
    <w:rsid w:val="00621F7C"/>
    <w:rsid w:val="00623142"/>
    <w:rsid w:val="00624107"/>
    <w:rsid w:val="00625BFB"/>
    <w:rsid w:val="00631C8F"/>
    <w:rsid w:val="00634637"/>
    <w:rsid w:val="00643FE7"/>
    <w:rsid w:val="006449F4"/>
    <w:rsid w:val="00650D34"/>
    <w:rsid w:val="00652A84"/>
    <w:rsid w:val="00653BA5"/>
    <w:rsid w:val="00653FD1"/>
    <w:rsid w:val="00662383"/>
    <w:rsid w:val="00662E96"/>
    <w:rsid w:val="00664967"/>
    <w:rsid w:val="00670563"/>
    <w:rsid w:val="006707CA"/>
    <w:rsid w:val="00674382"/>
    <w:rsid w:val="0067726B"/>
    <w:rsid w:val="006804B2"/>
    <w:rsid w:val="006845B9"/>
    <w:rsid w:val="0069372C"/>
    <w:rsid w:val="00695F32"/>
    <w:rsid w:val="00696A6A"/>
    <w:rsid w:val="00697354"/>
    <w:rsid w:val="0069740B"/>
    <w:rsid w:val="006B7A8E"/>
    <w:rsid w:val="006E0039"/>
    <w:rsid w:val="006E4F08"/>
    <w:rsid w:val="006E56CF"/>
    <w:rsid w:val="006F2D6C"/>
    <w:rsid w:val="006F5D12"/>
    <w:rsid w:val="006F7E37"/>
    <w:rsid w:val="007013FC"/>
    <w:rsid w:val="00704274"/>
    <w:rsid w:val="00707CD4"/>
    <w:rsid w:val="00717A1D"/>
    <w:rsid w:val="00721DBD"/>
    <w:rsid w:val="007232FE"/>
    <w:rsid w:val="00733039"/>
    <w:rsid w:val="00772505"/>
    <w:rsid w:val="007732F8"/>
    <w:rsid w:val="0077514C"/>
    <w:rsid w:val="00787EC7"/>
    <w:rsid w:val="007906F6"/>
    <w:rsid w:val="007A3833"/>
    <w:rsid w:val="007A41F7"/>
    <w:rsid w:val="007B1EF9"/>
    <w:rsid w:val="007B445F"/>
    <w:rsid w:val="007B64AC"/>
    <w:rsid w:val="007C3799"/>
    <w:rsid w:val="007D6D35"/>
    <w:rsid w:val="007E4B78"/>
    <w:rsid w:val="007E6366"/>
    <w:rsid w:val="007E7274"/>
    <w:rsid w:val="007E7333"/>
    <w:rsid w:val="007F0347"/>
    <w:rsid w:val="007F4C16"/>
    <w:rsid w:val="00801C4E"/>
    <w:rsid w:val="0080479D"/>
    <w:rsid w:val="00813DE9"/>
    <w:rsid w:val="008165A5"/>
    <w:rsid w:val="008264DA"/>
    <w:rsid w:val="00826CE6"/>
    <w:rsid w:val="00834267"/>
    <w:rsid w:val="00834BB4"/>
    <w:rsid w:val="00835B18"/>
    <w:rsid w:val="00837CA6"/>
    <w:rsid w:val="00853B82"/>
    <w:rsid w:val="0085660B"/>
    <w:rsid w:val="008601BF"/>
    <w:rsid w:val="00862124"/>
    <w:rsid w:val="00864831"/>
    <w:rsid w:val="00865732"/>
    <w:rsid w:val="00866D67"/>
    <w:rsid w:val="0087140C"/>
    <w:rsid w:val="008741BB"/>
    <w:rsid w:val="008747F0"/>
    <w:rsid w:val="008764B9"/>
    <w:rsid w:val="0088539C"/>
    <w:rsid w:val="00885B44"/>
    <w:rsid w:val="00886016"/>
    <w:rsid w:val="00891840"/>
    <w:rsid w:val="00891DF3"/>
    <w:rsid w:val="008958C8"/>
    <w:rsid w:val="00895E83"/>
    <w:rsid w:val="00895F0A"/>
    <w:rsid w:val="008A01DC"/>
    <w:rsid w:val="008B08CA"/>
    <w:rsid w:val="008B0DC9"/>
    <w:rsid w:val="008C3E88"/>
    <w:rsid w:val="008D6BBC"/>
    <w:rsid w:val="008D7A16"/>
    <w:rsid w:val="008E6AFA"/>
    <w:rsid w:val="008F6D7B"/>
    <w:rsid w:val="0090515A"/>
    <w:rsid w:val="00906516"/>
    <w:rsid w:val="009122ED"/>
    <w:rsid w:val="00912D14"/>
    <w:rsid w:val="00914ABD"/>
    <w:rsid w:val="0091777F"/>
    <w:rsid w:val="00921EF7"/>
    <w:rsid w:val="00922547"/>
    <w:rsid w:val="0093086A"/>
    <w:rsid w:val="00932670"/>
    <w:rsid w:val="00934F97"/>
    <w:rsid w:val="00937663"/>
    <w:rsid w:val="00944646"/>
    <w:rsid w:val="009507DF"/>
    <w:rsid w:val="00955B69"/>
    <w:rsid w:val="00955FF0"/>
    <w:rsid w:val="00956031"/>
    <w:rsid w:val="0096476E"/>
    <w:rsid w:val="00965FC0"/>
    <w:rsid w:val="0097105F"/>
    <w:rsid w:val="00972D4F"/>
    <w:rsid w:val="00996C02"/>
    <w:rsid w:val="009A115C"/>
    <w:rsid w:val="009A1160"/>
    <w:rsid w:val="009A36F2"/>
    <w:rsid w:val="009A5392"/>
    <w:rsid w:val="009A56D0"/>
    <w:rsid w:val="009B74E3"/>
    <w:rsid w:val="009C288B"/>
    <w:rsid w:val="009C70B1"/>
    <w:rsid w:val="009D1A0E"/>
    <w:rsid w:val="009D42B7"/>
    <w:rsid w:val="009E789F"/>
    <w:rsid w:val="009F6657"/>
    <w:rsid w:val="00A00B76"/>
    <w:rsid w:val="00A00CB9"/>
    <w:rsid w:val="00A13288"/>
    <w:rsid w:val="00A170FB"/>
    <w:rsid w:val="00A21C8B"/>
    <w:rsid w:val="00A36468"/>
    <w:rsid w:val="00A40C62"/>
    <w:rsid w:val="00A416BF"/>
    <w:rsid w:val="00A65695"/>
    <w:rsid w:val="00A8038D"/>
    <w:rsid w:val="00AA343F"/>
    <w:rsid w:val="00AA396C"/>
    <w:rsid w:val="00AA4009"/>
    <w:rsid w:val="00AA7AE7"/>
    <w:rsid w:val="00AB2C3D"/>
    <w:rsid w:val="00AB6B37"/>
    <w:rsid w:val="00AC6E23"/>
    <w:rsid w:val="00AD03CF"/>
    <w:rsid w:val="00AD308F"/>
    <w:rsid w:val="00AD4BDE"/>
    <w:rsid w:val="00AE0093"/>
    <w:rsid w:val="00AE00C0"/>
    <w:rsid w:val="00AE21DB"/>
    <w:rsid w:val="00AE2719"/>
    <w:rsid w:val="00AE63FD"/>
    <w:rsid w:val="00AF24E7"/>
    <w:rsid w:val="00AF76FC"/>
    <w:rsid w:val="00B033BE"/>
    <w:rsid w:val="00B045FD"/>
    <w:rsid w:val="00B11DE6"/>
    <w:rsid w:val="00B13AAE"/>
    <w:rsid w:val="00B13C3A"/>
    <w:rsid w:val="00B31885"/>
    <w:rsid w:val="00B36044"/>
    <w:rsid w:val="00B36137"/>
    <w:rsid w:val="00B41524"/>
    <w:rsid w:val="00B4240D"/>
    <w:rsid w:val="00B4718A"/>
    <w:rsid w:val="00B47477"/>
    <w:rsid w:val="00B535AA"/>
    <w:rsid w:val="00B54377"/>
    <w:rsid w:val="00B549DB"/>
    <w:rsid w:val="00B57417"/>
    <w:rsid w:val="00B61430"/>
    <w:rsid w:val="00B614B8"/>
    <w:rsid w:val="00B73617"/>
    <w:rsid w:val="00B738E3"/>
    <w:rsid w:val="00B82FC0"/>
    <w:rsid w:val="00B87E3F"/>
    <w:rsid w:val="00B96ABA"/>
    <w:rsid w:val="00BA7C18"/>
    <w:rsid w:val="00BB0891"/>
    <w:rsid w:val="00BB08FA"/>
    <w:rsid w:val="00BB161F"/>
    <w:rsid w:val="00BD1A19"/>
    <w:rsid w:val="00BD282C"/>
    <w:rsid w:val="00BD4347"/>
    <w:rsid w:val="00BE135C"/>
    <w:rsid w:val="00BE168D"/>
    <w:rsid w:val="00BE7A99"/>
    <w:rsid w:val="00C05A55"/>
    <w:rsid w:val="00C073DA"/>
    <w:rsid w:val="00C122A3"/>
    <w:rsid w:val="00C12C90"/>
    <w:rsid w:val="00C142E0"/>
    <w:rsid w:val="00C15CAE"/>
    <w:rsid w:val="00C164E1"/>
    <w:rsid w:val="00C236B9"/>
    <w:rsid w:val="00C24171"/>
    <w:rsid w:val="00C27BE0"/>
    <w:rsid w:val="00C52628"/>
    <w:rsid w:val="00C55483"/>
    <w:rsid w:val="00C566E2"/>
    <w:rsid w:val="00C64E12"/>
    <w:rsid w:val="00C667D5"/>
    <w:rsid w:val="00C67504"/>
    <w:rsid w:val="00C70B11"/>
    <w:rsid w:val="00C7490F"/>
    <w:rsid w:val="00C760F7"/>
    <w:rsid w:val="00C77E18"/>
    <w:rsid w:val="00C77E30"/>
    <w:rsid w:val="00C82808"/>
    <w:rsid w:val="00C83BD2"/>
    <w:rsid w:val="00C8645C"/>
    <w:rsid w:val="00C87166"/>
    <w:rsid w:val="00C87DFF"/>
    <w:rsid w:val="00C9012B"/>
    <w:rsid w:val="00C94C1E"/>
    <w:rsid w:val="00C952FA"/>
    <w:rsid w:val="00CA07A4"/>
    <w:rsid w:val="00CA63FF"/>
    <w:rsid w:val="00CA7AFD"/>
    <w:rsid w:val="00CB23CB"/>
    <w:rsid w:val="00CB64F5"/>
    <w:rsid w:val="00CB7D5F"/>
    <w:rsid w:val="00CC1634"/>
    <w:rsid w:val="00CC1995"/>
    <w:rsid w:val="00CC2200"/>
    <w:rsid w:val="00CC32F0"/>
    <w:rsid w:val="00CD598F"/>
    <w:rsid w:val="00CD79AC"/>
    <w:rsid w:val="00CE0CC3"/>
    <w:rsid w:val="00CE3719"/>
    <w:rsid w:val="00CE534F"/>
    <w:rsid w:val="00CE7297"/>
    <w:rsid w:val="00CF1323"/>
    <w:rsid w:val="00CF2B88"/>
    <w:rsid w:val="00CF4A76"/>
    <w:rsid w:val="00D05FCC"/>
    <w:rsid w:val="00D322BC"/>
    <w:rsid w:val="00D34915"/>
    <w:rsid w:val="00D3515E"/>
    <w:rsid w:val="00D37754"/>
    <w:rsid w:val="00D42386"/>
    <w:rsid w:val="00D53BE0"/>
    <w:rsid w:val="00D5696C"/>
    <w:rsid w:val="00D60D4D"/>
    <w:rsid w:val="00D633D8"/>
    <w:rsid w:val="00D75C0B"/>
    <w:rsid w:val="00D8153B"/>
    <w:rsid w:val="00D86056"/>
    <w:rsid w:val="00D874C4"/>
    <w:rsid w:val="00D92450"/>
    <w:rsid w:val="00D968B7"/>
    <w:rsid w:val="00DA2ED0"/>
    <w:rsid w:val="00DA48DC"/>
    <w:rsid w:val="00DB1131"/>
    <w:rsid w:val="00DB730F"/>
    <w:rsid w:val="00DB74F2"/>
    <w:rsid w:val="00DC0FEB"/>
    <w:rsid w:val="00DC1407"/>
    <w:rsid w:val="00DC1BCC"/>
    <w:rsid w:val="00DC2851"/>
    <w:rsid w:val="00DC5D7B"/>
    <w:rsid w:val="00DD1E13"/>
    <w:rsid w:val="00DD2920"/>
    <w:rsid w:val="00DE1D84"/>
    <w:rsid w:val="00DE37C3"/>
    <w:rsid w:val="00DE3FE2"/>
    <w:rsid w:val="00DE586D"/>
    <w:rsid w:val="00DF58EB"/>
    <w:rsid w:val="00E00428"/>
    <w:rsid w:val="00E025B2"/>
    <w:rsid w:val="00E106FE"/>
    <w:rsid w:val="00E1271B"/>
    <w:rsid w:val="00E20A23"/>
    <w:rsid w:val="00E20B61"/>
    <w:rsid w:val="00E24590"/>
    <w:rsid w:val="00E2609D"/>
    <w:rsid w:val="00E448FD"/>
    <w:rsid w:val="00E51132"/>
    <w:rsid w:val="00E52E37"/>
    <w:rsid w:val="00E54B09"/>
    <w:rsid w:val="00E57782"/>
    <w:rsid w:val="00E639E5"/>
    <w:rsid w:val="00E663DB"/>
    <w:rsid w:val="00E93295"/>
    <w:rsid w:val="00E942D3"/>
    <w:rsid w:val="00EA2EBF"/>
    <w:rsid w:val="00EA7374"/>
    <w:rsid w:val="00ED4F1D"/>
    <w:rsid w:val="00ED5260"/>
    <w:rsid w:val="00ED5A7B"/>
    <w:rsid w:val="00EE2CCD"/>
    <w:rsid w:val="00EE5C6A"/>
    <w:rsid w:val="00EE7C38"/>
    <w:rsid w:val="00EF215D"/>
    <w:rsid w:val="00EF2F5E"/>
    <w:rsid w:val="00EF31B8"/>
    <w:rsid w:val="00F01FB2"/>
    <w:rsid w:val="00F0723A"/>
    <w:rsid w:val="00F10F28"/>
    <w:rsid w:val="00F110CB"/>
    <w:rsid w:val="00F1586E"/>
    <w:rsid w:val="00F21547"/>
    <w:rsid w:val="00F26D21"/>
    <w:rsid w:val="00F36CD8"/>
    <w:rsid w:val="00F5310A"/>
    <w:rsid w:val="00F54E40"/>
    <w:rsid w:val="00F6042D"/>
    <w:rsid w:val="00F61BF5"/>
    <w:rsid w:val="00F62147"/>
    <w:rsid w:val="00F7238A"/>
    <w:rsid w:val="00F836AE"/>
    <w:rsid w:val="00F83EF0"/>
    <w:rsid w:val="00F9022C"/>
    <w:rsid w:val="00F90F07"/>
    <w:rsid w:val="00FA39D4"/>
    <w:rsid w:val="00FA6351"/>
    <w:rsid w:val="00FD5213"/>
    <w:rsid w:val="00FE5302"/>
    <w:rsid w:val="00FE5D04"/>
    <w:rsid w:val="00FE6816"/>
    <w:rsid w:val="00FF5843"/>
    <w:rsid w:val="00FF77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EBCD"/>
  <w15:chartTrackingRefBased/>
  <w15:docId w15:val="{0CAEF391-CF96-4824-B76E-130EB3F9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D6"/>
  </w:style>
  <w:style w:type="paragraph" w:styleId="Naslov1">
    <w:name w:val="heading 1"/>
    <w:basedOn w:val="Normal"/>
    <w:next w:val="Normal"/>
    <w:link w:val="Naslov1Char"/>
    <w:qFormat/>
    <w:rsid w:val="00837CA6"/>
    <w:pPr>
      <w:keepNext/>
      <w:keepLines/>
      <w:numPr>
        <w:numId w:val="17"/>
      </w:numPr>
      <w:spacing w:before="240" w:after="0"/>
      <w:jc w:val="center"/>
      <w:outlineLvl w:val="0"/>
    </w:pPr>
    <w:rPr>
      <w:rFonts w:ascii="Bahnschrift" w:eastAsiaTheme="majorEastAsia" w:hAnsi="Bahnschrift" w:cstheme="majorBidi"/>
      <w:b/>
      <w:color w:val="2F5496" w:themeColor="accent1" w:themeShade="BF"/>
      <w:sz w:val="32"/>
      <w:szCs w:val="32"/>
    </w:rPr>
  </w:style>
  <w:style w:type="paragraph" w:styleId="Naslov2">
    <w:name w:val="heading 2"/>
    <w:basedOn w:val="Normal"/>
    <w:next w:val="Normal"/>
    <w:link w:val="Naslov2Char"/>
    <w:uiPriority w:val="9"/>
    <w:unhideWhenUsed/>
    <w:qFormat/>
    <w:rsid w:val="003F4CB1"/>
    <w:pPr>
      <w:keepNext/>
      <w:keepLines/>
      <w:numPr>
        <w:ilvl w:val="1"/>
        <w:numId w:val="17"/>
      </w:numPr>
      <w:spacing w:before="40" w:after="0"/>
      <w:jc w:val="both"/>
      <w:outlineLvl w:val="1"/>
    </w:pPr>
    <w:rPr>
      <w:rFonts w:ascii="Bahnschrift" w:eastAsiaTheme="majorEastAsia" w:hAnsi="Bahnschrift" w:cstheme="majorBidi"/>
      <w:b/>
      <w:color w:val="2F5496" w:themeColor="accent1" w:themeShade="BF"/>
      <w:sz w:val="26"/>
      <w:szCs w:val="26"/>
    </w:rPr>
  </w:style>
  <w:style w:type="paragraph" w:styleId="Naslov3">
    <w:name w:val="heading 3"/>
    <w:basedOn w:val="Normal"/>
    <w:next w:val="Normal"/>
    <w:link w:val="Naslov3Char"/>
    <w:uiPriority w:val="9"/>
    <w:semiHidden/>
    <w:unhideWhenUsed/>
    <w:qFormat/>
    <w:rsid w:val="00837CA6"/>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837CA6"/>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837CA6"/>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837CA6"/>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837CA6"/>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837CA6"/>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837CA6"/>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37CA6"/>
    <w:rPr>
      <w:rFonts w:ascii="Bahnschrift" w:eastAsiaTheme="majorEastAsia" w:hAnsi="Bahnschrift" w:cstheme="majorBidi"/>
      <w:b/>
      <w:color w:val="2F5496" w:themeColor="accent1" w:themeShade="BF"/>
      <w:sz w:val="32"/>
      <w:szCs w:val="32"/>
    </w:rPr>
  </w:style>
  <w:style w:type="paragraph" w:styleId="Odlomakpopisa">
    <w:name w:val="List Paragraph"/>
    <w:basedOn w:val="Normal"/>
    <w:link w:val="OdlomakpopisaChar"/>
    <w:uiPriority w:val="34"/>
    <w:qFormat/>
    <w:rsid w:val="00C70B11"/>
    <w:pPr>
      <w:spacing w:after="0" w:line="240" w:lineRule="auto"/>
      <w:ind w:left="708"/>
    </w:pPr>
    <w:rPr>
      <w:rFonts w:ascii="Times New Roman" w:eastAsia="Times New Roman" w:hAnsi="Times New Roman" w:cs="Times New Roman"/>
      <w:sz w:val="24"/>
      <w:szCs w:val="24"/>
      <w:lang w:eastAsia="hr-HR"/>
    </w:rPr>
  </w:style>
  <w:style w:type="character" w:customStyle="1" w:styleId="OdlomakpopisaChar">
    <w:name w:val="Odlomak popisa Char"/>
    <w:link w:val="Odlomakpopisa"/>
    <w:uiPriority w:val="34"/>
    <w:locked/>
    <w:rsid w:val="00C70B11"/>
    <w:rPr>
      <w:rFonts w:ascii="Times New Roman" w:eastAsia="Times New Roman" w:hAnsi="Times New Roman" w:cs="Times New Roman"/>
      <w:sz w:val="24"/>
      <w:szCs w:val="24"/>
      <w:lang w:eastAsia="hr-HR"/>
    </w:rPr>
  </w:style>
  <w:style w:type="table" w:customStyle="1" w:styleId="Reetkatablice11">
    <w:name w:val="Rešetka tablice11"/>
    <w:basedOn w:val="Obinatablica"/>
    <w:next w:val="Reetkatablice"/>
    <w:uiPriority w:val="59"/>
    <w:locked/>
    <w:rsid w:val="00021C3A"/>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021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AF24E7"/>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AF24E7"/>
    <w:pPr>
      <w:spacing w:after="200" w:line="240" w:lineRule="auto"/>
    </w:pPr>
    <w:rPr>
      <w:i/>
      <w:iCs/>
      <w:color w:val="44546A" w:themeColor="text2"/>
      <w:sz w:val="18"/>
      <w:szCs w:val="18"/>
    </w:rPr>
  </w:style>
  <w:style w:type="table" w:customStyle="1" w:styleId="Reetkatablice1">
    <w:name w:val="Rešetka tablice1"/>
    <w:basedOn w:val="Obinatablica"/>
    <w:next w:val="Reetkatablice"/>
    <w:uiPriority w:val="59"/>
    <w:locked/>
    <w:rsid w:val="00B87E3F"/>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B4240D"/>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3F4CB1"/>
    <w:rPr>
      <w:rFonts w:ascii="Bahnschrift" w:eastAsiaTheme="majorEastAsia" w:hAnsi="Bahnschrift" w:cstheme="majorBidi"/>
      <w:b/>
      <w:color w:val="2F5496" w:themeColor="accent1" w:themeShade="BF"/>
      <w:sz w:val="26"/>
      <w:szCs w:val="26"/>
    </w:rPr>
  </w:style>
  <w:style w:type="paragraph" w:styleId="TOCNaslov">
    <w:name w:val="TOC Heading"/>
    <w:basedOn w:val="Naslov1"/>
    <w:next w:val="Normal"/>
    <w:uiPriority w:val="39"/>
    <w:unhideWhenUsed/>
    <w:qFormat/>
    <w:rsid w:val="00AA7AE7"/>
    <w:pPr>
      <w:jc w:val="left"/>
      <w:outlineLvl w:val="9"/>
    </w:pPr>
    <w:rPr>
      <w:rFonts w:asciiTheme="majorHAnsi" w:hAnsiTheme="majorHAnsi"/>
      <w:lang w:eastAsia="hr-HR"/>
    </w:rPr>
  </w:style>
  <w:style w:type="paragraph" w:styleId="Sadraj1">
    <w:name w:val="toc 1"/>
    <w:basedOn w:val="Normal"/>
    <w:next w:val="Normal"/>
    <w:autoRedefine/>
    <w:uiPriority w:val="39"/>
    <w:unhideWhenUsed/>
    <w:rsid w:val="00D92450"/>
    <w:pPr>
      <w:tabs>
        <w:tab w:val="left" w:pos="480"/>
        <w:tab w:val="right" w:leader="dot" w:pos="9062"/>
      </w:tabs>
      <w:spacing w:after="100"/>
    </w:pPr>
    <w:rPr>
      <w:rFonts w:ascii="Bahnschrift" w:eastAsia="Times New Roman" w:hAnsi="Bahnschrift"/>
      <w:bCs/>
      <w:noProof/>
      <w:lang w:eastAsia="hr-HR"/>
    </w:rPr>
  </w:style>
  <w:style w:type="paragraph" w:styleId="Sadraj2">
    <w:name w:val="toc 2"/>
    <w:basedOn w:val="Normal"/>
    <w:next w:val="Normal"/>
    <w:autoRedefine/>
    <w:uiPriority w:val="39"/>
    <w:unhideWhenUsed/>
    <w:rsid w:val="00AA7AE7"/>
    <w:pPr>
      <w:spacing w:after="100"/>
      <w:ind w:left="220"/>
    </w:pPr>
  </w:style>
  <w:style w:type="character" w:styleId="Hiperveza">
    <w:name w:val="Hyperlink"/>
    <w:basedOn w:val="Zadanifontodlomka"/>
    <w:uiPriority w:val="99"/>
    <w:unhideWhenUsed/>
    <w:rsid w:val="00AA7AE7"/>
    <w:rPr>
      <w:color w:val="0563C1" w:themeColor="hyperlink"/>
      <w:u w:val="single"/>
    </w:rPr>
  </w:style>
  <w:style w:type="character" w:styleId="Referencakomentara">
    <w:name w:val="annotation reference"/>
    <w:basedOn w:val="Zadanifontodlomka"/>
    <w:uiPriority w:val="99"/>
    <w:semiHidden/>
    <w:unhideWhenUsed/>
    <w:rsid w:val="009A36F2"/>
    <w:rPr>
      <w:sz w:val="16"/>
      <w:szCs w:val="16"/>
    </w:rPr>
  </w:style>
  <w:style w:type="paragraph" w:styleId="Tekstkomentara">
    <w:name w:val="annotation text"/>
    <w:basedOn w:val="Normal"/>
    <w:link w:val="TekstkomentaraChar"/>
    <w:uiPriority w:val="99"/>
    <w:unhideWhenUsed/>
    <w:rsid w:val="009A36F2"/>
    <w:pPr>
      <w:spacing w:line="240" w:lineRule="auto"/>
    </w:pPr>
    <w:rPr>
      <w:sz w:val="20"/>
      <w:szCs w:val="20"/>
    </w:rPr>
  </w:style>
  <w:style w:type="character" w:customStyle="1" w:styleId="TekstkomentaraChar">
    <w:name w:val="Tekst komentara Char"/>
    <w:basedOn w:val="Zadanifontodlomka"/>
    <w:link w:val="Tekstkomentara"/>
    <w:uiPriority w:val="99"/>
    <w:rsid w:val="009A36F2"/>
    <w:rPr>
      <w:sz w:val="20"/>
      <w:szCs w:val="20"/>
    </w:rPr>
  </w:style>
  <w:style w:type="paragraph" w:styleId="Predmetkomentara">
    <w:name w:val="annotation subject"/>
    <w:basedOn w:val="Tekstkomentara"/>
    <w:next w:val="Tekstkomentara"/>
    <w:link w:val="PredmetkomentaraChar"/>
    <w:uiPriority w:val="99"/>
    <w:semiHidden/>
    <w:unhideWhenUsed/>
    <w:rsid w:val="009A36F2"/>
    <w:rPr>
      <w:b/>
      <w:bCs/>
    </w:rPr>
  </w:style>
  <w:style w:type="character" w:customStyle="1" w:styleId="PredmetkomentaraChar">
    <w:name w:val="Predmet komentara Char"/>
    <w:basedOn w:val="TekstkomentaraChar"/>
    <w:link w:val="Predmetkomentara"/>
    <w:uiPriority w:val="99"/>
    <w:semiHidden/>
    <w:rsid w:val="009A36F2"/>
    <w:rPr>
      <w:b/>
      <w:bCs/>
      <w:sz w:val="20"/>
      <w:szCs w:val="20"/>
    </w:rPr>
  </w:style>
  <w:style w:type="paragraph" w:styleId="Zaglavlje">
    <w:name w:val="header"/>
    <w:basedOn w:val="Normal"/>
    <w:link w:val="ZaglavljeChar"/>
    <w:uiPriority w:val="99"/>
    <w:unhideWhenUsed/>
    <w:rsid w:val="001642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64295"/>
  </w:style>
  <w:style w:type="paragraph" w:styleId="Podnoje">
    <w:name w:val="footer"/>
    <w:basedOn w:val="Normal"/>
    <w:link w:val="PodnojeChar"/>
    <w:uiPriority w:val="99"/>
    <w:unhideWhenUsed/>
    <w:rsid w:val="001642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64295"/>
  </w:style>
  <w:style w:type="table" w:customStyle="1" w:styleId="Reetkatablice21">
    <w:name w:val="Rešetka tablice21"/>
    <w:basedOn w:val="Obinatablica"/>
    <w:next w:val="Reetkatablice"/>
    <w:uiPriority w:val="39"/>
    <w:rsid w:val="00B61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B61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39"/>
    <w:rsid w:val="00B61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B61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B61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BE13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1854FB"/>
    <w:rPr>
      <w:color w:val="605E5C"/>
      <w:shd w:val="clear" w:color="auto" w:fill="E1DFDD"/>
    </w:rPr>
  </w:style>
  <w:style w:type="table" w:customStyle="1" w:styleId="Reetkatablice12">
    <w:name w:val="Rešetka tablice12"/>
    <w:basedOn w:val="Obinatablica"/>
    <w:next w:val="Reetkatablice"/>
    <w:uiPriority w:val="59"/>
    <w:rsid w:val="004E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semiHidden/>
    <w:rsid w:val="00837CA6"/>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837CA6"/>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837CA6"/>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837CA6"/>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837CA6"/>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837CA6"/>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837CA6"/>
    <w:rPr>
      <w:rFonts w:asciiTheme="majorHAnsi" w:eastAsiaTheme="majorEastAsia" w:hAnsiTheme="majorHAnsi" w:cstheme="majorBidi"/>
      <w:i/>
      <w:iCs/>
      <w:color w:val="272727" w:themeColor="text1" w:themeTint="D8"/>
      <w:sz w:val="21"/>
      <w:szCs w:val="21"/>
    </w:rPr>
  </w:style>
  <w:style w:type="table" w:customStyle="1" w:styleId="Reetkatablice41">
    <w:name w:val="Rešetka tablice41"/>
    <w:basedOn w:val="Obinatablica"/>
    <w:next w:val="Reetkatablice"/>
    <w:uiPriority w:val="59"/>
    <w:rsid w:val="00207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59"/>
    <w:rsid w:val="000D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172EF"/>
    <w:pPr>
      <w:spacing w:after="0" w:line="240" w:lineRule="auto"/>
    </w:pPr>
  </w:style>
  <w:style w:type="paragraph" w:customStyle="1" w:styleId="Bezproreda1">
    <w:name w:val="Bez proreda1"/>
    <w:uiPriority w:val="1"/>
    <w:qFormat/>
    <w:rsid w:val="00C15CAE"/>
    <w:pPr>
      <w:suppressAutoHyphens/>
      <w:spacing w:after="0" w:line="240" w:lineRule="auto"/>
    </w:pPr>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6659">
      <w:bodyDiv w:val="1"/>
      <w:marLeft w:val="0"/>
      <w:marRight w:val="0"/>
      <w:marTop w:val="0"/>
      <w:marBottom w:val="0"/>
      <w:divBdr>
        <w:top w:val="none" w:sz="0" w:space="0" w:color="auto"/>
        <w:left w:val="none" w:sz="0" w:space="0" w:color="auto"/>
        <w:bottom w:val="none" w:sz="0" w:space="0" w:color="auto"/>
        <w:right w:val="none" w:sz="0" w:space="0" w:color="auto"/>
      </w:divBdr>
    </w:div>
    <w:div w:id="480118263">
      <w:bodyDiv w:val="1"/>
      <w:marLeft w:val="0"/>
      <w:marRight w:val="0"/>
      <w:marTop w:val="0"/>
      <w:marBottom w:val="0"/>
      <w:divBdr>
        <w:top w:val="none" w:sz="0" w:space="0" w:color="auto"/>
        <w:left w:val="none" w:sz="0" w:space="0" w:color="auto"/>
        <w:bottom w:val="none" w:sz="0" w:space="0" w:color="auto"/>
        <w:right w:val="none" w:sz="0" w:space="0" w:color="auto"/>
      </w:divBdr>
    </w:div>
    <w:div w:id="803040130">
      <w:bodyDiv w:val="1"/>
      <w:marLeft w:val="0"/>
      <w:marRight w:val="0"/>
      <w:marTop w:val="0"/>
      <w:marBottom w:val="0"/>
      <w:divBdr>
        <w:top w:val="none" w:sz="0" w:space="0" w:color="auto"/>
        <w:left w:val="none" w:sz="0" w:space="0" w:color="auto"/>
        <w:bottom w:val="none" w:sz="0" w:space="0" w:color="auto"/>
        <w:right w:val="none" w:sz="0" w:space="0" w:color="auto"/>
      </w:divBdr>
    </w:div>
    <w:div w:id="883445036">
      <w:bodyDiv w:val="1"/>
      <w:marLeft w:val="0"/>
      <w:marRight w:val="0"/>
      <w:marTop w:val="0"/>
      <w:marBottom w:val="0"/>
      <w:divBdr>
        <w:top w:val="none" w:sz="0" w:space="0" w:color="auto"/>
        <w:left w:val="none" w:sz="0" w:space="0" w:color="auto"/>
        <w:bottom w:val="none" w:sz="0" w:space="0" w:color="auto"/>
        <w:right w:val="none" w:sz="0" w:space="0" w:color="auto"/>
      </w:divBdr>
    </w:div>
    <w:div w:id="1044792571">
      <w:bodyDiv w:val="1"/>
      <w:marLeft w:val="0"/>
      <w:marRight w:val="0"/>
      <w:marTop w:val="0"/>
      <w:marBottom w:val="0"/>
      <w:divBdr>
        <w:top w:val="none" w:sz="0" w:space="0" w:color="auto"/>
        <w:left w:val="none" w:sz="0" w:space="0" w:color="auto"/>
        <w:bottom w:val="none" w:sz="0" w:space="0" w:color="auto"/>
        <w:right w:val="none" w:sz="0" w:space="0" w:color="auto"/>
      </w:divBdr>
    </w:div>
    <w:div w:id="1295480544">
      <w:bodyDiv w:val="1"/>
      <w:marLeft w:val="0"/>
      <w:marRight w:val="0"/>
      <w:marTop w:val="0"/>
      <w:marBottom w:val="0"/>
      <w:divBdr>
        <w:top w:val="none" w:sz="0" w:space="0" w:color="auto"/>
        <w:left w:val="none" w:sz="0" w:space="0" w:color="auto"/>
        <w:bottom w:val="none" w:sz="0" w:space="0" w:color="auto"/>
        <w:right w:val="none" w:sz="0" w:space="0" w:color="auto"/>
      </w:divBdr>
    </w:div>
    <w:div w:id="1422026120">
      <w:bodyDiv w:val="1"/>
      <w:marLeft w:val="0"/>
      <w:marRight w:val="0"/>
      <w:marTop w:val="0"/>
      <w:marBottom w:val="0"/>
      <w:divBdr>
        <w:top w:val="none" w:sz="0" w:space="0" w:color="auto"/>
        <w:left w:val="none" w:sz="0" w:space="0" w:color="auto"/>
        <w:bottom w:val="none" w:sz="0" w:space="0" w:color="auto"/>
        <w:right w:val="none" w:sz="0" w:space="0" w:color="auto"/>
      </w:divBdr>
    </w:div>
    <w:div w:id="1684479058">
      <w:bodyDiv w:val="1"/>
      <w:marLeft w:val="0"/>
      <w:marRight w:val="0"/>
      <w:marTop w:val="0"/>
      <w:marBottom w:val="0"/>
      <w:divBdr>
        <w:top w:val="none" w:sz="0" w:space="0" w:color="auto"/>
        <w:left w:val="none" w:sz="0" w:space="0" w:color="auto"/>
        <w:bottom w:val="none" w:sz="0" w:space="0" w:color="auto"/>
        <w:right w:val="none" w:sz="0" w:space="0" w:color="auto"/>
      </w:divBdr>
    </w:div>
    <w:div w:id="1820338311">
      <w:bodyDiv w:val="1"/>
      <w:marLeft w:val="0"/>
      <w:marRight w:val="0"/>
      <w:marTop w:val="0"/>
      <w:marBottom w:val="0"/>
      <w:divBdr>
        <w:top w:val="none" w:sz="0" w:space="0" w:color="auto"/>
        <w:left w:val="none" w:sz="0" w:space="0" w:color="auto"/>
        <w:bottom w:val="none" w:sz="0" w:space="0" w:color="auto"/>
        <w:right w:val="none" w:sz="0" w:space="0" w:color="auto"/>
      </w:divBdr>
    </w:div>
    <w:div w:id="1941405023">
      <w:bodyDiv w:val="1"/>
      <w:marLeft w:val="0"/>
      <w:marRight w:val="0"/>
      <w:marTop w:val="0"/>
      <w:marBottom w:val="0"/>
      <w:divBdr>
        <w:top w:val="none" w:sz="0" w:space="0" w:color="auto"/>
        <w:left w:val="none" w:sz="0" w:space="0" w:color="auto"/>
        <w:bottom w:val="none" w:sz="0" w:space="0" w:color="auto"/>
        <w:right w:val="none" w:sz="0" w:space="0" w:color="auto"/>
      </w:divBdr>
    </w:div>
    <w:div w:id="20113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7115A-A38C-4910-A191-C3BD17E0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37</Pages>
  <Words>10429</Words>
  <Characters>59448</Characters>
  <Application>Microsoft Office Word</Application>
  <DocSecurity>0</DocSecurity>
  <Lines>495</Lines>
  <Paragraphs>139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Petričević</dc:creator>
  <cp:keywords/>
  <dc:description/>
  <cp:lastModifiedBy>Mirna Kostanić Antunović</cp:lastModifiedBy>
  <cp:revision>153</cp:revision>
  <cp:lastPrinted>2025-01-14T11:41:00Z</cp:lastPrinted>
  <dcterms:created xsi:type="dcterms:W3CDTF">2025-01-13T14:07:00Z</dcterms:created>
  <dcterms:modified xsi:type="dcterms:W3CDTF">2025-01-30T08:42:00Z</dcterms:modified>
</cp:coreProperties>
</file>