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6410" w14:textId="77777777" w:rsidR="00D6347B" w:rsidRPr="00A03EBC" w:rsidRDefault="00D6347B" w:rsidP="00D6347B">
      <w:pPr>
        <w:autoSpaceDE w:val="0"/>
        <w:autoSpaceDN w:val="0"/>
        <w:adjustRightInd w:val="0"/>
        <w:spacing w:after="0" w:line="240" w:lineRule="auto"/>
        <w:jc w:val="right"/>
        <w:rPr>
          <w:rFonts w:ascii="Times New Roman" w:hAnsi="Times New Roman" w:cs="Times New Roman"/>
          <w:b/>
          <w:bCs/>
          <w:sz w:val="24"/>
          <w:szCs w:val="24"/>
          <w:u w:val="single"/>
        </w:rPr>
      </w:pPr>
      <w:r w:rsidRPr="00A03EBC">
        <w:rPr>
          <w:rFonts w:ascii="Times New Roman" w:hAnsi="Times New Roman" w:cs="Times New Roman"/>
          <w:b/>
          <w:bCs/>
          <w:sz w:val="24"/>
          <w:szCs w:val="24"/>
          <w:u w:val="single"/>
        </w:rPr>
        <w:t>NACRT</w:t>
      </w:r>
    </w:p>
    <w:p w14:paraId="2C4A5E27" w14:textId="77777777" w:rsidR="00D6347B" w:rsidRDefault="00D6347B" w:rsidP="00D6347B">
      <w:pPr>
        <w:autoSpaceDE w:val="0"/>
        <w:autoSpaceDN w:val="0"/>
        <w:adjustRightInd w:val="0"/>
        <w:spacing w:after="0" w:line="240" w:lineRule="auto"/>
        <w:jc w:val="both"/>
        <w:rPr>
          <w:rFonts w:ascii="Times New Roman" w:hAnsi="Times New Roman" w:cs="Times New Roman"/>
          <w:sz w:val="24"/>
          <w:szCs w:val="24"/>
        </w:rPr>
      </w:pPr>
    </w:p>
    <w:p w14:paraId="3C0ADBAE" w14:textId="77777777" w:rsidR="00D6347B" w:rsidRDefault="00D6347B" w:rsidP="00D634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temelju čl. 19.a, a u svezi s čl. 19.Zakona o porezu na dohodak („Narodne novine“ br. 115/16 , 106/18; 121/19; 32/20; 138/20; 151/22, 114//23. i 152/2024 - u daljnjem tekstu: Zakon),  i članaka 40. Statuta Grada Makarske („Glasnik Grada Makarske“ br.3/21“) Gradsko vijeće Grada Makarske na sjednici održanoj ________________ godine donijelo je</w:t>
      </w:r>
    </w:p>
    <w:p w14:paraId="079A7011" w14:textId="77777777" w:rsidR="00D6347B" w:rsidRDefault="00D6347B" w:rsidP="00D634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A062DD"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FD9E1D"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p>
    <w:p w14:paraId="00A7929C" w14:textId="77777777" w:rsidR="00814F51" w:rsidRDefault="00814F51" w:rsidP="00814F5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 D L U K U </w:t>
      </w:r>
    </w:p>
    <w:p w14:paraId="37B01681" w14:textId="03F15627" w:rsidR="00814F51" w:rsidRDefault="00814F51" w:rsidP="00814F5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 VISINI POREZNIH STOPA</w:t>
      </w:r>
      <w:r w:rsidR="00A47ACB">
        <w:rPr>
          <w:rFonts w:ascii="Times New Roman" w:hAnsi="Times New Roman" w:cs="Times New Roman"/>
          <w:b/>
          <w:sz w:val="28"/>
          <w:szCs w:val="28"/>
        </w:rPr>
        <w:t xml:space="preserve"> GODIŠNJEG POREZA</w:t>
      </w:r>
      <w:r>
        <w:rPr>
          <w:rFonts w:ascii="Times New Roman" w:hAnsi="Times New Roman" w:cs="Times New Roman"/>
          <w:b/>
          <w:sz w:val="28"/>
          <w:szCs w:val="28"/>
        </w:rPr>
        <w:t xml:space="preserve"> NA DOHODAK GRADA </w:t>
      </w:r>
      <w:r w:rsidR="00A47ACB">
        <w:rPr>
          <w:rFonts w:ascii="Times New Roman" w:hAnsi="Times New Roman" w:cs="Times New Roman"/>
          <w:b/>
          <w:sz w:val="28"/>
          <w:szCs w:val="28"/>
        </w:rPr>
        <w:t>MAKARSKE</w:t>
      </w:r>
    </w:p>
    <w:p w14:paraId="795C36AA" w14:textId="77777777" w:rsidR="00814F51" w:rsidRDefault="00814F51" w:rsidP="00814F51">
      <w:pPr>
        <w:autoSpaceDE w:val="0"/>
        <w:autoSpaceDN w:val="0"/>
        <w:adjustRightInd w:val="0"/>
        <w:spacing w:after="0" w:line="240" w:lineRule="auto"/>
        <w:jc w:val="center"/>
        <w:rPr>
          <w:rFonts w:ascii="Times New Roman" w:hAnsi="Times New Roman" w:cs="Times New Roman"/>
          <w:b/>
          <w:sz w:val="28"/>
          <w:szCs w:val="28"/>
        </w:rPr>
      </w:pPr>
    </w:p>
    <w:p w14:paraId="61AA2153" w14:textId="77777777" w:rsidR="00814F51" w:rsidRDefault="00814F51" w:rsidP="00814F51">
      <w:pPr>
        <w:autoSpaceDE w:val="0"/>
        <w:autoSpaceDN w:val="0"/>
        <w:adjustRightInd w:val="0"/>
        <w:spacing w:after="0" w:line="240" w:lineRule="auto"/>
        <w:jc w:val="center"/>
        <w:rPr>
          <w:rFonts w:ascii="Times New Roman" w:hAnsi="Times New Roman" w:cs="Times New Roman"/>
          <w:b/>
          <w:sz w:val="24"/>
          <w:szCs w:val="24"/>
        </w:rPr>
      </w:pPr>
    </w:p>
    <w:p w14:paraId="56CD59DF" w14:textId="77777777" w:rsidR="00814F51" w:rsidRDefault="00814F51" w:rsidP="00814F51">
      <w:pPr>
        <w:autoSpaceDE w:val="0"/>
        <w:autoSpaceDN w:val="0"/>
        <w:adjustRightInd w:val="0"/>
        <w:spacing w:after="0" w:line="240" w:lineRule="auto"/>
        <w:jc w:val="center"/>
        <w:rPr>
          <w:rFonts w:ascii="Times New Roman" w:hAnsi="Times New Roman" w:cs="Times New Roman"/>
          <w:b/>
          <w:sz w:val="24"/>
          <w:szCs w:val="24"/>
        </w:rPr>
      </w:pPr>
    </w:p>
    <w:p w14:paraId="1EFDAF5C" w14:textId="77777777" w:rsidR="00814F51" w:rsidRDefault="00814F51" w:rsidP="00814F51">
      <w:pPr>
        <w:pStyle w:val="Odlomakpopisa"/>
        <w:numPr>
          <w:ilvl w:val="0"/>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053D0CC1" w14:textId="77777777" w:rsidR="00814F51" w:rsidRDefault="00814F51" w:rsidP="00814F51">
      <w:pPr>
        <w:autoSpaceDE w:val="0"/>
        <w:autoSpaceDN w:val="0"/>
        <w:adjustRightInd w:val="0"/>
        <w:spacing w:after="0" w:line="240" w:lineRule="auto"/>
        <w:ind w:firstLine="709"/>
        <w:rPr>
          <w:rFonts w:ascii="Times New Roman" w:hAnsi="Times New Roman" w:cs="Times New Roman"/>
          <w:b/>
          <w:sz w:val="24"/>
          <w:szCs w:val="24"/>
        </w:rPr>
      </w:pPr>
    </w:p>
    <w:p w14:paraId="121F01A9" w14:textId="77777777"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4A8F770D" w14:textId="77777777"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p>
    <w:p w14:paraId="7CD71293" w14:textId="245CC38F" w:rsidR="00814F51" w:rsidRDefault="00814F51" w:rsidP="00814F5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Ovom Odlukom se propisuju, sukladno Zakonu o porezu na dohodak, visine poreznih  stopa godišnjeg  poreza na dohodak</w:t>
      </w:r>
      <w:r w:rsidR="00523C9B">
        <w:rPr>
          <w:rFonts w:ascii="Times New Roman" w:hAnsi="Times New Roman" w:cs="Times New Roman"/>
          <w:sz w:val="24"/>
          <w:szCs w:val="24"/>
        </w:rPr>
        <w:t xml:space="preserve"> za porezne obveznike na području </w:t>
      </w:r>
      <w:r>
        <w:rPr>
          <w:rFonts w:ascii="Times New Roman" w:hAnsi="Times New Roman" w:cs="Times New Roman"/>
          <w:sz w:val="24"/>
          <w:szCs w:val="24"/>
        </w:rPr>
        <w:t xml:space="preserve"> Grada </w:t>
      </w:r>
      <w:r w:rsidR="00CA2282">
        <w:rPr>
          <w:rFonts w:ascii="Times New Roman" w:hAnsi="Times New Roman" w:cs="Times New Roman"/>
          <w:sz w:val="24"/>
          <w:szCs w:val="24"/>
        </w:rPr>
        <w:t>Makarske</w:t>
      </w:r>
      <w:r>
        <w:rPr>
          <w:rFonts w:ascii="Times New Roman" w:hAnsi="Times New Roman" w:cs="Times New Roman"/>
          <w:sz w:val="24"/>
          <w:szCs w:val="24"/>
        </w:rPr>
        <w:t>.</w:t>
      </w:r>
    </w:p>
    <w:p w14:paraId="61F07DF9" w14:textId="77777777" w:rsidR="00814F51" w:rsidRDefault="00814F51" w:rsidP="00814F51">
      <w:pPr>
        <w:autoSpaceDE w:val="0"/>
        <w:autoSpaceDN w:val="0"/>
        <w:adjustRightInd w:val="0"/>
        <w:spacing w:after="0" w:line="240" w:lineRule="auto"/>
        <w:ind w:left="705"/>
        <w:jc w:val="both"/>
        <w:rPr>
          <w:rFonts w:ascii="Times New Roman" w:hAnsi="Times New Roman" w:cs="Times New Roman"/>
          <w:sz w:val="24"/>
          <w:szCs w:val="24"/>
        </w:rPr>
      </w:pPr>
    </w:p>
    <w:p w14:paraId="6924BA6B" w14:textId="77777777" w:rsidR="00814F51" w:rsidRDefault="00814F51" w:rsidP="00814F51">
      <w:pPr>
        <w:autoSpaceDE w:val="0"/>
        <w:autoSpaceDN w:val="0"/>
        <w:adjustRightInd w:val="0"/>
        <w:spacing w:after="0" w:line="240" w:lineRule="auto"/>
        <w:ind w:firstLine="705"/>
        <w:jc w:val="both"/>
        <w:rPr>
          <w:rFonts w:ascii="Times New Roman" w:hAnsi="Times New Roman" w:cs="Times New Roman"/>
          <w:sz w:val="24"/>
          <w:szCs w:val="24"/>
        </w:rPr>
      </w:pPr>
    </w:p>
    <w:p w14:paraId="41109CCC"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p>
    <w:p w14:paraId="355C169A" w14:textId="77777777" w:rsidR="00814F51" w:rsidRDefault="00814F51" w:rsidP="00814F51">
      <w:pPr>
        <w:pStyle w:val="Odlomakpopisa"/>
        <w:numPr>
          <w:ilvl w:val="0"/>
          <w:numId w:val="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POREZNE STOPE</w:t>
      </w:r>
    </w:p>
    <w:p w14:paraId="28DBD947" w14:textId="77777777" w:rsidR="00814F51" w:rsidRDefault="00814F51" w:rsidP="00814F51">
      <w:pPr>
        <w:autoSpaceDE w:val="0"/>
        <w:autoSpaceDN w:val="0"/>
        <w:adjustRightInd w:val="0"/>
        <w:spacing w:after="0" w:line="240" w:lineRule="auto"/>
        <w:ind w:firstLine="705"/>
        <w:jc w:val="both"/>
        <w:rPr>
          <w:rFonts w:ascii="Times New Roman" w:hAnsi="Times New Roman" w:cs="Times New Roman"/>
          <w:b/>
          <w:sz w:val="24"/>
          <w:szCs w:val="24"/>
        </w:rPr>
      </w:pPr>
    </w:p>
    <w:p w14:paraId="152B4FA3" w14:textId="5D523A54"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523C9B">
        <w:rPr>
          <w:rFonts w:ascii="Times New Roman" w:hAnsi="Times New Roman" w:cs="Times New Roman"/>
          <w:sz w:val="24"/>
          <w:szCs w:val="24"/>
        </w:rPr>
        <w:t>2</w:t>
      </w:r>
      <w:r>
        <w:rPr>
          <w:rFonts w:ascii="Times New Roman" w:hAnsi="Times New Roman" w:cs="Times New Roman"/>
          <w:sz w:val="24"/>
          <w:szCs w:val="24"/>
        </w:rPr>
        <w:t>.</w:t>
      </w:r>
    </w:p>
    <w:p w14:paraId="399AE7B2" w14:textId="77777777"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p>
    <w:p w14:paraId="06B77C72" w14:textId="6054B90F" w:rsidR="00814F51" w:rsidRDefault="00814F51" w:rsidP="00814F51">
      <w:pPr>
        <w:tabs>
          <w:tab w:val="left" w:pos="76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Niža porezna stopa za obračun  godišnjeg poreza na dohodak iznosi </w:t>
      </w:r>
      <w:r w:rsidR="00F80871">
        <w:rPr>
          <w:rFonts w:ascii="Times New Roman" w:hAnsi="Times New Roman" w:cs="Times New Roman"/>
          <w:sz w:val="24"/>
          <w:szCs w:val="24"/>
        </w:rPr>
        <w:t>18</w:t>
      </w:r>
      <w:r>
        <w:rPr>
          <w:rFonts w:ascii="Times New Roman" w:hAnsi="Times New Roman" w:cs="Times New Roman"/>
          <w:sz w:val="24"/>
          <w:szCs w:val="24"/>
        </w:rPr>
        <w:t>%</w:t>
      </w:r>
    </w:p>
    <w:p w14:paraId="482DE0A7" w14:textId="037AC02A" w:rsidR="00814F51" w:rsidRDefault="00814F51" w:rsidP="00814F51">
      <w:pPr>
        <w:tabs>
          <w:tab w:val="left" w:pos="76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Viša porezna stopa za obračun godišnjeg poreza na dohodak iznosi 3</w:t>
      </w:r>
      <w:r w:rsidR="00D6347B">
        <w:rPr>
          <w:rFonts w:ascii="Times New Roman" w:hAnsi="Times New Roman" w:cs="Times New Roman"/>
          <w:sz w:val="24"/>
          <w:szCs w:val="24"/>
        </w:rPr>
        <w:t>1</w:t>
      </w:r>
      <w:r>
        <w:rPr>
          <w:rFonts w:ascii="Times New Roman" w:hAnsi="Times New Roman" w:cs="Times New Roman"/>
          <w:sz w:val="24"/>
          <w:szCs w:val="24"/>
        </w:rPr>
        <w:t>%</w:t>
      </w:r>
    </w:p>
    <w:p w14:paraId="23104C33" w14:textId="320326C4" w:rsidR="00814F51" w:rsidRDefault="00814F51" w:rsidP="00814F51">
      <w:pPr>
        <w:tabs>
          <w:tab w:val="left" w:pos="76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347F8B9"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p>
    <w:p w14:paraId="3B1DB3E3"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p>
    <w:p w14:paraId="7D8AEDC4" w14:textId="77777777" w:rsidR="00814F51" w:rsidRDefault="00814F51" w:rsidP="00814F51">
      <w:pPr>
        <w:autoSpaceDE w:val="0"/>
        <w:autoSpaceDN w:val="0"/>
        <w:adjustRightInd w:val="0"/>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PRIJELAZNE I ZAVRŠNE ODREDBE</w:t>
      </w:r>
    </w:p>
    <w:p w14:paraId="55D08465" w14:textId="77777777" w:rsidR="00814F51" w:rsidRDefault="00814F51" w:rsidP="00814F51">
      <w:pPr>
        <w:autoSpaceDE w:val="0"/>
        <w:autoSpaceDN w:val="0"/>
        <w:adjustRightInd w:val="0"/>
        <w:spacing w:after="0" w:line="240" w:lineRule="auto"/>
        <w:jc w:val="both"/>
        <w:rPr>
          <w:rFonts w:ascii="Times New Roman" w:hAnsi="Times New Roman" w:cs="Times New Roman"/>
          <w:sz w:val="24"/>
          <w:szCs w:val="24"/>
        </w:rPr>
      </w:pPr>
    </w:p>
    <w:p w14:paraId="3B73EAD6" w14:textId="77777777"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p>
    <w:p w14:paraId="6904ECE8" w14:textId="77777777" w:rsidR="00814F51" w:rsidRDefault="00814F51" w:rsidP="00814F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32DC0667" w14:textId="3744152C" w:rsidR="00767866" w:rsidRDefault="00767866" w:rsidP="007678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Ova Odluka objavit će se u „Narodnim novinama“ i Glasniku Grada Makarske“ i stupa na snagu 01. ožujka 2025., </w:t>
      </w:r>
      <w:r w:rsidR="00011394">
        <w:rPr>
          <w:rFonts w:ascii="Times New Roman" w:hAnsi="Times New Roman" w:cs="Times New Roman"/>
          <w:sz w:val="24"/>
          <w:szCs w:val="24"/>
        </w:rPr>
        <w:t xml:space="preserve">a </w:t>
      </w:r>
      <w:r>
        <w:rPr>
          <w:rFonts w:ascii="Times New Roman" w:hAnsi="Times New Roman" w:cs="Times New Roman"/>
          <w:sz w:val="24"/>
          <w:szCs w:val="24"/>
        </w:rPr>
        <w:t xml:space="preserve"> primijenit </w:t>
      </w:r>
      <w:r w:rsidR="00011394">
        <w:rPr>
          <w:rFonts w:ascii="Times New Roman" w:hAnsi="Times New Roman" w:cs="Times New Roman"/>
          <w:sz w:val="24"/>
          <w:szCs w:val="24"/>
        </w:rPr>
        <w:t>će se</w:t>
      </w:r>
      <w:r w:rsidR="009838EA">
        <w:rPr>
          <w:rFonts w:ascii="Times New Roman" w:hAnsi="Times New Roman" w:cs="Times New Roman"/>
          <w:sz w:val="24"/>
          <w:szCs w:val="24"/>
        </w:rPr>
        <w:t xml:space="preserve"> i</w:t>
      </w:r>
      <w:r w:rsidR="00011394">
        <w:rPr>
          <w:rFonts w:ascii="Times New Roman" w:hAnsi="Times New Roman" w:cs="Times New Roman"/>
          <w:sz w:val="24"/>
          <w:szCs w:val="24"/>
        </w:rPr>
        <w:t xml:space="preserve"> </w:t>
      </w:r>
      <w:r>
        <w:rPr>
          <w:rFonts w:ascii="Times New Roman" w:hAnsi="Times New Roman" w:cs="Times New Roman"/>
          <w:sz w:val="24"/>
          <w:szCs w:val="24"/>
        </w:rPr>
        <w:t>u postupku godišnjeg obračuna poreza na dohodak za cijelo porezno razdoblje 2025. godine</w:t>
      </w:r>
    </w:p>
    <w:p w14:paraId="6D0275AF" w14:textId="77777777" w:rsidR="00814F51" w:rsidRDefault="00814F51" w:rsidP="00814F51">
      <w:pPr>
        <w:tabs>
          <w:tab w:val="left" w:pos="1200"/>
        </w:tabs>
        <w:spacing w:after="0" w:line="240" w:lineRule="auto"/>
        <w:jc w:val="both"/>
        <w:rPr>
          <w:rFonts w:ascii="Times New Roman" w:hAnsi="Times New Roman" w:cs="Times New Roman"/>
          <w:sz w:val="24"/>
          <w:szCs w:val="24"/>
        </w:rPr>
      </w:pPr>
    </w:p>
    <w:p w14:paraId="71C2206C" w14:textId="77777777" w:rsidR="000E34DA" w:rsidRPr="00576451" w:rsidRDefault="000E34DA" w:rsidP="000E34DA">
      <w:pPr>
        <w:pStyle w:val="Bezproreda1"/>
        <w:jc w:val="both"/>
        <w:rPr>
          <w:rFonts w:ascii="Times New Roman" w:hAnsi="Times New Roman"/>
          <w:sz w:val="24"/>
          <w:szCs w:val="24"/>
        </w:rPr>
      </w:pPr>
    </w:p>
    <w:p w14:paraId="3F62BB82" w14:textId="3992F76E" w:rsidR="000E34DA" w:rsidRPr="00576451" w:rsidRDefault="000E34DA" w:rsidP="000E34DA">
      <w:pPr>
        <w:pStyle w:val="Bezproreda1"/>
        <w:jc w:val="both"/>
      </w:pPr>
      <w:r w:rsidRPr="00576451">
        <w:rPr>
          <w:rFonts w:ascii="Times New Roman" w:hAnsi="Times New Roman"/>
          <w:sz w:val="24"/>
          <w:szCs w:val="24"/>
        </w:rPr>
        <w:t>Klasa:</w:t>
      </w:r>
      <w:r>
        <w:rPr>
          <w:rFonts w:ascii="Times New Roman" w:hAnsi="Times New Roman"/>
          <w:sz w:val="24"/>
          <w:szCs w:val="24"/>
        </w:rPr>
        <w:t xml:space="preserve"> </w:t>
      </w:r>
      <w:r w:rsidR="007D2D21">
        <w:rPr>
          <w:rFonts w:ascii="Times New Roman" w:hAnsi="Times New Roman"/>
          <w:sz w:val="24"/>
          <w:szCs w:val="24"/>
        </w:rPr>
        <w:t>410-01/2</w:t>
      </w:r>
      <w:r w:rsidR="00261F8A">
        <w:rPr>
          <w:rFonts w:ascii="Times New Roman" w:hAnsi="Times New Roman"/>
          <w:sz w:val="24"/>
          <w:szCs w:val="24"/>
        </w:rPr>
        <w:t>5</w:t>
      </w:r>
      <w:r w:rsidR="00DA385E">
        <w:rPr>
          <w:rFonts w:ascii="Times New Roman" w:hAnsi="Times New Roman"/>
          <w:sz w:val="24"/>
          <w:szCs w:val="24"/>
        </w:rPr>
        <w:t>-01-1</w:t>
      </w:r>
    </w:p>
    <w:p w14:paraId="49C02FD6" w14:textId="49F19F85" w:rsidR="000E34DA" w:rsidRDefault="000E34DA" w:rsidP="000E34DA">
      <w:pPr>
        <w:pStyle w:val="Bezproreda1"/>
        <w:jc w:val="both"/>
        <w:rPr>
          <w:rFonts w:ascii="Times New Roman" w:hAnsi="Times New Roman"/>
          <w:sz w:val="24"/>
          <w:szCs w:val="24"/>
        </w:rPr>
      </w:pPr>
      <w:r w:rsidRPr="00576451">
        <w:rPr>
          <w:rFonts w:ascii="Times New Roman" w:hAnsi="Times New Roman"/>
          <w:sz w:val="24"/>
          <w:szCs w:val="24"/>
        </w:rPr>
        <w:t>Ur.broj:</w:t>
      </w:r>
      <w:r w:rsidR="00DA385E">
        <w:rPr>
          <w:rFonts w:ascii="Times New Roman" w:hAnsi="Times New Roman"/>
          <w:sz w:val="24"/>
          <w:szCs w:val="24"/>
        </w:rPr>
        <w:t>2181-6-01-01-2</w:t>
      </w:r>
      <w:r w:rsidR="00261F8A">
        <w:rPr>
          <w:rFonts w:ascii="Times New Roman" w:hAnsi="Times New Roman"/>
          <w:sz w:val="24"/>
          <w:szCs w:val="24"/>
        </w:rPr>
        <w:t>5</w:t>
      </w:r>
      <w:r w:rsidR="00DA385E">
        <w:rPr>
          <w:rFonts w:ascii="Times New Roman" w:hAnsi="Times New Roman"/>
          <w:sz w:val="24"/>
          <w:szCs w:val="24"/>
        </w:rPr>
        <w:t>-1</w:t>
      </w:r>
    </w:p>
    <w:p w14:paraId="6CF7F4C3" w14:textId="77777777" w:rsidR="000E34DA" w:rsidRPr="00576451" w:rsidRDefault="000E34DA" w:rsidP="000E34DA">
      <w:pPr>
        <w:pStyle w:val="Bezproreda1"/>
        <w:jc w:val="both"/>
      </w:pPr>
      <w:r w:rsidRPr="00576451">
        <w:rPr>
          <w:rFonts w:ascii="Times New Roman" w:hAnsi="Times New Roman"/>
          <w:sz w:val="24"/>
          <w:szCs w:val="24"/>
        </w:rPr>
        <w:tab/>
      </w:r>
      <w:r w:rsidRPr="00576451">
        <w:rPr>
          <w:rFonts w:ascii="Times New Roman" w:hAnsi="Times New Roman"/>
          <w:sz w:val="24"/>
          <w:szCs w:val="24"/>
        </w:rPr>
        <w:tab/>
        <w:t xml:space="preserve"> </w:t>
      </w:r>
    </w:p>
    <w:p w14:paraId="67A24142" w14:textId="2FFBCC99" w:rsidR="000E34DA" w:rsidRDefault="000E34DA" w:rsidP="000E34DA">
      <w:pPr>
        <w:pStyle w:val="Bezproreda1"/>
        <w:jc w:val="both"/>
        <w:rPr>
          <w:rFonts w:ascii="Times New Roman" w:hAnsi="Times New Roman"/>
          <w:sz w:val="24"/>
          <w:szCs w:val="24"/>
        </w:rPr>
      </w:pPr>
      <w:r w:rsidRPr="00576451">
        <w:rPr>
          <w:rFonts w:ascii="Times New Roman" w:hAnsi="Times New Roman"/>
          <w:sz w:val="24"/>
          <w:szCs w:val="24"/>
        </w:rPr>
        <w:t xml:space="preserve">Makarska, </w:t>
      </w:r>
      <w:r>
        <w:rPr>
          <w:rFonts w:ascii="Times New Roman" w:hAnsi="Times New Roman"/>
          <w:sz w:val="24"/>
          <w:szCs w:val="24"/>
        </w:rPr>
        <w:t>----------g.</w:t>
      </w:r>
      <w:r w:rsidRPr="00576451">
        <w:rPr>
          <w:rFonts w:ascii="Times New Roman" w:hAnsi="Times New Roman"/>
          <w:sz w:val="24"/>
          <w:szCs w:val="24"/>
        </w:rPr>
        <w:tab/>
      </w:r>
    </w:p>
    <w:p w14:paraId="56AE71E4" w14:textId="77777777" w:rsidR="000E34DA" w:rsidRPr="00576451" w:rsidRDefault="000E34DA" w:rsidP="000E34DA">
      <w:pPr>
        <w:pStyle w:val="Bezproreda1"/>
        <w:jc w:val="both"/>
      </w:pPr>
    </w:p>
    <w:p w14:paraId="7D542DC3" w14:textId="77777777" w:rsidR="000E34DA" w:rsidRPr="00576451" w:rsidRDefault="000E34DA" w:rsidP="000E34DA">
      <w:pPr>
        <w:pStyle w:val="Bezproreda1"/>
        <w:ind w:left="4956" w:firstLine="708"/>
        <w:jc w:val="both"/>
      </w:pPr>
      <w:r w:rsidRPr="00576451">
        <w:rPr>
          <w:rFonts w:ascii="Times New Roman" w:hAnsi="Times New Roman"/>
          <w:sz w:val="24"/>
          <w:szCs w:val="24"/>
        </w:rPr>
        <w:t xml:space="preserve"> Predsjedni</w:t>
      </w:r>
      <w:r>
        <w:rPr>
          <w:rFonts w:ascii="Times New Roman" w:hAnsi="Times New Roman"/>
          <w:sz w:val="24"/>
          <w:szCs w:val="24"/>
        </w:rPr>
        <w:t>ca</w:t>
      </w:r>
      <w:r w:rsidRPr="00576451">
        <w:rPr>
          <w:rFonts w:ascii="Times New Roman" w:hAnsi="Times New Roman"/>
          <w:sz w:val="24"/>
          <w:szCs w:val="24"/>
        </w:rPr>
        <w:t xml:space="preserve"> Gradskog vijeća</w:t>
      </w:r>
    </w:p>
    <w:p w14:paraId="216C8E4C" w14:textId="77777777" w:rsidR="000E34DA" w:rsidRPr="00576451" w:rsidRDefault="000E34DA" w:rsidP="000E34DA">
      <w:pPr>
        <w:pStyle w:val="Bezproreda1"/>
        <w:jc w:val="both"/>
      </w:pPr>
      <w:r w:rsidRPr="00576451">
        <w:rPr>
          <w:rFonts w:ascii="Times New Roman" w:hAnsi="Times New Roman"/>
          <w:sz w:val="24"/>
          <w:szCs w:val="24"/>
          <w:lang w:eastAsia="hr-HR"/>
        </w:rPr>
        <w:tab/>
        <w:t xml:space="preserve">                                     </w:t>
      </w:r>
    </w:p>
    <w:p w14:paraId="5C9BC835" w14:textId="77777777" w:rsidR="000E34DA" w:rsidRDefault="000E34DA" w:rsidP="000E34DA">
      <w:pPr>
        <w:pStyle w:val="Bezproreda1"/>
        <w:ind w:left="5664"/>
        <w:jc w:val="both"/>
        <w:rPr>
          <w:rFonts w:ascii="Times New Roman" w:hAnsi="Times New Roman"/>
          <w:sz w:val="24"/>
          <w:szCs w:val="24"/>
          <w:lang w:eastAsia="hr-HR"/>
        </w:rPr>
      </w:pPr>
      <w:r>
        <w:rPr>
          <w:rFonts w:ascii="Times New Roman" w:hAnsi="Times New Roman"/>
          <w:sz w:val="24"/>
          <w:szCs w:val="24"/>
          <w:lang w:eastAsia="hr-HR"/>
        </w:rPr>
        <w:t xml:space="preserve">   Gordana Muhtić, dipl.iur.</w:t>
      </w:r>
    </w:p>
    <w:p w14:paraId="3954A5EF" w14:textId="77777777" w:rsidR="00D970C3" w:rsidRDefault="00D970C3" w:rsidP="00D970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Obrazloženje:</w:t>
      </w:r>
    </w:p>
    <w:p w14:paraId="7F6E8362" w14:textId="77777777" w:rsidR="00D970C3" w:rsidRDefault="00D970C3" w:rsidP="00D970C3">
      <w:pPr>
        <w:spacing w:after="0" w:line="240" w:lineRule="auto"/>
        <w:ind w:firstLine="708"/>
        <w:jc w:val="both"/>
        <w:rPr>
          <w:rFonts w:ascii="Times New Roman" w:hAnsi="Times New Roman" w:cs="Times New Roman"/>
          <w:sz w:val="24"/>
          <w:szCs w:val="24"/>
        </w:rPr>
      </w:pPr>
    </w:p>
    <w:p w14:paraId="4DB34455" w14:textId="77777777" w:rsidR="00D970C3" w:rsidRDefault="00D970C3" w:rsidP="00D970C3">
      <w:pPr>
        <w:spacing w:after="0" w:line="240" w:lineRule="auto"/>
        <w:jc w:val="both"/>
        <w:rPr>
          <w:rFonts w:ascii="Times New Roman" w:hAnsi="Times New Roman" w:cs="Times New Roman"/>
          <w:color w:val="231F20"/>
          <w:sz w:val="24"/>
          <w:szCs w:val="24"/>
          <w:shd w:val="clear" w:color="auto" w:fill="FFFFFF"/>
        </w:rPr>
      </w:pPr>
      <w:r w:rsidRPr="006410FA">
        <w:rPr>
          <w:rFonts w:ascii="Times New Roman" w:hAnsi="Times New Roman" w:cs="Times New Roman"/>
          <w:sz w:val="24"/>
          <w:szCs w:val="24"/>
        </w:rPr>
        <w:t xml:space="preserve">Pravni temelj </w:t>
      </w:r>
      <w:r>
        <w:rPr>
          <w:rFonts w:ascii="Times New Roman" w:hAnsi="Times New Roman" w:cs="Times New Roman"/>
          <w:sz w:val="24"/>
          <w:szCs w:val="24"/>
        </w:rPr>
        <w:t xml:space="preserve"> za donošenje Odluke </w:t>
      </w:r>
      <w:r w:rsidRPr="006410FA">
        <w:rPr>
          <w:rFonts w:ascii="Times New Roman" w:hAnsi="Times New Roman" w:cs="Times New Roman"/>
          <w:sz w:val="24"/>
          <w:szCs w:val="24"/>
        </w:rPr>
        <w:t xml:space="preserve">sadržan je u članku 19. a Zakona o porezu na dohodak ("Narodne novine" broj 115/16, 106/18, 121/19, 32/20, 138/20, 151/22 </w:t>
      </w:r>
      <w:r>
        <w:rPr>
          <w:rFonts w:ascii="Times New Roman" w:hAnsi="Times New Roman" w:cs="Times New Roman"/>
          <w:sz w:val="24"/>
          <w:szCs w:val="24"/>
        </w:rPr>
        <w:t>,</w:t>
      </w:r>
      <w:r w:rsidRPr="006410FA">
        <w:rPr>
          <w:rFonts w:ascii="Times New Roman" w:hAnsi="Times New Roman" w:cs="Times New Roman"/>
          <w:sz w:val="24"/>
          <w:szCs w:val="24"/>
        </w:rPr>
        <w:t>114/23</w:t>
      </w:r>
      <w:r>
        <w:rPr>
          <w:rFonts w:ascii="Times New Roman" w:hAnsi="Times New Roman" w:cs="Times New Roman"/>
          <w:sz w:val="24"/>
          <w:szCs w:val="24"/>
        </w:rPr>
        <w:t xml:space="preserve"> i 152/24</w:t>
      </w:r>
      <w:r w:rsidRPr="006410FA">
        <w:rPr>
          <w:rFonts w:ascii="Times New Roman" w:hAnsi="Times New Roman" w:cs="Times New Roman"/>
          <w:sz w:val="24"/>
          <w:szCs w:val="24"/>
        </w:rPr>
        <w:t>) koji propisuje da visine poreznih stopa poreza na dohodak iz članka 19.</w:t>
      </w:r>
      <w:r>
        <w:rPr>
          <w:rFonts w:ascii="Times New Roman" w:hAnsi="Times New Roman" w:cs="Times New Roman"/>
          <w:sz w:val="24"/>
          <w:szCs w:val="24"/>
        </w:rPr>
        <w:t xml:space="preserve"> a</w:t>
      </w:r>
      <w:r w:rsidRPr="006410FA">
        <w:rPr>
          <w:rFonts w:ascii="Times New Roman" w:hAnsi="Times New Roman" w:cs="Times New Roman"/>
          <w:sz w:val="24"/>
          <w:szCs w:val="24"/>
        </w:rPr>
        <w:t xml:space="preserve"> Zakona određuje predstavničko tijelo jedinice lokalne samouprave svojom odlukom</w:t>
      </w:r>
      <w:r>
        <w:rPr>
          <w:rFonts w:ascii="Times New Roman" w:hAnsi="Times New Roman" w:cs="Times New Roman"/>
          <w:sz w:val="24"/>
          <w:szCs w:val="24"/>
        </w:rPr>
        <w:t xml:space="preserve"> i to : za grad- nižu poreznu stopu u granicama 15%-21% te višu poreznu stopu u granicama od 25% do 31%</w:t>
      </w:r>
      <w:r w:rsidRPr="006410FA">
        <w:rPr>
          <w:rFonts w:ascii="Times New Roman" w:hAnsi="Times New Roman" w:cs="Times New Roman"/>
          <w:sz w:val="24"/>
          <w:szCs w:val="24"/>
        </w:rPr>
        <w:t>. Također, nadalje je temelj članak 40. Statuta Grada Makarske ("</w:t>
      </w:r>
      <w:r>
        <w:rPr>
          <w:rFonts w:ascii="Times New Roman" w:hAnsi="Times New Roman" w:cs="Times New Roman"/>
          <w:sz w:val="24"/>
          <w:szCs w:val="24"/>
        </w:rPr>
        <w:t>Glasnik Grada</w:t>
      </w:r>
      <w:r w:rsidRPr="006410FA">
        <w:rPr>
          <w:rFonts w:ascii="Times New Roman" w:hAnsi="Times New Roman" w:cs="Times New Roman"/>
          <w:sz w:val="24"/>
          <w:szCs w:val="24"/>
        </w:rPr>
        <w:t xml:space="preserve"> Makarske" broj 3/21) kojim je propisana nadležnost Gradskog vijeća da donosi odluke te druge opće i pojedinačne akte kojima se uređuju pitanja iz samoupravnog djelokruga Grada Makarske. Stavak 3. članka 19.a Zakona propisuje da se odluka predstavničkog tijela objavljuje u „Narodnim novinama“ a donosi se najkasnije do kraja studenoga tekuće godine sa stupanjem na snagu 1. siječnja iduće godine i primjenjuje se do donošenja nove odluke, dok je u Prijelaznim i završnim odredbama </w:t>
      </w:r>
      <w:r>
        <w:rPr>
          <w:rFonts w:ascii="Times New Roman" w:hAnsi="Times New Roman" w:cs="Times New Roman"/>
          <w:sz w:val="24"/>
          <w:szCs w:val="24"/>
        </w:rPr>
        <w:t xml:space="preserve">Zakona o izmjenama i dopunama Zakona o porezu na dohodak ( N.N. 152/24) </w:t>
      </w:r>
      <w:r w:rsidRPr="006410FA">
        <w:rPr>
          <w:rFonts w:ascii="Times New Roman" w:hAnsi="Times New Roman" w:cs="Times New Roman"/>
          <w:sz w:val="24"/>
          <w:szCs w:val="24"/>
        </w:rPr>
        <w:t>u čl</w:t>
      </w:r>
      <w:r>
        <w:rPr>
          <w:rFonts w:ascii="Times New Roman" w:hAnsi="Times New Roman" w:cs="Times New Roman"/>
          <w:sz w:val="24"/>
          <w:szCs w:val="24"/>
        </w:rPr>
        <w:t>anka</w:t>
      </w:r>
      <w:r w:rsidRPr="006410FA">
        <w:rPr>
          <w:rFonts w:ascii="Times New Roman" w:hAnsi="Times New Roman" w:cs="Times New Roman"/>
          <w:sz w:val="24"/>
          <w:szCs w:val="24"/>
        </w:rPr>
        <w:t xml:space="preserve"> </w:t>
      </w:r>
      <w:r>
        <w:rPr>
          <w:rFonts w:ascii="Times New Roman" w:hAnsi="Times New Roman" w:cs="Times New Roman"/>
          <w:sz w:val="24"/>
          <w:szCs w:val="24"/>
        </w:rPr>
        <w:t>14.</w:t>
      </w:r>
      <w:r w:rsidRPr="006410FA">
        <w:rPr>
          <w:rFonts w:ascii="Times New Roman" w:hAnsi="Times New Roman" w:cs="Times New Roman"/>
          <w:sz w:val="24"/>
          <w:szCs w:val="24"/>
        </w:rPr>
        <w:t xml:space="preserve"> propisano da </w:t>
      </w:r>
      <w:r w:rsidRPr="006410FA">
        <w:rPr>
          <w:rFonts w:ascii="Times New Roman" w:hAnsi="Times New Roman" w:cs="Times New Roman"/>
          <w:color w:val="231F20"/>
          <w:sz w:val="24"/>
          <w:szCs w:val="24"/>
          <w:shd w:val="clear" w:color="auto" w:fill="FFFFFF"/>
        </w:rPr>
        <w:t xml:space="preserve">Odluke predstavničkog tijela jedinice lokalne samouprave donose i objavljuju u »Narodnim novinama« </w:t>
      </w:r>
      <w:r>
        <w:rPr>
          <w:rFonts w:ascii="Times New Roman" w:hAnsi="Times New Roman" w:cs="Times New Roman"/>
          <w:color w:val="231F20"/>
          <w:sz w:val="24"/>
          <w:szCs w:val="24"/>
          <w:shd w:val="clear" w:color="auto" w:fill="FFFFFF"/>
        </w:rPr>
        <w:t>najkasnije do 28.veljače 2025</w:t>
      </w:r>
      <w:r w:rsidRPr="006410FA">
        <w:rPr>
          <w:rFonts w:ascii="Times New Roman" w:hAnsi="Times New Roman" w:cs="Times New Roman"/>
          <w:color w:val="231F20"/>
          <w:sz w:val="24"/>
          <w:szCs w:val="24"/>
          <w:shd w:val="clear" w:color="auto" w:fill="FFFFFF"/>
        </w:rPr>
        <w:t xml:space="preserve">, a </w:t>
      </w:r>
      <w:r>
        <w:rPr>
          <w:rFonts w:ascii="Times New Roman" w:hAnsi="Times New Roman" w:cs="Times New Roman"/>
          <w:color w:val="231F20"/>
          <w:sz w:val="24"/>
          <w:szCs w:val="24"/>
          <w:shd w:val="clear" w:color="auto" w:fill="FFFFFF"/>
        </w:rPr>
        <w:t>primjenjuju se od 01.ožujka 2025. godine , te u postupku godišnjeg obračuna poreza na dohodak za cijelo godišnje razdoblje</w:t>
      </w:r>
    </w:p>
    <w:p w14:paraId="715142EC" w14:textId="77777777" w:rsidR="00D970C3" w:rsidRDefault="00D970C3" w:rsidP="00D970C3">
      <w:pPr>
        <w:spacing w:after="0" w:line="240" w:lineRule="auto"/>
        <w:jc w:val="both"/>
        <w:rPr>
          <w:rFonts w:ascii="Times New Roman" w:hAnsi="Times New Roman" w:cs="Times New Roman"/>
          <w:color w:val="231F20"/>
          <w:sz w:val="24"/>
          <w:szCs w:val="24"/>
          <w:shd w:val="clear" w:color="auto" w:fill="FFFFFF"/>
        </w:rPr>
      </w:pPr>
    </w:p>
    <w:p w14:paraId="558153F7" w14:textId="77777777" w:rsidR="00D970C3" w:rsidRPr="006410FA" w:rsidRDefault="00D970C3" w:rsidP="00D970C3">
      <w:pPr>
        <w:spacing w:after="0" w:line="240" w:lineRule="auto"/>
        <w:jc w:val="both"/>
        <w:rPr>
          <w:rFonts w:ascii="Times New Roman" w:hAnsi="Times New Roman" w:cs="Times New Roman"/>
          <w:sz w:val="24"/>
          <w:szCs w:val="24"/>
        </w:rPr>
      </w:pPr>
    </w:p>
    <w:p w14:paraId="5D7F0ADD" w14:textId="41586A4D" w:rsidR="00D970C3" w:rsidRDefault="00D970C3" w:rsidP="00D970C3">
      <w:pPr>
        <w:spacing w:after="0" w:line="240" w:lineRule="auto"/>
        <w:jc w:val="both"/>
        <w:rPr>
          <w:rFonts w:ascii="Times New Roman" w:hAnsi="Times New Roman" w:cs="Times New Roman"/>
          <w:sz w:val="24"/>
          <w:szCs w:val="24"/>
        </w:rPr>
      </w:pPr>
      <w:r w:rsidRPr="005A62AA">
        <w:rPr>
          <w:rFonts w:ascii="Times New Roman" w:hAnsi="Times New Roman" w:cs="Times New Roman"/>
          <w:sz w:val="24"/>
          <w:szCs w:val="24"/>
        </w:rPr>
        <w:t>Predstavničko tijelo jedinica lokalne samouprave može svojom odlukom propisati visine poreznih stopa u granicama propisanim Zakonom, i to</w:t>
      </w:r>
      <w:r>
        <w:rPr>
          <w:rFonts w:ascii="Times New Roman" w:hAnsi="Times New Roman" w:cs="Times New Roman"/>
          <w:sz w:val="24"/>
          <w:szCs w:val="24"/>
        </w:rPr>
        <w:t xml:space="preserve"> za </w:t>
      </w:r>
      <w:r w:rsidRPr="00AC4E5C">
        <w:rPr>
          <w:rFonts w:ascii="Times New Roman" w:hAnsi="Times New Roman" w:cs="Times New Roman"/>
          <w:sz w:val="24"/>
          <w:szCs w:val="24"/>
        </w:rPr>
        <w:t xml:space="preserve">grad s manje od 30.000 stanovnika </w:t>
      </w:r>
      <w:r w:rsidR="00751EB2">
        <w:rPr>
          <w:rFonts w:ascii="Times New Roman" w:hAnsi="Times New Roman" w:cs="Times New Roman"/>
          <w:sz w:val="24"/>
          <w:szCs w:val="24"/>
        </w:rPr>
        <w:t xml:space="preserve">( skupinu kojoj pripada Grad Makarska) </w:t>
      </w:r>
      <w:r w:rsidRPr="00AC4E5C">
        <w:rPr>
          <w:rFonts w:ascii="Times New Roman" w:hAnsi="Times New Roman" w:cs="Times New Roman"/>
          <w:sz w:val="24"/>
          <w:szCs w:val="24"/>
        </w:rPr>
        <w:t xml:space="preserve">nižu stopu u granicama od 15 % do </w:t>
      </w:r>
      <w:r>
        <w:rPr>
          <w:rFonts w:ascii="Times New Roman" w:hAnsi="Times New Roman" w:cs="Times New Roman"/>
          <w:sz w:val="24"/>
          <w:szCs w:val="24"/>
        </w:rPr>
        <w:t>21</w:t>
      </w:r>
      <w:r w:rsidRPr="00AC4E5C">
        <w:rPr>
          <w:rFonts w:ascii="Times New Roman" w:hAnsi="Times New Roman" w:cs="Times New Roman"/>
          <w:sz w:val="24"/>
          <w:szCs w:val="24"/>
        </w:rPr>
        <w:t xml:space="preserve"> % te višu stopu u granicama od 25 % do </w:t>
      </w:r>
      <w:r>
        <w:rPr>
          <w:rFonts w:ascii="Times New Roman" w:hAnsi="Times New Roman" w:cs="Times New Roman"/>
          <w:sz w:val="24"/>
          <w:szCs w:val="24"/>
        </w:rPr>
        <w:t>31</w:t>
      </w:r>
      <w:r w:rsidRPr="00AC4E5C">
        <w:rPr>
          <w:rFonts w:ascii="Times New Roman" w:hAnsi="Times New Roman" w:cs="Times New Roman"/>
          <w:sz w:val="24"/>
          <w:szCs w:val="24"/>
        </w:rPr>
        <w:t xml:space="preserve"> %</w:t>
      </w:r>
      <w:r>
        <w:rPr>
          <w:rFonts w:ascii="Times New Roman" w:hAnsi="Times New Roman" w:cs="Times New Roman"/>
          <w:sz w:val="24"/>
          <w:szCs w:val="24"/>
        </w:rPr>
        <w:t>. Po nižoj stopi porez se obračunava na poreznu osnovicu do visine od 60.000 eura godišnje odnosno 5.000 eura mjesečno. Po višoj stopi porez se obračunava na poreznu osnovnicu iznad  iznosa 60.000 eura godišnje.</w:t>
      </w:r>
    </w:p>
    <w:p w14:paraId="6DD09BD8" w14:textId="77777777" w:rsidR="00D970C3" w:rsidRDefault="00D970C3" w:rsidP="00D970C3">
      <w:pPr>
        <w:spacing w:after="0" w:line="240" w:lineRule="auto"/>
        <w:jc w:val="both"/>
        <w:rPr>
          <w:rFonts w:ascii="Times New Roman" w:hAnsi="Times New Roman" w:cs="Times New Roman"/>
          <w:sz w:val="24"/>
          <w:szCs w:val="24"/>
        </w:rPr>
      </w:pPr>
    </w:p>
    <w:p w14:paraId="76F7AC52" w14:textId="77F2DF84" w:rsidR="00D970C3" w:rsidRDefault="00D970C3"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Dosadašnja</w:t>
      </w:r>
      <w:r w:rsidR="00123ABF">
        <w:rPr>
          <w:rFonts w:ascii="Times New Roman" w:hAnsi="Times New Roman" w:cs="Times New Roman"/>
          <w:sz w:val="24"/>
          <w:szCs w:val="24"/>
        </w:rPr>
        <w:t xml:space="preserve"> važeća</w:t>
      </w:r>
      <w:r>
        <w:rPr>
          <w:rFonts w:ascii="Times New Roman" w:hAnsi="Times New Roman" w:cs="Times New Roman"/>
          <w:sz w:val="24"/>
          <w:szCs w:val="24"/>
        </w:rPr>
        <w:t xml:space="preserve"> niža porezna stopa iznosila je 20%, a viša porezna stopa iznosila je 33% za Grad Makarsku.</w:t>
      </w:r>
    </w:p>
    <w:p w14:paraId="6AA7712D" w14:textId="0336E3F5" w:rsidR="00497AE2" w:rsidRDefault="00D970C3"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Izmjenama i dopunama Zakona porezu na dohodak smanjena je granica više stope poreza na dohodak koja se primjenjuje na gradove </w:t>
      </w:r>
      <w:r w:rsidR="00881381">
        <w:rPr>
          <w:rFonts w:ascii="Times New Roman" w:hAnsi="Times New Roman" w:cs="Times New Roman"/>
          <w:sz w:val="24"/>
          <w:szCs w:val="24"/>
        </w:rPr>
        <w:t xml:space="preserve"> veličine do 30.000 stanovnika </w:t>
      </w:r>
      <w:r>
        <w:rPr>
          <w:rFonts w:ascii="Times New Roman" w:hAnsi="Times New Roman" w:cs="Times New Roman"/>
          <w:sz w:val="24"/>
          <w:szCs w:val="24"/>
        </w:rPr>
        <w:t xml:space="preserve">sa raspona 25%-33,60% na 25%-31% </w:t>
      </w:r>
      <w:r w:rsidR="00C77B05">
        <w:rPr>
          <w:rFonts w:ascii="Times New Roman" w:hAnsi="Times New Roman" w:cs="Times New Roman"/>
          <w:sz w:val="24"/>
          <w:szCs w:val="24"/>
        </w:rPr>
        <w:t>.</w:t>
      </w:r>
      <w:r w:rsidR="0057129B">
        <w:rPr>
          <w:rFonts w:ascii="Times New Roman" w:hAnsi="Times New Roman" w:cs="Times New Roman"/>
          <w:sz w:val="24"/>
          <w:szCs w:val="24"/>
        </w:rPr>
        <w:t xml:space="preserve">, </w:t>
      </w:r>
      <w:r w:rsidR="00881381">
        <w:rPr>
          <w:rFonts w:ascii="Times New Roman" w:hAnsi="Times New Roman" w:cs="Times New Roman"/>
          <w:sz w:val="24"/>
          <w:szCs w:val="24"/>
        </w:rPr>
        <w:t xml:space="preserve">te za nižu poreznu stopu sa raspona </w:t>
      </w:r>
      <w:r w:rsidR="00BF1A3D">
        <w:rPr>
          <w:rFonts w:ascii="Times New Roman" w:hAnsi="Times New Roman" w:cs="Times New Roman"/>
          <w:sz w:val="24"/>
          <w:szCs w:val="24"/>
        </w:rPr>
        <w:t xml:space="preserve">15-22,4% na </w:t>
      </w:r>
      <w:r w:rsidR="00497AE2">
        <w:rPr>
          <w:rFonts w:ascii="Times New Roman" w:hAnsi="Times New Roman" w:cs="Times New Roman"/>
          <w:sz w:val="24"/>
          <w:szCs w:val="24"/>
        </w:rPr>
        <w:t>15%-21%.</w:t>
      </w:r>
    </w:p>
    <w:p w14:paraId="623F4AC9" w14:textId="77777777" w:rsidR="005C0B05" w:rsidRDefault="005C0B05" w:rsidP="00D970C3">
      <w:pPr>
        <w:spacing w:after="0" w:line="240" w:lineRule="auto"/>
        <w:jc w:val="both"/>
        <w:rPr>
          <w:rFonts w:ascii="Times New Roman" w:hAnsi="Times New Roman" w:cs="Times New Roman"/>
          <w:sz w:val="24"/>
          <w:szCs w:val="24"/>
        </w:rPr>
      </w:pPr>
    </w:p>
    <w:p w14:paraId="6E2C38BF" w14:textId="09B4AA73" w:rsidR="005C0B05" w:rsidRDefault="005C0B05"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Više od polovice </w:t>
      </w:r>
      <w:r w:rsidR="00156D9C">
        <w:rPr>
          <w:rFonts w:ascii="Times New Roman" w:hAnsi="Times New Roman" w:cs="Times New Roman"/>
          <w:sz w:val="24"/>
          <w:szCs w:val="24"/>
        </w:rPr>
        <w:t xml:space="preserve">zaposlenih građana ne plaća porez, a manje od </w:t>
      </w:r>
      <w:r w:rsidR="003A06FC">
        <w:rPr>
          <w:rFonts w:ascii="Times New Roman" w:hAnsi="Times New Roman" w:cs="Times New Roman"/>
          <w:sz w:val="24"/>
          <w:szCs w:val="24"/>
        </w:rPr>
        <w:t xml:space="preserve">polovice </w:t>
      </w:r>
      <w:r w:rsidR="003D0B34">
        <w:rPr>
          <w:rFonts w:ascii="Times New Roman" w:hAnsi="Times New Roman" w:cs="Times New Roman"/>
          <w:sz w:val="24"/>
          <w:szCs w:val="24"/>
        </w:rPr>
        <w:t>zaposlenih građana plaća porez po stopi od 20% dok iznimno mali broj građana plaća porez po obje stope</w:t>
      </w:r>
      <w:r w:rsidR="009A6E19">
        <w:rPr>
          <w:rFonts w:ascii="Times New Roman" w:hAnsi="Times New Roman" w:cs="Times New Roman"/>
          <w:sz w:val="24"/>
          <w:szCs w:val="24"/>
        </w:rPr>
        <w:t>.</w:t>
      </w:r>
    </w:p>
    <w:p w14:paraId="5F4519FE" w14:textId="77777777" w:rsidR="002865D4" w:rsidRDefault="002865D4" w:rsidP="00D970C3">
      <w:pPr>
        <w:spacing w:after="0" w:line="240" w:lineRule="auto"/>
        <w:jc w:val="both"/>
        <w:rPr>
          <w:rFonts w:ascii="Times New Roman" w:hAnsi="Times New Roman" w:cs="Times New Roman"/>
          <w:sz w:val="24"/>
          <w:szCs w:val="24"/>
        </w:rPr>
      </w:pPr>
    </w:p>
    <w:p w14:paraId="331AF07C" w14:textId="79030135" w:rsidR="00C8705B" w:rsidRDefault="002865D4"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Ovom Odlukom predlaže se propisivanje  niže stope poreza na dohodak u visini 18% , te više stope poreza na dohodak u visini 31%. Obe propisane stope poreza na dohodak bi se na ovaj način umanjile za 2 postotna poena.</w:t>
      </w:r>
    </w:p>
    <w:p w14:paraId="06DDD8BC" w14:textId="77777777" w:rsidR="002865D4" w:rsidRDefault="002865D4" w:rsidP="00D970C3">
      <w:pPr>
        <w:spacing w:after="0" w:line="240" w:lineRule="auto"/>
        <w:jc w:val="both"/>
        <w:rPr>
          <w:rFonts w:ascii="Times New Roman" w:hAnsi="Times New Roman" w:cs="Times New Roman"/>
          <w:sz w:val="24"/>
          <w:szCs w:val="24"/>
        </w:rPr>
      </w:pPr>
    </w:p>
    <w:p w14:paraId="169AB390" w14:textId="09A68A12" w:rsidR="00D970C3" w:rsidRDefault="00C77B05"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Iako je</w:t>
      </w:r>
      <w:r w:rsidR="00642F68">
        <w:rPr>
          <w:rFonts w:ascii="Times New Roman" w:hAnsi="Times New Roman" w:cs="Times New Roman"/>
          <w:sz w:val="24"/>
          <w:szCs w:val="24"/>
        </w:rPr>
        <w:t xml:space="preserve"> trenutno važeća niža stopa godišnjeg poreza na dohodak</w:t>
      </w:r>
      <w:r>
        <w:rPr>
          <w:rFonts w:ascii="Times New Roman" w:hAnsi="Times New Roman" w:cs="Times New Roman"/>
          <w:sz w:val="24"/>
          <w:szCs w:val="24"/>
        </w:rPr>
        <w:t xml:space="preserve"> </w:t>
      </w:r>
      <w:r w:rsidR="00D4768E">
        <w:rPr>
          <w:rFonts w:ascii="Times New Roman" w:hAnsi="Times New Roman" w:cs="Times New Roman"/>
          <w:sz w:val="24"/>
          <w:szCs w:val="24"/>
        </w:rPr>
        <w:t xml:space="preserve">za </w:t>
      </w:r>
      <w:r>
        <w:rPr>
          <w:rFonts w:ascii="Times New Roman" w:hAnsi="Times New Roman" w:cs="Times New Roman"/>
          <w:sz w:val="24"/>
          <w:szCs w:val="24"/>
        </w:rPr>
        <w:t>Grad Makarska u okviru novim zakonom propisanog raspona</w:t>
      </w:r>
      <w:r w:rsidR="00D4768E">
        <w:rPr>
          <w:rFonts w:ascii="Times New Roman" w:hAnsi="Times New Roman" w:cs="Times New Roman"/>
          <w:sz w:val="24"/>
          <w:szCs w:val="24"/>
        </w:rPr>
        <w:t xml:space="preserve"> ( 15%-21%) predlaže se smanjenje iste za 2% poena s ciljem </w:t>
      </w:r>
      <w:r w:rsidR="00D63C18">
        <w:rPr>
          <w:rFonts w:ascii="Times New Roman" w:hAnsi="Times New Roman" w:cs="Times New Roman"/>
          <w:sz w:val="24"/>
          <w:szCs w:val="24"/>
        </w:rPr>
        <w:t xml:space="preserve">smanjenja poreznog </w:t>
      </w:r>
      <w:r w:rsidR="0057129B">
        <w:rPr>
          <w:rFonts w:ascii="Times New Roman" w:hAnsi="Times New Roman" w:cs="Times New Roman"/>
          <w:sz w:val="24"/>
          <w:szCs w:val="24"/>
        </w:rPr>
        <w:t>opterećenja</w:t>
      </w:r>
      <w:r w:rsidR="00FB1BAA">
        <w:rPr>
          <w:rFonts w:ascii="Times New Roman" w:hAnsi="Times New Roman" w:cs="Times New Roman"/>
          <w:sz w:val="24"/>
          <w:szCs w:val="24"/>
        </w:rPr>
        <w:t xml:space="preserve"> najvećeg dijela </w:t>
      </w:r>
      <w:r w:rsidR="009A567D">
        <w:rPr>
          <w:rFonts w:ascii="Times New Roman" w:hAnsi="Times New Roman" w:cs="Times New Roman"/>
          <w:sz w:val="24"/>
          <w:szCs w:val="24"/>
        </w:rPr>
        <w:t>građana koji plaćaju porez</w:t>
      </w:r>
      <w:r w:rsidR="00C60CC9">
        <w:rPr>
          <w:rFonts w:ascii="Times New Roman" w:hAnsi="Times New Roman" w:cs="Times New Roman"/>
          <w:sz w:val="24"/>
          <w:szCs w:val="24"/>
        </w:rPr>
        <w:t xml:space="preserve"> na dohodak</w:t>
      </w:r>
      <w:r w:rsidR="009A567D">
        <w:rPr>
          <w:rFonts w:ascii="Times New Roman" w:hAnsi="Times New Roman" w:cs="Times New Roman"/>
          <w:sz w:val="24"/>
          <w:szCs w:val="24"/>
        </w:rPr>
        <w:t xml:space="preserve"> po nižoj stopi</w:t>
      </w:r>
      <w:r w:rsidR="00D63C18">
        <w:rPr>
          <w:rFonts w:ascii="Times New Roman" w:hAnsi="Times New Roman" w:cs="Times New Roman"/>
          <w:sz w:val="24"/>
          <w:szCs w:val="24"/>
        </w:rPr>
        <w:t xml:space="preserve"> </w:t>
      </w:r>
      <w:r w:rsidR="00C8705B">
        <w:rPr>
          <w:rFonts w:ascii="Times New Roman" w:hAnsi="Times New Roman" w:cs="Times New Roman"/>
          <w:sz w:val="24"/>
          <w:szCs w:val="24"/>
        </w:rPr>
        <w:t xml:space="preserve">te povećanja plaća </w:t>
      </w:r>
      <w:r w:rsidR="002865D4">
        <w:rPr>
          <w:rFonts w:ascii="Times New Roman" w:hAnsi="Times New Roman" w:cs="Times New Roman"/>
          <w:sz w:val="24"/>
          <w:szCs w:val="24"/>
        </w:rPr>
        <w:t>građanima</w:t>
      </w:r>
      <w:r w:rsidR="00C8705B">
        <w:rPr>
          <w:rFonts w:ascii="Times New Roman" w:hAnsi="Times New Roman" w:cs="Times New Roman"/>
          <w:sz w:val="24"/>
          <w:szCs w:val="24"/>
        </w:rPr>
        <w:t>.</w:t>
      </w:r>
    </w:p>
    <w:p w14:paraId="2B546483" w14:textId="72FBBEBD" w:rsidR="00C8705B" w:rsidRDefault="002865D4"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Prema podacima Državnog zavoda za statistiku p</w:t>
      </w:r>
      <w:r w:rsidRPr="006A5142">
        <w:rPr>
          <w:rFonts w:ascii="Times New Roman" w:hAnsi="Times New Roman" w:cs="Times New Roman"/>
          <w:sz w:val="24"/>
          <w:szCs w:val="24"/>
        </w:rPr>
        <w:t>rosječna mjesečna bruto plaća po zaposlenome u pravnim osobama Republike Hrvatske za rujan 2024. iznosila je 1</w:t>
      </w:r>
      <w:r>
        <w:rPr>
          <w:rFonts w:ascii="Times New Roman" w:hAnsi="Times New Roman" w:cs="Times New Roman"/>
          <w:sz w:val="24"/>
          <w:szCs w:val="24"/>
        </w:rPr>
        <w:t>.</w:t>
      </w:r>
      <w:r w:rsidRPr="006A5142">
        <w:rPr>
          <w:rFonts w:ascii="Times New Roman" w:hAnsi="Times New Roman" w:cs="Times New Roman"/>
          <w:sz w:val="24"/>
          <w:szCs w:val="24"/>
        </w:rPr>
        <w:t> 829 eura</w:t>
      </w:r>
      <w:r>
        <w:rPr>
          <w:rFonts w:ascii="Times New Roman" w:hAnsi="Times New Roman" w:cs="Times New Roman"/>
          <w:sz w:val="24"/>
          <w:szCs w:val="24"/>
        </w:rPr>
        <w:t>. Ukoliko se na primjeru prosječne mjesečne bruto plaće primjeni predložena niža porezna stopa od 18% umjesto dosadašnje važeće stope od 20% dohodak poreznog obveznika bi samo s te osnove porastao u netu za 17,26 eura</w:t>
      </w:r>
      <w:r w:rsidR="009A6E19">
        <w:rPr>
          <w:rFonts w:ascii="Times New Roman" w:hAnsi="Times New Roman" w:cs="Times New Roman"/>
          <w:sz w:val="24"/>
          <w:szCs w:val="24"/>
        </w:rPr>
        <w:t>.</w:t>
      </w:r>
    </w:p>
    <w:p w14:paraId="197BB985" w14:textId="77777777" w:rsidR="002865D4" w:rsidRDefault="002865D4" w:rsidP="00D970C3">
      <w:pPr>
        <w:spacing w:after="0" w:line="240" w:lineRule="auto"/>
        <w:jc w:val="both"/>
        <w:rPr>
          <w:rFonts w:ascii="Times New Roman" w:hAnsi="Times New Roman" w:cs="Times New Roman"/>
          <w:sz w:val="24"/>
          <w:szCs w:val="24"/>
        </w:rPr>
      </w:pPr>
    </w:p>
    <w:p w14:paraId="5920E415" w14:textId="671A8D2D" w:rsidR="00DA5068" w:rsidRDefault="00DA5068"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Viša porezna stopa koja se primjenjuje na plaće veće od 5.000,00 eura mjesečno predlaže se u </w:t>
      </w:r>
      <w:r w:rsidR="00A502A6">
        <w:rPr>
          <w:rFonts w:ascii="Times New Roman" w:hAnsi="Times New Roman" w:cs="Times New Roman"/>
          <w:sz w:val="24"/>
          <w:szCs w:val="24"/>
        </w:rPr>
        <w:t>visini od 31%.</w:t>
      </w:r>
    </w:p>
    <w:p w14:paraId="6845D0B4" w14:textId="45FF5522" w:rsidR="008F2B5C" w:rsidRPr="008F2B5C" w:rsidRDefault="008F2B5C" w:rsidP="008F2B5C">
      <w:pPr>
        <w:spacing w:after="0" w:line="240" w:lineRule="auto"/>
        <w:jc w:val="both"/>
        <w:rPr>
          <w:rFonts w:ascii="Times New Roman" w:hAnsi="Times New Roman" w:cs="Times New Roman"/>
          <w:sz w:val="24"/>
          <w:szCs w:val="24"/>
        </w:rPr>
      </w:pPr>
      <w:r w:rsidRPr="008F2B5C">
        <w:rPr>
          <w:rFonts w:ascii="Times New Roman" w:hAnsi="Times New Roman" w:cs="Times New Roman"/>
          <w:sz w:val="24"/>
          <w:szCs w:val="24"/>
        </w:rPr>
        <w:t xml:space="preserve">Zakonom o porezu na dohodak  predviđeno je i povećanje osobnog odbitka sa </w:t>
      </w:r>
      <w:r>
        <w:rPr>
          <w:rFonts w:ascii="Times New Roman" w:hAnsi="Times New Roman" w:cs="Times New Roman"/>
          <w:sz w:val="24"/>
          <w:szCs w:val="24"/>
        </w:rPr>
        <w:t>560</w:t>
      </w:r>
      <w:r w:rsidRPr="008F2B5C">
        <w:rPr>
          <w:rFonts w:ascii="Times New Roman" w:hAnsi="Times New Roman" w:cs="Times New Roman"/>
          <w:sz w:val="24"/>
          <w:szCs w:val="24"/>
        </w:rPr>
        <w:t xml:space="preserve"> eura na </w:t>
      </w:r>
      <w:r>
        <w:rPr>
          <w:rFonts w:ascii="Times New Roman" w:hAnsi="Times New Roman" w:cs="Times New Roman"/>
          <w:sz w:val="24"/>
          <w:szCs w:val="24"/>
        </w:rPr>
        <w:t xml:space="preserve">600 </w:t>
      </w:r>
      <w:r w:rsidRPr="008F2B5C">
        <w:rPr>
          <w:rFonts w:ascii="Times New Roman" w:hAnsi="Times New Roman" w:cs="Times New Roman"/>
          <w:sz w:val="24"/>
          <w:szCs w:val="24"/>
        </w:rPr>
        <w:t xml:space="preserve">eura pa će i po toj osnovi doći do smanjenja poreznog opterećenja svih građana, obveznika poreza na dohodak. </w:t>
      </w:r>
    </w:p>
    <w:p w14:paraId="59646A6C" w14:textId="77777777" w:rsidR="008F2B5C" w:rsidRPr="008F2B5C" w:rsidRDefault="008F2B5C" w:rsidP="008F2B5C">
      <w:pPr>
        <w:spacing w:after="0" w:line="240" w:lineRule="auto"/>
        <w:jc w:val="both"/>
        <w:rPr>
          <w:rFonts w:ascii="Times New Roman" w:hAnsi="Times New Roman" w:cs="Times New Roman"/>
          <w:sz w:val="24"/>
          <w:szCs w:val="24"/>
        </w:rPr>
      </w:pPr>
    </w:p>
    <w:p w14:paraId="6379A2E9" w14:textId="6C2230DC" w:rsidR="00751EEB" w:rsidRDefault="00965C32" w:rsidP="00D97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Grad Makarska na ovaj način želi doprinijeti poreznom rasterećenju i </w:t>
      </w:r>
      <w:r w:rsidR="008822B1">
        <w:rPr>
          <w:rFonts w:ascii="Times New Roman" w:hAnsi="Times New Roman" w:cs="Times New Roman"/>
          <w:sz w:val="24"/>
          <w:szCs w:val="24"/>
        </w:rPr>
        <w:t xml:space="preserve">povećanju prihoda stanovnika Grada </w:t>
      </w:r>
      <w:r w:rsidR="00FC1385">
        <w:rPr>
          <w:rFonts w:ascii="Times New Roman" w:hAnsi="Times New Roman" w:cs="Times New Roman"/>
          <w:sz w:val="24"/>
          <w:szCs w:val="24"/>
        </w:rPr>
        <w:t>Makarske</w:t>
      </w:r>
      <w:r w:rsidR="008822B1">
        <w:rPr>
          <w:rFonts w:ascii="Times New Roman" w:hAnsi="Times New Roman" w:cs="Times New Roman"/>
          <w:sz w:val="24"/>
          <w:szCs w:val="24"/>
        </w:rPr>
        <w:t xml:space="preserve"> iako će </w:t>
      </w:r>
      <w:r w:rsidR="00FC1385">
        <w:rPr>
          <w:rFonts w:ascii="Times New Roman" w:hAnsi="Times New Roman" w:cs="Times New Roman"/>
          <w:sz w:val="24"/>
          <w:szCs w:val="24"/>
        </w:rPr>
        <w:t>ostati bez značajnog dijela poreznih prihoda.</w:t>
      </w:r>
    </w:p>
    <w:sectPr w:rsidR="00751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C98"/>
    <w:multiLevelType w:val="hybridMultilevel"/>
    <w:tmpl w:val="0F3A6AF8"/>
    <w:lvl w:ilvl="0" w:tplc="9B64BB10">
      <w:start w:val="1"/>
      <w:numFmt w:val="upperRoman"/>
      <w:lvlText w:val="%1."/>
      <w:lvlJc w:val="left"/>
      <w:pPr>
        <w:ind w:left="1429" w:hanging="72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num w:numId="1" w16cid:durableId="1785923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51"/>
    <w:rsid w:val="00003DA4"/>
    <w:rsid w:val="00011394"/>
    <w:rsid w:val="000912A6"/>
    <w:rsid w:val="000E34DA"/>
    <w:rsid w:val="00105F28"/>
    <w:rsid w:val="00106B1F"/>
    <w:rsid w:val="001217A9"/>
    <w:rsid w:val="00123ABF"/>
    <w:rsid w:val="00156D9C"/>
    <w:rsid w:val="00165385"/>
    <w:rsid w:val="001A4336"/>
    <w:rsid w:val="001A787C"/>
    <w:rsid w:val="001B1E15"/>
    <w:rsid w:val="001E26B8"/>
    <w:rsid w:val="002266F0"/>
    <w:rsid w:val="00255A6D"/>
    <w:rsid w:val="00261F8A"/>
    <w:rsid w:val="002865D4"/>
    <w:rsid w:val="002A0B43"/>
    <w:rsid w:val="002B0DC9"/>
    <w:rsid w:val="002B2F98"/>
    <w:rsid w:val="002D5D13"/>
    <w:rsid w:val="00321598"/>
    <w:rsid w:val="00371209"/>
    <w:rsid w:val="003A06FC"/>
    <w:rsid w:val="003D0B34"/>
    <w:rsid w:val="003F374C"/>
    <w:rsid w:val="00481637"/>
    <w:rsid w:val="00497AE2"/>
    <w:rsid w:val="004A6F70"/>
    <w:rsid w:val="00503DF2"/>
    <w:rsid w:val="00523C9B"/>
    <w:rsid w:val="0057129B"/>
    <w:rsid w:val="00585825"/>
    <w:rsid w:val="005A62AA"/>
    <w:rsid w:val="005C0B05"/>
    <w:rsid w:val="005D43D1"/>
    <w:rsid w:val="005F7B48"/>
    <w:rsid w:val="00640961"/>
    <w:rsid w:val="006410FA"/>
    <w:rsid w:val="00642F68"/>
    <w:rsid w:val="006A5142"/>
    <w:rsid w:val="006C191A"/>
    <w:rsid w:val="00721855"/>
    <w:rsid w:val="00724A49"/>
    <w:rsid w:val="007503AB"/>
    <w:rsid w:val="00751EB2"/>
    <w:rsid w:val="00751EEB"/>
    <w:rsid w:val="00767866"/>
    <w:rsid w:val="007C089C"/>
    <w:rsid w:val="007C3870"/>
    <w:rsid w:val="007D2D21"/>
    <w:rsid w:val="007F3AC8"/>
    <w:rsid w:val="00814F51"/>
    <w:rsid w:val="00881381"/>
    <w:rsid w:val="008822B1"/>
    <w:rsid w:val="00886D0F"/>
    <w:rsid w:val="00897FC8"/>
    <w:rsid w:val="008D428C"/>
    <w:rsid w:val="008F0FD8"/>
    <w:rsid w:val="008F17DB"/>
    <w:rsid w:val="008F2B5C"/>
    <w:rsid w:val="00915D3A"/>
    <w:rsid w:val="009325A7"/>
    <w:rsid w:val="009407D9"/>
    <w:rsid w:val="00965C32"/>
    <w:rsid w:val="009838EA"/>
    <w:rsid w:val="0099292D"/>
    <w:rsid w:val="009A567D"/>
    <w:rsid w:val="009A6E19"/>
    <w:rsid w:val="009B3E37"/>
    <w:rsid w:val="009D188E"/>
    <w:rsid w:val="009E0514"/>
    <w:rsid w:val="00A03EBC"/>
    <w:rsid w:val="00A13F84"/>
    <w:rsid w:val="00A47ACB"/>
    <w:rsid w:val="00A502A6"/>
    <w:rsid w:val="00A54A67"/>
    <w:rsid w:val="00A7553E"/>
    <w:rsid w:val="00A81233"/>
    <w:rsid w:val="00A83BD6"/>
    <w:rsid w:val="00AA3E7D"/>
    <w:rsid w:val="00AC1B7E"/>
    <w:rsid w:val="00AC4E5C"/>
    <w:rsid w:val="00B629AE"/>
    <w:rsid w:val="00BF1A3D"/>
    <w:rsid w:val="00C04B46"/>
    <w:rsid w:val="00C60CC9"/>
    <w:rsid w:val="00C77B05"/>
    <w:rsid w:val="00C8705B"/>
    <w:rsid w:val="00CA2282"/>
    <w:rsid w:val="00CB694E"/>
    <w:rsid w:val="00D4768E"/>
    <w:rsid w:val="00D50980"/>
    <w:rsid w:val="00D6347B"/>
    <w:rsid w:val="00D63C18"/>
    <w:rsid w:val="00D809E6"/>
    <w:rsid w:val="00D91A16"/>
    <w:rsid w:val="00D970C3"/>
    <w:rsid w:val="00DA385E"/>
    <w:rsid w:val="00DA5068"/>
    <w:rsid w:val="00DA6D0A"/>
    <w:rsid w:val="00DF5D0F"/>
    <w:rsid w:val="00DF74DB"/>
    <w:rsid w:val="00E00806"/>
    <w:rsid w:val="00E176C8"/>
    <w:rsid w:val="00E243CC"/>
    <w:rsid w:val="00E2505A"/>
    <w:rsid w:val="00E677BE"/>
    <w:rsid w:val="00E80033"/>
    <w:rsid w:val="00E95F1A"/>
    <w:rsid w:val="00EA2621"/>
    <w:rsid w:val="00F06587"/>
    <w:rsid w:val="00F80871"/>
    <w:rsid w:val="00F94365"/>
    <w:rsid w:val="00F9703D"/>
    <w:rsid w:val="00FB1BAA"/>
    <w:rsid w:val="00FC13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3D55"/>
  <w15:chartTrackingRefBased/>
  <w15:docId w15:val="{49C99E28-2068-41E8-91F2-3C755C04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51"/>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4F51"/>
    <w:pPr>
      <w:ind w:left="720"/>
      <w:contextualSpacing/>
    </w:pPr>
  </w:style>
  <w:style w:type="paragraph" w:customStyle="1" w:styleId="Bezproreda1">
    <w:name w:val="Bez proreda1"/>
    <w:uiPriority w:val="1"/>
    <w:qFormat/>
    <w:rsid w:val="000E34DA"/>
    <w:pPr>
      <w:suppressAutoHyphens/>
      <w:spacing w:after="0" w:line="240" w:lineRule="auto"/>
    </w:pPr>
    <w:rPr>
      <w:rFonts w:ascii="Calibri" w:eastAsia="Times New Roma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89472">
      <w:bodyDiv w:val="1"/>
      <w:marLeft w:val="0"/>
      <w:marRight w:val="0"/>
      <w:marTop w:val="0"/>
      <w:marBottom w:val="0"/>
      <w:divBdr>
        <w:top w:val="none" w:sz="0" w:space="0" w:color="auto"/>
        <w:left w:val="none" w:sz="0" w:space="0" w:color="auto"/>
        <w:bottom w:val="none" w:sz="0" w:space="0" w:color="auto"/>
        <w:right w:val="none" w:sz="0" w:space="0" w:color="auto"/>
      </w:divBdr>
    </w:div>
    <w:div w:id="1332492190">
      <w:bodyDiv w:val="1"/>
      <w:marLeft w:val="0"/>
      <w:marRight w:val="0"/>
      <w:marTop w:val="0"/>
      <w:marBottom w:val="0"/>
      <w:divBdr>
        <w:top w:val="none" w:sz="0" w:space="0" w:color="auto"/>
        <w:left w:val="none" w:sz="0" w:space="0" w:color="auto"/>
        <w:bottom w:val="none" w:sz="0" w:space="0" w:color="auto"/>
        <w:right w:val="none" w:sz="0" w:space="0" w:color="auto"/>
      </w:divBdr>
    </w:div>
    <w:div w:id="1644041787">
      <w:bodyDiv w:val="1"/>
      <w:marLeft w:val="0"/>
      <w:marRight w:val="0"/>
      <w:marTop w:val="0"/>
      <w:marBottom w:val="0"/>
      <w:divBdr>
        <w:top w:val="none" w:sz="0" w:space="0" w:color="auto"/>
        <w:left w:val="none" w:sz="0" w:space="0" w:color="auto"/>
        <w:bottom w:val="none" w:sz="0" w:space="0" w:color="auto"/>
        <w:right w:val="none" w:sz="0" w:space="0" w:color="auto"/>
      </w:divBdr>
    </w:div>
    <w:div w:id="17833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Kraljević Radalj</dc:creator>
  <cp:keywords/>
  <dc:description/>
  <cp:lastModifiedBy>Ivana Kraljević Radalj</cp:lastModifiedBy>
  <cp:revision>113</cp:revision>
  <dcterms:created xsi:type="dcterms:W3CDTF">2023-10-19T11:23:00Z</dcterms:created>
  <dcterms:modified xsi:type="dcterms:W3CDTF">2025-01-10T12:33:00Z</dcterms:modified>
</cp:coreProperties>
</file>