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/>
      </w:tblPr>
      <w:tblGrid>
        <w:gridCol w:w="2802"/>
        <w:gridCol w:w="1701"/>
        <w:gridCol w:w="1509"/>
        <w:gridCol w:w="3197"/>
      </w:tblGrid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214503" w:rsidRDefault="00214503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013-02/26-01/1</w:t>
            </w:r>
          </w:p>
        </w:tc>
      </w:tr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214503" w:rsidRDefault="00214503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2196-14-03-1-2</w:t>
            </w:r>
          </w:p>
        </w:tc>
      </w:tr>
      <w:tr w:rsidR="00D23ECF" w:rsidRPr="00FD56E9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="00214503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Procjene rizika od velikih nesreća na području Općine Gunja</w:t>
            </w:r>
          </w:p>
        </w:tc>
      </w:tr>
      <w:tr w:rsidR="00D23ECF" w:rsidRPr="00FD56E9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Gunja</w:t>
            </w:r>
          </w:p>
        </w:tc>
      </w:tr>
      <w:tr w:rsidR="00D23ECF" w:rsidRPr="00FD56E9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Prijedloga Procjene rizika od velikih nesreća za područje Općine Gunja.</w:t>
            </w:r>
          </w:p>
        </w:tc>
      </w:tr>
      <w:tr w:rsidR="00D23ECF" w:rsidRPr="00FD56E9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Gunja</w:t>
            </w:r>
          </w:p>
        </w:tc>
      </w:tr>
      <w:tr w:rsidR="00383C61" w:rsidRPr="00FD56E9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https://www.gunja.hr/</w:t>
            </w:r>
          </w:p>
        </w:tc>
      </w:tr>
      <w:tr w:rsidR="00383C61" w:rsidRPr="00FD56E9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C6F53" w:rsidRPr="006F23FB" w:rsidRDefault="00214503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6F530C">
                <w:rPr>
                  <w:rStyle w:val="Hiperveza"/>
                  <w:rFonts w:ascii="Cambria" w:eastAsia="Times New Roman" w:hAnsi="Cambria"/>
                  <w:sz w:val="24"/>
                  <w:szCs w:val="24"/>
                  <w:lang w:eastAsia="hr-HR"/>
                </w:rPr>
                <w:t>https://proracun.hr/savjetovanja-detalji.php?kid=67&amp;id=7645</w:t>
              </w:r>
            </w:hyperlink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83C61" w:rsidRPr="00FD56E9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26.01.2026 - 25.02.2026</w:t>
            </w:r>
          </w:p>
        </w:tc>
      </w:tr>
      <w:tr w:rsidR="00A33A12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 Vareševac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26.02.2026</w:t>
            </w:r>
          </w:p>
        </w:tc>
      </w:tr>
    </w:tbl>
    <w:p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565" w:rsidRDefault="00711565" w:rsidP="00765084">
      <w:pPr>
        <w:spacing w:after="0" w:line="240" w:lineRule="auto"/>
      </w:pPr>
      <w:r>
        <w:separator/>
      </w:r>
    </w:p>
  </w:endnote>
  <w:endnote w:type="continuationSeparator" w:id="1">
    <w:p w:rsidR="00711565" w:rsidRDefault="00711565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565" w:rsidRDefault="00711565" w:rsidP="00765084">
      <w:pPr>
        <w:spacing w:after="0" w:line="240" w:lineRule="auto"/>
      </w:pPr>
      <w:r>
        <w:separator/>
      </w:r>
    </w:p>
  </w:footnote>
  <w:footnote w:type="continuationSeparator" w:id="1">
    <w:p w:rsidR="00711565" w:rsidRDefault="00711565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CC" w:rsidRPr="00431C12" w:rsidRDefault="00C46D68" w:rsidP="006847C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margin-left:-2.3pt;margin-top:54pt;width:463.5pt;height:0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<w10:wrap anchorx="margin"/>
        </v:shape>
      </w:pict>
    </w:r>
    <w:r w:rsidR="00987B13">
      <w:rPr>
        <w:noProof/>
        <w:lang w:eastAsia="hr-HR"/>
      </w:rP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7" type="#_x0000_t202" style="position:absolute;margin-left:43.4pt;margin-top:8.45pt;width:439.9pt;height:37.4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<v:textbox>
            <w:txbxContent>
              <w:p w:rsidR="00685A10" w:rsidRDefault="006847CC" w:rsidP="006847CC">
                <w:pPr>
                  <w:rPr>
                    <w:rFonts w:ascii="Cambria" w:hAnsi="Cambria"/>
                    <w:b/>
                    <w:color w:val="000000"/>
                  </w:rPr>
                </w:pPr>
                <w:r w:rsidRPr="00374CDD">
                  <w:rPr>
                    <w:rFonts w:ascii="Cambria" w:hAnsi="Cambria"/>
                    <w:b/>
                    <w:color w:val="000000"/>
                  </w:rPr>
                  <w:t>REPUBLIKA HRVATSKA</w:t>
                </w:r>
                <w:r w:rsidR="00685A10">
                  <w:rPr>
                    <w:rFonts w:ascii="Cambria" w:hAnsi="Cambria"/>
                    <w:b/>
                    <w:color w:val="000000"/>
                  </w:rPr>
                  <w:br/>
                </w:r>
                <w:r w:rsidR="000403B7">
                  <w:rPr>
                    <w:rFonts w:ascii="Cambria" w:hAnsi="Cambria"/>
                    <w:b/>
                    <w:color w:val="000000"/>
                  </w:rPr>
                  <w:t>OPĆINA GUNJA</w:t>
                </w:r>
              </w:p>
              <w:p w:rsidR="00685A10" w:rsidRPr="00685A10" w:rsidRDefault="00685A10" w:rsidP="006847CC">
                <w:pPr>
                  <w:rPr>
                    <w:rFonts w:ascii="Cambria" w:hAnsi="Cambria"/>
                    <w:b/>
                    <w:color w:val="000000"/>
                  </w:rPr>
                </w:pPr>
              </w:p>
            </w:txbxContent>
          </v:textbox>
        </v:shape>
      </w:pict>
    </w:r>
  </w:p>
  <w:p w:rsidR="0046599D" w:rsidRPr="006847CC" w:rsidRDefault="0046599D" w:rsidP="006847C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503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1565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46D68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racun.hr/savjetovanja-detalji.php?kid=67&amp;id=76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1456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Windows korisnik</cp:lastModifiedBy>
  <cp:revision>12</cp:revision>
  <cp:lastPrinted>2025-11-17T10:40:00Z</cp:lastPrinted>
  <dcterms:created xsi:type="dcterms:W3CDTF">2025-11-20T10:01:00Z</dcterms:created>
  <dcterms:modified xsi:type="dcterms:W3CDTF">2026-02-26T07:37:00Z</dcterms:modified>
</cp:coreProperties>
</file>