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1473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9293BDF" w14:textId="7ACDD367" w:rsidR="004F1DAA" w:rsidRPr="004F1DAA" w:rsidRDefault="004F1DAA" w:rsidP="004F1DAA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0" distR="0" simplePos="0" relativeHeight="251660288" behindDoc="1" locked="0" layoutInCell="1" allowOverlap="1" wp14:anchorId="39969C9E" wp14:editId="25D86CAC">
            <wp:simplePos x="0" y="0"/>
            <wp:positionH relativeFrom="column">
              <wp:posOffset>1150620</wp:posOffset>
            </wp:positionH>
            <wp:positionV relativeFrom="paragraph">
              <wp:posOffset>-361315</wp:posOffset>
            </wp:positionV>
            <wp:extent cx="440055" cy="561975"/>
            <wp:effectExtent l="0" t="0" r="0" b="9525"/>
            <wp:wrapNone/>
            <wp:docPr id="26680653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AA76A" w14:textId="77777777" w:rsidR="004F1DAA" w:rsidRPr="004F1DAA" w:rsidRDefault="004F1DAA" w:rsidP="004F1DAA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REPUBLIKA HRVATSKA</w:t>
      </w:r>
    </w:p>
    <w:p w14:paraId="3E255956" w14:textId="29E3D23E" w:rsidR="004F1DAA" w:rsidRPr="004F1DAA" w:rsidRDefault="004F1DAA" w:rsidP="004F1D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2033A21" wp14:editId="17A82D70">
                <wp:simplePos x="0" y="0"/>
                <wp:positionH relativeFrom="column">
                  <wp:posOffset>93345</wp:posOffset>
                </wp:positionH>
                <wp:positionV relativeFrom="paragraph">
                  <wp:posOffset>164465</wp:posOffset>
                </wp:positionV>
                <wp:extent cx="545465" cy="511175"/>
                <wp:effectExtent l="2540" t="0" r="4445" b="3175"/>
                <wp:wrapNone/>
                <wp:docPr id="1219267245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511175"/>
                          <a:chOff x="0" y="0"/>
                          <a:chExt cx="20000" cy="20000"/>
                        </a:xfrm>
                      </wpg:grpSpPr>
                      <wps:wsp>
                        <wps:cNvPr id="74091645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79949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CDEB6" w14:textId="6AF0D7EB" w:rsidR="004F1DAA" w:rsidRDefault="004F1DAA" w:rsidP="004F1DAA">
                              <w:pPr>
                                <w:ind w:left="36" w:right="36"/>
                              </w:pPr>
                              <w:r w:rsidRPr="004F1DAA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30D9F0EF" wp14:editId="0B6CE098">
                                    <wp:extent cx="371475" cy="390525"/>
                                    <wp:effectExtent l="0" t="0" r="9525" b="9525"/>
                                    <wp:docPr id="839594264" name="Slika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33A21" id="Grupa 1" o:spid="_x0000_s1026" style="position:absolute;margin-left:7.35pt;margin-top:12.95pt;width:42.95pt;height:40.2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" path="m,l,20000r20000,l20000,,,e" stroked="f">
                  <v:fill r:id="rId6" o:title="" type="pattern"/>
                  <v:path arrowok="t" o:connecttype="custom" o:connectlocs="0,0;0,20000;20000,20000;20000,0;0,0" o:connectangles="0,0,0,0,0"/>
                </v:shape>
  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" filled="f" stroked="f">
                  <v:textbox inset="1.8pt,1.8pt,1.8pt,1.8pt">
                    <w:txbxContent>
                      <w:p w14:paraId="33FCDEB6" w14:textId="6AF0D7EB" w:rsidR="004F1DAA" w:rsidRDefault="004F1DAA" w:rsidP="004F1DAA">
                        <w:pPr>
                          <w:ind w:left="36" w:right="36"/>
                        </w:pPr>
                        <w:r w:rsidRPr="004F1DAA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0D9F0EF" wp14:editId="0B6CE098">
                              <wp:extent cx="371475" cy="390525"/>
                              <wp:effectExtent l="0" t="0" r="9525" b="9525"/>
                              <wp:docPr id="839594264" name="Slik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VUKOVARSKO-SRIJEMSKA ŽUPANIJA</w:t>
      </w:r>
    </w:p>
    <w:p w14:paraId="39E10B30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OPĆINA GUNJA</w:t>
      </w:r>
    </w:p>
    <w:p w14:paraId="09770D34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O P Ć I N S K O   V I J E Ć E</w: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3742326C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952B5C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402-02/25-……...</w: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PRIJEDLOG</w: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2AD1EE5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………………...</w:t>
      </w:r>
    </w:p>
    <w:p w14:paraId="5687130E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Gunja, ……………….2025.</w:t>
      </w:r>
    </w:p>
    <w:p w14:paraId="16F2D98E" w14:textId="77777777" w:rsidR="004F1DAA" w:rsidRPr="004F1DAA" w:rsidRDefault="004F1DAA" w:rsidP="004F1DA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D90CB6A" w14:textId="77777777" w:rsidR="004F1DAA" w:rsidRPr="004F1DAA" w:rsidRDefault="004F1DAA" w:rsidP="004F1DAA">
      <w:pPr>
        <w:spacing w:after="20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članaka 141. i 143. Zakona o odgoju i obrazovanju u osnovnoj i srednjoj školi (“Narodne novine“ br. 87/08, 86/09, 92/10 i 105/10, 90/11, 16/¸12, 86/12, 126/12, 94/13, 152/14, 07/17, 68/18, 98/19, 64/20, 151/22, 155/23 i 156/23) i članka </w: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29. Statuta Općine Gunja („Službeni vjesnik“ Općine Gunja br. 01/18., 01/20. i 02/21.)</w:t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Općinsko vijeće Općine Gunja na</w:t>
      </w:r>
      <w:r w:rsidRPr="004F1D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svojoj 5. sjednici održanoj dana ……… 2025. godine donosi</w:t>
      </w:r>
    </w:p>
    <w:p w14:paraId="36D88F81" w14:textId="77777777" w:rsidR="004F1DAA" w:rsidRPr="004F1DAA" w:rsidRDefault="004F1DAA" w:rsidP="004F1DAA">
      <w:pPr>
        <w:spacing w:after="20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061437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Program javnih potreba u obrazovanju</w:t>
      </w:r>
    </w:p>
    <w:p w14:paraId="5D425F57" w14:textId="77777777" w:rsidR="004F1DAA" w:rsidRPr="004F1DAA" w:rsidRDefault="004F1DAA" w:rsidP="004F1DA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Općine Gunja za 2026. godinu</w:t>
      </w:r>
    </w:p>
    <w:p w14:paraId="565072E2" w14:textId="77777777" w:rsidR="004F1DAA" w:rsidRPr="004F1DAA" w:rsidRDefault="004F1DAA" w:rsidP="004F1DA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7541F9E" w14:textId="77777777" w:rsidR="004F1DAA" w:rsidRPr="004F1DAA" w:rsidRDefault="004F1DAA" w:rsidP="004F1DAA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214DD03C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Javne potrebe u obrazovanju Općine Gunja za 2026.godinu obuhvaćaju djelatnosti i poslove koji su od interesa za Općinu Gunja i koje se ovim Programom utvrđuju kao javne potrebe, a odnose se na ostale programe, projekte, poslove i aktivnosti u obrazovanju kojima je svrha kvalitetno školovanje i poticanje učenika i studenata.</w:t>
      </w:r>
    </w:p>
    <w:p w14:paraId="413A4D7C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BB7705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56D1E703" w14:textId="77777777" w:rsidR="004F1DAA" w:rsidRPr="004F1DAA" w:rsidRDefault="004F1DAA" w:rsidP="004F1DAA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Gunja će su/financirati sljedeće javne potrebe u obrazovanju:</w:t>
      </w:r>
    </w:p>
    <w:p w14:paraId="4D984305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a)  sufinanciranje prijevoza učenika srednjih škola sa područja Općine Gunja,</w:t>
      </w:r>
    </w:p>
    <w:p w14:paraId="654FE3FE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b)  studentske i učeničke stipendije,</w:t>
      </w:r>
    </w:p>
    <w:p w14:paraId="44EA648F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c)   sufinanciranje troškova nabave radnih bilježnica i drugog materijala za učenike osnovne </w:t>
      </w:r>
    </w:p>
    <w:p w14:paraId="6F20A141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škole,</w:t>
      </w:r>
    </w:p>
    <w:p w14:paraId="51D73C9D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d)  su/financiranje troškova opremanja osnovne škole ili troškova za materijal, dijelove ili </w:t>
      </w:r>
    </w:p>
    <w:p w14:paraId="493D3292" w14:textId="77777777" w:rsidR="004F1DAA" w:rsidRPr="004F1DAA" w:rsidRDefault="004F1DAA" w:rsidP="004F1DAA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usluge tekućeg i investicijskog održavanja,</w:t>
      </w:r>
    </w:p>
    <w:p w14:paraId="4BC9D538" w14:textId="77777777" w:rsidR="004F1DAA" w:rsidRPr="004F1DAA" w:rsidRDefault="004F1DAA" w:rsidP="004F1DAA">
      <w:pPr>
        <w:spacing w:before="30" w:after="0" w:line="285" w:lineRule="atLeast"/>
        <w:ind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e) ostale potrebe u obrazovanju od interesa za Općinu, troškove ostalih izvanrednih i </w:t>
      </w:r>
    </w:p>
    <w:p w14:paraId="19059871" w14:textId="77777777" w:rsidR="004F1DAA" w:rsidRPr="004F1DAA" w:rsidRDefault="004F1DAA" w:rsidP="004F1DAA">
      <w:pPr>
        <w:spacing w:before="30" w:after="0" w:line="285" w:lineRule="atLeast"/>
        <w:ind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povremenih djelatnosti, poslova i programa/projekata koji su od interesa za Općinu.</w:t>
      </w:r>
    </w:p>
    <w:p w14:paraId="06B5EB64" w14:textId="77777777" w:rsidR="004F1DAA" w:rsidRPr="004F1DAA" w:rsidRDefault="004F1DAA" w:rsidP="004F1DAA">
      <w:pPr>
        <w:spacing w:before="30" w:after="0" w:line="285" w:lineRule="atLeast"/>
        <w:ind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C14019F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768EDD44" w14:textId="77777777" w:rsidR="004F1DAA" w:rsidRPr="004F1DAA" w:rsidRDefault="004F1DAA" w:rsidP="004F1DAA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Financijska sredstva za ostvarivanje javnih potreba iz članka 2. ovog Programa osiguravaju se u Proračunu Općine Gunja za 2026. godinu.</w:t>
      </w:r>
    </w:p>
    <w:p w14:paraId="61CB75DC" w14:textId="77777777" w:rsidR="004F1DAA" w:rsidRPr="004F1DAA" w:rsidRDefault="004F1DAA" w:rsidP="004F1DAA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Raspodjelu financijskih sredstava iz stavka 1. ovog članka obavlja općinski načelnik sukladno Planu raspodjele sredstava za programe javnih potreba u obrazovanju Općine Gunja i  Odluci o izvršavanju Proračuna Općine Gunja za 2026. godinu. </w:t>
      </w:r>
    </w:p>
    <w:p w14:paraId="55755203" w14:textId="77777777" w:rsidR="004F1DAA" w:rsidRPr="004F1DAA" w:rsidRDefault="004F1DAA" w:rsidP="004F1DAA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Plan iz stavka 2. ovog članka sadržava namjenu i financijske pokazatelje i sastavni je dio ovog Programa.</w:t>
      </w:r>
    </w:p>
    <w:p w14:paraId="10D815CF" w14:textId="77777777" w:rsidR="004F1DAA" w:rsidRPr="004F1DAA" w:rsidRDefault="004F1DAA" w:rsidP="004F1DAA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CC95C12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63DE0F61" w14:textId="77777777" w:rsidR="004F1DAA" w:rsidRPr="004F1DAA" w:rsidRDefault="004F1DAA" w:rsidP="004F1DAA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Sredstva za realizaciju javnih potreba iz ovoga Programa ostvarivat će se do visine sredstava planiranih u Proračunu Općine Gunja za 2026. godinu, prema priljevu sredstava u Proračun.</w:t>
      </w:r>
    </w:p>
    <w:p w14:paraId="5900EB35" w14:textId="77777777" w:rsidR="004F1DAA" w:rsidRPr="004F1DAA" w:rsidRDefault="004F1DAA" w:rsidP="004F1DAA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34C2A78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6C060BBE" w14:textId="77777777" w:rsidR="004F1DAA" w:rsidRPr="004F1DAA" w:rsidRDefault="004F1DAA" w:rsidP="004F1DAA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Sredstva za realizaciju javnih potreba iz ovog Programa isplaćivat će se na temelju ugovora, zahtjeva i priložene dokumentacije. </w:t>
      </w:r>
    </w:p>
    <w:p w14:paraId="3EFD632C" w14:textId="77777777" w:rsidR="004F1DAA" w:rsidRPr="004F1DAA" w:rsidRDefault="004F1DAA" w:rsidP="004F1DAA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D25F3C" w14:textId="77777777" w:rsidR="004F1DAA" w:rsidRPr="004F1DAA" w:rsidRDefault="004F1DAA" w:rsidP="004F1DAA">
      <w:pPr>
        <w:spacing w:after="0" w:line="270" w:lineRule="atLeast"/>
        <w:ind w:firstLine="70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Članak 6.</w:t>
      </w:r>
    </w:p>
    <w:p w14:paraId="369C48E1" w14:textId="77777777" w:rsidR="004F1DAA" w:rsidRPr="004F1DAA" w:rsidRDefault="004F1DAA" w:rsidP="004F1DAA">
      <w:pPr>
        <w:spacing w:after="0" w:line="270" w:lineRule="atLeast"/>
        <w:ind w:firstLine="70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Općinski načelnik prati namjensko korištenje sredstava iz članka 3. ovog Programa.</w:t>
      </w:r>
    </w:p>
    <w:p w14:paraId="24A4AF8A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Ukoliko općinski načelnik ocjeni da se sredstva ne koriste u skladu s odobrenom namjenom, može obustaviti ili ne izvršiti isplatu sredstava.</w:t>
      </w:r>
    </w:p>
    <w:p w14:paraId="5CEF05C4" w14:textId="77777777" w:rsidR="004F1DAA" w:rsidRPr="004F1DAA" w:rsidRDefault="004F1DAA" w:rsidP="004F1DAA">
      <w:pPr>
        <w:spacing w:before="15"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8BD18BA" w14:textId="77777777" w:rsidR="004F1DAA" w:rsidRPr="004F1DAA" w:rsidRDefault="004F1DAA" w:rsidP="004F1DAA">
      <w:pPr>
        <w:spacing w:before="1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7.</w:t>
      </w:r>
    </w:p>
    <w:p w14:paraId="696A8051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Ovaj Program objavit će se u „Službenom vjesniku“ Općine Gunja, a stupa na snagu 01. siječnja 2026. godine.</w:t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35C9A115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3356D8F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OPĆINSKOG VIJEĆA</w:t>
      </w:r>
    </w:p>
    <w:p w14:paraId="03B8D301" w14:textId="77777777" w:rsidR="004F1DAA" w:rsidRPr="004F1DAA" w:rsidRDefault="004F1DAA" w:rsidP="004F1DAA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F1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Antonio Marković</w:t>
      </w:r>
    </w:p>
    <w:p w14:paraId="64838ED9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60C1198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80BCA3D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75A4DB8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E64513B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98CFF8E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134AA21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C6F68A9" w14:textId="77777777" w:rsidR="004F1DAA" w:rsidRPr="004F1DAA" w:rsidRDefault="004F1DAA" w:rsidP="004F1DA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90F0FD6" w14:textId="77777777" w:rsidR="004F1DAA" w:rsidRPr="004F1DAA" w:rsidRDefault="004F1DAA" w:rsidP="004F1D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PLAN RASPODJELE SREDSTAVA ZA PROGRAME JAVNIH POTREBA U</w:t>
      </w:r>
    </w:p>
    <w:p w14:paraId="11DF4E06" w14:textId="77777777" w:rsidR="004F1DAA" w:rsidRPr="004F1DAA" w:rsidRDefault="004F1DAA" w:rsidP="004F1DAA">
      <w:pPr>
        <w:spacing w:before="15" w:after="20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1D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OBRAZOVANJU ZA 2026. GODINU</w:t>
      </w:r>
    </w:p>
    <w:p w14:paraId="3EC10862" w14:textId="77777777" w:rsidR="004F1DAA" w:rsidRPr="004F1DAA" w:rsidRDefault="004F1DAA" w:rsidP="004F1DAA">
      <w:pPr>
        <w:spacing w:before="15" w:after="20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965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99"/>
        <w:gridCol w:w="3805"/>
        <w:gridCol w:w="935"/>
        <w:gridCol w:w="1417"/>
        <w:gridCol w:w="2269"/>
      </w:tblGrid>
      <w:tr w:rsidR="004F1DAA" w:rsidRPr="004F1DAA" w14:paraId="12CD861D" w14:textId="77777777" w:rsidTr="004F1DAA">
        <w:trPr>
          <w:trHeight w:val="276"/>
          <w:tblCellSpacing w:w="0" w:type="dxa"/>
        </w:trPr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0E6B6707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POZICIJA</w:t>
            </w:r>
          </w:p>
        </w:tc>
        <w:tc>
          <w:tcPr>
            <w:tcW w:w="99" w:type="dxa"/>
            <w:tcBorders>
              <w:top w:val="single" w:sz="6" w:space="0" w:color="000000"/>
            </w:tcBorders>
            <w:shd w:val="clear" w:color="auto" w:fill="8DB3E2"/>
            <w:vAlign w:val="bottom"/>
            <w:hideMark/>
          </w:tcPr>
          <w:p w14:paraId="495C3FB3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3805" w:type="dxa"/>
            <w:vMerge w:val="restart"/>
            <w:tcBorders>
              <w:top w:val="single" w:sz="6" w:space="0" w:color="000000"/>
            </w:tcBorders>
            <w:shd w:val="clear" w:color="auto" w:fill="8DB3E2"/>
            <w:vAlign w:val="bottom"/>
            <w:hideMark/>
          </w:tcPr>
          <w:p w14:paraId="73048CCB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PROGRAM/NAMJENA</w:t>
            </w:r>
          </w:p>
          <w:p w14:paraId="109A2EA0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05FB72BD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1A6D827F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763400B3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IZNOS</w:t>
            </w:r>
          </w:p>
        </w:tc>
        <w:tc>
          <w:tcPr>
            <w:tcW w:w="22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</w:tcPr>
          <w:p w14:paraId="440BC691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  <w:tr w:rsidR="004F1DAA" w:rsidRPr="004F1DAA" w14:paraId="52F03230" w14:textId="77777777" w:rsidTr="004F1DAA">
        <w:trPr>
          <w:trHeight w:val="276"/>
          <w:tblCellSpacing w:w="0" w:type="dxa"/>
        </w:trPr>
        <w:tc>
          <w:tcPr>
            <w:tcW w:w="11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719ECD6A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99" w:type="dxa"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743B5543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3805" w:type="dxa"/>
            <w:vMerge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2342F1FD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5A4A3A1F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6CA48E7A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FFAC8A4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IZVOR FINANCIRANJA</w:t>
            </w:r>
          </w:p>
        </w:tc>
      </w:tr>
      <w:tr w:rsidR="004F1DAA" w:rsidRPr="004F1DAA" w14:paraId="4F199081" w14:textId="77777777" w:rsidTr="00FE6755">
        <w:trPr>
          <w:trHeight w:val="260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C249F4" w14:textId="77777777" w:rsidR="004F1DAA" w:rsidRPr="004F1DAA" w:rsidRDefault="004F1DAA" w:rsidP="004F1DA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R066</w:t>
            </w:r>
          </w:p>
        </w:tc>
        <w:tc>
          <w:tcPr>
            <w:tcW w:w="483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9C12C6" w14:textId="77777777" w:rsidR="004F1DAA" w:rsidRPr="004F1DAA" w:rsidRDefault="004F1DAA" w:rsidP="004F1DAA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Stipendije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88F672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29.400,00</w:t>
            </w: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</w:tcPr>
          <w:p w14:paraId="4E6335F3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5.0. pomoći</w:t>
            </w:r>
          </w:p>
        </w:tc>
      </w:tr>
      <w:tr w:rsidR="004F1DAA" w:rsidRPr="004F1DAA" w14:paraId="6AD9F38E" w14:textId="77777777" w:rsidTr="00FE6755">
        <w:trPr>
          <w:trHeight w:val="276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C98DEA" w14:textId="77777777" w:rsidR="004F1DAA" w:rsidRPr="004F1DAA" w:rsidRDefault="004F1DAA" w:rsidP="004F1DA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R073</w:t>
            </w:r>
          </w:p>
        </w:tc>
        <w:tc>
          <w:tcPr>
            <w:tcW w:w="483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5616D0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Sufinanciranje prijevoza učenika srednjih škola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B5E401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</w:tcPr>
          <w:p w14:paraId="6AF8EE46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5.0. pomoći</w:t>
            </w:r>
          </w:p>
        </w:tc>
      </w:tr>
      <w:tr w:rsidR="004F1DAA" w:rsidRPr="004F1DAA" w14:paraId="5A513617" w14:textId="77777777" w:rsidTr="00FE6755">
        <w:trPr>
          <w:trHeight w:val="276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617FCD" w14:textId="77777777" w:rsidR="004F1DAA" w:rsidRPr="004F1DAA" w:rsidRDefault="004F1DAA" w:rsidP="004F1DA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R310</w:t>
            </w:r>
          </w:p>
        </w:tc>
        <w:tc>
          <w:tcPr>
            <w:tcW w:w="483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70C6FF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Su/financiranje troškova nabave radnih bilježnica za učenike osnovne škole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8EF136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9.500,00</w:t>
            </w: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</w:tcPr>
          <w:p w14:paraId="70C896E1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1.0. opći prihodi i primici</w:t>
            </w:r>
          </w:p>
        </w:tc>
      </w:tr>
      <w:tr w:rsidR="004F1DAA" w:rsidRPr="004F1DAA" w14:paraId="10633E4E" w14:textId="77777777" w:rsidTr="00FE6755">
        <w:trPr>
          <w:trHeight w:val="276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94F009" w14:textId="77777777" w:rsidR="004F1DAA" w:rsidRPr="004F1DAA" w:rsidRDefault="004F1DAA" w:rsidP="004F1DA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R400</w:t>
            </w:r>
          </w:p>
        </w:tc>
        <w:tc>
          <w:tcPr>
            <w:tcW w:w="483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C987C1" w14:textId="77777777" w:rsidR="004F1DAA" w:rsidRPr="004F1DAA" w:rsidRDefault="004F1DAA" w:rsidP="004F1DAA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Su/financiranje troškova opremanja osnovne škole ili troškova za materijal, dijelove ili usluge tekućeg i investicijskog održavanja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699B9B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34E64" w14:textId="77777777" w:rsidR="004F1DAA" w:rsidRPr="004F1DAA" w:rsidRDefault="004F1DAA" w:rsidP="004F1D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1.0. opći prihodi i primici</w:t>
            </w:r>
          </w:p>
        </w:tc>
      </w:tr>
      <w:tr w:rsidR="004F1DAA" w:rsidRPr="004F1DAA" w14:paraId="3E866BEA" w14:textId="77777777" w:rsidTr="004F1DAA">
        <w:trPr>
          <w:trHeight w:val="276"/>
          <w:tblCellSpacing w:w="0" w:type="dxa"/>
        </w:trPr>
        <w:tc>
          <w:tcPr>
            <w:tcW w:w="596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4A59DFFF" w14:textId="77777777" w:rsidR="004F1DAA" w:rsidRPr="004F1DAA" w:rsidRDefault="004F1DAA" w:rsidP="004F1DAA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74F3132C" w14:textId="77777777" w:rsidR="004F1DAA" w:rsidRPr="004F1DAA" w:rsidRDefault="004F1DAA" w:rsidP="004F1DAA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UKUPNO (u eurima):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2C338183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4F1DA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51.900,00</w:t>
            </w:r>
          </w:p>
        </w:tc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4EFC4240" w14:textId="77777777" w:rsidR="004F1DAA" w:rsidRPr="004F1DAA" w:rsidRDefault="004F1DAA" w:rsidP="004F1DA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</w:tbl>
    <w:p w14:paraId="45E6C19B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409E29BB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0EB3BD48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20713E89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3378DD45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3ECD6F31" w14:textId="77777777"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7F0A1EA8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09"/>
    <w:rsid w:val="00157283"/>
    <w:rsid w:val="00250C66"/>
    <w:rsid w:val="002B5A70"/>
    <w:rsid w:val="00372B20"/>
    <w:rsid w:val="00463C09"/>
    <w:rsid w:val="004F1DAA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6F28-6D3B-456C-9A92-A0DCEAC3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3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3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3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3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3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3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3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3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3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3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3C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3C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3C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3C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3C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3C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3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3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3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3C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3C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3C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3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3C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3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2025-12-01T12:36:00Z</dcterms:created>
  <dcterms:modified xsi:type="dcterms:W3CDTF">2025-12-01T12:36:00Z</dcterms:modified>
</cp:coreProperties>
</file>