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F3BB" w14:textId="77777777" w:rsidR="00D94CCE" w:rsidRDefault="00000000">
      <w:pPr>
        <w:jc w:val="both"/>
        <w:rPr>
          <w:rFonts w:ascii="Calibri" w:eastAsia="Times New Roman" w:hAnsi="Calibri" w:cs="Times New Roman"/>
          <w:sz w:val="22"/>
          <w:szCs w:val="22"/>
          <w:lang w:val="hr-HR" w:eastAsia="en-US"/>
        </w:rPr>
      </w:pPr>
      <w:r>
        <w:rPr>
          <w:rFonts w:ascii="Calibri" w:eastAsia="Times New Roman" w:hAnsi="Calibri" w:cs="Times New Roman"/>
          <w:noProof/>
          <w:sz w:val="22"/>
          <w:szCs w:val="22"/>
          <w:lang w:val="hr-HR" w:eastAsia="en-US"/>
        </w:rPr>
        <w:drawing>
          <wp:anchor distT="0" distB="0" distL="114300" distR="114300" simplePos="0" relativeHeight="251659264" behindDoc="0" locked="0" layoutInCell="1" allowOverlap="1" wp14:anchorId="2DF9E77B" wp14:editId="74134773">
            <wp:simplePos x="0" y="0"/>
            <wp:positionH relativeFrom="column">
              <wp:posOffset>781685</wp:posOffset>
            </wp:positionH>
            <wp:positionV relativeFrom="paragraph">
              <wp:posOffset>-190500</wp:posOffset>
            </wp:positionV>
            <wp:extent cx="335915" cy="445135"/>
            <wp:effectExtent l="0" t="0" r="6985" b="12065"/>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5915" cy="445135"/>
                    </a:xfrm>
                    <a:prstGeom prst="rect">
                      <a:avLst/>
                    </a:prstGeom>
                    <a:noFill/>
                    <a:ln>
                      <a:noFill/>
                    </a:ln>
                  </pic:spPr>
                </pic:pic>
              </a:graphicData>
            </a:graphic>
          </wp:anchor>
        </w:drawing>
      </w:r>
    </w:p>
    <w:p w14:paraId="3CD304FB" w14:textId="77777777" w:rsidR="00D94CCE" w:rsidRDefault="00D94CCE">
      <w:pPr>
        <w:jc w:val="both"/>
        <w:rPr>
          <w:rFonts w:ascii="Calibri" w:eastAsia="Times New Roman" w:hAnsi="Calibri" w:cs="Calibri"/>
          <w:color w:val="000000"/>
          <w:sz w:val="22"/>
          <w:szCs w:val="22"/>
          <w:lang w:val="hr-HR" w:eastAsia="hr-HR"/>
        </w:rPr>
      </w:pPr>
    </w:p>
    <w:p w14:paraId="0672E5EE" w14:textId="6D4998F7" w:rsidR="00D94CCE" w:rsidRPr="00B75430" w:rsidRDefault="00B7543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B75430">
        <w:rPr>
          <w:rFonts w:ascii="Times New Roman" w:hAnsi="Times New Roman" w:cs="Times New Roman"/>
          <w:sz w:val="24"/>
          <w:szCs w:val="24"/>
          <w:lang w:val="hr-HR"/>
        </w:rPr>
        <w:t>REPUBLIKA HRVATSKA</w:t>
      </w:r>
    </w:p>
    <w:p w14:paraId="00EB9FA6" w14:textId="77777777" w:rsidR="00D94CCE" w:rsidRPr="00B75430" w:rsidRDefault="00000000">
      <w:pPr>
        <w:jc w:val="both"/>
        <w:rPr>
          <w:rFonts w:ascii="Times New Roman" w:hAnsi="Times New Roman" w:cs="Times New Roman"/>
          <w:sz w:val="24"/>
          <w:szCs w:val="24"/>
          <w:lang w:val="hr-HR"/>
        </w:rPr>
      </w:pPr>
      <w:r w:rsidRPr="00B75430">
        <w:rPr>
          <w:rFonts w:ascii="Times New Roman" w:hAnsi="Times New Roman" w:cs="Times New Roman"/>
          <w:sz w:val="24"/>
          <w:szCs w:val="24"/>
          <w:lang w:val="hr-HR"/>
        </w:rPr>
        <w:t>VARAŽDINSKA ŽUPANIJA</w:t>
      </w:r>
    </w:p>
    <w:p w14:paraId="6A586204" w14:textId="4C035435" w:rsidR="00D94CCE" w:rsidRPr="00B75430" w:rsidRDefault="00B7543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B75430">
        <w:rPr>
          <w:rFonts w:ascii="Times New Roman" w:hAnsi="Times New Roman" w:cs="Times New Roman"/>
          <w:sz w:val="24"/>
          <w:szCs w:val="24"/>
          <w:lang w:val="hr-HR"/>
        </w:rPr>
        <w:t>GRAD LUDBREG</w:t>
      </w:r>
    </w:p>
    <w:p w14:paraId="5BB534EE" w14:textId="37BA11A3" w:rsidR="00D94CCE" w:rsidRDefault="00B7543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B75430">
        <w:rPr>
          <w:rFonts w:ascii="Times New Roman" w:hAnsi="Times New Roman" w:cs="Times New Roman"/>
          <w:sz w:val="24"/>
          <w:szCs w:val="24"/>
          <w:lang w:val="hr-HR"/>
        </w:rPr>
        <w:t>GRADSKO VIJEĆE</w:t>
      </w:r>
    </w:p>
    <w:p w14:paraId="4C94A81B" w14:textId="77777777" w:rsidR="00B75430" w:rsidRDefault="00B75430">
      <w:pPr>
        <w:jc w:val="both"/>
        <w:rPr>
          <w:rFonts w:ascii="Times New Roman" w:hAnsi="Times New Roman" w:cs="Times New Roman"/>
          <w:sz w:val="24"/>
          <w:szCs w:val="24"/>
          <w:lang w:val="hr-HR"/>
        </w:rPr>
      </w:pPr>
    </w:p>
    <w:p w14:paraId="2B4BC7E0" w14:textId="77777777" w:rsidR="00B75430" w:rsidRDefault="00B75430">
      <w:pPr>
        <w:jc w:val="both"/>
        <w:rPr>
          <w:rFonts w:ascii="Times New Roman" w:hAnsi="Times New Roman" w:cs="Times New Roman"/>
          <w:sz w:val="24"/>
          <w:szCs w:val="24"/>
          <w:lang w:val="hr-HR"/>
        </w:rPr>
      </w:pPr>
    </w:p>
    <w:p w14:paraId="44DFD473" w14:textId="14961AD4" w:rsidR="00B75430" w:rsidRPr="00B75430" w:rsidRDefault="00B75430" w:rsidP="00B75430">
      <w:pPr>
        <w:pStyle w:val="Odlomakpopisa"/>
        <w:numPr>
          <w:ilvl w:val="0"/>
          <w:numId w:val="7"/>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PRIJEDLOG - </w:t>
      </w:r>
    </w:p>
    <w:p w14:paraId="51BC6EF8" w14:textId="77777777" w:rsidR="00D94CCE" w:rsidRDefault="00D94CCE">
      <w:pPr>
        <w:jc w:val="both"/>
        <w:rPr>
          <w:rFonts w:ascii="Calibri" w:eastAsia="Times New Roman" w:hAnsi="Calibri" w:cs="Times New Roman"/>
          <w:sz w:val="22"/>
          <w:szCs w:val="22"/>
          <w:lang w:val="hr-HR" w:eastAsia="en-US"/>
        </w:rPr>
      </w:pPr>
    </w:p>
    <w:p w14:paraId="44F9F822" w14:textId="120AADAD" w:rsidR="00D94CCE" w:rsidRDefault="00000000">
      <w:pPr>
        <w:jc w:val="both"/>
        <w:rPr>
          <w:rFonts w:ascii="Times New Roman" w:hAnsi="Times New Roman" w:cs="Times New Roman"/>
          <w:sz w:val="24"/>
          <w:szCs w:val="24"/>
          <w:lang w:val="hr-HR"/>
        </w:rPr>
      </w:pPr>
      <w:r>
        <w:rPr>
          <w:lang w:val="hr-HR"/>
        </w:rPr>
        <w:t xml:space="preserve">     </w:t>
      </w:r>
      <w:r>
        <w:rPr>
          <w:rFonts w:ascii="Times New Roman" w:hAnsi="Times New Roman" w:cs="Times New Roman"/>
          <w:sz w:val="24"/>
          <w:szCs w:val="24"/>
          <w:lang w:val="hr-HR"/>
        </w:rPr>
        <w:t xml:space="preserve">Na temelju članka Zakona o poljoprivredi (“Narodne Novine” br. 118/18, 42/20, 127/20, 52/21, 152/22 i 152/24), članka 35. Zakona o lokalnoj i područnoj (regionalnoj) samoupravi (“Narodne Novine” broj 33/01, 60/01, 129/05, 109/07, 125/08, 36/09, 150/11, 144/12, 19/13, 137/15, 123/17, 98/19, 144/20) i članka 3.4 Statuta Grada Ludbrega (“Službeni vjesnik Varaždinske županije” br. 12/21), </w:t>
      </w:r>
      <w:r w:rsidR="005100FF" w:rsidRPr="005100FF">
        <w:rPr>
          <w:rFonts w:ascii="Times New Roman" w:hAnsi="Times New Roman" w:cs="Times New Roman"/>
          <w:sz w:val="24"/>
          <w:szCs w:val="24"/>
          <w:lang w:val="hr-HR"/>
        </w:rPr>
        <w:t xml:space="preserve">uz prethodno Mišljenje Ministarstva poljoprivrede, šumarstva i ribarstva Republike Hrvatske o usklađenosti s Uredbom Komisije  1408/2013 od 18. prosinca 2013. o primjeni članaka 107. i 108. Ugovora o funkcioniranju Europske unije na de </w:t>
      </w:r>
      <w:proofErr w:type="spellStart"/>
      <w:r w:rsidR="005100FF" w:rsidRPr="005100FF">
        <w:rPr>
          <w:rFonts w:ascii="Times New Roman" w:hAnsi="Times New Roman" w:cs="Times New Roman"/>
          <w:sz w:val="24"/>
          <w:szCs w:val="24"/>
          <w:lang w:val="hr-HR"/>
        </w:rPr>
        <w:t>minimis</w:t>
      </w:r>
      <w:proofErr w:type="spellEnd"/>
      <w:r w:rsidR="005100FF" w:rsidRPr="005100FF">
        <w:rPr>
          <w:rFonts w:ascii="Times New Roman" w:hAnsi="Times New Roman" w:cs="Times New Roman"/>
          <w:sz w:val="24"/>
          <w:szCs w:val="24"/>
          <w:lang w:val="hr-HR"/>
        </w:rPr>
        <w:t xml:space="preserve"> potpore u poljoprivredi, kako je izmijenjena Uredbom (EU) 2024/3118</w:t>
      </w:r>
      <w:r w:rsidR="005100FF">
        <w:rPr>
          <w:rFonts w:ascii="Times New Roman" w:hAnsi="Times New Roman" w:cs="Times New Roman"/>
          <w:sz w:val="24"/>
          <w:szCs w:val="24"/>
          <w:lang w:val="hr-HR"/>
        </w:rPr>
        <w:t xml:space="preserve"> (KLASA: _________, URBROJ:_______) </w:t>
      </w:r>
      <w:r>
        <w:rPr>
          <w:rFonts w:ascii="Times New Roman" w:hAnsi="Times New Roman" w:cs="Times New Roman"/>
          <w:sz w:val="24"/>
          <w:szCs w:val="24"/>
          <w:lang w:val="hr-HR"/>
        </w:rPr>
        <w:t>Gradsko vijeće Grada Ludbrega na svojoj __. sjednici dana __. __________. 2025. godine donosi</w:t>
      </w:r>
    </w:p>
    <w:p w14:paraId="44B11A9A" w14:textId="77777777" w:rsidR="00D94CCE" w:rsidRDefault="00D94CCE">
      <w:pPr>
        <w:jc w:val="both"/>
        <w:rPr>
          <w:rFonts w:ascii="Times New Roman" w:hAnsi="Times New Roman" w:cs="Times New Roman"/>
          <w:sz w:val="24"/>
          <w:szCs w:val="24"/>
          <w:lang w:val="hr-HR"/>
        </w:rPr>
      </w:pPr>
    </w:p>
    <w:p w14:paraId="59564F26" w14:textId="77777777" w:rsidR="00D94CCE" w:rsidRDefault="00D94CCE">
      <w:pPr>
        <w:jc w:val="both"/>
        <w:rPr>
          <w:rFonts w:ascii="Times New Roman" w:hAnsi="Times New Roman" w:cs="Times New Roman"/>
          <w:sz w:val="24"/>
          <w:szCs w:val="24"/>
          <w:lang w:val="hr-HR"/>
        </w:rPr>
      </w:pPr>
    </w:p>
    <w:p w14:paraId="5F275066"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PROGRAM</w:t>
      </w:r>
    </w:p>
    <w:p w14:paraId="024452F8"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potpora u poljoprivredi na području Grada Ludbrega </w:t>
      </w:r>
    </w:p>
    <w:p w14:paraId="122F9584" w14:textId="0DC2F809"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za razdoblje 2026. - 202</w:t>
      </w:r>
      <w:r w:rsidR="005100FF">
        <w:rPr>
          <w:rFonts w:ascii="Times New Roman" w:hAnsi="Times New Roman" w:cs="Times New Roman"/>
          <w:b/>
          <w:bCs/>
          <w:sz w:val="24"/>
          <w:szCs w:val="24"/>
          <w:lang w:val="hr-HR"/>
        </w:rPr>
        <w:t>9</w:t>
      </w:r>
      <w:r>
        <w:rPr>
          <w:rFonts w:ascii="Times New Roman" w:hAnsi="Times New Roman" w:cs="Times New Roman"/>
          <w:b/>
          <w:bCs/>
          <w:sz w:val="24"/>
          <w:szCs w:val="24"/>
          <w:lang w:val="hr-HR"/>
        </w:rPr>
        <w:t>. godine</w:t>
      </w:r>
    </w:p>
    <w:p w14:paraId="46879CE1" w14:textId="77777777" w:rsidR="00D94CCE" w:rsidRDefault="00D94CCE">
      <w:pPr>
        <w:jc w:val="center"/>
        <w:rPr>
          <w:rFonts w:ascii="Times New Roman" w:hAnsi="Times New Roman" w:cs="Times New Roman"/>
          <w:b/>
          <w:bCs/>
          <w:sz w:val="24"/>
          <w:szCs w:val="24"/>
          <w:lang w:val="hr-HR"/>
        </w:rPr>
      </w:pPr>
    </w:p>
    <w:p w14:paraId="5B9A4FDC" w14:textId="77777777" w:rsidR="00D94CCE" w:rsidRDefault="00D94CCE">
      <w:pPr>
        <w:jc w:val="center"/>
        <w:rPr>
          <w:rFonts w:ascii="Times New Roman" w:hAnsi="Times New Roman" w:cs="Times New Roman"/>
          <w:b/>
          <w:bCs/>
          <w:sz w:val="24"/>
          <w:szCs w:val="24"/>
          <w:lang w:val="hr-HR"/>
        </w:rPr>
      </w:pPr>
    </w:p>
    <w:p w14:paraId="49F688E2"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OPĆI UVJETI </w:t>
      </w:r>
    </w:p>
    <w:p w14:paraId="11EE1767"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p>
    <w:p w14:paraId="760480F6" w14:textId="52F38AB8"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Ovim programom utvrđuju se mjere potpora u poljoprivredi, opći uvjeti, kriteriji i postupak dodjele potpora male vrijednosti Grada Ludbrega za razdoblje 2026. - 202</w:t>
      </w:r>
      <w:r w:rsidR="005100FF">
        <w:rPr>
          <w:rFonts w:ascii="Times New Roman" w:hAnsi="Times New Roman" w:cs="Times New Roman"/>
          <w:sz w:val="24"/>
          <w:szCs w:val="24"/>
          <w:lang w:val="hr-HR"/>
        </w:rPr>
        <w:t>9</w:t>
      </w:r>
      <w:r>
        <w:rPr>
          <w:rFonts w:ascii="Times New Roman" w:hAnsi="Times New Roman" w:cs="Times New Roman"/>
          <w:sz w:val="24"/>
          <w:szCs w:val="24"/>
          <w:lang w:val="hr-HR"/>
        </w:rPr>
        <w:t>. godine</w:t>
      </w:r>
      <w:r w:rsidR="005100FF">
        <w:rPr>
          <w:rFonts w:ascii="Times New Roman" w:hAnsi="Times New Roman" w:cs="Times New Roman"/>
          <w:sz w:val="24"/>
          <w:szCs w:val="24"/>
          <w:lang w:val="hr-HR"/>
        </w:rPr>
        <w:t xml:space="preserve"> </w:t>
      </w:r>
      <w:r w:rsidR="005100FF" w:rsidRPr="005100FF">
        <w:rPr>
          <w:rFonts w:ascii="Times New Roman" w:hAnsi="Times New Roman" w:cs="Times New Roman"/>
          <w:sz w:val="24"/>
          <w:szCs w:val="24"/>
          <w:lang w:val="hr-HR"/>
        </w:rPr>
        <w:t xml:space="preserve">(u daljnjem tekstu: Potpore).  </w:t>
      </w:r>
    </w:p>
    <w:p w14:paraId="25D46690" w14:textId="454A2391"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Potpore podrazumijevaju dodjelu bespovratnih novčanih sredstava iz Proračuna Grada Ludbrega za </w:t>
      </w:r>
      <w:r w:rsidR="005100FF">
        <w:rPr>
          <w:rFonts w:ascii="Times New Roman" w:hAnsi="Times New Roman" w:cs="Times New Roman"/>
          <w:sz w:val="24"/>
          <w:szCs w:val="24"/>
          <w:lang w:val="hr-HR"/>
        </w:rPr>
        <w:t xml:space="preserve">svaku </w:t>
      </w:r>
      <w:r>
        <w:rPr>
          <w:rFonts w:ascii="Times New Roman" w:hAnsi="Times New Roman" w:cs="Times New Roman"/>
          <w:sz w:val="24"/>
          <w:szCs w:val="24"/>
          <w:lang w:val="hr-HR"/>
        </w:rPr>
        <w:t xml:space="preserve">proračunsku godinu. </w:t>
      </w:r>
    </w:p>
    <w:p w14:paraId="606F6C44" w14:textId="77777777" w:rsidR="00D94CCE" w:rsidRDefault="00D94CCE">
      <w:pPr>
        <w:jc w:val="both"/>
        <w:rPr>
          <w:rFonts w:ascii="Times New Roman" w:hAnsi="Times New Roman" w:cs="Times New Roman"/>
          <w:sz w:val="24"/>
          <w:szCs w:val="24"/>
          <w:lang w:val="hr-HR"/>
        </w:rPr>
      </w:pPr>
    </w:p>
    <w:p w14:paraId="2D995142"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p>
    <w:p w14:paraId="1873F281" w14:textId="79349DFB" w:rsidR="005100FF" w:rsidRDefault="00000000" w:rsidP="005100FF">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5100FF" w:rsidRPr="005100FF">
        <w:rPr>
          <w:rFonts w:ascii="Times New Roman" w:hAnsi="Times New Roman" w:cs="Times New Roman"/>
          <w:sz w:val="24"/>
          <w:szCs w:val="24"/>
          <w:lang w:val="hr-HR"/>
        </w:rPr>
        <w:t xml:space="preserve">Potpore male vrijednosti iz članka 1. ovog Programa dodjeljuju se sukladno </w:t>
      </w:r>
      <w:bookmarkStart w:id="0" w:name="m_1900819384508929301__Hlk208318411"/>
      <w:r w:rsidR="00002311" w:rsidRPr="00002311">
        <w:rPr>
          <w:rFonts w:ascii="Times New Roman" w:hAnsi="Times New Roman" w:cs="Times New Roman"/>
          <w:sz w:val="24"/>
          <w:szCs w:val="24"/>
          <w:lang w:val="hr-HR"/>
        </w:rPr>
        <w:t xml:space="preserve">Uredbi Komisije (EU) br. 1408/2013 od 18. prosinca 2013. o primjeni članaka 107. i 108. Ugovora o funkcioniranju Europske unije na potporu de </w:t>
      </w:r>
      <w:proofErr w:type="spellStart"/>
      <w:r w:rsidR="00002311" w:rsidRPr="00002311">
        <w:rPr>
          <w:rFonts w:ascii="Times New Roman" w:hAnsi="Times New Roman" w:cs="Times New Roman"/>
          <w:sz w:val="24"/>
          <w:szCs w:val="24"/>
          <w:lang w:val="hr-HR"/>
        </w:rPr>
        <w:t>minimis</w:t>
      </w:r>
      <w:proofErr w:type="spellEnd"/>
      <w:r w:rsidR="00002311" w:rsidRPr="00002311">
        <w:rPr>
          <w:rFonts w:ascii="Times New Roman" w:hAnsi="Times New Roman" w:cs="Times New Roman"/>
          <w:sz w:val="24"/>
          <w:szCs w:val="24"/>
          <w:lang w:val="hr-HR"/>
        </w:rPr>
        <w:t xml:space="preserve"> u poljoprivrednom sektoru (SL L 352, 24. prosinac 2013.) i Uredbi Komisije (EU) 2019/316 od 21. veljače 2019. o izmjeni Uredbe (EU) br. 1408/2013 o primjeni članka 107. i 108. Ugovora o funkcioniranju Europske unije na potpore de </w:t>
      </w:r>
      <w:proofErr w:type="spellStart"/>
      <w:r w:rsidR="00002311" w:rsidRPr="00002311">
        <w:rPr>
          <w:rFonts w:ascii="Times New Roman" w:hAnsi="Times New Roman" w:cs="Times New Roman"/>
          <w:sz w:val="24"/>
          <w:szCs w:val="24"/>
          <w:lang w:val="hr-HR"/>
        </w:rPr>
        <w:t>minimis</w:t>
      </w:r>
      <w:proofErr w:type="spellEnd"/>
      <w:r w:rsidR="00002311" w:rsidRPr="00002311">
        <w:rPr>
          <w:rFonts w:ascii="Times New Roman" w:hAnsi="Times New Roman" w:cs="Times New Roman"/>
          <w:sz w:val="24"/>
          <w:szCs w:val="24"/>
          <w:lang w:val="hr-HR"/>
        </w:rPr>
        <w:t xml:space="preserve"> u poljoprivrednom sektoru (SL L 51 1, 22. veljače 2019.) i Uredbi Komisije (EU) br. 2024/3118 od 10. prosinca 2024. o izmjeni Uredbe (EU) br. 1408/2013 o primjeni članka 107. i 108. Ugovora o funkcioniranju Europske unije na potpore de </w:t>
      </w:r>
      <w:proofErr w:type="spellStart"/>
      <w:r w:rsidR="00002311" w:rsidRPr="00002311">
        <w:rPr>
          <w:rFonts w:ascii="Times New Roman" w:hAnsi="Times New Roman" w:cs="Times New Roman"/>
          <w:sz w:val="24"/>
          <w:szCs w:val="24"/>
          <w:lang w:val="hr-HR"/>
        </w:rPr>
        <w:t>minimis</w:t>
      </w:r>
      <w:proofErr w:type="spellEnd"/>
      <w:r w:rsidR="00002311" w:rsidRPr="00002311">
        <w:rPr>
          <w:rFonts w:ascii="Times New Roman" w:hAnsi="Times New Roman" w:cs="Times New Roman"/>
          <w:sz w:val="24"/>
          <w:szCs w:val="24"/>
          <w:lang w:val="hr-HR"/>
        </w:rPr>
        <w:t xml:space="preserve"> u poljoprivrednom sektoru (SL. L. 13.12.2024.)</w:t>
      </w:r>
      <w:bookmarkEnd w:id="0"/>
      <w:r w:rsidR="005100FF" w:rsidRPr="005100FF">
        <w:rPr>
          <w:rFonts w:ascii="Times New Roman" w:hAnsi="Times New Roman" w:cs="Times New Roman"/>
          <w:sz w:val="24"/>
          <w:szCs w:val="24"/>
          <w:lang w:val="hr-HR"/>
        </w:rPr>
        <w:t xml:space="preserve"> te se dodjeljuju korisnicima koji se bave primarnom proizvodnjom poljoprivrednih proizvoda, uz iznimku: a. potpora čiji je iznos određen na temelju cijene ili količine proizvoda stavljenih na tržište; b. potpora za djelatnosti povezane s izvozom prema trećim zemljama ili državama članicama, odnosno potpora koje su u </w:t>
      </w:r>
      <w:r w:rsidR="005100FF" w:rsidRPr="005100FF">
        <w:rPr>
          <w:rFonts w:ascii="Times New Roman" w:hAnsi="Times New Roman" w:cs="Times New Roman"/>
          <w:sz w:val="24"/>
          <w:szCs w:val="24"/>
          <w:lang w:val="hr-HR"/>
        </w:rPr>
        <w:lastRenderedPageBreak/>
        <w:t xml:space="preserve">izravnoj vezi s izvezenim količinama, uspostavom i djelovanjem distribucijske mreže ili drugim tekućim izdacima koji su povezani s izvoznom djelatnošću; c. potpora koje se uvjetuju uporabom domaćih proizvoda umjesto uvoznih. (2) Sukladno članku 2. Uredbe Komisije (EU) </w:t>
      </w:r>
      <w:r w:rsidR="00DA6D0E" w:rsidRPr="00002311">
        <w:rPr>
          <w:rFonts w:ascii="Times New Roman" w:hAnsi="Times New Roman" w:cs="Times New Roman"/>
          <w:sz w:val="24"/>
          <w:szCs w:val="24"/>
          <w:lang w:val="hr-HR"/>
        </w:rPr>
        <w:t>1408/2013</w:t>
      </w:r>
      <w:r w:rsidR="005100FF" w:rsidRPr="005100FF">
        <w:rPr>
          <w:rFonts w:ascii="Times New Roman" w:hAnsi="Times New Roman" w:cs="Times New Roman"/>
          <w:sz w:val="24"/>
          <w:szCs w:val="24"/>
          <w:lang w:val="hr-HR"/>
        </w:rPr>
        <w:t xml:space="preserve">, pojam „poljoprivredni proizvodi“ znači proizvodi iz Priloga I. Ugovora o funkcioniranju Europske unije, uz iznimku proizvoda ribarstva i akvakulture obuhvaćenih Uredbom Vijeća (EZ) broj 104/2000. </w:t>
      </w:r>
    </w:p>
    <w:p w14:paraId="11B94824" w14:textId="77777777" w:rsidR="005100FF" w:rsidRDefault="005100FF" w:rsidP="005100FF">
      <w:pPr>
        <w:jc w:val="both"/>
        <w:rPr>
          <w:rFonts w:ascii="Times New Roman" w:hAnsi="Times New Roman" w:cs="Times New Roman"/>
          <w:sz w:val="24"/>
          <w:szCs w:val="24"/>
          <w:lang w:val="hr-HR"/>
        </w:rPr>
      </w:pPr>
    </w:p>
    <w:p w14:paraId="101B0457" w14:textId="77777777" w:rsidR="005100FF" w:rsidRDefault="005100FF" w:rsidP="005100FF">
      <w:pPr>
        <w:jc w:val="both"/>
        <w:rPr>
          <w:rFonts w:ascii="Times New Roman" w:hAnsi="Times New Roman" w:cs="Times New Roman"/>
          <w:sz w:val="24"/>
          <w:szCs w:val="24"/>
          <w:lang w:val="hr-HR"/>
        </w:rPr>
      </w:pPr>
    </w:p>
    <w:p w14:paraId="37164798" w14:textId="0C1155F3" w:rsidR="00D94CCE" w:rsidRDefault="00000000" w:rsidP="005100FF">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3.</w:t>
      </w:r>
    </w:p>
    <w:p w14:paraId="6CC5675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Sukladno članku 2., točki 2. Uredbe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pod </w:t>
      </w:r>
      <w:proofErr w:type="spellStart"/>
      <w:r>
        <w:rPr>
          <w:rFonts w:ascii="Times New Roman" w:hAnsi="Times New Roman" w:cs="Times New Roman"/>
          <w:sz w:val="24"/>
          <w:szCs w:val="24"/>
          <w:lang w:val="hr-HR"/>
        </w:rPr>
        <w:t>pojom</w:t>
      </w:r>
      <w:proofErr w:type="spellEnd"/>
      <w:r>
        <w:rPr>
          <w:rFonts w:ascii="Times New Roman" w:hAnsi="Times New Roman" w:cs="Times New Roman"/>
          <w:sz w:val="24"/>
          <w:szCs w:val="24"/>
          <w:lang w:val="hr-HR"/>
        </w:rPr>
        <w:t xml:space="preserve"> “jedan poduzetnik” obuhvaćena su sva poduzeća koja su u najmanje jednom od sljedećih međusobnih odnosa: </w:t>
      </w:r>
    </w:p>
    <w:p w14:paraId="6C1A3544" w14:textId="77777777" w:rsidR="00D94CCE" w:rsidRDefault="00000000">
      <w:pPr>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Jedno poduzeće ima većinu glasačkih prava dioničara ili članova u drugom poduzeću,</w:t>
      </w:r>
    </w:p>
    <w:p w14:paraId="447A689D" w14:textId="77777777" w:rsidR="00D94CCE" w:rsidRDefault="00000000">
      <w:pPr>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Jedno poduzeće ima pravo imenovati ili smijeniti većinu članova upravnog, upravljačkog ili nadzornog tijela drugog poduzeća,</w:t>
      </w:r>
    </w:p>
    <w:p w14:paraId="270C3311" w14:textId="77777777" w:rsidR="00D94CCE" w:rsidRDefault="00000000">
      <w:pPr>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Jedno poduzeće ima pravo ostvarivati vladajući utjecaj na drugo poduzeće prema ugovoru sklopljenom s tim poduzećem ili prema odredbi statuta ili društvenog ugovora tog poduzeća,</w:t>
      </w:r>
    </w:p>
    <w:p w14:paraId="1A0FD976" w14:textId="77777777" w:rsidR="00D94CCE" w:rsidRDefault="00000000">
      <w:pPr>
        <w:numPr>
          <w:ilvl w:val="0"/>
          <w:numId w:val="3"/>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Jedno poduzeće, koje je dioničar ili član u drugom poduzeću, kontrolira samo, u skladu s dogovorom s drugim dioničarima ili članovima tog poduzeća, većinu glasačkih prava članova u tom poduzeću. </w:t>
      </w:r>
    </w:p>
    <w:p w14:paraId="6D1645E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Poduzeća koja su u bilo kojem od odnosa navedenih u prvom podstavku, točkama (a) do (d) preko jednog ili više drugih poduzeća isto se tako smatraju jednim poduzetnikom. </w:t>
      </w:r>
    </w:p>
    <w:p w14:paraId="0A83A38E" w14:textId="77777777" w:rsidR="00D94CCE" w:rsidRDefault="00D94CCE">
      <w:pPr>
        <w:jc w:val="both"/>
        <w:rPr>
          <w:rFonts w:ascii="Times New Roman" w:hAnsi="Times New Roman" w:cs="Times New Roman"/>
          <w:sz w:val="24"/>
          <w:szCs w:val="24"/>
          <w:lang w:val="hr-HR"/>
        </w:rPr>
      </w:pPr>
    </w:p>
    <w:p w14:paraId="772637C1"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KORISNICI PROGRAMA</w:t>
      </w:r>
    </w:p>
    <w:p w14:paraId="1035D7A9"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4.</w:t>
      </w:r>
    </w:p>
    <w:p w14:paraId="7C9F1B4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Korisnici ovog Programa mogu biti poljoprivredna gospodarstva upisana u Upisnik poljoprivrednih gospodarstava, sa sjedištem poljoprivrednog gospodarstva i poljoprivrednom proizvodnjom (poljoprivredno zemljište, nasadi, stoka, gospodarski objekti i sl.) na području Grada Ludbrega, a koja zadovoljavaju kriterije propisane za pojedine aktivnosti.</w:t>
      </w:r>
    </w:p>
    <w:p w14:paraId="7EE6451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Poljoprivredno gospodarstvo obuhvaća sljedeće subjekte u poljoprivrednoj proizvodnji: obiteljska poljoprivredna gospodarstva, </w:t>
      </w:r>
      <w:proofErr w:type="spellStart"/>
      <w:r>
        <w:rPr>
          <w:rFonts w:ascii="Times New Roman" w:hAnsi="Times New Roman" w:cs="Times New Roman"/>
          <w:sz w:val="24"/>
          <w:szCs w:val="24"/>
          <w:lang w:val="hr-HR"/>
        </w:rPr>
        <w:t>samoopskrbna</w:t>
      </w:r>
      <w:proofErr w:type="spellEnd"/>
      <w:r>
        <w:rPr>
          <w:rFonts w:ascii="Times New Roman" w:hAnsi="Times New Roman" w:cs="Times New Roman"/>
          <w:sz w:val="24"/>
          <w:szCs w:val="24"/>
          <w:lang w:val="hr-HR"/>
        </w:rPr>
        <w:t xml:space="preserve"> poljoprivredna gospodarstva, obrte, trgovačka društva i zadruge registrirane za obavljanje poljoprivredne djelatnosti. </w:t>
      </w:r>
    </w:p>
    <w:p w14:paraId="62F461BC" w14:textId="4CF4BA41"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Pravo na potporu poljoprivredna gospodarstva ostvaruju na </w:t>
      </w:r>
      <w:proofErr w:type="spellStart"/>
      <w:r>
        <w:rPr>
          <w:rFonts w:ascii="Times New Roman" w:hAnsi="Times New Roman" w:cs="Times New Roman"/>
          <w:sz w:val="24"/>
          <w:szCs w:val="24"/>
          <w:lang w:val="hr-HR"/>
        </w:rPr>
        <w:t>vlasiti</w:t>
      </w:r>
      <w:proofErr w:type="spellEnd"/>
      <w:r>
        <w:rPr>
          <w:rFonts w:ascii="Times New Roman" w:hAnsi="Times New Roman" w:cs="Times New Roman"/>
          <w:sz w:val="24"/>
          <w:szCs w:val="24"/>
          <w:lang w:val="hr-HR"/>
        </w:rPr>
        <w:t xml:space="preserve"> zahtjev, odnosno, temeljem Ugovora koji Grad Ludbreg zaključi sa određenim sudionicima u provođenju Programa, a isto traje do iskorištenja sredstava osiguranih u Proračunu Grada Ludb</w:t>
      </w:r>
      <w:r w:rsidR="00DA6D0E">
        <w:rPr>
          <w:rFonts w:ascii="Times New Roman" w:hAnsi="Times New Roman" w:cs="Times New Roman"/>
          <w:sz w:val="24"/>
          <w:szCs w:val="24"/>
          <w:lang w:val="hr-HR"/>
        </w:rPr>
        <w:t>re</w:t>
      </w:r>
      <w:r>
        <w:rPr>
          <w:rFonts w:ascii="Times New Roman" w:hAnsi="Times New Roman" w:cs="Times New Roman"/>
          <w:sz w:val="24"/>
          <w:szCs w:val="24"/>
          <w:lang w:val="hr-HR"/>
        </w:rPr>
        <w:t>ga za razdoblje 2026. - 202</w:t>
      </w:r>
      <w:r w:rsidR="005100FF">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w:t>
      </w:r>
    </w:p>
    <w:p w14:paraId="54564AED" w14:textId="77777777" w:rsidR="00D94CCE" w:rsidRDefault="00D94CCE">
      <w:pPr>
        <w:jc w:val="both"/>
        <w:rPr>
          <w:rFonts w:ascii="Times New Roman" w:hAnsi="Times New Roman" w:cs="Times New Roman"/>
          <w:sz w:val="24"/>
          <w:szCs w:val="24"/>
          <w:lang w:val="hr-HR"/>
        </w:rPr>
      </w:pPr>
    </w:p>
    <w:p w14:paraId="0D8559F1"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MJERE U POLJOPRIVREDI, AKTIVNOSTI TE PLANIRANA SREDSTVA</w:t>
      </w:r>
    </w:p>
    <w:p w14:paraId="4FD81EFC"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5.</w:t>
      </w:r>
    </w:p>
    <w:p w14:paraId="3129785F" w14:textId="741AEA56"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Grad Ludbreg će u razdoblju od 2026. do 202</w:t>
      </w:r>
      <w:r w:rsidR="005100FF">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financirati sljedeće mjere u poljoprivredi: </w:t>
      </w:r>
    </w:p>
    <w:p w14:paraId="1EFBB1A6" w14:textId="639A3584"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 Potpora za nabavu voćnih sadnica, dugogodišnjih nasada i loznih cijepova</w:t>
      </w:r>
      <w:r w:rsidR="00B13BE4">
        <w:rPr>
          <w:rFonts w:ascii="Times New Roman" w:hAnsi="Times New Roman" w:cs="Times New Roman"/>
          <w:sz w:val="24"/>
          <w:szCs w:val="24"/>
          <w:lang w:val="hr-HR"/>
        </w:rPr>
        <w:t xml:space="preserve"> </w:t>
      </w:r>
    </w:p>
    <w:p w14:paraId="38DAFEAD" w14:textId="2E03E3FE"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Mjera 2.: Potpora za umjetno </w:t>
      </w:r>
      <w:proofErr w:type="spellStart"/>
      <w:r>
        <w:rPr>
          <w:rFonts w:ascii="Times New Roman" w:hAnsi="Times New Roman" w:cs="Times New Roman"/>
          <w:sz w:val="24"/>
          <w:szCs w:val="24"/>
          <w:lang w:val="hr-HR"/>
        </w:rPr>
        <w:t>osjemenjivanje</w:t>
      </w:r>
      <w:proofErr w:type="spellEnd"/>
      <w:r>
        <w:rPr>
          <w:rFonts w:ascii="Times New Roman" w:hAnsi="Times New Roman" w:cs="Times New Roman"/>
          <w:sz w:val="24"/>
          <w:szCs w:val="24"/>
          <w:lang w:val="hr-HR"/>
        </w:rPr>
        <w:t xml:space="preserve"> stoke (krava, junica, krmača)</w:t>
      </w:r>
      <w:r w:rsidR="00B13BE4">
        <w:rPr>
          <w:rFonts w:ascii="Times New Roman" w:hAnsi="Times New Roman" w:cs="Times New Roman"/>
          <w:sz w:val="24"/>
          <w:szCs w:val="24"/>
          <w:lang w:val="hr-HR"/>
        </w:rPr>
        <w:t xml:space="preserve"> </w:t>
      </w:r>
    </w:p>
    <w:p w14:paraId="446916BA" w14:textId="664E5559"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3.: Potpora za nabavu i postavljanje sistema za navodnjavanje i zaštitu od mraza</w:t>
      </w:r>
      <w:r w:rsidR="00B13BE4">
        <w:rPr>
          <w:rFonts w:ascii="Times New Roman" w:hAnsi="Times New Roman" w:cs="Times New Roman"/>
          <w:sz w:val="24"/>
          <w:szCs w:val="24"/>
          <w:lang w:val="hr-HR"/>
        </w:rPr>
        <w:t xml:space="preserve"> </w:t>
      </w:r>
    </w:p>
    <w:p w14:paraId="0E99BC48" w14:textId="662D1B82"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4.: Potpora za nabavu i postavljanje staklenika i plastenika</w:t>
      </w:r>
      <w:r w:rsidR="00B13BE4">
        <w:rPr>
          <w:rFonts w:ascii="Times New Roman" w:hAnsi="Times New Roman" w:cs="Times New Roman"/>
          <w:sz w:val="24"/>
          <w:szCs w:val="24"/>
          <w:lang w:val="hr-HR"/>
        </w:rPr>
        <w:t xml:space="preserve"> </w:t>
      </w:r>
    </w:p>
    <w:p w14:paraId="3AD8E069" w14:textId="6B8544CF"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lastRenderedPageBreak/>
        <w:t>Mjera 5.: Potpora za nabavu sadnica povrća, cvijeća i sjemenja u plastenicima i staklenicima</w:t>
      </w:r>
      <w:r w:rsidR="00B13BE4">
        <w:rPr>
          <w:rFonts w:ascii="Times New Roman" w:hAnsi="Times New Roman" w:cs="Times New Roman"/>
          <w:sz w:val="24"/>
          <w:szCs w:val="24"/>
          <w:lang w:val="hr-HR"/>
        </w:rPr>
        <w:t xml:space="preserve"> </w:t>
      </w:r>
    </w:p>
    <w:p w14:paraId="2D25F636" w14:textId="72AD9954"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6.: Potpora za održivu poljoprivredu</w:t>
      </w:r>
      <w:r w:rsidR="00B13BE4">
        <w:rPr>
          <w:rFonts w:ascii="Times New Roman" w:hAnsi="Times New Roman" w:cs="Times New Roman"/>
          <w:sz w:val="24"/>
          <w:szCs w:val="24"/>
          <w:lang w:val="hr-HR"/>
        </w:rPr>
        <w:t xml:space="preserve"> </w:t>
      </w:r>
    </w:p>
    <w:p w14:paraId="0D14F969" w14:textId="08E02D85"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Mjera </w:t>
      </w:r>
      <w:r w:rsidR="007F350A">
        <w:rPr>
          <w:rFonts w:ascii="Times New Roman" w:hAnsi="Times New Roman" w:cs="Times New Roman"/>
          <w:sz w:val="24"/>
          <w:szCs w:val="24"/>
          <w:lang w:val="hr-HR"/>
        </w:rPr>
        <w:t>7</w:t>
      </w:r>
      <w:r>
        <w:rPr>
          <w:rFonts w:ascii="Times New Roman" w:hAnsi="Times New Roman" w:cs="Times New Roman"/>
          <w:sz w:val="24"/>
          <w:szCs w:val="24"/>
          <w:lang w:val="hr-HR"/>
        </w:rPr>
        <w:t>.: Potpora za poticanje malih proizvođača svinja - poticaj za uzgoj i držanje svinja</w:t>
      </w:r>
      <w:r w:rsidR="00B13BE4">
        <w:rPr>
          <w:rFonts w:ascii="Times New Roman" w:hAnsi="Times New Roman" w:cs="Times New Roman"/>
          <w:sz w:val="24"/>
          <w:szCs w:val="24"/>
          <w:lang w:val="hr-HR"/>
        </w:rPr>
        <w:t xml:space="preserve"> </w:t>
      </w:r>
    </w:p>
    <w:p w14:paraId="78B0DA21" w14:textId="1B3F007D"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Mjera </w:t>
      </w:r>
      <w:r w:rsidR="007F350A">
        <w:rPr>
          <w:rFonts w:ascii="Times New Roman" w:hAnsi="Times New Roman" w:cs="Times New Roman"/>
          <w:sz w:val="24"/>
          <w:szCs w:val="24"/>
          <w:lang w:val="hr-HR"/>
        </w:rPr>
        <w:t>8</w:t>
      </w:r>
      <w:r>
        <w:rPr>
          <w:rFonts w:ascii="Times New Roman" w:hAnsi="Times New Roman" w:cs="Times New Roman"/>
          <w:sz w:val="24"/>
          <w:szCs w:val="24"/>
          <w:lang w:val="hr-HR"/>
        </w:rPr>
        <w:t>.: Potpora za uzgoj i držanje mliječnih krava</w:t>
      </w:r>
      <w:r w:rsidR="00B13BE4">
        <w:rPr>
          <w:rFonts w:ascii="Times New Roman" w:hAnsi="Times New Roman" w:cs="Times New Roman"/>
          <w:sz w:val="24"/>
          <w:szCs w:val="24"/>
          <w:lang w:val="hr-HR"/>
        </w:rPr>
        <w:t xml:space="preserve"> </w:t>
      </w:r>
    </w:p>
    <w:p w14:paraId="33AD0B8A" w14:textId="5B028596"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 xml:space="preserve">Mjera </w:t>
      </w:r>
      <w:r w:rsidR="007F350A">
        <w:rPr>
          <w:rFonts w:ascii="Times New Roman" w:hAnsi="Times New Roman" w:cs="Times New Roman"/>
          <w:sz w:val="24"/>
          <w:szCs w:val="24"/>
          <w:lang w:val="hr-HR"/>
        </w:rPr>
        <w:t>9</w:t>
      </w:r>
      <w:r>
        <w:rPr>
          <w:rFonts w:ascii="Times New Roman" w:hAnsi="Times New Roman" w:cs="Times New Roman"/>
          <w:sz w:val="24"/>
          <w:szCs w:val="24"/>
          <w:lang w:val="hr-HR"/>
        </w:rPr>
        <w:t>.: Potpora za nabavu i postavljanje sustava za zaštitu višegodišnjih nasada od tuče</w:t>
      </w:r>
      <w:r w:rsidR="00B13BE4">
        <w:rPr>
          <w:rFonts w:ascii="Times New Roman" w:hAnsi="Times New Roman" w:cs="Times New Roman"/>
          <w:sz w:val="24"/>
          <w:szCs w:val="24"/>
          <w:lang w:val="hr-HR"/>
        </w:rPr>
        <w:t xml:space="preserve"> </w:t>
      </w:r>
    </w:p>
    <w:p w14:paraId="10A0882D" w14:textId="0ACBC4F4"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0</w:t>
      </w:r>
      <w:r>
        <w:rPr>
          <w:rFonts w:ascii="Times New Roman" w:hAnsi="Times New Roman" w:cs="Times New Roman"/>
          <w:sz w:val="24"/>
          <w:szCs w:val="24"/>
          <w:lang w:val="hr-HR"/>
        </w:rPr>
        <w:t>.: Potpora za razvoj pčelarstva</w:t>
      </w:r>
      <w:r w:rsidR="00B13BE4">
        <w:rPr>
          <w:rFonts w:ascii="Times New Roman" w:hAnsi="Times New Roman" w:cs="Times New Roman"/>
          <w:sz w:val="24"/>
          <w:szCs w:val="24"/>
          <w:lang w:val="hr-HR"/>
        </w:rPr>
        <w:t xml:space="preserve"> </w:t>
      </w:r>
    </w:p>
    <w:p w14:paraId="7994CE0E" w14:textId="464F88FA"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1</w:t>
      </w:r>
      <w:r>
        <w:rPr>
          <w:rFonts w:ascii="Times New Roman" w:hAnsi="Times New Roman" w:cs="Times New Roman"/>
          <w:sz w:val="24"/>
          <w:szCs w:val="24"/>
          <w:lang w:val="hr-HR"/>
        </w:rPr>
        <w:t>.: Potpora za poticanje rasta i razvoja poljoprivrednih zadruga</w:t>
      </w:r>
      <w:r w:rsidR="00B13BE4">
        <w:rPr>
          <w:rFonts w:ascii="Times New Roman" w:hAnsi="Times New Roman" w:cs="Times New Roman"/>
          <w:sz w:val="24"/>
          <w:szCs w:val="24"/>
          <w:lang w:val="hr-HR"/>
        </w:rPr>
        <w:t xml:space="preserve"> </w:t>
      </w:r>
    </w:p>
    <w:p w14:paraId="5CB1F9A0" w14:textId="7446AB78"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2</w:t>
      </w:r>
      <w:r>
        <w:rPr>
          <w:rFonts w:ascii="Times New Roman" w:hAnsi="Times New Roman" w:cs="Times New Roman"/>
          <w:sz w:val="24"/>
          <w:szCs w:val="24"/>
          <w:lang w:val="hr-HR"/>
        </w:rPr>
        <w:t xml:space="preserve">.: Potpora za nabavu automata za izravnu prodaju, </w:t>
      </w:r>
      <w:proofErr w:type="spellStart"/>
      <w:r>
        <w:rPr>
          <w:rFonts w:ascii="Times New Roman" w:hAnsi="Times New Roman" w:cs="Times New Roman"/>
          <w:sz w:val="24"/>
          <w:szCs w:val="24"/>
          <w:lang w:val="hr-HR"/>
        </w:rPr>
        <w:t>pakirnica</w:t>
      </w:r>
      <w:proofErr w:type="spellEnd"/>
      <w:r>
        <w:rPr>
          <w:rFonts w:ascii="Times New Roman" w:hAnsi="Times New Roman" w:cs="Times New Roman"/>
          <w:sz w:val="24"/>
          <w:szCs w:val="24"/>
          <w:lang w:val="hr-HR"/>
        </w:rPr>
        <w:t>, rashladnih uređaja za hladnjače za voće i povrće</w:t>
      </w:r>
      <w:r w:rsidR="00B13BE4">
        <w:rPr>
          <w:rFonts w:ascii="Times New Roman" w:hAnsi="Times New Roman" w:cs="Times New Roman"/>
          <w:sz w:val="24"/>
          <w:szCs w:val="24"/>
          <w:lang w:val="hr-HR"/>
        </w:rPr>
        <w:t xml:space="preserve"> </w:t>
      </w:r>
    </w:p>
    <w:p w14:paraId="32C269C9" w14:textId="562D13D4"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3</w:t>
      </w:r>
      <w:r>
        <w:rPr>
          <w:rFonts w:ascii="Times New Roman" w:hAnsi="Times New Roman" w:cs="Times New Roman"/>
          <w:sz w:val="24"/>
          <w:szCs w:val="24"/>
          <w:lang w:val="hr-HR"/>
        </w:rPr>
        <w:t>.: Potpora za marketinške aktivnosti, promociju i plasman poljoprivrednih proizvoda</w:t>
      </w:r>
      <w:r w:rsidR="00B13BE4">
        <w:rPr>
          <w:rFonts w:ascii="Times New Roman" w:hAnsi="Times New Roman" w:cs="Times New Roman"/>
          <w:sz w:val="24"/>
          <w:szCs w:val="24"/>
          <w:lang w:val="hr-HR"/>
        </w:rPr>
        <w:t xml:space="preserve"> </w:t>
      </w:r>
    </w:p>
    <w:p w14:paraId="676104C1" w14:textId="1A5E81F6" w:rsidR="00D94CCE" w:rsidRDefault="0000000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4</w:t>
      </w:r>
      <w:r>
        <w:rPr>
          <w:rFonts w:ascii="Times New Roman" w:hAnsi="Times New Roman" w:cs="Times New Roman"/>
          <w:sz w:val="24"/>
          <w:szCs w:val="24"/>
          <w:lang w:val="hr-HR"/>
        </w:rPr>
        <w:t xml:space="preserve">.: Potpora za sudjelovanje u sustavima kvalitete </w:t>
      </w:r>
    </w:p>
    <w:p w14:paraId="03B10023" w14:textId="36AC7AF5" w:rsidR="00B75430" w:rsidRPr="009E0509" w:rsidRDefault="00B75430" w:rsidP="00B75430">
      <w:pPr>
        <w:rPr>
          <w:rFonts w:ascii="Times New Roman" w:hAnsi="Times New Roman" w:cs="Times New Roman"/>
          <w:sz w:val="24"/>
          <w:szCs w:val="24"/>
          <w:lang w:val="hr-HR"/>
        </w:rPr>
      </w:pPr>
      <w:r>
        <w:rPr>
          <w:rFonts w:ascii="Times New Roman" w:hAnsi="Times New Roman" w:cs="Times New Roman"/>
          <w:sz w:val="24"/>
          <w:szCs w:val="24"/>
          <w:lang w:val="hr-HR"/>
        </w:rPr>
        <w:t>Mjera 1</w:t>
      </w:r>
      <w:r w:rsidR="007F350A">
        <w:rPr>
          <w:rFonts w:ascii="Times New Roman" w:hAnsi="Times New Roman" w:cs="Times New Roman"/>
          <w:sz w:val="24"/>
          <w:szCs w:val="24"/>
          <w:lang w:val="hr-HR"/>
        </w:rPr>
        <w:t>5</w:t>
      </w:r>
      <w:r>
        <w:rPr>
          <w:rFonts w:ascii="Times New Roman" w:hAnsi="Times New Roman" w:cs="Times New Roman"/>
          <w:sz w:val="24"/>
          <w:szCs w:val="24"/>
          <w:lang w:val="hr-HR"/>
        </w:rPr>
        <w:t>.:</w:t>
      </w:r>
      <w:r w:rsidRPr="00B75430">
        <w:rPr>
          <w:rFonts w:ascii="Times New Roman" w:hAnsi="Times New Roman" w:cs="Times New Roman"/>
          <w:sz w:val="24"/>
          <w:szCs w:val="24"/>
          <w:lang w:val="hr-HR"/>
        </w:rPr>
        <w:t xml:space="preserve"> </w:t>
      </w:r>
      <w:r w:rsidRPr="009E0509">
        <w:rPr>
          <w:rFonts w:ascii="Times New Roman" w:hAnsi="Times New Roman" w:cs="Times New Roman"/>
          <w:sz w:val="24"/>
          <w:szCs w:val="24"/>
          <w:lang w:val="hr-HR"/>
        </w:rPr>
        <w:t xml:space="preserve">Edukacija i stručno osposobljavanje poljoprivrednih proizvođača </w:t>
      </w:r>
    </w:p>
    <w:p w14:paraId="385F0273" w14:textId="11F5D283" w:rsidR="00B75430" w:rsidRPr="009E0509" w:rsidRDefault="00B75430" w:rsidP="00B75430">
      <w:pPr>
        <w:rPr>
          <w:rFonts w:ascii="Times New Roman" w:hAnsi="Times New Roman" w:cs="Times New Roman"/>
          <w:sz w:val="24"/>
          <w:szCs w:val="24"/>
          <w:lang w:val="hr-HR"/>
        </w:rPr>
      </w:pPr>
      <w:r w:rsidRPr="009E0509">
        <w:rPr>
          <w:rFonts w:ascii="Times New Roman" w:hAnsi="Times New Roman" w:cs="Times New Roman"/>
          <w:sz w:val="24"/>
          <w:szCs w:val="24"/>
          <w:lang w:val="hr-HR"/>
        </w:rPr>
        <w:t>Mjera 1</w:t>
      </w:r>
      <w:r w:rsidR="007F350A">
        <w:rPr>
          <w:rFonts w:ascii="Times New Roman" w:hAnsi="Times New Roman" w:cs="Times New Roman"/>
          <w:sz w:val="24"/>
          <w:szCs w:val="24"/>
          <w:lang w:val="hr-HR"/>
        </w:rPr>
        <w:t>6</w:t>
      </w:r>
      <w:r w:rsidRPr="009E0509">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9E0509">
        <w:rPr>
          <w:rFonts w:ascii="Times New Roman" w:hAnsi="Times New Roman" w:cs="Times New Roman"/>
          <w:sz w:val="24"/>
          <w:szCs w:val="24"/>
          <w:lang w:val="hr-HR"/>
        </w:rPr>
        <w:t xml:space="preserve">Ekološka proizvodnja </w:t>
      </w:r>
    </w:p>
    <w:p w14:paraId="47BD311B" w14:textId="2FEDD769" w:rsidR="00B75430" w:rsidRDefault="00B75430">
      <w:pPr>
        <w:rPr>
          <w:rFonts w:ascii="Times New Roman" w:hAnsi="Times New Roman" w:cs="Times New Roman"/>
          <w:sz w:val="24"/>
          <w:szCs w:val="24"/>
          <w:lang w:val="hr-HR"/>
        </w:rPr>
      </w:pPr>
    </w:p>
    <w:p w14:paraId="10005DEC" w14:textId="77777777" w:rsidR="00D94CCE" w:rsidRDefault="00D94CCE">
      <w:pPr>
        <w:rPr>
          <w:rFonts w:ascii="Times New Roman" w:hAnsi="Times New Roman" w:cs="Times New Roman"/>
          <w:sz w:val="24"/>
          <w:szCs w:val="24"/>
          <w:lang w:val="hr-HR"/>
        </w:rPr>
      </w:pPr>
    </w:p>
    <w:p w14:paraId="791FD93C" w14:textId="77777777" w:rsidR="00D94CCE" w:rsidRDefault="00D94CCE">
      <w:pPr>
        <w:rPr>
          <w:rFonts w:ascii="Times New Roman" w:hAnsi="Times New Roman" w:cs="Times New Roman"/>
          <w:sz w:val="24"/>
          <w:szCs w:val="24"/>
          <w:lang w:val="hr-HR"/>
        </w:rPr>
      </w:pPr>
    </w:p>
    <w:p w14:paraId="55DDBCF8" w14:textId="77777777" w:rsidR="00D94CCE" w:rsidRDefault="00000000">
      <w:pPr>
        <w:rPr>
          <w:rFonts w:ascii="Times New Roman" w:hAnsi="Times New Roman" w:cs="Times New Roman"/>
          <w:b/>
          <w:bCs/>
          <w:sz w:val="24"/>
          <w:szCs w:val="24"/>
          <w:lang w:val="hr-HR"/>
        </w:rPr>
      </w:pPr>
      <w:bookmarkStart w:id="1" w:name="_Hlk210991457"/>
      <w:r>
        <w:rPr>
          <w:rFonts w:ascii="Times New Roman" w:hAnsi="Times New Roman" w:cs="Times New Roman"/>
          <w:b/>
          <w:bCs/>
          <w:sz w:val="24"/>
          <w:szCs w:val="24"/>
          <w:lang w:val="hr-HR"/>
        </w:rPr>
        <w:t>MJERA 1.: Potpora za nabavu voćnih sadnica, dugogodišnjih nasada i loznih cijepova</w:t>
      </w:r>
    </w:p>
    <w:p w14:paraId="36A75EC5"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6.</w:t>
      </w:r>
    </w:p>
    <w:p w14:paraId="4DEB7BE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Grad Ludbreg će </w:t>
      </w:r>
      <w:proofErr w:type="spellStart"/>
      <w:r>
        <w:rPr>
          <w:rFonts w:ascii="Times New Roman" w:hAnsi="Times New Roman" w:cs="Times New Roman"/>
          <w:sz w:val="24"/>
          <w:szCs w:val="24"/>
          <w:lang w:val="hr-HR"/>
        </w:rPr>
        <w:t>dodijeljivati</w:t>
      </w:r>
      <w:proofErr w:type="spellEnd"/>
      <w:r>
        <w:rPr>
          <w:rFonts w:ascii="Times New Roman" w:hAnsi="Times New Roman" w:cs="Times New Roman"/>
          <w:sz w:val="24"/>
          <w:szCs w:val="24"/>
          <w:lang w:val="hr-HR"/>
        </w:rPr>
        <w:t xml:space="preserve"> potpore za nabavu voćnih sadnica, dugogodišnjih nasada i loznih cijepova kako slijedi: </w:t>
      </w:r>
    </w:p>
    <w:p w14:paraId="5DFCA8E0" w14:textId="77777777" w:rsidR="00D94CCE" w:rsidRDefault="00D94CCE">
      <w:pPr>
        <w:jc w:val="both"/>
        <w:rPr>
          <w:rFonts w:ascii="Times New Roman" w:hAnsi="Times New Roman" w:cs="Times New Roman"/>
          <w:b/>
          <w:bCs/>
          <w:sz w:val="24"/>
          <w:szCs w:val="24"/>
          <w:lang w:val="hr-HR"/>
        </w:rPr>
      </w:pPr>
    </w:p>
    <w:tbl>
      <w:tblPr>
        <w:tblStyle w:val="Reetkatablice"/>
        <w:tblW w:w="8618" w:type="dxa"/>
        <w:jc w:val="center"/>
        <w:tblLayout w:type="fixed"/>
        <w:tblLook w:val="04A0" w:firstRow="1" w:lastRow="0" w:firstColumn="1" w:lastColumn="0" w:noHBand="0" w:noVBand="1"/>
      </w:tblPr>
      <w:tblGrid>
        <w:gridCol w:w="3474"/>
        <w:gridCol w:w="1768"/>
        <w:gridCol w:w="1607"/>
        <w:gridCol w:w="1769"/>
      </w:tblGrid>
      <w:tr w:rsidR="00B75430" w14:paraId="43F43BC9" w14:textId="3565C626" w:rsidTr="00B75430">
        <w:trPr>
          <w:trHeight w:val="1084"/>
          <w:jc w:val="center"/>
        </w:trPr>
        <w:tc>
          <w:tcPr>
            <w:tcW w:w="3474" w:type="dxa"/>
          </w:tcPr>
          <w:p w14:paraId="40E78B6B" w14:textId="77777777" w:rsidR="00B75430" w:rsidRDefault="00B7543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VRSTA NASADA:</w:t>
            </w:r>
          </w:p>
        </w:tc>
        <w:tc>
          <w:tcPr>
            <w:tcW w:w="1768" w:type="dxa"/>
          </w:tcPr>
          <w:p w14:paraId="0DDC4CE2" w14:textId="77777777" w:rsidR="00B75430" w:rsidRDefault="00B7543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MINIMALNA KOLIČINA:</w:t>
            </w:r>
          </w:p>
        </w:tc>
        <w:tc>
          <w:tcPr>
            <w:tcW w:w="1607" w:type="dxa"/>
          </w:tcPr>
          <w:p w14:paraId="577E38BE" w14:textId="77777777" w:rsidR="00B75430" w:rsidRDefault="00B7543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MAKSIMALNA KOLIČINA:</w:t>
            </w:r>
          </w:p>
        </w:tc>
        <w:tc>
          <w:tcPr>
            <w:tcW w:w="1769" w:type="dxa"/>
          </w:tcPr>
          <w:p w14:paraId="2053A52C" w14:textId="6E404EC5" w:rsidR="00B75430" w:rsidRDefault="00B7543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CIJENA PO SADNICI:</w:t>
            </w:r>
          </w:p>
        </w:tc>
      </w:tr>
      <w:tr w:rsidR="00B75430" w14:paraId="257A3C17" w14:textId="7AA06BDD" w:rsidTr="00B75430">
        <w:trPr>
          <w:trHeight w:val="267"/>
          <w:jc w:val="center"/>
        </w:trPr>
        <w:tc>
          <w:tcPr>
            <w:tcW w:w="3474" w:type="dxa"/>
          </w:tcPr>
          <w:p w14:paraId="0BA66DB5" w14:textId="4B6C3F34"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Borovnica, brusnica, aronija</w:t>
            </w:r>
          </w:p>
        </w:tc>
        <w:tc>
          <w:tcPr>
            <w:tcW w:w="1768" w:type="dxa"/>
          </w:tcPr>
          <w:p w14:paraId="0ACB6A83" w14:textId="27B99C1D"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38C1C815"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1000</w:t>
            </w:r>
          </w:p>
        </w:tc>
        <w:tc>
          <w:tcPr>
            <w:tcW w:w="1769" w:type="dxa"/>
          </w:tcPr>
          <w:p w14:paraId="7D2592B6"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1,10</w:t>
            </w:r>
          </w:p>
        </w:tc>
      </w:tr>
      <w:tr w:rsidR="00B75430" w14:paraId="257EFBF5" w14:textId="635F0D50" w:rsidTr="00B75430">
        <w:trPr>
          <w:trHeight w:val="282"/>
          <w:jc w:val="center"/>
        </w:trPr>
        <w:tc>
          <w:tcPr>
            <w:tcW w:w="3474" w:type="dxa"/>
          </w:tcPr>
          <w:p w14:paraId="13A17A8D"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Orah, lješnjak, kesten</w:t>
            </w:r>
          </w:p>
        </w:tc>
        <w:tc>
          <w:tcPr>
            <w:tcW w:w="1768" w:type="dxa"/>
          </w:tcPr>
          <w:p w14:paraId="34E71D69" w14:textId="34E6D450"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216002BD"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1000</w:t>
            </w:r>
          </w:p>
        </w:tc>
        <w:tc>
          <w:tcPr>
            <w:tcW w:w="1769" w:type="dxa"/>
          </w:tcPr>
          <w:p w14:paraId="7B55CBF9"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1,10</w:t>
            </w:r>
          </w:p>
        </w:tc>
      </w:tr>
      <w:tr w:rsidR="00B75430" w14:paraId="104CD412" w14:textId="09139882" w:rsidTr="00B75430">
        <w:trPr>
          <w:trHeight w:val="802"/>
          <w:jc w:val="center"/>
        </w:trPr>
        <w:tc>
          <w:tcPr>
            <w:tcW w:w="3474" w:type="dxa"/>
          </w:tcPr>
          <w:p w14:paraId="13949A15"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Jabuke, kruške, šljive, višnje, marelice, breskve, nektarine, trešnje i sl.</w:t>
            </w:r>
          </w:p>
        </w:tc>
        <w:tc>
          <w:tcPr>
            <w:tcW w:w="1768" w:type="dxa"/>
          </w:tcPr>
          <w:p w14:paraId="46E7D452" w14:textId="436EB971"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46C92C93"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1000</w:t>
            </w:r>
          </w:p>
        </w:tc>
        <w:tc>
          <w:tcPr>
            <w:tcW w:w="1769" w:type="dxa"/>
          </w:tcPr>
          <w:p w14:paraId="2EBFD4A0"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1,10</w:t>
            </w:r>
          </w:p>
        </w:tc>
      </w:tr>
      <w:tr w:rsidR="00B75430" w14:paraId="1D7EFB4D" w14:textId="3A07F2EE" w:rsidTr="00B75430">
        <w:trPr>
          <w:trHeight w:val="549"/>
          <w:jc w:val="center"/>
        </w:trPr>
        <w:tc>
          <w:tcPr>
            <w:tcW w:w="3474" w:type="dxa"/>
          </w:tcPr>
          <w:p w14:paraId="6E707720"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 xml:space="preserve">Maline, kupine, </w:t>
            </w:r>
            <w:proofErr w:type="spellStart"/>
            <w:r>
              <w:rPr>
                <w:rFonts w:ascii="Times New Roman" w:hAnsi="Times New Roman" w:cs="Times New Roman"/>
                <w:sz w:val="24"/>
                <w:szCs w:val="24"/>
                <w:lang w:val="hr-HR"/>
              </w:rPr>
              <w:t>ribizl</w:t>
            </w:r>
            <w:proofErr w:type="spellEnd"/>
            <w:r>
              <w:rPr>
                <w:rFonts w:ascii="Times New Roman" w:hAnsi="Times New Roman" w:cs="Times New Roman"/>
                <w:sz w:val="24"/>
                <w:szCs w:val="24"/>
                <w:lang w:val="hr-HR"/>
              </w:rPr>
              <w:t xml:space="preserve">, šipak, goji </w:t>
            </w:r>
            <w:proofErr w:type="spellStart"/>
            <w:r>
              <w:rPr>
                <w:rFonts w:ascii="Times New Roman" w:hAnsi="Times New Roman" w:cs="Times New Roman"/>
                <w:sz w:val="24"/>
                <w:szCs w:val="24"/>
                <w:lang w:val="hr-HR"/>
              </w:rPr>
              <w:t>bobice,tayberry</w:t>
            </w:r>
            <w:proofErr w:type="spellEnd"/>
          </w:p>
        </w:tc>
        <w:tc>
          <w:tcPr>
            <w:tcW w:w="1768" w:type="dxa"/>
          </w:tcPr>
          <w:p w14:paraId="6B96F67E" w14:textId="1979B6E4"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197B20F5"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1000</w:t>
            </w:r>
          </w:p>
        </w:tc>
        <w:tc>
          <w:tcPr>
            <w:tcW w:w="1769" w:type="dxa"/>
          </w:tcPr>
          <w:p w14:paraId="23AC211C"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0,70</w:t>
            </w:r>
          </w:p>
        </w:tc>
      </w:tr>
      <w:tr w:rsidR="00B75430" w14:paraId="1885ACE8" w14:textId="282F3490" w:rsidTr="00B75430">
        <w:trPr>
          <w:trHeight w:val="534"/>
          <w:jc w:val="center"/>
        </w:trPr>
        <w:tc>
          <w:tcPr>
            <w:tcW w:w="3474" w:type="dxa"/>
          </w:tcPr>
          <w:p w14:paraId="2B7B816E"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Aromatično bilje (lavanda, majčina dušica i sl.)</w:t>
            </w:r>
          </w:p>
        </w:tc>
        <w:tc>
          <w:tcPr>
            <w:tcW w:w="1768" w:type="dxa"/>
          </w:tcPr>
          <w:p w14:paraId="3C21253D" w14:textId="1523B7F8"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5E9E6B8D"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1500</w:t>
            </w:r>
          </w:p>
        </w:tc>
        <w:tc>
          <w:tcPr>
            <w:tcW w:w="1769" w:type="dxa"/>
          </w:tcPr>
          <w:p w14:paraId="7E90EA9E"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0,30</w:t>
            </w:r>
          </w:p>
        </w:tc>
      </w:tr>
      <w:tr w:rsidR="00B75430" w14:paraId="0B000D51" w14:textId="4550F45B" w:rsidTr="00B75430">
        <w:trPr>
          <w:trHeight w:val="267"/>
          <w:jc w:val="center"/>
        </w:trPr>
        <w:tc>
          <w:tcPr>
            <w:tcW w:w="3474" w:type="dxa"/>
          </w:tcPr>
          <w:p w14:paraId="5B46FD59"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Jagode</w:t>
            </w:r>
          </w:p>
        </w:tc>
        <w:tc>
          <w:tcPr>
            <w:tcW w:w="1768" w:type="dxa"/>
          </w:tcPr>
          <w:p w14:paraId="4D721A98" w14:textId="09044EDC" w:rsidR="00B75430" w:rsidRDefault="007F350A">
            <w:pPr>
              <w:jc w:val="center"/>
              <w:rPr>
                <w:rFonts w:ascii="Times New Roman" w:hAnsi="Times New Roman" w:cs="Times New Roman"/>
                <w:sz w:val="24"/>
                <w:szCs w:val="24"/>
                <w:lang w:val="hr-HR"/>
              </w:rPr>
            </w:pPr>
            <w:r>
              <w:rPr>
                <w:rFonts w:ascii="Times New Roman" w:hAnsi="Times New Roman" w:cs="Times New Roman"/>
                <w:sz w:val="24"/>
                <w:szCs w:val="24"/>
                <w:lang w:val="hr-HR"/>
              </w:rPr>
              <w:t>50</w:t>
            </w:r>
            <w:r w:rsidR="00B75430">
              <w:rPr>
                <w:rFonts w:ascii="Times New Roman" w:hAnsi="Times New Roman" w:cs="Times New Roman"/>
                <w:sz w:val="24"/>
                <w:szCs w:val="24"/>
                <w:lang w:val="hr-HR"/>
              </w:rPr>
              <w:t>0</w:t>
            </w:r>
          </w:p>
        </w:tc>
        <w:tc>
          <w:tcPr>
            <w:tcW w:w="1607" w:type="dxa"/>
          </w:tcPr>
          <w:p w14:paraId="2D731C33"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3000</w:t>
            </w:r>
          </w:p>
        </w:tc>
        <w:tc>
          <w:tcPr>
            <w:tcW w:w="1769" w:type="dxa"/>
          </w:tcPr>
          <w:p w14:paraId="340DA858"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0,15</w:t>
            </w:r>
          </w:p>
        </w:tc>
      </w:tr>
      <w:tr w:rsidR="00B75430" w14:paraId="4B3ADE42" w14:textId="21510D8E" w:rsidTr="00B75430">
        <w:trPr>
          <w:trHeight w:val="267"/>
          <w:jc w:val="center"/>
        </w:trPr>
        <w:tc>
          <w:tcPr>
            <w:tcW w:w="3474" w:type="dxa"/>
          </w:tcPr>
          <w:p w14:paraId="1C0B8BA2" w14:textId="77777777" w:rsidR="00B75430" w:rsidRDefault="00B75430">
            <w:pPr>
              <w:rPr>
                <w:rFonts w:ascii="Times New Roman" w:hAnsi="Times New Roman" w:cs="Times New Roman"/>
                <w:sz w:val="24"/>
                <w:szCs w:val="24"/>
                <w:lang w:val="hr-HR"/>
              </w:rPr>
            </w:pPr>
            <w:r>
              <w:rPr>
                <w:rFonts w:ascii="Times New Roman" w:hAnsi="Times New Roman" w:cs="Times New Roman"/>
                <w:sz w:val="24"/>
                <w:szCs w:val="24"/>
                <w:lang w:val="hr-HR"/>
              </w:rPr>
              <w:t>Bijele i crne sorte grožđa</w:t>
            </w:r>
          </w:p>
        </w:tc>
        <w:tc>
          <w:tcPr>
            <w:tcW w:w="1768" w:type="dxa"/>
          </w:tcPr>
          <w:p w14:paraId="01F889F7"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w:t>
            </w:r>
          </w:p>
        </w:tc>
        <w:tc>
          <w:tcPr>
            <w:tcW w:w="1607" w:type="dxa"/>
          </w:tcPr>
          <w:p w14:paraId="36D1807A"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1000</w:t>
            </w:r>
          </w:p>
        </w:tc>
        <w:tc>
          <w:tcPr>
            <w:tcW w:w="1769" w:type="dxa"/>
          </w:tcPr>
          <w:p w14:paraId="1E3AA78F" w14:textId="77777777" w:rsidR="00B75430" w:rsidRDefault="00B75430">
            <w:pPr>
              <w:jc w:val="center"/>
              <w:rPr>
                <w:rFonts w:ascii="Times New Roman" w:hAnsi="Times New Roman" w:cs="Times New Roman"/>
                <w:sz w:val="24"/>
                <w:szCs w:val="24"/>
                <w:lang w:val="hr-HR"/>
              </w:rPr>
            </w:pPr>
            <w:r>
              <w:rPr>
                <w:rFonts w:ascii="Times New Roman" w:hAnsi="Times New Roman" w:cs="Times New Roman"/>
                <w:sz w:val="24"/>
                <w:szCs w:val="24"/>
                <w:lang w:val="hr-HR"/>
              </w:rPr>
              <w:t>0,70</w:t>
            </w:r>
          </w:p>
        </w:tc>
      </w:tr>
    </w:tbl>
    <w:p w14:paraId="2C6D647E" w14:textId="77777777" w:rsidR="00D94CCE" w:rsidRDefault="00D94CCE">
      <w:pPr>
        <w:jc w:val="both"/>
        <w:rPr>
          <w:rFonts w:ascii="Times New Roman" w:hAnsi="Times New Roman" w:cs="Times New Roman"/>
          <w:sz w:val="24"/>
          <w:szCs w:val="24"/>
          <w:lang w:val="hr-HR"/>
        </w:rPr>
      </w:pPr>
    </w:p>
    <w:p w14:paraId="7BB4F96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68D1F1F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Korisnici mogu biti poljoprivredna gospodarstva (OPG, SOPG, obrti, trgovačka društva ili zadruge registrirane za obavljanje djelatnosti u poljoprivredi) </w:t>
      </w:r>
      <w:proofErr w:type="spellStart"/>
      <w:r>
        <w:rPr>
          <w:rFonts w:ascii="Times New Roman" w:hAnsi="Times New Roman" w:cs="Times New Roman"/>
          <w:sz w:val="24"/>
          <w:szCs w:val="24"/>
          <w:lang w:val="hr-HR"/>
        </w:rPr>
        <w:t>uspisana</w:t>
      </w:r>
      <w:proofErr w:type="spellEnd"/>
      <w:r>
        <w:rPr>
          <w:rFonts w:ascii="Times New Roman" w:hAnsi="Times New Roman" w:cs="Times New Roman"/>
          <w:sz w:val="24"/>
          <w:szCs w:val="24"/>
          <w:lang w:val="hr-HR"/>
        </w:rPr>
        <w:t xml:space="preserve"> u Upisnik poljoprivrednih gospodarstava,</w:t>
      </w:r>
    </w:p>
    <w:p w14:paraId="593D48A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Poljoprivredno gospodarstvo i poljoprivredna površina za koju se traži potpora treba biti na području Grada Ludbrega,</w:t>
      </w:r>
    </w:p>
    <w:p w14:paraId="1F19356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Ulaganje treba biti izvršeno u tekućoj godini, a prije podnošenja zahtjeva za isplatu, </w:t>
      </w:r>
    </w:p>
    <w:p w14:paraId="2522076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 Potpora će se isplaćivati po ispostavljenom originalnom računu za kupnju sadnica, a nakon izvršene kontrole od strane nadležnog tijela Grada Ludbrega, </w:t>
      </w:r>
    </w:p>
    <w:p w14:paraId="2583F97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za lozne cijepove će se odobriti korisniku za sadnju visokokvalitetnih loznih sadnica preporučenih za </w:t>
      </w:r>
      <w:proofErr w:type="spellStart"/>
      <w:r>
        <w:rPr>
          <w:rFonts w:ascii="Times New Roman" w:hAnsi="Times New Roman" w:cs="Times New Roman"/>
          <w:sz w:val="24"/>
          <w:szCs w:val="24"/>
          <w:lang w:val="hr-HR"/>
        </w:rPr>
        <w:t>podregiju</w:t>
      </w:r>
      <w:proofErr w:type="spellEnd"/>
      <w:r>
        <w:rPr>
          <w:rFonts w:ascii="Times New Roman" w:hAnsi="Times New Roman" w:cs="Times New Roman"/>
          <w:sz w:val="24"/>
          <w:szCs w:val="24"/>
          <w:lang w:val="hr-HR"/>
        </w:rPr>
        <w:t xml:space="preserve"> Zagorje-Međimurje,</w:t>
      </w:r>
    </w:p>
    <w:p w14:paraId="53059F9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Potpore se odobravaju u najvišem iznosu od 1.100,00 eura po poljoprivrednom </w:t>
      </w:r>
      <w:proofErr w:type="spellStart"/>
      <w:r>
        <w:rPr>
          <w:rFonts w:ascii="Times New Roman" w:hAnsi="Times New Roman" w:cs="Times New Roman"/>
          <w:sz w:val="24"/>
          <w:szCs w:val="24"/>
          <w:lang w:val="hr-HR"/>
        </w:rPr>
        <w:t>gospodrastvu</w:t>
      </w:r>
      <w:proofErr w:type="spellEnd"/>
      <w:r>
        <w:rPr>
          <w:rFonts w:ascii="Times New Roman" w:hAnsi="Times New Roman" w:cs="Times New Roman"/>
          <w:sz w:val="24"/>
          <w:szCs w:val="24"/>
          <w:lang w:val="hr-HR"/>
        </w:rPr>
        <w:t xml:space="preserve"> u jednoj kalendarskoj godini za voćne sadnice, a za lozne cijepove u najvišem iznosu od 670,00 eura po poljoprivrednom </w:t>
      </w:r>
      <w:proofErr w:type="spellStart"/>
      <w:r>
        <w:rPr>
          <w:rFonts w:ascii="Times New Roman" w:hAnsi="Times New Roman" w:cs="Times New Roman"/>
          <w:sz w:val="24"/>
          <w:szCs w:val="24"/>
          <w:lang w:val="hr-HR"/>
        </w:rPr>
        <w:t>gospodrastvu</w:t>
      </w:r>
      <w:proofErr w:type="spellEnd"/>
      <w:r>
        <w:rPr>
          <w:rFonts w:ascii="Times New Roman" w:hAnsi="Times New Roman" w:cs="Times New Roman"/>
          <w:sz w:val="24"/>
          <w:szCs w:val="24"/>
          <w:lang w:val="hr-HR"/>
        </w:rPr>
        <w:t xml:space="preserve"> u jednoj kalendarskoj godini, </w:t>
      </w:r>
    </w:p>
    <w:p w14:paraId="19C87CDD"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3B6ADA51" w14:textId="77777777" w:rsidR="00D94CCE" w:rsidRDefault="00D94CCE">
      <w:pPr>
        <w:jc w:val="both"/>
        <w:rPr>
          <w:rFonts w:ascii="Times New Roman" w:hAnsi="Times New Roman" w:cs="Times New Roman"/>
          <w:sz w:val="24"/>
          <w:szCs w:val="24"/>
          <w:lang w:val="hr-HR"/>
        </w:rPr>
      </w:pPr>
    </w:p>
    <w:p w14:paraId="0D461977" w14:textId="77777777"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MJERA 2.: Potpora za umjetno </w:t>
      </w:r>
      <w:proofErr w:type="spellStart"/>
      <w:r>
        <w:rPr>
          <w:rFonts w:ascii="Times New Roman" w:hAnsi="Times New Roman" w:cs="Times New Roman"/>
          <w:b/>
          <w:bCs/>
          <w:sz w:val="24"/>
          <w:szCs w:val="24"/>
          <w:lang w:val="hr-HR"/>
        </w:rPr>
        <w:t>osjemenjivanje</w:t>
      </w:r>
      <w:proofErr w:type="spellEnd"/>
      <w:r>
        <w:rPr>
          <w:rFonts w:ascii="Times New Roman" w:hAnsi="Times New Roman" w:cs="Times New Roman"/>
          <w:b/>
          <w:bCs/>
          <w:sz w:val="24"/>
          <w:szCs w:val="24"/>
          <w:lang w:val="hr-HR"/>
        </w:rPr>
        <w:t xml:space="preserve"> stoke (krava, junica, krmača)</w:t>
      </w:r>
    </w:p>
    <w:p w14:paraId="554B9B02"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7.</w:t>
      </w:r>
    </w:p>
    <w:p w14:paraId="50867F15"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subvenciju umjetnog </w:t>
      </w:r>
      <w:proofErr w:type="spellStart"/>
      <w:r>
        <w:rPr>
          <w:rFonts w:ascii="Times New Roman" w:hAnsi="Times New Roman" w:cs="Times New Roman"/>
          <w:sz w:val="24"/>
          <w:szCs w:val="24"/>
          <w:lang w:val="hr-HR"/>
        </w:rPr>
        <w:t>osjemenjivanja</w:t>
      </w:r>
      <w:proofErr w:type="spellEnd"/>
      <w:r>
        <w:rPr>
          <w:rFonts w:ascii="Times New Roman" w:hAnsi="Times New Roman" w:cs="Times New Roman"/>
          <w:sz w:val="24"/>
          <w:szCs w:val="24"/>
          <w:lang w:val="hr-HR"/>
        </w:rPr>
        <w:t xml:space="preserve"> stoke u iznosu od 20,00 EUR po prvoj oplodnji za goveda, te u iznosu od 15,00 EUR po prvoj oplodnji za krmače. Maksimalni iznos potpore po poljoprivrednom gospodarstvu iznosi 1.300,00 eura tijekom jedne kalendarske godine.</w:t>
      </w:r>
    </w:p>
    <w:p w14:paraId="52C61CE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155070D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4A05992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i stoka za koju se traži potpora treba biti na području Grada Ludbrega, </w:t>
      </w:r>
      <w:proofErr w:type="spellStart"/>
      <w:r>
        <w:rPr>
          <w:rFonts w:ascii="Times New Roman" w:hAnsi="Times New Roman" w:cs="Times New Roman"/>
          <w:sz w:val="24"/>
          <w:szCs w:val="24"/>
          <w:lang w:val="hr-HR"/>
        </w:rPr>
        <w:t>osjemenjivanje</w:t>
      </w:r>
      <w:proofErr w:type="spellEnd"/>
      <w:r>
        <w:rPr>
          <w:rFonts w:ascii="Times New Roman" w:hAnsi="Times New Roman" w:cs="Times New Roman"/>
          <w:sz w:val="24"/>
          <w:szCs w:val="24"/>
          <w:lang w:val="hr-HR"/>
        </w:rPr>
        <w:t xml:space="preserve"> treba biti izvršeno u tekućoj godini, a prije zahtjeva za isplatu,</w:t>
      </w:r>
    </w:p>
    <w:p w14:paraId="53D278F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isplaćivati po ispostavljenom originalnom računu od strane veterinarske stanice koja ima sklopljen ugovor sa Gradom Ludbregom, u pravilu jednom mjesečno, sa priloženom specifikacijom obavljenih usluga po pojedinom korisniku, sa obavezom da se istakne matični identifikacijski broj poljoprivrednog gospodarstva na kojem je obavljeno </w:t>
      </w:r>
      <w:proofErr w:type="spellStart"/>
      <w:r>
        <w:rPr>
          <w:rFonts w:ascii="Times New Roman" w:hAnsi="Times New Roman" w:cs="Times New Roman"/>
          <w:sz w:val="24"/>
          <w:szCs w:val="24"/>
          <w:lang w:val="hr-HR"/>
        </w:rPr>
        <w:t>osjemenjivanje</w:t>
      </w:r>
      <w:proofErr w:type="spellEnd"/>
      <w:r>
        <w:rPr>
          <w:rFonts w:ascii="Times New Roman" w:hAnsi="Times New Roman" w:cs="Times New Roman"/>
          <w:sz w:val="24"/>
          <w:szCs w:val="24"/>
          <w:lang w:val="hr-HR"/>
        </w:rPr>
        <w:t xml:space="preserve">, te datum </w:t>
      </w:r>
      <w:proofErr w:type="spellStart"/>
      <w:r>
        <w:rPr>
          <w:rFonts w:ascii="Times New Roman" w:hAnsi="Times New Roman" w:cs="Times New Roman"/>
          <w:sz w:val="24"/>
          <w:szCs w:val="24"/>
          <w:lang w:val="hr-HR"/>
        </w:rPr>
        <w:t>osjemenjivanja</w:t>
      </w:r>
      <w:proofErr w:type="spellEnd"/>
      <w:r>
        <w:rPr>
          <w:rFonts w:ascii="Times New Roman" w:hAnsi="Times New Roman" w:cs="Times New Roman"/>
          <w:sz w:val="24"/>
          <w:szCs w:val="24"/>
          <w:lang w:val="hr-HR"/>
        </w:rPr>
        <w:t xml:space="preserve">, </w:t>
      </w:r>
    </w:p>
    <w:p w14:paraId="4C76795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781AA705" w14:textId="77777777" w:rsidR="00D94CCE" w:rsidRDefault="00D94CCE">
      <w:pPr>
        <w:jc w:val="both"/>
        <w:rPr>
          <w:rFonts w:ascii="Times New Roman" w:hAnsi="Times New Roman" w:cs="Times New Roman"/>
          <w:sz w:val="24"/>
          <w:szCs w:val="24"/>
          <w:lang w:val="hr-HR"/>
        </w:rPr>
      </w:pPr>
    </w:p>
    <w:p w14:paraId="31865A89" w14:textId="77777777"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3.: Potpora za nabavu i postavljanje sistema za navodnjavanje i zaštitu od mraza</w:t>
      </w:r>
    </w:p>
    <w:p w14:paraId="0A4C0D05"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8.</w:t>
      </w:r>
    </w:p>
    <w:p w14:paraId="229C24BA" w14:textId="4B301F69"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kupnju i postavljanje sistema za navodnjavanje i sustava za zaštitu od mraza na otvorenim i zatvorenim prostorima (voćnjaci, povrtnjaci, plastenici), te za troškove kupnje materijala za </w:t>
      </w:r>
      <w:proofErr w:type="spellStart"/>
      <w:r>
        <w:rPr>
          <w:rFonts w:ascii="Times New Roman" w:hAnsi="Times New Roman" w:cs="Times New Roman"/>
          <w:sz w:val="24"/>
          <w:szCs w:val="24"/>
          <w:lang w:val="hr-HR"/>
        </w:rPr>
        <w:t>samogradnju</w:t>
      </w:r>
      <w:proofErr w:type="spellEnd"/>
      <w:r>
        <w:rPr>
          <w:rFonts w:ascii="Times New Roman" w:hAnsi="Times New Roman" w:cs="Times New Roman"/>
          <w:sz w:val="24"/>
          <w:szCs w:val="24"/>
          <w:lang w:val="hr-HR"/>
        </w:rPr>
        <w:t xml:space="preserve"> sistema za navodnjavanje u iznosu od 40% vrijednosti nabavne cijene bez PDV-a, a najviše </w:t>
      </w:r>
      <w:r w:rsidR="008A5753">
        <w:rPr>
          <w:rFonts w:ascii="Times New Roman" w:hAnsi="Times New Roman" w:cs="Times New Roman"/>
          <w:sz w:val="24"/>
          <w:szCs w:val="24"/>
          <w:lang w:val="hr-HR"/>
        </w:rPr>
        <w:t>3.000</w:t>
      </w:r>
      <w:r>
        <w:rPr>
          <w:rFonts w:ascii="Times New Roman" w:hAnsi="Times New Roman" w:cs="Times New Roman"/>
          <w:sz w:val="24"/>
          <w:szCs w:val="24"/>
          <w:lang w:val="hr-HR"/>
        </w:rPr>
        <w:t xml:space="preserve">,00 eura po poljoprivrednom gospodarstvu tijekom jedne kalendarske godine. </w:t>
      </w:r>
    </w:p>
    <w:p w14:paraId="5B39B7F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5053EBCE" w14:textId="622D31A1"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Minimalna poljoprivredna površina na kojoj se nalazi sistem za navodnjavanje i sustav za zaštitu od mraza je na otvorenom prostoru 0,</w:t>
      </w:r>
      <w:r w:rsidR="007F350A">
        <w:rPr>
          <w:rFonts w:ascii="Times New Roman" w:hAnsi="Times New Roman" w:cs="Times New Roman"/>
          <w:sz w:val="24"/>
          <w:szCs w:val="24"/>
          <w:lang w:val="hr-HR"/>
        </w:rPr>
        <w:t>10</w:t>
      </w:r>
      <w:r>
        <w:rPr>
          <w:rFonts w:ascii="Times New Roman" w:hAnsi="Times New Roman" w:cs="Times New Roman"/>
          <w:sz w:val="24"/>
          <w:szCs w:val="24"/>
          <w:lang w:val="hr-HR"/>
        </w:rPr>
        <w:t xml:space="preserve"> ha, a u zatvorenom prostoru 150 m²,</w:t>
      </w:r>
    </w:p>
    <w:p w14:paraId="3E8A0C9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5111ACA9"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i poljoprivredna površina na koju se postavlja sistem za navodnjavanje ili sustav za zaštitu od mraza treba biti na području Grada Ludbrega, </w:t>
      </w:r>
    </w:p>
    <w:p w14:paraId="2E19A4E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Ulaganje treba biti izvršeno u tekućoj godini, a prije podnošenja zahtjeva za isplatu,</w:t>
      </w:r>
    </w:p>
    <w:p w14:paraId="28D77BF9"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 Potpora će se isplaćivati po ispostavljenom originalnom računu za kupnju sistema za navodnjavanje ili sustava za zaštitu od mraza, a nakon izvršene kontrole od strane nadležnog tijela Grada Ludbrega, </w:t>
      </w:r>
    </w:p>
    <w:p w14:paraId="6DBBBB53"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560E3E03" w14:textId="77777777" w:rsidR="00D94CCE" w:rsidRDefault="00D94CCE">
      <w:pPr>
        <w:jc w:val="both"/>
        <w:rPr>
          <w:rFonts w:ascii="Times New Roman" w:hAnsi="Times New Roman" w:cs="Times New Roman"/>
          <w:sz w:val="24"/>
          <w:szCs w:val="24"/>
          <w:lang w:val="hr-HR"/>
        </w:rPr>
      </w:pPr>
    </w:p>
    <w:p w14:paraId="7B6DD16D" w14:textId="77777777"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4.: Potpora za nabavu i postavljanje staklenika i plastenika</w:t>
      </w:r>
    </w:p>
    <w:p w14:paraId="3F0848B8"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9.</w:t>
      </w:r>
    </w:p>
    <w:p w14:paraId="3BDA9A1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nabavu i postavljanje novih staklenika i plastenika ili dijelova staklenika i plastenika minimalne površine 150 m² te nabavu dvostruke folije za postojeće plastenike. </w:t>
      </w:r>
    </w:p>
    <w:p w14:paraId="4C55C5EF" w14:textId="318435C6"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Maksimalan iznos potpore po korisniku je </w:t>
      </w:r>
      <w:r w:rsidR="008A5753">
        <w:rPr>
          <w:rFonts w:ascii="Times New Roman" w:hAnsi="Times New Roman" w:cs="Times New Roman"/>
          <w:sz w:val="24"/>
          <w:szCs w:val="24"/>
          <w:lang w:val="hr-HR"/>
        </w:rPr>
        <w:t>4</w:t>
      </w:r>
      <w:r>
        <w:rPr>
          <w:rFonts w:ascii="Times New Roman" w:hAnsi="Times New Roman" w:cs="Times New Roman"/>
          <w:sz w:val="24"/>
          <w:szCs w:val="24"/>
          <w:lang w:val="hr-HR"/>
        </w:rPr>
        <w:t xml:space="preserve">0% nabavne cijene bez PDV-a, a najviše </w:t>
      </w:r>
      <w:r w:rsidR="008A5753">
        <w:rPr>
          <w:rFonts w:ascii="Times New Roman" w:hAnsi="Times New Roman" w:cs="Times New Roman"/>
          <w:sz w:val="24"/>
          <w:szCs w:val="24"/>
          <w:lang w:val="hr-HR"/>
        </w:rPr>
        <w:t>3.000</w:t>
      </w:r>
      <w:r>
        <w:rPr>
          <w:rFonts w:ascii="Times New Roman" w:hAnsi="Times New Roman" w:cs="Times New Roman"/>
          <w:sz w:val="24"/>
          <w:szCs w:val="24"/>
          <w:lang w:val="hr-HR"/>
        </w:rPr>
        <w:t xml:space="preserve">,00 eura po poljoprivrednom gospodarstvu tijekom jedne kalendarske godine. </w:t>
      </w:r>
    </w:p>
    <w:p w14:paraId="1197456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734E699D"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2236AD2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i poljoprivredna površina na kojoj se postavlja staklenik ili plastenik treba biti na području Grada Ludbrega, </w:t>
      </w:r>
    </w:p>
    <w:p w14:paraId="269CF05B"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Ulaganje treba biti izvršeno u tekućoj godini, a prije podnošenja zahtjeva za isplatu,</w:t>
      </w:r>
    </w:p>
    <w:p w14:paraId="6DBDA853"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isplaćivati po ispostavljenom originalnom računu za kupnju staklenika ili plastenika, a nakon izvršene kontrole od strane nadležnog tijela Grada Ludbrega, </w:t>
      </w:r>
    </w:p>
    <w:p w14:paraId="1FEF6D1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3F39E034" w14:textId="77777777" w:rsidR="00D94CCE" w:rsidRDefault="00D94CCE">
      <w:pPr>
        <w:jc w:val="both"/>
        <w:rPr>
          <w:rFonts w:ascii="Times New Roman" w:hAnsi="Times New Roman" w:cs="Times New Roman"/>
          <w:sz w:val="24"/>
          <w:szCs w:val="24"/>
          <w:lang w:val="hr-HR"/>
        </w:rPr>
      </w:pPr>
    </w:p>
    <w:p w14:paraId="2A5B0F99" w14:textId="77777777"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5. Potpora za nabavu sadnica povrća, jagoda, cvijeća i sjemenja u plastenicima i staklenicima</w:t>
      </w:r>
    </w:p>
    <w:p w14:paraId="027218DB"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10.</w:t>
      </w:r>
    </w:p>
    <w:p w14:paraId="453A0B7C" w14:textId="47D51321" w:rsidR="007F350A" w:rsidRDefault="00000000" w:rsidP="007F350A">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nabavu sadnica posađenih u plasteniku ili stakleniku minimalne površine 150 m². </w:t>
      </w:r>
      <w:r w:rsidR="007F350A">
        <w:rPr>
          <w:rFonts w:ascii="Times New Roman" w:hAnsi="Times New Roman" w:cs="Times New Roman"/>
          <w:sz w:val="24"/>
          <w:szCs w:val="24"/>
          <w:lang w:val="hr-HR"/>
        </w:rPr>
        <w:t>Isplaćuje se m</w:t>
      </w:r>
      <w:r>
        <w:rPr>
          <w:rFonts w:ascii="Times New Roman" w:hAnsi="Times New Roman" w:cs="Times New Roman"/>
          <w:sz w:val="24"/>
          <w:szCs w:val="24"/>
          <w:lang w:val="hr-HR"/>
        </w:rPr>
        <w:t xml:space="preserve">aksimalni iznos subvencije </w:t>
      </w:r>
      <w:r w:rsidR="007F350A">
        <w:rPr>
          <w:rFonts w:ascii="Times New Roman" w:hAnsi="Times New Roman" w:cs="Times New Roman"/>
          <w:sz w:val="24"/>
          <w:szCs w:val="24"/>
          <w:lang w:val="hr-HR"/>
        </w:rPr>
        <w:t xml:space="preserve">u iznosu od 40% vrijednosti nabavne cijene bez PDV-a, a najviše 3.000,00 eura po poljoprivrednom gospodarstvu tijekom jedne kalendarske godine. </w:t>
      </w:r>
    </w:p>
    <w:p w14:paraId="4E00D8A8" w14:textId="5ED77F31"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11847BE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229107D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i poljoprivredna površina na kojoj je izvršeno ulaganje u nabavu sadnicu povrća, jagoda, cvijeća i sjemenja mora biti na području Grada Ludbrega,</w:t>
      </w:r>
    </w:p>
    <w:p w14:paraId="30E7415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Ulaganje treba biti izvršeno u tekućoj godini, a prije podnošenja zahtjeva za isplatu,</w:t>
      </w:r>
    </w:p>
    <w:p w14:paraId="32C265D9"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isplaćivati po dostavljenom originalnom računu, a nakon izvršene kontrole od strane nadležnog tijela Grada Ludbrega, </w:t>
      </w:r>
    </w:p>
    <w:p w14:paraId="66C9F4F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6CC8B932" w14:textId="77777777" w:rsidR="00D94CCE" w:rsidRDefault="00D94CCE">
      <w:pPr>
        <w:rPr>
          <w:rFonts w:ascii="Times New Roman" w:hAnsi="Times New Roman" w:cs="Times New Roman"/>
          <w:b/>
          <w:bCs/>
          <w:sz w:val="24"/>
          <w:szCs w:val="24"/>
          <w:lang w:val="hr-HR"/>
        </w:rPr>
      </w:pPr>
    </w:p>
    <w:p w14:paraId="6B7595D8" w14:textId="77777777" w:rsidR="00D94CCE" w:rsidRDefault="00000000">
      <w:pPr>
        <w:rPr>
          <w:rFonts w:ascii="Times New Roman" w:hAnsi="Times New Roman" w:cs="Times New Roman"/>
          <w:b/>
          <w:bCs/>
          <w:sz w:val="24"/>
          <w:szCs w:val="24"/>
          <w:lang w:val="hr-HR"/>
        </w:rPr>
      </w:pPr>
      <w:r>
        <w:rPr>
          <w:rFonts w:ascii="Times New Roman" w:hAnsi="Times New Roman" w:cs="Times New Roman"/>
          <w:b/>
          <w:bCs/>
          <w:sz w:val="24"/>
          <w:szCs w:val="24"/>
          <w:lang w:val="hr-HR"/>
        </w:rPr>
        <w:t>MJERA 6.: Potpora za održivu poljoprivredu</w:t>
      </w:r>
    </w:p>
    <w:p w14:paraId="190261DA"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11.</w:t>
      </w:r>
    </w:p>
    <w:p w14:paraId="0B70AEB5"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nabavu i postavljanje sustava koji koriste obnovljive izvore energije (poput fotonaponskih modula). Izvori energije koji su sačuvani u prirodi i obnavljaju se u cijelosti ili djelomično jesu energija vodotoka, vjetra, sunčeva energija, biodizel, bioplin i geotermalna energija. </w:t>
      </w:r>
    </w:p>
    <w:p w14:paraId="7CEB064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Maksimalan iznos potpore po korisniku je 50% nabavne cijene bez PDV-a, a najviše 2.700,00 eura po poljoprivrednom gospodarstvu tijekom jedne kalendarske godine. </w:t>
      </w:r>
    </w:p>
    <w:p w14:paraId="5F5DD32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Uvjeti za dodjelu potpore su:</w:t>
      </w:r>
    </w:p>
    <w:p w14:paraId="2D7A398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Korisnici mogu biti poljoprivredna gospodarstva (OPG, SOPG, obrti, trgovačka društva, zadruge registrirane za obavljanje djelatnosti u poljoprivredi) upisana u Upisnik poljoprivrednih gospodarstava, </w:t>
      </w:r>
    </w:p>
    <w:p w14:paraId="44FE29B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i poljoprivredna površina na kojoj se postavlja sustav obnovljivog izvora energije mora biti na području Grada Ludbrega,</w:t>
      </w:r>
    </w:p>
    <w:p w14:paraId="65932F5D"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Ulaganje treba biti izvršeno u tekućoj godini, a prije podnošenja zahtjeva za isplatu, </w:t>
      </w:r>
    </w:p>
    <w:p w14:paraId="5A8CF37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Potpora će se isplaćivati po dostavljenom originalnom računu za kupnju sustava koji koristi obnovljivi izvor energije, a nakon izvršene kontrole od strane nadležnog tijela Grada Ludbrega,</w:t>
      </w:r>
    </w:p>
    <w:p w14:paraId="6C65705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Sustav koji koristi obnovljivi izvor energije mora se koristiti isključivo za namjenu poljoprivredne proizvodnje (grijanje ili hlađenje prostora namijenjenog poljoprivrednoj proizvodnji, grijanje ili hlađenje vode koja se koristiti u poljoprivrednoj proizvodnji i slično),</w:t>
      </w:r>
    </w:p>
    <w:p w14:paraId="0A940F2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6D1618B7" w14:textId="77777777" w:rsidR="00D94CCE" w:rsidRDefault="00D94CCE">
      <w:pPr>
        <w:jc w:val="both"/>
        <w:rPr>
          <w:rFonts w:ascii="Times New Roman" w:hAnsi="Times New Roman" w:cs="Times New Roman"/>
          <w:sz w:val="24"/>
          <w:szCs w:val="24"/>
          <w:lang w:val="hr-HR"/>
        </w:rPr>
      </w:pPr>
    </w:p>
    <w:p w14:paraId="1E303531" w14:textId="77777777" w:rsidR="00D94CCE" w:rsidRDefault="00D94CCE">
      <w:pPr>
        <w:jc w:val="both"/>
        <w:rPr>
          <w:rFonts w:ascii="Times New Roman" w:hAnsi="Times New Roman" w:cs="Times New Roman"/>
          <w:sz w:val="24"/>
          <w:szCs w:val="24"/>
          <w:lang w:val="hr-HR"/>
        </w:rPr>
      </w:pPr>
    </w:p>
    <w:p w14:paraId="3A755EDC" w14:textId="7526F70F"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MJERA </w:t>
      </w:r>
      <w:r w:rsidR="007F350A">
        <w:rPr>
          <w:rFonts w:ascii="Times New Roman" w:hAnsi="Times New Roman" w:cs="Times New Roman"/>
          <w:b/>
          <w:bCs/>
          <w:sz w:val="24"/>
          <w:szCs w:val="24"/>
          <w:lang w:val="hr-HR"/>
        </w:rPr>
        <w:t>7</w:t>
      </w:r>
      <w:r>
        <w:rPr>
          <w:rFonts w:ascii="Times New Roman" w:hAnsi="Times New Roman" w:cs="Times New Roman"/>
          <w:b/>
          <w:bCs/>
          <w:sz w:val="24"/>
          <w:szCs w:val="24"/>
          <w:lang w:val="hr-HR"/>
        </w:rPr>
        <w:t>.: Potpora za poticanje malih proizvođača svinja - poticaj za uzgoj i držanje svinja</w:t>
      </w:r>
    </w:p>
    <w:p w14:paraId="43C4F164" w14:textId="398726AA"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2</w:t>
      </w:r>
      <w:r>
        <w:rPr>
          <w:rFonts w:ascii="Times New Roman" w:hAnsi="Times New Roman" w:cs="Times New Roman"/>
          <w:b/>
          <w:bCs/>
          <w:sz w:val="24"/>
          <w:szCs w:val="24"/>
          <w:lang w:val="hr-HR"/>
        </w:rPr>
        <w:t>.</w:t>
      </w:r>
    </w:p>
    <w:p w14:paraId="756D708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Cilj je kratkoročnim mjerama i dugoročnim projektima pružiti šansu opstanku i razvoju svinjogojstva na području Grada </w:t>
      </w:r>
      <w:proofErr w:type="spellStart"/>
      <w:r>
        <w:rPr>
          <w:rFonts w:ascii="Times New Roman" w:hAnsi="Times New Roman" w:cs="Times New Roman"/>
          <w:sz w:val="24"/>
          <w:szCs w:val="24"/>
          <w:lang w:val="hr-HR"/>
        </w:rPr>
        <w:t>Ludbrerga</w:t>
      </w:r>
      <w:proofErr w:type="spellEnd"/>
      <w:r>
        <w:rPr>
          <w:rFonts w:ascii="Times New Roman" w:hAnsi="Times New Roman" w:cs="Times New Roman"/>
          <w:sz w:val="24"/>
          <w:szCs w:val="24"/>
          <w:lang w:val="hr-HR"/>
        </w:rPr>
        <w:t>. Potporom se želi potaknuti opstanak i razvoj malih proizvođača svinja.</w:t>
      </w:r>
    </w:p>
    <w:p w14:paraId="0281E347" w14:textId="53215EFB" w:rsidR="00D94CCE" w:rsidRDefault="00000000">
      <w:pPr>
        <w:numPr>
          <w:ilvl w:val="0"/>
          <w:numId w:val="4"/>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Poticati će se uzgoj, držanje i kupnja krmača za uzgoj na području Grada Ludbrega. Potpora će se odobriti korisniku za uzgoj i držanje krmača na domaćinstvu od minimalno 2 do maksimalno 5 krmača u tekućoj godini u iznosu od </w:t>
      </w:r>
      <w:r w:rsidR="003E03FB">
        <w:rPr>
          <w:rFonts w:ascii="Times New Roman" w:hAnsi="Times New Roman" w:cs="Times New Roman"/>
          <w:sz w:val="24"/>
          <w:szCs w:val="24"/>
          <w:lang w:val="hr-HR"/>
        </w:rPr>
        <w:t>8</w:t>
      </w:r>
      <w:r>
        <w:rPr>
          <w:rFonts w:ascii="Times New Roman" w:hAnsi="Times New Roman" w:cs="Times New Roman"/>
          <w:sz w:val="24"/>
          <w:szCs w:val="24"/>
          <w:lang w:val="hr-HR"/>
        </w:rPr>
        <w:t>0,00 eura po krmači.</w:t>
      </w:r>
    </w:p>
    <w:p w14:paraId="4BF8C92C" w14:textId="595A60DE" w:rsidR="00D94CCE" w:rsidRDefault="00000000">
      <w:pPr>
        <w:numPr>
          <w:ilvl w:val="0"/>
          <w:numId w:val="4"/>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Poticati će se uzgoj, držanje i kupnja svinja za uzgoj na području Grada Ludbrega. Potpora će se odobriti korisniku za uzgoj i držanje tovljenika za potrebe vlastitog domaćinstva minimalne težine od 80 kg nadalje. Potpora će se isplaćivati korisniku koji drži minimalno 3 komada svinja, a maksimalno 5 komada u iznosu od </w:t>
      </w:r>
      <w:r w:rsidR="003E03FB">
        <w:rPr>
          <w:rFonts w:ascii="Times New Roman" w:hAnsi="Times New Roman" w:cs="Times New Roman"/>
          <w:sz w:val="24"/>
          <w:szCs w:val="24"/>
          <w:lang w:val="hr-HR"/>
        </w:rPr>
        <w:t>5</w:t>
      </w:r>
      <w:r>
        <w:rPr>
          <w:rFonts w:ascii="Times New Roman" w:hAnsi="Times New Roman" w:cs="Times New Roman"/>
          <w:sz w:val="24"/>
          <w:szCs w:val="24"/>
          <w:lang w:val="hr-HR"/>
        </w:rPr>
        <w:t xml:space="preserve">0,00 eura po svinji. </w:t>
      </w:r>
    </w:p>
    <w:p w14:paraId="224A8789" w14:textId="77777777" w:rsidR="00D94CCE" w:rsidRDefault="00D94CCE">
      <w:pPr>
        <w:jc w:val="both"/>
        <w:rPr>
          <w:rFonts w:ascii="Times New Roman" w:hAnsi="Times New Roman" w:cs="Times New Roman"/>
          <w:sz w:val="24"/>
          <w:szCs w:val="24"/>
          <w:lang w:val="hr-HR"/>
        </w:rPr>
      </w:pPr>
    </w:p>
    <w:p w14:paraId="203E687D" w14:textId="02EDC922"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Najviši iznos potpore po jednom korisniku tijekom jedne kalendarske godine iznosi </w:t>
      </w:r>
      <w:r w:rsidR="003E03FB">
        <w:rPr>
          <w:rFonts w:ascii="Times New Roman" w:hAnsi="Times New Roman" w:cs="Times New Roman"/>
          <w:sz w:val="24"/>
          <w:szCs w:val="24"/>
          <w:lang w:val="hr-HR"/>
        </w:rPr>
        <w:t>6</w:t>
      </w:r>
      <w:r>
        <w:rPr>
          <w:rFonts w:ascii="Times New Roman" w:hAnsi="Times New Roman" w:cs="Times New Roman"/>
          <w:sz w:val="24"/>
          <w:szCs w:val="24"/>
          <w:lang w:val="hr-HR"/>
        </w:rPr>
        <w:t xml:space="preserve">50,00 eura. </w:t>
      </w:r>
    </w:p>
    <w:p w14:paraId="153B557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204A3F6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5B6DFF7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i stoka treba biti na području Grada Ludbrega,</w:t>
      </w:r>
    </w:p>
    <w:p w14:paraId="25EF78C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Dokaz o upisu u Registar domaćih životinja (preslika Identifikacijske kartice gospodarstva),</w:t>
      </w:r>
    </w:p>
    <w:p w14:paraId="6EF8B19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Zapisnik ovlaštenog veterinara iz Veterinarske stanice Ludbreg - Nova d.o.o. na temelju kojeg je vidljivo da je životinja propisno označena,</w:t>
      </w:r>
    </w:p>
    <w:p w14:paraId="55C11AF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 svinje za koje je dobivena potpora, prilikom klanja potrebno je ušnu markicu dostaviti u Veterinarsku stanicu Ludbreg - Nova d.o.o. te obaviti pregled mesa na </w:t>
      </w:r>
      <w:proofErr w:type="spellStart"/>
      <w:r>
        <w:rPr>
          <w:rFonts w:ascii="Times New Roman" w:hAnsi="Times New Roman" w:cs="Times New Roman"/>
          <w:sz w:val="24"/>
          <w:szCs w:val="24"/>
          <w:lang w:val="hr-HR"/>
        </w:rPr>
        <w:t>trihineloskopsku</w:t>
      </w:r>
      <w:proofErr w:type="spellEnd"/>
      <w:r>
        <w:rPr>
          <w:rFonts w:ascii="Times New Roman" w:hAnsi="Times New Roman" w:cs="Times New Roman"/>
          <w:sz w:val="24"/>
          <w:szCs w:val="24"/>
          <w:lang w:val="hr-HR"/>
        </w:rPr>
        <w:t xml:space="preserve"> pretragu, a prilikom prodaje svinje potrebno je izvaditi broj pasoša, </w:t>
      </w:r>
    </w:p>
    <w:p w14:paraId="6C35139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4809B961" w14:textId="77777777" w:rsidR="007F350A" w:rsidRDefault="007F350A">
      <w:pPr>
        <w:jc w:val="both"/>
        <w:rPr>
          <w:rFonts w:ascii="Times New Roman" w:hAnsi="Times New Roman" w:cs="Times New Roman"/>
          <w:sz w:val="24"/>
          <w:szCs w:val="24"/>
          <w:lang w:val="hr-HR"/>
        </w:rPr>
      </w:pPr>
    </w:p>
    <w:p w14:paraId="4B3D1365" w14:textId="77777777" w:rsidR="00D94CCE" w:rsidRDefault="00D94CCE">
      <w:pPr>
        <w:jc w:val="both"/>
        <w:rPr>
          <w:rFonts w:ascii="Times New Roman" w:hAnsi="Times New Roman" w:cs="Times New Roman"/>
          <w:sz w:val="24"/>
          <w:szCs w:val="24"/>
          <w:lang w:val="hr-HR"/>
        </w:rPr>
      </w:pPr>
    </w:p>
    <w:p w14:paraId="011DE2A3" w14:textId="71C3DC53"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lastRenderedPageBreak/>
        <w:t xml:space="preserve">MJERA </w:t>
      </w:r>
      <w:r w:rsidR="007F350A">
        <w:rPr>
          <w:rFonts w:ascii="Times New Roman" w:hAnsi="Times New Roman" w:cs="Times New Roman"/>
          <w:b/>
          <w:bCs/>
          <w:sz w:val="24"/>
          <w:szCs w:val="24"/>
          <w:lang w:val="hr-HR"/>
        </w:rPr>
        <w:t>8</w:t>
      </w:r>
      <w:r>
        <w:rPr>
          <w:rFonts w:ascii="Times New Roman" w:hAnsi="Times New Roman" w:cs="Times New Roman"/>
          <w:b/>
          <w:bCs/>
          <w:sz w:val="24"/>
          <w:szCs w:val="24"/>
          <w:lang w:val="hr-HR"/>
        </w:rPr>
        <w:t>.: Potpora za uzgoj i držanje mliječnih krava</w:t>
      </w:r>
    </w:p>
    <w:p w14:paraId="728C2BA1" w14:textId="46821BBF"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3</w:t>
      </w:r>
      <w:r>
        <w:rPr>
          <w:rFonts w:ascii="Times New Roman" w:hAnsi="Times New Roman" w:cs="Times New Roman"/>
          <w:b/>
          <w:bCs/>
          <w:sz w:val="24"/>
          <w:szCs w:val="24"/>
          <w:lang w:val="hr-HR"/>
        </w:rPr>
        <w:t>.</w:t>
      </w:r>
    </w:p>
    <w:p w14:paraId="0672A3F9"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Cilj je kratkoročnim mjerama i dugoročnim projektima pružiti šansu opstanku i uzgoju mliječnih krava na području Grada Ludbrega. </w:t>
      </w:r>
    </w:p>
    <w:p w14:paraId="7709366F" w14:textId="48E12A0F"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Poticati će se uzgoj, držanje i kupnja mliječnih krava za uzgoj na području Grada Ludbrega. Potpora će se odobriti korisniku za uzgoj i držanje mliječnih krava na domaćinstvu od minimalno 2 do maksimalno 5 mliječnih krava u tekućoj godini u iznosu od </w:t>
      </w:r>
      <w:r w:rsidR="003E03FB">
        <w:rPr>
          <w:rFonts w:ascii="Times New Roman" w:hAnsi="Times New Roman" w:cs="Times New Roman"/>
          <w:sz w:val="24"/>
          <w:szCs w:val="24"/>
          <w:lang w:val="hr-HR"/>
        </w:rPr>
        <w:t>10</w:t>
      </w:r>
      <w:r>
        <w:rPr>
          <w:rFonts w:ascii="Times New Roman" w:hAnsi="Times New Roman" w:cs="Times New Roman"/>
          <w:sz w:val="24"/>
          <w:szCs w:val="24"/>
          <w:lang w:val="hr-HR"/>
        </w:rPr>
        <w:t xml:space="preserve">0,00 eura po mliječnoj kravi. </w:t>
      </w:r>
    </w:p>
    <w:p w14:paraId="377A3C42" w14:textId="72002C45"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Najviši iznos potpore po jednom korisniku tijekom jedne kalendarske godine iznosi </w:t>
      </w:r>
      <w:r w:rsidR="003E03FB">
        <w:rPr>
          <w:rFonts w:ascii="Times New Roman" w:hAnsi="Times New Roman" w:cs="Times New Roman"/>
          <w:sz w:val="24"/>
          <w:szCs w:val="24"/>
          <w:lang w:val="hr-HR"/>
        </w:rPr>
        <w:t>50</w:t>
      </w:r>
      <w:r>
        <w:rPr>
          <w:rFonts w:ascii="Times New Roman" w:hAnsi="Times New Roman" w:cs="Times New Roman"/>
          <w:sz w:val="24"/>
          <w:szCs w:val="24"/>
          <w:lang w:val="hr-HR"/>
        </w:rPr>
        <w:t xml:space="preserve">0,00 eura. </w:t>
      </w:r>
    </w:p>
    <w:p w14:paraId="6766743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60860DD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11CDEE7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i stoka treba biti na području Grada Ludbrega,</w:t>
      </w:r>
    </w:p>
    <w:p w14:paraId="2441FA4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Zapisnik ovlaštenog veterinara iz Veterinarske stanice Ludbreg - Nova d.o.o. na temelju kojeg je vidljivo da je životinja propisno označena, </w:t>
      </w:r>
    </w:p>
    <w:p w14:paraId="122B9F0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2E81C270" w14:textId="77777777" w:rsidR="00D94CCE" w:rsidRDefault="00D94CCE">
      <w:pPr>
        <w:jc w:val="both"/>
        <w:rPr>
          <w:rFonts w:ascii="Times New Roman" w:hAnsi="Times New Roman" w:cs="Times New Roman"/>
          <w:sz w:val="24"/>
          <w:szCs w:val="24"/>
          <w:lang w:val="hr-HR"/>
        </w:rPr>
      </w:pPr>
    </w:p>
    <w:p w14:paraId="430D212C" w14:textId="2F5274D5"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MJERA </w:t>
      </w:r>
      <w:r w:rsidR="007F350A">
        <w:rPr>
          <w:rFonts w:ascii="Times New Roman" w:hAnsi="Times New Roman" w:cs="Times New Roman"/>
          <w:b/>
          <w:bCs/>
          <w:sz w:val="24"/>
          <w:szCs w:val="24"/>
          <w:lang w:val="hr-HR"/>
        </w:rPr>
        <w:t>9</w:t>
      </w:r>
      <w:r>
        <w:rPr>
          <w:rFonts w:ascii="Times New Roman" w:hAnsi="Times New Roman" w:cs="Times New Roman"/>
          <w:b/>
          <w:bCs/>
          <w:sz w:val="24"/>
          <w:szCs w:val="24"/>
          <w:lang w:val="hr-HR"/>
        </w:rPr>
        <w:t>.: Potpora za nabavu i postavljanje sustava za zaštitu višegodišnjih nasada od tuče</w:t>
      </w:r>
    </w:p>
    <w:p w14:paraId="69BE70B2" w14:textId="2F5484EB"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4</w:t>
      </w:r>
      <w:r>
        <w:rPr>
          <w:rFonts w:ascii="Times New Roman" w:hAnsi="Times New Roman" w:cs="Times New Roman"/>
          <w:b/>
          <w:bCs/>
          <w:sz w:val="24"/>
          <w:szCs w:val="24"/>
          <w:lang w:val="hr-HR"/>
        </w:rPr>
        <w:t>.</w:t>
      </w:r>
    </w:p>
    <w:p w14:paraId="49F64317" w14:textId="02E8920B"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za nabavu i postavljanje sustava za zaštitu višegodišnjih nasada od tuče (mreže, nosači, stupovi i sidra) odobriti će se onom poljoprivrednom gospodarstvu koje u tekućoj godini nabavi i postavi sustav za zaštitu od tuče na površini od najmanje 0,</w:t>
      </w:r>
      <w:r w:rsidR="00F84C51">
        <w:rPr>
          <w:rFonts w:ascii="Times New Roman" w:hAnsi="Times New Roman" w:cs="Times New Roman"/>
          <w:sz w:val="24"/>
          <w:szCs w:val="24"/>
          <w:lang w:val="hr-HR"/>
        </w:rPr>
        <w:t>1</w:t>
      </w:r>
      <w:r>
        <w:rPr>
          <w:rFonts w:ascii="Times New Roman" w:hAnsi="Times New Roman" w:cs="Times New Roman"/>
          <w:sz w:val="24"/>
          <w:szCs w:val="24"/>
          <w:lang w:val="hr-HR"/>
        </w:rPr>
        <w:t xml:space="preserve"> ha višegodišnjeg nasada. </w:t>
      </w:r>
    </w:p>
    <w:p w14:paraId="0778AED0" w14:textId="56B760C5"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Potpora se odobrava u visini od 50% dokumentiranih troškova bez PDV-a, a najviše u iznosu od </w:t>
      </w:r>
      <w:r w:rsidR="00F84C51">
        <w:rPr>
          <w:rFonts w:ascii="Times New Roman" w:hAnsi="Times New Roman" w:cs="Times New Roman"/>
          <w:sz w:val="24"/>
          <w:szCs w:val="24"/>
          <w:lang w:val="hr-HR"/>
        </w:rPr>
        <w:t>1.00</w:t>
      </w:r>
      <w:r>
        <w:rPr>
          <w:rFonts w:ascii="Times New Roman" w:hAnsi="Times New Roman" w:cs="Times New Roman"/>
          <w:sz w:val="24"/>
          <w:szCs w:val="24"/>
          <w:lang w:val="hr-HR"/>
        </w:rPr>
        <w:t>0,00 eura po poljoprivrednom gospodarstvu u jednoj kalendarskoj godini.</w:t>
      </w:r>
    </w:p>
    <w:p w14:paraId="3BD712C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44F8B62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(SOPG, SOPG, obrti, trgovačka društva, zadruge registrirane za obavljanje djelatnosti u poljoprivredi) upisana u Upisnik poljoprivrednih gospodarstava,</w:t>
      </w:r>
    </w:p>
    <w:p w14:paraId="14720B0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i poljoprivredna površina ili poljoprivredna proizvodnja za koju se traži potpora treba biti na području Grada Ludbrega, </w:t>
      </w:r>
    </w:p>
    <w:p w14:paraId="761D0EB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Ulaganje treba biti izvršeno u tekućoj godini, a prije podnošenja zahtjeva za isplatu,</w:t>
      </w:r>
    </w:p>
    <w:p w14:paraId="53CA44CB"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isplaćivati po dostavljenom originalnom računu, a nakon izvršene kontrole od strane nadležnog tijela Grada Ludbrega, </w:t>
      </w:r>
    </w:p>
    <w:p w14:paraId="11BDF02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Sustav za zaštitu od tuče treba biti postavljen na zemljištu na kojem će se obavljati proizvodnja, </w:t>
      </w:r>
    </w:p>
    <w:p w14:paraId="3EB2917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6383236C" w14:textId="77777777" w:rsidR="00D94CCE" w:rsidRDefault="00D94CCE">
      <w:pPr>
        <w:jc w:val="both"/>
        <w:rPr>
          <w:rFonts w:ascii="Times New Roman" w:hAnsi="Times New Roman" w:cs="Times New Roman"/>
          <w:sz w:val="24"/>
          <w:szCs w:val="24"/>
          <w:lang w:val="hr-HR"/>
        </w:rPr>
      </w:pPr>
    </w:p>
    <w:p w14:paraId="38F2D1FB" w14:textId="27B00800" w:rsidR="00D94CCE" w:rsidRDefault="00000000">
      <w:pPr>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0</w:t>
      </w:r>
      <w:r>
        <w:rPr>
          <w:rFonts w:ascii="Times New Roman" w:hAnsi="Times New Roman" w:cs="Times New Roman"/>
          <w:b/>
          <w:bCs/>
          <w:sz w:val="24"/>
          <w:szCs w:val="24"/>
          <w:lang w:val="hr-HR"/>
        </w:rPr>
        <w:t>.: Potpora za razvoj pčelarstva</w:t>
      </w:r>
    </w:p>
    <w:p w14:paraId="566E6BAA" w14:textId="6A945029"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5</w:t>
      </w:r>
      <w:r>
        <w:rPr>
          <w:rFonts w:ascii="Times New Roman" w:hAnsi="Times New Roman" w:cs="Times New Roman"/>
          <w:b/>
          <w:bCs/>
          <w:sz w:val="24"/>
          <w:szCs w:val="24"/>
          <w:lang w:val="hr-HR"/>
        </w:rPr>
        <w:t>.</w:t>
      </w:r>
    </w:p>
    <w:p w14:paraId="65253EA9" w14:textId="77777777" w:rsidR="00D94CCE" w:rsidRDefault="00000000">
      <w:pPr>
        <w:ind w:firstLineChars="250" w:firstLine="600"/>
        <w:jc w:val="both"/>
        <w:rPr>
          <w:rFonts w:ascii="Times New Roman" w:hAnsi="Times New Roman" w:cs="Times New Roman"/>
          <w:sz w:val="24"/>
          <w:szCs w:val="24"/>
          <w:lang w:val="hr-HR"/>
        </w:rPr>
      </w:pPr>
      <w:r>
        <w:rPr>
          <w:rFonts w:ascii="Times New Roman" w:hAnsi="Times New Roman" w:cs="Times New Roman"/>
          <w:sz w:val="24"/>
          <w:szCs w:val="24"/>
          <w:lang w:val="hr-HR"/>
        </w:rPr>
        <w:t>Potpora je namijenjena za sufinanciranje nabave novih košnica, pčelarske opreme i pčelinjih zajednica poljoprivrednim gospodarstvima s područja Grada Ludbrega koja se u tekućoj godini bave pčelarstvom te su upisana u Upisnik poljoprivrednih gospodarstava i Evidenciju pčelara i pčelinjaka koju vodi Hrvatski pčelarski savez.</w:t>
      </w:r>
    </w:p>
    <w:p w14:paraId="60E1B46E" w14:textId="77777777" w:rsidR="00D94CCE" w:rsidRDefault="00000000">
      <w:pPr>
        <w:numPr>
          <w:ilvl w:val="0"/>
          <w:numId w:val="5"/>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Potpora za </w:t>
      </w:r>
      <w:proofErr w:type="spellStart"/>
      <w:r>
        <w:rPr>
          <w:rFonts w:ascii="Times New Roman" w:hAnsi="Times New Roman" w:cs="Times New Roman"/>
          <w:sz w:val="24"/>
          <w:szCs w:val="24"/>
          <w:lang w:val="hr-HR"/>
        </w:rPr>
        <w:t>prihranu</w:t>
      </w:r>
      <w:proofErr w:type="spellEnd"/>
      <w:r>
        <w:rPr>
          <w:rFonts w:ascii="Times New Roman" w:hAnsi="Times New Roman" w:cs="Times New Roman"/>
          <w:sz w:val="24"/>
          <w:szCs w:val="24"/>
          <w:lang w:val="hr-HR"/>
        </w:rPr>
        <w:t xml:space="preserve"> pčelinjih zajednica dodjeljuje se u iznosu od 1,50 eura po košnici. Minimalna poticajna količina je 20 komada košnica, a maksimalna 100 komada košnica. </w:t>
      </w:r>
    </w:p>
    <w:p w14:paraId="4DD3D466" w14:textId="77777777" w:rsidR="00D94CCE" w:rsidRDefault="00000000">
      <w:pPr>
        <w:numPr>
          <w:ilvl w:val="0"/>
          <w:numId w:val="5"/>
        </w:num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Intenzitet potpore za nabavu novih košnica i pčelarske opreme iznosi 50% vrijednosti dokumentiranih troškova bez PDV-a, a maksimalno do 500,00 eura po poljoprivrednom gospodarstvu tijekom jedne kalendarske godine. </w:t>
      </w:r>
    </w:p>
    <w:p w14:paraId="5288313C" w14:textId="77777777" w:rsidR="00D94CCE" w:rsidRDefault="00000000">
      <w:pPr>
        <w:numPr>
          <w:ilvl w:val="0"/>
          <w:numId w:val="5"/>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Potpora za kupnju selekcioniranih matica iznosi 5,00 eura po matici za kupnju konvencionalnih matica od ovlaštenih </w:t>
      </w:r>
      <w:proofErr w:type="spellStart"/>
      <w:r>
        <w:rPr>
          <w:rFonts w:ascii="Times New Roman" w:hAnsi="Times New Roman" w:cs="Times New Roman"/>
          <w:sz w:val="24"/>
          <w:szCs w:val="24"/>
          <w:lang w:val="hr-HR"/>
        </w:rPr>
        <w:t>uzgojivača</w:t>
      </w:r>
      <w:proofErr w:type="spellEnd"/>
      <w:r>
        <w:rPr>
          <w:rFonts w:ascii="Times New Roman" w:hAnsi="Times New Roman" w:cs="Times New Roman"/>
          <w:sz w:val="24"/>
          <w:szCs w:val="24"/>
          <w:lang w:val="hr-HR"/>
        </w:rPr>
        <w:t xml:space="preserve">. Potpora se ostvaruje za nabavu minimalno 5 matica. </w:t>
      </w:r>
    </w:p>
    <w:p w14:paraId="4DD59F0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Najviši iznos potpore po jednom korisniku tijekom jedne kalendarske godine iznosi 1.000,00 eura. </w:t>
      </w:r>
    </w:p>
    <w:p w14:paraId="17423C9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631B220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Korisnici mogu biti poljoprivredna gospodarstva (OPG, SOPG, obrti, trgovačka društva, zadruge registrirane za obavljanje djelatnosti u poljoprivredi) upisana u Upisnik </w:t>
      </w:r>
      <w:proofErr w:type="spellStart"/>
      <w:r>
        <w:rPr>
          <w:rFonts w:ascii="Times New Roman" w:hAnsi="Times New Roman" w:cs="Times New Roman"/>
          <w:sz w:val="24"/>
          <w:szCs w:val="24"/>
          <w:lang w:val="hr-HR"/>
        </w:rPr>
        <w:t>poljoprivredih</w:t>
      </w:r>
      <w:proofErr w:type="spellEnd"/>
      <w:r>
        <w:rPr>
          <w:rFonts w:ascii="Times New Roman" w:hAnsi="Times New Roman" w:cs="Times New Roman"/>
          <w:sz w:val="24"/>
          <w:szCs w:val="24"/>
          <w:lang w:val="hr-HR"/>
        </w:rPr>
        <w:t xml:space="preserve"> gospodarstava i Evidenciju pčelara i pčelinjaka koju vodi Hrvatski pčelarski savez, </w:t>
      </w:r>
    </w:p>
    <w:p w14:paraId="22F64B9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i pčelarske košnice moraju se nalaziti na području Grada Ludbrega,</w:t>
      </w:r>
    </w:p>
    <w:p w14:paraId="5DBE3419"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Ulaganje treba biti izvršeno u tekućoj godini, a prije podnošenja zahtjeva za isplatu, </w:t>
      </w:r>
    </w:p>
    <w:p w14:paraId="64E179E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isplaćivati na ispostavljenoj preslici Ugovora i/ili računa (R1 ili R2) iz kojih je vidljiv iznos utrošenih novčanih sredstava za nabavu novih košnica, pčelarske opreme i pčelinjih zajednica, </w:t>
      </w:r>
    </w:p>
    <w:p w14:paraId="390F409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192D528C" w14:textId="77777777" w:rsidR="00D94CCE" w:rsidRDefault="00D94CCE">
      <w:pPr>
        <w:jc w:val="both"/>
        <w:rPr>
          <w:rFonts w:ascii="Times New Roman" w:hAnsi="Times New Roman" w:cs="Times New Roman"/>
          <w:sz w:val="24"/>
          <w:szCs w:val="24"/>
          <w:lang w:val="hr-HR"/>
        </w:rPr>
      </w:pPr>
    </w:p>
    <w:p w14:paraId="7AC48418" w14:textId="0E3AAAFD"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1</w:t>
      </w:r>
      <w:r>
        <w:rPr>
          <w:rFonts w:ascii="Times New Roman" w:hAnsi="Times New Roman" w:cs="Times New Roman"/>
          <w:b/>
          <w:bCs/>
          <w:sz w:val="24"/>
          <w:szCs w:val="24"/>
          <w:lang w:val="hr-HR"/>
        </w:rPr>
        <w:t>.: Potpora za poticanje rasta i razvoja poljoprivrednih zadruga</w:t>
      </w:r>
    </w:p>
    <w:p w14:paraId="600C989C" w14:textId="225CBBEB" w:rsidR="00D94CCE" w:rsidRDefault="00000000">
      <w:pPr>
        <w:jc w:val="center"/>
        <w:rPr>
          <w:rFonts w:ascii="Times New Roman" w:hAnsi="Times New Roman" w:cs="Times New Roman"/>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6</w:t>
      </w:r>
      <w:r>
        <w:rPr>
          <w:rFonts w:ascii="Times New Roman" w:hAnsi="Times New Roman" w:cs="Times New Roman"/>
          <w:b/>
          <w:bCs/>
          <w:sz w:val="24"/>
          <w:szCs w:val="24"/>
          <w:lang w:val="hr-HR"/>
        </w:rPr>
        <w:t>.</w:t>
      </w:r>
    </w:p>
    <w:p w14:paraId="5E47774E"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odobriti korisniku za poticanje rasta i razvoja poljoprivrednih zadruga u svrhu povećanja plasmana poljoprivrednih proizvoda na zajedničkom poljoprivrednom tržištu. </w:t>
      </w:r>
    </w:p>
    <w:p w14:paraId="76B8D4FB"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Intenzitet potpore iznosi maksimalno do 50% vrijednosti računa, ali ne više od 4.000,00 eura tijekom jedne kalendarske godine. </w:t>
      </w:r>
    </w:p>
    <w:p w14:paraId="2BCFA5B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Potpora će se odobriti korisniku za:</w:t>
      </w:r>
    </w:p>
    <w:p w14:paraId="5815DD3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Troškove kupnje poljoprivredne mehanizacije, strojeva, opreme, mjernih i kontrolnih uređaja i instrumenata i slično</w:t>
      </w:r>
    </w:p>
    <w:p w14:paraId="59D4382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Troškove kupnje repromaterijala potrebnog za poljoprivrednu proizvodnju (certificiranog sjemena i sadnog materijala, </w:t>
      </w:r>
      <w:proofErr w:type="spellStart"/>
      <w:r>
        <w:rPr>
          <w:rFonts w:ascii="Times New Roman" w:hAnsi="Times New Roman" w:cs="Times New Roman"/>
          <w:sz w:val="24"/>
          <w:szCs w:val="24"/>
          <w:lang w:val="hr-HR"/>
        </w:rPr>
        <w:t>mulch</w:t>
      </w:r>
      <w:proofErr w:type="spellEnd"/>
      <w:r>
        <w:rPr>
          <w:rFonts w:ascii="Times New Roman" w:hAnsi="Times New Roman" w:cs="Times New Roman"/>
          <w:sz w:val="24"/>
          <w:szCs w:val="24"/>
          <w:lang w:val="hr-HR"/>
        </w:rPr>
        <w:t xml:space="preserve"> folija, certificiranih gnojiva, sredstava za zaštitu, sustava za navodnjavanje - spremnika za vodu, pumpi, filtera, raspršivača, traka za navodnjavanje, cijevi i ostalih elemenata sustava za navodnjavanje na otvorenim i zatvorenim prostorima, mreža za krastavce)</w:t>
      </w:r>
    </w:p>
    <w:p w14:paraId="3D7A502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Troškove uspostave lanca opskrbljivanja (troškove prijevoza do otkupljivača)</w:t>
      </w:r>
    </w:p>
    <w:p w14:paraId="18630121"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292F119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Korisnik može biti poljoprivredna zadruga upisana u Upisnik poljoprivrednih gospodarstava sa proizvodnim kapacitetima i sjedištem na području Grada Ludbrega,</w:t>
      </w:r>
    </w:p>
    <w:p w14:paraId="0DC306C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Ulaganje treba biti izvršeno u tekućoj </w:t>
      </w:r>
      <w:proofErr w:type="spellStart"/>
      <w:r>
        <w:rPr>
          <w:rFonts w:ascii="Times New Roman" w:hAnsi="Times New Roman" w:cs="Times New Roman"/>
          <w:sz w:val="24"/>
          <w:szCs w:val="24"/>
          <w:lang w:val="hr-HR"/>
        </w:rPr>
        <w:t>godini,a</w:t>
      </w:r>
      <w:proofErr w:type="spellEnd"/>
      <w:r>
        <w:rPr>
          <w:rFonts w:ascii="Times New Roman" w:hAnsi="Times New Roman" w:cs="Times New Roman"/>
          <w:sz w:val="24"/>
          <w:szCs w:val="24"/>
          <w:lang w:val="hr-HR"/>
        </w:rPr>
        <w:t xml:space="preserve"> prije podnošenja zahtjeva za isplatu,</w:t>
      </w:r>
    </w:p>
    <w:p w14:paraId="0DE7E53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Potpora će se isplaćivati po ispostavljenom originalnom računu i kratkom opisu projekta/ulaganja,</w:t>
      </w:r>
    </w:p>
    <w:p w14:paraId="145188E3"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16FD2364" w14:textId="77777777" w:rsidR="00D94CCE" w:rsidRDefault="00D94CCE">
      <w:pPr>
        <w:jc w:val="both"/>
        <w:rPr>
          <w:rFonts w:ascii="Times New Roman" w:hAnsi="Times New Roman" w:cs="Times New Roman"/>
          <w:sz w:val="24"/>
          <w:szCs w:val="24"/>
          <w:lang w:val="hr-HR"/>
        </w:rPr>
      </w:pPr>
    </w:p>
    <w:p w14:paraId="08436C47" w14:textId="549445A6"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2</w:t>
      </w:r>
      <w:r>
        <w:rPr>
          <w:rFonts w:ascii="Times New Roman" w:hAnsi="Times New Roman" w:cs="Times New Roman"/>
          <w:b/>
          <w:bCs/>
          <w:sz w:val="24"/>
          <w:szCs w:val="24"/>
          <w:lang w:val="hr-HR"/>
        </w:rPr>
        <w:t xml:space="preserve">.: Potpora za nabavu automata za izravnu prodaju, </w:t>
      </w:r>
      <w:proofErr w:type="spellStart"/>
      <w:r>
        <w:rPr>
          <w:rFonts w:ascii="Times New Roman" w:hAnsi="Times New Roman" w:cs="Times New Roman"/>
          <w:b/>
          <w:bCs/>
          <w:sz w:val="24"/>
          <w:szCs w:val="24"/>
          <w:lang w:val="hr-HR"/>
        </w:rPr>
        <w:t>pakirnica</w:t>
      </w:r>
      <w:proofErr w:type="spellEnd"/>
      <w:r>
        <w:rPr>
          <w:rFonts w:ascii="Times New Roman" w:hAnsi="Times New Roman" w:cs="Times New Roman"/>
          <w:b/>
          <w:bCs/>
          <w:sz w:val="24"/>
          <w:szCs w:val="24"/>
          <w:lang w:val="hr-HR"/>
        </w:rPr>
        <w:t>, hladnjača</w:t>
      </w:r>
    </w:p>
    <w:p w14:paraId="1D9D9512" w14:textId="6D450A86"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7</w:t>
      </w:r>
      <w:r>
        <w:rPr>
          <w:rFonts w:ascii="Times New Roman" w:hAnsi="Times New Roman" w:cs="Times New Roman"/>
          <w:b/>
          <w:bCs/>
          <w:sz w:val="24"/>
          <w:szCs w:val="24"/>
          <w:lang w:val="hr-HR"/>
        </w:rPr>
        <w:t>.</w:t>
      </w:r>
    </w:p>
    <w:p w14:paraId="416C8CA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w:t>
      </w:r>
      <w:proofErr w:type="spellStart"/>
      <w:r>
        <w:rPr>
          <w:rFonts w:ascii="Times New Roman" w:hAnsi="Times New Roman" w:cs="Times New Roman"/>
          <w:sz w:val="24"/>
          <w:szCs w:val="24"/>
          <w:lang w:val="hr-HR"/>
        </w:rPr>
        <w:t>dodijeljivati</w:t>
      </w:r>
      <w:proofErr w:type="spellEnd"/>
      <w:r>
        <w:rPr>
          <w:rFonts w:ascii="Times New Roman" w:hAnsi="Times New Roman" w:cs="Times New Roman"/>
          <w:sz w:val="24"/>
          <w:szCs w:val="24"/>
          <w:lang w:val="hr-HR"/>
        </w:rPr>
        <w:t xml:space="preserve"> poljoprivrednim gospodarstvima s područja Grada Ludbrega koja postave automat za izravnu prodaju na prigodnom tržnom prostoru na </w:t>
      </w:r>
      <w:r>
        <w:rPr>
          <w:rFonts w:ascii="Times New Roman" w:hAnsi="Times New Roman" w:cs="Times New Roman"/>
          <w:sz w:val="24"/>
          <w:szCs w:val="24"/>
          <w:lang w:val="hr-HR"/>
        </w:rPr>
        <w:lastRenderedPageBreak/>
        <w:t xml:space="preserve">području grada Ludbrega. Potpora se </w:t>
      </w:r>
      <w:proofErr w:type="spellStart"/>
      <w:r>
        <w:rPr>
          <w:rFonts w:ascii="Times New Roman" w:hAnsi="Times New Roman" w:cs="Times New Roman"/>
          <w:sz w:val="24"/>
          <w:szCs w:val="24"/>
          <w:lang w:val="hr-HR"/>
        </w:rPr>
        <w:t>dodijeljuje</w:t>
      </w:r>
      <w:proofErr w:type="spellEnd"/>
      <w:r>
        <w:rPr>
          <w:rFonts w:ascii="Times New Roman" w:hAnsi="Times New Roman" w:cs="Times New Roman"/>
          <w:sz w:val="24"/>
          <w:szCs w:val="24"/>
          <w:lang w:val="hr-HR"/>
        </w:rPr>
        <w:t xml:space="preserve"> i za kupnju </w:t>
      </w:r>
      <w:proofErr w:type="spellStart"/>
      <w:r>
        <w:rPr>
          <w:rFonts w:ascii="Times New Roman" w:hAnsi="Times New Roman" w:cs="Times New Roman"/>
          <w:sz w:val="24"/>
          <w:szCs w:val="24"/>
          <w:lang w:val="hr-HR"/>
        </w:rPr>
        <w:t>pakirnica</w:t>
      </w:r>
      <w:proofErr w:type="spellEnd"/>
      <w:r>
        <w:rPr>
          <w:rFonts w:ascii="Times New Roman" w:hAnsi="Times New Roman" w:cs="Times New Roman"/>
          <w:sz w:val="24"/>
          <w:szCs w:val="24"/>
          <w:lang w:val="hr-HR"/>
        </w:rPr>
        <w:t xml:space="preserve">, nabavu i postavljanje rashladnih uređaja za hladnjače (agregat - vanjska jedinica, unutarnja jedinica, upravljačka jedinica). Potpora se </w:t>
      </w:r>
      <w:proofErr w:type="spellStart"/>
      <w:r>
        <w:rPr>
          <w:rFonts w:ascii="Times New Roman" w:hAnsi="Times New Roman" w:cs="Times New Roman"/>
          <w:sz w:val="24"/>
          <w:szCs w:val="24"/>
          <w:lang w:val="hr-HR"/>
        </w:rPr>
        <w:t>dodijeljuje</w:t>
      </w:r>
      <w:proofErr w:type="spellEnd"/>
      <w:r>
        <w:rPr>
          <w:rFonts w:ascii="Times New Roman" w:hAnsi="Times New Roman" w:cs="Times New Roman"/>
          <w:sz w:val="24"/>
          <w:szCs w:val="24"/>
          <w:lang w:val="hr-HR"/>
        </w:rPr>
        <w:t xml:space="preserve"> u visini od 30% nabavne cijene bez PDV-a, a najviše do 2.700,00 eura po poljoprivrednom gospodarstvu godišnje. </w:t>
      </w:r>
    </w:p>
    <w:p w14:paraId="7C5C0C6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725588D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566E7DE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i nabavljeni automat, </w:t>
      </w:r>
      <w:proofErr w:type="spellStart"/>
      <w:r>
        <w:rPr>
          <w:rFonts w:ascii="Times New Roman" w:hAnsi="Times New Roman" w:cs="Times New Roman"/>
          <w:sz w:val="24"/>
          <w:szCs w:val="24"/>
          <w:lang w:val="hr-HR"/>
        </w:rPr>
        <w:t>pakirnica</w:t>
      </w:r>
      <w:proofErr w:type="spellEnd"/>
      <w:r>
        <w:rPr>
          <w:rFonts w:ascii="Times New Roman" w:hAnsi="Times New Roman" w:cs="Times New Roman"/>
          <w:sz w:val="24"/>
          <w:szCs w:val="24"/>
          <w:lang w:val="hr-HR"/>
        </w:rPr>
        <w:t xml:space="preserve"> ili hladnjača moraju se nalaziti na području Grada Ludbrega, </w:t>
      </w:r>
    </w:p>
    <w:p w14:paraId="67E03DB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Ulaganje treba biti izvršeno u tekućoj godini, a prije podnošenja zahtjeva za isplatu, </w:t>
      </w:r>
    </w:p>
    <w:p w14:paraId="20AC5D9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Podnositelj zahtjeva nema pravo na potporu ukoliko je istu primio iz drugih izvora. </w:t>
      </w:r>
    </w:p>
    <w:p w14:paraId="0F8E2D1D" w14:textId="77777777" w:rsidR="00D94CCE" w:rsidRDefault="00D94CCE">
      <w:pPr>
        <w:jc w:val="both"/>
        <w:rPr>
          <w:rFonts w:ascii="Times New Roman" w:hAnsi="Times New Roman" w:cs="Times New Roman"/>
          <w:sz w:val="24"/>
          <w:szCs w:val="24"/>
          <w:lang w:val="hr-HR"/>
        </w:rPr>
      </w:pPr>
    </w:p>
    <w:p w14:paraId="5C65762B" w14:textId="1647276E"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3</w:t>
      </w:r>
      <w:r>
        <w:rPr>
          <w:rFonts w:ascii="Times New Roman" w:hAnsi="Times New Roman" w:cs="Times New Roman"/>
          <w:b/>
          <w:bCs/>
          <w:sz w:val="24"/>
          <w:szCs w:val="24"/>
          <w:lang w:val="hr-HR"/>
        </w:rPr>
        <w:t>.: Potpora za marketinške aktivnosti, promociju i plasman poljoprivrednih proizvoda</w:t>
      </w:r>
    </w:p>
    <w:p w14:paraId="3B733826" w14:textId="152FB6FA"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1</w:t>
      </w:r>
      <w:r w:rsidR="007F350A">
        <w:rPr>
          <w:rFonts w:ascii="Times New Roman" w:hAnsi="Times New Roman" w:cs="Times New Roman"/>
          <w:b/>
          <w:bCs/>
          <w:sz w:val="24"/>
          <w:szCs w:val="24"/>
          <w:lang w:val="hr-HR"/>
        </w:rPr>
        <w:t>8</w:t>
      </w:r>
      <w:r>
        <w:rPr>
          <w:rFonts w:ascii="Times New Roman" w:hAnsi="Times New Roman" w:cs="Times New Roman"/>
          <w:b/>
          <w:bCs/>
          <w:sz w:val="24"/>
          <w:szCs w:val="24"/>
          <w:lang w:val="hr-HR"/>
        </w:rPr>
        <w:t>.</w:t>
      </w:r>
    </w:p>
    <w:p w14:paraId="4E3DCC31"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dodijeliti za troškove organizacije i sudjelovanja na manifestacijama, sajmovima, izložbama, natjecanjima i festivalima, a od značaja su za razvoj poljoprivredne proizvodnje i autohtonih proizvoda (troškovi najma i zakupa prostora, kotizacija, promidžbeni materijal, medijske aktivnosti, opremanje proizvoda - izrada rješenja i tisak etiketa, ambalaže i sl.) u iznosu od 50% dokumentiranih troškova bez PDV-a, a u najvećem iznosu od 2.700,00 eura tijekom jedne kalendarske godine po korisniku. </w:t>
      </w:r>
    </w:p>
    <w:p w14:paraId="33CF4B1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3280A2A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0BEC865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mora se nalaziti na području Grada Ludbrega,</w:t>
      </w:r>
    </w:p>
    <w:p w14:paraId="0BEB38E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Kao troškovi se ne priznaju manifestacije, izložbe, natjecanja i </w:t>
      </w:r>
      <w:proofErr w:type="spellStart"/>
      <w:r>
        <w:rPr>
          <w:rFonts w:ascii="Times New Roman" w:hAnsi="Times New Roman" w:cs="Times New Roman"/>
          <w:sz w:val="24"/>
          <w:szCs w:val="24"/>
          <w:lang w:val="hr-HR"/>
        </w:rPr>
        <w:t>fastivali</w:t>
      </w:r>
      <w:proofErr w:type="spellEnd"/>
      <w:r>
        <w:rPr>
          <w:rFonts w:ascii="Times New Roman" w:hAnsi="Times New Roman" w:cs="Times New Roman"/>
          <w:sz w:val="24"/>
          <w:szCs w:val="24"/>
          <w:lang w:val="hr-HR"/>
        </w:rPr>
        <w:t xml:space="preserve"> koji se organiziraju od strane ili na području Grada Ludbrega,</w:t>
      </w:r>
    </w:p>
    <w:p w14:paraId="59F3130B"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5D2E6303" w14:textId="77777777" w:rsidR="00D94CCE" w:rsidRDefault="00D94CCE">
      <w:pPr>
        <w:jc w:val="both"/>
        <w:rPr>
          <w:rFonts w:ascii="Times New Roman" w:hAnsi="Times New Roman" w:cs="Times New Roman"/>
          <w:sz w:val="24"/>
          <w:szCs w:val="24"/>
          <w:lang w:val="hr-HR"/>
        </w:rPr>
      </w:pPr>
    </w:p>
    <w:p w14:paraId="57995802" w14:textId="6765F75A" w:rsidR="00D94CCE" w:rsidRDefault="00000000">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4</w:t>
      </w:r>
      <w:r>
        <w:rPr>
          <w:rFonts w:ascii="Times New Roman" w:hAnsi="Times New Roman" w:cs="Times New Roman"/>
          <w:b/>
          <w:bCs/>
          <w:sz w:val="24"/>
          <w:szCs w:val="24"/>
          <w:lang w:val="hr-HR"/>
        </w:rPr>
        <w:t>.: Potpora za sudjelovanje u sustavima kvalitete</w:t>
      </w:r>
    </w:p>
    <w:p w14:paraId="30D2307A" w14:textId="5659B1C5"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Članak </w:t>
      </w:r>
      <w:r w:rsidR="007F350A">
        <w:rPr>
          <w:rFonts w:ascii="Times New Roman" w:hAnsi="Times New Roman" w:cs="Times New Roman"/>
          <w:b/>
          <w:bCs/>
          <w:sz w:val="24"/>
          <w:szCs w:val="24"/>
          <w:lang w:val="hr-HR"/>
        </w:rPr>
        <w:t>19</w:t>
      </w:r>
      <w:r>
        <w:rPr>
          <w:rFonts w:ascii="Times New Roman" w:hAnsi="Times New Roman" w:cs="Times New Roman"/>
          <w:b/>
          <w:bCs/>
          <w:sz w:val="24"/>
          <w:szCs w:val="24"/>
          <w:lang w:val="hr-HR"/>
        </w:rPr>
        <w:t>.</w:t>
      </w:r>
    </w:p>
    <w:p w14:paraId="0A9A7371"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Potpora će se dodijeliti za troškove sudjelovanja u sustavima kvalitete (nacionalni sustav kvalitete, ekološki uzgoj, dobrovoljni sustavi certificiranja poput Global Gap, IFS međunarodna norma za hranu, BRC globalna norma za sigurnost hrane, </w:t>
      </w:r>
      <w:proofErr w:type="spellStart"/>
      <w:r>
        <w:rPr>
          <w:rFonts w:ascii="Times New Roman" w:hAnsi="Times New Roman" w:cs="Times New Roman"/>
          <w:sz w:val="24"/>
          <w:szCs w:val="24"/>
          <w:lang w:val="hr-HR"/>
        </w:rPr>
        <w:t>CarbonFree</w:t>
      </w:r>
      <w:proofErr w:type="spellEnd"/>
      <w:r>
        <w:rPr>
          <w:rFonts w:ascii="Times New Roman" w:hAnsi="Times New Roman" w:cs="Times New Roman"/>
          <w:sz w:val="24"/>
          <w:szCs w:val="24"/>
          <w:lang w:val="hr-HR"/>
        </w:rPr>
        <w:t xml:space="preserve">, ISO...). Putem ove će se mjere subvencionirati 50% dokumentiranih troškova bez PDV-a, a u najvećem iznosu od 2.700,00 eura tijekom jedne kalendarske godine po korisniku. </w:t>
      </w:r>
    </w:p>
    <w:p w14:paraId="624B7597"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03EAFCE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68F4AB4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mora biti na području Grada Ludbrega,</w:t>
      </w:r>
    </w:p>
    <w:p w14:paraId="0D5B33E3"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Sudjelovanje u sustavu kvalitete mora biti provedeno u kalendarskoj godini,</w:t>
      </w:r>
    </w:p>
    <w:p w14:paraId="7EE23951"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03918823" w14:textId="77777777" w:rsidR="009E0509" w:rsidRDefault="009E0509">
      <w:pPr>
        <w:jc w:val="both"/>
        <w:rPr>
          <w:rFonts w:ascii="Times New Roman" w:hAnsi="Times New Roman" w:cs="Times New Roman"/>
          <w:sz w:val="24"/>
          <w:szCs w:val="24"/>
          <w:lang w:val="hr-HR"/>
        </w:rPr>
      </w:pPr>
    </w:p>
    <w:p w14:paraId="796B5EDD" w14:textId="1F69D80C" w:rsidR="009E0509" w:rsidRPr="008A5753" w:rsidRDefault="009E0509" w:rsidP="009E0509">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5</w:t>
      </w:r>
      <w:r>
        <w:rPr>
          <w:rFonts w:ascii="Times New Roman" w:hAnsi="Times New Roman" w:cs="Times New Roman"/>
          <w:b/>
          <w:bCs/>
          <w:sz w:val="24"/>
          <w:szCs w:val="24"/>
          <w:lang w:val="hr-HR"/>
        </w:rPr>
        <w:t>.:</w:t>
      </w:r>
      <w:r w:rsidRPr="008A5753">
        <w:rPr>
          <w:rFonts w:ascii="Times New Roman" w:hAnsi="Times New Roman" w:cs="Times New Roman"/>
          <w:b/>
          <w:bCs/>
          <w:sz w:val="24"/>
          <w:szCs w:val="24"/>
          <w:lang w:val="hr-HR"/>
        </w:rPr>
        <w:t>Edukacija i stručno osposobljavanje poljoprivrednih proizvođača</w:t>
      </w:r>
    </w:p>
    <w:p w14:paraId="272346F6" w14:textId="5863100E" w:rsidR="009E0509" w:rsidRPr="008A5753" w:rsidRDefault="00B75430" w:rsidP="00B7543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0</w:t>
      </w:r>
      <w:r>
        <w:rPr>
          <w:rFonts w:ascii="Times New Roman" w:hAnsi="Times New Roman" w:cs="Times New Roman"/>
          <w:b/>
          <w:bCs/>
          <w:sz w:val="24"/>
          <w:szCs w:val="24"/>
          <w:lang w:val="hr-HR"/>
        </w:rPr>
        <w:t>.</w:t>
      </w:r>
    </w:p>
    <w:p w14:paraId="0F661CD1" w14:textId="77777777" w:rsidR="009E0509" w:rsidRDefault="009E0509" w:rsidP="009E0509">
      <w:pPr>
        <w:ind w:firstLine="720"/>
        <w:jc w:val="both"/>
        <w:rPr>
          <w:rFonts w:ascii="Times New Roman" w:hAnsi="Times New Roman" w:cs="Times New Roman"/>
          <w:sz w:val="24"/>
          <w:szCs w:val="24"/>
          <w:lang w:val="hr-HR"/>
        </w:rPr>
      </w:pPr>
      <w:r w:rsidRPr="002C53D6">
        <w:rPr>
          <w:rFonts w:ascii="Times New Roman" w:hAnsi="Times New Roman" w:cs="Times New Roman"/>
          <w:sz w:val="24"/>
          <w:szCs w:val="24"/>
          <w:lang w:val="hr-HR"/>
        </w:rPr>
        <w:lastRenderedPageBreak/>
        <w:t>Potpora se dodjeljuje za sudjelovanje na stručnim edukacijama, seminarima, radionicama i tečajevima koji doprinose unaprjeđenju poljoprivredne proizvodnje, primjeni suvremenih tehnologija i održivim praksama. Potpora obuhvaća i stjecanje certifikata i stručnih priznanja vezanih uz poljoprivrednu djelatnost (npr. HACCP, ekološki uzgoj, ISO standardi, licencirane edukacije nadležnog ministarstva). Certifikati potvrđuju stečene kompetencije i povećavaju tržišnu vrijednost proizvoda i konkurentnost gospodarstava. U okviru ove mjere potpora se može ostvariti i za stručne edukacije, seminare, radionice i tečajeve namijenjene pčelarima.</w:t>
      </w:r>
    </w:p>
    <w:p w14:paraId="5B6C4269" w14:textId="77777777" w:rsidR="009E0509" w:rsidRDefault="009E0509" w:rsidP="009E0509">
      <w:pPr>
        <w:ind w:firstLine="720"/>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t xml:space="preserve">Korisnici potpore sami se prijavljuju na edukacije ili certifikate koji su prihvatljivi za sufinanciranje te sami plaćaju troškove edukacije i/ili certifikata. Isplata financijskih sredstava vrši se nakon što Korisnik potpore dostavi potpunu i ispravnu dokumentaciju </w:t>
      </w:r>
      <w:r>
        <w:rPr>
          <w:rFonts w:ascii="Times New Roman" w:hAnsi="Times New Roman" w:cs="Times New Roman"/>
          <w:sz w:val="24"/>
          <w:szCs w:val="24"/>
          <w:lang w:val="hr-HR"/>
        </w:rPr>
        <w:t xml:space="preserve">koja uključuje račun, izvod banke o plaćanju računa, dokaz o završenoj edukaciji/tečaju/seminaru ili dobiven certifikat. </w:t>
      </w:r>
    </w:p>
    <w:p w14:paraId="633C90BB" w14:textId="77777777" w:rsidR="009E0509" w:rsidRDefault="009E0509" w:rsidP="009E0509">
      <w:pPr>
        <w:ind w:firstLine="720"/>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t xml:space="preserve"> Korisnik potpore je obvezan potpisati izjavu o nepostojanju dvostrukog financiranja čime potvrđuje da za iste troškove nije ostvario potporu iz drugih izvora.</w:t>
      </w:r>
    </w:p>
    <w:p w14:paraId="258946ED" w14:textId="77777777" w:rsidR="009E0509" w:rsidRDefault="009E0509" w:rsidP="009E0509">
      <w:pPr>
        <w:ind w:firstLine="720"/>
        <w:jc w:val="both"/>
        <w:rPr>
          <w:rFonts w:ascii="Times New Roman" w:hAnsi="Times New Roman" w:cs="Times New Roman"/>
          <w:sz w:val="24"/>
          <w:szCs w:val="24"/>
          <w:lang w:val="hr-HR"/>
        </w:rPr>
      </w:pPr>
      <w:r>
        <w:rPr>
          <w:rFonts w:ascii="Times New Roman" w:hAnsi="Times New Roman" w:cs="Times New Roman"/>
          <w:sz w:val="24"/>
          <w:szCs w:val="24"/>
          <w:lang w:val="hr-HR"/>
        </w:rPr>
        <w:t>Potpora se dodjeljuje u visini do 50% ukupnih troškova edukacije, a maksimalni iznos sredstava potpore po korisniku tijekom jedne kalendarske godine iznosi najviše do 1.000,00 eura.</w:t>
      </w:r>
    </w:p>
    <w:p w14:paraId="1E72C8A4" w14:textId="77777777" w:rsidR="009E0509" w:rsidRDefault="009E0509" w:rsidP="009E0509">
      <w:pPr>
        <w:ind w:firstLine="720"/>
        <w:jc w:val="both"/>
        <w:rPr>
          <w:rFonts w:ascii="Times New Roman" w:hAnsi="Times New Roman" w:cs="Times New Roman"/>
          <w:sz w:val="24"/>
          <w:szCs w:val="24"/>
          <w:lang w:val="hr-HR"/>
        </w:rPr>
      </w:pPr>
    </w:p>
    <w:p w14:paraId="34880D8D"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627CA91F"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 a p</w:t>
      </w:r>
      <w:r w:rsidRPr="001630A6">
        <w:rPr>
          <w:rFonts w:ascii="Times New Roman" w:hAnsi="Times New Roman" w:cs="Times New Roman"/>
          <w:sz w:val="24"/>
          <w:szCs w:val="24"/>
          <w:lang w:val="hr-HR"/>
        </w:rPr>
        <w:t>čelari upisani u evidenciju pčelara i pčelinjak Hrvatskog pčelarskog saveza.</w:t>
      </w:r>
    </w:p>
    <w:p w14:paraId="6370EE5D"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Sjedište poljoprivrednog gospodarstva mora se nalaziti na području Grada Ludbrega, kao i poljoprivredna proizvodnja </w:t>
      </w:r>
    </w:p>
    <w:p w14:paraId="7E755965"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Pr="001630A6">
        <w:rPr>
          <w:rFonts w:ascii="Times New Roman" w:hAnsi="Times New Roman" w:cs="Times New Roman"/>
          <w:sz w:val="24"/>
          <w:szCs w:val="24"/>
          <w:lang w:val="hr-HR"/>
        </w:rPr>
        <w:t>Korisnik potpore</w:t>
      </w:r>
      <w:r>
        <w:rPr>
          <w:rFonts w:ascii="Times New Roman" w:hAnsi="Times New Roman" w:cs="Times New Roman"/>
          <w:sz w:val="24"/>
          <w:szCs w:val="24"/>
          <w:lang w:val="hr-HR"/>
        </w:rPr>
        <w:t xml:space="preserve"> pčelar</w:t>
      </w:r>
      <w:r w:rsidRPr="001630A6">
        <w:rPr>
          <w:rFonts w:ascii="Times New Roman" w:hAnsi="Times New Roman" w:cs="Times New Roman"/>
          <w:sz w:val="24"/>
          <w:szCs w:val="24"/>
          <w:lang w:val="hr-HR"/>
        </w:rPr>
        <w:t xml:space="preserve"> mora imati ažurirani broj košnica prijavljenih u očevidnik pčelinjih zajednica za godinu u kojoj </w:t>
      </w:r>
      <w:r>
        <w:rPr>
          <w:rFonts w:ascii="Times New Roman" w:hAnsi="Times New Roman" w:cs="Times New Roman"/>
          <w:sz w:val="24"/>
          <w:szCs w:val="24"/>
          <w:lang w:val="hr-HR"/>
        </w:rPr>
        <w:t>traži potporu</w:t>
      </w:r>
    </w:p>
    <w:p w14:paraId="76F3824E"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Kao troškovi se ne priznaju manifestacije, izložbe, natjecanja i </w:t>
      </w:r>
      <w:proofErr w:type="spellStart"/>
      <w:r>
        <w:rPr>
          <w:rFonts w:ascii="Times New Roman" w:hAnsi="Times New Roman" w:cs="Times New Roman"/>
          <w:sz w:val="24"/>
          <w:szCs w:val="24"/>
          <w:lang w:val="hr-HR"/>
        </w:rPr>
        <w:t>fastivali</w:t>
      </w:r>
      <w:proofErr w:type="spellEnd"/>
      <w:r>
        <w:rPr>
          <w:rFonts w:ascii="Times New Roman" w:hAnsi="Times New Roman" w:cs="Times New Roman"/>
          <w:sz w:val="24"/>
          <w:szCs w:val="24"/>
          <w:lang w:val="hr-HR"/>
        </w:rPr>
        <w:t xml:space="preserve"> koji se organiziraju od strane ili na području Grada Ludbrega,</w:t>
      </w:r>
    </w:p>
    <w:p w14:paraId="76DAEC09"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Podnositelj zahtjeva nema pravo na potporu ukoliko je istu primio iz drugih izvora</w:t>
      </w:r>
    </w:p>
    <w:p w14:paraId="479DFF4B" w14:textId="77777777" w:rsidR="009E0509" w:rsidRDefault="009E0509" w:rsidP="009E0509">
      <w:pPr>
        <w:ind w:firstLine="720"/>
        <w:jc w:val="both"/>
        <w:rPr>
          <w:rFonts w:ascii="Times New Roman" w:hAnsi="Times New Roman" w:cs="Times New Roman"/>
          <w:sz w:val="24"/>
          <w:szCs w:val="24"/>
          <w:lang w:val="hr-HR"/>
        </w:rPr>
      </w:pPr>
    </w:p>
    <w:p w14:paraId="1357BAFD" w14:textId="11D9E4FF" w:rsidR="009E0509" w:rsidRDefault="009E0509" w:rsidP="009E0509">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MJERA 1</w:t>
      </w:r>
      <w:r w:rsidR="007F350A">
        <w:rPr>
          <w:rFonts w:ascii="Times New Roman" w:hAnsi="Times New Roman" w:cs="Times New Roman"/>
          <w:b/>
          <w:bCs/>
          <w:sz w:val="24"/>
          <w:szCs w:val="24"/>
          <w:lang w:val="hr-HR"/>
        </w:rPr>
        <w:t>6</w:t>
      </w:r>
      <w:r>
        <w:rPr>
          <w:rFonts w:ascii="Times New Roman" w:hAnsi="Times New Roman" w:cs="Times New Roman"/>
          <w:b/>
          <w:bCs/>
          <w:sz w:val="24"/>
          <w:szCs w:val="24"/>
          <w:lang w:val="hr-HR"/>
        </w:rPr>
        <w:t>.:</w:t>
      </w:r>
      <w:r w:rsidRPr="008A5753">
        <w:rPr>
          <w:rFonts w:ascii="Times New Roman" w:hAnsi="Times New Roman" w:cs="Times New Roman"/>
          <w:b/>
          <w:bCs/>
          <w:sz w:val="24"/>
          <w:szCs w:val="24"/>
          <w:lang w:val="hr-HR"/>
        </w:rPr>
        <w:t>Ekološka proizvodnja</w:t>
      </w:r>
    </w:p>
    <w:p w14:paraId="27AD2E1D" w14:textId="0A635CD0" w:rsidR="009E0509" w:rsidRDefault="00B75430" w:rsidP="00B75430">
      <w:pPr>
        <w:ind w:firstLine="720"/>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1</w:t>
      </w:r>
      <w:r>
        <w:rPr>
          <w:rFonts w:ascii="Times New Roman" w:hAnsi="Times New Roman" w:cs="Times New Roman"/>
          <w:b/>
          <w:bCs/>
          <w:sz w:val="24"/>
          <w:szCs w:val="24"/>
          <w:lang w:val="hr-HR"/>
        </w:rPr>
        <w:t>.</w:t>
      </w:r>
    </w:p>
    <w:p w14:paraId="39CEDCD6" w14:textId="77777777" w:rsidR="009E0509" w:rsidRDefault="009E0509" w:rsidP="009E0509">
      <w:pPr>
        <w:rPr>
          <w:rFonts w:ascii="Times New Roman" w:hAnsi="Times New Roman" w:cs="Times New Roman"/>
          <w:sz w:val="24"/>
          <w:szCs w:val="24"/>
          <w:lang w:val="hr-HR"/>
        </w:rPr>
      </w:pPr>
      <w:r>
        <w:rPr>
          <w:rFonts w:ascii="Times New Roman" w:hAnsi="Times New Roman" w:cs="Times New Roman"/>
          <w:sz w:val="24"/>
          <w:szCs w:val="24"/>
          <w:lang w:val="hr-HR"/>
        </w:rPr>
        <w:t xml:space="preserve">Potpora za ekološku proizvodnju dodijelit će se za troškove stručnog nadzora i sustava ocjenjivanja sukladnosti u ekološkoj proizvodnji u visini 100% troškova. Pravo na potporu imaju korisnici koji se nisu kandidirali na istu mjeru po nacionalnim programima </w:t>
      </w:r>
      <w:proofErr w:type="spellStart"/>
      <w:r>
        <w:rPr>
          <w:rFonts w:ascii="Times New Roman" w:hAnsi="Times New Roman" w:cs="Times New Roman"/>
          <w:sz w:val="24"/>
          <w:szCs w:val="24"/>
          <w:lang w:val="hr-HR"/>
        </w:rPr>
        <w:t>donijetim</w:t>
      </w:r>
      <w:proofErr w:type="spellEnd"/>
      <w:r>
        <w:rPr>
          <w:rFonts w:ascii="Times New Roman" w:hAnsi="Times New Roman" w:cs="Times New Roman"/>
          <w:sz w:val="24"/>
          <w:szCs w:val="24"/>
          <w:lang w:val="hr-HR"/>
        </w:rPr>
        <w:t xml:space="preserve"> sukladno Strateškom planu Zajedničke poljoprivredne politike Republike Hrvatske. </w:t>
      </w:r>
    </w:p>
    <w:p w14:paraId="4FFAD076" w14:textId="77777777" w:rsidR="009E0509" w:rsidRPr="008A5753" w:rsidRDefault="009E0509" w:rsidP="009E0509">
      <w:pPr>
        <w:rPr>
          <w:rFonts w:ascii="Times New Roman" w:hAnsi="Times New Roman" w:cs="Times New Roman"/>
          <w:sz w:val="24"/>
          <w:szCs w:val="24"/>
          <w:lang w:val="hr-HR"/>
        </w:rPr>
      </w:pPr>
      <w:r>
        <w:rPr>
          <w:rFonts w:ascii="Times New Roman" w:hAnsi="Times New Roman" w:cs="Times New Roman"/>
          <w:sz w:val="24"/>
          <w:szCs w:val="24"/>
          <w:lang w:val="hr-HR"/>
        </w:rPr>
        <w:t xml:space="preserve">Maksimalan iznos potpore po jednom korisniku iznosi najviše do 1.000,00 eura tijekom jedne kalendarske godine. </w:t>
      </w:r>
    </w:p>
    <w:p w14:paraId="641C2D16" w14:textId="77777777" w:rsidR="009E0509" w:rsidRDefault="009E0509" w:rsidP="009E0509">
      <w:pPr>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t xml:space="preserve">Isplata financijskih sredstava vrši se nakon što Korisnik potpore dostavi potpunu i ispravnu dokumentaciju </w:t>
      </w:r>
      <w:r>
        <w:rPr>
          <w:rFonts w:ascii="Times New Roman" w:hAnsi="Times New Roman" w:cs="Times New Roman"/>
          <w:sz w:val="24"/>
          <w:szCs w:val="24"/>
          <w:lang w:val="hr-HR"/>
        </w:rPr>
        <w:t>koja uključuje račun, izvod banke o plaćanju računa, dokaz potvrdnica (certifikat).</w:t>
      </w:r>
    </w:p>
    <w:p w14:paraId="27FA8640" w14:textId="77777777" w:rsidR="009E0509" w:rsidRDefault="009E0509" w:rsidP="009E0509">
      <w:pPr>
        <w:jc w:val="both"/>
        <w:rPr>
          <w:rFonts w:ascii="Times New Roman" w:hAnsi="Times New Roman" w:cs="Times New Roman"/>
          <w:sz w:val="24"/>
          <w:szCs w:val="24"/>
          <w:lang w:val="hr-HR"/>
        </w:rPr>
      </w:pPr>
    </w:p>
    <w:p w14:paraId="50FD163F"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Uvjeti za dodjelu potpore su: </w:t>
      </w:r>
    </w:p>
    <w:p w14:paraId="184B564A"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Korisnici mogu biti poljoprivredna gospodarstva (OPG, SOPG, obrti, trgovačka društva, zadruge registrirane za obavljanje djelatnosti u poljoprivredi) upisana u Upisnik poljoprivrednih gospodarstava,</w:t>
      </w:r>
    </w:p>
    <w:p w14:paraId="1D3A21D6"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t>- Sjedište poljoprivrednog gospodarstva mora se nalaziti na području Grada Ludbrega,</w:t>
      </w:r>
    </w:p>
    <w:p w14:paraId="5A30D71F" w14:textId="77777777" w:rsidR="009E0509" w:rsidRDefault="009E0509" w:rsidP="009E0509">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Podnositelj zahtjeva nema pravo na potporu ukoliko je istu primio iz drugih izvora</w:t>
      </w:r>
    </w:p>
    <w:p w14:paraId="1EB9ABF0" w14:textId="77777777" w:rsidR="009E0509" w:rsidRDefault="009E0509" w:rsidP="009E0509">
      <w:pPr>
        <w:ind w:firstLine="720"/>
        <w:jc w:val="both"/>
        <w:rPr>
          <w:rFonts w:ascii="Times New Roman" w:hAnsi="Times New Roman" w:cs="Times New Roman"/>
          <w:sz w:val="24"/>
          <w:szCs w:val="24"/>
          <w:lang w:val="hr-HR"/>
        </w:rPr>
      </w:pPr>
    </w:p>
    <w:p w14:paraId="1AB6FF43" w14:textId="77777777" w:rsidR="009E0509" w:rsidRDefault="009E0509">
      <w:pPr>
        <w:jc w:val="both"/>
        <w:rPr>
          <w:rFonts w:ascii="Times New Roman" w:hAnsi="Times New Roman" w:cs="Times New Roman"/>
          <w:sz w:val="24"/>
          <w:szCs w:val="24"/>
          <w:lang w:val="hr-HR"/>
        </w:rPr>
      </w:pPr>
    </w:p>
    <w:p w14:paraId="47BDDEEC" w14:textId="77777777" w:rsidR="00D94CCE" w:rsidRDefault="00D94CCE">
      <w:pPr>
        <w:jc w:val="both"/>
        <w:rPr>
          <w:rFonts w:ascii="Times New Roman" w:hAnsi="Times New Roman" w:cs="Times New Roman"/>
          <w:sz w:val="24"/>
          <w:szCs w:val="24"/>
          <w:lang w:val="hr-HR"/>
        </w:rPr>
      </w:pPr>
    </w:p>
    <w:bookmarkEnd w:id="1"/>
    <w:p w14:paraId="5A1DDF5F"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POTREBNA DOKUMENTACIJA I POSTUPAK DODJELE POTPORE </w:t>
      </w:r>
    </w:p>
    <w:p w14:paraId="470F1EF8" w14:textId="234F9895"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2</w:t>
      </w:r>
      <w:r>
        <w:rPr>
          <w:rFonts w:ascii="Times New Roman" w:hAnsi="Times New Roman" w:cs="Times New Roman"/>
          <w:b/>
          <w:bCs/>
          <w:sz w:val="24"/>
          <w:szCs w:val="24"/>
          <w:lang w:val="hr-HR"/>
        </w:rPr>
        <w:t>.</w:t>
      </w:r>
    </w:p>
    <w:p w14:paraId="2A23F9AB"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Korisnici potpora uz obrazac zahtjeva prilažu i sljedeću dokumentaciju: </w:t>
      </w:r>
    </w:p>
    <w:p w14:paraId="412DEC56" w14:textId="77777777" w:rsidR="00D94CCE" w:rsidRDefault="00000000">
      <w:pPr>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Presliku osobne iskaznice - za fizičke osobe</w:t>
      </w:r>
    </w:p>
    <w:p w14:paraId="19D08991" w14:textId="77777777" w:rsidR="00D94CCE" w:rsidRDefault="00000000">
      <w:pPr>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Presliku Rješenja o Upisu u sudski registar - za pravne osobe</w:t>
      </w:r>
    </w:p>
    <w:p w14:paraId="703A4FD9" w14:textId="77777777" w:rsidR="00D94CCE" w:rsidRDefault="00000000">
      <w:pPr>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Presliku Rješenja o upisu u Upisnik poljoprivrednih gospodarstava</w:t>
      </w:r>
    </w:p>
    <w:p w14:paraId="08161F50" w14:textId="77777777" w:rsidR="00D94CCE" w:rsidRDefault="00000000">
      <w:pPr>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Račune na temelju kojih se može ostvariti potpora sukladno opisu pojedine mjere koji su datirani u kalendarskoj godini</w:t>
      </w:r>
    </w:p>
    <w:p w14:paraId="53BBEDB1" w14:textId="77777777" w:rsidR="00D94CCE" w:rsidRDefault="00000000">
      <w:pPr>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Druge dokumente sukladno pojedinoj mjeri</w:t>
      </w:r>
    </w:p>
    <w:p w14:paraId="6B9A90E4" w14:textId="77777777" w:rsidR="00D94CCE" w:rsidRDefault="00D94CCE">
      <w:pPr>
        <w:jc w:val="both"/>
        <w:rPr>
          <w:rFonts w:ascii="Times New Roman" w:hAnsi="Times New Roman" w:cs="Times New Roman"/>
          <w:sz w:val="24"/>
          <w:szCs w:val="24"/>
          <w:lang w:val="hr-HR"/>
        </w:rPr>
      </w:pPr>
    </w:p>
    <w:p w14:paraId="23B562C1"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 zahtjeva mora imati podmirene obveze prema Gradu Ludbregu, što se utvrđuje uvidom u službene evidencije. </w:t>
      </w:r>
    </w:p>
    <w:p w14:paraId="009A5D8F" w14:textId="77777777" w:rsidR="00D94CCE" w:rsidRDefault="00D94CCE">
      <w:pPr>
        <w:jc w:val="both"/>
        <w:rPr>
          <w:rFonts w:ascii="Times New Roman" w:hAnsi="Times New Roman" w:cs="Times New Roman"/>
          <w:sz w:val="24"/>
          <w:szCs w:val="24"/>
          <w:lang w:val="hr-HR"/>
        </w:rPr>
      </w:pPr>
    </w:p>
    <w:p w14:paraId="3D03E974" w14:textId="139475D2"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3</w:t>
      </w:r>
      <w:r>
        <w:rPr>
          <w:rFonts w:ascii="Times New Roman" w:hAnsi="Times New Roman" w:cs="Times New Roman"/>
          <w:b/>
          <w:bCs/>
          <w:sz w:val="24"/>
          <w:szCs w:val="24"/>
          <w:lang w:val="hr-HR"/>
        </w:rPr>
        <w:t>.</w:t>
      </w:r>
    </w:p>
    <w:p w14:paraId="5A1FCAF3"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 sve prijavitelje/korisnike potpore u sustavu poreza na dodanu vrijednost, porez na dodanu vrijednost nije prihvatljiv trošak te će se prilikom izračuna potpore isti odbiti. Za prijavitelje/korisnike potpore koji nisu u sustavu poreza na dodanu vrijednost, prihvatljivim troškom smatra se ukupan iznos plaćenih troškova, a podnositelj zahtjeva dužan je pod materijalnom i krivičnom odgovornošću izjaviti da nije u sustavu poreza na dodanu vrijednost. </w:t>
      </w:r>
    </w:p>
    <w:p w14:paraId="10B9C058"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Kompenzacija i cesija nisu prihvatljivi dokazi o plaćanju. Davatelj potpore može zatražiti dodatne dokaze radi dokazivanja nastalih troškova. </w:t>
      </w:r>
    </w:p>
    <w:p w14:paraId="4114B14E" w14:textId="77777777" w:rsidR="00D94CCE" w:rsidRDefault="00D94CCE">
      <w:pPr>
        <w:jc w:val="both"/>
        <w:rPr>
          <w:rFonts w:ascii="Times New Roman" w:hAnsi="Times New Roman" w:cs="Times New Roman"/>
          <w:sz w:val="24"/>
          <w:szCs w:val="24"/>
          <w:lang w:val="hr-HR"/>
        </w:rPr>
      </w:pPr>
    </w:p>
    <w:p w14:paraId="51E2E629" w14:textId="50740B40"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4</w:t>
      </w:r>
      <w:r>
        <w:rPr>
          <w:rFonts w:ascii="Times New Roman" w:hAnsi="Times New Roman" w:cs="Times New Roman"/>
          <w:b/>
          <w:bCs/>
          <w:sz w:val="24"/>
          <w:szCs w:val="24"/>
          <w:lang w:val="hr-HR"/>
        </w:rPr>
        <w:t>.</w:t>
      </w:r>
    </w:p>
    <w:p w14:paraId="08A49128" w14:textId="77777777" w:rsidR="00D94CCE" w:rsidRDefault="00000000">
      <w:pPr>
        <w:ind w:firstLineChars="150"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Ukupan iznos svih potpora po jednom poljoprivrednom gospodarstvu iz ovog Programa ne smije iznositi više od 3.500,00 eura tijekom jedne kalendarske godine, osim za mjeru 12.: Potpora za poticanje rasta i razvoja poljoprivrednih zadruga za koju maksimalan iznos iznosi 4.000,00 eura tijekom jedne kalendarske godine. </w:t>
      </w:r>
    </w:p>
    <w:p w14:paraId="2C617257" w14:textId="77777777" w:rsidR="00D94CCE" w:rsidRDefault="00D94CCE">
      <w:pPr>
        <w:jc w:val="both"/>
        <w:rPr>
          <w:rFonts w:ascii="Times New Roman" w:hAnsi="Times New Roman" w:cs="Times New Roman"/>
          <w:sz w:val="24"/>
          <w:szCs w:val="24"/>
          <w:lang w:val="hr-HR"/>
        </w:rPr>
      </w:pPr>
    </w:p>
    <w:p w14:paraId="316C4009" w14:textId="538F3026" w:rsidR="00D94CCE" w:rsidRDefault="00000000">
      <w:pPr>
        <w:jc w:val="center"/>
        <w:rPr>
          <w:rFonts w:ascii="Times New Roman" w:hAnsi="Times New Roman" w:cs="Times New Roman"/>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5</w:t>
      </w:r>
      <w:r>
        <w:rPr>
          <w:rFonts w:ascii="Times New Roman" w:hAnsi="Times New Roman" w:cs="Times New Roman"/>
          <w:sz w:val="24"/>
          <w:szCs w:val="24"/>
          <w:lang w:val="hr-HR"/>
        </w:rPr>
        <w:t>.</w:t>
      </w:r>
    </w:p>
    <w:p w14:paraId="20E1573D"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Zahtjevi za ostvarenje prava na potporu zaprimaju se do utroška sredstava predviđenih za provedbu ovog Programa tijekom jedne proračunske godine, a najkasnije do 30. studenog kalendarske godine.</w:t>
      </w:r>
    </w:p>
    <w:p w14:paraId="7FDC7AF3" w14:textId="77777777" w:rsidR="00D94CCE" w:rsidRDefault="00D94CCE">
      <w:pPr>
        <w:jc w:val="both"/>
        <w:rPr>
          <w:rFonts w:ascii="Times New Roman" w:hAnsi="Times New Roman" w:cs="Times New Roman"/>
          <w:sz w:val="24"/>
          <w:szCs w:val="24"/>
          <w:lang w:val="hr-HR"/>
        </w:rPr>
      </w:pPr>
    </w:p>
    <w:p w14:paraId="4865BA88" w14:textId="5207CA22"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6</w:t>
      </w:r>
      <w:r>
        <w:rPr>
          <w:rFonts w:ascii="Times New Roman" w:hAnsi="Times New Roman" w:cs="Times New Roman"/>
          <w:b/>
          <w:bCs/>
          <w:sz w:val="24"/>
          <w:szCs w:val="24"/>
          <w:lang w:val="hr-HR"/>
        </w:rPr>
        <w:t>.</w:t>
      </w:r>
    </w:p>
    <w:p w14:paraId="5C8970BA" w14:textId="77777777" w:rsidR="001630A6"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sidR="001630A6" w:rsidRPr="001630A6">
        <w:rPr>
          <w:rFonts w:ascii="Times New Roman" w:hAnsi="Times New Roman" w:cs="Times New Roman"/>
          <w:sz w:val="24"/>
          <w:szCs w:val="24"/>
          <w:lang w:val="hr-HR"/>
        </w:rPr>
        <w:t xml:space="preserve">De </w:t>
      </w:r>
      <w:proofErr w:type="spellStart"/>
      <w:r w:rsidR="001630A6" w:rsidRPr="001630A6">
        <w:rPr>
          <w:rFonts w:ascii="Times New Roman" w:hAnsi="Times New Roman" w:cs="Times New Roman"/>
          <w:sz w:val="24"/>
          <w:szCs w:val="24"/>
          <w:lang w:val="hr-HR"/>
        </w:rPr>
        <w:t>minimis</w:t>
      </w:r>
      <w:proofErr w:type="spellEnd"/>
      <w:r w:rsidR="001630A6" w:rsidRPr="001630A6">
        <w:rPr>
          <w:rFonts w:ascii="Times New Roman" w:hAnsi="Times New Roman" w:cs="Times New Roman"/>
          <w:sz w:val="24"/>
          <w:szCs w:val="24"/>
          <w:lang w:val="hr-HR"/>
        </w:rPr>
        <w:t xml:space="preserve"> potpore u poljoprivredi (prema Uredbi (EU) 1408/2013 uz izmjene Uredbom (EU) 2024/3118) ne smiju prelaziti 50.000 EUR po pojedinom Korisniku potpore unutar tri fiskalne godine. U obzir se uzimaju sve potpore male vrijednosti, uključujući EU fondove. </w:t>
      </w:r>
    </w:p>
    <w:p w14:paraId="1D7D772A" w14:textId="2486A58A"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Sukladno članku 6. Uredbe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podnositelj zahtjeva mora svom zahtjevu priložiti Izjavu o iznosima dodijeljenih potpora male vrijednosti u sektoru poljoprivrede iz drugih izvora. </w:t>
      </w:r>
    </w:p>
    <w:p w14:paraId="7151469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Grad Ludbreg dužan je korisniku potpore dostaviti obavijest da mu je dodijeljena potpora male vrijednosti sukladno Uredbi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w:t>
      </w:r>
    </w:p>
    <w:p w14:paraId="560F33BA"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Korisnik može ostvariti potporu samo jednom. Ukoliko je za isto ulaganje ili mjeru ostvario pravo na potporu iz drugog proračuna (državnog ili županijskog) ne može za isto ulaganje ili mjeru ostvariti pravo na potporu po osnovi ovog Programa. </w:t>
      </w:r>
    </w:p>
    <w:p w14:paraId="20404B0D" w14:textId="77777777" w:rsidR="00D94CCE" w:rsidRDefault="00D94CCE">
      <w:pPr>
        <w:jc w:val="both"/>
        <w:rPr>
          <w:rFonts w:ascii="Times New Roman" w:hAnsi="Times New Roman" w:cs="Times New Roman"/>
          <w:sz w:val="24"/>
          <w:szCs w:val="24"/>
          <w:lang w:val="hr-HR"/>
        </w:rPr>
      </w:pPr>
    </w:p>
    <w:p w14:paraId="5D8BFB73"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IZVORI FINANCIRANJA</w:t>
      </w:r>
    </w:p>
    <w:p w14:paraId="5E3A60CA" w14:textId="7812757D"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7</w:t>
      </w:r>
      <w:r>
        <w:rPr>
          <w:rFonts w:ascii="Times New Roman" w:hAnsi="Times New Roman" w:cs="Times New Roman"/>
          <w:b/>
          <w:bCs/>
          <w:sz w:val="24"/>
          <w:szCs w:val="24"/>
          <w:lang w:val="hr-HR"/>
        </w:rPr>
        <w:t>.</w:t>
      </w:r>
    </w:p>
    <w:p w14:paraId="00A00273" w14:textId="4D3A917B"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 provođenje ovog Programa u razdoblju od 2026. - 202</w:t>
      </w:r>
      <w:r w:rsidR="001630A6">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sredstva će biti osigurana u Proračunu Grada Ludbrega za svaku proračunsku godinu. </w:t>
      </w:r>
    </w:p>
    <w:p w14:paraId="158A99D2"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Gradske potpore </w:t>
      </w:r>
      <w:proofErr w:type="spellStart"/>
      <w:r>
        <w:rPr>
          <w:rFonts w:ascii="Times New Roman" w:hAnsi="Times New Roman" w:cs="Times New Roman"/>
          <w:sz w:val="24"/>
          <w:szCs w:val="24"/>
          <w:lang w:val="hr-HR"/>
        </w:rPr>
        <w:t>isplativati</w:t>
      </w:r>
      <w:proofErr w:type="spellEnd"/>
      <w:r>
        <w:rPr>
          <w:rFonts w:ascii="Times New Roman" w:hAnsi="Times New Roman" w:cs="Times New Roman"/>
          <w:sz w:val="24"/>
          <w:szCs w:val="24"/>
          <w:lang w:val="hr-HR"/>
        </w:rPr>
        <w:t xml:space="preserve"> će se korisnicima temeljem ovog Programa do utroška planiranih sredstava u Proračunu Grada Ludbrega za proračunsku godinu. </w:t>
      </w:r>
    </w:p>
    <w:p w14:paraId="013BCEEE" w14:textId="77777777" w:rsidR="00D94CCE" w:rsidRDefault="00D94CCE">
      <w:pPr>
        <w:jc w:val="both"/>
        <w:rPr>
          <w:rFonts w:ascii="Times New Roman" w:hAnsi="Times New Roman" w:cs="Times New Roman"/>
          <w:sz w:val="24"/>
          <w:szCs w:val="24"/>
          <w:lang w:val="hr-HR"/>
        </w:rPr>
      </w:pPr>
    </w:p>
    <w:p w14:paraId="6E7E43EE"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KONTROLA</w:t>
      </w:r>
    </w:p>
    <w:p w14:paraId="7D01043F" w14:textId="5B46BC0F"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Članak 2</w:t>
      </w:r>
      <w:r w:rsidR="007F350A">
        <w:rPr>
          <w:rFonts w:ascii="Times New Roman" w:hAnsi="Times New Roman" w:cs="Times New Roman"/>
          <w:b/>
          <w:bCs/>
          <w:sz w:val="24"/>
          <w:szCs w:val="24"/>
          <w:lang w:val="hr-HR"/>
        </w:rPr>
        <w:t>8</w:t>
      </w:r>
      <w:r>
        <w:rPr>
          <w:rFonts w:ascii="Times New Roman" w:hAnsi="Times New Roman" w:cs="Times New Roman"/>
          <w:b/>
          <w:bCs/>
          <w:sz w:val="24"/>
          <w:szCs w:val="24"/>
          <w:lang w:val="hr-HR"/>
        </w:rPr>
        <w:t>.</w:t>
      </w:r>
    </w:p>
    <w:p w14:paraId="2B0CDF8C"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Za provedbu ovog Programa zadužuje se Upravni odjel za razvojne projekte, </w:t>
      </w:r>
      <w:proofErr w:type="spellStart"/>
      <w:r>
        <w:rPr>
          <w:rFonts w:ascii="Times New Roman" w:hAnsi="Times New Roman" w:cs="Times New Roman"/>
          <w:sz w:val="24"/>
          <w:szCs w:val="24"/>
          <w:lang w:val="hr-HR"/>
        </w:rPr>
        <w:t>duštvene</w:t>
      </w:r>
      <w:proofErr w:type="spellEnd"/>
      <w:r>
        <w:rPr>
          <w:rFonts w:ascii="Times New Roman" w:hAnsi="Times New Roman" w:cs="Times New Roman"/>
          <w:sz w:val="24"/>
          <w:szCs w:val="24"/>
          <w:lang w:val="hr-HR"/>
        </w:rPr>
        <w:t xml:space="preserve"> djelatnosti i lokalnu samoupravu, nadležan Odsjek koji je ovlašten procijeniti vjerodostojnost podnijete dokumentacije i dokaza te u slučaju sumnje u vjerodostojnost ovlašten je odbaciti zahtjev. </w:t>
      </w:r>
    </w:p>
    <w:p w14:paraId="27E8BEAD" w14:textId="77777777" w:rsidR="00D94CCE" w:rsidRDefault="00D94CCE">
      <w:pPr>
        <w:jc w:val="both"/>
        <w:rPr>
          <w:rFonts w:ascii="Times New Roman" w:hAnsi="Times New Roman" w:cs="Times New Roman"/>
          <w:sz w:val="24"/>
          <w:szCs w:val="24"/>
          <w:lang w:val="hr-HR"/>
        </w:rPr>
      </w:pPr>
    </w:p>
    <w:p w14:paraId="26E7AAE5" w14:textId="77777777" w:rsidR="00D94CCE" w:rsidRDefault="00000000">
      <w:pPr>
        <w:numPr>
          <w:ilvl w:val="0"/>
          <w:numId w:val="1"/>
        </w:num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POVRAT SREDSTAVA</w:t>
      </w:r>
    </w:p>
    <w:p w14:paraId="2093E7F0" w14:textId="0956418D"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Članak </w:t>
      </w:r>
      <w:r w:rsidR="007F350A">
        <w:rPr>
          <w:rFonts w:ascii="Times New Roman" w:hAnsi="Times New Roman" w:cs="Times New Roman"/>
          <w:b/>
          <w:bCs/>
          <w:sz w:val="24"/>
          <w:szCs w:val="24"/>
          <w:lang w:val="hr-HR"/>
        </w:rPr>
        <w:t>29</w:t>
      </w:r>
      <w:r>
        <w:rPr>
          <w:rFonts w:ascii="Times New Roman" w:hAnsi="Times New Roman" w:cs="Times New Roman"/>
          <w:b/>
          <w:bCs/>
          <w:sz w:val="24"/>
          <w:szCs w:val="24"/>
          <w:lang w:val="hr-HR"/>
        </w:rPr>
        <w:t>.</w:t>
      </w:r>
    </w:p>
    <w:p w14:paraId="6535A65F"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Ukoliko nakon izvršene kontrole na terenu te podnesene dokumentacije od strane korisnika Upravni odjel, nadležni Odsjek, utvrdi nepravilnosti dostaviti će Zaključak o povratu sredstava dobivene subvencije korisniku. </w:t>
      </w:r>
    </w:p>
    <w:p w14:paraId="3899DD68" w14:textId="77777777" w:rsidR="001630A6" w:rsidRDefault="001630A6">
      <w:pPr>
        <w:jc w:val="both"/>
        <w:rPr>
          <w:rFonts w:ascii="Times New Roman" w:hAnsi="Times New Roman" w:cs="Times New Roman"/>
          <w:sz w:val="24"/>
          <w:szCs w:val="24"/>
          <w:lang w:val="hr-HR"/>
        </w:rPr>
      </w:pPr>
    </w:p>
    <w:p w14:paraId="6ED11A50" w14:textId="2DA514DF" w:rsidR="001630A6" w:rsidRDefault="001630A6">
      <w:pPr>
        <w:jc w:val="both"/>
        <w:rPr>
          <w:rFonts w:ascii="Times New Roman" w:hAnsi="Times New Roman" w:cs="Times New Roman"/>
          <w:b/>
          <w:bCs/>
          <w:sz w:val="24"/>
          <w:szCs w:val="24"/>
          <w:lang w:val="hr-HR"/>
        </w:rPr>
      </w:pPr>
      <w:r w:rsidRPr="001630A6">
        <w:rPr>
          <w:rFonts w:ascii="Times New Roman" w:hAnsi="Times New Roman" w:cs="Times New Roman"/>
          <w:b/>
          <w:bCs/>
          <w:sz w:val="24"/>
          <w:szCs w:val="24"/>
          <w:lang w:val="hr-HR"/>
        </w:rPr>
        <w:t xml:space="preserve">VIII. IZVJEŠĆIVANJE  </w:t>
      </w:r>
    </w:p>
    <w:p w14:paraId="57A1BE2C" w14:textId="7EFB820C" w:rsidR="001630A6" w:rsidRDefault="001630A6" w:rsidP="001630A6">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Članak </w:t>
      </w:r>
      <w:r w:rsidR="00B75430">
        <w:rPr>
          <w:rFonts w:ascii="Times New Roman" w:hAnsi="Times New Roman" w:cs="Times New Roman"/>
          <w:b/>
          <w:bCs/>
          <w:sz w:val="24"/>
          <w:szCs w:val="24"/>
          <w:lang w:val="hr-HR"/>
        </w:rPr>
        <w:t>3</w:t>
      </w:r>
      <w:r w:rsidR="007F350A">
        <w:rPr>
          <w:rFonts w:ascii="Times New Roman" w:hAnsi="Times New Roman" w:cs="Times New Roman"/>
          <w:b/>
          <w:bCs/>
          <w:sz w:val="24"/>
          <w:szCs w:val="24"/>
          <w:lang w:val="hr-HR"/>
        </w:rPr>
        <w:t>0</w:t>
      </w:r>
      <w:r>
        <w:rPr>
          <w:rFonts w:ascii="Times New Roman" w:hAnsi="Times New Roman" w:cs="Times New Roman"/>
          <w:b/>
          <w:bCs/>
          <w:sz w:val="24"/>
          <w:szCs w:val="24"/>
          <w:lang w:val="hr-HR"/>
        </w:rPr>
        <w:t>.</w:t>
      </w:r>
    </w:p>
    <w:p w14:paraId="27EA03D5" w14:textId="77777777" w:rsidR="001630A6" w:rsidRPr="001630A6" w:rsidRDefault="001630A6">
      <w:pPr>
        <w:jc w:val="both"/>
        <w:rPr>
          <w:rFonts w:ascii="Times New Roman" w:hAnsi="Times New Roman" w:cs="Times New Roman"/>
          <w:b/>
          <w:bCs/>
          <w:sz w:val="24"/>
          <w:szCs w:val="24"/>
          <w:lang w:val="hr-HR"/>
        </w:rPr>
      </w:pPr>
    </w:p>
    <w:p w14:paraId="6E71F3F8" w14:textId="77777777" w:rsidR="001630A6" w:rsidRDefault="001630A6">
      <w:pPr>
        <w:jc w:val="both"/>
        <w:rPr>
          <w:rFonts w:ascii="Times New Roman" w:hAnsi="Times New Roman" w:cs="Times New Roman"/>
          <w:sz w:val="24"/>
          <w:szCs w:val="24"/>
          <w:lang w:val="hr-HR"/>
        </w:rPr>
      </w:pPr>
    </w:p>
    <w:p w14:paraId="6D2EECA2" w14:textId="3C38F9C3" w:rsidR="001630A6" w:rsidRDefault="001630A6" w:rsidP="001630A6">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Times New Roman" w:hAnsi="Times New Roman" w:cs="Times New Roman"/>
          <w:sz w:val="24"/>
          <w:szCs w:val="24"/>
          <w:lang w:val="hr-HR"/>
        </w:rPr>
        <w:tab/>
      </w:r>
      <w:r w:rsidRPr="001630A6">
        <w:rPr>
          <w:rFonts w:ascii="Times New Roman" w:hAnsi="Times New Roman" w:cs="Times New Roman"/>
          <w:sz w:val="24"/>
          <w:szCs w:val="24"/>
          <w:lang w:val="hr-HR"/>
        </w:rPr>
        <w:t xml:space="preserve">Grad </w:t>
      </w:r>
      <w:r>
        <w:rPr>
          <w:rFonts w:ascii="Times New Roman" w:hAnsi="Times New Roman" w:cs="Times New Roman"/>
          <w:sz w:val="24"/>
          <w:szCs w:val="24"/>
          <w:lang w:val="hr-HR"/>
        </w:rPr>
        <w:t>Ludbreg</w:t>
      </w:r>
      <w:r w:rsidRPr="001630A6">
        <w:rPr>
          <w:rFonts w:ascii="Times New Roman" w:hAnsi="Times New Roman" w:cs="Times New Roman"/>
          <w:sz w:val="24"/>
          <w:szCs w:val="24"/>
          <w:lang w:val="hr-HR"/>
        </w:rPr>
        <w:t xml:space="preserve">, kao davatelj potpore male vrijednosti, dužan je sukladno Pravilniku o državnim potporama u sektoru poljoprivrede i ruralnom razvoju („Narodne novine“ broj 7/21) (u daljnjem tekstu: Pravilnik o državnim potporama sektoru poljoprivrede i ruralnom razvoju), voditi zasebnu evidenciju svih potpora male vrijednosti dodijeljenih u okviru ovog Programa na način koji je propisan navedenim Pravilnikom.  </w:t>
      </w:r>
    </w:p>
    <w:p w14:paraId="0DE8459A" w14:textId="77777777" w:rsidR="001630A6" w:rsidRDefault="001630A6" w:rsidP="001630A6">
      <w:pPr>
        <w:ind w:firstLine="720"/>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t xml:space="preserve">Korisnik potpore male vrijednosti dužan je Gradu </w:t>
      </w:r>
      <w:r>
        <w:rPr>
          <w:rFonts w:ascii="Times New Roman" w:hAnsi="Times New Roman" w:cs="Times New Roman"/>
          <w:sz w:val="24"/>
          <w:szCs w:val="24"/>
          <w:lang w:val="hr-HR"/>
        </w:rPr>
        <w:t>Ludbregu</w:t>
      </w:r>
      <w:r w:rsidRPr="001630A6">
        <w:rPr>
          <w:rFonts w:ascii="Times New Roman" w:hAnsi="Times New Roman" w:cs="Times New Roman"/>
          <w:sz w:val="24"/>
          <w:szCs w:val="24"/>
          <w:lang w:val="hr-HR"/>
        </w:rPr>
        <w:t xml:space="preserve"> dostaviti sve podatke potrebne za vođenje evidencije i izvješćivanje, uključujući i podatke o potporama male vrijednosti koje je eventualno primio od drugih davatelja. </w:t>
      </w:r>
    </w:p>
    <w:p w14:paraId="31983DC3" w14:textId="55194202" w:rsidR="001630A6" w:rsidRDefault="001630A6" w:rsidP="001630A6">
      <w:pPr>
        <w:ind w:firstLine="720"/>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t xml:space="preserve">Grad </w:t>
      </w:r>
      <w:r>
        <w:rPr>
          <w:rFonts w:ascii="Times New Roman" w:hAnsi="Times New Roman" w:cs="Times New Roman"/>
          <w:sz w:val="24"/>
          <w:szCs w:val="24"/>
          <w:lang w:val="hr-HR"/>
        </w:rPr>
        <w:t>Ludbreg</w:t>
      </w:r>
      <w:r w:rsidRPr="001630A6">
        <w:rPr>
          <w:rFonts w:ascii="Times New Roman" w:hAnsi="Times New Roman" w:cs="Times New Roman"/>
          <w:sz w:val="24"/>
          <w:szCs w:val="24"/>
          <w:lang w:val="hr-HR"/>
        </w:rPr>
        <w:t xml:space="preserve"> dužan je nadležnom ministarstvu dostavljati izvješća o dodijeljenim potporama male vrijednosti, kao i izjave o </w:t>
      </w:r>
      <w:proofErr w:type="spellStart"/>
      <w:r w:rsidRPr="001630A6">
        <w:rPr>
          <w:rFonts w:ascii="Times New Roman" w:hAnsi="Times New Roman" w:cs="Times New Roman"/>
          <w:sz w:val="24"/>
          <w:szCs w:val="24"/>
          <w:lang w:val="hr-HR"/>
        </w:rPr>
        <w:t>nedodjeljivanju</w:t>
      </w:r>
      <w:proofErr w:type="spellEnd"/>
      <w:r w:rsidRPr="001630A6">
        <w:rPr>
          <w:rFonts w:ascii="Times New Roman" w:hAnsi="Times New Roman" w:cs="Times New Roman"/>
          <w:sz w:val="24"/>
          <w:szCs w:val="24"/>
          <w:lang w:val="hr-HR"/>
        </w:rPr>
        <w:t xml:space="preserve"> potpora, u rokovima i na način propisan Pravilnikom o državnim potporama u sektoru poljoprivrede i ruralnom razvoju.</w:t>
      </w:r>
    </w:p>
    <w:p w14:paraId="1949D343" w14:textId="77777777" w:rsidR="001630A6" w:rsidRDefault="001630A6" w:rsidP="001630A6">
      <w:pPr>
        <w:ind w:firstLine="720"/>
        <w:jc w:val="both"/>
        <w:rPr>
          <w:rFonts w:ascii="Times New Roman" w:hAnsi="Times New Roman" w:cs="Times New Roman"/>
          <w:sz w:val="24"/>
          <w:szCs w:val="24"/>
          <w:lang w:val="hr-HR"/>
        </w:rPr>
      </w:pPr>
    </w:p>
    <w:p w14:paraId="1C14EDC5" w14:textId="77777777" w:rsidR="001630A6" w:rsidRDefault="001630A6" w:rsidP="001630A6">
      <w:pPr>
        <w:ind w:firstLine="720"/>
        <w:jc w:val="both"/>
        <w:rPr>
          <w:rFonts w:ascii="Times New Roman" w:hAnsi="Times New Roman" w:cs="Times New Roman"/>
          <w:sz w:val="24"/>
          <w:szCs w:val="24"/>
          <w:lang w:val="hr-HR"/>
        </w:rPr>
      </w:pPr>
    </w:p>
    <w:p w14:paraId="14FF4B18" w14:textId="77777777" w:rsidR="001630A6" w:rsidRDefault="001630A6" w:rsidP="001630A6">
      <w:pPr>
        <w:ind w:firstLine="720"/>
        <w:jc w:val="both"/>
        <w:rPr>
          <w:rFonts w:ascii="Times New Roman" w:hAnsi="Times New Roman" w:cs="Times New Roman"/>
          <w:sz w:val="24"/>
          <w:szCs w:val="24"/>
          <w:lang w:val="hr-HR"/>
        </w:rPr>
      </w:pPr>
    </w:p>
    <w:p w14:paraId="4ADEA362" w14:textId="77777777" w:rsidR="001630A6" w:rsidRDefault="001630A6" w:rsidP="001630A6">
      <w:pPr>
        <w:ind w:firstLine="720"/>
        <w:jc w:val="both"/>
        <w:rPr>
          <w:rFonts w:ascii="Times New Roman" w:hAnsi="Times New Roman" w:cs="Times New Roman"/>
          <w:sz w:val="24"/>
          <w:szCs w:val="24"/>
          <w:lang w:val="hr-HR"/>
        </w:rPr>
      </w:pPr>
    </w:p>
    <w:p w14:paraId="0CCF8060" w14:textId="77777777" w:rsidR="001630A6" w:rsidRDefault="001630A6" w:rsidP="001630A6">
      <w:pPr>
        <w:jc w:val="both"/>
        <w:rPr>
          <w:rFonts w:ascii="Times New Roman" w:hAnsi="Times New Roman" w:cs="Times New Roman"/>
          <w:sz w:val="24"/>
          <w:szCs w:val="24"/>
          <w:lang w:val="hr-HR"/>
        </w:rPr>
      </w:pPr>
    </w:p>
    <w:p w14:paraId="605FB572" w14:textId="77777777" w:rsidR="001630A6" w:rsidRDefault="001630A6" w:rsidP="001630A6">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IX. </w:t>
      </w:r>
      <w:r w:rsidRPr="001630A6">
        <w:rPr>
          <w:rFonts w:ascii="Times New Roman" w:hAnsi="Times New Roman" w:cs="Times New Roman"/>
          <w:b/>
          <w:bCs/>
          <w:sz w:val="24"/>
          <w:szCs w:val="24"/>
          <w:lang w:val="hr-HR"/>
        </w:rPr>
        <w:t xml:space="preserve"> ZAVRŠNE ODREDBE </w:t>
      </w:r>
    </w:p>
    <w:p w14:paraId="48AEB753" w14:textId="77777777" w:rsidR="001630A6" w:rsidRDefault="001630A6" w:rsidP="001630A6">
      <w:pPr>
        <w:jc w:val="both"/>
        <w:rPr>
          <w:rFonts w:ascii="Times New Roman" w:hAnsi="Times New Roman" w:cs="Times New Roman"/>
          <w:b/>
          <w:bCs/>
          <w:sz w:val="24"/>
          <w:szCs w:val="24"/>
          <w:lang w:val="hr-HR"/>
        </w:rPr>
      </w:pPr>
    </w:p>
    <w:p w14:paraId="2BF06836" w14:textId="022F34C9" w:rsidR="001630A6" w:rsidRDefault="001630A6" w:rsidP="001630A6">
      <w:pPr>
        <w:jc w:val="center"/>
        <w:rPr>
          <w:rFonts w:ascii="Times New Roman" w:hAnsi="Times New Roman" w:cs="Times New Roman"/>
          <w:b/>
          <w:bCs/>
          <w:sz w:val="24"/>
          <w:szCs w:val="24"/>
          <w:lang w:val="hr-HR"/>
        </w:rPr>
      </w:pPr>
      <w:r w:rsidRPr="001630A6">
        <w:rPr>
          <w:rFonts w:ascii="Times New Roman" w:hAnsi="Times New Roman" w:cs="Times New Roman"/>
          <w:b/>
          <w:bCs/>
          <w:sz w:val="24"/>
          <w:szCs w:val="24"/>
          <w:lang w:val="hr-HR"/>
        </w:rPr>
        <w:t xml:space="preserve">Članak </w:t>
      </w:r>
      <w:r>
        <w:rPr>
          <w:rFonts w:ascii="Times New Roman" w:hAnsi="Times New Roman" w:cs="Times New Roman"/>
          <w:b/>
          <w:bCs/>
          <w:sz w:val="24"/>
          <w:szCs w:val="24"/>
          <w:lang w:val="hr-HR"/>
        </w:rPr>
        <w:t>3</w:t>
      </w:r>
      <w:r w:rsidR="007F350A">
        <w:rPr>
          <w:rFonts w:ascii="Times New Roman" w:hAnsi="Times New Roman" w:cs="Times New Roman"/>
          <w:b/>
          <w:bCs/>
          <w:sz w:val="24"/>
          <w:szCs w:val="24"/>
          <w:lang w:val="hr-HR"/>
        </w:rPr>
        <w:t>1</w:t>
      </w:r>
      <w:r w:rsidRPr="001630A6">
        <w:rPr>
          <w:rFonts w:ascii="Times New Roman" w:hAnsi="Times New Roman" w:cs="Times New Roman"/>
          <w:b/>
          <w:bCs/>
          <w:sz w:val="24"/>
          <w:szCs w:val="24"/>
          <w:lang w:val="hr-HR"/>
        </w:rPr>
        <w:t>.</w:t>
      </w:r>
    </w:p>
    <w:p w14:paraId="224BAC34" w14:textId="77777777" w:rsidR="001630A6" w:rsidRPr="001630A6" w:rsidRDefault="001630A6" w:rsidP="001630A6">
      <w:pPr>
        <w:jc w:val="both"/>
        <w:rPr>
          <w:rFonts w:ascii="Times New Roman" w:hAnsi="Times New Roman" w:cs="Times New Roman"/>
          <w:sz w:val="24"/>
          <w:szCs w:val="24"/>
          <w:lang w:val="hr-HR"/>
        </w:rPr>
      </w:pPr>
    </w:p>
    <w:p w14:paraId="4DFE47B5" w14:textId="40DABB2E" w:rsidR="001630A6" w:rsidRPr="001630A6" w:rsidRDefault="001630A6" w:rsidP="001630A6">
      <w:pPr>
        <w:jc w:val="both"/>
        <w:rPr>
          <w:rFonts w:ascii="Times New Roman" w:hAnsi="Times New Roman" w:cs="Times New Roman"/>
          <w:sz w:val="24"/>
          <w:szCs w:val="24"/>
          <w:lang w:val="hr-HR"/>
        </w:rPr>
      </w:pPr>
      <w:r w:rsidRPr="001630A6">
        <w:rPr>
          <w:rFonts w:ascii="Times New Roman" w:hAnsi="Times New Roman" w:cs="Times New Roman"/>
          <w:sz w:val="24"/>
          <w:szCs w:val="24"/>
          <w:lang w:val="hr-HR"/>
        </w:rPr>
        <w:lastRenderedPageBreak/>
        <w:t xml:space="preserve"> Podnošenjem Zahtjeva za dodjelu potpore, Korisnik potpore daje privolu za obradu svojih osobnih podataka u svrhu provedbe ovog Programa, uključujući njihovu upotrebu u javnoj objavi rezultata dodjele potpore, isključivo u okviru svrhe za koju su podaci zatraženi, sukladno važećim propisima o zaštiti osobnih podataka.</w:t>
      </w:r>
    </w:p>
    <w:p w14:paraId="56795ADB" w14:textId="77777777" w:rsidR="001630A6" w:rsidRDefault="001630A6" w:rsidP="001630A6">
      <w:pPr>
        <w:jc w:val="both"/>
        <w:rPr>
          <w:rFonts w:ascii="Times New Roman" w:hAnsi="Times New Roman" w:cs="Times New Roman"/>
          <w:b/>
          <w:bCs/>
          <w:sz w:val="24"/>
          <w:szCs w:val="24"/>
          <w:lang w:val="hr-HR"/>
        </w:rPr>
      </w:pPr>
    </w:p>
    <w:p w14:paraId="6832FCAB" w14:textId="77777777" w:rsidR="001630A6" w:rsidRDefault="001630A6" w:rsidP="001630A6">
      <w:pPr>
        <w:jc w:val="both"/>
        <w:rPr>
          <w:rFonts w:ascii="Times New Roman" w:hAnsi="Times New Roman" w:cs="Times New Roman"/>
          <w:b/>
          <w:bCs/>
          <w:sz w:val="24"/>
          <w:szCs w:val="24"/>
          <w:lang w:val="hr-HR"/>
        </w:rPr>
      </w:pPr>
    </w:p>
    <w:p w14:paraId="6791CEF7" w14:textId="0C858515" w:rsidR="00D94CCE" w:rsidRPr="001630A6" w:rsidRDefault="001630A6" w:rsidP="001630A6">
      <w:pPr>
        <w:jc w:val="both"/>
        <w:rPr>
          <w:rFonts w:ascii="Times New Roman" w:hAnsi="Times New Roman" w:cs="Times New Roman"/>
          <w:b/>
          <w:bCs/>
          <w:sz w:val="24"/>
          <w:szCs w:val="24"/>
          <w:lang w:val="hr-HR"/>
        </w:rPr>
      </w:pPr>
      <w:r w:rsidRPr="001630A6">
        <w:rPr>
          <w:rFonts w:ascii="Times New Roman" w:hAnsi="Times New Roman" w:cs="Times New Roman"/>
          <w:b/>
          <w:bCs/>
          <w:sz w:val="24"/>
          <w:szCs w:val="24"/>
          <w:lang w:val="hr-HR"/>
        </w:rPr>
        <w:t>X. STUPANJE NA SNAGU</w:t>
      </w:r>
    </w:p>
    <w:p w14:paraId="5FBDD523" w14:textId="30AA1F2F"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Članak </w:t>
      </w:r>
      <w:r w:rsidR="001630A6">
        <w:rPr>
          <w:rFonts w:ascii="Times New Roman" w:hAnsi="Times New Roman" w:cs="Times New Roman"/>
          <w:b/>
          <w:bCs/>
          <w:sz w:val="24"/>
          <w:szCs w:val="24"/>
          <w:lang w:val="hr-HR"/>
        </w:rPr>
        <w:t>3</w:t>
      </w:r>
      <w:r w:rsidR="007F350A">
        <w:rPr>
          <w:rFonts w:ascii="Times New Roman" w:hAnsi="Times New Roman" w:cs="Times New Roman"/>
          <w:b/>
          <w:bCs/>
          <w:sz w:val="24"/>
          <w:szCs w:val="24"/>
          <w:lang w:val="hr-HR"/>
        </w:rPr>
        <w:t>2</w:t>
      </w:r>
      <w:r>
        <w:rPr>
          <w:rFonts w:ascii="Times New Roman" w:hAnsi="Times New Roman" w:cs="Times New Roman"/>
          <w:b/>
          <w:bCs/>
          <w:sz w:val="24"/>
          <w:szCs w:val="24"/>
          <w:lang w:val="hr-HR"/>
        </w:rPr>
        <w:t>.</w:t>
      </w:r>
    </w:p>
    <w:p w14:paraId="10A67FC7" w14:textId="105512D3"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Ovaj Program stupa na snagu 01. siječnja 2026. godine, a objavit će se u “Službenom vjesniku Varaždinske županije”. </w:t>
      </w:r>
    </w:p>
    <w:p w14:paraId="5E80A386" w14:textId="77777777" w:rsidR="00D94CCE" w:rsidRDefault="00D94CCE">
      <w:pPr>
        <w:jc w:val="both"/>
        <w:rPr>
          <w:rFonts w:ascii="Times New Roman" w:hAnsi="Times New Roman" w:cs="Times New Roman"/>
          <w:sz w:val="24"/>
          <w:szCs w:val="24"/>
          <w:lang w:val="hr-HR"/>
        </w:rPr>
      </w:pPr>
    </w:p>
    <w:p w14:paraId="080E284B" w14:textId="77777777" w:rsidR="00D94CCE" w:rsidRDefault="00D94CCE">
      <w:pPr>
        <w:jc w:val="both"/>
        <w:rPr>
          <w:rFonts w:ascii="Times New Roman" w:hAnsi="Times New Roman" w:cs="Times New Roman"/>
          <w:sz w:val="24"/>
          <w:szCs w:val="24"/>
          <w:lang w:val="hr-HR"/>
        </w:rPr>
      </w:pPr>
    </w:p>
    <w:p w14:paraId="222C8C35" w14:textId="77777777" w:rsidR="00D94CCE" w:rsidRDefault="00D94CCE">
      <w:pPr>
        <w:jc w:val="both"/>
        <w:rPr>
          <w:rFonts w:ascii="Times New Roman" w:hAnsi="Times New Roman" w:cs="Times New Roman"/>
          <w:sz w:val="24"/>
          <w:szCs w:val="24"/>
          <w:lang w:val="hr-HR"/>
        </w:rPr>
      </w:pPr>
    </w:p>
    <w:p w14:paraId="6AADBDC4" w14:textId="77777777" w:rsidR="001630A6" w:rsidRDefault="00000000">
      <w:pPr>
        <w:jc w:val="both"/>
        <w:rPr>
          <w:rFonts w:ascii="Times New Roman" w:hAnsi="Times New Roman" w:cs="Times New Roman"/>
          <w:b/>
          <w:bCs/>
          <w:sz w:val="24"/>
          <w:szCs w:val="24"/>
          <w:lang w:val="hr-HR"/>
        </w:rPr>
      </w:pPr>
      <w:r>
        <w:rPr>
          <w:rFonts w:ascii="Times New Roman" w:hAnsi="Times New Roman" w:cs="Times New Roman"/>
          <w:sz w:val="24"/>
          <w:szCs w:val="24"/>
          <w:lang w:val="hr-HR"/>
        </w:rPr>
        <w:t xml:space="preserve">                                                                                       </w:t>
      </w:r>
      <w:r>
        <w:rPr>
          <w:rFonts w:ascii="Times New Roman" w:hAnsi="Times New Roman" w:cs="Times New Roman"/>
          <w:b/>
          <w:bCs/>
          <w:sz w:val="24"/>
          <w:szCs w:val="24"/>
          <w:lang w:val="hr-HR"/>
        </w:rPr>
        <w:t>Predsjednik Gradskog Vijeća</w:t>
      </w:r>
    </w:p>
    <w:p w14:paraId="220B8142" w14:textId="2F4C9E4E" w:rsidR="00D94CCE" w:rsidRDefault="001630A6">
      <w:pPr>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r>
      <w:r>
        <w:rPr>
          <w:rFonts w:ascii="Times New Roman" w:hAnsi="Times New Roman" w:cs="Times New Roman"/>
          <w:b/>
          <w:bCs/>
          <w:sz w:val="24"/>
          <w:szCs w:val="24"/>
          <w:lang w:val="hr-HR"/>
        </w:rPr>
        <w:tab/>
        <w:t xml:space="preserve">Darko Jagić </w:t>
      </w:r>
    </w:p>
    <w:p w14:paraId="2E6A76B4" w14:textId="77777777" w:rsidR="00D94CCE" w:rsidRDefault="00D94CCE">
      <w:pPr>
        <w:jc w:val="both"/>
        <w:rPr>
          <w:rFonts w:ascii="Times New Roman" w:hAnsi="Times New Roman" w:cs="Times New Roman"/>
          <w:b/>
          <w:bCs/>
          <w:sz w:val="24"/>
          <w:szCs w:val="24"/>
          <w:lang w:val="hr-HR"/>
        </w:rPr>
      </w:pPr>
    </w:p>
    <w:p w14:paraId="455893EF" w14:textId="77777777" w:rsidR="00D94CCE" w:rsidRDefault="00D94CCE">
      <w:pPr>
        <w:jc w:val="both"/>
        <w:rPr>
          <w:rFonts w:ascii="Times New Roman" w:hAnsi="Times New Roman" w:cs="Times New Roman"/>
          <w:b/>
          <w:bCs/>
          <w:sz w:val="24"/>
          <w:szCs w:val="24"/>
          <w:lang w:val="hr-HR"/>
        </w:rPr>
      </w:pPr>
    </w:p>
    <w:p w14:paraId="723008AB" w14:textId="77777777" w:rsidR="00D94CCE" w:rsidRDefault="00D94CCE">
      <w:pPr>
        <w:jc w:val="both"/>
        <w:rPr>
          <w:rFonts w:ascii="Times New Roman" w:hAnsi="Times New Roman" w:cs="Times New Roman"/>
          <w:b/>
          <w:bCs/>
          <w:sz w:val="24"/>
          <w:szCs w:val="24"/>
          <w:lang w:val="hr-HR"/>
        </w:rPr>
      </w:pPr>
    </w:p>
    <w:p w14:paraId="37C987F3" w14:textId="77777777" w:rsidR="00D94CCE" w:rsidRDefault="00D94CCE">
      <w:pPr>
        <w:jc w:val="both"/>
        <w:rPr>
          <w:rFonts w:ascii="Times New Roman" w:hAnsi="Times New Roman" w:cs="Times New Roman"/>
          <w:b/>
          <w:bCs/>
          <w:sz w:val="24"/>
          <w:szCs w:val="24"/>
          <w:lang w:val="hr-HR"/>
        </w:rPr>
      </w:pPr>
    </w:p>
    <w:p w14:paraId="49714A9F" w14:textId="77777777" w:rsidR="00D94CCE" w:rsidRDefault="00D94CCE">
      <w:pPr>
        <w:jc w:val="both"/>
        <w:rPr>
          <w:rFonts w:ascii="Times New Roman" w:hAnsi="Times New Roman" w:cs="Times New Roman"/>
          <w:b/>
          <w:bCs/>
          <w:sz w:val="24"/>
          <w:szCs w:val="24"/>
          <w:lang w:val="hr-HR"/>
        </w:rPr>
      </w:pPr>
    </w:p>
    <w:p w14:paraId="1A488B55" w14:textId="77777777" w:rsidR="00D94CCE" w:rsidRDefault="00D94CCE">
      <w:pPr>
        <w:jc w:val="both"/>
        <w:rPr>
          <w:rFonts w:ascii="Times New Roman" w:hAnsi="Times New Roman" w:cs="Times New Roman"/>
          <w:b/>
          <w:bCs/>
          <w:sz w:val="24"/>
          <w:szCs w:val="24"/>
          <w:lang w:val="hr-HR"/>
        </w:rPr>
      </w:pPr>
    </w:p>
    <w:p w14:paraId="6C15FFFD" w14:textId="77777777" w:rsidR="00D94CCE" w:rsidRDefault="00D94CCE">
      <w:pPr>
        <w:jc w:val="both"/>
        <w:rPr>
          <w:rFonts w:ascii="Times New Roman" w:hAnsi="Times New Roman" w:cs="Times New Roman"/>
          <w:b/>
          <w:bCs/>
          <w:sz w:val="24"/>
          <w:szCs w:val="24"/>
          <w:lang w:val="hr-HR"/>
        </w:rPr>
      </w:pPr>
    </w:p>
    <w:p w14:paraId="230A6B06" w14:textId="77777777" w:rsidR="00D94CCE" w:rsidRDefault="00D94CCE">
      <w:pPr>
        <w:jc w:val="both"/>
        <w:rPr>
          <w:rFonts w:ascii="Times New Roman" w:hAnsi="Times New Roman" w:cs="Times New Roman"/>
          <w:b/>
          <w:bCs/>
          <w:sz w:val="24"/>
          <w:szCs w:val="24"/>
          <w:lang w:val="hr-HR"/>
        </w:rPr>
      </w:pPr>
    </w:p>
    <w:p w14:paraId="61B87E0C" w14:textId="77777777" w:rsidR="00D94CCE" w:rsidRDefault="00D94CCE">
      <w:pPr>
        <w:jc w:val="both"/>
        <w:rPr>
          <w:rFonts w:ascii="Times New Roman" w:hAnsi="Times New Roman" w:cs="Times New Roman"/>
          <w:b/>
          <w:bCs/>
          <w:sz w:val="24"/>
          <w:szCs w:val="24"/>
          <w:lang w:val="hr-HR"/>
        </w:rPr>
      </w:pPr>
    </w:p>
    <w:p w14:paraId="7DC88D63" w14:textId="77777777" w:rsidR="00D94CCE" w:rsidRDefault="00D94CCE">
      <w:pPr>
        <w:jc w:val="both"/>
        <w:rPr>
          <w:rFonts w:ascii="Times New Roman" w:hAnsi="Times New Roman" w:cs="Times New Roman"/>
          <w:b/>
          <w:bCs/>
          <w:sz w:val="24"/>
          <w:szCs w:val="24"/>
          <w:lang w:val="hr-HR"/>
        </w:rPr>
      </w:pPr>
    </w:p>
    <w:p w14:paraId="11E518E9" w14:textId="77777777" w:rsidR="00D94CCE" w:rsidRDefault="00D94CCE">
      <w:pPr>
        <w:jc w:val="both"/>
        <w:rPr>
          <w:rFonts w:ascii="Times New Roman" w:hAnsi="Times New Roman" w:cs="Times New Roman"/>
          <w:b/>
          <w:bCs/>
          <w:sz w:val="24"/>
          <w:szCs w:val="24"/>
          <w:lang w:val="hr-HR"/>
        </w:rPr>
      </w:pPr>
    </w:p>
    <w:p w14:paraId="1CF9658F" w14:textId="77777777" w:rsidR="00D94CCE" w:rsidRDefault="00D94CCE">
      <w:pPr>
        <w:jc w:val="both"/>
        <w:rPr>
          <w:rFonts w:ascii="Times New Roman" w:hAnsi="Times New Roman" w:cs="Times New Roman"/>
          <w:b/>
          <w:bCs/>
          <w:sz w:val="24"/>
          <w:szCs w:val="24"/>
          <w:lang w:val="hr-HR"/>
        </w:rPr>
      </w:pPr>
    </w:p>
    <w:p w14:paraId="26B9DA4B" w14:textId="77777777" w:rsidR="00D94CCE" w:rsidRDefault="00D94CCE">
      <w:pPr>
        <w:jc w:val="both"/>
        <w:rPr>
          <w:rFonts w:ascii="Times New Roman" w:hAnsi="Times New Roman" w:cs="Times New Roman"/>
          <w:b/>
          <w:bCs/>
          <w:sz w:val="24"/>
          <w:szCs w:val="24"/>
          <w:lang w:val="hr-HR"/>
        </w:rPr>
      </w:pPr>
    </w:p>
    <w:p w14:paraId="13D51002" w14:textId="77777777" w:rsidR="009E0509" w:rsidRDefault="009E0509">
      <w:pPr>
        <w:jc w:val="both"/>
        <w:rPr>
          <w:rFonts w:ascii="Times New Roman" w:hAnsi="Times New Roman" w:cs="Times New Roman"/>
          <w:b/>
          <w:bCs/>
          <w:sz w:val="24"/>
          <w:szCs w:val="24"/>
          <w:lang w:val="hr-HR"/>
        </w:rPr>
      </w:pPr>
    </w:p>
    <w:p w14:paraId="2F3FC606" w14:textId="77777777" w:rsidR="009E0509" w:rsidRDefault="009E0509">
      <w:pPr>
        <w:jc w:val="both"/>
        <w:rPr>
          <w:rFonts w:ascii="Times New Roman" w:hAnsi="Times New Roman" w:cs="Times New Roman"/>
          <w:b/>
          <w:bCs/>
          <w:sz w:val="24"/>
          <w:szCs w:val="24"/>
          <w:lang w:val="hr-HR"/>
        </w:rPr>
      </w:pPr>
    </w:p>
    <w:p w14:paraId="61AA490A" w14:textId="77777777" w:rsidR="009E0509" w:rsidRDefault="009E0509">
      <w:pPr>
        <w:jc w:val="both"/>
        <w:rPr>
          <w:rFonts w:ascii="Times New Roman" w:hAnsi="Times New Roman" w:cs="Times New Roman"/>
          <w:b/>
          <w:bCs/>
          <w:sz w:val="24"/>
          <w:szCs w:val="24"/>
          <w:lang w:val="hr-HR"/>
        </w:rPr>
      </w:pPr>
    </w:p>
    <w:p w14:paraId="6FBBC743" w14:textId="77777777" w:rsidR="009E0509" w:rsidRDefault="009E0509">
      <w:pPr>
        <w:jc w:val="both"/>
        <w:rPr>
          <w:rFonts w:ascii="Times New Roman" w:hAnsi="Times New Roman" w:cs="Times New Roman"/>
          <w:b/>
          <w:bCs/>
          <w:sz w:val="24"/>
          <w:szCs w:val="24"/>
          <w:lang w:val="hr-HR"/>
        </w:rPr>
      </w:pPr>
    </w:p>
    <w:p w14:paraId="31CF98D5" w14:textId="77777777" w:rsidR="009E0509" w:rsidRDefault="009E0509">
      <w:pPr>
        <w:jc w:val="both"/>
        <w:rPr>
          <w:rFonts w:ascii="Times New Roman" w:hAnsi="Times New Roman" w:cs="Times New Roman"/>
          <w:b/>
          <w:bCs/>
          <w:sz w:val="24"/>
          <w:szCs w:val="24"/>
          <w:lang w:val="hr-HR"/>
        </w:rPr>
      </w:pPr>
    </w:p>
    <w:p w14:paraId="65884DA1" w14:textId="77777777" w:rsidR="009E0509" w:rsidRDefault="009E0509">
      <w:pPr>
        <w:jc w:val="both"/>
        <w:rPr>
          <w:rFonts w:ascii="Times New Roman" w:hAnsi="Times New Roman" w:cs="Times New Roman"/>
          <w:b/>
          <w:bCs/>
          <w:sz w:val="24"/>
          <w:szCs w:val="24"/>
          <w:lang w:val="hr-HR"/>
        </w:rPr>
      </w:pPr>
    </w:p>
    <w:p w14:paraId="413C86C8" w14:textId="77777777" w:rsidR="009E0509" w:rsidRDefault="009E0509">
      <w:pPr>
        <w:jc w:val="both"/>
        <w:rPr>
          <w:rFonts w:ascii="Times New Roman" w:hAnsi="Times New Roman" w:cs="Times New Roman"/>
          <w:b/>
          <w:bCs/>
          <w:sz w:val="24"/>
          <w:szCs w:val="24"/>
          <w:lang w:val="hr-HR"/>
        </w:rPr>
      </w:pPr>
    </w:p>
    <w:p w14:paraId="42F843B1" w14:textId="77777777" w:rsidR="00D94CCE" w:rsidRDefault="00D94CCE">
      <w:pPr>
        <w:jc w:val="both"/>
        <w:rPr>
          <w:rFonts w:ascii="Times New Roman" w:hAnsi="Times New Roman" w:cs="Times New Roman"/>
          <w:b/>
          <w:bCs/>
          <w:sz w:val="24"/>
          <w:szCs w:val="24"/>
          <w:lang w:val="hr-HR"/>
        </w:rPr>
      </w:pPr>
    </w:p>
    <w:p w14:paraId="4949ABFA" w14:textId="77777777" w:rsidR="00D94CCE" w:rsidRDefault="00D94CCE">
      <w:pPr>
        <w:jc w:val="both"/>
        <w:rPr>
          <w:rFonts w:ascii="Times New Roman" w:hAnsi="Times New Roman" w:cs="Times New Roman"/>
          <w:b/>
          <w:bCs/>
          <w:sz w:val="24"/>
          <w:szCs w:val="24"/>
          <w:lang w:val="hr-HR"/>
        </w:rPr>
      </w:pPr>
    </w:p>
    <w:p w14:paraId="0131D870" w14:textId="77777777" w:rsidR="00C67B45" w:rsidRDefault="00C67B45">
      <w:pPr>
        <w:jc w:val="both"/>
        <w:rPr>
          <w:rFonts w:ascii="Times New Roman" w:hAnsi="Times New Roman" w:cs="Times New Roman"/>
          <w:b/>
          <w:bCs/>
          <w:sz w:val="24"/>
          <w:szCs w:val="24"/>
          <w:lang w:val="hr-HR"/>
        </w:rPr>
      </w:pPr>
    </w:p>
    <w:p w14:paraId="38A96DFE" w14:textId="77777777" w:rsidR="00C67B45" w:rsidRDefault="00C67B45">
      <w:pPr>
        <w:jc w:val="both"/>
        <w:rPr>
          <w:rFonts w:ascii="Times New Roman" w:hAnsi="Times New Roman" w:cs="Times New Roman"/>
          <w:b/>
          <w:bCs/>
          <w:sz w:val="24"/>
          <w:szCs w:val="24"/>
          <w:lang w:val="hr-HR"/>
        </w:rPr>
      </w:pPr>
    </w:p>
    <w:p w14:paraId="719AB7E5" w14:textId="77777777" w:rsidR="00C67B45" w:rsidRDefault="00C67B45">
      <w:pPr>
        <w:jc w:val="both"/>
        <w:rPr>
          <w:rFonts w:ascii="Times New Roman" w:hAnsi="Times New Roman" w:cs="Times New Roman"/>
          <w:b/>
          <w:bCs/>
          <w:sz w:val="24"/>
          <w:szCs w:val="24"/>
          <w:lang w:val="hr-HR"/>
        </w:rPr>
      </w:pPr>
    </w:p>
    <w:p w14:paraId="719D01D7" w14:textId="77777777" w:rsidR="00C67B45" w:rsidRDefault="00C67B45">
      <w:pPr>
        <w:jc w:val="both"/>
        <w:rPr>
          <w:rFonts w:ascii="Times New Roman" w:hAnsi="Times New Roman" w:cs="Times New Roman"/>
          <w:b/>
          <w:bCs/>
          <w:sz w:val="24"/>
          <w:szCs w:val="24"/>
          <w:lang w:val="hr-HR"/>
        </w:rPr>
      </w:pPr>
    </w:p>
    <w:p w14:paraId="0946DE03" w14:textId="77777777" w:rsidR="00C67B45" w:rsidRDefault="00C67B45">
      <w:pPr>
        <w:jc w:val="both"/>
        <w:rPr>
          <w:rFonts w:ascii="Times New Roman" w:hAnsi="Times New Roman" w:cs="Times New Roman"/>
          <w:b/>
          <w:bCs/>
          <w:sz w:val="24"/>
          <w:szCs w:val="24"/>
          <w:lang w:val="hr-HR"/>
        </w:rPr>
      </w:pPr>
    </w:p>
    <w:p w14:paraId="1D6B5B9F" w14:textId="77777777" w:rsidR="00C67B45" w:rsidRDefault="00C67B45">
      <w:pPr>
        <w:jc w:val="both"/>
        <w:rPr>
          <w:rFonts w:ascii="Times New Roman" w:hAnsi="Times New Roman" w:cs="Times New Roman"/>
          <w:b/>
          <w:bCs/>
          <w:sz w:val="24"/>
          <w:szCs w:val="24"/>
          <w:lang w:val="hr-HR"/>
        </w:rPr>
      </w:pPr>
    </w:p>
    <w:p w14:paraId="23D8B418" w14:textId="77777777" w:rsidR="00C67B45" w:rsidRDefault="00C67B45">
      <w:pPr>
        <w:jc w:val="both"/>
        <w:rPr>
          <w:rFonts w:ascii="Times New Roman" w:hAnsi="Times New Roman" w:cs="Times New Roman"/>
          <w:b/>
          <w:bCs/>
          <w:sz w:val="24"/>
          <w:szCs w:val="24"/>
          <w:lang w:val="hr-HR"/>
        </w:rPr>
      </w:pPr>
    </w:p>
    <w:p w14:paraId="4A7C3263" w14:textId="77777777" w:rsidR="00C67B45" w:rsidRDefault="00C67B45">
      <w:pPr>
        <w:jc w:val="both"/>
        <w:rPr>
          <w:rFonts w:ascii="Times New Roman" w:hAnsi="Times New Roman" w:cs="Times New Roman"/>
          <w:b/>
          <w:bCs/>
          <w:sz w:val="24"/>
          <w:szCs w:val="24"/>
          <w:lang w:val="hr-HR"/>
        </w:rPr>
      </w:pPr>
    </w:p>
    <w:p w14:paraId="099351AB" w14:textId="77777777" w:rsidR="00C67B45" w:rsidRDefault="00C67B45">
      <w:pPr>
        <w:jc w:val="both"/>
        <w:rPr>
          <w:rFonts w:ascii="Times New Roman" w:hAnsi="Times New Roman" w:cs="Times New Roman"/>
          <w:b/>
          <w:bCs/>
          <w:sz w:val="24"/>
          <w:szCs w:val="24"/>
          <w:lang w:val="hr-HR"/>
        </w:rPr>
      </w:pPr>
    </w:p>
    <w:p w14:paraId="5F57F990" w14:textId="77777777" w:rsidR="00C67B45" w:rsidRDefault="00C67B45">
      <w:pPr>
        <w:jc w:val="both"/>
        <w:rPr>
          <w:rFonts w:ascii="Times New Roman" w:hAnsi="Times New Roman" w:cs="Times New Roman"/>
          <w:b/>
          <w:bCs/>
          <w:sz w:val="24"/>
          <w:szCs w:val="24"/>
          <w:lang w:val="hr-HR"/>
        </w:rPr>
      </w:pPr>
    </w:p>
    <w:p w14:paraId="2A570F41" w14:textId="77777777" w:rsidR="00C67B45" w:rsidRDefault="00C67B45">
      <w:pPr>
        <w:jc w:val="both"/>
        <w:rPr>
          <w:rFonts w:ascii="Times New Roman" w:hAnsi="Times New Roman" w:cs="Times New Roman"/>
          <w:b/>
          <w:bCs/>
          <w:sz w:val="24"/>
          <w:szCs w:val="24"/>
          <w:lang w:val="hr-HR"/>
        </w:rPr>
      </w:pPr>
    </w:p>
    <w:p w14:paraId="7E98BEEF" w14:textId="77777777" w:rsidR="00C67B45" w:rsidRDefault="00C67B45">
      <w:pPr>
        <w:jc w:val="both"/>
        <w:rPr>
          <w:rFonts w:ascii="Times New Roman" w:hAnsi="Times New Roman" w:cs="Times New Roman"/>
          <w:b/>
          <w:bCs/>
          <w:sz w:val="24"/>
          <w:szCs w:val="24"/>
          <w:lang w:val="hr-HR"/>
        </w:rPr>
      </w:pPr>
    </w:p>
    <w:p w14:paraId="27DD6F76" w14:textId="77777777" w:rsidR="00C67B45" w:rsidRDefault="00C67B45">
      <w:pPr>
        <w:jc w:val="both"/>
        <w:rPr>
          <w:rFonts w:ascii="Times New Roman" w:hAnsi="Times New Roman" w:cs="Times New Roman"/>
          <w:b/>
          <w:bCs/>
          <w:sz w:val="24"/>
          <w:szCs w:val="24"/>
          <w:lang w:val="hr-HR"/>
        </w:rPr>
      </w:pPr>
    </w:p>
    <w:p w14:paraId="2A576505" w14:textId="77777777" w:rsidR="00D94CCE" w:rsidRDefault="00D94CCE">
      <w:pPr>
        <w:jc w:val="both"/>
        <w:rPr>
          <w:rFonts w:ascii="Times New Roman" w:hAnsi="Times New Roman" w:cs="Times New Roman"/>
          <w:b/>
          <w:bCs/>
          <w:sz w:val="24"/>
          <w:szCs w:val="24"/>
          <w:lang w:val="hr-HR"/>
        </w:rPr>
      </w:pPr>
    </w:p>
    <w:p w14:paraId="75CB4A6D" w14:textId="77777777" w:rsidR="00D94CCE" w:rsidRDefault="00D94CCE">
      <w:pPr>
        <w:jc w:val="both"/>
        <w:rPr>
          <w:rFonts w:ascii="Times New Roman" w:hAnsi="Times New Roman" w:cs="Times New Roman"/>
          <w:b/>
          <w:bCs/>
          <w:sz w:val="24"/>
          <w:szCs w:val="24"/>
          <w:lang w:val="hr-HR"/>
        </w:rPr>
      </w:pPr>
    </w:p>
    <w:p w14:paraId="12F34118" w14:textId="77777777" w:rsidR="00D94CCE" w:rsidRDefault="00000000">
      <w:pPr>
        <w:jc w:val="center"/>
        <w:rPr>
          <w:rFonts w:ascii="Times New Roman" w:hAnsi="Times New Roman" w:cs="Times New Roman"/>
          <w:b/>
          <w:bCs/>
          <w:sz w:val="24"/>
          <w:szCs w:val="24"/>
          <w:lang w:val="hr-HR"/>
        </w:rPr>
      </w:pPr>
      <w:r>
        <w:rPr>
          <w:rFonts w:ascii="Times New Roman" w:hAnsi="Times New Roman" w:cs="Times New Roman"/>
          <w:b/>
          <w:bCs/>
          <w:sz w:val="24"/>
          <w:szCs w:val="24"/>
          <w:lang w:val="hr-HR"/>
        </w:rPr>
        <w:t>O B R A Z L O Ž E NJ E</w:t>
      </w:r>
    </w:p>
    <w:p w14:paraId="1914F530"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14:paraId="540EE025"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Navedenim Programom definirane su mjere poticanja poljoprivredne proizvodnje koje predstavljaju potpore male vrijednosti sukladno Uredbi Komisije (EU) broj 1408/2013 od 18. prosinca 2013. o primjeni članaka 107. i 108. Ugovora o funkcioniranju Europske unije na potporu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u poljoprivrednom sektoru (SL L 352, 24. prosinac 2013.) i Uredbe Komisije (EU) 2019/316 od 21. veljače 2019. o izmjeni Uredbe (EU) br. 1408/2013 o promjeni članaka 107. i 108. Ugovora o funkcioniranju Europske unije na potpore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u poljoprivrednom sektoru (dalje u tekstu: Uredba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w:t>
      </w:r>
    </w:p>
    <w:p w14:paraId="59B9BDA3" w14:textId="77777777" w:rsidR="00D94CCE" w:rsidRDefault="00D94CCE">
      <w:pPr>
        <w:jc w:val="both"/>
        <w:rPr>
          <w:rFonts w:ascii="Times New Roman" w:hAnsi="Times New Roman" w:cs="Times New Roman"/>
          <w:sz w:val="24"/>
          <w:szCs w:val="24"/>
          <w:lang w:val="hr-HR"/>
        </w:rPr>
      </w:pPr>
    </w:p>
    <w:p w14:paraId="45ACFA05"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Korisnici Programa mogu biti poljoprivredna gospodarstva upisana u Upisnik poljoprivrednih gospodarstava čije je sjedište i poljoprivredna djelatnost (poljoprivredna proizvodnja, zemljište, nasadi, stoka, gospodarski objekti i sl.) na području Grada Ludbrega, a koja zadovoljavaju kriterije propisane za pojedine aktivnosti.</w:t>
      </w:r>
    </w:p>
    <w:p w14:paraId="1800698F" w14:textId="77777777" w:rsidR="00D94CCE" w:rsidRDefault="00D94CCE">
      <w:pPr>
        <w:jc w:val="both"/>
        <w:rPr>
          <w:rFonts w:ascii="Times New Roman" w:hAnsi="Times New Roman" w:cs="Times New Roman"/>
          <w:sz w:val="24"/>
          <w:szCs w:val="24"/>
          <w:lang w:val="hr-HR"/>
        </w:rPr>
      </w:pPr>
    </w:p>
    <w:p w14:paraId="62DE6153" w14:textId="1A60029A"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Pravo na potpore poljoprivredna gospodarstva ostvaruju na </w:t>
      </w:r>
      <w:proofErr w:type="spellStart"/>
      <w:r>
        <w:rPr>
          <w:rFonts w:ascii="Times New Roman" w:hAnsi="Times New Roman" w:cs="Times New Roman"/>
          <w:sz w:val="24"/>
          <w:szCs w:val="24"/>
          <w:lang w:val="hr-HR"/>
        </w:rPr>
        <w:t>vlasiti</w:t>
      </w:r>
      <w:proofErr w:type="spellEnd"/>
      <w:r>
        <w:rPr>
          <w:rFonts w:ascii="Times New Roman" w:hAnsi="Times New Roman" w:cs="Times New Roman"/>
          <w:sz w:val="24"/>
          <w:szCs w:val="24"/>
          <w:lang w:val="hr-HR"/>
        </w:rPr>
        <w:t xml:space="preserve"> zahtjev, odnosno, temeljem Ugovora koje Grad Ludbreg zaključi sa određenim sudionicima u provođenju Programa, a isti traju do iskorištenja sredstava osiguranih u Proračunu Grada Ludbrega za razdoblje 2026. - 202</w:t>
      </w:r>
      <w:r w:rsidR="00DA6D0E">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w:t>
      </w:r>
    </w:p>
    <w:p w14:paraId="084886D8" w14:textId="77777777" w:rsidR="00D94CCE" w:rsidRDefault="00D94CCE">
      <w:pPr>
        <w:jc w:val="both"/>
        <w:rPr>
          <w:rFonts w:ascii="Times New Roman" w:hAnsi="Times New Roman" w:cs="Times New Roman"/>
          <w:sz w:val="24"/>
          <w:szCs w:val="24"/>
          <w:lang w:val="hr-HR"/>
        </w:rPr>
      </w:pPr>
    </w:p>
    <w:p w14:paraId="6169D034"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Provedbom Programa potpora u poljoprivredi na području Grada Ludbrega za razdoblje 2023. - 2025. godine utvrđeno je da su mjere u Programu usklađene sa potrebama poljoprivrednog sektora. U novi je Program uvrštena jedna mjera kako bi se isti bolje uskladio sa Strategijom poljoprivrede do 2030. godine. </w:t>
      </w:r>
    </w:p>
    <w:p w14:paraId="33653C86" w14:textId="77777777" w:rsidR="00D94CCE" w:rsidRDefault="00D94CCE">
      <w:pPr>
        <w:jc w:val="both"/>
        <w:rPr>
          <w:rFonts w:ascii="Times New Roman" w:hAnsi="Times New Roman" w:cs="Times New Roman"/>
          <w:sz w:val="24"/>
          <w:szCs w:val="24"/>
          <w:lang w:val="hr-HR"/>
        </w:rPr>
      </w:pPr>
    </w:p>
    <w:p w14:paraId="4DCFAE28" w14:textId="77777777" w:rsidR="00D94CCE" w:rsidRDefault="00000000">
      <w:pPr>
        <w:ind w:firstLineChars="150" w:firstLine="36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Da bi jedinice lokalne samouprave mogle </w:t>
      </w:r>
      <w:proofErr w:type="spellStart"/>
      <w:r>
        <w:rPr>
          <w:rFonts w:ascii="Times New Roman" w:hAnsi="Times New Roman" w:cs="Times New Roman"/>
          <w:sz w:val="24"/>
          <w:szCs w:val="24"/>
          <w:lang w:val="hr-HR"/>
        </w:rPr>
        <w:t>dodijeljivati</w:t>
      </w:r>
      <w:proofErr w:type="spellEnd"/>
      <w:r>
        <w:rPr>
          <w:rFonts w:ascii="Times New Roman" w:hAnsi="Times New Roman" w:cs="Times New Roman"/>
          <w:sz w:val="24"/>
          <w:szCs w:val="24"/>
          <w:lang w:val="hr-HR"/>
        </w:rPr>
        <w:t xml:space="preserve"> državne potpore poljoprivrednim proizvođačima temeljem Uredbe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moraju imati izrađene Programe potpora koji su odobreni od strane Ministarstva nadležnog za poljoprivredu koje ga prijavljuje Europskoj komisiji. </w:t>
      </w:r>
    </w:p>
    <w:p w14:paraId="33590754" w14:textId="078EF44F"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Slijedom navedenog, Grad Ludbreg dostavio je Ministarstvu poljoprivrede, šumarstva i ribarstva Program potpora u poljoprivredi na području Grada Ludbrega za razdoblje 2026. - 202</w:t>
      </w:r>
      <w:r w:rsidR="00DA6D0E">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dana _____________ 2025. godine radi pribavljanja mišljenja o usklađenosti Programa s Uredbom de </w:t>
      </w:r>
      <w:proofErr w:type="spellStart"/>
      <w:r>
        <w:rPr>
          <w:rFonts w:ascii="Times New Roman" w:hAnsi="Times New Roman" w:cs="Times New Roman"/>
          <w:sz w:val="24"/>
          <w:szCs w:val="24"/>
          <w:lang w:val="hr-HR"/>
        </w:rPr>
        <w:t>minimis</w:t>
      </w:r>
      <w:proofErr w:type="spellEnd"/>
      <w:r>
        <w:rPr>
          <w:rFonts w:ascii="Times New Roman" w:hAnsi="Times New Roman" w:cs="Times New Roman"/>
          <w:sz w:val="24"/>
          <w:szCs w:val="24"/>
          <w:lang w:val="hr-HR"/>
        </w:rPr>
        <w:t xml:space="preserve">. </w:t>
      </w:r>
    </w:p>
    <w:p w14:paraId="797AF056" w14:textId="77777777"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Nadležno je Ministarstvo dana _________ 2025. godine dostavilo pozitivno Mišljenje o usklađenosti prijedloga potpore male vrijednosti. </w:t>
      </w:r>
    </w:p>
    <w:p w14:paraId="7C6316BD" w14:textId="77777777" w:rsidR="00D94CCE" w:rsidRDefault="00D94CCE">
      <w:pPr>
        <w:jc w:val="both"/>
        <w:rPr>
          <w:rFonts w:ascii="Times New Roman" w:hAnsi="Times New Roman" w:cs="Times New Roman"/>
          <w:sz w:val="24"/>
          <w:szCs w:val="24"/>
          <w:lang w:val="hr-HR"/>
        </w:rPr>
      </w:pPr>
    </w:p>
    <w:p w14:paraId="006C487A" w14:textId="5FB20DAB" w:rsidR="00D94CCE" w:rsidRDefault="00000000">
      <w:pPr>
        <w:jc w:val="both"/>
        <w:rPr>
          <w:rFonts w:ascii="Times New Roman" w:hAnsi="Times New Roman" w:cs="Times New Roman"/>
          <w:sz w:val="24"/>
          <w:szCs w:val="24"/>
          <w:lang w:val="hr-HR"/>
        </w:rPr>
      </w:pPr>
      <w:r>
        <w:rPr>
          <w:rFonts w:ascii="Times New Roman" w:hAnsi="Times New Roman" w:cs="Times New Roman"/>
          <w:sz w:val="24"/>
          <w:szCs w:val="24"/>
          <w:lang w:val="hr-HR"/>
        </w:rPr>
        <w:t>Tako predloženim Programom financirati će se sljedeće mjere u poljoprivredi u razdoblju od 2026. - 202</w:t>
      </w:r>
      <w:r w:rsidR="00DA6D0E">
        <w:rPr>
          <w:rFonts w:ascii="Times New Roman" w:hAnsi="Times New Roman" w:cs="Times New Roman"/>
          <w:sz w:val="24"/>
          <w:szCs w:val="24"/>
          <w:lang w:val="hr-HR"/>
        </w:rPr>
        <w:t>9</w:t>
      </w:r>
      <w:r>
        <w:rPr>
          <w:rFonts w:ascii="Times New Roman" w:hAnsi="Times New Roman" w:cs="Times New Roman"/>
          <w:sz w:val="24"/>
          <w:szCs w:val="24"/>
          <w:lang w:val="hr-HR"/>
        </w:rPr>
        <w:t xml:space="preserve">. godine: </w:t>
      </w:r>
    </w:p>
    <w:p w14:paraId="52FF742A"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 Potpora za nabavu voćnih sadnica, dugogodišnjih nasada i loznih cijepova </w:t>
      </w:r>
    </w:p>
    <w:p w14:paraId="2D185756"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2.: Potpora za umjetno </w:t>
      </w:r>
      <w:proofErr w:type="spellStart"/>
      <w:r>
        <w:rPr>
          <w:rFonts w:ascii="Times New Roman" w:hAnsi="Times New Roman" w:cs="Times New Roman"/>
          <w:sz w:val="24"/>
          <w:szCs w:val="24"/>
          <w:lang w:val="hr-HR"/>
        </w:rPr>
        <w:t>osjemenjivanje</w:t>
      </w:r>
      <w:proofErr w:type="spellEnd"/>
      <w:r>
        <w:rPr>
          <w:rFonts w:ascii="Times New Roman" w:hAnsi="Times New Roman" w:cs="Times New Roman"/>
          <w:sz w:val="24"/>
          <w:szCs w:val="24"/>
          <w:lang w:val="hr-HR"/>
        </w:rPr>
        <w:t xml:space="preserve"> stoke (krava, junica, krmača) </w:t>
      </w:r>
    </w:p>
    <w:p w14:paraId="19DB3D2F"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3.: Potpora za nabavu i postavljanje sistema za navodnjavanje i zaštitu od mraza </w:t>
      </w:r>
    </w:p>
    <w:p w14:paraId="0AC6FDBB"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4.: Potpora za nabavu i postavljanje staklenika i plastenika </w:t>
      </w:r>
    </w:p>
    <w:p w14:paraId="0F00B79E"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5.: Potpora za nabavu sadnica povrća, cvijeća i sjemenja u plastenicima i staklenicima </w:t>
      </w:r>
    </w:p>
    <w:p w14:paraId="2990E338"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6.: Potpora za održivu poljoprivredu </w:t>
      </w:r>
    </w:p>
    <w:p w14:paraId="3669A560"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Mjera 7.: Potpora za poticanje malih proizvođača svinja - poticaj za uzgoj i držanje svinja </w:t>
      </w:r>
    </w:p>
    <w:p w14:paraId="0DFA190A"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8.: Potpora za uzgoj i držanje mliječnih krava </w:t>
      </w:r>
    </w:p>
    <w:p w14:paraId="4E9F3AD8"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9.: Potpora za nabavu i postavljanje sustava za zaštitu višegodišnjih nasada od tuče </w:t>
      </w:r>
    </w:p>
    <w:p w14:paraId="4DA162BC"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10.: Potpora za razvoj pčelarstva </w:t>
      </w:r>
    </w:p>
    <w:p w14:paraId="4355A036"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11.: Potpora za poticanje rasta i razvoja poljoprivrednih zadruga </w:t>
      </w:r>
    </w:p>
    <w:p w14:paraId="46F01042"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12.: Potpora za nabavu automata za izravnu prodaju, </w:t>
      </w:r>
      <w:proofErr w:type="spellStart"/>
      <w:r>
        <w:rPr>
          <w:rFonts w:ascii="Times New Roman" w:hAnsi="Times New Roman" w:cs="Times New Roman"/>
          <w:sz w:val="24"/>
          <w:szCs w:val="24"/>
          <w:lang w:val="hr-HR"/>
        </w:rPr>
        <w:t>pakirnica</w:t>
      </w:r>
      <w:proofErr w:type="spellEnd"/>
      <w:r>
        <w:rPr>
          <w:rFonts w:ascii="Times New Roman" w:hAnsi="Times New Roman" w:cs="Times New Roman"/>
          <w:sz w:val="24"/>
          <w:szCs w:val="24"/>
          <w:lang w:val="hr-HR"/>
        </w:rPr>
        <w:t xml:space="preserve">, rashladnih uređaja za hladnjače za voće i povrće </w:t>
      </w:r>
    </w:p>
    <w:p w14:paraId="02AC8940"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13.: Potpora za marketinške aktivnosti, promociju i plasman poljoprivrednih proizvoda </w:t>
      </w:r>
    </w:p>
    <w:p w14:paraId="301A047D" w14:textId="77777777" w:rsidR="00DA6D0E"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 xml:space="preserve">Mjera 14.: Potpora za sudjelovanje u sustavima kvalitete </w:t>
      </w:r>
    </w:p>
    <w:p w14:paraId="712AF7A4" w14:textId="77777777" w:rsidR="00DA6D0E" w:rsidRPr="009E0509" w:rsidRDefault="00DA6D0E" w:rsidP="00DA6D0E">
      <w:pPr>
        <w:rPr>
          <w:rFonts w:ascii="Times New Roman" w:hAnsi="Times New Roman" w:cs="Times New Roman"/>
          <w:sz w:val="24"/>
          <w:szCs w:val="24"/>
          <w:lang w:val="hr-HR"/>
        </w:rPr>
      </w:pPr>
      <w:r>
        <w:rPr>
          <w:rFonts w:ascii="Times New Roman" w:hAnsi="Times New Roman" w:cs="Times New Roman"/>
          <w:sz w:val="24"/>
          <w:szCs w:val="24"/>
          <w:lang w:val="hr-HR"/>
        </w:rPr>
        <w:t>Mjera 15.:</w:t>
      </w:r>
      <w:r w:rsidRPr="00B75430">
        <w:rPr>
          <w:rFonts w:ascii="Times New Roman" w:hAnsi="Times New Roman" w:cs="Times New Roman"/>
          <w:sz w:val="24"/>
          <w:szCs w:val="24"/>
          <w:lang w:val="hr-HR"/>
        </w:rPr>
        <w:t xml:space="preserve"> </w:t>
      </w:r>
      <w:r w:rsidRPr="009E0509">
        <w:rPr>
          <w:rFonts w:ascii="Times New Roman" w:hAnsi="Times New Roman" w:cs="Times New Roman"/>
          <w:sz w:val="24"/>
          <w:szCs w:val="24"/>
          <w:lang w:val="hr-HR"/>
        </w:rPr>
        <w:t xml:space="preserve">Edukacija i stručno osposobljavanje poljoprivrednih proizvođača </w:t>
      </w:r>
    </w:p>
    <w:p w14:paraId="186B4352" w14:textId="77777777" w:rsidR="00DA6D0E" w:rsidRPr="009E0509" w:rsidRDefault="00DA6D0E" w:rsidP="00DA6D0E">
      <w:pPr>
        <w:rPr>
          <w:rFonts w:ascii="Times New Roman" w:hAnsi="Times New Roman" w:cs="Times New Roman"/>
          <w:sz w:val="24"/>
          <w:szCs w:val="24"/>
          <w:lang w:val="hr-HR"/>
        </w:rPr>
      </w:pPr>
      <w:r w:rsidRPr="009E0509">
        <w:rPr>
          <w:rFonts w:ascii="Times New Roman" w:hAnsi="Times New Roman" w:cs="Times New Roman"/>
          <w:sz w:val="24"/>
          <w:szCs w:val="24"/>
          <w:lang w:val="hr-HR"/>
        </w:rPr>
        <w:t>Mjera 1</w:t>
      </w:r>
      <w:r>
        <w:rPr>
          <w:rFonts w:ascii="Times New Roman" w:hAnsi="Times New Roman" w:cs="Times New Roman"/>
          <w:sz w:val="24"/>
          <w:szCs w:val="24"/>
          <w:lang w:val="hr-HR"/>
        </w:rPr>
        <w:t>6</w:t>
      </w:r>
      <w:r w:rsidRPr="009E0509">
        <w:rPr>
          <w:rFonts w:ascii="Times New Roman" w:hAnsi="Times New Roman" w:cs="Times New Roman"/>
          <w:sz w:val="24"/>
          <w:szCs w:val="24"/>
          <w:lang w:val="hr-HR"/>
        </w:rPr>
        <w:t xml:space="preserve">: </w:t>
      </w:r>
      <w:r>
        <w:rPr>
          <w:rFonts w:ascii="Times New Roman" w:hAnsi="Times New Roman" w:cs="Times New Roman"/>
          <w:sz w:val="24"/>
          <w:szCs w:val="24"/>
          <w:lang w:val="hr-HR"/>
        </w:rPr>
        <w:t xml:space="preserve"> </w:t>
      </w:r>
      <w:r w:rsidRPr="009E0509">
        <w:rPr>
          <w:rFonts w:ascii="Times New Roman" w:hAnsi="Times New Roman" w:cs="Times New Roman"/>
          <w:sz w:val="24"/>
          <w:szCs w:val="24"/>
          <w:lang w:val="hr-HR"/>
        </w:rPr>
        <w:t xml:space="preserve">Ekološka proizvodnja </w:t>
      </w:r>
    </w:p>
    <w:p w14:paraId="66025443" w14:textId="77777777" w:rsidR="00DA6D0E" w:rsidRDefault="00DA6D0E" w:rsidP="00DA6D0E">
      <w:pPr>
        <w:rPr>
          <w:rFonts w:ascii="Times New Roman" w:hAnsi="Times New Roman" w:cs="Times New Roman"/>
          <w:sz w:val="24"/>
          <w:szCs w:val="24"/>
          <w:lang w:val="hr-HR"/>
        </w:rPr>
      </w:pPr>
    </w:p>
    <w:p w14:paraId="38570575" w14:textId="77777777" w:rsidR="00631E6C" w:rsidRDefault="00631E6C">
      <w:pPr>
        <w:jc w:val="both"/>
        <w:rPr>
          <w:rFonts w:ascii="Times New Roman" w:hAnsi="Times New Roman" w:cs="Times New Roman"/>
          <w:sz w:val="24"/>
          <w:szCs w:val="24"/>
          <w:lang w:val="hr-HR"/>
        </w:rPr>
      </w:pPr>
    </w:p>
    <w:p w14:paraId="2DB94862" w14:textId="77777777" w:rsidR="00631E6C" w:rsidRDefault="00631E6C">
      <w:pPr>
        <w:jc w:val="both"/>
        <w:rPr>
          <w:rFonts w:ascii="Times New Roman" w:hAnsi="Times New Roman" w:cs="Times New Roman"/>
          <w:sz w:val="24"/>
          <w:szCs w:val="24"/>
          <w:lang w:val="hr-HR"/>
        </w:rPr>
      </w:pPr>
    </w:p>
    <w:p w14:paraId="71C89CB9" w14:textId="77777777" w:rsidR="00631E6C" w:rsidRDefault="00631E6C">
      <w:pPr>
        <w:jc w:val="both"/>
        <w:rPr>
          <w:rFonts w:ascii="Times New Roman" w:hAnsi="Times New Roman" w:cs="Times New Roman"/>
          <w:sz w:val="24"/>
          <w:szCs w:val="24"/>
          <w:lang w:val="hr-HR"/>
        </w:rPr>
      </w:pPr>
    </w:p>
    <w:p w14:paraId="56E1A35C" w14:textId="77777777" w:rsidR="00631E6C" w:rsidRDefault="00631E6C">
      <w:pPr>
        <w:jc w:val="both"/>
        <w:rPr>
          <w:rFonts w:ascii="Times New Roman" w:hAnsi="Times New Roman" w:cs="Times New Roman"/>
          <w:sz w:val="24"/>
          <w:szCs w:val="24"/>
          <w:lang w:val="hr-HR"/>
        </w:rPr>
      </w:pPr>
    </w:p>
    <w:p w14:paraId="541F4F5C" w14:textId="77777777" w:rsidR="00631E6C" w:rsidRDefault="00631E6C">
      <w:pPr>
        <w:jc w:val="both"/>
        <w:rPr>
          <w:rFonts w:ascii="Times New Roman" w:hAnsi="Times New Roman" w:cs="Times New Roman"/>
          <w:sz w:val="24"/>
          <w:szCs w:val="24"/>
          <w:lang w:val="hr-HR"/>
        </w:rPr>
      </w:pPr>
    </w:p>
    <w:p w14:paraId="059929DD" w14:textId="77777777" w:rsidR="00631E6C" w:rsidRDefault="00631E6C">
      <w:pPr>
        <w:jc w:val="both"/>
        <w:rPr>
          <w:rFonts w:ascii="Times New Roman" w:hAnsi="Times New Roman" w:cs="Times New Roman"/>
          <w:sz w:val="24"/>
          <w:szCs w:val="24"/>
          <w:lang w:val="hr-HR"/>
        </w:rPr>
      </w:pPr>
    </w:p>
    <w:p w14:paraId="0E7239F0" w14:textId="77777777" w:rsidR="008A5753" w:rsidRDefault="008A5753" w:rsidP="002F0197">
      <w:pPr>
        <w:ind w:firstLine="720"/>
        <w:jc w:val="both"/>
        <w:rPr>
          <w:rFonts w:ascii="Times New Roman" w:hAnsi="Times New Roman" w:cs="Times New Roman"/>
          <w:sz w:val="24"/>
          <w:szCs w:val="24"/>
          <w:lang w:val="hr-HR"/>
        </w:rPr>
      </w:pPr>
    </w:p>
    <w:sectPr w:rsidR="008A5753" w:rsidSect="005100F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E2E76"/>
    <w:multiLevelType w:val="singleLevel"/>
    <w:tmpl w:val="80AE2E76"/>
    <w:lvl w:ilvl="0">
      <w:start w:val="1"/>
      <w:numFmt w:val="decimal"/>
      <w:suff w:val="space"/>
      <w:lvlText w:val="%1)"/>
      <w:lvlJc w:val="left"/>
    </w:lvl>
  </w:abstractNum>
  <w:abstractNum w:abstractNumId="1" w15:restartNumberingAfterBreak="0">
    <w:nsid w:val="BB8116D7"/>
    <w:multiLevelType w:val="singleLevel"/>
    <w:tmpl w:val="BB8116D7"/>
    <w:lvl w:ilvl="0">
      <w:start w:val="1"/>
      <w:numFmt w:val="lowerLetter"/>
      <w:suff w:val="space"/>
      <w:lvlText w:val="%1)"/>
      <w:lvlJc w:val="left"/>
    </w:lvl>
  </w:abstractNum>
  <w:abstractNum w:abstractNumId="2" w15:restartNumberingAfterBreak="0">
    <w:nsid w:val="D3F3A63D"/>
    <w:multiLevelType w:val="singleLevel"/>
    <w:tmpl w:val="D3F3A63D"/>
    <w:lvl w:ilvl="0">
      <w:start w:val="1"/>
      <w:numFmt w:val="upperRoman"/>
      <w:suff w:val="space"/>
      <w:lvlText w:val="%1."/>
      <w:lvlJc w:val="left"/>
    </w:lvl>
  </w:abstractNum>
  <w:abstractNum w:abstractNumId="3" w15:restartNumberingAfterBreak="0">
    <w:nsid w:val="E5510B3B"/>
    <w:multiLevelType w:val="singleLevel"/>
    <w:tmpl w:val="E5510B3B"/>
    <w:lvl w:ilvl="0">
      <w:start w:val="1"/>
      <w:numFmt w:val="lowerLetter"/>
      <w:suff w:val="space"/>
      <w:lvlText w:val="%1)"/>
      <w:lvlJc w:val="left"/>
    </w:lvl>
  </w:abstractNum>
  <w:abstractNum w:abstractNumId="4" w15:restartNumberingAfterBreak="0">
    <w:nsid w:val="FAAE92E1"/>
    <w:multiLevelType w:val="singleLevel"/>
    <w:tmpl w:val="FAAE92E1"/>
    <w:lvl w:ilvl="0">
      <w:start w:val="1"/>
      <w:numFmt w:val="decimal"/>
      <w:suff w:val="space"/>
      <w:lvlText w:val="%1."/>
      <w:lvlJc w:val="left"/>
    </w:lvl>
  </w:abstractNum>
  <w:abstractNum w:abstractNumId="5" w15:restartNumberingAfterBreak="0">
    <w:nsid w:val="04F85493"/>
    <w:multiLevelType w:val="singleLevel"/>
    <w:tmpl w:val="04F85493"/>
    <w:lvl w:ilvl="0">
      <w:start w:val="1"/>
      <w:numFmt w:val="decimal"/>
      <w:suff w:val="space"/>
      <w:lvlText w:val="%1)"/>
      <w:lvlJc w:val="left"/>
    </w:lvl>
  </w:abstractNum>
  <w:abstractNum w:abstractNumId="6" w15:restartNumberingAfterBreak="0">
    <w:nsid w:val="11395FFA"/>
    <w:multiLevelType w:val="hybridMultilevel"/>
    <w:tmpl w:val="2E282592"/>
    <w:lvl w:ilvl="0" w:tplc="F092AA06">
      <w:start w:val="31"/>
      <w:numFmt w:val="bullet"/>
      <w:lvlText w:val="-"/>
      <w:lvlJc w:val="left"/>
      <w:pPr>
        <w:ind w:left="5400" w:hanging="360"/>
      </w:pPr>
      <w:rPr>
        <w:rFonts w:ascii="Times New Roman" w:eastAsiaTheme="minorEastAsia" w:hAnsi="Times New Roman" w:cs="Times New Roman" w:hint="default"/>
      </w:rPr>
    </w:lvl>
    <w:lvl w:ilvl="1" w:tplc="041A0003" w:tentative="1">
      <w:start w:val="1"/>
      <w:numFmt w:val="bullet"/>
      <w:lvlText w:val="o"/>
      <w:lvlJc w:val="left"/>
      <w:pPr>
        <w:ind w:left="6120" w:hanging="360"/>
      </w:pPr>
      <w:rPr>
        <w:rFonts w:ascii="Courier New" w:hAnsi="Courier New" w:cs="Courier New" w:hint="default"/>
      </w:rPr>
    </w:lvl>
    <w:lvl w:ilvl="2" w:tplc="041A0005" w:tentative="1">
      <w:start w:val="1"/>
      <w:numFmt w:val="bullet"/>
      <w:lvlText w:val=""/>
      <w:lvlJc w:val="left"/>
      <w:pPr>
        <w:ind w:left="6840" w:hanging="360"/>
      </w:pPr>
      <w:rPr>
        <w:rFonts w:ascii="Wingdings" w:hAnsi="Wingdings" w:hint="default"/>
      </w:rPr>
    </w:lvl>
    <w:lvl w:ilvl="3" w:tplc="041A0001" w:tentative="1">
      <w:start w:val="1"/>
      <w:numFmt w:val="bullet"/>
      <w:lvlText w:val=""/>
      <w:lvlJc w:val="left"/>
      <w:pPr>
        <w:ind w:left="7560" w:hanging="360"/>
      </w:pPr>
      <w:rPr>
        <w:rFonts w:ascii="Symbol" w:hAnsi="Symbol" w:hint="default"/>
      </w:rPr>
    </w:lvl>
    <w:lvl w:ilvl="4" w:tplc="041A0003" w:tentative="1">
      <w:start w:val="1"/>
      <w:numFmt w:val="bullet"/>
      <w:lvlText w:val="o"/>
      <w:lvlJc w:val="left"/>
      <w:pPr>
        <w:ind w:left="8280" w:hanging="360"/>
      </w:pPr>
      <w:rPr>
        <w:rFonts w:ascii="Courier New" w:hAnsi="Courier New" w:cs="Courier New" w:hint="default"/>
      </w:rPr>
    </w:lvl>
    <w:lvl w:ilvl="5" w:tplc="041A0005" w:tentative="1">
      <w:start w:val="1"/>
      <w:numFmt w:val="bullet"/>
      <w:lvlText w:val=""/>
      <w:lvlJc w:val="left"/>
      <w:pPr>
        <w:ind w:left="9000" w:hanging="360"/>
      </w:pPr>
      <w:rPr>
        <w:rFonts w:ascii="Wingdings" w:hAnsi="Wingdings" w:hint="default"/>
      </w:rPr>
    </w:lvl>
    <w:lvl w:ilvl="6" w:tplc="041A0001" w:tentative="1">
      <w:start w:val="1"/>
      <w:numFmt w:val="bullet"/>
      <w:lvlText w:val=""/>
      <w:lvlJc w:val="left"/>
      <w:pPr>
        <w:ind w:left="9720" w:hanging="360"/>
      </w:pPr>
      <w:rPr>
        <w:rFonts w:ascii="Symbol" w:hAnsi="Symbol" w:hint="default"/>
      </w:rPr>
    </w:lvl>
    <w:lvl w:ilvl="7" w:tplc="041A0003" w:tentative="1">
      <w:start w:val="1"/>
      <w:numFmt w:val="bullet"/>
      <w:lvlText w:val="o"/>
      <w:lvlJc w:val="left"/>
      <w:pPr>
        <w:ind w:left="10440" w:hanging="360"/>
      </w:pPr>
      <w:rPr>
        <w:rFonts w:ascii="Courier New" w:hAnsi="Courier New" w:cs="Courier New" w:hint="default"/>
      </w:rPr>
    </w:lvl>
    <w:lvl w:ilvl="8" w:tplc="041A0005" w:tentative="1">
      <w:start w:val="1"/>
      <w:numFmt w:val="bullet"/>
      <w:lvlText w:val=""/>
      <w:lvlJc w:val="left"/>
      <w:pPr>
        <w:ind w:left="11160" w:hanging="360"/>
      </w:pPr>
      <w:rPr>
        <w:rFonts w:ascii="Wingdings" w:hAnsi="Wingdings" w:hint="default"/>
      </w:rPr>
    </w:lvl>
  </w:abstractNum>
  <w:num w:numId="1" w16cid:durableId="481384740">
    <w:abstractNumId w:val="2"/>
  </w:num>
  <w:num w:numId="2" w16cid:durableId="950285825">
    <w:abstractNumId w:val="1"/>
  </w:num>
  <w:num w:numId="3" w16cid:durableId="1319965070">
    <w:abstractNumId w:val="3"/>
  </w:num>
  <w:num w:numId="4" w16cid:durableId="747387389">
    <w:abstractNumId w:val="5"/>
  </w:num>
  <w:num w:numId="5" w16cid:durableId="66849138">
    <w:abstractNumId w:val="0"/>
  </w:num>
  <w:num w:numId="6" w16cid:durableId="2053455809">
    <w:abstractNumId w:val="4"/>
  </w:num>
  <w:num w:numId="7" w16cid:durableId="1017464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CCE"/>
    <w:rsid w:val="00002311"/>
    <w:rsid w:val="001630A6"/>
    <w:rsid w:val="002C53D6"/>
    <w:rsid w:val="002F0197"/>
    <w:rsid w:val="003E03FB"/>
    <w:rsid w:val="00474B43"/>
    <w:rsid w:val="005100FF"/>
    <w:rsid w:val="006037DB"/>
    <w:rsid w:val="00631E6C"/>
    <w:rsid w:val="0065399D"/>
    <w:rsid w:val="007F2FA4"/>
    <w:rsid w:val="007F350A"/>
    <w:rsid w:val="008A5753"/>
    <w:rsid w:val="00921091"/>
    <w:rsid w:val="009E0509"/>
    <w:rsid w:val="00AE330E"/>
    <w:rsid w:val="00B13BE4"/>
    <w:rsid w:val="00B75430"/>
    <w:rsid w:val="00B82E72"/>
    <w:rsid w:val="00C67B45"/>
    <w:rsid w:val="00D94CCE"/>
    <w:rsid w:val="00DA6D0E"/>
    <w:rsid w:val="00DB0B8F"/>
    <w:rsid w:val="00F73A7E"/>
    <w:rsid w:val="00F84C51"/>
    <w:rsid w:val="00FC41E4"/>
    <w:rsid w:val="09405A79"/>
    <w:rsid w:val="0F1A587E"/>
    <w:rsid w:val="12197364"/>
    <w:rsid w:val="18B35433"/>
    <w:rsid w:val="18FF532C"/>
    <w:rsid w:val="192F562A"/>
    <w:rsid w:val="199D5D64"/>
    <w:rsid w:val="19EE47F1"/>
    <w:rsid w:val="1B2B4FD6"/>
    <w:rsid w:val="1E351DF8"/>
    <w:rsid w:val="22520EDD"/>
    <w:rsid w:val="257F74AF"/>
    <w:rsid w:val="2A090204"/>
    <w:rsid w:val="321039B5"/>
    <w:rsid w:val="3C874EDB"/>
    <w:rsid w:val="4265327D"/>
    <w:rsid w:val="46CA09B8"/>
    <w:rsid w:val="4BC65CFC"/>
    <w:rsid w:val="4D7647C6"/>
    <w:rsid w:val="50D46ADC"/>
    <w:rsid w:val="570018D8"/>
    <w:rsid w:val="57686C8A"/>
    <w:rsid w:val="66E73495"/>
    <w:rsid w:val="6B4C0CA7"/>
    <w:rsid w:val="74CB6BAB"/>
    <w:rsid w:val="7D690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977416C"/>
  <w15:docId w15:val="{C4DF9A51-4B98-4251-9BD6-CCBF8302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99"/>
    <w:unhideWhenUsed/>
    <w:rsid w:val="00B75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5604</Words>
  <Characters>31946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MelanijaS</dc:creator>
  <cp:lastModifiedBy>Tajnica</cp:lastModifiedBy>
  <cp:revision>2</cp:revision>
  <dcterms:created xsi:type="dcterms:W3CDTF">2025-11-25T13:11:00Z</dcterms:created>
  <dcterms:modified xsi:type="dcterms:W3CDTF">2025-11-25T13:11:00Z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44052248D49245EF862030F703F8454D_12</vt:lpwstr>
  </property>
</Properties>
</file>