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AAE0E" w14:textId="77777777" w:rsidR="00C31221" w:rsidRPr="007E1E48" w:rsidRDefault="00C31221" w:rsidP="00C31221">
      <w:pPr>
        <w:spacing w:after="0" w:line="240" w:lineRule="auto"/>
        <w:rPr>
          <w:rFonts w:ascii="Times New Roman" w:eastAsia="Calibri" w:hAnsi="Times New Roman"/>
        </w:rPr>
      </w:pPr>
      <w:r>
        <w:rPr>
          <w:rFonts w:ascii="Times New Roman" w:eastAsia="Calibri" w:hAnsi="Times New Roman"/>
        </w:rPr>
        <w:t xml:space="preserve">   </w:t>
      </w:r>
      <w:r w:rsidRPr="007E1E48">
        <w:rPr>
          <w:rFonts w:ascii="Times New Roman" w:eastAsia="Calibri" w:hAnsi="Times New Roman"/>
        </w:rPr>
        <w:t xml:space="preserve">   </w:t>
      </w:r>
      <w:r w:rsidRPr="007E1E48">
        <w:rPr>
          <w:rFonts w:ascii="Times New Roman" w:eastAsia="Calibri" w:hAnsi="Times New Roman"/>
          <w:noProof/>
          <w:lang w:eastAsia="hr-HR"/>
        </w:rPr>
        <w:drawing>
          <wp:inline distT="0" distB="0" distL="0" distR="0" wp14:anchorId="7921BDAC" wp14:editId="1E767682">
            <wp:extent cx="390525" cy="447675"/>
            <wp:effectExtent l="0" t="0" r="9525" b="9525"/>
            <wp:docPr id="16717761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7494101F" w14:textId="77777777" w:rsidR="00C31221" w:rsidRPr="007E1E48" w:rsidRDefault="00C31221" w:rsidP="00C31221">
      <w:pPr>
        <w:spacing w:after="0" w:line="240" w:lineRule="auto"/>
        <w:rPr>
          <w:rFonts w:ascii="Times New Roman" w:eastAsia="Calibri" w:hAnsi="Times New Roman"/>
        </w:rPr>
      </w:pPr>
      <w:r w:rsidRPr="007E1E48">
        <w:rPr>
          <w:rFonts w:ascii="Times New Roman" w:eastAsia="Calibri" w:hAnsi="Times New Roman"/>
        </w:rPr>
        <w:t>REPUBLIKA HRVATSKA</w:t>
      </w:r>
    </w:p>
    <w:p w14:paraId="6F3B6893" w14:textId="77777777" w:rsidR="00C31221" w:rsidRPr="007E1E48" w:rsidRDefault="00C31221" w:rsidP="00C31221">
      <w:pPr>
        <w:spacing w:after="0" w:line="240" w:lineRule="auto"/>
        <w:rPr>
          <w:rFonts w:ascii="Times New Roman" w:eastAsia="Calibri" w:hAnsi="Times New Roman"/>
        </w:rPr>
      </w:pPr>
      <w:r w:rsidRPr="007E1E48">
        <w:rPr>
          <w:rFonts w:ascii="Times New Roman" w:eastAsia="Calibri" w:hAnsi="Times New Roman"/>
        </w:rPr>
        <w:t>KARLOVAČKA ŽUPANIJA</w:t>
      </w:r>
    </w:p>
    <w:p w14:paraId="5527BE38" w14:textId="77777777" w:rsidR="00C31221" w:rsidRPr="007E1E48" w:rsidRDefault="00C31221" w:rsidP="00C31221">
      <w:pPr>
        <w:spacing w:after="0" w:line="240" w:lineRule="auto"/>
        <w:rPr>
          <w:rFonts w:ascii="Times New Roman" w:eastAsia="Calibri" w:hAnsi="Times New Roman"/>
        </w:rPr>
      </w:pPr>
      <w:r>
        <w:rPr>
          <w:rFonts w:ascii="Times New Roman" w:eastAsia="Calibri" w:hAnsi="Times New Roman"/>
        </w:rPr>
        <w:t>OPĆINA  GENERALSKI STOL</w:t>
      </w:r>
      <w:r w:rsidRPr="007E1E48">
        <w:rPr>
          <w:rFonts w:ascii="Times New Roman" w:eastAsia="Calibri" w:hAnsi="Times New Roman"/>
        </w:rPr>
        <w:t xml:space="preserve"> </w:t>
      </w:r>
    </w:p>
    <w:p w14:paraId="70B95D0E" w14:textId="77777777" w:rsidR="00C31221" w:rsidRPr="007E1E48" w:rsidRDefault="00C31221" w:rsidP="00C31221">
      <w:pPr>
        <w:spacing w:after="0" w:line="240" w:lineRule="auto"/>
        <w:rPr>
          <w:rFonts w:ascii="Times New Roman" w:eastAsia="Calibri" w:hAnsi="Times New Roman"/>
        </w:rPr>
      </w:pPr>
      <w:r w:rsidRPr="007E1E48">
        <w:rPr>
          <w:rFonts w:ascii="Times New Roman" w:eastAsia="Calibri" w:hAnsi="Times New Roman"/>
        </w:rPr>
        <w:t>OPĆINSKO VIJEĆE</w:t>
      </w:r>
    </w:p>
    <w:p w14:paraId="1233E5D0" w14:textId="77777777" w:rsidR="00C31221" w:rsidRDefault="00C31221" w:rsidP="00C31221">
      <w:pPr>
        <w:spacing w:after="0" w:line="240" w:lineRule="auto"/>
        <w:jc w:val="both"/>
        <w:rPr>
          <w:rFonts w:ascii="Times New Roman" w:hAnsi="Times New Roman"/>
        </w:rPr>
      </w:pPr>
    </w:p>
    <w:p w14:paraId="6C041CA0" w14:textId="539EE7A4" w:rsidR="00C31221" w:rsidRPr="00567219" w:rsidRDefault="00C31221" w:rsidP="00C31221">
      <w:pPr>
        <w:spacing w:after="0" w:line="240" w:lineRule="auto"/>
        <w:jc w:val="both"/>
        <w:rPr>
          <w:rFonts w:ascii="Times New Roman" w:hAnsi="Times New Roman"/>
        </w:rPr>
      </w:pPr>
      <w:r w:rsidRPr="00567219">
        <w:rPr>
          <w:rFonts w:ascii="Times New Roman" w:hAnsi="Times New Roman"/>
        </w:rPr>
        <w:t xml:space="preserve">KLASA: </w:t>
      </w:r>
    </w:p>
    <w:p w14:paraId="74CB0B93" w14:textId="122955DF" w:rsidR="00C31221" w:rsidRPr="00567219" w:rsidRDefault="00C31221" w:rsidP="00C31221">
      <w:pPr>
        <w:spacing w:after="0" w:line="240" w:lineRule="auto"/>
        <w:jc w:val="both"/>
        <w:rPr>
          <w:rFonts w:ascii="Times New Roman" w:hAnsi="Times New Roman"/>
        </w:rPr>
      </w:pPr>
      <w:r>
        <w:rPr>
          <w:rFonts w:ascii="Times New Roman" w:hAnsi="Times New Roman"/>
        </w:rPr>
        <w:t xml:space="preserve">URBROJ: </w:t>
      </w:r>
    </w:p>
    <w:p w14:paraId="2C880482" w14:textId="56D016F0" w:rsidR="00C31221" w:rsidRPr="00567219" w:rsidRDefault="00C31221" w:rsidP="00C31221">
      <w:pPr>
        <w:spacing w:after="0" w:line="240" w:lineRule="auto"/>
        <w:jc w:val="both"/>
        <w:rPr>
          <w:rFonts w:ascii="Times New Roman" w:hAnsi="Times New Roman"/>
        </w:rPr>
      </w:pPr>
      <w:r>
        <w:rPr>
          <w:rFonts w:ascii="Times New Roman" w:hAnsi="Times New Roman"/>
        </w:rPr>
        <w:t xml:space="preserve">Generalski Stol, </w:t>
      </w:r>
    </w:p>
    <w:p w14:paraId="63A9060C" w14:textId="77777777" w:rsidR="00EC0A8F" w:rsidRDefault="00EC0A8F">
      <w:pPr>
        <w:jc w:val="both"/>
        <w:rPr>
          <w:rFonts w:ascii="Times New Roman" w:eastAsia="Calibri" w:hAnsi="Times New Roman"/>
          <w:kern w:val="0"/>
        </w:rPr>
      </w:pPr>
    </w:p>
    <w:p w14:paraId="46C9AA9D" w14:textId="0B8FD252" w:rsidR="00EC0A8F" w:rsidRDefault="00EC0A8F" w:rsidP="00EC0A8F">
      <w:pPr>
        <w:tabs>
          <w:tab w:val="left" w:pos="7310"/>
        </w:tabs>
        <w:jc w:val="both"/>
        <w:rPr>
          <w:rFonts w:ascii="Times New Roman" w:eastAsia="Calibri" w:hAnsi="Times New Roman"/>
          <w:kern w:val="0"/>
        </w:rPr>
      </w:pPr>
      <w:r>
        <w:rPr>
          <w:rFonts w:ascii="Times New Roman" w:eastAsia="Calibri" w:hAnsi="Times New Roman"/>
          <w:kern w:val="0"/>
        </w:rPr>
        <w:t xml:space="preserve">                                                                                                            PRIJEDLOG ODLUKE</w:t>
      </w:r>
    </w:p>
    <w:p w14:paraId="41A32EF0" w14:textId="77777777" w:rsidR="00EC0A8F" w:rsidRDefault="00EC0A8F">
      <w:pPr>
        <w:jc w:val="both"/>
        <w:rPr>
          <w:rFonts w:ascii="Times New Roman" w:eastAsia="Calibri" w:hAnsi="Times New Roman"/>
          <w:kern w:val="0"/>
        </w:rPr>
      </w:pPr>
    </w:p>
    <w:p w14:paraId="2C4C883A" w14:textId="77777777" w:rsidR="00EC0A8F" w:rsidRDefault="00EC0A8F">
      <w:pPr>
        <w:jc w:val="both"/>
        <w:rPr>
          <w:rFonts w:ascii="Times New Roman" w:eastAsia="Calibri" w:hAnsi="Times New Roman"/>
          <w:kern w:val="0"/>
        </w:rPr>
      </w:pPr>
    </w:p>
    <w:p w14:paraId="60CB9B87" w14:textId="24726F29" w:rsidR="006D7832" w:rsidRPr="00405990" w:rsidRDefault="00C62952">
      <w:pPr>
        <w:jc w:val="both"/>
        <w:rPr>
          <w:rFonts w:ascii="Times New Roman" w:hAnsi="Times New Roman"/>
        </w:rPr>
      </w:pPr>
      <w:r w:rsidRPr="00582DD0">
        <w:rPr>
          <w:rFonts w:ascii="Times New Roman" w:eastAsia="Calibri" w:hAnsi="Times New Roman"/>
          <w:kern w:val="0"/>
        </w:rPr>
        <w:t xml:space="preserve">Na temelju članka 9. stavak 10. Zakona o grobljima („Narodne novine“ </w:t>
      </w:r>
      <w:r w:rsidR="00CE6CE4">
        <w:rPr>
          <w:rFonts w:ascii="Times New Roman" w:eastAsia="Calibri" w:hAnsi="Times New Roman"/>
          <w:kern w:val="0"/>
        </w:rPr>
        <w:t xml:space="preserve"> broj </w:t>
      </w:r>
      <w:r w:rsidRPr="00582DD0">
        <w:rPr>
          <w:rFonts w:ascii="Times New Roman" w:eastAsia="Calibri" w:hAnsi="Times New Roman"/>
          <w:kern w:val="0"/>
        </w:rPr>
        <w:t xml:space="preserve">78/25), te članka </w:t>
      </w:r>
      <w:r w:rsidR="00515E6A" w:rsidRPr="00515E6A">
        <w:rPr>
          <w:rFonts w:ascii="Times New Roman" w:eastAsia="Calibri" w:hAnsi="Times New Roman"/>
          <w:kern w:val="0"/>
        </w:rPr>
        <w:t>32</w:t>
      </w:r>
      <w:r w:rsidRPr="00515E6A">
        <w:rPr>
          <w:rFonts w:ascii="Times New Roman" w:eastAsia="Calibri" w:hAnsi="Times New Roman"/>
          <w:kern w:val="0"/>
        </w:rPr>
        <w:t>. Statuta Općine</w:t>
      </w:r>
      <w:r w:rsidR="00515E6A" w:rsidRPr="00515E6A">
        <w:rPr>
          <w:rFonts w:ascii="Times New Roman" w:eastAsia="Calibri" w:hAnsi="Times New Roman"/>
          <w:kern w:val="0"/>
        </w:rPr>
        <w:t xml:space="preserve"> </w:t>
      </w:r>
      <w:r w:rsidR="00515E6A" w:rsidRPr="00515E6A">
        <w:rPr>
          <w:rFonts w:ascii="Times New Roman" w:hAnsi="Times New Roman"/>
        </w:rPr>
        <w:t>Generalski Stol</w:t>
      </w:r>
      <w:r w:rsidRPr="00515E6A">
        <w:rPr>
          <w:rFonts w:ascii="Times New Roman" w:eastAsia="Calibri" w:hAnsi="Times New Roman"/>
          <w:kern w:val="0"/>
        </w:rPr>
        <w:t xml:space="preserve"> </w:t>
      </w:r>
      <w:r w:rsidRPr="00582DD0">
        <w:rPr>
          <w:rFonts w:ascii="Times New Roman" w:eastAsia="Calibri" w:hAnsi="Times New Roman"/>
          <w:kern w:val="0"/>
        </w:rPr>
        <w:t>(„</w:t>
      </w:r>
      <w:r w:rsidRPr="00515E6A">
        <w:rPr>
          <w:rFonts w:ascii="Times New Roman" w:eastAsia="Calibri" w:hAnsi="Times New Roman"/>
          <w:kern w:val="0"/>
        </w:rPr>
        <w:t xml:space="preserve">Službeni </w:t>
      </w:r>
      <w:r w:rsidR="00515E6A" w:rsidRPr="00515E6A">
        <w:rPr>
          <w:rFonts w:ascii="Times New Roman" w:eastAsia="Calibri" w:hAnsi="Times New Roman"/>
          <w:kern w:val="0"/>
        </w:rPr>
        <w:t>glasnik</w:t>
      </w:r>
      <w:r w:rsidRPr="00515E6A">
        <w:rPr>
          <w:rFonts w:ascii="Times New Roman" w:eastAsia="Calibri" w:hAnsi="Times New Roman"/>
          <w:kern w:val="0"/>
        </w:rPr>
        <w:t xml:space="preserve"> Općine</w:t>
      </w:r>
      <w:r w:rsidR="00515E6A" w:rsidRPr="00515E6A">
        <w:rPr>
          <w:rFonts w:ascii="Times New Roman" w:eastAsia="Calibri" w:hAnsi="Times New Roman"/>
          <w:kern w:val="0"/>
        </w:rPr>
        <w:t xml:space="preserve"> Generalski Stol</w:t>
      </w:r>
      <w:r w:rsidRPr="00515E6A">
        <w:rPr>
          <w:rFonts w:ascii="Times New Roman" w:eastAsia="Calibri" w:hAnsi="Times New Roman"/>
          <w:kern w:val="0"/>
        </w:rPr>
        <w:t xml:space="preserve">“, </w:t>
      </w:r>
      <w:r w:rsidRPr="00582DD0">
        <w:rPr>
          <w:rFonts w:ascii="Times New Roman" w:eastAsia="Calibri" w:hAnsi="Times New Roman"/>
          <w:kern w:val="0"/>
        </w:rPr>
        <w:t xml:space="preserve">broj </w:t>
      </w:r>
      <w:r w:rsidR="00515E6A" w:rsidRPr="00011BC2">
        <w:rPr>
          <w:rFonts w:ascii="Times New Roman" w:eastAsia="Calibri" w:hAnsi="Times New Roman"/>
          <w:kern w:val="0"/>
        </w:rPr>
        <w:t>01/13</w:t>
      </w:r>
      <w:r w:rsidR="00011BC2" w:rsidRPr="00011BC2">
        <w:rPr>
          <w:rFonts w:ascii="Times New Roman" w:eastAsia="Calibri" w:hAnsi="Times New Roman"/>
          <w:kern w:val="0"/>
        </w:rPr>
        <w:t>, 01/18, 01/21</w:t>
      </w:r>
      <w:r w:rsidRPr="00582DD0">
        <w:rPr>
          <w:rFonts w:ascii="Times New Roman" w:eastAsia="Calibri" w:hAnsi="Times New Roman"/>
          <w:kern w:val="0"/>
        </w:rPr>
        <w:t xml:space="preserve">), </w:t>
      </w:r>
      <w:r w:rsidR="00EC0A8F">
        <w:rPr>
          <w:rFonts w:ascii="Times New Roman" w:eastAsia="Calibri" w:hAnsi="Times New Roman"/>
          <w:kern w:val="0"/>
        </w:rPr>
        <w:t>Općinsko vijeće Općine Generalski Stol, na _____sjednici održanoj _____ donosi</w:t>
      </w:r>
      <w:r w:rsidRPr="00582DD0">
        <w:rPr>
          <w:rFonts w:ascii="Times New Roman" w:eastAsia="Calibri" w:hAnsi="Times New Roman"/>
          <w:kern w:val="0"/>
        </w:rPr>
        <w:t>:</w:t>
      </w:r>
    </w:p>
    <w:p w14:paraId="7E1A805A" w14:textId="77777777" w:rsidR="006D7832" w:rsidRPr="00582DD0" w:rsidRDefault="00C62952">
      <w:pPr>
        <w:jc w:val="center"/>
        <w:rPr>
          <w:rFonts w:ascii="Times New Roman" w:eastAsia="Calibri" w:hAnsi="Times New Roman"/>
          <w:b/>
          <w:kern w:val="0"/>
        </w:rPr>
      </w:pPr>
      <w:r w:rsidRPr="00582DD0">
        <w:rPr>
          <w:rFonts w:ascii="Times New Roman" w:eastAsia="Calibri" w:hAnsi="Times New Roman"/>
          <w:b/>
          <w:kern w:val="0"/>
        </w:rPr>
        <w:t>ODLUKU O GROBLJIMA</w:t>
      </w:r>
    </w:p>
    <w:p w14:paraId="59BAF5A1" w14:textId="77777777" w:rsidR="006D7832" w:rsidRPr="00582DD0" w:rsidRDefault="006D7832">
      <w:pPr>
        <w:jc w:val="center"/>
        <w:rPr>
          <w:rFonts w:ascii="Times New Roman" w:eastAsia="Calibri" w:hAnsi="Times New Roman"/>
          <w:b/>
          <w:kern w:val="0"/>
        </w:rPr>
      </w:pPr>
    </w:p>
    <w:p w14:paraId="029C4C5C" w14:textId="22385CAA" w:rsidR="006D7832" w:rsidRDefault="00C62952" w:rsidP="002A625F">
      <w:pPr>
        <w:pStyle w:val="ListParagraph"/>
        <w:numPr>
          <w:ilvl w:val="0"/>
          <w:numId w:val="21"/>
        </w:numPr>
        <w:rPr>
          <w:rFonts w:ascii="Times New Roman" w:eastAsia="Calibri" w:hAnsi="Times New Roman"/>
          <w:b/>
          <w:kern w:val="0"/>
        </w:rPr>
      </w:pPr>
      <w:r w:rsidRPr="002A625F">
        <w:rPr>
          <w:rFonts w:ascii="Times New Roman" w:eastAsia="Calibri" w:hAnsi="Times New Roman"/>
          <w:b/>
          <w:kern w:val="0"/>
        </w:rPr>
        <w:t>OPĆE ODREDBE</w:t>
      </w:r>
    </w:p>
    <w:p w14:paraId="26FA908F" w14:textId="77777777" w:rsidR="002A625F" w:rsidRPr="002A625F" w:rsidRDefault="002A625F" w:rsidP="002A625F">
      <w:pPr>
        <w:pStyle w:val="ListParagraph"/>
        <w:numPr>
          <w:ilvl w:val="1"/>
          <w:numId w:val="21"/>
        </w:numPr>
        <w:jc w:val="center"/>
        <w:rPr>
          <w:rFonts w:ascii="Times New Roman" w:eastAsia="Calibri" w:hAnsi="Times New Roman"/>
          <w:b/>
          <w:kern w:val="0"/>
        </w:rPr>
      </w:pPr>
    </w:p>
    <w:p w14:paraId="412A15D3" w14:textId="47787B68" w:rsidR="006D7832" w:rsidRPr="002A625F" w:rsidRDefault="00C62952" w:rsidP="007104EB">
      <w:pPr>
        <w:pStyle w:val="ListParagraph"/>
        <w:numPr>
          <w:ilvl w:val="2"/>
          <w:numId w:val="21"/>
        </w:numPr>
        <w:tabs>
          <w:tab w:val="left" w:pos="426"/>
          <w:tab w:val="left" w:pos="567"/>
          <w:tab w:val="left" w:pos="3119"/>
        </w:tabs>
        <w:ind w:left="0" w:firstLine="0"/>
        <w:jc w:val="both"/>
        <w:rPr>
          <w:rFonts w:ascii="Times New Roman" w:eastAsia="Calibri" w:hAnsi="Times New Roman"/>
          <w:b/>
          <w:kern w:val="0"/>
        </w:rPr>
      </w:pPr>
      <w:r w:rsidRPr="002A625F">
        <w:rPr>
          <w:rFonts w:ascii="Times New Roman" w:hAnsi="Times New Roman"/>
        </w:rPr>
        <w:t xml:space="preserve">Ovom se Odlukom </w:t>
      </w:r>
      <w:r w:rsidR="00EC446C" w:rsidRPr="002A625F">
        <w:rPr>
          <w:rFonts w:ascii="Times New Roman" w:hAnsi="Times New Roman"/>
        </w:rPr>
        <w:t xml:space="preserve">propisuje obavljanje komunalne djelatnosti upravljanja grobljima </w:t>
      </w:r>
      <w:r w:rsidR="002A625F">
        <w:rPr>
          <w:rFonts w:ascii="Times New Roman" w:hAnsi="Times New Roman"/>
        </w:rPr>
        <w:t xml:space="preserve">na </w:t>
      </w:r>
      <w:r w:rsidR="00EC446C" w:rsidRPr="002A625F">
        <w:rPr>
          <w:rFonts w:ascii="Times New Roman" w:hAnsi="Times New Roman"/>
        </w:rPr>
        <w:t>području Općine Generalski Stol, a naročito se određuje</w:t>
      </w:r>
      <w:r w:rsidRPr="002A625F">
        <w:rPr>
          <w:rFonts w:ascii="Times New Roman" w:hAnsi="Times New Roman"/>
        </w:rPr>
        <w:t>:</w:t>
      </w:r>
    </w:p>
    <w:p w14:paraId="06942689"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bCs/>
          <w:kern w:val="0"/>
          <w:lang w:eastAsia="hr-HR"/>
        </w:rPr>
      </w:pPr>
      <w:r w:rsidRPr="00582DD0">
        <w:rPr>
          <w:rFonts w:ascii="Times New Roman" w:eastAsia="Times New Roman" w:hAnsi="Times New Roman"/>
          <w:bCs/>
          <w:kern w:val="0"/>
          <w:lang w:eastAsia="hr-HR"/>
        </w:rPr>
        <w:t>mjerila i kriteriji za dodjelu i ustupanje grobnih mjesta na korištenje</w:t>
      </w:r>
    </w:p>
    <w:p w14:paraId="7C9708F1"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iskopavanje i premještanje posmrtnih ostataka</w:t>
      </w:r>
    </w:p>
    <w:p w14:paraId="493F0813"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bCs/>
          <w:kern w:val="0"/>
          <w:lang w:eastAsia="hr-HR"/>
        </w:rPr>
      </w:pPr>
      <w:r w:rsidRPr="00582DD0">
        <w:rPr>
          <w:rFonts w:ascii="Times New Roman" w:eastAsia="Times New Roman" w:hAnsi="Times New Roman"/>
          <w:bCs/>
          <w:kern w:val="0"/>
          <w:lang w:eastAsia="hr-HR"/>
        </w:rPr>
        <w:t>ukopi i privremeni ukopi</w:t>
      </w:r>
    </w:p>
    <w:p w14:paraId="1225AAEE"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bCs/>
          <w:kern w:val="0"/>
          <w:lang w:eastAsia="hr-HR"/>
        </w:rPr>
      </w:pPr>
      <w:r w:rsidRPr="00582DD0">
        <w:rPr>
          <w:rFonts w:ascii="Times New Roman" w:eastAsia="Times New Roman" w:hAnsi="Times New Roman"/>
          <w:bCs/>
          <w:kern w:val="0"/>
          <w:lang w:eastAsia="hr-HR"/>
        </w:rPr>
        <w:t>način ukopa nepoznatih osoba</w:t>
      </w:r>
    </w:p>
    <w:p w14:paraId="4A1B20C3"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bCs/>
          <w:kern w:val="0"/>
          <w:lang w:eastAsia="hr-HR"/>
        </w:rPr>
      </w:pPr>
      <w:r w:rsidRPr="00582DD0">
        <w:rPr>
          <w:rFonts w:ascii="Times New Roman" w:eastAsia="Times New Roman" w:hAnsi="Times New Roman"/>
          <w:bCs/>
          <w:kern w:val="0"/>
          <w:lang w:eastAsia="hr-HR"/>
        </w:rPr>
        <w:t>produbljenje groba i premještanje posmrtnih ostataka u grobnici</w:t>
      </w:r>
    </w:p>
    <w:p w14:paraId="0DC4AA71"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bCs/>
          <w:kern w:val="0"/>
          <w:lang w:eastAsia="hr-HR"/>
        </w:rPr>
      </w:pPr>
      <w:r w:rsidRPr="00582DD0">
        <w:rPr>
          <w:rFonts w:ascii="Times New Roman" w:eastAsia="Times New Roman" w:hAnsi="Times New Roman"/>
          <w:bCs/>
          <w:kern w:val="0"/>
          <w:lang w:eastAsia="hr-HR"/>
        </w:rPr>
        <w:t>održavanje groblja i uklanjanje otpada</w:t>
      </w:r>
    </w:p>
    <w:p w14:paraId="4CCB5D1C"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 xml:space="preserve">veličina, dimenzije, materijal i izgled grobnih mjesta </w:t>
      </w:r>
    </w:p>
    <w:p w14:paraId="30BFCD85"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uvjeti upravljanja grobljem od strane pravne osobe koja upravlja grobljem</w:t>
      </w:r>
    </w:p>
    <w:p w14:paraId="493C32B2" w14:textId="77777777" w:rsidR="006D7832" w:rsidRPr="00582DD0" w:rsidRDefault="00C62952" w:rsidP="007104EB">
      <w:pPr>
        <w:numPr>
          <w:ilvl w:val="0"/>
          <w:numId w:val="2"/>
        </w:numPr>
        <w:shd w:val="clear" w:color="auto" w:fill="FFFFFF"/>
        <w:tabs>
          <w:tab w:val="left" w:pos="426"/>
        </w:tabs>
        <w:spacing w:after="0"/>
        <w:jc w:val="both"/>
        <w:rPr>
          <w:rFonts w:ascii="Times New Roman" w:hAnsi="Times New Roman"/>
        </w:rPr>
      </w:pPr>
      <w:r w:rsidRPr="00582DD0">
        <w:rPr>
          <w:rFonts w:ascii="Times New Roman" w:eastAsia="Times New Roman" w:hAnsi="Times New Roman"/>
          <w:kern w:val="0"/>
          <w:lang w:eastAsia="hr-HR"/>
        </w:rPr>
        <w:t xml:space="preserve">uvjeti, način i mjesto prosipanja kremiranih posmrtnih ostataka umrle osobe </w:t>
      </w:r>
    </w:p>
    <w:p w14:paraId="2571A62A" w14:textId="77777777" w:rsidR="006D7832" w:rsidRPr="00582DD0" w:rsidRDefault="00C62952" w:rsidP="007104EB">
      <w:pPr>
        <w:numPr>
          <w:ilvl w:val="0"/>
          <w:numId w:val="2"/>
        </w:numPr>
        <w:shd w:val="clear" w:color="auto" w:fill="FFFFFF"/>
        <w:tabs>
          <w:tab w:val="left" w:pos="426"/>
        </w:tabs>
        <w:spacing w:after="0"/>
        <w:jc w:val="both"/>
        <w:rPr>
          <w:rFonts w:ascii="Times New Roman" w:hAnsi="Times New Roman"/>
        </w:rPr>
      </w:pPr>
      <w:r w:rsidRPr="00582DD0">
        <w:rPr>
          <w:rFonts w:ascii="Times New Roman" w:eastAsia="Times New Roman" w:hAnsi="Times New Roman"/>
          <w:kern w:val="0"/>
          <w:lang w:eastAsia="hr-HR"/>
        </w:rPr>
        <w:t>uvjeti i mjerila za plaćanje naknade pri dodjeli grobnog mjesta i godišnje grobne naknade</w:t>
      </w:r>
    </w:p>
    <w:p w14:paraId="14006863" w14:textId="77777777" w:rsidR="006D7832"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uvjeti za ustupanje prava korištenja grobnog mjesta trećim osobama</w:t>
      </w:r>
    </w:p>
    <w:p w14:paraId="08F732B0" w14:textId="0A8B2C29" w:rsidR="002A283C" w:rsidRPr="007104EB" w:rsidRDefault="002A283C"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7104EB">
        <w:rPr>
          <w:rFonts w:ascii="Times New Roman" w:eastAsia="Times New Roman" w:hAnsi="Times New Roman"/>
          <w:kern w:val="0"/>
          <w:lang w:eastAsia="hr-HR"/>
        </w:rPr>
        <w:t>mogućnost da dio groblja ustupi drugoj jedinici lokalne samouprave ili da sklopi ugovor o zajedničkom korištenju groblja s drugom jedinicom lokalne samouprave</w:t>
      </w:r>
    </w:p>
    <w:p w14:paraId="227A3A24" w14:textId="77777777" w:rsidR="006D7832" w:rsidRPr="007104EB"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7104EB">
        <w:rPr>
          <w:rFonts w:ascii="Times New Roman" w:eastAsia="Times New Roman" w:hAnsi="Times New Roman"/>
          <w:kern w:val="0"/>
          <w:lang w:eastAsia="hr-HR"/>
        </w:rPr>
        <w:lastRenderedPageBreak/>
        <w:t>mogućnost da se grobno mjesto dodijeli na korištenje bez obaveze premještanja ostataka tijela umrlih osoba u zajedničku grobnicu</w:t>
      </w:r>
    </w:p>
    <w:p w14:paraId="4615363E"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 xml:space="preserve">pravila za određivanje naknade za stjecanje opreme i uređaja koji se nalaze na grobnom mjestu bez korisnika grobnog mjesta </w:t>
      </w:r>
    </w:p>
    <w:p w14:paraId="36CEC715" w14:textId="77777777" w:rsidR="006D7832" w:rsidRPr="00582DD0" w:rsidRDefault="00C62952" w:rsidP="007104EB">
      <w:pPr>
        <w:numPr>
          <w:ilvl w:val="0"/>
          <w:numId w:val="2"/>
        </w:numPr>
        <w:shd w:val="clear" w:color="auto" w:fill="FFFFFF"/>
        <w:tabs>
          <w:tab w:val="left" w:pos="426"/>
        </w:tabs>
        <w:spacing w:after="0"/>
        <w:jc w:val="both"/>
        <w:rPr>
          <w:rFonts w:ascii="Times New Roman" w:eastAsia="Times New Roman" w:hAnsi="Times New Roman"/>
          <w:kern w:val="0"/>
          <w:lang w:eastAsia="hr-HR"/>
        </w:rPr>
      </w:pPr>
      <w:r w:rsidRPr="00582DD0">
        <w:rPr>
          <w:rFonts w:ascii="Times New Roman" w:eastAsia="Times New Roman" w:hAnsi="Times New Roman"/>
          <w:kern w:val="0"/>
          <w:lang w:eastAsia="hr-HR"/>
        </w:rPr>
        <w:t>prekršajne sankcije za prekršitelje odredbi.</w:t>
      </w:r>
    </w:p>
    <w:p w14:paraId="35B8534F" w14:textId="77777777" w:rsidR="006D7832" w:rsidRPr="00582DD0" w:rsidRDefault="006D7832" w:rsidP="007104EB">
      <w:pPr>
        <w:shd w:val="clear" w:color="auto" w:fill="FFFFFF"/>
        <w:tabs>
          <w:tab w:val="left" w:pos="426"/>
        </w:tabs>
        <w:spacing w:after="0"/>
        <w:ind w:firstLine="705"/>
        <w:jc w:val="both"/>
        <w:rPr>
          <w:rFonts w:ascii="Times New Roman" w:eastAsia="Times New Roman" w:hAnsi="Times New Roman"/>
          <w:color w:val="000000"/>
          <w:kern w:val="0"/>
          <w:lang w:eastAsia="hr-HR"/>
        </w:rPr>
      </w:pPr>
    </w:p>
    <w:p w14:paraId="7B60E000" w14:textId="74C4FF64" w:rsidR="006D7832" w:rsidRPr="00664E48" w:rsidRDefault="00C62952" w:rsidP="007104EB">
      <w:pPr>
        <w:pStyle w:val="ListParagraph"/>
        <w:numPr>
          <w:ilvl w:val="2"/>
          <w:numId w:val="21"/>
        </w:numPr>
        <w:tabs>
          <w:tab w:val="left" w:pos="426"/>
        </w:tabs>
        <w:ind w:left="0" w:firstLine="0"/>
        <w:rPr>
          <w:rFonts w:ascii="Times New Roman" w:eastAsia="Times New Roman" w:hAnsi="Times New Roman"/>
          <w:color w:val="000000"/>
          <w:kern w:val="0"/>
          <w:lang w:eastAsia="hr-HR"/>
        </w:rPr>
      </w:pPr>
      <w:r w:rsidRPr="00664E48">
        <w:rPr>
          <w:rFonts w:ascii="Times New Roman" w:eastAsia="Times New Roman" w:hAnsi="Times New Roman"/>
          <w:color w:val="000000"/>
          <w:kern w:val="0"/>
          <w:lang w:eastAsia="hr-HR"/>
        </w:rPr>
        <w:t>Izrazi koji se koriste u ovoj odluci, a imaju rodno značenje odnose se jednako na muški i ženski rod.</w:t>
      </w:r>
    </w:p>
    <w:p w14:paraId="7AE58813" w14:textId="3182D9B4" w:rsidR="006D7832" w:rsidRDefault="006D7832" w:rsidP="00664E48">
      <w:pPr>
        <w:pStyle w:val="ListParagraph"/>
        <w:numPr>
          <w:ilvl w:val="1"/>
          <w:numId w:val="21"/>
        </w:numPr>
        <w:jc w:val="center"/>
        <w:rPr>
          <w:rFonts w:ascii="Times New Roman" w:eastAsia="Times New Roman" w:hAnsi="Times New Roman"/>
          <w:color w:val="000000"/>
          <w:kern w:val="0"/>
          <w:lang w:eastAsia="hr-HR"/>
        </w:rPr>
      </w:pPr>
    </w:p>
    <w:p w14:paraId="2038A0F6" w14:textId="77777777" w:rsidR="00664E48" w:rsidRPr="00664E48" w:rsidRDefault="00EC446C" w:rsidP="007104EB">
      <w:pPr>
        <w:pStyle w:val="ListParagraph"/>
        <w:numPr>
          <w:ilvl w:val="2"/>
          <w:numId w:val="21"/>
        </w:numPr>
        <w:tabs>
          <w:tab w:val="left" w:pos="426"/>
        </w:tabs>
        <w:ind w:left="0" w:firstLine="0"/>
        <w:jc w:val="both"/>
        <w:rPr>
          <w:rFonts w:ascii="Times New Roman" w:eastAsia="Times New Roman" w:hAnsi="Times New Roman"/>
          <w:kern w:val="0"/>
          <w:lang w:eastAsia="hr-HR"/>
        </w:rPr>
      </w:pPr>
      <w:r w:rsidRPr="00664E48">
        <w:rPr>
          <w:rFonts w:ascii="Times New Roman" w:eastAsia="Times New Roman" w:hAnsi="Times New Roman"/>
          <w:lang w:eastAsia="hr-HR"/>
        </w:rPr>
        <w:t xml:space="preserve">Groblje je ograđeni prostor na kojem se nalaze grobna mjesta, komunalna i druga infrastruktura i, u pravilu, prateće građevine koja su komunalna infrastruktura u vlasništvu Općine Generalski Stol. </w:t>
      </w:r>
    </w:p>
    <w:p w14:paraId="30C29543" w14:textId="3783BD48" w:rsidR="00EC446C" w:rsidRPr="00664E48" w:rsidRDefault="00EC446C" w:rsidP="007104EB">
      <w:pPr>
        <w:pStyle w:val="ListParagraph"/>
        <w:numPr>
          <w:ilvl w:val="2"/>
          <w:numId w:val="21"/>
        </w:numPr>
        <w:tabs>
          <w:tab w:val="left" w:pos="426"/>
        </w:tabs>
        <w:ind w:left="0" w:firstLine="0"/>
        <w:jc w:val="both"/>
        <w:rPr>
          <w:rFonts w:ascii="Times New Roman" w:eastAsia="Times New Roman" w:hAnsi="Times New Roman"/>
          <w:kern w:val="0"/>
          <w:lang w:eastAsia="hr-HR"/>
        </w:rPr>
      </w:pPr>
      <w:r w:rsidRPr="00664E48">
        <w:rPr>
          <w:rFonts w:ascii="Times New Roman" w:eastAsia="Times New Roman" w:hAnsi="Times New Roman"/>
          <w:lang w:eastAsia="hr-HR"/>
        </w:rPr>
        <w:t>Na području Općine Generalski Stol nalaze se sljedeća groblja:</w:t>
      </w:r>
    </w:p>
    <w:p w14:paraId="5527A0B9"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Bukovlje</w:t>
      </w:r>
    </w:p>
    <w:p w14:paraId="62FBD4AD"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Erdelj</w:t>
      </w:r>
    </w:p>
    <w:p w14:paraId="01EDEAEC"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Gorinci</w:t>
      </w:r>
    </w:p>
    <w:p w14:paraId="53E165FB"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Generalski Stol</w:t>
      </w:r>
    </w:p>
    <w:p w14:paraId="3A806858"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Lipa</w:t>
      </w:r>
    </w:p>
    <w:p w14:paraId="2D9A3B88" w14:textId="77777777" w:rsidR="00EF03C3" w:rsidRPr="00011BC2" w:rsidRDefault="00EF03C3" w:rsidP="00EF03C3">
      <w:pPr>
        <w:pStyle w:val="ListParagraph"/>
        <w:numPr>
          <w:ilvl w:val="0"/>
          <w:numId w:val="6"/>
        </w:numPr>
        <w:jc w:val="both"/>
        <w:rPr>
          <w:rFonts w:ascii="Times New Roman" w:hAnsi="Times New Roman"/>
        </w:rPr>
      </w:pPr>
      <w:r w:rsidRPr="00011BC2">
        <w:rPr>
          <w:rFonts w:ascii="Times New Roman" w:hAnsi="Times New Roman"/>
        </w:rPr>
        <w:t>Mateško Selo</w:t>
      </w:r>
    </w:p>
    <w:p w14:paraId="442C7B26" w14:textId="1F885B9B" w:rsidR="00664E48" w:rsidRPr="00664E48" w:rsidRDefault="00EF03C3" w:rsidP="00664E48">
      <w:pPr>
        <w:pStyle w:val="ListParagraph"/>
        <w:numPr>
          <w:ilvl w:val="0"/>
          <w:numId w:val="6"/>
        </w:numPr>
        <w:jc w:val="both"/>
        <w:rPr>
          <w:rFonts w:ascii="Times New Roman" w:hAnsi="Times New Roman"/>
        </w:rPr>
      </w:pPr>
      <w:r w:rsidRPr="00011BC2">
        <w:rPr>
          <w:rFonts w:ascii="Times New Roman" w:hAnsi="Times New Roman"/>
        </w:rPr>
        <w:t>Mrežnički Brest</w:t>
      </w:r>
    </w:p>
    <w:p w14:paraId="61757996" w14:textId="54BE8C57" w:rsidR="00EF03C3" w:rsidRPr="00664E48" w:rsidRDefault="00EF03C3" w:rsidP="00664E48">
      <w:pPr>
        <w:pStyle w:val="ListParagraph"/>
        <w:numPr>
          <w:ilvl w:val="2"/>
          <w:numId w:val="21"/>
        </w:numPr>
        <w:ind w:left="0" w:firstLine="0"/>
        <w:jc w:val="both"/>
        <w:rPr>
          <w:rFonts w:ascii="Times New Roman" w:hAnsi="Times New Roman"/>
        </w:rPr>
      </w:pPr>
      <w:r w:rsidRPr="00664E48">
        <w:rPr>
          <w:rFonts w:ascii="Times New Roman" w:hAnsi="Times New Roman"/>
        </w:rPr>
        <w:t>Na području Općine Generalski Stol</w:t>
      </w:r>
      <w:r w:rsidR="00664E48">
        <w:rPr>
          <w:rFonts w:ascii="Times New Roman" w:hAnsi="Times New Roman"/>
        </w:rPr>
        <w:t xml:space="preserve"> se mjesto</w:t>
      </w:r>
      <w:r w:rsidRPr="00664E48">
        <w:rPr>
          <w:rFonts w:ascii="Times New Roman" w:hAnsi="Times New Roman"/>
        </w:rPr>
        <w:t xml:space="preserve"> ukop</w:t>
      </w:r>
      <w:r w:rsidR="00664E48">
        <w:rPr>
          <w:rFonts w:ascii="Times New Roman" w:hAnsi="Times New Roman"/>
        </w:rPr>
        <w:t>a određuje</w:t>
      </w:r>
      <w:r w:rsidRPr="00664E48">
        <w:rPr>
          <w:rFonts w:ascii="Times New Roman" w:hAnsi="Times New Roman"/>
        </w:rPr>
        <w:t xml:space="preserve"> na</w:t>
      </w:r>
      <w:r w:rsidR="00EC33DC" w:rsidRPr="00664E48">
        <w:rPr>
          <w:rFonts w:ascii="Times New Roman" w:hAnsi="Times New Roman"/>
        </w:rPr>
        <w:t xml:space="preserve"> sljedeći način</w:t>
      </w:r>
      <w:r w:rsidRPr="00664E48">
        <w:rPr>
          <w:rFonts w:ascii="Times New Roman" w:hAnsi="Times New Roman"/>
        </w:rPr>
        <w:t>:</w:t>
      </w:r>
    </w:p>
    <w:p w14:paraId="09098C41" w14:textId="078A5898" w:rsidR="00EF03C3" w:rsidRPr="00011BC2" w:rsidRDefault="00EF03C3" w:rsidP="00EF03C3">
      <w:pPr>
        <w:jc w:val="both"/>
        <w:rPr>
          <w:rFonts w:ascii="Times New Roman" w:hAnsi="Times New Roman"/>
        </w:rPr>
      </w:pPr>
      <w:r w:rsidRPr="00011BC2">
        <w:rPr>
          <w:rFonts w:ascii="Times New Roman" w:hAnsi="Times New Roman"/>
        </w:rPr>
        <w:t xml:space="preserve">Na groblju Bukovlje ukapaju se umrle osobe koje imaju prebivalište u sljedećim naseljima: Gornje i Donje Bukovlje. </w:t>
      </w:r>
    </w:p>
    <w:p w14:paraId="61ACC7F2" w14:textId="6BEBDC93" w:rsidR="00EF03C3" w:rsidRPr="00011BC2" w:rsidRDefault="00EF03C3" w:rsidP="00EF03C3">
      <w:pPr>
        <w:jc w:val="both"/>
        <w:rPr>
          <w:rFonts w:ascii="Times New Roman" w:hAnsi="Times New Roman"/>
        </w:rPr>
      </w:pPr>
      <w:r w:rsidRPr="00011BC2">
        <w:rPr>
          <w:rFonts w:ascii="Times New Roman" w:hAnsi="Times New Roman"/>
        </w:rPr>
        <w:t xml:space="preserve">Na groblju Erdelj ukapaju se umrle osobe koje imaju prebivalište </w:t>
      </w:r>
      <w:r w:rsidR="00097097">
        <w:rPr>
          <w:rFonts w:ascii="Times New Roman" w:hAnsi="Times New Roman"/>
        </w:rPr>
        <w:t>u sljedećim naseljima: Erdelj</w:t>
      </w:r>
      <w:r w:rsidRPr="00011BC2">
        <w:rPr>
          <w:rFonts w:ascii="Times New Roman" w:hAnsi="Times New Roman"/>
        </w:rPr>
        <w:t xml:space="preserve">. </w:t>
      </w:r>
    </w:p>
    <w:p w14:paraId="01A2C61B" w14:textId="01AB90BA" w:rsidR="00EF03C3" w:rsidRDefault="00EF03C3" w:rsidP="00EF03C3">
      <w:pPr>
        <w:jc w:val="both"/>
        <w:rPr>
          <w:rFonts w:ascii="Times New Roman" w:hAnsi="Times New Roman"/>
        </w:rPr>
      </w:pPr>
      <w:r w:rsidRPr="00011BC2">
        <w:rPr>
          <w:rFonts w:ascii="Times New Roman" w:hAnsi="Times New Roman"/>
        </w:rPr>
        <w:t xml:space="preserve">Na groblju Gorinci ukapaju se umrle osobe koje imaju prebivalište </w:t>
      </w:r>
      <w:r w:rsidRPr="00EF03C3">
        <w:rPr>
          <w:rFonts w:ascii="Times New Roman" w:hAnsi="Times New Roman"/>
        </w:rPr>
        <w:t>u sljedećim naseljima: Gorinci, Radoč</w:t>
      </w:r>
      <w:r w:rsidR="00664E48">
        <w:rPr>
          <w:rFonts w:ascii="Times New Roman" w:hAnsi="Times New Roman"/>
        </w:rPr>
        <w:t>aji, Skukani, Tomašići i Umol (</w:t>
      </w:r>
      <w:r w:rsidR="00664E48" w:rsidRPr="007104EB">
        <w:rPr>
          <w:rFonts w:ascii="Times New Roman" w:hAnsi="Times New Roman"/>
        </w:rPr>
        <w:t>O</w:t>
      </w:r>
      <w:r w:rsidRPr="007104EB">
        <w:rPr>
          <w:rFonts w:ascii="Times New Roman" w:hAnsi="Times New Roman"/>
        </w:rPr>
        <w:t>pćina Bosiljevo</w:t>
      </w:r>
      <w:r w:rsidRPr="00EF03C3">
        <w:rPr>
          <w:rFonts w:ascii="Times New Roman" w:hAnsi="Times New Roman"/>
        </w:rPr>
        <w:t xml:space="preserve">). </w:t>
      </w:r>
    </w:p>
    <w:p w14:paraId="199CD10D" w14:textId="38260E3C" w:rsidR="00EF03C3" w:rsidRDefault="00EF03C3" w:rsidP="00EF03C3">
      <w:pPr>
        <w:jc w:val="both"/>
        <w:rPr>
          <w:rFonts w:ascii="Times New Roman" w:hAnsi="Times New Roman"/>
        </w:rPr>
      </w:pPr>
      <w:r w:rsidRPr="00EF03C3">
        <w:rPr>
          <w:rFonts w:ascii="Times New Roman" w:hAnsi="Times New Roman"/>
        </w:rPr>
        <w:t>Na groblju Generalski Stol ukapaju se umrle osobe koje imaju prebivalište u sljedećim naseljima: Generalski Stol, Goričice Dobranske, Gor</w:t>
      </w:r>
      <w:r w:rsidR="00097097">
        <w:rPr>
          <w:rFonts w:ascii="Times New Roman" w:hAnsi="Times New Roman"/>
        </w:rPr>
        <w:t>nji Zvečaj, Duga Gora i Erdelj</w:t>
      </w:r>
      <w:r w:rsidRPr="00EF03C3">
        <w:rPr>
          <w:rFonts w:ascii="Times New Roman" w:hAnsi="Times New Roman"/>
        </w:rPr>
        <w:t xml:space="preserve">. </w:t>
      </w:r>
    </w:p>
    <w:p w14:paraId="70017FF8" w14:textId="551B89BE" w:rsidR="00EF03C3" w:rsidRDefault="00EF03C3" w:rsidP="00EF03C3">
      <w:pPr>
        <w:jc w:val="both"/>
        <w:rPr>
          <w:rFonts w:ascii="Times New Roman" w:hAnsi="Times New Roman"/>
        </w:rPr>
      </w:pPr>
      <w:r w:rsidRPr="00EF03C3">
        <w:rPr>
          <w:rFonts w:ascii="Times New Roman" w:hAnsi="Times New Roman"/>
        </w:rPr>
        <w:t xml:space="preserve">Na groblju Lipa ukapaju se umrle osobe koje imaju prebivalište u sljedećim naseljima: Lipa, Protulipa, Lipov Pesak, Brcković Draga, Crno Kamanje Gradište, </w:t>
      </w:r>
      <w:r w:rsidR="00664E48">
        <w:rPr>
          <w:rFonts w:ascii="Times New Roman" w:hAnsi="Times New Roman"/>
        </w:rPr>
        <w:t>Sarovo, Trnovo i Vodena Draga (</w:t>
      </w:r>
      <w:r w:rsidR="00664E48" w:rsidRPr="007104EB">
        <w:rPr>
          <w:rFonts w:ascii="Times New Roman" w:hAnsi="Times New Roman"/>
        </w:rPr>
        <w:t>O</w:t>
      </w:r>
      <w:r w:rsidRPr="007104EB">
        <w:rPr>
          <w:rFonts w:ascii="Times New Roman" w:hAnsi="Times New Roman"/>
        </w:rPr>
        <w:t>pćina Bosiljevo</w:t>
      </w:r>
      <w:r w:rsidRPr="00D72708">
        <w:rPr>
          <w:rFonts w:ascii="Times New Roman" w:hAnsi="Times New Roman"/>
        </w:rPr>
        <w:t xml:space="preserve">). </w:t>
      </w:r>
    </w:p>
    <w:p w14:paraId="39D3C17F" w14:textId="77777777" w:rsidR="00EF03C3" w:rsidRDefault="00EF03C3" w:rsidP="00EF03C3">
      <w:pPr>
        <w:jc w:val="both"/>
        <w:rPr>
          <w:rFonts w:ascii="Times New Roman" w:hAnsi="Times New Roman"/>
        </w:rPr>
      </w:pPr>
      <w:r w:rsidRPr="00EF03C3">
        <w:rPr>
          <w:rFonts w:ascii="Times New Roman" w:hAnsi="Times New Roman"/>
        </w:rPr>
        <w:t xml:space="preserve">Na groblju Mateško Selo ukapaju se umrle osobe koje imaju prebivalište u sljedećim naseljima: Mateško Selo. </w:t>
      </w:r>
    </w:p>
    <w:p w14:paraId="34E6BD6B" w14:textId="5672E239" w:rsidR="006D7832" w:rsidRDefault="00EF03C3" w:rsidP="00582DD0">
      <w:pPr>
        <w:jc w:val="both"/>
        <w:rPr>
          <w:rFonts w:ascii="Times New Roman" w:hAnsi="Times New Roman"/>
        </w:rPr>
      </w:pPr>
      <w:r w:rsidRPr="00EF03C3">
        <w:rPr>
          <w:rFonts w:ascii="Times New Roman" w:hAnsi="Times New Roman"/>
        </w:rPr>
        <w:lastRenderedPageBreak/>
        <w:t>Na groblju Mrežnički Brest ukapaju se umrle osobe koje imaju prebivalište u sljedećim naseljima: Mrežnički Brest, Keići, Jankovo Selište, Petrunići.</w:t>
      </w:r>
    </w:p>
    <w:p w14:paraId="6D343962" w14:textId="4328F3BE" w:rsidR="00EF03C3" w:rsidRDefault="00EF03C3" w:rsidP="00664E48">
      <w:pPr>
        <w:pStyle w:val="ListParagraph"/>
        <w:numPr>
          <w:ilvl w:val="1"/>
          <w:numId w:val="21"/>
        </w:numPr>
        <w:jc w:val="center"/>
        <w:rPr>
          <w:rFonts w:ascii="Times New Roman" w:hAnsi="Times New Roman"/>
        </w:rPr>
      </w:pPr>
    </w:p>
    <w:p w14:paraId="11B957AF" w14:textId="63E0EA4B" w:rsidR="00664E48" w:rsidRDefault="00C62952" w:rsidP="007104EB">
      <w:pPr>
        <w:pStyle w:val="ListParagraph"/>
        <w:numPr>
          <w:ilvl w:val="2"/>
          <w:numId w:val="21"/>
        </w:numPr>
        <w:tabs>
          <w:tab w:val="left" w:pos="426"/>
        </w:tabs>
        <w:ind w:left="0" w:firstLine="0"/>
        <w:jc w:val="both"/>
        <w:rPr>
          <w:rFonts w:ascii="Times New Roman" w:hAnsi="Times New Roman"/>
        </w:rPr>
      </w:pPr>
      <w:r w:rsidRPr="00664E48">
        <w:rPr>
          <w:rFonts w:ascii="Times New Roman" w:hAnsi="Times New Roman"/>
        </w:rPr>
        <w:t xml:space="preserve">Grobljima iz članka 2. ove Odluke upravlja </w:t>
      </w:r>
      <w:r w:rsidR="00EC33DC" w:rsidRPr="00664E48">
        <w:rPr>
          <w:rFonts w:ascii="Times New Roman" w:hAnsi="Times New Roman"/>
        </w:rPr>
        <w:t>Jedinstveni upravni odjel</w:t>
      </w:r>
      <w:r w:rsidR="00357313" w:rsidRPr="00664E48">
        <w:rPr>
          <w:rFonts w:ascii="Times New Roman" w:hAnsi="Times New Roman"/>
        </w:rPr>
        <w:t xml:space="preserve"> </w:t>
      </w:r>
      <w:r w:rsidR="00515E6A" w:rsidRPr="00664E48">
        <w:rPr>
          <w:rFonts w:ascii="Times New Roman" w:hAnsi="Times New Roman"/>
        </w:rPr>
        <w:t>Općin</w:t>
      </w:r>
      <w:r w:rsidR="00357313" w:rsidRPr="00664E48">
        <w:rPr>
          <w:rFonts w:ascii="Times New Roman" w:hAnsi="Times New Roman"/>
        </w:rPr>
        <w:t>e</w:t>
      </w:r>
      <w:r w:rsidR="00515E6A" w:rsidRPr="00664E48">
        <w:rPr>
          <w:rFonts w:ascii="Times New Roman" w:hAnsi="Times New Roman"/>
        </w:rPr>
        <w:t xml:space="preserve"> Generalski Stol</w:t>
      </w:r>
      <w:r w:rsidR="00E0420B">
        <w:rPr>
          <w:rFonts w:ascii="Times New Roman" w:hAnsi="Times New Roman"/>
        </w:rPr>
        <w:t xml:space="preserve"> (</w:t>
      </w:r>
      <w:r w:rsidR="007104EB">
        <w:rPr>
          <w:rFonts w:ascii="Times New Roman" w:hAnsi="Times New Roman"/>
        </w:rPr>
        <w:t xml:space="preserve">dalje u tekstu: </w:t>
      </w:r>
      <w:r w:rsidR="00E0420B">
        <w:rPr>
          <w:rFonts w:ascii="Times New Roman" w:hAnsi="Times New Roman"/>
        </w:rPr>
        <w:t>„Upravitelj groblja“)</w:t>
      </w:r>
      <w:r w:rsidR="00515E6A" w:rsidRPr="00664E48">
        <w:rPr>
          <w:rFonts w:ascii="Times New Roman" w:hAnsi="Times New Roman"/>
        </w:rPr>
        <w:t>.</w:t>
      </w:r>
    </w:p>
    <w:p w14:paraId="75F971EA" w14:textId="1CE9E7E1" w:rsidR="00664E48" w:rsidRDefault="005416AA" w:rsidP="007104EB">
      <w:pPr>
        <w:pStyle w:val="ListParagraph"/>
        <w:numPr>
          <w:ilvl w:val="2"/>
          <w:numId w:val="21"/>
        </w:numPr>
        <w:tabs>
          <w:tab w:val="left" w:pos="426"/>
        </w:tabs>
        <w:ind w:left="0" w:firstLine="0"/>
        <w:jc w:val="both"/>
        <w:rPr>
          <w:rFonts w:ascii="Times New Roman" w:hAnsi="Times New Roman"/>
        </w:rPr>
      </w:pPr>
      <w:r>
        <w:rPr>
          <w:rFonts w:ascii="Times New Roman" w:hAnsi="Times New Roman"/>
        </w:rPr>
        <w:t>Pod upravljanjem grobljem</w:t>
      </w:r>
      <w:r w:rsidR="00EC33DC" w:rsidRPr="00664E48">
        <w:rPr>
          <w:rFonts w:ascii="Times New Roman" w:hAnsi="Times New Roman"/>
        </w:rPr>
        <w:t xml:space="preserve"> podrazumijeva se dodjela grobnih mjesta na korištenje, uređenje, održavanje i rekonstrukcija groblja te ukop umrlih osoba.</w:t>
      </w:r>
    </w:p>
    <w:p w14:paraId="0446F0CE" w14:textId="3464C095" w:rsidR="00664E48" w:rsidRDefault="00030972" w:rsidP="007104EB">
      <w:pPr>
        <w:pStyle w:val="ListParagraph"/>
        <w:numPr>
          <w:ilvl w:val="2"/>
          <w:numId w:val="21"/>
        </w:numPr>
        <w:tabs>
          <w:tab w:val="left" w:pos="426"/>
        </w:tabs>
        <w:ind w:left="0" w:firstLine="0"/>
        <w:jc w:val="both"/>
        <w:rPr>
          <w:rFonts w:ascii="Times New Roman" w:hAnsi="Times New Roman"/>
        </w:rPr>
      </w:pPr>
      <w:r w:rsidRPr="00664E48">
        <w:rPr>
          <w:rFonts w:ascii="Times New Roman" w:hAnsi="Times New Roman"/>
        </w:rPr>
        <w:t>Upravitelj groblja vodi grobni očevidnik o ukopu svih umrlih osoba na grobljima iz članka 2. stavka 2. ove Odluke te registar umrlih osoba, sukladno zakonu kojim se uređuju groblja, a korisnik grobnog mjesta dužan je dostavom odgovarajuće doku</w:t>
      </w:r>
      <w:r w:rsidR="006971E6">
        <w:rPr>
          <w:rFonts w:ascii="Times New Roman" w:hAnsi="Times New Roman"/>
        </w:rPr>
        <w:t>m</w:t>
      </w:r>
      <w:r w:rsidRPr="00664E48">
        <w:rPr>
          <w:rFonts w:ascii="Times New Roman" w:hAnsi="Times New Roman"/>
        </w:rPr>
        <w:t>entacije redovno ažurirati promjene osobnih podataka u grobnom očevidniku.</w:t>
      </w:r>
    </w:p>
    <w:p w14:paraId="759DF8DC" w14:textId="020C7186" w:rsidR="00664E48" w:rsidRPr="00664E48" w:rsidRDefault="006B7628" w:rsidP="007104EB">
      <w:pPr>
        <w:pStyle w:val="ListParagraph"/>
        <w:numPr>
          <w:ilvl w:val="2"/>
          <w:numId w:val="21"/>
        </w:numPr>
        <w:tabs>
          <w:tab w:val="left" w:pos="426"/>
        </w:tabs>
        <w:ind w:left="0" w:firstLine="0"/>
        <w:jc w:val="both"/>
        <w:rPr>
          <w:rFonts w:ascii="Times New Roman" w:hAnsi="Times New Roman"/>
        </w:rPr>
      </w:pPr>
      <w:r w:rsidRPr="00664E48">
        <w:rPr>
          <w:rFonts w:ascii="Times New Roman" w:hAnsi="Times New Roman"/>
          <w:lang w:val="en-GB"/>
        </w:rPr>
        <w:t>Poslove održavanja groblja na području Općine Generalski Stol obavlja trgovačko društvo Komunalno Generalski Stol</w:t>
      </w:r>
      <w:r w:rsidR="0071292E" w:rsidRPr="00664E48">
        <w:rPr>
          <w:rFonts w:ascii="Times New Roman" w:hAnsi="Times New Roman"/>
          <w:lang w:val="en-GB"/>
        </w:rPr>
        <w:t xml:space="preserve"> sa sjedištem na adresi Generalski Stol 32, Generalski Stol, OIB: 39617019056</w:t>
      </w:r>
      <w:r w:rsidRPr="00664E48">
        <w:rPr>
          <w:rFonts w:ascii="Times New Roman" w:hAnsi="Times New Roman"/>
          <w:lang w:val="en-GB"/>
        </w:rPr>
        <w:t xml:space="preserve">, sukladno Odluci o obavljanju komunalnih djelatnosti na području Općine Generalski Stol </w:t>
      </w:r>
      <w:r w:rsidR="00562E84">
        <w:rPr>
          <w:rFonts w:ascii="Times New Roman" w:hAnsi="Times New Roman"/>
          <w:lang w:val="en-GB"/>
        </w:rPr>
        <w:t xml:space="preserve">objavljenoj u </w:t>
      </w:r>
      <w:r w:rsidRPr="00664E48">
        <w:rPr>
          <w:rFonts w:ascii="Times New Roman" w:hAnsi="Times New Roman"/>
          <w:lang w:val="en-GB"/>
        </w:rPr>
        <w:t>„Služben</w:t>
      </w:r>
      <w:r w:rsidR="00562E84">
        <w:rPr>
          <w:rFonts w:ascii="Times New Roman" w:hAnsi="Times New Roman"/>
          <w:lang w:val="en-GB"/>
        </w:rPr>
        <w:t>om</w:t>
      </w:r>
      <w:r w:rsidRPr="00664E48">
        <w:rPr>
          <w:rFonts w:ascii="Times New Roman" w:hAnsi="Times New Roman"/>
          <w:lang w:val="en-GB"/>
        </w:rPr>
        <w:t xml:space="preserve"> glasnik</w:t>
      </w:r>
      <w:r w:rsidR="00562E84">
        <w:rPr>
          <w:rFonts w:ascii="Times New Roman" w:hAnsi="Times New Roman"/>
          <w:lang w:val="en-GB"/>
        </w:rPr>
        <w:t>u</w:t>
      </w:r>
      <w:r w:rsidRPr="00664E48">
        <w:rPr>
          <w:rFonts w:ascii="Times New Roman" w:hAnsi="Times New Roman"/>
          <w:lang w:val="en-GB"/>
        </w:rPr>
        <w:t xml:space="preserve"> Općine Generalski Stol“, broj 4/2018.</w:t>
      </w:r>
    </w:p>
    <w:p w14:paraId="17F24521" w14:textId="1ED9818E" w:rsidR="00664E48" w:rsidRPr="00664E48" w:rsidRDefault="006B7628" w:rsidP="007104EB">
      <w:pPr>
        <w:pStyle w:val="ListParagraph"/>
        <w:numPr>
          <w:ilvl w:val="2"/>
          <w:numId w:val="21"/>
        </w:numPr>
        <w:tabs>
          <w:tab w:val="left" w:pos="426"/>
        </w:tabs>
        <w:ind w:left="0" w:firstLine="0"/>
        <w:jc w:val="both"/>
        <w:rPr>
          <w:rFonts w:ascii="Times New Roman" w:hAnsi="Times New Roman"/>
        </w:rPr>
      </w:pPr>
      <w:r w:rsidRPr="00664E48">
        <w:rPr>
          <w:rFonts w:ascii="Times New Roman" w:hAnsi="Times New Roman"/>
          <w:lang w:val="en-GB"/>
        </w:rPr>
        <w:t>Poslove usluge ukopa pokojnika na grobljima na području Općine Generalski Stol obavlja trgovačko društvo Čistoća Duga Resa d.o.o.</w:t>
      </w:r>
      <w:r w:rsidR="00664E48">
        <w:rPr>
          <w:rFonts w:ascii="Times New Roman" w:hAnsi="Times New Roman"/>
          <w:lang w:val="en-GB"/>
        </w:rPr>
        <w:t xml:space="preserve"> sa sjedištem na adresi Kolodvorska 1, Duga Resa, OIB: </w:t>
      </w:r>
      <w:r w:rsidR="00664E48" w:rsidRPr="00664E48">
        <w:rPr>
          <w:rFonts w:ascii="Times New Roman" w:hAnsi="Times New Roman"/>
          <w:lang w:val="en-GB"/>
        </w:rPr>
        <w:t>22543506354</w:t>
      </w:r>
      <w:r w:rsidRPr="00664E48">
        <w:rPr>
          <w:rFonts w:ascii="Times New Roman" w:hAnsi="Times New Roman"/>
          <w:lang w:val="en-GB"/>
        </w:rPr>
        <w:t>, sukladno posebnoj odluci Općine objavljenoj u „Službenom glasniku Općine Generalski Stol“, broj 7/</w:t>
      </w:r>
      <w:r w:rsidR="005416AA">
        <w:rPr>
          <w:rFonts w:ascii="Times New Roman" w:hAnsi="Times New Roman"/>
          <w:lang w:val="en-GB"/>
        </w:rPr>
        <w:t>20</w:t>
      </w:r>
      <w:r w:rsidRPr="00664E48">
        <w:rPr>
          <w:rFonts w:ascii="Times New Roman" w:hAnsi="Times New Roman"/>
          <w:lang w:val="en-GB"/>
        </w:rPr>
        <w:t>25.</w:t>
      </w:r>
    </w:p>
    <w:p w14:paraId="36854913" w14:textId="4452C167" w:rsidR="006D7832" w:rsidRPr="00664E48" w:rsidRDefault="00EC33DC" w:rsidP="007104EB">
      <w:pPr>
        <w:pStyle w:val="ListParagraph"/>
        <w:numPr>
          <w:ilvl w:val="2"/>
          <w:numId w:val="21"/>
        </w:numPr>
        <w:tabs>
          <w:tab w:val="left" w:pos="426"/>
        </w:tabs>
        <w:ind w:left="0" w:firstLine="0"/>
        <w:jc w:val="both"/>
        <w:rPr>
          <w:rFonts w:ascii="Times New Roman" w:hAnsi="Times New Roman"/>
        </w:rPr>
      </w:pPr>
      <w:r w:rsidRPr="00664E48">
        <w:rPr>
          <w:rFonts w:ascii="Times New Roman" w:hAnsi="Times New Roman"/>
        </w:rPr>
        <w:t xml:space="preserve">Obavljanje poslova iz stavaka </w:t>
      </w:r>
      <w:r w:rsidR="00030972" w:rsidRPr="00664E48">
        <w:rPr>
          <w:rFonts w:ascii="Times New Roman" w:hAnsi="Times New Roman"/>
        </w:rPr>
        <w:t>4. i 5</w:t>
      </w:r>
      <w:r w:rsidR="006B7628" w:rsidRPr="00664E48">
        <w:rPr>
          <w:rFonts w:ascii="Times New Roman" w:hAnsi="Times New Roman"/>
        </w:rPr>
        <w:t xml:space="preserve">. ovoga članka </w:t>
      </w:r>
      <w:r w:rsidRPr="00664E48">
        <w:rPr>
          <w:rFonts w:ascii="Times New Roman" w:hAnsi="Times New Roman"/>
        </w:rPr>
        <w:t xml:space="preserve">ne utječe na ovlasti Jedinstvenog upravnog odjela Općine Generalski Stol kao upravitelja groblja. </w:t>
      </w:r>
    </w:p>
    <w:p w14:paraId="7E581F3B" w14:textId="77777777" w:rsidR="006B7628" w:rsidRPr="00582DD0" w:rsidRDefault="006B7628">
      <w:pPr>
        <w:rPr>
          <w:rFonts w:ascii="Times New Roman" w:hAnsi="Times New Roman"/>
        </w:rPr>
      </w:pPr>
    </w:p>
    <w:p w14:paraId="325122D6" w14:textId="4E121912" w:rsidR="006D7832" w:rsidRDefault="00030972" w:rsidP="00664E48">
      <w:pPr>
        <w:pStyle w:val="ListParagraph"/>
        <w:numPr>
          <w:ilvl w:val="0"/>
          <w:numId w:val="21"/>
        </w:numPr>
        <w:rPr>
          <w:rFonts w:ascii="Times New Roman" w:hAnsi="Times New Roman"/>
          <w:b/>
        </w:rPr>
      </w:pPr>
      <w:r w:rsidRPr="00664E48">
        <w:rPr>
          <w:rFonts w:ascii="Times New Roman" w:hAnsi="Times New Roman"/>
          <w:b/>
        </w:rPr>
        <w:t>MJERILA I KRITERIJI ZA DODJELU</w:t>
      </w:r>
      <w:r w:rsidR="00C62952" w:rsidRPr="00664E48">
        <w:rPr>
          <w:rFonts w:ascii="Times New Roman" w:hAnsi="Times New Roman"/>
          <w:b/>
        </w:rPr>
        <w:t xml:space="preserve"> I USTUPANJE GROBNIH MJESTA NA KORIŠTENJE</w:t>
      </w:r>
    </w:p>
    <w:p w14:paraId="23736A75" w14:textId="77777777" w:rsidR="00664E48" w:rsidRPr="00664E48" w:rsidRDefault="00664E48" w:rsidP="00664E48">
      <w:pPr>
        <w:pStyle w:val="ListParagraph"/>
        <w:numPr>
          <w:ilvl w:val="1"/>
          <w:numId w:val="21"/>
        </w:numPr>
        <w:rPr>
          <w:rFonts w:ascii="Times New Roman" w:hAnsi="Times New Roman"/>
          <w:b/>
          <w:vanish/>
        </w:rPr>
      </w:pPr>
    </w:p>
    <w:p w14:paraId="137B202A" w14:textId="77777777" w:rsidR="00664E48" w:rsidRPr="00664E48" w:rsidRDefault="00664E48" w:rsidP="00664E48">
      <w:pPr>
        <w:pStyle w:val="ListParagraph"/>
        <w:numPr>
          <w:ilvl w:val="1"/>
          <w:numId w:val="21"/>
        </w:numPr>
        <w:rPr>
          <w:rFonts w:ascii="Times New Roman" w:hAnsi="Times New Roman"/>
          <w:b/>
          <w:vanish/>
        </w:rPr>
      </w:pPr>
    </w:p>
    <w:p w14:paraId="559DAD91" w14:textId="77777777" w:rsidR="00664E48" w:rsidRPr="00664E48" w:rsidRDefault="00664E48" w:rsidP="00664E48">
      <w:pPr>
        <w:pStyle w:val="ListParagraph"/>
        <w:numPr>
          <w:ilvl w:val="1"/>
          <w:numId w:val="21"/>
        </w:numPr>
        <w:rPr>
          <w:rFonts w:ascii="Times New Roman" w:hAnsi="Times New Roman"/>
          <w:b/>
          <w:vanish/>
        </w:rPr>
      </w:pPr>
    </w:p>
    <w:p w14:paraId="16AD77E0" w14:textId="1B289C8D" w:rsidR="00664E48" w:rsidRDefault="00664E48" w:rsidP="007104EB">
      <w:pPr>
        <w:pStyle w:val="ListParagraph"/>
        <w:numPr>
          <w:ilvl w:val="1"/>
          <w:numId w:val="21"/>
        </w:numPr>
        <w:tabs>
          <w:tab w:val="left" w:pos="426"/>
        </w:tabs>
        <w:ind w:left="0" w:firstLine="0"/>
        <w:jc w:val="center"/>
        <w:rPr>
          <w:rFonts w:ascii="Times New Roman" w:hAnsi="Times New Roman"/>
          <w:b/>
        </w:rPr>
      </w:pPr>
    </w:p>
    <w:p w14:paraId="02983B43" w14:textId="40B106F1" w:rsidR="00664E48" w:rsidRPr="00664E48" w:rsidRDefault="00C62952" w:rsidP="007104EB">
      <w:pPr>
        <w:pStyle w:val="ListParagraph"/>
        <w:numPr>
          <w:ilvl w:val="2"/>
          <w:numId w:val="21"/>
        </w:numPr>
        <w:tabs>
          <w:tab w:val="left" w:pos="426"/>
        </w:tabs>
        <w:ind w:left="0" w:firstLine="0"/>
        <w:jc w:val="both"/>
        <w:rPr>
          <w:rFonts w:ascii="Times New Roman" w:hAnsi="Times New Roman"/>
          <w:b/>
        </w:rPr>
      </w:pPr>
      <w:r w:rsidRPr="00664E48">
        <w:rPr>
          <w:rFonts w:ascii="Times New Roman" w:hAnsi="Times New Roman"/>
        </w:rPr>
        <w:t>Grobn</w:t>
      </w:r>
      <w:r w:rsidR="00562E84">
        <w:rPr>
          <w:rFonts w:ascii="Times New Roman" w:hAnsi="Times New Roman"/>
        </w:rPr>
        <w:t>im</w:t>
      </w:r>
      <w:r w:rsidRPr="00664E48">
        <w:rPr>
          <w:rFonts w:ascii="Times New Roman" w:hAnsi="Times New Roman"/>
        </w:rPr>
        <w:t xml:space="preserve"> mjesto</w:t>
      </w:r>
      <w:r w:rsidR="00BD30D9">
        <w:rPr>
          <w:rFonts w:ascii="Times New Roman" w:hAnsi="Times New Roman"/>
        </w:rPr>
        <w:t xml:space="preserve">m </w:t>
      </w:r>
      <w:r w:rsidR="00562E84">
        <w:rPr>
          <w:rFonts w:ascii="Times New Roman" w:hAnsi="Times New Roman"/>
        </w:rPr>
        <w:t>smatra se pojedin</w:t>
      </w:r>
      <w:r w:rsidR="00BD30D9">
        <w:rPr>
          <w:rFonts w:ascii="Times New Roman" w:hAnsi="Times New Roman"/>
        </w:rPr>
        <w:t>ačni grob, obiteljska grobnica</w:t>
      </w:r>
      <w:r w:rsidR="00771686">
        <w:rPr>
          <w:rFonts w:ascii="Times New Roman" w:hAnsi="Times New Roman"/>
        </w:rPr>
        <w:t>, kazeta za urne</w:t>
      </w:r>
      <w:r w:rsidR="00BD30D9">
        <w:rPr>
          <w:rFonts w:ascii="Times New Roman" w:hAnsi="Times New Roman"/>
        </w:rPr>
        <w:t xml:space="preserve"> </w:t>
      </w:r>
      <w:r w:rsidR="00562E84">
        <w:rPr>
          <w:rFonts w:ascii="Times New Roman" w:hAnsi="Times New Roman"/>
        </w:rPr>
        <w:t xml:space="preserve"> </w:t>
      </w:r>
      <w:r w:rsidRPr="00664E48">
        <w:rPr>
          <w:rFonts w:ascii="Times New Roman" w:hAnsi="Times New Roman"/>
        </w:rPr>
        <w:t xml:space="preserve">te svako drugo mjesto u kojem se nalaze posmrtni ostaci ili je namijenjeno za ukapanje ili trajnu pohranu posmrtnih ostataka. </w:t>
      </w:r>
    </w:p>
    <w:p w14:paraId="032B57DC" w14:textId="33604036" w:rsidR="00664E48" w:rsidRPr="00664E48" w:rsidRDefault="00C62952" w:rsidP="007104EB">
      <w:pPr>
        <w:pStyle w:val="ListParagraph"/>
        <w:numPr>
          <w:ilvl w:val="2"/>
          <w:numId w:val="21"/>
        </w:numPr>
        <w:tabs>
          <w:tab w:val="left" w:pos="426"/>
        </w:tabs>
        <w:ind w:left="0" w:firstLine="0"/>
        <w:jc w:val="both"/>
        <w:rPr>
          <w:rFonts w:ascii="Times New Roman" w:hAnsi="Times New Roman"/>
          <w:b/>
        </w:rPr>
      </w:pPr>
      <w:r w:rsidRPr="00664E48">
        <w:rPr>
          <w:rFonts w:ascii="Times New Roman" w:hAnsi="Times New Roman"/>
        </w:rPr>
        <w:t xml:space="preserve">Grobno mjesto definirano je položajnim planom grobnih mjesta kojeg donosi upravitelj groblja. </w:t>
      </w:r>
    </w:p>
    <w:p w14:paraId="751007DF" w14:textId="59A5B45A" w:rsidR="00562E84" w:rsidRPr="007104EB" w:rsidRDefault="00562E84" w:rsidP="007104EB">
      <w:pPr>
        <w:pStyle w:val="ListParagraph"/>
        <w:numPr>
          <w:ilvl w:val="2"/>
          <w:numId w:val="21"/>
        </w:numPr>
        <w:tabs>
          <w:tab w:val="left" w:pos="426"/>
        </w:tabs>
        <w:ind w:left="0" w:firstLine="0"/>
        <w:jc w:val="both"/>
        <w:rPr>
          <w:rFonts w:ascii="Times New Roman" w:hAnsi="Times New Roman"/>
          <w:b/>
        </w:rPr>
      </w:pPr>
      <w:r>
        <w:rPr>
          <w:rFonts w:ascii="Times New Roman" w:hAnsi="Times New Roman"/>
        </w:rPr>
        <w:t>Pojedinačno g</w:t>
      </w:r>
      <w:r w:rsidR="00C62952" w:rsidRPr="00664E48">
        <w:rPr>
          <w:rFonts w:ascii="Times New Roman" w:hAnsi="Times New Roman"/>
        </w:rPr>
        <w:t>robno mj</w:t>
      </w:r>
      <w:r w:rsidR="00030972" w:rsidRPr="00664E48">
        <w:rPr>
          <w:rFonts w:ascii="Times New Roman" w:hAnsi="Times New Roman"/>
        </w:rPr>
        <w:t>esto se dodjeljuje na korištenje</w:t>
      </w:r>
      <w:r>
        <w:rPr>
          <w:rFonts w:ascii="Times New Roman" w:hAnsi="Times New Roman"/>
        </w:rPr>
        <w:t xml:space="preserve">, u pravilu, u trenutku potrebe za ukopom, a može se dodijeliti i prije ukopa zainteresiranim osobama ili članovima obitelji radi izgradnje nadgrobnog spomenika. </w:t>
      </w:r>
      <w:r w:rsidR="00C62952" w:rsidRPr="00664E48">
        <w:rPr>
          <w:rFonts w:ascii="Times New Roman" w:hAnsi="Times New Roman"/>
        </w:rPr>
        <w:t xml:space="preserve"> </w:t>
      </w:r>
    </w:p>
    <w:p w14:paraId="5C5269C9" w14:textId="62410242" w:rsidR="00664E48" w:rsidRPr="00664E48" w:rsidRDefault="00562E84" w:rsidP="007104EB">
      <w:pPr>
        <w:pStyle w:val="ListParagraph"/>
        <w:numPr>
          <w:ilvl w:val="2"/>
          <w:numId w:val="21"/>
        </w:numPr>
        <w:tabs>
          <w:tab w:val="left" w:pos="426"/>
        </w:tabs>
        <w:ind w:left="0" w:firstLine="0"/>
        <w:jc w:val="both"/>
        <w:rPr>
          <w:rFonts w:ascii="Times New Roman" w:hAnsi="Times New Roman"/>
          <w:b/>
        </w:rPr>
      </w:pPr>
      <w:r>
        <w:rPr>
          <w:rFonts w:ascii="Times New Roman" w:hAnsi="Times New Roman"/>
        </w:rPr>
        <w:t>Ukoliko osoba na nekom od groblja iz članka 2. ove odluke već koristi o</w:t>
      </w:r>
      <w:r w:rsidR="0085317A">
        <w:rPr>
          <w:rFonts w:ascii="Times New Roman" w:hAnsi="Times New Roman"/>
        </w:rPr>
        <w:t xml:space="preserve">biteljski grob ili grobnicu, a koji nisu popunjeni i u koje umrli ima pravo ukopa, utoliko se toj osobi neće dodijeliti na korištenje pojedinačni grob iz prethodnog stavka ovog članka. </w:t>
      </w:r>
    </w:p>
    <w:p w14:paraId="70C24499" w14:textId="77777777" w:rsidR="00664E48" w:rsidRPr="00664E48" w:rsidRDefault="00C62952" w:rsidP="007104EB">
      <w:pPr>
        <w:pStyle w:val="ListParagraph"/>
        <w:numPr>
          <w:ilvl w:val="2"/>
          <w:numId w:val="21"/>
        </w:numPr>
        <w:tabs>
          <w:tab w:val="left" w:pos="426"/>
        </w:tabs>
        <w:ind w:left="0" w:firstLine="0"/>
        <w:jc w:val="both"/>
        <w:rPr>
          <w:rFonts w:ascii="Times New Roman" w:hAnsi="Times New Roman"/>
          <w:b/>
        </w:rPr>
      </w:pPr>
      <w:r w:rsidRPr="00664E48">
        <w:rPr>
          <w:rFonts w:ascii="Times New Roman" w:hAnsi="Times New Roman"/>
        </w:rPr>
        <w:lastRenderedPageBreak/>
        <w:t xml:space="preserve">S obzirom na broj mjesta za ukop, grobno mjesto može biti: s jednim mjestom za ukop, s dva mjesta za ukop, s tri mjesta i više mjesta za ukop. </w:t>
      </w:r>
    </w:p>
    <w:p w14:paraId="6CD353D1" w14:textId="77777777" w:rsidR="00664E48" w:rsidRPr="00664E48" w:rsidRDefault="00C62952" w:rsidP="007104EB">
      <w:pPr>
        <w:pStyle w:val="ListParagraph"/>
        <w:numPr>
          <w:ilvl w:val="2"/>
          <w:numId w:val="21"/>
        </w:numPr>
        <w:tabs>
          <w:tab w:val="left" w:pos="426"/>
        </w:tabs>
        <w:ind w:left="0" w:firstLine="0"/>
        <w:jc w:val="both"/>
        <w:rPr>
          <w:rFonts w:ascii="Times New Roman" w:hAnsi="Times New Roman"/>
          <w:b/>
        </w:rPr>
      </w:pPr>
      <w:r w:rsidRPr="00664E48">
        <w:rPr>
          <w:rFonts w:ascii="Times New Roman" w:hAnsi="Times New Roman"/>
        </w:rPr>
        <w:t xml:space="preserve">Svako grobno mjesto sa poznatim korisnikom mora biti označeno prikladnim nadgrobnim znakom i natpisom. Natpisi na grobovima i grobnicama ne smiju vrijeđati ničije nacionalne, vjerske, moralne ili druge osjećaje, kao niti na bilo koji način povrijediti uspomenu na pokojnika. </w:t>
      </w:r>
    </w:p>
    <w:p w14:paraId="5AEA9B0D" w14:textId="02436A5F" w:rsidR="006D7832" w:rsidRPr="006971E6" w:rsidRDefault="00C62952" w:rsidP="007104EB">
      <w:pPr>
        <w:pStyle w:val="ListParagraph"/>
        <w:numPr>
          <w:ilvl w:val="2"/>
          <w:numId w:val="21"/>
        </w:numPr>
        <w:tabs>
          <w:tab w:val="left" w:pos="426"/>
        </w:tabs>
        <w:ind w:left="0" w:firstLine="0"/>
        <w:jc w:val="both"/>
        <w:rPr>
          <w:rFonts w:ascii="Times New Roman" w:hAnsi="Times New Roman"/>
          <w:b/>
        </w:rPr>
      </w:pPr>
      <w:r w:rsidRPr="006971E6">
        <w:rPr>
          <w:rFonts w:ascii="Times New Roman" w:hAnsi="Times New Roman"/>
        </w:rPr>
        <w:t xml:space="preserve">Kosturnica je zajedničko grobno mjesto u koju se prenose posmrtni ostaci pokojnika iz razloga utvrđenih zakonom ili ovom odlukom. </w:t>
      </w:r>
    </w:p>
    <w:p w14:paraId="33A0ACC3" w14:textId="77777777" w:rsidR="00664E48" w:rsidRDefault="00664E48" w:rsidP="00664E48">
      <w:pPr>
        <w:pStyle w:val="Default"/>
        <w:numPr>
          <w:ilvl w:val="1"/>
          <w:numId w:val="21"/>
        </w:numPr>
        <w:jc w:val="center"/>
      </w:pPr>
    </w:p>
    <w:p w14:paraId="0B296D6F" w14:textId="77777777" w:rsidR="00166A92" w:rsidRDefault="00166A92" w:rsidP="00166A92">
      <w:pPr>
        <w:pStyle w:val="Default"/>
        <w:tabs>
          <w:tab w:val="left" w:pos="709"/>
        </w:tabs>
        <w:jc w:val="both"/>
      </w:pPr>
    </w:p>
    <w:p w14:paraId="29DD5E1A" w14:textId="77777777" w:rsidR="00405990" w:rsidRDefault="00405990" w:rsidP="00166A92">
      <w:pPr>
        <w:pStyle w:val="Default"/>
        <w:tabs>
          <w:tab w:val="left" w:pos="709"/>
        </w:tabs>
        <w:jc w:val="both"/>
      </w:pPr>
    </w:p>
    <w:p w14:paraId="2C6FE5E3" w14:textId="77777777" w:rsidR="00405990" w:rsidRDefault="00405990" w:rsidP="00166A92">
      <w:pPr>
        <w:pStyle w:val="Default"/>
        <w:tabs>
          <w:tab w:val="left" w:pos="709"/>
        </w:tabs>
        <w:jc w:val="both"/>
      </w:pPr>
    </w:p>
    <w:p w14:paraId="16510025" w14:textId="77777777" w:rsidR="00AD377F" w:rsidRDefault="00C62952" w:rsidP="007104EB">
      <w:pPr>
        <w:pStyle w:val="Default"/>
        <w:numPr>
          <w:ilvl w:val="2"/>
          <w:numId w:val="21"/>
        </w:numPr>
        <w:tabs>
          <w:tab w:val="left" w:pos="426"/>
        </w:tabs>
        <w:ind w:left="0" w:firstLine="0"/>
        <w:jc w:val="both"/>
      </w:pPr>
      <w:r w:rsidRPr="00582DD0">
        <w:t>Grobno mjesto dodjeljuje se na korištenje prema položajnom planu gr</w:t>
      </w:r>
      <w:r w:rsidR="00030972">
        <w:t>obnih mjesta (u daljnjem tekstu:</w:t>
      </w:r>
      <w:r w:rsidRPr="00582DD0">
        <w:t xml:space="preserve"> </w:t>
      </w:r>
      <w:r w:rsidR="00030972">
        <w:t>„</w:t>
      </w:r>
      <w:r w:rsidRPr="00582DD0">
        <w:t>Plan</w:t>
      </w:r>
      <w:r w:rsidR="00030972">
        <w:t>“) kojeg</w:t>
      </w:r>
      <w:r w:rsidRPr="00582DD0">
        <w:t xml:space="preserve"> donosi </w:t>
      </w:r>
      <w:r w:rsidR="00E7699E">
        <w:t>upravitelj</w:t>
      </w:r>
      <w:r w:rsidRPr="00582DD0">
        <w:t xml:space="preserve"> groblja za svako groblje posebno, redoslijedom prema brojevima raspoloživih grobnih mjesta označenih u planu, na način da se u najvećoj mogućoj mjeri usvoje želje korisnika. </w:t>
      </w:r>
    </w:p>
    <w:p w14:paraId="6312FEE2" w14:textId="77777777" w:rsidR="00AD377F" w:rsidRPr="006971E6" w:rsidRDefault="00C62952" w:rsidP="007104EB">
      <w:pPr>
        <w:pStyle w:val="Default"/>
        <w:numPr>
          <w:ilvl w:val="2"/>
          <w:numId w:val="21"/>
        </w:numPr>
        <w:tabs>
          <w:tab w:val="left" w:pos="426"/>
        </w:tabs>
        <w:ind w:left="0" w:firstLine="0"/>
        <w:jc w:val="both"/>
        <w:rPr>
          <w:color w:val="auto"/>
        </w:rPr>
      </w:pPr>
      <w:r w:rsidRPr="00582DD0">
        <w:t xml:space="preserve">Plan grobnih mjesta sadrži: </w:t>
      </w:r>
      <w:r w:rsidRPr="006971E6">
        <w:rPr>
          <w:color w:val="auto"/>
        </w:rPr>
        <w:t xml:space="preserve">raspored grobnih polja, raspored grobnih mjesta u odnosnom polju s oznakama, brojevima i površinama grobnih mjesta, te grafičkim prikazom njegovog rasporeda, a može sadržavati i druge podatke prema potrebi. </w:t>
      </w:r>
    </w:p>
    <w:p w14:paraId="3D01E9DE" w14:textId="76C3086F" w:rsidR="00AD377F" w:rsidRPr="006971E6" w:rsidRDefault="00C62952" w:rsidP="007104EB">
      <w:pPr>
        <w:pStyle w:val="Default"/>
        <w:numPr>
          <w:ilvl w:val="2"/>
          <w:numId w:val="21"/>
        </w:numPr>
        <w:tabs>
          <w:tab w:val="left" w:pos="426"/>
        </w:tabs>
        <w:ind w:left="0" w:firstLine="0"/>
        <w:jc w:val="both"/>
        <w:rPr>
          <w:color w:val="auto"/>
        </w:rPr>
      </w:pPr>
      <w:r w:rsidRPr="006971E6">
        <w:rPr>
          <w:color w:val="auto"/>
        </w:rPr>
        <w:t>Primjerak Plana pohranjuje se i na elektroničkom mediju.</w:t>
      </w:r>
    </w:p>
    <w:p w14:paraId="0E22986B" w14:textId="77777777" w:rsidR="00AD377F" w:rsidRDefault="00AD377F" w:rsidP="00AD377F">
      <w:pPr>
        <w:pStyle w:val="Default"/>
        <w:tabs>
          <w:tab w:val="left" w:pos="709"/>
        </w:tabs>
        <w:jc w:val="both"/>
      </w:pPr>
    </w:p>
    <w:p w14:paraId="6F3E834B" w14:textId="77777777" w:rsidR="00AD377F" w:rsidRDefault="00AD377F" w:rsidP="00AD377F">
      <w:pPr>
        <w:pStyle w:val="Default"/>
        <w:numPr>
          <w:ilvl w:val="1"/>
          <w:numId w:val="21"/>
        </w:numPr>
        <w:tabs>
          <w:tab w:val="left" w:pos="709"/>
        </w:tabs>
        <w:jc w:val="center"/>
      </w:pPr>
    </w:p>
    <w:p w14:paraId="32C0026A" w14:textId="77777777" w:rsidR="00166A92" w:rsidRDefault="00166A92" w:rsidP="00166A92">
      <w:pPr>
        <w:pStyle w:val="Default"/>
        <w:tabs>
          <w:tab w:val="left" w:pos="709"/>
        </w:tabs>
        <w:jc w:val="both"/>
      </w:pPr>
    </w:p>
    <w:p w14:paraId="36162213" w14:textId="77777777" w:rsidR="00AD377F" w:rsidRDefault="00C62952" w:rsidP="007104EB">
      <w:pPr>
        <w:pStyle w:val="Default"/>
        <w:numPr>
          <w:ilvl w:val="2"/>
          <w:numId w:val="21"/>
        </w:numPr>
        <w:tabs>
          <w:tab w:val="left" w:pos="426"/>
        </w:tabs>
        <w:ind w:left="0" w:firstLine="0"/>
        <w:jc w:val="both"/>
      </w:pPr>
      <w:r w:rsidRPr="00582DD0">
        <w:t xml:space="preserve"> Korisnik grobnog mj</w:t>
      </w:r>
      <w:r w:rsidR="00030972">
        <w:t>esta (u daljnjem tekstu:</w:t>
      </w:r>
      <w:r w:rsidRPr="00582DD0">
        <w:t xml:space="preserve"> </w:t>
      </w:r>
      <w:r w:rsidR="00030972">
        <w:t>„</w:t>
      </w:r>
      <w:r w:rsidRPr="00582DD0">
        <w:t>Korisnik</w:t>
      </w:r>
      <w:r w:rsidR="00030972">
        <w:t>“</w:t>
      </w:r>
      <w:r w:rsidRPr="00582DD0">
        <w:t xml:space="preserve">) u smislu ove Odluke je fizička ili pravna osoba koja je ovlaštena koristiti grobno mjesto temeljem rješenja o dodjeli grobnog mjesta upravitelja groblja, koja se u grobnim očevidnicima vodi kao osoba zadužena za plaćanje godišnje grobne naknade i dužna je voditi brigu o grobnom mjestu. </w:t>
      </w:r>
    </w:p>
    <w:p w14:paraId="35F281F8" w14:textId="77777777" w:rsidR="00AD377F" w:rsidRDefault="00C62952" w:rsidP="007104EB">
      <w:pPr>
        <w:pStyle w:val="Default"/>
        <w:numPr>
          <w:ilvl w:val="2"/>
          <w:numId w:val="21"/>
        </w:numPr>
        <w:tabs>
          <w:tab w:val="left" w:pos="426"/>
        </w:tabs>
        <w:ind w:left="0" w:firstLine="0"/>
        <w:jc w:val="both"/>
      </w:pPr>
      <w:r w:rsidRPr="00582DD0">
        <w:t xml:space="preserve">Pravo ukopa na grobno mjesto ima korisnik grobnog mjesta i članovi njegove obitelji, osim ako korisnik grobnog mjesta ne odredi drugačije. </w:t>
      </w:r>
    </w:p>
    <w:p w14:paraId="4270450F" w14:textId="77777777" w:rsidR="00AD377F" w:rsidRDefault="00C62952" w:rsidP="007104EB">
      <w:pPr>
        <w:pStyle w:val="Default"/>
        <w:numPr>
          <w:ilvl w:val="2"/>
          <w:numId w:val="21"/>
        </w:numPr>
        <w:tabs>
          <w:tab w:val="left" w:pos="426"/>
        </w:tabs>
        <w:ind w:left="0" w:firstLine="0"/>
        <w:jc w:val="both"/>
      </w:pPr>
      <w:r w:rsidRPr="00AD377F">
        <w:rPr>
          <w:color w:val="auto"/>
        </w:rPr>
        <w:t>Na grobljima</w:t>
      </w:r>
      <w:r w:rsidR="00030972" w:rsidRPr="00AD377F">
        <w:rPr>
          <w:color w:val="auto"/>
        </w:rPr>
        <w:t xml:space="preserve"> iz članka 2. stavka 2. ove Odluke</w:t>
      </w:r>
      <w:r w:rsidRPr="00AD377F">
        <w:rPr>
          <w:color w:val="auto"/>
        </w:rPr>
        <w:t xml:space="preserve"> u pravilu se ukapaju umrle osobe koje su imale ili imaju prebivalište na području Općine</w:t>
      </w:r>
      <w:r w:rsidR="00515E6A" w:rsidRPr="00AD377F">
        <w:rPr>
          <w:color w:val="auto"/>
        </w:rPr>
        <w:t xml:space="preserve"> Generalski Stol</w:t>
      </w:r>
      <w:r w:rsidRPr="00AD377F">
        <w:rPr>
          <w:color w:val="auto"/>
        </w:rPr>
        <w:t xml:space="preserve"> i umrle osobe koje nisu imale prebivalište na području Općine</w:t>
      </w:r>
      <w:r w:rsidR="00515E6A" w:rsidRPr="00AD377F">
        <w:rPr>
          <w:color w:val="auto"/>
        </w:rPr>
        <w:t xml:space="preserve"> Generalski Sto</w:t>
      </w:r>
      <w:r w:rsidR="00515E6A" w:rsidRPr="007104EB">
        <w:rPr>
          <w:color w:val="auto"/>
        </w:rPr>
        <w:t>l</w:t>
      </w:r>
      <w:r w:rsidRPr="007104EB">
        <w:rPr>
          <w:color w:val="auto"/>
        </w:rPr>
        <w:t xml:space="preserve">, </w:t>
      </w:r>
      <w:r w:rsidRPr="006971E6">
        <w:rPr>
          <w:color w:val="auto"/>
        </w:rPr>
        <w:t>a uz dopuštenje korisnika grobnog mjesta ili vlasnika grobnice. Umrlog se može ukopati u g</w:t>
      </w:r>
      <w:r w:rsidRPr="00AD377F">
        <w:rPr>
          <w:color w:val="auto"/>
        </w:rPr>
        <w:t xml:space="preserve">roblju koje je on odredio za života ili koje odredi njegova obitelj, odnosno osobe koje su dužne skrbiti o njegovom ukopu. </w:t>
      </w:r>
    </w:p>
    <w:p w14:paraId="1E976169" w14:textId="77777777" w:rsidR="00AD377F" w:rsidRDefault="00C62952" w:rsidP="007104EB">
      <w:pPr>
        <w:pStyle w:val="Default"/>
        <w:numPr>
          <w:ilvl w:val="2"/>
          <w:numId w:val="21"/>
        </w:numPr>
        <w:tabs>
          <w:tab w:val="left" w:pos="426"/>
        </w:tabs>
        <w:ind w:left="0" w:firstLine="0"/>
        <w:jc w:val="both"/>
      </w:pPr>
      <w:r w:rsidRPr="00582DD0">
        <w:t>Članovi obitelji smatraju se: bračni ili izvanbračni drug, životni ili neformalni životni partner, potomci i posvojena djeca i njihovi bračni ili izvan</w:t>
      </w:r>
      <w:r w:rsidR="00AD377F">
        <w:t>bračni drugovi, životni ili nefo</w:t>
      </w:r>
      <w:r w:rsidRPr="00582DD0">
        <w:t xml:space="preserve">rmalni životni partneri, te njegovi roditelji. </w:t>
      </w:r>
    </w:p>
    <w:p w14:paraId="6DBF2943" w14:textId="77777777" w:rsidR="00AD377F" w:rsidRDefault="00C62952" w:rsidP="007104EB">
      <w:pPr>
        <w:pStyle w:val="Default"/>
        <w:numPr>
          <w:ilvl w:val="2"/>
          <w:numId w:val="21"/>
        </w:numPr>
        <w:tabs>
          <w:tab w:val="left" w:pos="426"/>
        </w:tabs>
        <w:ind w:left="0" w:firstLine="0"/>
        <w:jc w:val="both"/>
      </w:pPr>
      <w:r w:rsidRPr="00582DD0">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092B65BD" w14:textId="77777777" w:rsidR="00AD377F" w:rsidRDefault="00C62952" w:rsidP="007104EB">
      <w:pPr>
        <w:pStyle w:val="Default"/>
        <w:numPr>
          <w:ilvl w:val="2"/>
          <w:numId w:val="21"/>
        </w:numPr>
        <w:tabs>
          <w:tab w:val="left" w:pos="426"/>
        </w:tabs>
        <w:ind w:left="0" w:firstLine="0"/>
        <w:jc w:val="both"/>
      </w:pPr>
      <w:r w:rsidRPr="00582DD0">
        <w:t xml:space="preserve">Nakon smrti korisnika, pravo korištenja grobnog mjesta stječu njegovi nasljednici utvrđeni pravomoćnim rješenjem o nasljeđivanju prava korištenja grobnog mjesta kojeg sud odnosno javni bilježnik kao povjerenik suda po službenoj dužnosti dostavlja upravitelju. </w:t>
      </w:r>
    </w:p>
    <w:p w14:paraId="5CD1855A" w14:textId="77777777" w:rsidR="00AD377F" w:rsidRDefault="00C62952" w:rsidP="007104EB">
      <w:pPr>
        <w:pStyle w:val="Default"/>
        <w:numPr>
          <w:ilvl w:val="2"/>
          <w:numId w:val="21"/>
        </w:numPr>
        <w:tabs>
          <w:tab w:val="left" w:pos="426"/>
        </w:tabs>
        <w:ind w:left="0" w:firstLine="0"/>
        <w:jc w:val="both"/>
      </w:pPr>
      <w:r w:rsidRPr="00582DD0">
        <w:t>Nasljednici su dužni svoje međusobne odnose glede prava korištenja grobnog mje</w:t>
      </w:r>
      <w:r w:rsidR="00030972">
        <w:t>sta urediti pismenom ispravom s</w:t>
      </w:r>
      <w:r w:rsidRPr="00582DD0">
        <w:t xml:space="preserve"> potpisima ovjerenim kod javnog bilježnika. </w:t>
      </w:r>
    </w:p>
    <w:p w14:paraId="06A98072" w14:textId="77777777" w:rsidR="00AD377F" w:rsidRDefault="00C62952" w:rsidP="007104EB">
      <w:pPr>
        <w:pStyle w:val="Default"/>
        <w:numPr>
          <w:ilvl w:val="2"/>
          <w:numId w:val="21"/>
        </w:numPr>
        <w:tabs>
          <w:tab w:val="left" w:pos="426"/>
        </w:tabs>
        <w:ind w:left="0" w:firstLine="0"/>
        <w:jc w:val="both"/>
      </w:pPr>
      <w:r w:rsidRPr="00582DD0">
        <w:t xml:space="preserve">Jedan primjerak predmetne isprave pohranjuje se u dokumentaciji </w:t>
      </w:r>
      <w:r w:rsidR="00030972">
        <w:t>upravitelja</w:t>
      </w:r>
      <w:r w:rsidRPr="00582DD0">
        <w:t xml:space="preserve"> groblja, kod nadležnog suda ili javnobilježničkog ureda. </w:t>
      </w:r>
    </w:p>
    <w:p w14:paraId="03391368" w14:textId="77777777" w:rsidR="00AD377F" w:rsidRDefault="00C62952" w:rsidP="007104EB">
      <w:pPr>
        <w:pStyle w:val="Default"/>
        <w:numPr>
          <w:ilvl w:val="2"/>
          <w:numId w:val="21"/>
        </w:numPr>
        <w:tabs>
          <w:tab w:val="left" w:pos="426"/>
        </w:tabs>
        <w:ind w:left="0" w:firstLine="0"/>
        <w:jc w:val="both"/>
      </w:pPr>
      <w:r w:rsidRPr="00582DD0">
        <w:lastRenderedPageBreak/>
        <w:t xml:space="preserve">Pravo ukopa uz korisnika grobnog mjesta imaju i članovi obitelji u smislu ove Odluke. Ako nakon smrti korisnika grobnog mjesta još nije donijeto pravomoćno rješenje o nasljeđivanju, pravo ukopa do pravomoćnosti rješenja imaju osobe koje se smatraju članovima obitelji u smislu ove Odluke. Osoba koja organizira sahranu, odnosno ukop pokojnika prije pravomoćnosti rješenja o nasljeđivanju, dužna je Upravi groblja dostaviti ovjerenu pisanu izjavu kojom preuzima materijalnu i kaznenu odgovornost za eventualne pravne propuste ili počinjene štete vezano uz ukop pokojnika, kao i dopuštenje s preuzetim troškovima za naknadni prijenos na drugo grobno mjesto, u slučaju da pokop nije bio pravno utemeljeno. </w:t>
      </w:r>
    </w:p>
    <w:p w14:paraId="54EB4047" w14:textId="77777777" w:rsidR="00AD377F" w:rsidRDefault="00C62952" w:rsidP="007104EB">
      <w:pPr>
        <w:pStyle w:val="Default"/>
        <w:numPr>
          <w:ilvl w:val="2"/>
          <w:numId w:val="21"/>
        </w:numPr>
        <w:tabs>
          <w:tab w:val="left" w:pos="426"/>
        </w:tabs>
        <w:ind w:left="0" w:firstLine="0"/>
        <w:jc w:val="both"/>
      </w:pPr>
      <w:r w:rsidRPr="00582DD0">
        <w:t xml:space="preserve">U slučaju dvojbe oko prava ukopa pokojnika na određeno grobno mjesto </w:t>
      </w:r>
      <w:r w:rsidR="00643D57">
        <w:t>u</w:t>
      </w:r>
      <w:r w:rsidR="00E7699E">
        <w:t>pravitelj</w:t>
      </w:r>
      <w:r w:rsidRPr="00582DD0">
        <w:t xml:space="preserve"> groblja će obustaviti ukope u sporno grobno mjesto do rješenja spora, a umrla osoba pokopati će se u grobnom mjestu na općem komunalnom polju, dok će dodatni troškovi teretiti članove obitelji. </w:t>
      </w:r>
    </w:p>
    <w:p w14:paraId="43E1B495" w14:textId="77777777" w:rsidR="004B4DD7" w:rsidRDefault="004B4DD7" w:rsidP="004B4DD7">
      <w:pPr>
        <w:pStyle w:val="Default"/>
        <w:tabs>
          <w:tab w:val="left" w:pos="426"/>
        </w:tabs>
        <w:jc w:val="both"/>
      </w:pPr>
    </w:p>
    <w:p w14:paraId="7C48B946" w14:textId="77777777" w:rsidR="00AD377F" w:rsidRPr="00AD377F" w:rsidRDefault="00AD377F" w:rsidP="00AD377F">
      <w:pPr>
        <w:pStyle w:val="Default"/>
        <w:tabs>
          <w:tab w:val="left" w:pos="709"/>
        </w:tabs>
        <w:jc w:val="both"/>
      </w:pPr>
    </w:p>
    <w:p w14:paraId="62139C24" w14:textId="77777777" w:rsidR="00AD377F" w:rsidRDefault="00AD377F" w:rsidP="00AD377F">
      <w:pPr>
        <w:pStyle w:val="Default"/>
        <w:numPr>
          <w:ilvl w:val="1"/>
          <w:numId w:val="21"/>
        </w:numPr>
        <w:tabs>
          <w:tab w:val="left" w:pos="709"/>
        </w:tabs>
        <w:jc w:val="center"/>
      </w:pPr>
    </w:p>
    <w:p w14:paraId="4B0C5259" w14:textId="77777777" w:rsidR="00166A92" w:rsidRDefault="00166A92" w:rsidP="00166A92">
      <w:pPr>
        <w:pStyle w:val="Default"/>
        <w:tabs>
          <w:tab w:val="left" w:pos="709"/>
        </w:tabs>
        <w:jc w:val="both"/>
      </w:pPr>
    </w:p>
    <w:p w14:paraId="311C85FF" w14:textId="512340EC" w:rsidR="00AD377F" w:rsidRDefault="00C62952" w:rsidP="007104EB">
      <w:pPr>
        <w:pStyle w:val="Default"/>
        <w:numPr>
          <w:ilvl w:val="2"/>
          <w:numId w:val="21"/>
        </w:numPr>
        <w:tabs>
          <w:tab w:val="left" w:pos="426"/>
        </w:tabs>
        <w:ind w:left="0" w:firstLine="0"/>
        <w:jc w:val="both"/>
      </w:pPr>
      <w:r w:rsidRPr="00AD377F">
        <w:t xml:space="preserve">Grobno mjesto daje se na korištenje na neodređeno vrijeme Rješenjem o dodjeli grobnog mjesta po službenoj dužnosti </w:t>
      </w:r>
      <w:r w:rsidR="007A3D6C">
        <w:t>il</w:t>
      </w:r>
      <w:r w:rsidRPr="00AD377F">
        <w:t xml:space="preserve">i na zahtjev stranke. </w:t>
      </w:r>
    </w:p>
    <w:p w14:paraId="4C37C937" w14:textId="451D0A28" w:rsidR="00AD377F" w:rsidRDefault="00E7699E" w:rsidP="007104EB">
      <w:pPr>
        <w:pStyle w:val="Default"/>
        <w:numPr>
          <w:ilvl w:val="2"/>
          <w:numId w:val="21"/>
        </w:numPr>
        <w:tabs>
          <w:tab w:val="left" w:pos="426"/>
        </w:tabs>
        <w:ind w:left="0" w:firstLine="0"/>
        <w:jc w:val="both"/>
      </w:pPr>
      <w:r w:rsidRPr="00AD377F">
        <w:t>Upravitelj</w:t>
      </w:r>
      <w:r w:rsidR="00C62952" w:rsidRPr="00AD377F">
        <w:t xml:space="preserve"> groblja, na temelju dokumentiranog zahtjeva stranke, dodjeljuje grobno mjesto na korištenje na neodređeno vrijeme uz naknadu, o čemu donosi rješenje. </w:t>
      </w:r>
    </w:p>
    <w:p w14:paraId="16B40F2C" w14:textId="77777777" w:rsidR="00AD377F" w:rsidRDefault="00C62952" w:rsidP="007104EB">
      <w:pPr>
        <w:pStyle w:val="Default"/>
        <w:numPr>
          <w:ilvl w:val="2"/>
          <w:numId w:val="21"/>
        </w:numPr>
        <w:tabs>
          <w:tab w:val="left" w:pos="426"/>
        </w:tabs>
        <w:ind w:left="0" w:firstLine="0"/>
        <w:jc w:val="both"/>
      </w:pPr>
      <w:r w:rsidRPr="00AD377F">
        <w:t xml:space="preserve">Rješenje o dodjeli grobnog mjesta na korištenje donosi se kod svake promjene korisnika grobnog mjesta. </w:t>
      </w:r>
    </w:p>
    <w:p w14:paraId="4AE798F2" w14:textId="77777777" w:rsidR="00AD377F" w:rsidRDefault="00C62952" w:rsidP="007104EB">
      <w:pPr>
        <w:pStyle w:val="Default"/>
        <w:numPr>
          <w:ilvl w:val="2"/>
          <w:numId w:val="21"/>
        </w:numPr>
        <w:tabs>
          <w:tab w:val="left" w:pos="426"/>
        </w:tabs>
        <w:ind w:left="0" w:firstLine="0"/>
        <w:jc w:val="both"/>
      </w:pPr>
      <w:r w:rsidRPr="00AD377F">
        <w:t xml:space="preserve">Protiv rješenja iz stavaka 1. ovoga članka </w:t>
      </w:r>
      <w:r w:rsidR="00643D57" w:rsidRPr="00AD377F">
        <w:t>žalba nije dopuštena, ali se može pokrenuti upravni spor.</w:t>
      </w:r>
    </w:p>
    <w:p w14:paraId="309513AC" w14:textId="714F7146" w:rsidR="00AD377F" w:rsidRPr="007104EB" w:rsidRDefault="00C62952" w:rsidP="007104EB">
      <w:pPr>
        <w:pStyle w:val="Default"/>
        <w:numPr>
          <w:ilvl w:val="2"/>
          <w:numId w:val="21"/>
        </w:numPr>
        <w:tabs>
          <w:tab w:val="left" w:pos="426"/>
        </w:tabs>
        <w:ind w:left="0" w:firstLine="0"/>
        <w:jc w:val="both"/>
        <w:rPr>
          <w:color w:val="000000" w:themeColor="text1"/>
        </w:rPr>
      </w:pPr>
      <w:r w:rsidRPr="007104EB">
        <w:rPr>
          <w:color w:val="000000" w:themeColor="text1"/>
        </w:rPr>
        <w:t>Iznimno od odredbi stavaka 1., 2. i 3. ovoga članka, kod privremenog ukopa</w:t>
      </w:r>
      <w:r w:rsidR="00807131" w:rsidRPr="007104EB">
        <w:rPr>
          <w:color w:val="000000" w:themeColor="text1"/>
        </w:rPr>
        <w:t xml:space="preserve"> se</w:t>
      </w:r>
      <w:r w:rsidRPr="007104EB">
        <w:rPr>
          <w:color w:val="000000" w:themeColor="text1"/>
        </w:rPr>
        <w:t xml:space="preserve"> ne donosi se rješenje o korištenju nego se sklapa ugovor o privremenom korištenju. </w:t>
      </w:r>
    </w:p>
    <w:p w14:paraId="531EF8AA" w14:textId="77777777" w:rsidR="006D7832" w:rsidRPr="00582DD0" w:rsidRDefault="006D7832">
      <w:pPr>
        <w:pStyle w:val="NoSpacing"/>
        <w:rPr>
          <w:rFonts w:ascii="Times New Roman" w:hAnsi="Times New Roman"/>
        </w:rPr>
      </w:pPr>
    </w:p>
    <w:p w14:paraId="5456F563" w14:textId="2D7498ED" w:rsidR="006D7832" w:rsidRPr="00AD377F" w:rsidRDefault="00C62952" w:rsidP="00AD377F">
      <w:pPr>
        <w:pStyle w:val="NoSpacing"/>
        <w:numPr>
          <w:ilvl w:val="0"/>
          <w:numId w:val="21"/>
        </w:numPr>
        <w:rPr>
          <w:rFonts w:ascii="Times New Roman" w:hAnsi="Times New Roman"/>
        </w:rPr>
      </w:pPr>
      <w:r w:rsidRPr="00AD377F">
        <w:rPr>
          <w:rFonts w:ascii="Times New Roman" w:hAnsi="Times New Roman"/>
          <w:b/>
        </w:rPr>
        <w:t>ISKOP</w:t>
      </w:r>
      <w:r w:rsidR="00643D57" w:rsidRPr="00AD377F">
        <w:rPr>
          <w:rFonts w:ascii="Times New Roman" w:hAnsi="Times New Roman"/>
          <w:b/>
        </w:rPr>
        <w:t xml:space="preserve"> I PREMJEŠTAJ </w:t>
      </w:r>
      <w:r w:rsidRPr="00AD377F">
        <w:rPr>
          <w:rFonts w:ascii="Times New Roman" w:hAnsi="Times New Roman"/>
          <w:b/>
        </w:rPr>
        <w:t>POSMRTNIH OSTATAKA</w:t>
      </w:r>
    </w:p>
    <w:p w14:paraId="697B740F" w14:textId="77777777" w:rsidR="00AD377F" w:rsidRPr="00AD377F" w:rsidRDefault="00AD377F" w:rsidP="00AD377F">
      <w:pPr>
        <w:pStyle w:val="NoSpacing"/>
        <w:ind w:left="360"/>
        <w:rPr>
          <w:rFonts w:ascii="Times New Roman" w:hAnsi="Times New Roman"/>
        </w:rPr>
      </w:pPr>
    </w:p>
    <w:p w14:paraId="34A34158"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2AB7C9A8"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4D607E03"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67A30B4E"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0C400224"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7FC0CF14"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69512814" w14:textId="77777777" w:rsidR="00AD377F" w:rsidRPr="00AD377F" w:rsidRDefault="00AD377F" w:rsidP="00AD377F">
      <w:pPr>
        <w:pStyle w:val="ListParagraph"/>
        <w:numPr>
          <w:ilvl w:val="1"/>
          <w:numId w:val="21"/>
        </w:numPr>
        <w:spacing w:after="0" w:line="240" w:lineRule="auto"/>
        <w:rPr>
          <w:rFonts w:ascii="Times New Roman" w:hAnsi="Times New Roman"/>
          <w:vanish/>
        </w:rPr>
      </w:pPr>
    </w:p>
    <w:p w14:paraId="27BAD9AC" w14:textId="77777777" w:rsidR="00AD377F" w:rsidRPr="00AD377F" w:rsidRDefault="00AD377F" w:rsidP="00AD377F">
      <w:pPr>
        <w:pStyle w:val="NoSpacing"/>
        <w:numPr>
          <w:ilvl w:val="1"/>
          <w:numId w:val="21"/>
        </w:numPr>
        <w:jc w:val="center"/>
        <w:rPr>
          <w:rFonts w:ascii="Times New Roman" w:hAnsi="Times New Roman"/>
        </w:rPr>
      </w:pPr>
    </w:p>
    <w:p w14:paraId="7C7FB9EA" w14:textId="77777777" w:rsidR="00166A92" w:rsidRPr="00166A92" w:rsidRDefault="00166A92" w:rsidP="00166A92">
      <w:pPr>
        <w:pStyle w:val="NoSpacing"/>
        <w:jc w:val="both"/>
        <w:rPr>
          <w:rFonts w:ascii="Times New Roman" w:hAnsi="Times New Roman"/>
        </w:rPr>
      </w:pPr>
    </w:p>
    <w:p w14:paraId="492B457B" w14:textId="77777777" w:rsidR="00AD377F" w:rsidRPr="00DB27DC" w:rsidRDefault="00C62952" w:rsidP="007104EB">
      <w:pPr>
        <w:pStyle w:val="NoSpacing"/>
        <w:numPr>
          <w:ilvl w:val="2"/>
          <w:numId w:val="21"/>
        </w:numPr>
        <w:tabs>
          <w:tab w:val="left" w:pos="426"/>
        </w:tabs>
        <w:ind w:left="0" w:firstLine="0"/>
        <w:jc w:val="both"/>
        <w:rPr>
          <w:rFonts w:ascii="Times New Roman" w:hAnsi="Times New Roman"/>
        </w:rPr>
      </w:pPr>
      <w:r w:rsidRPr="00DB27DC">
        <w:rPr>
          <w:rFonts w:ascii="Times New Roman" w:hAnsi="Times New Roman"/>
          <w:kern w:val="0"/>
        </w:rPr>
        <w:t>Iskop umrlih, odnosno njihovih posmrtnih ostataka (ekshumacija) može se odobriti na zahtjev supružnika</w:t>
      </w:r>
      <w:r w:rsidR="00643D57" w:rsidRPr="00DB27DC">
        <w:rPr>
          <w:rFonts w:ascii="Times New Roman" w:hAnsi="Times New Roman"/>
          <w:kern w:val="0"/>
        </w:rPr>
        <w:t xml:space="preserve"> ili djece umrle osobe (nadalje:</w:t>
      </w:r>
      <w:r w:rsidRPr="00DB27DC">
        <w:rPr>
          <w:rFonts w:ascii="Times New Roman" w:hAnsi="Times New Roman"/>
          <w:kern w:val="0"/>
        </w:rPr>
        <w:t xml:space="preserve"> </w:t>
      </w:r>
      <w:r w:rsidR="00643D57" w:rsidRPr="00DB27DC">
        <w:rPr>
          <w:rFonts w:ascii="Times New Roman" w:hAnsi="Times New Roman"/>
          <w:kern w:val="0"/>
        </w:rPr>
        <w:t>„</w:t>
      </w:r>
      <w:r w:rsidRPr="00DB27DC">
        <w:rPr>
          <w:rFonts w:ascii="Times New Roman" w:hAnsi="Times New Roman"/>
          <w:kern w:val="0"/>
        </w:rPr>
        <w:t>uža obitelj</w:t>
      </w:r>
      <w:r w:rsidR="00643D57" w:rsidRPr="00DB27DC">
        <w:rPr>
          <w:rFonts w:ascii="Times New Roman" w:hAnsi="Times New Roman"/>
          <w:kern w:val="0"/>
        </w:rPr>
        <w:t>“</w:t>
      </w:r>
      <w:r w:rsidRPr="00DB27DC">
        <w:rPr>
          <w:rFonts w:ascii="Times New Roman" w:hAnsi="Times New Roman"/>
          <w:kern w:val="0"/>
        </w:rPr>
        <w:t xml:space="preserve">). Ako su članovi uže </w:t>
      </w:r>
      <w:r w:rsidR="00643D57" w:rsidRPr="00DB27DC">
        <w:rPr>
          <w:rFonts w:ascii="Times New Roman" w:hAnsi="Times New Roman"/>
          <w:kern w:val="0"/>
        </w:rPr>
        <w:t>obitelji</w:t>
      </w:r>
      <w:r w:rsidRPr="00DB27DC">
        <w:rPr>
          <w:rFonts w:ascii="Times New Roman" w:hAnsi="Times New Roman"/>
          <w:kern w:val="0"/>
        </w:rPr>
        <w:t xml:space="preserve"> umrli prije osobe za koju se traži ekshumacija, zahtjev mogu podnijeti drugi srodnici prema redoslijedu utvrđenom propisima o nasljeđivanju, kao i druga ovlaštena osoba. </w:t>
      </w:r>
    </w:p>
    <w:p w14:paraId="6744F6AA" w14:textId="7087322D" w:rsidR="00AD377F" w:rsidRPr="00DB27DC" w:rsidRDefault="00C62952" w:rsidP="007104EB">
      <w:pPr>
        <w:pStyle w:val="NoSpacing"/>
        <w:numPr>
          <w:ilvl w:val="2"/>
          <w:numId w:val="21"/>
        </w:numPr>
        <w:tabs>
          <w:tab w:val="left" w:pos="426"/>
        </w:tabs>
        <w:ind w:left="0" w:firstLine="0"/>
        <w:jc w:val="both"/>
        <w:rPr>
          <w:rFonts w:ascii="Times New Roman" w:hAnsi="Times New Roman"/>
        </w:rPr>
      </w:pPr>
      <w:r w:rsidRPr="00DB27DC">
        <w:rPr>
          <w:rFonts w:ascii="Times New Roman" w:hAnsi="Times New Roman"/>
          <w:kern w:val="0"/>
        </w:rPr>
        <w:t>Isk</w:t>
      </w:r>
      <w:r w:rsidR="00166A92" w:rsidRPr="00DB27DC">
        <w:rPr>
          <w:rFonts w:ascii="Times New Roman" w:hAnsi="Times New Roman"/>
          <w:kern w:val="0"/>
        </w:rPr>
        <w:t>op posmrtnih ostataka obavlja trgovačko društvo</w:t>
      </w:r>
      <w:r w:rsidR="00643D57" w:rsidRPr="00DB27DC">
        <w:rPr>
          <w:rFonts w:ascii="Times New Roman" w:hAnsi="Times New Roman"/>
          <w:kern w:val="0"/>
        </w:rPr>
        <w:t xml:space="preserve"> </w:t>
      </w:r>
      <w:r w:rsidR="00643D57" w:rsidRPr="00DB27DC">
        <w:rPr>
          <w:rFonts w:ascii="Times New Roman" w:hAnsi="Times New Roman"/>
          <w:lang w:val="en-GB"/>
        </w:rPr>
        <w:t>Čistoća Duga Resa d.o.o.</w:t>
      </w:r>
    </w:p>
    <w:p w14:paraId="2778782A" w14:textId="77777777" w:rsidR="00AD377F" w:rsidRPr="00DB27DC" w:rsidRDefault="00C62952" w:rsidP="007104EB">
      <w:pPr>
        <w:pStyle w:val="NoSpacing"/>
        <w:numPr>
          <w:ilvl w:val="2"/>
          <w:numId w:val="21"/>
        </w:numPr>
        <w:tabs>
          <w:tab w:val="left" w:pos="426"/>
        </w:tabs>
        <w:ind w:left="0" w:firstLine="0"/>
        <w:jc w:val="both"/>
        <w:rPr>
          <w:rFonts w:ascii="Times New Roman" w:hAnsi="Times New Roman"/>
        </w:rPr>
      </w:pPr>
      <w:r w:rsidRPr="00DB27DC">
        <w:rPr>
          <w:rFonts w:ascii="Times New Roman" w:hAnsi="Times New Roman"/>
          <w:kern w:val="0"/>
        </w:rPr>
        <w:t xml:space="preserve">Iskop posmrtnih ostataka osoba koje su umrle od zaraznih bolesti može se dozvoliti tek nakon proteka vremena od godine dana od dana izvršenog ukopa. </w:t>
      </w:r>
    </w:p>
    <w:p w14:paraId="1AC6D514" w14:textId="2565520F" w:rsidR="00B00E3E" w:rsidRPr="00DB27DC" w:rsidRDefault="00C62952" w:rsidP="007104EB">
      <w:pPr>
        <w:pStyle w:val="NoSpacing"/>
        <w:numPr>
          <w:ilvl w:val="2"/>
          <w:numId w:val="21"/>
        </w:numPr>
        <w:tabs>
          <w:tab w:val="left" w:pos="426"/>
        </w:tabs>
        <w:ind w:left="0" w:firstLine="0"/>
        <w:jc w:val="both"/>
        <w:rPr>
          <w:rFonts w:ascii="Times New Roman" w:hAnsi="Times New Roman"/>
        </w:rPr>
      </w:pPr>
      <w:r w:rsidRPr="00DB27DC">
        <w:rPr>
          <w:rFonts w:ascii="Times New Roman" w:hAnsi="Times New Roman"/>
          <w:kern w:val="0"/>
        </w:rPr>
        <w:t xml:space="preserve">Iskop umrle osobe vrši se radi njenog prijenosa iz jednog grobnog mjesta radi pokopa na drugo grobno mjesto na istom groblju, u istom naselju ili iz jednog na drugo područje Republike Hrvatske ili u inozemstvo. </w:t>
      </w:r>
    </w:p>
    <w:p w14:paraId="055B9FD1" w14:textId="77777777" w:rsidR="00AD377F" w:rsidRPr="00DB27DC" w:rsidRDefault="00AD377F" w:rsidP="00AD377F">
      <w:pPr>
        <w:pStyle w:val="NoSpacing"/>
        <w:jc w:val="both"/>
        <w:rPr>
          <w:rFonts w:ascii="Times New Roman" w:hAnsi="Times New Roman"/>
        </w:rPr>
      </w:pPr>
    </w:p>
    <w:p w14:paraId="4362415D" w14:textId="77777777" w:rsidR="00AD377F" w:rsidRPr="00AD377F" w:rsidRDefault="00AD377F" w:rsidP="00AD377F">
      <w:pPr>
        <w:pStyle w:val="NoSpacing"/>
        <w:numPr>
          <w:ilvl w:val="1"/>
          <w:numId w:val="21"/>
        </w:numPr>
        <w:jc w:val="center"/>
        <w:rPr>
          <w:rFonts w:ascii="Times New Roman" w:hAnsi="Times New Roman"/>
        </w:rPr>
      </w:pPr>
    </w:p>
    <w:p w14:paraId="155BC420" w14:textId="77777777" w:rsidR="00166A92" w:rsidRPr="00166A92" w:rsidRDefault="00166A92" w:rsidP="00166A92">
      <w:pPr>
        <w:pStyle w:val="NoSpacing"/>
        <w:jc w:val="both"/>
        <w:rPr>
          <w:rFonts w:ascii="Times New Roman" w:hAnsi="Times New Roman"/>
        </w:rPr>
      </w:pPr>
    </w:p>
    <w:p w14:paraId="010EE37F" w14:textId="77777777"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 xml:space="preserve">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w:t>
      </w:r>
      <w:r w:rsidRPr="00AD377F">
        <w:rPr>
          <w:rFonts w:ascii="Times New Roman" w:hAnsi="Times New Roman"/>
          <w:color w:val="000000"/>
          <w:kern w:val="0"/>
        </w:rPr>
        <w:lastRenderedPageBreak/>
        <w:t>roku od 30 dana od dana objave poziva, s upozorenjem da će nakon isteka tog roka izgubiti pravo korištenja grobnog mjesta.</w:t>
      </w:r>
    </w:p>
    <w:p w14:paraId="3C80DD5D" w14:textId="77777777"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Ako korisnik grobnog mjesta ne postupi prema obavijesti iz stavka 1. ovoga članka, grobno mjesto se smatra grobnim mjestom bez korisnika, o čemu upravitelj groblja donosi rješenje i može se ponovno dodijeliti na korištenje.</w:t>
      </w:r>
    </w:p>
    <w:p w14:paraId="6E532C11" w14:textId="77777777"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Protiv rješenja iz stavka 2. ovog članka žalba nije dopuštena, ali se može pokrenuti upravni spor.</w:t>
      </w:r>
    </w:p>
    <w:p w14:paraId="17950C4A" w14:textId="707F44C6"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 xml:space="preserve">Ako se pravomoćnim rješenjem utvrdi da je prestalo pravo korištenja grobnog mjesta, ono se može dodijeliti </w:t>
      </w:r>
      <w:r w:rsidR="002D16B8" w:rsidRPr="00AD377F">
        <w:rPr>
          <w:rFonts w:ascii="Times New Roman" w:hAnsi="Times New Roman"/>
          <w:color w:val="000000"/>
          <w:kern w:val="0"/>
        </w:rPr>
        <w:t xml:space="preserve">novom korisniku grobnog mjesta, a prilikom </w:t>
      </w:r>
      <w:r w:rsidR="002D16B8" w:rsidRPr="00AD377F">
        <w:rPr>
          <w:rFonts w:ascii="Times New Roman" w:eastAsia="Times New Roman" w:hAnsi="Times New Roman"/>
          <w:kern w:val="0"/>
          <w:lang w:eastAsia="hr-HR"/>
        </w:rPr>
        <w:t xml:space="preserve">dodjele grobnog mjesta bez korisnika </w:t>
      </w:r>
      <w:r w:rsidR="007A3D6C">
        <w:rPr>
          <w:rFonts w:ascii="Times New Roman" w:eastAsia="Times New Roman" w:hAnsi="Times New Roman"/>
          <w:kern w:val="0"/>
          <w:lang w:eastAsia="hr-HR"/>
        </w:rPr>
        <w:t xml:space="preserve">novi korisnik ne plaća </w:t>
      </w:r>
      <w:r w:rsidR="002D16B8" w:rsidRPr="00AD377F">
        <w:rPr>
          <w:rFonts w:ascii="Times New Roman" w:eastAsia="Times New Roman" w:hAnsi="Times New Roman"/>
          <w:kern w:val="0"/>
          <w:lang w:eastAsia="hr-HR"/>
        </w:rPr>
        <w:t>naknadu za postojeću opremu i uređaje</w:t>
      </w:r>
      <w:r w:rsidR="007A3D6C">
        <w:rPr>
          <w:rFonts w:ascii="Times New Roman" w:eastAsia="Times New Roman" w:hAnsi="Times New Roman"/>
          <w:kern w:val="0"/>
          <w:lang w:eastAsia="hr-HR"/>
        </w:rPr>
        <w:t>.</w:t>
      </w:r>
    </w:p>
    <w:p w14:paraId="5FFB6784" w14:textId="77777777"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BF8E71A" w14:textId="77777777" w:rsidR="00AD377F" w:rsidRPr="00AD377F" w:rsidRDefault="00B00E3E"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7B900F2B" w14:textId="77777777" w:rsidR="00AD377F"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Upravitelj groblja će prije dodjele grobnog mjesta drugom korisniku grobnog mjesta premjestiti ostatke tijela umrlih osoba iz napuštenog groba u zajedničku grobnicu izgrađenu za tu namjenu, ako nije drukčije određeno ovom odlukom i pod uvjetom da su se ostvarili uvjeti za produbljenje groba (protek deset godina od zadnjeg ukopa u grob) odnosno uvjeti za sabiranje i zbrinjavanje posmrtnih ostataka (protek dvadeset godina od zadnjeg ukopa u grobnicu).</w:t>
      </w:r>
    </w:p>
    <w:p w14:paraId="158E75EC" w14:textId="60A2E3CF" w:rsidR="00000DFA"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Prilikom premještanja ostataka tijela umrlih osoba iz prethodnog stavka ovoga članka upravitelj groblja obvezan je obavijestiti o toj činjenici predstavnike vjerske zajednice kojoj su umrle osobe pripadale te voditi računa o običajima i praksi vjerske zajednice kojoj su umrle osobe pripadale.</w:t>
      </w:r>
    </w:p>
    <w:p w14:paraId="436CD095" w14:textId="77777777" w:rsidR="00AD377F" w:rsidRPr="00AD377F" w:rsidRDefault="00AD377F" w:rsidP="00AD377F">
      <w:pPr>
        <w:pStyle w:val="NoSpacing"/>
        <w:jc w:val="both"/>
        <w:rPr>
          <w:rFonts w:ascii="Times New Roman" w:hAnsi="Times New Roman"/>
        </w:rPr>
      </w:pPr>
    </w:p>
    <w:p w14:paraId="0E3E6C9F" w14:textId="77777777" w:rsidR="00AD377F" w:rsidRPr="00AD377F" w:rsidRDefault="00AD377F" w:rsidP="00AD377F">
      <w:pPr>
        <w:pStyle w:val="NoSpacing"/>
        <w:numPr>
          <w:ilvl w:val="1"/>
          <w:numId w:val="21"/>
        </w:numPr>
        <w:jc w:val="center"/>
        <w:rPr>
          <w:rFonts w:ascii="Times New Roman" w:hAnsi="Times New Roman"/>
        </w:rPr>
      </w:pPr>
    </w:p>
    <w:p w14:paraId="67D2999B" w14:textId="77777777" w:rsidR="00166A92" w:rsidRPr="00166A92" w:rsidRDefault="00166A92" w:rsidP="00166A92">
      <w:pPr>
        <w:pStyle w:val="NoSpacing"/>
        <w:jc w:val="both"/>
        <w:rPr>
          <w:rFonts w:ascii="Times New Roman" w:hAnsi="Times New Roman"/>
        </w:rPr>
      </w:pPr>
    </w:p>
    <w:p w14:paraId="7DA124BB" w14:textId="77777777" w:rsidR="00AD377F"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 </w:t>
      </w:r>
    </w:p>
    <w:p w14:paraId="7803FF0D" w14:textId="77777777" w:rsidR="00AD377F"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Odluku o proglašenju znamenite povijesne osobe iz stavka 1. ovog članka, uz prethodno pribavljeno mišljenje Hrvatske akademije znanosti i umjetnosti i Hrvatskog instituta za povijest, donosi predstavničko tijelo jedinice lokalne samouprave.</w:t>
      </w:r>
    </w:p>
    <w:p w14:paraId="164DBB67" w14:textId="77777777" w:rsidR="00AD377F"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Mišljenje o značenju znamenite povijesne osobe potrebno je zatražiti prilikom utvrđivanja grobnih mjesta kojima je prestalo pravo korištenja grobnog mjesta, a na temelju obrazloženog prijedloga Odluke Općinskog vijeća Općine Generalski Stol.</w:t>
      </w:r>
    </w:p>
    <w:p w14:paraId="1F9F4E55" w14:textId="3F1B2B12" w:rsidR="00000DFA" w:rsidRPr="00AD377F" w:rsidRDefault="00000DFA" w:rsidP="007104EB">
      <w:pPr>
        <w:pStyle w:val="NoSpacing"/>
        <w:numPr>
          <w:ilvl w:val="2"/>
          <w:numId w:val="21"/>
        </w:numPr>
        <w:tabs>
          <w:tab w:val="left" w:pos="426"/>
        </w:tabs>
        <w:ind w:left="0" w:firstLine="0"/>
        <w:jc w:val="both"/>
        <w:rPr>
          <w:rFonts w:ascii="Times New Roman" w:hAnsi="Times New Roman"/>
        </w:rPr>
      </w:pPr>
      <w:r w:rsidRPr="00AD377F">
        <w:rPr>
          <w:rFonts w:ascii="Times New Roman" w:hAnsi="Times New Roman"/>
          <w:color w:val="000000"/>
          <w:kern w:val="0"/>
        </w:rPr>
        <w:t xml:space="preserve">Održavanje i obnavljanje grobnih mjesta iz stavka 1. ovog članka je obveza upravitelja groblja, a sredstava za održavanje i uređenje predmetnih grobova osiguravaju se u proračunu Općine Generaslki Stol. </w:t>
      </w:r>
    </w:p>
    <w:p w14:paraId="26EDB3C6" w14:textId="77777777" w:rsidR="00AD377F" w:rsidRPr="00AD377F" w:rsidRDefault="00AD377F" w:rsidP="00AD377F">
      <w:pPr>
        <w:pStyle w:val="NoSpacing"/>
        <w:jc w:val="both"/>
        <w:rPr>
          <w:rFonts w:ascii="Times New Roman" w:hAnsi="Times New Roman"/>
        </w:rPr>
      </w:pPr>
    </w:p>
    <w:p w14:paraId="3B9D7BBB" w14:textId="38E086D0" w:rsidR="00567F3D" w:rsidRPr="00AD377F" w:rsidRDefault="00567F3D" w:rsidP="00AD377F">
      <w:pPr>
        <w:pStyle w:val="NoSpacing"/>
        <w:numPr>
          <w:ilvl w:val="0"/>
          <w:numId w:val="21"/>
        </w:numPr>
        <w:jc w:val="both"/>
        <w:rPr>
          <w:rFonts w:ascii="Times New Roman" w:hAnsi="Times New Roman"/>
        </w:rPr>
      </w:pPr>
      <w:r w:rsidRPr="00AD377F">
        <w:rPr>
          <w:rFonts w:ascii="Times New Roman" w:hAnsi="Times New Roman"/>
          <w:b/>
          <w:color w:val="000000"/>
          <w:kern w:val="0"/>
        </w:rPr>
        <w:t xml:space="preserve">UKOPI I PRIVREMENI UKOPI </w:t>
      </w:r>
    </w:p>
    <w:p w14:paraId="179B7FC9" w14:textId="77777777" w:rsidR="00AD377F" w:rsidRPr="00AD377F" w:rsidRDefault="00AD377F" w:rsidP="00AD377F">
      <w:pPr>
        <w:pStyle w:val="NoSpacing"/>
        <w:ind w:left="360"/>
        <w:jc w:val="both"/>
        <w:rPr>
          <w:rFonts w:ascii="Times New Roman" w:hAnsi="Times New Roman"/>
        </w:rPr>
      </w:pPr>
    </w:p>
    <w:p w14:paraId="6E51A1B0"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5191A007"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706630E1"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6A868B29"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761E40BE"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7225AE5F"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40C761CA"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4C9BFE3C"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3D09E73"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4CBA0696"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7FE88D0F" w14:textId="77777777" w:rsidR="00AD377F" w:rsidRPr="00AD377F" w:rsidRDefault="00AD377F" w:rsidP="00AD377F">
      <w:pPr>
        <w:pStyle w:val="NoSpacing"/>
        <w:numPr>
          <w:ilvl w:val="1"/>
          <w:numId w:val="21"/>
        </w:numPr>
        <w:jc w:val="center"/>
        <w:rPr>
          <w:rFonts w:ascii="Times New Roman" w:hAnsi="Times New Roman"/>
        </w:rPr>
      </w:pPr>
    </w:p>
    <w:p w14:paraId="6C933E86" w14:textId="77777777" w:rsidR="00166A92" w:rsidRPr="00166A92" w:rsidRDefault="00166A92" w:rsidP="00166A92">
      <w:pPr>
        <w:pStyle w:val="NoSpacing"/>
        <w:jc w:val="both"/>
        <w:rPr>
          <w:rFonts w:ascii="Times New Roman" w:hAnsi="Times New Roman"/>
        </w:rPr>
      </w:pPr>
    </w:p>
    <w:p w14:paraId="38F14DB9" w14:textId="77777777" w:rsidR="00AD377F" w:rsidRPr="007104EB" w:rsidRDefault="00567F3D" w:rsidP="007104EB">
      <w:pPr>
        <w:pStyle w:val="NoSpacing"/>
        <w:numPr>
          <w:ilvl w:val="2"/>
          <w:numId w:val="21"/>
        </w:numPr>
        <w:tabs>
          <w:tab w:val="left" w:pos="426"/>
        </w:tabs>
        <w:ind w:left="0" w:firstLine="0"/>
        <w:jc w:val="both"/>
        <w:rPr>
          <w:rFonts w:ascii="Times New Roman" w:hAnsi="Times New Roman"/>
          <w:color w:val="000000" w:themeColor="text1"/>
        </w:rPr>
      </w:pPr>
      <w:r w:rsidRPr="007104EB">
        <w:rPr>
          <w:rFonts w:ascii="Times New Roman" w:hAnsi="Times New Roman"/>
          <w:color w:val="000000" w:themeColor="text1"/>
          <w:kern w:val="0"/>
        </w:rPr>
        <w:t>Posmrtni ostaci koji se nalaze u grobu mogu se presložiti u za to predviđen prostor nakon proteka deset godina od ukopa, pod uvjetom da su se ostvarili uvjeti za produbljenje groba.</w:t>
      </w:r>
    </w:p>
    <w:p w14:paraId="281F82CF" w14:textId="77777777" w:rsidR="00AD377F" w:rsidRPr="00BC48E0" w:rsidRDefault="00567F3D" w:rsidP="007104EB">
      <w:pPr>
        <w:pStyle w:val="NoSpacing"/>
        <w:numPr>
          <w:ilvl w:val="2"/>
          <w:numId w:val="21"/>
        </w:numPr>
        <w:tabs>
          <w:tab w:val="left" w:pos="426"/>
        </w:tabs>
        <w:ind w:left="0" w:firstLine="0"/>
        <w:jc w:val="both"/>
        <w:rPr>
          <w:rFonts w:ascii="Times New Roman" w:hAnsi="Times New Roman"/>
        </w:rPr>
      </w:pPr>
      <w:r w:rsidRPr="00BC48E0">
        <w:rPr>
          <w:rFonts w:ascii="Times New Roman" w:hAnsi="Times New Roman"/>
          <w:kern w:val="0"/>
        </w:rPr>
        <w:t xml:space="preserve">Ukopi i privremeni ukopi, obavljaju se na način i u rokovima utvrđenim Općim uvjetima isporuke komunalne usluge ukopa pokojnika (Glasnik Općine Generalski Stol, broj 7-2025.) kojim su utrvđeni uvjeti pružanja odnosno korištenja komunalne usluge ukopa pokojnika na području Općine Generalski Stol. </w:t>
      </w:r>
    </w:p>
    <w:p w14:paraId="638C7F55" w14:textId="77777777" w:rsidR="00AD377F" w:rsidRPr="007104EB" w:rsidRDefault="00000DFA" w:rsidP="007104EB">
      <w:pPr>
        <w:pStyle w:val="NoSpacing"/>
        <w:numPr>
          <w:ilvl w:val="2"/>
          <w:numId w:val="21"/>
        </w:numPr>
        <w:tabs>
          <w:tab w:val="left" w:pos="426"/>
        </w:tabs>
        <w:ind w:left="0" w:firstLine="0"/>
        <w:jc w:val="both"/>
        <w:rPr>
          <w:rFonts w:ascii="Times New Roman" w:hAnsi="Times New Roman"/>
          <w:color w:val="000000" w:themeColor="text1"/>
        </w:rPr>
      </w:pPr>
      <w:r w:rsidRPr="007104EB">
        <w:rPr>
          <w:rFonts w:ascii="Times New Roman" w:hAnsi="Times New Roman"/>
          <w:color w:val="000000" w:themeColor="text1"/>
          <w:kern w:val="0"/>
        </w:rPr>
        <w:t xml:space="preserve">U grobna mjesta za urne, urna se može položiti bez obzira na to kada je položena prethodna urna. </w:t>
      </w:r>
    </w:p>
    <w:p w14:paraId="64183606" w14:textId="77777777" w:rsidR="00AD377F" w:rsidRPr="00AD377F" w:rsidRDefault="00AD377F" w:rsidP="00AD377F">
      <w:pPr>
        <w:pStyle w:val="NoSpacing"/>
        <w:jc w:val="both"/>
        <w:rPr>
          <w:rFonts w:ascii="Times New Roman" w:hAnsi="Times New Roman"/>
        </w:rPr>
      </w:pPr>
    </w:p>
    <w:p w14:paraId="1300045A" w14:textId="77777777" w:rsidR="00AD377F" w:rsidRPr="00AD377F" w:rsidRDefault="00C62952" w:rsidP="00AD377F">
      <w:pPr>
        <w:pStyle w:val="NoSpacing"/>
        <w:numPr>
          <w:ilvl w:val="0"/>
          <w:numId w:val="21"/>
        </w:numPr>
        <w:jc w:val="both"/>
        <w:rPr>
          <w:rFonts w:ascii="Times New Roman" w:hAnsi="Times New Roman"/>
        </w:rPr>
      </w:pPr>
      <w:r w:rsidRPr="00AD377F">
        <w:rPr>
          <w:rFonts w:ascii="Times New Roman" w:hAnsi="Times New Roman"/>
          <w:b/>
        </w:rPr>
        <w:t>NAČIN UKOPA NEPOZNATIH OSOBA</w:t>
      </w:r>
    </w:p>
    <w:p w14:paraId="2E521B45" w14:textId="77777777" w:rsidR="00AD377F" w:rsidRPr="00AD377F" w:rsidRDefault="00AD377F" w:rsidP="00AD377F">
      <w:pPr>
        <w:pStyle w:val="NoSpacing"/>
        <w:ind w:left="360"/>
        <w:jc w:val="both"/>
        <w:rPr>
          <w:rFonts w:ascii="Times New Roman" w:hAnsi="Times New Roman"/>
        </w:rPr>
      </w:pPr>
    </w:p>
    <w:p w14:paraId="33CD3720"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4464F68D"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48786D64"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367F275D"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314DA4AD"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1C3AF42A"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036F6716"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1C7EB5EC"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13CC77B0"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1133DFC4"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650E562D" w14:textId="77777777" w:rsidR="00AD377F" w:rsidRPr="00AD377F" w:rsidRDefault="00AD377F" w:rsidP="00AD377F">
      <w:pPr>
        <w:pStyle w:val="ListParagraph"/>
        <w:numPr>
          <w:ilvl w:val="1"/>
          <w:numId w:val="21"/>
        </w:numPr>
        <w:spacing w:after="0" w:line="240" w:lineRule="auto"/>
        <w:jc w:val="both"/>
        <w:rPr>
          <w:rFonts w:ascii="Times New Roman" w:eastAsia="Times New Roman" w:hAnsi="Times New Roman"/>
          <w:vanish/>
          <w:kern w:val="0"/>
          <w:lang w:eastAsia="hr-HR"/>
        </w:rPr>
      </w:pPr>
    </w:p>
    <w:p w14:paraId="720CEA44" w14:textId="77777777" w:rsidR="00AD377F" w:rsidRPr="00AD377F" w:rsidRDefault="00AD377F" w:rsidP="00AD377F">
      <w:pPr>
        <w:pStyle w:val="NoSpacing"/>
        <w:numPr>
          <w:ilvl w:val="1"/>
          <w:numId w:val="21"/>
        </w:numPr>
        <w:jc w:val="center"/>
        <w:rPr>
          <w:rFonts w:ascii="Times New Roman" w:hAnsi="Times New Roman"/>
        </w:rPr>
      </w:pPr>
    </w:p>
    <w:p w14:paraId="3C4CE252" w14:textId="77777777" w:rsidR="00166A92" w:rsidRPr="0019595B" w:rsidRDefault="00166A92" w:rsidP="00166A92">
      <w:pPr>
        <w:pStyle w:val="NoSpacing"/>
        <w:jc w:val="both"/>
        <w:rPr>
          <w:rFonts w:ascii="Times New Roman" w:hAnsi="Times New Roman"/>
        </w:rPr>
      </w:pPr>
    </w:p>
    <w:p w14:paraId="50DDA13D" w14:textId="65FAD6E4" w:rsidR="00AD377F" w:rsidRPr="0019595B" w:rsidRDefault="002A283C" w:rsidP="007104EB">
      <w:pPr>
        <w:pStyle w:val="NoSpacing"/>
        <w:numPr>
          <w:ilvl w:val="2"/>
          <w:numId w:val="21"/>
        </w:numPr>
        <w:tabs>
          <w:tab w:val="left" w:pos="426"/>
        </w:tabs>
        <w:ind w:left="0" w:firstLine="0"/>
        <w:jc w:val="both"/>
        <w:rPr>
          <w:rFonts w:ascii="Times New Roman" w:hAnsi="Times New Roman"/>
        </w:rPr>
      </w:pPr>
      <w:r w:rsidRPr="0019595B">
        <w:rPr>
          <w:rFonts w:ascii="Times New Roman" w:eastAsia="Times New Roman" w:hAnsi="Times New Roman"/>
          <w:kern w:val="0"/>
          <w:lang w:eastAsia="hr-HR"/>
        </w:rPr>
        <w:t>Nepoznate osobe će se ukopati u raspoloživo grobno mjesto, a u</w:t>
      </w:r>
      <w:r w:rsidR="00C62952" w:rsidRPr="0019595B">
        <w:rPr>
          <w:rFonts w:ascii="Times New Roman" w:eastAsia="Times New Roman" w:hAnsi="Times New Roman"/>
          <w:kern w:val="0"/>
          <w:lang w:eastAsia="hr-HR"/>
        </w:rPr>
        <w:t xml:space="preserve">pravitelj groblja </w:t>
      </w:r>
      <w:r w:rsidR="00000DFA" w:rsidRPr="0019595B">
        <w:rPr>
          <w:rFonts w:ascii="Times New Roman" w:eastAsia="Times New Roman" w:hAnsi="Times New Roman"/>
          <w:kern w:val="0"/>
          <w:lang w:eastAsia="hr-HR"/>
        </w:rPr>
        <w:t>dužan</w:t>
      </w:r>
      <w:r w:rsidR="00C62952" w:rsidRPr="0019595B">
        <w:rPr>
          <w:rFonts w:ascii="Times New Roman" w:eastAsia="Times New Roman" w:hAnsi="Times New Roman"/>
          <w:kern w:val="0"/>
          <w:lang w:eastAsia="hr-HR"/>
        </w:rPr>
        <w:t xml:space="preserve"> je</w:t>
      </w:r>
      <w:r w:rsidRPr="0019595B">
        <w:rPr>
          <w:rFonts w:ascii="Times New Roman" w:eastAsia="Times New Roman" w:hAnsi="Times New Roman"/>
          <w:kern w:val="0"/>
          <w:lang w:eastAsia="hr-HR"/>
        </w:rPr>
        <w:t xml:space="preserve"> na nekom od groblja iz članka 2. ove odluke </w:t>
      </w:r>
      <w:r w:rsidR="00C62952" w:rsidRPr="0019595B">
        <w:rPr>
          <w:rFonts w:ascii="Times New Roman" w:eastAsia="Times New Roman" w:hAnsi="Times New Roman"/>
          <w:kern w:val="0"/>
          <w:lang w:eastAsia="hr-HR"/>
        </w:rPr>
        <w:t xml:space="preserve">odrediti grobno mjesto </w:t>
      </w:r>
      <w:r w:rsidR="0019595B" w:rsidRPr="0019595B">
        <w:rPr>
          <w:rFonts w:ascii="Times New Roman" w:eastAsia="Times New Roman" w:hAnsi="Times New Roman"/>
          <w:kern w:val="0"/>
          <w:lang w:eastAsia="hr-HR"/>
        </w:rPr>
        <w:t xml:space="preserve">koje je raspoloživo i </w:t>
      </w:r>
      <w:r w:rsidRPr="0019595B">
        <w:rPr>
          <w:rFonts w:ascii="Times New Roman" w:eastAsia="Times New Roman" w:hAnsi="Times New Roman"/>
          <w:kern w:val="0"/>
          <w:lang w:eastAsia="hr-HR"/>
        </w:rPr>
        <w:t>u koje će biti ukopana nepoznata osoba.</w:t>
      </w:r>
    </w:p>
    <w:p w14:paraId="3897CEFF" w14:textId="77777777" w:rsidR="00AD377F" w:rsidRPr="0019595B" w:rsidRDefault="00000DFA" w:rsidP="007104EB">
      <w:pPr>
        <w:pStyle w:val="NoSpacing"/>
        <w:numPr>
          <w:ilvl w:val="2"/>
          <w:numId w:val="21"/>
        </w:numPr>
        <w:tabs>
          <w:tab w:val="left" w:pos="426"/>
        </w:tabs>
        <w:ind w:left="0" w:firstLine="0"/>
        <w:jc w:val="both"/>
        <w:rPr>
          <w:rFonts w:ascii="Times New Roman" w:hAnsi="Times New Roman"/>
        </w:rPr>
      </w:pPr>
      <w:r w:rsidRPr="0019595B">
        <w:rPr>
          <w:rFonts w:ascii="Times New Roman" w:eastAsia="Times New Roman" w:hAnsi="Times New Roman"/>
          <w:kern w:val="0"/>
          <w:lang w:eastAsia="hr-HR"/>
        </w:rPr>
        <w:t>Upravitelj groblja dužan je u registru umrlih osoba upisati sve dostupna podatke o umrloj nepoznatoj osobi.</w:t>
      </w:r>
    </w:p>
    <w:p w14:paraId="49784A10" w14:textId="77777777" w:rsidR="00AD377F" w:rsidRPr="0019595B" w:rsidRDefault="004D650C" w:rsidP="007104EB">
      <w:pPr>
        <w:pStyle w:val="NoSpacing"/>
        <w:numPr>
          <w:ilvl w:val="2"/>
          <w:numId w:val="21"/>
        </w:numPr>
        <w:tabs>
          <w:tab w:val="left" w:pos="426"/>
        </w:tabs>
        <w:ind w:left="0" w:firstLine="0"/>
        <w:jc w:val="both"/>
        <w:rPr>
          <w:rFonts w:ascii="Times New Roman" w:hAnsi="Times New Roman"/>
        </w:rPr>
      </w:pPr>
      <w:r w:rsidRPr="0019595B">
        <w:rPr>
          <w:rFonts w:ascii="Times New Roman" w:eastAsia="Times New Roman" w:hAnsi="Times New Roman"/>
          <w:kern w:val="0"/>
          <w:lang w:eastAsia="hr-HR"/>
        </w:rPr>
        <w:t>Troškove ukopa nepoznate oso</w:t>
      </w:r>
      <w:r w:rsidR="00000DFA" w:rsidRPr="0019595B">
        <w:rPr>
          <w:rFonts w:ascii="Times New Roman" w:eastAsia="Times New Roman" w:hAnsi="Times New Roman"/>
          <w:kern w:val="0"/>
          <w:lang w:eastAsia="hr-HR"/>
        </w:rPr>
        <w:t>be snosi Općina Generalski Stol, a z</w:t>
      </w:r>
      <w:r w:rsidRPr="0019595B">
        <w:rPr>
          <w:rFonts w:ascii="Times New Roman" w:eastAsia="Times New Roman" w:hAnsi="Times New Roman"/>
          <w:kern w:val="0"/>
          <w:lang w:eastAsia="hr-HR"/>
        </w:rPr>
        <w:t xml:space="preserve">a korištenje grobnog mjesta nepoznate osobe ne plaća se naknada. </w:t>
      </w:r>
    </w:p>
    <w:p w14:paraId="3E85A125" w14:textId="7AD812D9" w:rsidR="0019595B" w:rsidRPr="0019595B" w:rsidRDefault="0019595B" w:rsidP="007104EB">
      <w:pPr>
        <w:pStyle w:val="NoSpacing"/>
        <w:numPr>
          <w:ilvl w:val="2"/>
          <w:numId w:val="21"/>
        </w:numPr>
        <w:tabs>
          <w:tab w:val="left" w:pos="426"/>
        </w:tabs>
        <w:ind w:left="0" w:firstLine="0"/>
        <w:jc w:val="both"/>
        <w:rPr>
          <w:rFonts w:ascii="Times New Roman" w:hAnsi="Times New Roman"/>
        </w:rPr>
      </w:pPr>
      <w:r>
        <w:rPr>
          <w:rFonts w:ascii="Times New Roman" w:eastAsia="Times New Roman" w:hAnsi="Times New Roman"/>
          <w:kern w:val="0"/>
          <w:lang w:eastAsia="hr-HR"/>
        </w:rPr>
        <w:t>Upravitelj groblja du</w:t>
      </w:r>
      <w:r>
        <w:rPr>
          <w:rFonts w:ascii="Times New Roman" w:hAnsi="Times New Roman"/>
        </w:rPr>
        <w:t>žan je grobna mjesta nepoznatih osoba urediti i pdržavati na način kojim se iskazuje poštovanje prema umrlima, a sredstva se osiguravaju u proračunu Općine Generalski Stol.</w:t>
      </w:r>
    </w:p>
    <w:p w14:paraId="673A940B" w14:textId="77777777" w:rsidR="00AD377F" w:rsidRPr="00AD377F" w:rsidRDefault="00AD377F" w:rsidP="00AD377F">
      <w:pPr>
        <w:pStyle w:val="NoSpacing"/>
        <w:jc w:val="both"/>
        <w:rPr>
          <w:rFonts w:ascii="Times New Roman" w:hAnsi="Times New Roman"/>
        </w:rPr>
      </w:pPr>
    </w:p>
    <w:p w14:paraId="0F76D838" w14:textId="26BE2267" w:rsidR="002D16B8" w:rsidRPr="00AD377F" w:rsidRDefault="002D16B8" w:rsidP="00AD377F">
      <w:pPr>
        <w:pStyle w:val="NoSpacing"/>
        <w:numPr>
          <w:ilvl w:val="0"/>
          <w:numId w:val="21"/>
        </w:numPr>
        <w:jc w:val="both"/>
        <w:rPr>
          <w:rFonts w:ascii="Times New Roman" w:hAnsi="Times New Roman"/>
        </w:rPr>
      </w:pPr>
      <w:r w:rsidRPr="00AD377F">
        <w:rPr>
          <w:rFonts w:ascii="Times New Roman" w:eastAsia="Times New Roman" w:hAnsi="Times New Roman"/>
          <w:b/>
          <w:color w:val="000000"/>
          <w:kern w:val="0"/>
          <w:lang w:eastAsia="hr-HR"/>
        </w:rPr>
        <w:t>PRODUBLJENJE GROBA I PREMJEŠTANJE POSMRTNIH OSTATAKA</w:t>
      </w:r>
    </w:p>
    <w:p w14:paraId="1414382F" w14:textId="77777777" w:rsidR="00AD377F" w:rsidRPr="00AD377F" w:rsidRDefault="00AD377F" w:rsidP="00AD377F">
      <w:pPr>
        <w:pStyle w:val="NoSpacing"/>
        <w:ind w:left="360"/>
        <w:jc w:val="both"/>
        <w:rPr>
          <w:rFonts w:ascii="Times New Roman" w:hAnsi="Times New Roman"/>
        </w:rPr>
      </w:pPr>
    </w:p>
    <w:p w14:paraId="4E4E8319"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7B5B04E"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22066799"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F763965"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8F88101"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7E9AD78"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657CFCE0"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5BDE9E2A"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2726CD6E"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FD21EBE"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39FCB78"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59E07612"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15081A1" w14:textId="77777777" w:rsidR="00AD377F" w:rsidRPr="00AD377F" w:rsidRDefault="00AD377F" w:rsidP="00AD377F">
      <w:pPr>
        <w:pStyle w:val="NoSpacing"/>
        <w:numPr>
          <w:ilvl w:val="1"/>
          <w:numId w:val="21"/>
        </w:numPr>
        <w:jc w:val="center"/>
        <w:rPr>
          <w:rFonts w:ascii="Times New Roman" w:hAnsi="Times New Roman"/>
        </w:rPr>
      </w:pPr>
    </w:p>
    <w:p w14:paraId="0D882DAC" w14:textId="77777777" w:rsidR="00166A92" w:rsidRPr="00166A92" w:rsidRDefault="00166A92" w:rsidP="00166A92">
      <w:pPr>
        <w:pStyle w:val="NoSpacing"/>
        <w:jc w:val="both"/>
        <w:rPr>
          <w:rFonts w:ascii="Times New Roman" w:hAnsi="Times New Roman"/>
        </w:rPr>
      </w:pPr>
    </w:p>
    <w:p w14:paraId="10E7D869" w14:textId="52A85C34" w:rsidR="00AD377F" w:rsidRPr="00AD377F"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Posmrtni ostaci koji se nalaze u grobu mogu se presložiti u za to predviđen prostor nakon proteka deset (10) godina od ukopa, pod uvjetom da su se ostvarili uvjeti za produbljenje groba.</w:t>
      </w:r>
    </w:p>
    <w:p w14:paraId="3814A255" w14:textId="21C42CF3" w:rsidR="00AD377F" w:rsidRPr="00AD377F"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Premještanje posmrtnih ostataka u grobnici radi oslobađanja ukopnog mjesta za novi ukop može se obaviti nakon proteka dvadeset (20) godina od ukopa u grobnicu, pod uvjetom da su se ostvarili uvjeti za sabiranje i zbrinjavanje posmrtnih ostataka.</w:t>
      </w:r>
    </w:p>
    <w:p w14:paraId="5E2F5AED" w14:textId="77777777" w:rsidR="00AD377F" w:rsidRPr="00AD377F" w:rsidRDefault="00AD377F" w:rsidP="00AD377F">
      <w:pPr>
        <w:pStyle w:val="NoSpacing"/>
        <w:jc w:val="both"/>
        <w:rPr>
          <w:rFonts w:ascii="Times New Roman" w:hAnsi="Times New Roman"/>
        </w:rPr>
      </w:pPr>
    </w:p>
    <w:p w14:paraId="6FE5FD6F" w14:textId="0AA45A78" w:rsidR="006D7832" w:rsidRPr="00AD377F" w:rsidRDefault="00C62952" w:rsidP="00AD377F">
      <w:pPr>
        <w:pStyle w:val="NoSpacing"/>
        <w:numPr>
          <w:ilvl w:val="0"/>
          <w:numId w:val="21"/>
        </w:numPr>
        <w:jc w:val="both"/>
        <w:rPr>
          <w:rFonts w:ascii="Times New Roman" w:hAnsi="Times New Roman"/>
        </w:rPr>
      </w:pPr>
      <w:r w:rsidRPr="00AD377F">
        <w:rPr>
          <w:rFonts w:ascii="Times New Roman" w:hAnsi="Times New Roman"/>
          <w:b/>
        </w:rPr>
        <w:t>ODRŽAVANJE GROBLJA I UKLANJANJE OTPADA</w:t>
      </w:r>
    </w:p>
    <w:p w14:paraId="1F85F276" w14:textId="77777777" w:rsidR="00AD377F" w:rsidRPr="00AD377F" w:rsidRDefault="00AD377F" w:rsidP="00AD377F">
      <w:pPr>
        <w:pStyle w:val="NoSpacing"/>
        <w:ind w:left="360"/>
        <w:jc w:val="both"/>
        <w:rPr>
          <w:rFonts w:ascii="Times New Roman" w:hAnsi="Times New Roman"/>
        </w:rPr>
      </w:pPr>
    </w:p>
    <w:p w14:paraId="35FC9C6B"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108B815"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5262C2DA"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12CF114F"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69591980"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6232E0C4"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C6E5026"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DCD6FB7"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3DBB0867"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2C284052"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51A3658A"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0628BB6D"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3157BE70" w14:textId="77777777" w:rsidR="00AD377F" w:rsidRPr="00AD377F" w:rsidRDefault="00AD377F" w:rsidP="00AD377F">
      <w:pPr>
        <w:pStyle w:val="ListParagraph"/>
        <w:numPr>
          <w:ilvl w:val="1"/>
          <w:numId w:val="21"/>
        </w:numPr>
        <w:spacing w:after="0" w:line="240" w:lineRule="auto"/>
        <w:jc w:val="both"/>
        <w:rPr>
          <w:rFonts w:ascii="Times New Roman" w:hAnsi="Times New Roman"/>
          <w:vanish/>
        </w:rPr>
      </w:pPr>
    </w:p>
    <w:p w14:paraId="2B9FA77E" w14:textId="77777777" w:rsidR="00AD377F" w:rsidRPr="00AD377F" w:rsidRDefault="00AD377F" w:rsidP="00AD377F">
      <w:pPr>
        <w:pStyle w:val="NoSpacing"/>
        <w:numPr>
          <w:ilvl w:val="1"/>
          <w:numId w:val="21"/>
        </w:numPr>
        <w:jc w:val="center"/>
        <w:rPr>
          <w:rFonts w:ascii="Times New Roman" w:hAnsi="Times New Roman"/>
        </w:rPr>
      </w:pPr>
    </w:p>
    <w:p w14:paraId="122AC304" w14:textId="77777777" w:rsidR="00166A92" w:rsidRPr="00166A92" w:rsidRDefault="00166A92" w:rsidP="00166A92">
      <w:pPr>
        <w:pStyle w:val="NoSpacing"/>
        <w:jc w:val="both"/>
        <w:rPr>
          <w:rFonts w:ascii="Times New Roman" w:hAnsi="Times New Roman"/>
        </w:rPr>
      </w:pPr>
    </w:p>
    <w:p w14:paraId="63A82122" w14:textId="77777777" w:rsidR="00AD377F" w:rsidRPr="00AD377F" w:rsidRDefault="00137090"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color w:val="000000"/>
          <w:kern w:val="0"/>
          <w:lang w:eastAsia="hr-HR"/>
        </w:rPr>
        <w:t xml:space="preserve">Upravitelj groblja obvezan je groblje održavati kontinuirano i s poštovanjem prema ukopanim osobama, na način da groblje i prateće građevine sukladno zakonu kojim se uređuju groblja budu uređena i čista te u funkcionalnom smislu ispravna. </w:t>
      </w:r>
      <w:r w:rsidR="00C62952" w:rsidRPr="00AD377F">
        <w:rPr>
          <w:rFonts w:ascii="Times New Roman" w:eastAsia="Times New Roman" w:hAnsi="Times New Roman"/>
          <w:color w:val="000000"/>
          <w:kern w:val="0"/>
          <w:lang w:eastAsia="hr-HR"/>
        </w:rPr>
        <w:t xml:space="preserve"> </w:t>
      </w:r>
    </w:p>
    <w:p w14:paraId="7F3FD934" w14:textId="3E5DDE58" w:rsidR="00AD377F" w:rsidRPr="00AD377F"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 xml:space="preserve">Upravitelj groblja </w:t>
      </w:r>
      <w:r w:rsidR="00137090" w:rsidRPr="00AD377F">
        <w:rPr>
          <w:rFonts w:ascii="Times New Roman" w:eastAsia="Times New Roman" w:hAnsi="Times New Roman"/>
          <w:color w:val="000000"/>
          <w:kern w:val="0"/>
          <w:lang w:eastAsia="hr-HR"/>
        </w:rPr>
        <w:t>skrbi o održavanju groblja, a</w:t>
      </w:r>
      <w:r w:rsidR="00BC48E0">
        <w:rPr>
          <w:rFonts w:ascii="Times New Roman" w:eastAsia="Times New Roman" w:hAnsi="Times New Roman"/>
          <w:color w:val="000000"/>
          <w:kern w:val="0"/>
          <w:lang w:eastAsia="hr-HR"/>
        </w:rPr>
        <w:t xml:space="preserve"> isto podrazumijeva</w:t>
      </w:r>
      <w:r w:rsidR="00137090" w:rsidRPr="00AD377F">
        <w:rPr>
          <w:rFonts w:ascii="Times New Roman" w:eastAsia="Times New Roman" w:hAnsi="Times New Roman"/>
          <w:color w:val="000000"/>
          <w:kern w:val="0"/>
          <w:lang w:eastAsia="hr-HR"/>
        </w:rPr>
        <w:t xml:space="preserve"> čišćenje zajedničkih dijelova groblja, zemljišta, staza i putova na groblju od otpada, održavanje pratećih građevina sukladno zakonu kojim se uređuju groblja te sadnja i održavanje zelenila.</w:t>
      </w:r>
    </w:p>
    <w:p w14:paraId="2E13BB90" w14:textId="77777777" w:rsidR="00AD377F" w:rsidRPr="00AD377F" w:rsidRDefault="00137090"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color w:val="000000"/>
          <w:kern w:val="0"/>
          <w:lang w:eastAsia="hr-HR"/>
        </w:rPr>
        <w:t xml:space="preserve">Pod otpadom u smislu ove Odluke, smatraju se svi materijali koji su na bilo koji način naneseni, odnosno dospjeli na groblje, a po svojoj prirodi ne pripadaju groblju ili narušavaju </w:t>
      </w:r>
      <w:r w:rsidRPr="00AD377F">
        <w:rPr>
          <w:rFonts w:ascii="Times New Roman" w:eastAsia="Times New Roman" w:hAnsi="Times New Roman"/>
          <w:color w:val="000000"/>
          <w:kern w:val="0"/>
          <w:lang w:eastAsia="hr-HR"/>
        </w:rPr>
        <w:lastRenderedPageBreak/>
        <w:t>izgled groblja, te ostatci vijenaca i cvijeća na grobovima, koji zbog protoka vremena narušavaju izgled groblja, a korisnici grobnih mjesta su ih propustili ukloniti.</w:t>
      </w:r>
    </w:p>
    <w:p w14:paraId="5F3D56E8" w14:textId="77777777" w:rsidR="00AD377F" w:rsidRPr="00AD377F" w:rsidRDefault="00137090"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color w:val="000000"/>
          <w:kern w:val="0"/>
          <w:lang w:eastAsia="hr-HR"/>
        </w:rPr>
        <w:t xml:space="preserve">Održavanje groblja i uklanjanje otpada s groblja obavlja se na način koji odgovara tehničkim i sanitarnim uvjetima pri čemu treba voditi računa o zaštiti okolišta, a osobito o krajobraznim i estetskim vrijednostima, te iskazivanju poštovanja prema umrlima. </w:t>
      </w:r>
    </w:p>
    <w:p w14:paraId="59A3EE02" w14:textId="77777777" w:rsidR="00AD377F" w:rsidRPr="00AD377F" w:rsidRDefault="00AD377F" w:rsidP="00AD377F">
      <w:pPr>
        <w:pStyle w:val="NoSpacing"/>
        <w:jc w:val="both"/>
        <w:rPr>
          <w:rFonts w:ascii="Times New Roman" w:hAnsi="Times New Roman"/>
        </w:rPr>
      </w:pPr>
    </w:p>
    <w:p w14:paraId="4ACDF103" w14:textId="77777777" w:rsidR="00AD377F" w:rsidRPr="00AD377F" w:rsidRDefault="00AD377F" w:rsidP="00AD377F">
      <w:pPr>
        <w:pStyle w:val="NoSpacing"/>
        <w:numPr>
          <w:ilvl w:val="1"/>
          <w:numId w:val="21"/>
        </w:numPr>
        <w:jc w:val="center"/>
        <w:rPr>
          <w:rFonts w:ascii="Times New Roman" w:hAnsi="Times New Roman"/>
        </w:rPr>
      </w:pPr>
    </w:p>
    <w:p w14:paraId="59BF1238" w14:textId="77777777" w:rsidR="00166A92" w:rsidRPr="00166A92" w:rsidRDefault="00166A92" w:rsidP="00166A92">
      <w:pPr>
        <w:pStyle w:val="NoSpacing"/>
        <w:jc w:val="both"/>
        <w:rPr>
          <w:rFonts w:ascii="Times New Roman" w:hAnsi="Times New Roman"/>
        </w:rPr>
      </w:pPr>
    </w:p>
    <w:p w14:paraId="7808ED12" w14:textId="77777777" w:rsidR="00AD377F" w:rsidRPr="00AD377F" w:rsidRDefault="00137090"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 xml:space="preserve">Održavanje groblja provodi se sukladno potrebama iskazanim u </w:t>
      </w:r>
      <w:r w:rsidRPr="007104EB">
        <w:rPr>
          <w:rFonts w:ascii="Times New Roman" w:eastAsia="Times New Roman" w:hAnsi="Times New Roman"/>
          <w:kern w:val="0"/>
          <w:lang w:eastAsia="hr-HR"/>
        </w:rPr>
        <w:t>godišnjem programu održavanja komunalne infrastrukture Općine Generalski Stol</w:t>
      </w:r>
      <w:r w:rsidRPr="00BD43F4">
        <w:rPr>
          <w:rFonts w:ascii="Times New Roman" w:eastAsia="Times New Roman" w:hAnsi="Times New Roman"/>
          <w:kern w:val="0"/>
          <w:lang w:eastAsia="hr-HR"/>
        </w:rPr>
        <w:t xml:space="preserve"> </w:t>
      </w:r>
      <w:r w:rsidRPr="00AD377F">
        <w:rPr>
          <w:rFonts w:ascii="Times New Roman" w:eastAsia="Times New Roman" w:hAnsi="Times New Roman"/>
          <w:kern w:val="0"/>
          <w:lang w:eastAsia="hr-HR"/>
        </w:rPr>
        <w:t xml:space="preserve">i to na prijedlog upravitelja groblja, a odnosi se na radove tekućeg održavanja i čišćenja groblja kao i na građevinske radove kojima se saniraju postojeće prometnice i građevine. </w:t>
      </w:r>
    </w:p>
    <w:p w14:paraId="52DF790A" w14:textId="77777777" w:rsidR="00AD377F" w:rsidRPr="00AD377F" w:rsidRDefault="00137090"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 xml:space="preserve">Pogrebi se u pravilu obavljaju sukladno Općim uvjetima isporuke komunalne usluge ukopa </w:t>
      </w:r>
      <w:r w:rsidR="0093239B" w:rsidRPr="00AD377F">
        <w:rPr>
          <w:rFonts w:ascii="Times New Roman" w:hAnsi="Times New Roman"/>
          <w:kern w:val="0"/>
        </w:rPr>
        <w:t xml:space="preserve">pokojnika (Glasnik Općine Generalski Stol, broj 7-2025.) na području Općine Generalski Stol. Obred pokopa vrši se prema posljednjoj volji pokojnika, njegove obitelji ili osobe koja podmiruje troškove pogreba. </w:t>
      </w:r>
    </w:p>
    <w:p w14:paraId="4A454E08" w14:textId="77777777" w:rsidR="00AD377F" w:rsidRPr="00AD377F" w:rsidRDefault="00AD377F" w:rsidP="00AD377F">
      <w:pPr>
        <w:pStyle w:val="NoSpacing"/>
        <w:jc w:val="both"/>
        <w:rPr>
          <w:rFonts w:ascii="Times New Roman" w:hAnsi="Times New Roman"/>
        </w:rPr>
      </w:pPr>
    </w:p>
    <w:p w14:paraId="643116D1" w14:textId="77777777" w:rsidR="00AD377F" w:rsidRPr="00AD377F" w:rsidRDefault="00AD377F" w:rsidP="00AD377F">
      <w:pPr>
        <w:pStyle w:val="NoSpacing"/>
        <w:numPr>
          <w:ilvl w:val="1"/>
          <w:numId w:val="21"/>
        </w:numPr>
        <w:jc w:val="center"/>
        <w:rPr>
          <w:rFonts w:ascii="Times New Roman" w:hAnsi="Times New Roman"/>
        </w:rPr>
      </w:pPr>
    </w:p>
    <w:p w14:paraId="1D9E51FD" w14:textId="77777777" w:rsidR="00BD43F4" w:rsidRPr="007104EB" w:rsidRDefault="00BD43F4" w:rsidP="007104EB">
      <w:pPr>
        <w:pStyle w:val="NoSpacing"/>
        <w:jc w:val="both"/>
        <w:rPr>
          <w:rFonts w:ascii="Times New Roman" w:hAnsi="Times New Roman"/>
        </w:rPr>
      </w:pPr>
    </w:p>
    <w:p w14:paraId="7A2D8B65" w14:textId="623346D4" w:rsidR="0093239B" w:rsidRPr="00AD377F"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color w:val="000000"/>
          <w:kern w:val="0"/>
          <w:lang w:eastAsia="hr-HR"/>
        </w:rPr>
        <w:t>Korisnik je dužan</w:t>
      </w:r>
      <w:r w:rsidR="0093239B" w:rsidRPr="00AD377F">
        <w:rPr>
          <w:rFonts w:ascii="Times New Roman" w:eastAsia="Times New Roman" w:hAnsi="Times New Roman"/>
          <w:color w:val="000000"/>
          <w:kern w:val="0"/>
          <w:lang w:eastAsia="hr-HR"/>
        </w:rPr>
        <w:t xml:space="preserve"> održavati</w:t>
      </w:r>
      <w:r w:rsidRPr="00AD377F">
        <w:rPr>
          <w:rFonts w:ascii="Times New Roman" w:eastAsia="Times New Roman" w:hAnsi="Times New Roman"/>
          <w:color w:val="000000"/>
          <w:kern w:val="0"/>
          <w:lang w:eastAsia="hr-HR"/>
        </w:rPr>
        <w:t xml:space="preserve"> grobno mjesto i prostor oko njega </w:t>
      </w:r>
      <w:r w:rsidR="0093239B" w:rsidRPr="00AD377F">
        <w:rPr>
          <w:rFonts w:ascii="Times New Roman" w:eastAsia="Times New Roman" w:hAnsi="Times New Roman"/>
          <w:color w:val="000000"/>
          <w:kern w:val="0"/>
          <w:lang w:eastAsia="hr-HR"/>
        </w:rPr>
        <w:t xml:space="preserve">urednim i čistim, </w:t>
      </w:r>
      <w:r w:rsidRPr="00AD377F">
        <w:rPr>
          <w:rFonts w:ascii="Times New Roman" w:eastAsia="Times New Roman" w:hAnsi="Times New Roman"/>
          <w:color w:val="000000"/>
          <w:kern w:val="0"/>
          <w:lang w:eastAsia="hr-HR"/>
        </w:rPr>
        <w:t xml:space="preserve"> na način </w:t>
      </w:r>
      <w:r w:rsidR="0093239B" w:rsidRPr="00AD377F">
        <w:rPr>
          <w:rFonts w:ascii="Times New Roman" w:eastAsia="Times New Roman" w:hAnsi="Times New Roman"/>
          <w:color w:val="000000"/>
          <w:kern w:val="0"/>
          <w:lang w:eastAsia="hr-HR"/>
        </w:rPr>
        <w:t xml:space="preserve">da ne narušava cjelokupan izgled groblja te na način koji ne predstavlja opasnost i stabilnost drugih grobnih mjesta i/ili posjetitelja groblja. </w:t>
      </w:r>
    </w:p>
    <w:p w14:paraId="532A6A46" w14:textId="77777777" w:rsidR="00AD377F" w:rsidRPr="00AD377F" w:rsidRDefault="00AD377F" w:rsidP="00AD377F">
      <w:pPr>
        <w:pStyle w:val="NoSpacing"/>
        <w:jc w:val="both"/>
        <w:rPr>
          <w:rFonts w:ascii="Times New Roman" w:hAnsi="Times New Roman"/>
        </w:rPr>
      </w:pPr>
    </w:p>
    <w:p w14:paraId="7B741DEE" w14:textId="77777777" w:rsidR="00AD377F" w:rsidRPr="00AD377F" w:rsidRDefault="00AD377F" w:rsidP="00AD377F">
      <w:pPr>
        <w:pStyle w:val="NoSpacing"/>
        <w:numPr>
          <w:ilvl w:val="1"/>
          <w:numId w:val="21"/>
        </w:numPr>
        <w:jc w:val="center"/>
        <w:rPr>
          <w:rFonts w:ascii="Times New Roman" w:hAnsi="Times New Roman"/>
        </w:rPr>
      </w:pPr>
    </w:p>
    <w:p w14:paraId="5A0A572C" w14:textId="77777777" w:rsidR="00166A92" w:rsidRPr="00166A92" w:rsidRDefault="00166A92" w:rsidP="00166A92">
      <w:pPr>
        <w:pStyle w:val="NoSpacing"/>
        <w:jc w:val="both"/>
        <w:rPr>
          <w:rFonts w:ascii="Times New Roman" w:hAnsi="Times New Roman"/>
        </w:rPr>
      </w:pPr>
    </w:p>
    <w:p w14:paraId="0202AB4C" w14:textId="5A7B16C2" w:rsidR="006D7832" w:rsidRPr="00AD377F"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color w:val="000000"/>
          <w:kern w:val="0"/>
          <w:lang w:eastAsia="hr-HR"/>
        </w:rPr>
        <w:t>Ako se prilikom ukopa mora pomaknuti oprema ili uređaj na grobnom mjestu u koje se ukapa, sve troškove u vezi s uspostavom prijašnjeg stanja dužna je snositi osoba na čiji se zahtjev obavlja ukop.</w:t>
      </w:r>
    </w:p>
    <w:p w14:paraId="60DE5CAE" w14:textId="77777777" w:rsidR="00AD377F" w:rsidRPr="00AD377F" w:rsidRDefault="00AD377F" w:rsidP="00AD377F">
      <w:pPr>
        <w:pStyle w:val="NoSpacing"/>
        <w:jc w:val="both"/>
        <w:rPr>
          <w:rFonts w:ascii="Times New Roman" w:hAnsi="Times New Roman"/>
        </w:rPr>
      </w:pPr>
    </w:p>
    <w:p w14:paraId="76873287" w14:textId="77777777" w:rsidR="00AD377F" w:rsidRPr="00AD377F" w:rsidRDefault="00AD377F" w:rsidP="00AD377F">
      <w:pPr>
        <w:pStyle w:val="NoSpacing"/>
        <w:numPr>
          <w:ilvl w:val="1"/>
          <w:numId w:val="21"/>
        </w:numPr>
        <w:jc w:val="center"/>
        <w:rPr>
          <w:rFonts w:ascii="Times New Roman" w:hAnsi="Times New Roman"/>
        </w:rPr>
      </w:pPr>
    </w:p>
    <w:p w14:paraId="6AD3CA72" w14:textId="77777777" w:rsidR="00166A92" w:rsidRPr="00166A92" w:rsidRDefault="00166A92" w:rsidP="00166A92">
      <w:pPr>
        <w:pStyle w:val="NoSpacing"/>
        <w:jc w:val="both"/>
        <w:rPr>
          <w:rFonts w:ascii="Times New Roman" w:hAnsi="Times New Roman"/>
        </w:rPr>
      </w:pPr>
    </w:p>
    <w:p w14:paraId="3B67A86F" w14:textId="77777777" w:rsidR="00870A68" w:rsidRPr="00870A68" w:rsidRDefault="00C62952" w:rsidP="007104EB">
      <w:pPr>
        <w:pStyle w:val="NoSpacing"/>
        <w:numPr>
          <w:ilvl w:val="2"/>
          <w:numId w:val="21"/>
        </w:numPr>
        <w:tabs>
          <w:tab w:val="left" w:pos="426"/>
        </w:tabs>
        <w:ind w:left="0" w:firstLine="0"/>
        <w:jc w:val="both"/>
        <w:rPr>
          <w:rFonts w:ascii="Times New Roman" w:hAnsi="Times New Roman"/>
        </w:rPr>
      </w:pPr>
      <w:r w:rsidRPr="00AD377F">
        <w:rPr>
          <w:rFonts w:ascii="Times New Roman" w:eastAsia="Times New Roman" w:hAnsi="Times New Roman"/>
          <w:kern w:val="0"/>
          <w:lang w:eastAsia="hr-HR"/>
        </w:rPr>
        <w:t xml:space="preserve">Upravitelj groblja ne </w:t>
      </w:r>
      <w:r w:rsidR="0093239B" w:rsidRPr="00AD377F">
        <w:rPr>
          <w:rFonts w:ascii="Times New Roman" w:eastAsia="Times New Roman" w:hAnsi="Times New Roman"/>
          <w:kern w:val="0"/>
          <w:lang w:eastAsia="hr-HR"/>
        </w:rPr>
        <w:t>odgovara</w:t>
      </w:r>
      <w:r w:rsidRPr="00AD377F">
        <w:rPr>
          <w:rFonts w:ascii="Times New Roman" w:eastAsia="Times New Roman" w:hAnsi="Times New Roman"/>
          <w:kern w:val="0"/>
          <w:lang w:eastAsia="hr-HR"/>
        </w:rPr>
        <w:t xml:space="preserve"> </w:t>
      </w:r>
      <w:r w:rsidR="0093239B" w:rsidRPr="00AD377F">
        <w:rPr>
          <w:rFonts w:ascii="Times New Roman" w:eastAsia="Times New Roman" w:hAnsi="Times New Roman"/>
          <w:color w:val="000000"/>
          <w:kern w:val="0"/>
          <w:lang w:eastAsia="hr-HR"/>
        </w:rPr>
        <w:t xml:space="preserve">za štetu nastalu na grobnim mjestima koju počine treće </w:t>
      </w:r>
      <w:r w:rsidRPr="00AD377F">
        <w:rPr>
          <w:rFonts w:ascii="Times New Roman" w:eastAsia="Times New Roman" w:hAnsi="Times New Roman"/>
          <w:color w:val="000000"/>
          <w:kern w:val="0"/>
          <w:lang w:eastAsia="hr-HR"/>
        </w:rPr>
        <w:t>osobe.</w:t>
      </w:r>
    </w:p>
    <w:p w14:paraId="4A335F89" w14:textId="77777777" w:rsidR="00870A68" w:rsidRPr="00870A68" w:rsidRDefault="00870A68" w:rsidP="00870A68">
      <w:pPr>
        <w:pStyle w:val="NoSpacing"/>
        <w:jc w:val="both"/>
        <w:rPr>
          <w:rFonts w:ascii="Times New Roman" w:hAnsi="Times New Roman"/>
        </w:rPr>
      </w:pPr>
    </w:p>
    <w:p w14:paraId="55043A50" w14:textId="77777777" w:rsidR="00870A68" w:rsidRPr="00870A68" w:rsidRDefault="00870A68" w:rsidP="00870A68">
      <w:pPr>
        <w:pStyle w:val="NoSpacing"/>
        <w:numPr>
          <w:ilvl w:val="1"/>
          <w:numId w:val="21"/>
        </w:numPr>
        <w:jc w:val="center"/>
        <w:rPr>
          <w:rFonts w:ascii="Times New Roman" w:hAnsi="Times New Roman"/>
        </w:rPr>
      </w:pPr>
    </w:p>
    <w:p w14:paraId="44D65250" w14:textId="77777777" w:rsidR="00166A92" w:rsidRPr="00166A92" w:rsidRDefault="00166A92" w:rsidP="00166A92">
      <w:pPr>
        <w:pStyle w:val="NoSpacing"/>
        <w:jc w:val="both"/>
        <w:rPr>
          <w:rFonts w:ascii="Times New Roman" w:hAnsi="Times New Roman"/>
        </w:rPr>
      </w:pPr>
    </w:p>
    <w:p w14:paraId="674C2642" w14:textId="77777777" w:rsidR="00870A68" w:rsidRPr="00870A68" w:rsidRDefault="00C62952" w:rsidP="007104EB">
      <w:pPr>
        <w:pStyle w:val="NoSpacing"/>
        <w:numPr>
          <w:ilvl w:val="2"/>
          <w:numId w:val="21"/>
        </w:numPr>
        <w:tabs>
          <w:tab w:val="left" w:pos="426"/>
        </w:tabs>
        <w:ind w:left="0" w:firstLine="0"/>
        <w:jc w:val="both"/>
        <w:rPr>
          <w:rFonts w:ascii="Times New Roman" w:hAnsi="Times New Roman"/>
        </w:rPr>
      </w:pPr>
      <w:r w:rsidRPr="00582DD0">
        <w:rPr>
          <w:rFonts w:ascii="Times New Roman" w:eastAsia="Times New Roman" w:hAnsi="Times New Roman"/>
          <w:kern w:val="0"/>
          <w:lang w:eastAsia="hr-HR"/>
        </w:rPr>
        <w:t xml:space="preserve">Upravitelj groblja </w:t>
      </w:r>
      <w:r w:rsidR="0093239B" w:rsidRPr="0093239B">
        <w:rPr>
          <w:rFonts w:ascii="Times New Roman" w:eastAsia="Times New Roman" w:hAnsi="Times New Roman"/>
          <w:kern w:val="0"/>
          <w:lang w:eastAsia="hr-HR"/>
        </w:rPr>
        <w:t>dužan</w:t>
      </w:r>
      <w:r w:rsidRPr="0093239B">
        <w:rPr>
          <w:rFonts w:ascii="Times New Roman" w:eastAsia="Times New Roman" w:hAnsi="Times New Roman"/>
          <w:kern w:val="0"/>
          <w:lang w:eastAsia="hr-HR"/>
        </w:rPr>
        <w:t xml:space="preserve"> je </w:t>
      </w:r>
      <w:r w:rsidRPr="00582DD0">
        <w:rPr>
          <w:rFonts w:ascii="Times New Roman" w:eastAsia="Times New Roman" w:hAnsi="Times New Roman"/>
          <w:color w:val="000000"/>
          <w:kern w:val="0"/>
          <w:lang w:eastAsia="hr-HR"/>
        </w:rPr>
        <w:t>na prikladnom mjestu postaviti koševe, kante ili kontejnere za odlaganje otpada.</w:t>
      </w:r>
    </w:p>
    <w:p w14:paraId="68DDBDA9" w14:textId="77777777" w:rsidR="00870A68" w:rsidRPr="00870A68" w:rsidRDefault="00870A68" w:rsidP="00870A68">
      <w:pPr>
        <w:pStyle w:val="NoSpacing"/>
        <w:jc w:val="both"/>
        <w:rPr>
          <w:rFonts w:ascii="Times New Roman" w:hAnsi="Times New Roman"/>
        </w:rPr>
      </w:pPr>
    </w:p>
    <w:p w14:paraId="03D82E9D" w14:textId="77777777" w:rsidR="00870A68" w:rsidRPr="00870A68" w:rsidRDefault="00870A68" w:rsidP="00870A68">
      <w:pPr>
        <w:pStyle w:val="NoSpacing"/>
        <w:numPr>
          <w:ilvl w:val="1"/>
          <w:numId w:val="21"/>
        </w:numPr>
        <w:jc w:val="center"/>
        <w:rPr>
          <w:rFonts w:ascii="Times New Roman" w:hAnsi="Times New Roman"/>
        </w:rPr>
      </w:pPr>
    </w:p>
    <w:p w14:paraId="0525C89D" w14:textId="7C96EB85" w:rsidR="00166A92" w:rsidRPr="00166A92" w:rsidRDefault="00166A92" w:rsidP="00BC48E0">
      <w:pPr>
        <w:pStyle w:val="NoSpacing"/>
        <w:jc w:val="both"/>
        <w:rPr>
          <w:rFonts w:ascii="Times New Roman" w:hAnsi="Times New Roman"/>
        </w:rPr>
      </w:pPr>
    </w:p>
    <w:p w14:paraId="3E6412DB" w14:textId="158DD0FB" w:rsidR="00870A68" w:rsidRPr="00870A68" w:rsidRDefault="00C62952" w:rsidP="007104EB">
      <w:pPr>
        <w:pStyle w:val="NoSpacing"/>
        <w:numPr>
          <w:ilvl w:val="2"/>
          <w:numId w:val="21"/>
        </w:numPr>
        <w:tabs>
          <w:tab w:val="left" w:pos="426"/>
        </w:tabs>
        <w:ind w:left="0" w:firstLine="0"/>
        <w:jc w:val="both"/>
        <w:rPr>
          <w:rFonts w:ascii="Times New Roman" w:hAnsi="Times New Roman"/>
        </w:rPr>
      </w:pPr>
      <w:r w:rsidRPr="00870A68">
        <w:rPr>
          <w:rFonts w:ascii="Times New Roman" w:eastAsia="Times New Roman" w:hAnsi="Times New Roman"/>
          <w:kern w:val="0"/>
          <w:lang w:eastAsia="hr-HR"/>
        </w:rPr>
        <w:t xml:space="preserve">Građani su dužni pridržavati se pravila o ponašanju na groblju koja </w:t>
      </w:r>
      <w:r w:rsidR="0093239B" w:rsidRPr="00870A68">
        <w:rPr>
          <w:rFonts w:ascii="Times New Roman" w:eastAsia="Times New Roman" w:hAnsi="Times New Roman"/>
          <w:kern w:val="0"/>
          <w:lang w:eastAsia="hr-HR"/>
        </w:rPr>
        <w:t xml:space="preserve">su propisana u </w:t>
      </w:r>
      <w:r w:rsidR="0093239B" w:rsidRPr="007104EB">
        <w:rPr>
          <w:rFonts w:ascii="Times New Roman" w:eastAsia="Times New Roman" w:hAnsi="Times New Roman"/>
          <w:kern w:val="0"/>
          <w:lang w:eastAsia="hr-HR"/>
        </w:rPr>
        <w:t xml:space="preserve">odluci o ponašanja na groblju </w:t>
      </w:r>
      <w:r w:rsidR="0093239B" w:rsidRPr="00870A68">
        <w:rPr>
          <w:rFonts w:ascii="Times New Roman" w:eastAsia="Times New Roman" w:hAnsi="Times New Roman"/>
          <w:kern w:val="0"/>
          <w:lang w:eastAsia="hr-HR"/>
        </w:rPr>
        <w:t xml:space="preserve">koju donosi upravitelj </w:t>
      </w:r>
      <w:r w:rsidRPr="00870A68">
        <w:rPr>
          <w:rFonts w:ascii="Times New Roman" w:eastAsia="Times New Roman" w:hAnsi="Times New Roman"/>
          <w:kern w:val="0"/>
          <w:lang w:eastAsia="hr-HR"/>
        </w:rPr>
        <w:t>groblja. </w:t>
      </w:r>
    </w:p>
    <w:p w14:paraId="25F53A0F" w14:textId="77777777" w:rsidR="00870A68" w:rsidRPr="00870A68" w:rsidRDefault="00C62952" w:rsidP="007104EB">
      <w:pPr>
        <w:pStyle w:val="NoSpacing"/>
        <w:numPr>
          <w:ilvl w:val="2"/>
          <w:numId w:val="21"/>
        </w:numPr>
        <w:tabs>
          <w:tab w:val="left" w:pos="426"/>
        </w:tabs>
        <w:ind w:left="0" w:firstLine="0"/>
        <w:jc w:val="both"/>
        <w:rPr>
          <w:rFonts w:ascii="Times New Roman" w:hAnsi="Times New Roman"/>
        </w:rPr>
      </w:pPr>
      <w:r w:rsidRPr="00870A68">
        <w:rPr>
          <w:rFonts w:ascii="Times New Roman" w:eastAsia="Times New Roman" w:hAnsi="Times New Roman"/>
          <w:kern w:val="0"/>
          <w:lang w:eastAsia="hr-HR"/>
        </w:rPr>
        <w:t xml:space="preserve">Upravitelj groblja </w:t>
      </w:r>
      <w:r w:rsidR="0093239B" w:rsidRPr="00870A68">
        <w:rPr>
          <w:rFonts w:ascii="Times New Roman" w:eastAsia="Times New Roman" w:hAnsi="Times New Roman"/>
          <w:kern w:val="0"/>
          <w:lang w:eastAsia="hr-HR"/>
        </w:rPr>
        <w:t>dužan</w:t>
      </w:r>
      <w:r w:rsidRPr="00870A68">
        <w:rPr>
          <w:rFonts w:ascii="Times New Roman" w:eastAsia="Times New Roman" w:hAnsi="Times New Roman"/>
          <w:kern w:val="0"/>
          <w:lang w:eastAsia="hr-HR"/>
        </w:rPr>
        <w:t xml:space="preserve"> je na svojoj mrežnoj stranici i na svakom ulazu u groblje na području </w:t>
      </w:r>
      <w:r w:rsidR="00515E6A" w:rsidRPr="00870A68">
        <w:rPr>
          <w:rFonts w:ascii="Times New Roman" w:eastAsia="Times New Roman" w:hAnsi="Times New Roman"/>
          <w:kern w:val="0"/>
          <w:lang w:eastAsia="hr-HR"/>
        </w:rPr>
        <w:t xml:space="preserve">Općine </w:t>
      </w:r>
      <w:r w:rsidR="00515E6A" w:rsidRPr="00870A68">
        <w:rPr>
          <w:rFonts w:ascii="Times New Roman" w:hAnsi="Times New Roman"/>
        </w:rPr>
        <w:t>Generalski Stol</w:t>
      </w:r>
      <w:r w:rsidRPr="00870A68">
        <w:rPr>
          <w:rFonts w:ascii="Times New Roman" w:eastAsia="Times New Roman" w:hAnsi="Times New Roman"/>
          <w:kern w:val="0"/>
          <w:lang w:eastAsia="hr-HR"/>
        </w:rPr>
        <w:t xml:space="preserve"> objaviti </w:t>
      </w:r>
      <w:r w:rsidRPr="00870A68">
        <w:rPr>
          <w:rFonts w:ascii="Times New Roman" w:eastAsia="Times New Roman" w:hAnsi="Times New Roman"/>
          <w:color w:val="000000"/>
          <w:kern w:val="0"/>
          <w:lang w:eastAsia="hr-HR"/>
        </w:rPr>
        <w:t>odluku o pravilima ponašanja na groblju. </w:t>
      </w:r>
    </w:p>
    <w:p w14:paraId="4867F871" w14:textId="77777777" w:rsidR="00870A68" w:rsidRDefault="00870A68" w:rsidP="00870A68">
      <w:pPr>
        <w:pStyle w:val="NoSpacing"/>
        <w:jc w:val="both"/>
        <w:rPr>
          <w:rFonts w:ascii="Times New Roman" w:hAnsi="Times New Roman"/>
        </w:rPr>
      </w:pPr>
    </w:p>
    <w:p w14:paraId="0D62AD48" w14:textId="77777777" w:rsidR="00BD43F4" w:rsidRPr="00870A68" w:rsidRDefault="00BD43F4" w:rsidP="00870A68">
      <w:pPr>
        <w:pStyle w:val="NoSpacing"/>
        <w:jc w:val="both"/>
        <w:rPr>
          <w:rFonts w:ascii="Times New Roman" w:hAnsi="Times New Roman"/>
        </w:rPr>
      </w:pPr>
    </w:p>
    <w:p w14:paraId="71522CDE" w14:textId="0B492DA7" w:rsidR="0093239B" w:rsidRPr="00870A68" w:rsidRDefault="0093239B" w:rsidP="00870A68">
      <w:pPr>
        <w:pStyle w:val="NoSpacing"/>
        <w:numPr>
          <w:ilvl w:val="0"/>
          <w:numId w:val="21"/>
        </w:numPr>
        <w:jc w:val="both"/>
        <w:rPr>
          <w:rFonts w:ascii="Times New Roman" w:hAnsi="Times New Roman"/>
        </w:rPr>
      </w:pPr>
      <w:r w:rsidRPr="00870A68">
        <w:rPr>
          <w:rFonts w:ascii="Times New Roman" w:eastAsia="Times New Roman" w:hAnsi="Times New Roman"/>
          <w:b/>
          <w:color w:val="000000"/>
          <w:kern w:val="0"/>
          <w:lang w:eastAsia="hr-HR"/>
        </w:rPr>
        <w:t>VELIČINA I DIMENZIJE GROBNIH MJESTA</w:t>
      </w:r>
    </w:p>
    <w:p w14:paraId="12C5327F" w14:textId="77777777" w:rsidR="00870A68" w:rsidRPr="00870A68" w:rsidRDefault="00870A68" w:rsidP="00870A68">
      <w:pPr>
        <w:pStyle w:val="NoSpacing"/>
        <w:ind w:left="360"/>
        <w:jc w:val="both"/>
        <w:rPr>
          <w:rFonts w:ascii="Times New Roman" w:hAnsi="Times New Roman"/>
        </w:rPr>
      </w:pPr>
    </w:p>
    <w:p w14:paraId="64DEF04F"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77B8DCB3"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7D0BF33C"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014ADC69"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B3F3C41"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20160FC6"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71BFF1C4"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5565976"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621BDB04"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6BF10509"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7B204538"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95F69AD"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676F7166"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72064052"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597C719"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5B09F509"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2C3E53AC"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5CAAFFC7"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26B8856"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106877B6" w14:textId="77777777" w:rsidR="00870A68" w:rsidRPr="00870A68" w:rsidRDefault="00870A68" w:rsidP="00870A68">
      <w:pPr>
        <w:pStyle w:val="ListParagraph"/>
        <w:numPr>
          <w:ilvl w:val="1"/>
          <w:numId w:val="21"/>
        </w:numPr>
        <w:spacing w:after="0" w:line="240" w:lineRule="auto"/>
        <w:jc w:val="both"/>
        <w:rPr>
          <w:rFonts w:ascii="Times New Roman" w:hAnsi="Times New Roman"/>
          <w:vanish/>
        </w:rPr>
      </w:pPr>
    </w:p>
    <w:p w14:paraId="52175C5B" w14:textId="39B72912" w:rsidR="00870A68" w:rsidRPr="00870A68" w:rsidRDefault="00870A68" w:rsidP="00870A68">
      <w:pPr>
        <w:pStyle w:val="NoSpacing"/>
        <w:numPr>
          <w:ilvl w:val="1"/>
          <w:numId w:val="21"/>
        </w:numPr>
        <w:jc w:val="center"/>
        <w:rPr>
          <w:rFonts w:ascii="Times New Roman" w:hAnsi="Times New Roman"/>
        </w:rPr>
      </w:pPr>
      <w:bookmarkStart w:id="0" w:name="_Hlk214974493"/>
    </w:p>
    <w:p w14:paraId="7709525C" w14:textId="77777777" w:rsidR="00166A92" w:rsidRPr="00166A92" w:rsidRDefault="00166A92" w:rsidP="00166A92">
      <w:pPr>
        <w:pStyle w:val="NoSpacing"/>
        <w:jc w:val="both"/>
        <w:rPr>
          <w:rFonts w:ascii="Times New Roman" w:hAnsi="Times New Roman"/>
        </w:rPr>
      </w:pPr>
    </w:p>
    <w:p w14:paraId="4F7F6F40" w14:textId="3BA98FA7" w:rsidR="0093239B" w:rsidRPr="00870A68" w:rsidRDefault="0093239B" w:rsidP="00870A68">
      <w:pPr>
        <w:pStyle w:val="NoSpacing"/>
        <w:numPr>
          <w:ilvl w:val="2"/>
          <w:numId w:val="21"/>
        </w:numPr>
        <w:ind w:left="0" w:firstLine="0"/>
        <w:jc w:val="both"/>
        <w:rPr>
          <w:rFonts w:ascii="Times New Roman" w:hAnsi="Times New Roman"/>
        </w:rPr>
      </w:pPr>
      <w:r w:rsidRPr="00870A68">
        <w:rPr>
          <w:rFonts w:ascii="Times New Roman" w:eastAsia="Times New Roman" w:hAnsi="Times New Roman"/>
          <w:color w:val="000000"/>
          <w:kern w:val="0"/>
          <w:lang w:eastAsia="hr-HR"/>
        </w:rPr>
        <w:t xml:space="preserve">Dimenzije grobnih mjesta na grobljima iz </w:t>
      </w:r>
      <w:r w:rsidRPr="00870A68">
        <w:rPr>
          <w:rFonts w:ascii="Times New Roman" w:eastAsia="Times New Roman" w:hAnsi="Times New Roman"/>
          <w:kern w:val="0"/>
          <w:lang w:eastAsia="hr-HR"/>
        </w:rPr>
        <w:t xml:space="preserve">članka 2. </w:t>
      </w:r>
      <w:r w:rsidRPr="00870A68">
        <w:rPr>
          <w:rFonts w:ascii="Times New Roman" w:eastAsia="Times New Roman" w:hAnsi="Times New Roman"/>
          <w:color w:val="000000"/>
          <w:kern w:val="0"/>
          <w:lang w:eastAsia="hr-HR"/>
        </w:rPr>
        <w:t>ove odluke su:</w:t>
      </w:r>
    </w:p>
    <w:p w14:paraId="66DBD745" w14:textId="4D83BC1E" w:rsidR="0093239B" w:rsidRPr="00582DD0" w:rsidRDefault="0093239B" w:rsidP="0093239B">
      <w:pPr>
        <w:pStyle w:val="ListParagraph"/>
        <w:numPr>
          <w:ilvl w:val="0"/>
          <w:numId w:val="3"/>
        </w:numPr>
        <w:shd w:val="clear" w:color="auto" w:fill="FFFFFF"/>
        <w:spacing w:after="0"/>
        <w:jc w:val="both"/>
        <w:rPr>
          <w:rFonts w:ascii="Times New Roman" w:eastAsia="Times New Roman" w:hAnsi="Times New Roman"/>
          <w:color w:val="000000"/>
          <w:kern w:val="0"/>
          <w:lang w:eastAsia="hr-HR"/>
        </w:rPr>
      </w:pPr>
      <w:r w:rsidRPr="00582DD0">
        <w:rPr>
          <w:rFonts w:ascii="Times New Roman" w:eastAsia="Times New Roman" w:hAnsi="Times New Roman"/>
          <w:color w:val="000000"/>
          <w:kern w:val="0"/>
          <w:lang w:eastAsia="hr-HR"/>
        </w:rPr>
        <w:t>neto dimenzija grobnog mjesta</w:t>
      </w:r>
      <w:r w:rsidR="00FE1FD5">
        <w:rPr>
          <w:rFonts w:ascii="Times New Roman" w:eastAsia="Times New Roman" w:hAnsi="Times New Roman"/>
          <w:color w:val="000000"/>
          <w:kern w:val="0"/>
          <w:lang w:eastAsia="hr-HR"/>
        </w:rPr>
        <w:t>, odnosno</w:t>
      </w:r>
      <w:r w:rsidRPr="00582DD0">
        <w:rPr>
          <w:rFonts w:ascii="Times New Roman" w:eastAsia="Times New Roman" w:hAnsi="Times New Roman"/>
          <w:color w:val="000000"/>
          <w:kern w:val="0"/>
          <w:lang w:eastAsia="hr-HR"/>
        </w:rPr>
        <w:t xml:space="preserve"> veličin</w:t>
      </w:r>
      <w:r w:rsidR="00FE1FD5">
        <w:rPr>
          <w:rFonts w:ascii="Times New Roman" w:eastAsia="Times New Roman" w:hAnsi="Times New Roman"/>
          <w:color w:val="000000"/>
          <w:kern w:val="0"/>
          <w:lang w:eastAsia="hr-HR"/>
        </w:rPr>
        <w:t>a</w:t>
      </w:r>
      <w:r w:rsidRPr="00582DD0">
        <w:rPr>
          <w:rFonts w:ascii="Times New Roman" w:eastAsia="Times New Roman" w:hAnsi="Times New Roman"/>
          <w:color w:val="000000"/>
          <w:kern w:val="0"/>
          <w:lang w:eastAsia="hr-HR"/>
        </w:rPr>
        <w:t xml:space="preserve"> ukopne jame iznosi 80 x 200 cm</w:t>
      </w:r>
    </w:p>
    <w:p w14:paraId="1ADE56EC" w14:textId="0CE68EFC" w:rsidR="0093239B" w:rsidRPr="00582DD0" w:rsidRDefault="0093239B" w:rsidP="0093239B">
      <w:pPr>
        <w:pStyle w:val="ListParagraph"/>
        <w:numPr>
          <w:ilvl w:val="0"/>
          <w:numId w:val="3"/>
        </w:numPr>
        <w:shd w:val="clear" w:color="auto" w:fill="FFFFFF"/>
        <w:spacing w:after="0"/>
        <w:jc w:val="both"/>
        <w:rPr>
          <w:rFonts w:ascii="Times New Roman" w:eastAsia="Times New Roman" w:hAnsi="Times New Roman"/>
          <w:color w:val="000000"/>
          <w:kern w:val="0"/>
          <w:lang w:eastAsia="hr-HR"/>
        </w:rPr>
      </w:pPr>
      <w:r w:rsidRPr="00582DD0">
        <w:rPr>
          <w:rFonts w:ascii="Times New Roman" w:eastAsia="Times New Roman" w:hAnsi="Times New Roman"/>
          <w:color w:val="000000"/>
          <w:kern w:val="0"/>
          <w:lang w:eastAsia="hr-HR"/>
        </w:rPr>
        <w:t xml:space="preserve">bruto dimenzija grobnog mjesta </w:t>
      </w:r>
      <w:r w:rsidR="00FE1FD5">
        <w:rPr>
          <w:rFonts w:ascii="Times New Roman" w:eastAsia="Times New Roman" w:hAnsi="Times New Roman"/>
          <w:color w:val="000000"/>
          <w:kern w:val="0"/>
          <w:lang w:eastAsia="hr-HR"/>
        </w:rPr>
        <w:t>iznosi</w:t>
      </w:r>
      <w:r w:rsidRPr="00582DD0">
        <w:rPr>
          <w:rFonts w:ascii="Times New Roman" w:eastAsia="Times New Roman" w:hAnsi="Times New Roman"/>
          <w:color w:val="000000"/>
          <w:kern w:val="0"/>
          <w:lang w:eastAsia="hr-HR"/>
        </w:rPr>
        <w:t xml:space="preserve"> 120</w:t>
      </w:r>
      <w:r w:rsidR="00FE1FD5">
        <w:rPr>
          <w:rFonts w:ascii="Times New Roman" w:eastAsia="Times New Roman" w:hAnsi="Times New Roman"/>
          <w:color w:val="000000"/>
          <w:kern w:val="0"/>
          <w:lang w:eastAsia="hr-HR"/>
        </w:rPr>
        <w:t xml:space="preserve"> </w:t>
      </w:r>
      <w:r w:rsidR="000D737A">
        <w:rPr>
          <w:rFonts w:ascii="Times New Roman" w:eastAsia="Times New Roman" w:hAnsi="Times New Roman"/>
          <w:color w:val="000000"/>
          <w:kern w:val="0"/>
          <w:lang w:eastAsia="hr-HR"/>
        </w:rPr>
        <w:t>x 25</w:t>
      </w:r>
      <w:r w:rsidRPr="00582DD0">
        <w:rPr>
          <w:rFonts w:ascii="Times New Roman" w:eastAsia="Times New Roman" w:hAnsi="Times New Roman"/>
          <w:color w:val="000000"/>
          <w:kern w:val="0"/>
          <w:lang w:eastAsia="hr-HR"/>
        </w:rPr>
        <w:t>0</w:t>
      </w:r>
      <w:r w:rsidR="00FE1FD5">
        <w:rPr>
          <w:rFonts w:ascii="Times New Roman" w:eastAsia="Times New Roman" w:hAnsi="Times New Roman"/>
          <w:color w:val="000000"/>
          <w:kern w:val="0"/>
          <w:lang w:eastAsia="hr-HR"/>
        </w:rPr>
        <w:t xml:space="preserve"> </w:t>
      </w:r>
      <w:r w:rsidRPr="00582DD0">
        <w:rPr>
          <w:rFonts w:ascii="Times New Roman" w:eastAsia="Times New Roman" w:hAnsi="Times New Roman"/>
          <w:color w:val="000000"/>
          <w:kern w:val="0"/>
          <w:lang w:eastAsia="hr-HR"/>
        </w:rPr>
        <w:t>cm</w:t>
      </w:r>
    </w:p>
    <w:p w14:paraId="5EB961F1" w14:textId="08E3ACD9" w:rsidR="0093239B" w:rsidRPr="00582DD0" w:rsidRDefault="0093239B" w:rsidP="0093239B">
      <w:pPr>
        <w:pStyle w:val="ListParagraph"/>
        <w:numPr>
          <w:ilvl w:val="0"/>
          <w:numId w:val="3"/>
        </w:numPr>
        <w:shd w:val="clear" w:color="auto" w:fill="FFFFFF"/>
        <w:spacing w:after="0"/>
        <w:jc w:val="both"/>
        <w:rPr>
          <w:rFonts w:ascii="Times New Roman" w:eastAsia="Times New Roman" w:hAnsi="Times New Roman"/>
          <w:color w:val="000000"/>
          <w:kern w:val="0"/>
          <w:lang w:eastAsia="hr-HR"/>
        </w:rPr>
      </w:pPr>
      <w:r w:rsidRPr="00582DD0">
        <w:rPr>
          <w:rFonts w:ascii="Times New Roman" w:eastAsia="Times New Roman" w:hAnsi="Times New Roman"/>
          <w:color w:val="000000"/>
          <w:kern w:val="0"/>
          <w:lang w:eastAsia="hr-HR"/>
        </w:rPr>
        <w:t>dubina ukopnog mjesta u zemljanim grobovima</w:t>
      </w:r>
      <w:r w:rsidR="00FE1FD5">
        <w:rPr>
          <w:rFonts w:ascii="Times New Roman" w:eastAsia="Times New Roman" w:hAnsi="Times New Roman"/>
          <w:color w:val="000000"/>
          <w:kern w:val="0"/>
          <w:lang w:eastAsia="hr-HR"/>
        </w:rPr>
        <w:t xml:space="preserve"> iznosi 180 cm</w:t>
      </w:r>
      <w:r w:rsidRPr="00582DD0">
        <w:rPr>
          <w:rFonts w:ascii="Times New Roman" w:eastAsia="Times New Roman" w:hAnsi="Times New Roman"/>
          <w:color w:val="000000"/>
          <w:kern w:val="0"/>
          <w:lang w:eastAsia="hr-HR"/>
        </w:rPr>
        <w:t>.</w:t>
      </w:r>
    </w:p>
    <w:p w14:paraId="7E197072" w14:textId="77777777" w:rsidR="00FE1FD5" w:rsidRDefault="00FE1FD5" w:rsidP="0093239B">
      <w:pPr>
        <w:shd w:val="clear" w:color="auto" w:fill="FFFFFF"/>
        <w:spacing w:after="0"/>
        <w:jc w:val="both"/>
        <w:rPr>
          <w:rFonts w:ascii="Times New Roman" w:eastAsia="Times New Roman" w:hAnsi="Times New Roman"/>
          <w:color w:val="000000"/>
          <w:kern w:val="0"/>
          <w:lang w:eastAsia="hr-HR"/>
        </w:rPr>
      </w:pPr>
    </w:p>
    <w:p w14:paraId="08EF3BF6" w14:textId="1388E3E9" w:rsidR="0093239B" w:rsidRPr="00582DD0" w:rsidRDefault="0093239B" w:rsidP="0093239B">
      <w:pPr>
        <w:shd w:val="clear" w:color="auto" w:fill="FFFFFF"/>
        <w:spacing w:after="0"/>
        <w:jc w:val="both"/>
        <w:rPr>
          <w:rFonts w:ascii="Times New Roman" w:eastAsia="Times New Roman" w:hAnsi="Times New Roman"/>
          <w:color w:val="000000"/>
          <w:kern w:val="0"/>
          <w:lang w:eastAsia="hr-HR"/>
        </w:rPr>
      </w:pPr>
      <w:r w:rsidRPr="00582DD0">
        <w:rPr>
          <w:rFonts w:ascii="Times New Roman" w:eastAsia="Times New Roman" w:hAnsi="Times New Roman"/>
          <w:color w:val="000000"/>
          <w:kern w:val="0"/>
          <w:lang w:eastAsia="hr-HR"/>
        </w:rPr>
        <w:t xml:space="preserve">Kod zemljanih grobova </w:t>
      </w:r>
      <w:r w:rsidR="00FE1FD5">
        <w:rPr>
          <w:rFonts w:ascii="Times New Roman" w:eastAsia="Times New Roman" w:hAnsi="Times New Roman"/>
          <w:color w:val="000000"/>
          <w:kern w:val="0"/>
          <w:lang w:eastAsia="hr-HR"/>
        </w:rPr>
        <w:t>bit će</w:t>
      </w:r>
      <w:r w:rsidR="00FE1FD5" w:rsidRPr="00582DD0">
        <w:rPr>
          <w:rFonts w:ascii="Times New Roman" w:eastAsia="Times New Roman" w:hAnsi="Times New Roman"/>
          <w:color w:val="000000"/>
          <w:kern w:val="0"/>
          <w:lang w:eastAsia="hr-HR"/>
        </w:rPr>
        <w:t xml:space="preserve"> </w:t>
      </w:r>
      <w:r w:rsidRPr="00582DD0">
        <w:rPr>
          <w:rFonts w:ascii="Times New Roman" w:eastAsia="Times New Roman" w:hAnsi="Times New Roman"/>
          <w:color w:val="000000"/>
          <w:kern w:val="0"/>
          <w:lang w:eastAsia="hr-HR"/>
        </w:rPr>
        <w:t>osigura</w:t>
      </w:r>
      <w:r w:rsidR="00FE1FD5">
        <w:rPr>
          <w:rFonts w:ascii="Times New Roman" w:eastAsia="Times New Roman" w:hAnsi="Times New Roman"/>
          <w:color w:val="000000"/>
          <w:kern w:val="0"/>
          <w:lang w:eastAsia="hr-HR"/>
        </w:rPr>
        <w:t>no</w:t>
      </w:r>
      <w:r w:rsidRPr="00582DD0">
        <w:rPr>
          <w:rFonts w:ascii="Times New Roman" w:eastAsia="Times New Roman" w:hAnsi="Times New Roman"/>
          <w:color w:val="000000"/>
          <w:kern w:val="0"/>
          <w:lang w:eastAsia="hr-HR"/>
        </w:rPr>
        <w:t xml:space="preserve"> najmanje 0,80 metara zemlje iznad lijesa.</w:t>
      </w:r>
    </w:p>
    <w:p w14:paraId="0CA5F6CE" w14:textId="4501EEE9" w:rsidR="00870A68" w:rsidRPr="007104EB" w:rsidRDefault="0093239B" w:rsidP="00870A68">
      <w:pPr>
        <w:shd w:val="clear" w:color="auto" w:fill="FFFFFF"/>
        <w:spacing w:after="0"/>
        <w:jc w:val="both"/>
        <w:rPr>
          <w:rFonts w:ascii="Times New Roman" w:eastAsia="Times New Roman" w:hAnsi="Times New Roman"/>
          <w:color w:val="000000" w:themeColor="text1"/>
          <w:kern w:val="0"/>
          <w:lang w:eastAsia="hr-HR"/>
        </w:rPr>
      </w:pPr>
      <w:r w:rsidRPr="007104EB">
        <w:rPr>
          <w:rFonts w:ascii="Times New Roman" w:eastAsia="Times New Roman" w:hAnsi="Times New Roman"/>
          <w:color w:val="000000" w:themeColor="text1"/>
          <w:kern w:val="0"/>
          <w:lang w:eastAsia="hr-HR"/>
        </w:rPr>
        <w:t>Neto dimenzija grobnice (unutar zidova) u jednom stupcu iznosi najmanje 90 x 230 cm, u dva stupca najmanje 150 x 230 cm, a u tri stupca najmanje 220 x 230 cm. Dimenzije zidova su od 15 do 20 cm.</w:t>
      </w:r>
    </w:p>
    <w:p w14:paraId="27528915" w14:textId="77777777" w:rsidR="00870A68" w:rsidRPr="007104EB" w:rsidRDefault="0093239B" w:rsidP="0093239B">
      <w:pPr>
        <w:pStyle w:val="ListParagraph"/>
        <w:numPr>
          <w:ilvl w:val="2"/>
          <w:numId w:val="21"/>
        </w:numPr>
        <w:shd w:val="clear" w:color="auto" w:fill="FFFFFF"/>
        <w:spacing w:after="0"/>
        <w:ind w:left="0" w:firstLine="0"/>
        <w:jc w:val="both"/>
        <w:rPr>
          <w:rFonts w:ascii="Times New Roman" w:eastAsia="Calibri" w:hAnsi="Times New Roman"/>
          <w:color w:val="000000" w:themeColor="text1"/>
          <w:kern w:val="0"/>
        </w:rPr>
      </w:pPr>
      <w:r w:rsidRPr="007104EB">
        <w:rPr>
          <w:rFonts w:ascii="Times New Roman" w:eastAsia="Calibri" w:hAnsi="Times New Roman"/>
          <w:color w:val="000000" w:themeColor="text1"/>
          <w:kern w:val="0"/>
        </w:rPr>
        <w:t>Grobnice moraju biti izgrađene od vodonepropusnog betona, a oprema i uređaji od trajnog materijala (kamen, beton, legura i sl.)</w:t>
      </w:r>
    </w:p>
    <w:bookmarkEnd w:id="0"/>
    <w:p w14:paraId="1A8ACC97"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Spomen-obilježja na grobnim mjestima moraju biti izrađena od trajnih i postojanih materijala kao što su kamen, beton, cigla, kovine, metalne legure ili drugi materijali koji osiguravaju dugotrajnost i stabilnost spomen-obilježja te njegovu usklađenost s izgledom groblja.</w:t>
      </w:r>
    </w:p>
    <w:p w14:paraId="1E30C94B"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Spomen-obilježja moraju biti oblikovana i izvedena na način koji ne narušava izgled groblja, ne ugrožava sigurnost posjetitelja i ne umanjuje stabilnost susjednih grobnih mjesta.</w:t>
      </w:r>
    </w:p>
    <w:p w14:paraId="70FB996C"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Nadgrobne ploče, ležeće ili stojeće, moraju biti učvršćene na stabilan način koji osigurava sigurnost posjetitelja i dugotrajnost spomen-obilježja.</w:t>
      </w:r>
    </w:p>
    <w:p w14:paraId="5ECE44CE"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Na grobnom mjestu dopuštena je ugradnja dodatne opreme kao što su vaze, svijećnjaci, lampioni, križevi i drugi elementi, pod uvjetom da ne narušavaju izgled groblja i ne prelaze površinu grobnog mjesta.</w:t>
      </w:r>
    </w:p>
    <w:p w14:paraId="6E404C16"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Hortikulturno uređenje grobnog mjesta dopušteno je isključivo unutar površine grobnog mjesta i na način koji ne oštećuje susjedna grobna mjesta niti ometa održavanje groblja.</w:t>
      </w:r>
    </w:p>
    <w:p w14:paraId="19A5FC98"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Zabranjeno je postavljanje reklamnih natpisa, političkih poruka, grafita, žarulja neprikladne jačine, električnih instalacija koje nisu izvedene u skladu s propisima ili drugih elemenata koji mogu ugroziti sigurnost ili dostojanstvo groblja.</w:t>
      </w:r>
    </w:p>
    <w:p w14:paraId="378AC644" w14:textId="77777777"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Svi natpisi na spomen-obilježjima moraju biti izvedeni na način propisan člankom 4. stavkom 7. ove Odluke te ne smiju vrijeđati nacionalne, vjerske, moralne ili druge osjećaje građana, niti povrijediti uspomenu na pokojnika.</w:t>
      </w:r>
    </w:p>
    <w:p w14:paraId="585E98C2" w14:textId="5ED70A49" w:rsidR="00870A68" w:rsidRPr="00870A68" w:rsidRDefault="0093239B" w:rsidP="0093239B">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 xml:space="preserve">Za svaki zahvat na spomen-obilježju ili opremi grobnog mjesta, uključujući postavljanje, zamjenu, uklanjanje ili rekonstrukciju, potrebna je suglasnost </w:t>
      </w:r>
      <w:r w:rsidR="00BC48E0">
        <w:rPr>
          <w:rFonts w:ascii="Times New Roman" w:hAnsi="Times New Roman"/>
        </w:rPr>
        <w:t>upravitelja</w:t>
      </w:r>
      <w:r w:rsidRPr="00870A68">
        <w:rPr>
          <w:rFonts w:ascii="Times New Roman" w:hAnsi="Times New Roman"/>
        </w:rPr>
        <w:t xml:space="preserve"> groblja </w:t>
      </w:r>
      <w:r w:rsidR="00BC48E0" w:rsidRPr="00BC48E0">
        <w:rPr>
          <w:rFonts w:ascii="Times New Roman" w:hAnsi="Times New Roman"/>
        </w:rPr>
        <w:t>sukladno članku 24</w:t>
      </w:r>
      <w:r w:rsidRPr="00BC48E0">
        <w:rPr>
          <w:rFonts w:ascii="Times New Roman" w:hAnsi="Times New Roman"/>
        </w:rPr>
        <w:t xml:space="preserve">. </w:t>
      </w:r>
      <w:r w:rsidRPr="00870A68">
        <w:rPr>
          <w:rFonts w:ascii="Times New Roman" w:hAnsi="Times New Roman"/>
        </w:rPr>
        <w:t>ove Odluke.</w:t>
      </w:r>
    </w:p>
    <w:p w14:paraId="0C3E0764" w14:textId="2C27887F" w:rsidR="00870A68" w:rsidRPr="00870A68" w:rsidRDefault="0093239B" w:rsidP="00870A68">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hAnsi="Times New Roman"/>
        </w:rPr>
        <w:t xml:space="preserve">Produbljivanje postojećih grobnih mjesta dopušteno je uz suglasnost </w:t>
      </w:r>
      <w:r w:rsidR="00BC48E0">
        <w:rPr>
          <w:rFonts w:ascii="Times New Roman" w:hAnsi="Times New Roman"/>
        </w:rPr>
        <w:t>upravitelja</w:t>
      </w:r>
      <w:r w:rsidRPr="00870A68">
        <w:rPr>
          <w:rFonts w:ascii="Times New Roman" w:hAnsi="Times New Roman"/>
        </w:rPr>
        <w:t xml:space="preserve"> groblja, ako je to tehnički moguće.</w:t>
      </w:r>
    </w:p>
    <w:p w14:paraId="317A3DDA" w14:textId="77777777" w:rsidR="00870A68" w:rsidRDefault="00870A68" w:rsidP="00870A68">
      <w:pPr>
        <w:pStyle w:val="ListParagraph"/>
        <w:shd w:val="clear" w:color="auto" w:fill="FFFFFF"/>
        <w:spacing w:after="0"/>
        <w:ind w:left="0"/>
        <w:jc w:val="both"/>
        <w:rPr>
          <w:rFonts w:ascii="Times New Roman" w:eastAsia="Calibri" w:hAnsi="Times New Roman"/>
          <w:kern w:val="0"/>
        </w:rPr>
      </w:pPr>
    </w:p>
    <w:p w14:paraId="7AA45520" w14:textId="77777777" w:rsidR="00BD43F4" w:rsidRPr="00870A68" w:rsidRDefault="00BD43F4" w:rsidP="00870A68">
      <w:pPr>
        <w:pStyle w:val="ListParagraph"/>
        <w:shd w:val="clear" w:color="auto" w:fill="FFFFFF"/>
        <w:spacing w:after="0"/>
        <w:ind w:left="0"/>
        <w:jc w:val="both"/>
        <w:rPr>
          <w:rFonts w:ascii="Times New Roman" w:eastAsia="Calibri" w:hAnsi="Times New Roman"/>
          <w:kern w:val="0"/>
        </w:rPr>
      </w:pPr>
    </w:p>
    <w:p w14:paraId="2F34C831" w14:textId="0994E38B" w:rsidR="006D7832" w:rsidRPr="00870A68" w:rsidRDefault="00C62952" w:rsidP="00870A68">
      <w:pPr>
        <w:pStyle w:val="ListParagraph"/>
        <w:numPr>
          <w:ilvl w:val="0"/>
          <w:numId w:val="21"/>
        </w:numPr>
        <w:shd w:val="clear" w:color="auto" w:fill="FFFFFF"/>
        <w:spacing w:after="0"/>
        <w:jc w:val="both"/>
        <w:rPr>
          <w:rFonts w:ascii="Times New Roman" w:eastAsia="Calibri" w:hAnsi="Times New Roman"/>
          <w:kern w:val="0"/>
        </w:rPr>
      </w:pPr>
      <w:r w:rsidRPr="00870A68">
        <w:rPr>
          <w:rFonts w:ascii="Times New Roman" w:eastAsia="Times New Roman" w:hAnsi="Times New Roman"/>
          <w:b/>
          <w:kern w:val="0"/>
          <w:lang w:eastAsia="hr-HR"/>
        </w:rPr>
        <w:t>UVJETI UPRAVLJANJA GROBLJIMA</w:t>
      </w:r>
    </w:p>
    <w:p w14:paraId="4F771F2E" w14:textId="77777777" w:rsidR="00870A68" w:rsidRPr="00870A68" w:rsidRDefault="00870A68" w:rsidP="00870A68">
      <w:pPr>
        <w:pStyle w:val="ListParagraph"/>
        <w:shd w:val="clear" w:color="auto" w:fill="FFFFFF"/>
        <w:spacing w:after="0"/>
        <w:ind w:left="360"/>
        <w:jc w:val="both"/>
        <w:rPr>
          <w:rFonts w:ascii="Times New Roman" w:eastAsia="Calibri" w:hAnsi="Times New Roman"/>
          <w:kern w:val="0"/>
        </w:rPr>
      </w:pPr>
    </w:p>
    <w:p w14:paraId="1A614CC2"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6F051DD1"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1DF8E9E2"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0CF584AB"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12A35561"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3413827"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51191FB2"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FE52C92"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3DF3717F"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60DA262D"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51A71C9A"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E6EECDD"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373EEB75"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0A09E20"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13E0322"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35339F1A"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6BDFE551"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036F2EA0"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026E7C3C"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269E6E38"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745A8397" w14:textId="77777777" w:rsidR="00870A68" w:rsidRPr="00870A68" w:rsidRDefault="00870A68" w:rsidP="00870A68">
      <w:pPr>
        <w:pStyle w:val="ListParagraph"/>
        <w:numPr>
          <w:ilvl w:val="1"/>
          <w:numId w:val="21"/>
        </w:numPr>
        <w:shd w:val="clear" w:color="auto" w:fill="FFFFFF"/>
        <w:spacing w:after="0"/>
        <w:jc w:val="both"/>
        <w:rPr>
          <w:rFonts w:ascii="Times New Roman" w:eastAsia="Calibri" w:hAnsi="Times New Roman"/>
          <w:vanish/>
          <w:kern w:val="0"/>
        </w:rPr>
      </w:pPr>
    </w:p>
    <w:p w14:paraId="6DEBE46D" w14:textId="77777777" w:rsidR="00870A68" w:rsidRPr="00870A68" w:rsidRDefault="00870A68" w:rsidP="00870A68">
      <w:pPr>
        <w:pStyle w:val="ListParagraph"/>
        <w:numPr>
          <w:ilvl w:val="1"/>
          <w:numId w:val="21"/>
        </w:numPr>
        <w:shd w:val="clear" w:color="auto" w:fill="FFFFFF"/>
        <w:spacing w:after="0"/>
        <w:jc w:val="center"/>
        <w:rPr>
          <w:rFonts w:ascii="Times New Roman" w:eastAsia="Calibri" w:hAnsi="Times New Roman"/>
          <w:kern w:val="0"/>
        </w:rPr>
      </w:pPr>
    </w:p>
    <w:p w14:paraId="0D9DBA86" w14:textId="77777777" w:rsidR="00166A92" w:rsidRPr="00166A92" w:rsidRDefault="00166A92" w:rsidP="00166A92">
      <w:pPr>
        <w:pStyle w:val="ListParagraph"/>
        <w:shd w:val="clear" w:color="auto" w:fill="FFFFFF"/>
        <w:spacing w:after="0"/>
        <w:ind w:left="0"/>
        <w:jc w:val="both"/>
        <w:rPr>
          <w:rFonts w:ascii="Times New Roman" w:eastAsia="Calibri" w:hAnsi="Times New Roman"/>
          <w:kern w:val="0"/>
        </w:rPr>
      </w:pPr>
    </w:p>
    <w:p w14:paraId="6BF3767D" w14:textId="77777777" w:rsidR="00870A68" w:rsidRPr="00870A68" w:rsidRDefault="00C62952" w:rsidP="00582DD0">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eastAsia="Times New Roman" w:hAnsi="Times New Roman"/>
          <w:kern w:val="0"/>
          <w:lang w:eastAsia="hr-HR"/>
        </w:rPr>
        <w:t xml:space="preserve">Upravitelj groblja </w:t>
      </w:r>
      <w:r w:rsidR="001375B5" w:rsidRPr="00870A68">
        <w:rPr>
          <w:rFonts w:ascii="Times New Roman" w:eastAsia="Times New Roman" w:hAnsi="Times New Roman"/>
          <w:kern w:val="0"/>
          <w:lang w:eastAsia="hr-HR"/>
        </w:rPr>
        <w:t xml:space="preserve">određuje </w:t>
      </w:r>
      <w:r w:rsidRPr="00870A68">
        <w:rPr>
          <w:rFonts w:ascii="Times New Roman" w:eastAsia="Times New Roman" w:hAnsi="Times New Roman"/>
          <w:kern w:val="0"/>
          <w:lang w:eastAsia="hr-HR"/>
        </w:rPr>
        <w:t>raspored ispraćaja i ukopa. </w:t>
      </w:r>
    </w:p>
    <w:p w14:paraId="40946942" w14:textId="77777777" w:rsidR="00870A68" w:rsidRPr="00870A68" w:rsidRDefault="001375B5" w:rsidP="00582DD0">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eastAsia="Times New Roman" w:hAnsi="Times New Roman"/>
          <w:kern w:val="0"/>
          <w:lang w:eastAsia="hr-HR"/>
        </w:rPr>
        <w:lastRenderedPageBreak/>
        <w:t>Upravitelj</w:t>
      </w:r>
      <w:r w:rsidR="00C62952" w:rsidRPr="00870A68">
        <w:rPr>
          <w:rFonts w:ascii="Times New Roman" w:eastAsia="Times New Roman" w:hAnsi="Times New Roman"/>
          <w:kern w:val="0"/>
          <w:lang w:eastAsia="hr-HR"/>
        </w:rPr>
        <w:t xml:space="preserve"> groblja </w:t>
      </w:r>
      <w:r w:rsidRPr="00870A68">
        <w:rPr>
          <w:rFonts w:ascii="Times New Roman" w:eastAsia="Times New Roman" w:hAnsi="Times New Roman"/>
          <w:kern w:val="0"/>
          <w:lang w:eastAsia="hr-HR"/>
        </w:rPr>
        <w:t>obvezan</w:t>
      </w:r>
      <w:r w:rsidR="00C62952" w:rsidRPr="00870A68">
        <w:rPr>
          <w:rFonts w:ascii="Times New Roman" w:eastAsia="Times New Roman" w:hAnsi="Times New Roman"/>
          <w:kern w:val="0"/>
          <w:lang w:eastAsia="hr-HR"/>
        </w:rPr>
        <w:t xml:space="preserve"> je upravljati pažnjom dobrog gospodara </w:t>
      </w:r>
      <w:r w:rsidR="00AE6CAB" w:rsidRPr="00870A68">
        <w:rPr>
          <w:rFonts w:ascii="Times New Roman" w:eastAsia="Times New Roman" w:hAnsi="Times New Roman"/>
          <w:kern w:val="0"/>
          <w:lang w:eastAsia="hr-HR"/>
        </w:rPr>
        <w:t>na način kojim se iskazuje poštovanje</w:t>
      </w:r>
      <w:r w:rsidR="00C62952" w:rsidRPr="00870A68">
        <w:rPr>
          <w:rFonts w:ascii="Times New Roman" w:eastAsia="Times New Roman" w:hAnsi="Times New Roman"/>
          <w:kern w:val="0"/>
          <w:lang w:eastAsia="hr-HR"/>
        </w:rPr>
        <w:t xml:space="preserve"> prema </w:t>
      </w:r>
      <w:r w:rsidR="00AE6CAB" w:rsidRPr="00870A68">
        <w:rPr>
          <w:rFonts w:ascii="Times New Roman" w:eastAsia="Times New Roman" w:hAnsi="Times New Roman"/>
          <w:kern w:val="0"/>
          <w:lang w:eastAsia="hr-HR"/>
        </w:rPr>
        <w:t>umrlima</w:t>
      </w:r>
      <w:r w:rsidR="00C62952" w:rsidRPr="00870A68">
        <w:rPr>
          <w:rFonts w:ascii="Times New Roman" w:eastAsia="Times New Roman" w:hAnsi="Times New Roman"/>
          <w:kern w:val="0"/>
          <w:lang w:eastAsia="hr-HR"/>
        </w:rPr>
        <w:t>.</w:t>
      </w:r>
    </w:p>
    <w:p w14:paraId="1E7E846E" w14:textId="1896E3F1" w:rsidR="00AE6CAB" w:rsidRPr="00870A68" w:rsidRDefault="00AE6CAB" w:rsidP="00582DD0">
      <w:pPr>
        <w:pStyle w:val="ListParagraph"/>
        <w:numPr>
          <w:ilvl w:val="2"/>
          <w:numId w:val="21"/>
        </w:numPr>
        <w:shd w:val="clear" w:color="auto" w:fill="FFFFFF"/>
        <w:spacing w:after="0"/>
        <w:ind w:left="0" w:firstLine="0"/>
        <w:jc w:val="both"/>
        <w:rPr>
          <w:rFonts w:ascii="Times New Roman" w:eastAsia="Calibri" w:hAnsi="Times New Roman"/>
          <w:kern w:val="0"/>
        </w:rPr>
      </w:pPr>
      <w:r w:rsidRPr="00870A68">
        <w:rPr>
          <w:rFonts w:ascii="Times New Roman" w:eastAsia="Times New Roman" w:hAnsi="Times New Roman"/>
          <w:kern w:val="0"/>
          <w:lang w:eastAsia="hr-HR"/>
        </w:rPr>
        <w:t xml:space="preserve">Grobljem se upravlja na način koji odgovara tehničkim i sanitarnim uvjetima, pri čemu treba voditi računa o zaštiti okoliša, a osobito o krajobraznim i estetskim vrijednostima područja na kojem se groblje nalazi. </w:t>
      </w:r>
    </w:p>
    <w:p w14:paraId="3A1FB723" w14:textId="5B8B8136" w:rsidR="0093239B" w:rsidRPr="00870A68" w:rsidRDefault="0093239B" w:rsidP="00582DD0">
      <w:pPr>
        <w:shd w:val="clear" w:color="auto" w:fill="FFFFFF"/>
        <w:spacing w:after="0"/>
        <w:jc w:val="both"/>
        <w:rPr>
          <w:rFonts w:ascii="Times New Roman" w:eastAsia="Times New Roman" w:hAnsi="Times New Roman"/>
          <w:kern w:val="0"/>
          <w:lang w:eastAsia="hr-HR"/>
        </w:rPr>
      </w:pPr>
      <w:r>
        <w:rPr>
          <w:rFonts w:ascii="Times New Roman" w:eastAsia="Times New Roman" w:hAnsi="Times New Roman"/>
          <w:kern w:val="0"/>
          <w:lang w:eastAsia="hr-HR"/>
        </w:rPr>
        <w:t>(4</w:t>
      </w:r>
      <w:r w:rsidR="00C62952" w:rsidRPr="00582DD0">
        <w:rPr>
          <w:rFonts w:ascii="Times New Roman" w:eastAsia="Times New Roman" w:hAnsi="Times New Roman"/>
          <w:kern w:val="0"/>
          <w:lang w:eastAsia="hr-HR"/>
        </w:rPr>
        <w:t>)</w:t>
      </w:r>
      <w:r w:rsidR="00C62952" w:rsidRPr="00582DD0">
        <w:rPr>
          <w:rFonts w:ascii="Times New Roman" w:hAnsi="Times New Roman"/>
        </w:rPr>
        <w:t xml:space="preserve"> </w:t>
      </w:r>
      <w:r w:rsidR="00AE6CAB" w:rsidRPr="00870A68">
        <w:rPr>
          <w:rFonts w:ascii="Times New Roman" w:eastAsia="Times New Roman" w:hAnsi="Times New Roman"/>
          <w:kern w:val="0"/>
          <w:lang w:eastAsia="hr-HR"/>
        </w:rPr>
        <w:t>Upravitelj</w:t>
      </w:r>
      <w:r w:rsidR="00C62952" w:rsidRPr="00870A68">
        <w:rPr>
          <w:rFonts w:ascii="Times New Roman" w:eastAsia="Times New Roman" w:hAnsi="Times New Roman"/>
          <w:kern w:val="0"/>
          <w:lang w:eastAsia="hr-HR"/>
        </w:rPr>
        <w:t xml:space="preserve"> groblja obavlja poslove upravljanja sukladno Zakonu o grobljima </w:t>
      </w:r>
      <w:r w:rsidR="00BC48E0">
        <w:rPr>
          <w:rFonts w:ascii="Times New Roman" w:eastAsia="Times New Roman" w:hAnsi="Times New Roman"/>
          <w:kern w:val="0"/>
          <w:lang w:eastAsia="hr-HR"/>
        </w:rPr>
        <w:t xml:space="preserve">(„Narodne novine“ broj 78/2025, 80/2025) </w:t>
      </w:r>
      <w:r w:rsidR="00C62952" w:rsidRPr="00870A68">
        <w:rPr>
          <w:rFonts w:ascii="Times New Roman" w:eastAsia="Times New Roman" w:hAnsi="Times New Roman"/>
          <w:kern w:val="0"/>
          <w:lang w:eastAsia="hr-HR"/>
        </w:rPr>
        <w:t>i ovoj Odluci.</w:t>
      </w:r>
    </w:p>
    <w:p w14:paraId="57D7AFB3" w14:textId="2C19E69B" w:rsidR="00AE6CAB" w:rsidRPr="00870A68" w:rsidRDefault="0093239B" w:rsidP="00582DD0">
      <w:pPr>
        <w:shd w:val="clear" w:color="auto" w:fill="FFFFFF"/>
        <w:spacing w:after="0"/>
        <w:jc w:val="both"/>
        <w:rPr>
          <w:rFonts w:ascii="Times New Roman" w:eastAsia="Times New Roman" w:hAnsi="Times New Roman"/>
          <w:kern w:val="0"/>
          <w:lang w:eastAsia="hr-HR"/>
        </w:rPr>
      </w:pPr>
      <w:r w:rsidRPr="00870A68">
        <w:rPr>
          <w:rFonts w:ascii="Times New Roman" w:eastAsia="Times New Roman" w:hAnsi="Times New Roman"/>
          <w:kern w:val="0"/>
          <w:lang w:eastAsia="hr-HR"/>
        </w:rPr>
        <w:t>(5)</w:t>
      </w:r>
      <w:r w:rsidR="00BC48E0">
        <w:rPr>
          <w:rFonts w:ascii="Times New Roman" w:eastAsia="Times New Roman" w:hAnsi="Times New Roman"/>
          <w:kern w:val="0"/>
          <w:lang w:eastAsia="hr-HR"/>
        </w:rPr>
        <w:t xml:space="preserve"> </w:t>
      </w:r>
      <w:r w:rsidR="00BC48E0">
        <w:rPr>
          <w:rFonts w:ascii="Times New Roman" w:eastAsia="Times New Roman" w:hAnsi="Times New Roman"/>
          <w:kern w:val="0"/>
          <w:lang w:eastAsia="hr-HR"/>
        </w:rPr>
        <w:tab/>
      </w:r>
      <w:r w:rsidR="00AE6CAB" w:rsidRPr="00870A68">
        <w:rPr>
          <w:rFonts w:ascii="Times New Roman" w:eastAsia="Times New Roman" w:hAnsi="Times New Roman"/>
          <w:kern w:val="0"/>
          <w:lang w:eastAsia="hr-HR"/>
        </w:rPr>
        <w:t>Upravitelj groblja dužan je voditi grobni očevidnik i registar umrlih osoba.</w:t>
      </w:r>
    </w:p>
    <w:p w14:paraId="586C4F7F" w14:textId="78B0A3A5" w:rsidR="00870A68" w:rsidRDefault="0093239B" w:rsidP="00870A68">
      <w:pPr>
        <w:shd w:val="clear" w:color="auto" w:fill="FFFFFF"/>
        <w:spacing w:after="0"/>
        <w:jc w:val="both"/>
        <w:rPr>
          <w:rFonts w:ascii="Times New Roman" w:eastAsia="Times New Roman" w:hAnsi="Times New Roman"/>
          <w:kern w:val="0"/>
          <w:lang w:eastAsia="hr-HR"/>
        </w:rPr>
      </w:pPr>
      <w:r w:rsidRPr="00870A68">
        <w:rPr>
          <w:rFonts w:ascii="Times New Roman" w:eastAsia="Times New Roman" w:hAnsi="Times New Roman"/>
          <w:kern w:val="0"/>
          <w:lang w:eastAsia="hr-HR"/>
        </w:rPr>
        <w:t xml:space="preserve">(6) </w:t>
      </w:r>
      <w:r w:rsidR="00BC48E0">
        <w:rPr>
          <w:rFonts w:ascii="Times New Roman" w:eastAsia="Times New Roman" w:hAnsi="Times New Roman"/>
          <w:kern w:val="0"/>
          <w:lang w:eastAsia="hr-HR"/>
        </w:rPr>
        <w:tab/>
      </w:r>
      <w:r w:rsidR="00AE6CAB" w:rsidRPr="00870A68">
        <w:rPr>
          <w:rFonts w:ascii="Times New Roman" w:eastAsia="Times New Roman" w:hAnsi="Times New Roman"/>
          <w:kern w:val="0"/>
          <w:lang w:eastAsia="hr-HR"/>
        </w:rPr>
        <w:t xml:space="preserve">Dio očevidnika koji sadrži podatak o grobnim mjestima, ime i prezime korisnika grobnih mjesta i ukopanih osoba objavljuje se na mrežnim stranicama </w:t>
      </w:r>
      <w:r w:rsidR="004C5C0C" w:rsidRPr="00870A68">
        <w:rPr>
          <w:rFonts w:ascii="Times New Roman" w:eastAsia="Times New Roman" w:hAnsi="Times New Roman"/>
          <w:kern w:val="0"/>
          <w:lang w:eastAsia="hr-HR"/>
        </w:rPr>
        <w:t>upravitelja groblja, odnosno na mrežnim stranicama Općine Generalski Stol</w:t>
      </w:r>
      <w:r w:rsidR="00AE6CAB" w:rsidRPr="00870A68">
        <w:rPr>
          <w:rFonts w:ascii="Times New Roman" w:eastAsia="Times New Roman" w:hAnsi="Times New Roman"/>
          <w:kern w:val="0"/>
          <w:lang w:eastAsia="hr-HR"/>
        </w:rPr>
        <w:t>.</w:t>
      </w:r>
    </w:p>
    <w:p w14:paraId="5E8DBE13" w14:textId="77777777" w:rsidR="00870A68" w:rsidRDefault="00870A68" w:rsidP="00870A68">
      <w:pPr>
        <w:shd w:val="clear" w:color="auto" w:fill="FFFFFF"/>
        <w:spacing w:after="0"/>
        <w:jc w:val="both"/>
        <w:rPr>
          <w:rFonts w:ascii="Times New Roman" w:hAnsi="Times New Roman"/>
        </w:rPr>
      </w:pPr>
    </w:p>
    <w:p w14:paraId="14096002" w14:textId="77777777" w:rsidR="007017FB" w:rsidRDefault="007017FB" w:rsidP="00870A68">
      <w:pPr>
        <w:shd w:val="clear" w:color="auto" w:fill="FFFFFF"/>
        <w:spacing w:after="0"/>
        <w:jc w:val="both"/>
        <w:rPr>
          <w:rFonts w:ascii="Times New Roman" w:hAnsi="Times New Roman"/>
        </w:rPr>
      </w:pPr>
    </w:p>
    <w:p w14:paraId="1688E22B" w14:textId="77777777" w:rsidR="00BD43F4" w:rsidRDefault="00BD43F4" w:rsidP="00870A68">
      <w:pPr>
        <w:shd w:val="clear" w:color="auto" w:fill="FFFFFF"/>
        <w:spacing w:after="0"/>
        <w:jc w:val="both"/>
        <w:rPr>
          <w:rFonts w:ascii="Times New Roman" w:hAnsi="Times New Roman"/>
        </w:rPr>
      </w:pPr>
    </w:p>
    <w:p w14:paraId="56381CE7" w14:textId="7F4BFB27" w:rsidR="004C5C0C" w:rsidRPr="00870A68" w:rsidRDefault="004C5C0C" w:rsidP="004C5C0C">
      <w:pPr>
        <w:pStyle w:val="ListParagraph"/>
        <w:numPr>
          <w:ilvl w:val="0"/>
          <w:numId w:val="21"/>
        </w:numPr>
        <w:shd w:val="clear" w:color="auto" w:fill="FFFFFF"/>
        <w:spacing w:after="0"/>
        <w:jc w:val="both"/>
        <w:rPr>
          <w:rFonts w:ascii="Times New Roman" w:hAnsi="Times New Roman"/>
        </w:rPr>
      </w:pPr>
      <w:r w:rsidRPr="00870A68">
        <w:rPr>
          <w:rFonts w:ascii="Times New Roman" w:eastAsia="Times New Roman" w:hAnsi="Times New Roman"/>
          <w:b/>
          <w:kern w:val="0"/>
          <w:lang w:eastAsia="hr-HR"/>
        </w:rPr>
        <w:t>PROSIPANJE KREMIRANIH POSMRTNIH OSTATAKA UMRLE OSOBE</w:t>
      </w:r>
    </w:p>
    <w:p w14:paraId="6ED2FAD6" w14:textId="77777777" w:rsidR="00870A68" w:rsidRPr="00870A68" w:rsidRDefault="00870A68" w:rsidP="00870A68">
      <w:pPr>
        <w:pStyle w:val="ListParagraph"/>
        <w:shd w:val="clear" w:color="auto" w:fill="FFFFFF"/>
        <w:spacing w:after="0"/>
        <w:ind w:left="360"/>
        <w:jc w:val="both"/>
        <w:rPr>
          <w:rFonts w:ascii="Times New Roman" w:hAnsi="Times New Roman"/>
        </w:rPr>
      </w:pPr>
    </w:p>
    <w:p w14:paraId="68B0A70C"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57010585"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1FC49E39"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16196455"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729E3BFB"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538F8F9C"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217D68C6"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3D5AECA2"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5BE659C1"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4E0F9313"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3D3AE67A"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3DB743DA"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792648A8"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3B26A3FF"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26EC7728"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269F76AE"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559BAFF0"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7597F72F"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37042244"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7A3E26B6"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269166A6"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4930C3C3" w14:textId="77777777" w:rsidR="00870A68" w:rsidRPr="00870A68" w:rsidRDefault="00870A68" w:rsidP="00870A68">
      <w:pPr>
        <w:pStyle w:val="ListParagraph"/>
        <w:numPr>
          <w:ilvl w:val="1"/>
          <w:numId w:val="21"/>
        </w:numPr>
        <w:shd w:val="clear" w:color="auto" w:fill="FFFFFF"/>
        <w:spacing w:after="0"/>
        <w:jc w:val="both"/>
        <w:rPr>
          <w:rFonts w:ascii="Times New Roman" w:hAnsi="Times New Roman"/>
          <w:vanish/>
        </w:rPr>
      </w:pPr>
    </w:p>
    <w:p w14:paraId="4C5B24D1" w14:textId="77777777" w:rsidR="002A283C" w:rsidRPr="002A283C" w:rsidRDefault="002A283C" w:rsidP="002A283C">
      <w:pPr>
        <w:pStyle w:val="ListParagraph"/>
        <w:numPr>
          <w:ilvl w:val="1"/>
          <w:numId w:val="21"/>
        </w:numPr>
        <w:shd w:val="clear" w:color="auto" w:fill="FFFFFF"/>
        <w:spacing w:after="0"/>
        <w:jc w:val="center"/>
        <w:rPr>
          <w:rFonts w:ascii="Times New Roman" w:hAnsi="Times New Roman"/>
        </w:rPr>
      </w:pPr>
    </w:p>
    <w:p w14:paraId="67491B2C" w14:textId="77777777" w:rsidR="00BD43F4" w:rsidRPr="007104EB" w:rsidRDefault="00BD43F4" w:rsidP="007104EB">
      <w:pPr>
        <w:pStyle w:val="ListParagraph"/>
        <w:shd w:val="clear" w:color="auto" w:fill="FFFFFF"/>
        <w:tabs>
          <w:tab w:val="left" w:pos="426"/>
        </w:tabs>
        <w:spacing w:after="0"/>
        <w:ind w:left="0"/>
        <w:jc w:val="both"/>
        <w:rPr>
          <w:rFonts w:ascii="Times New Roman" w:hAnsi="Times New Roman"/>
        </w:rPr>
      </w:pPr>
    </w:p>
    <w:p w14:paraId="7F4DA516" w14:textId="5362C7D3" w:rsidR="006D7832" w:rsidRPr="002A283C" w:rsidRDefault="004C5C0C" w:rsidP="007104EB">
      <w:pPr>
        <w:pStyle w:val="ListParagraph"/>
        <w:numPr>
          <w:ilvl w:val="2"/>
          <w:numId w:val="21"/>
        </w:numPr>
        <w:shd w:val="clear" w:color="auto" w:fill="FFFFFF"/>
        <w:tabs>
          <w:tab w:val="left" w:pos="426"/>
        </w:tabs>
        <w:spacing w:after="0"/>
        <w:ind w:left="0" w:firstLine="0"/>
        <w:jc w:val="both"/>
        <w:rPr>
          <w:rFonts w:ascii="Times New Roman" w:hAnsi="Times New Roman"/>
        </w:rPr>
      </w:pPr>
      <w:r w:rsidRPr="002A283C">
        <w:rPr>
          <w:rFonts w:ascii="Times New Roman" w:eastAsia="Times New Roman" w:hAnsi="Times New Roman"/>
          <w:kern w:val="0"/>
          <w:lang w:eastAsia="hr-HR"/>
        </w:rPr>
        <w:t>Na grobljima na području Općine Generalski Stol nije predviđeno prosipanje kremiranih posmrtnih ostataka umrle osobe.</w:t>
      </w:r>
    </w:p>
    <w:p w14:paraId="4AE10134" w14:textId="77777777" w:rsidR="00870A68" w:rsidRDefault="00870A68">
      <w:pPr>
        <w:shd w:val="clear" w:color="auto" w:fill="FFFFFF"/>
        <w:spacing w:after="0"/>
        <w:rPr>
          <w:rFonts w:ascii="Times New Roman" w:eastAsia="Times New Roman" w:hAnsi="Times New Roman"/>
          <w:color w:val="FF0000"/>
          <w:kern w:val="0"/>
          <w:lang w:eastAsia="hr-HR"/>
        </w:rPr>
      </w:pPr>
    </w:p>
    <w:p w14:paraId="51EDEEC0" w14:textId="77777777" w:rsidR="00870A68" w:rsidRPr="00870A68" w:rsidRDefault="00870A68" w:rsidP="00870A68">
      <w:pPr>
        <w:pStyle w:val="ListParagraph"/>
        <w:numPr>
          <w:ilvl w:val="1"/>
          <w:numId w:val="21"/>
        </w:numPr>
        <w:shd w:val="clear" w:color="auto" w:fill="FFFFFF"/>
        <w:spacing w:after="0"/>
        <w:jc w:val="center"/>
        <w:rPr>
          <w:rFonts w:ascii="Times New Roman" w:eastAsia="Times New Roman" w:hAnsi="Times New Roman"/>
          <w:color w:val="FF0000"/>
          <w:kern w:val="0"/>
          <w:lang w:eastAsia="hr-HR"/>
        </w:rPr>
      </w:pPr>
    </w:p>
    <w:p w14:paraId="495CF131" w14:textId="77777777" w:rsidR="00166A92" w:rsidRPr="00166A92" w:rsidRDefault="00166A92" w:rsidP="00166A92">
      <w:pPr>
        <w:pStyle w:val="ListParagraph"/>
        <w:shd w:val="clear" w:color="auto" w:fill="FFFFFF"/>
        <w:spacing w:after="0"/>
        <w:ind w:left="142"/>
        <w:rPr>
          <w:rFonts w:ascii="Times New Roman" w:eastAsia="Times New Roman" w:hAnsi="Times New Roman"/>
          <w:color w:val="FF0000"/>
          <w:kern w:val="0"/>
          <w:lang w:eastAsia="hr-HR"/>
        </w:rPr>
      </w:pPr>
    </w:p>
    <w:p w14:paraId="7E917F8B" w14:textId="77777777" w:rsidR="00870A68" w:rsidRPr="00870A68" w:rsidRDefault="00C62952" w:rsidP="007104EB">
      <w:pPr>
        <w:pStyle w:val="ListParagraph"/>
        <w:numPr>
          <w:ilvl w:val="2"/>
          <w:numId w:val="21"/>
        </w:numPr>
        <w:shd w:val="clear" w:color="auto" w:fill="FFFFFF"/>
        <w:tabs>
          <w:tab w:val="left" w:pos="426"/>
        </w:tabs>
        <w:spacing w:after="0"/>
        <w:ind w:left="0" w:firstLine="0"/>
        <w:rPr>
          <w:rFonts w:ascii="Times New Roman" w:eastAsia="Times New Roman" w:hAnsi="Times New Roman"/>
          <w:color w:val="FF0000"/>
          <w:kern w:val="0"/>
          <w:lang w:eastAsia="hr-HR"/>
        </w:rPr>
      </w:pPr>
      <w:r w:rsidRPr="00870A68">
        <w:rPr>
          <w:rFonts w:ascii="Times New Roman" w:eastAsia="Times New Roman" w:hAnsi="Times New Roman"/>
          <w:kern w:val="0"/>
          <w:lang w:eastAsia="ar-SA"/>
        </w:rPr>
        <w:t xml:space="preserve">Za izvođenje radova na grobnom mjestu potrebna je suglasnost </w:t>
      </w:r>
      <w:r w:rsidR="00AE6CAB" w:rsidRPr="00870A68">
        <w:rPr>
          <w:rFonts w:ascii="Times New Roman" w:eastAsia="Times New Roman" w:hAnsi="Times New Roman"/>
          <w:kern w:val="0"/>
          <w:lang w:eastAsia="ar-SA"/>
        </w:rPr>
        <w:t>Upravitelja</w:t>
      </w:r>
      <w:r w:rsidRPr="00870A68">
        <w:rPr>
          <w:rFonts w:ascii="Times New Roman" w:eastAsia="Times New Roman" w:hAnsi="Times New Roman"/>
          <w:kern w:val="0"/>
          <w:lang w:eastAsia="ar-SA"/>
        </w:rPr>
        <w:t xml:space="preserve"> groblja.</w:t>
      </w:r>
    </w:p>
    <w:p w14:paraId="031A39FE" w14:textId="77777777" w:rsidR="00870A68" w:rsidRPr="00870A68" w:rsidRDefault="00AE6CAB" w:rsidP="007104EB">
      <w:pPr>
        <w:pStyle w:val="ListParagraph"/>
        <w:numPr>
          <w:ilvl w:val="2"/>
          <w:numId w:val="21"/>
        </w:numPr>
        <w:shd w:val="clear" w:color="auto" w:fill="FFFFFF"/>
        <w:tabs>
          <w:tab w:val="left" w:pos="426"/>
        </w:tabs>
        <w:spacing w:after="0"/>
        <w:ind w:left="0" w:firstLine="0"/>
        <w:jc w:val="both"/>
        <w:rPr>
          <w:rFonts w:ascii="Times New Roman" w:eastAsia="Times New Roman" w:hAnsi="Times New Roman"/>
          <w:color w:val="FF0000"/>
          <w:kern w:val="0"/>
          <w:lang w:eastAsia="hr-HR"/>
        </w:rPr>
      </w:pPr>
      <w:r w:rsidRPr="00870A68">
        <w:rPr>
          <w:rFonts w:ascii="Times New Roman" w:eastAsia="Times New Roman" w:hAnsi="Times New Roman"/>
          <w:kern w:val="0"/>
          <w:lang w:eastAsia="ar-SA"/>
        </w:rPr>
        <w:t>Upravitelj</w:t>
      </w:r>
      <w:r w:rsidR="00C62952" w:rsidRPr="00870A68">
        <w:rPr>
          <w:rFonts w:ascii="Times New Roman" w:eastAsia="Times New Roman" w:hAnsi="Times New Roman"/>
          <w:kern w:val="0"/>
          <w:lang w:eastAsia="ar-SA"/>
        </w:rPr>
        <w:t xml:space="preserve"> groblja izdaje suglasnost iz stavka 1. ov</w:t>
      </w:r>
      <w:r w:rsidR="00870A68">
        <w:rPr>
          <w:rFonts w:ascii="Times New Roman" w:eastAsia="Times New Roman" w:hAnsi="Times New Roman"/>
          <w:kern w:val="0"/>
          <w:lang w:eastAsia="ar-SA"/>
        </w:rPr>
        <w:t>og članka u roku od 60 dana od d</w:t>
      </w:r>
      <w:r w:rsidR="00C62952" w:rsidRPr="00870A68">
        <w:rPr>
          <w:rFonts w:ascii="Times New Roman" w:eastAsia="Times New Roman" w:hAnsi="Times New Roman"/>
          <w:kern w:val="0"/>
          <w:lang w:eastAsia="ar-SA"/>
        </w:rPr>
        <w:t>ana predaje urednog zahtjeva.</w:t>
      </w:r>
    </w:p>
    <w:p w14:paraId="21A62CCB" w14:textId="202F7BE6" w:rsidR="006D7832" w:rsidRPr="00870A68" w:rsidRDefault="00C62952" w:rsidP="007104EB">
      <w:pPr>
        <w:pStyle w:val="ListParagraph"/>
        <w:numPr>
          <w:ilvl w:val="2"/>
          <w:numId w:val="21"/>
        </w:numPr>
        <w:shd w:val="clear" w:color="auto" w:fill="FFFFFF"/>
        <w:tabs>
          <w:tab w:val="left" w:pos="426"/>
        </w:tabs>
        <w:spacing w:after="0"/>
        <w:ind w:left="0" w:firstLine="0"/>
        <w:jc w:val="both"/>
        <w:rPr>
          <w:rFonts w:ascii="Times New Roman" w:eastAsia="Times New Roman" w:hAnsi="Times New Roman"/>
          <w:color w:val="FF0000"/>
          <w:kern w:val="0"/>
          <w:lang w:eastAsia="hr-HR"/>
        </w:rPr>
      </w:pPr>
      <w:r w:rsidRPr="00870A68">
        <w:rPr>
          <w:rFonts w:ascii="Times New Roman" w:eastAsia="Times New Roman" w:hAnsi="Times New Roman"/>
          <w:kern w:val="0"/>
          <w:lang w:eastAsia="ar-SA"/>
        </w:rPr>
        <w:t xml:space="preserve">Za izdavanje suglasnosti iz </w:t>
      </w:r>
      <w:r w:rsidR="006B2B5A" w:rsidRPr="00870A68">
        <w:rPr>
          <w:rFonts w:ascii="Times New Roman" w:eastAsia="Times New Roman" w:hAnsi="Times New Roman"/>
          <w:kern w:val="0"/>
          <w:lang w:eastAsia="ar-SA"/>
        </w:rPr>
        <w:t>stavka 1</w:t>
      </w:r>
      <w:r w:rsidRPr="00870A68">
        <w:rPr>
          <w:rFonts w:ascii="Times New Roman" w:eastAsia="Times New Roman" w:hAnsi="Times New Roman"/>
          <w:kern w:val="0"/>
          <w:lang w:eastAsia="ar-SA"/>
        </w:rPr>
        <w:t>. ovoga članka</w:t>
      </w:r>
      <w:r w:rsidRPr="00870A68">
        <w:rPr>
          <w:rFonts w:ascii="Times New Roman" w:eastAsia="Times New Roman" w:hAnsi="Times New Roman"/>
          <w:b/>
          <w:kern w:val="0"/>
          <w:lang w:eastAsia="ar-SA"/>
        </w:rPr>
        <w:t xml:space="preserve"> </w:t>
      </w:r>
      <w:r w:rsidRPr="00870A68">
        <w:rPr>
          <w:rFonts w:ascii="Times New Roman" w:eastAsia="Times New Roman" w:hAnsi="Times New Roman"/>
          <w:kern w:val="0"/>
          <w:lang w:eastAsia="ar-SA"/>
        </w:rPr>
        <w:t>korisnik grobnog mjesta obvezan je priložiti:</w:t>
      </w:r>
    </w:p>
    <w:p w14:paraId="7F112B41" w14:textId="77777777" w:rsidR="006D7832" w:rsidRPr="00582DD0" w:rsidRDefault="00C62952">
      <w:pPr>
        <w:pStyle w:val="ListParagraph"/>
        <w:numPr>
          <w:ilvl w:val="0"/>
          <w:numId w:val="5"/>
        </w:numPr>
        <w:spacing w:after="0" w:line="240" w:lineRule="auto"/>
        <w:jc w:val="both"/>
        <w:rPr>
          <w:rFonts w:ascii="Times New Roman" w:eastAsia="Times New Roman" w:hAnsi="Times New Roman"/>
          <w:kern w:val="0"/>
          <w:lang w:eastAsia="ar-SA"/>
        </w:rPr>
      </w:pPr>
      <w:r w:rsidRPr="00582DD0">
        <w:rPr>
          <w:rFonts w:ascii="Times New Roman" w:eastAsia="Times New Roman" w:hAnsi="Times New Roman"/>
          <w:kern w:val="0"/>
          <w:lang w:eastAsia="ar-SA"/>
        </w:rPr>
        <w:t>zahtjev za izdavanje suglasnosti vlastoručno potpisan, s naznačenim OIB-om korisnika grobnog mjesta</w:t>
      </w:r>
    </w:p>
    <w:p w14:paraId="50B54FB4" w14:textId="77777777" w:rsidR="006D7832" w:rsidRPr="00582DD0" w:rsidRDefault="00C62952">
      <w:pPr>
        <w:pStyle w:val="ListParagraph"/>
        <w:numPr>
          <w:ilvl w:val="0"/>
          <w:numId w:val="5"/>
        </w:numPr>
        <w:spacing w:after="0" w:line="240" w:lineRule="auto"/>
        <w:jc w:val="both"/>
        <w:rPr>
          <w:rFonts w:ascii="Times New Roman" w:eastAsia="Times New Roman" w:hAnsi="Times New Roman"/>
          <w:kern w:val="0"/>
          <w:lang w:eastAsia="ar-SA"/>
        </w:rPr>
      </w:pPr>
      <w:r w:rsidRPr="00582DD0">
        <w:rPr>
          <w:rFonts w:ascii="Times New Roman" w:eastAsia="Times New Roman" w:hAnsi="Times New Roman"/>
          <w:kern w:val="0"/>
          <w:lang w:eastAsia="ar-SA"/>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56BF863B" w14:textId="77777777" w:rsidR="006D7832" w:rsidRPr="00582DD0" w:rsidRDefault="00C62952">
      <w:pPr>
        <w:pStyle w:val="ListParagraph"/>
        <w:numPr>
          <w:ilvl w:val="0"/>
          <w:numId w:val="5"/>
        </w:numPr>
        <w:spacing w:after="0" w:line="240" w:lineRule="auto"/>
        <w:jc w:val="both"/>
        <w:rPr>
          <w:rFonts w:ascii="Times New Roman" w:eastAsia="Times New Roman" w:hAnsi="Times New Roman"/>
          <w:kern w:val="0"/>
          <w:lang w:eastAsia="ar-SA"/>
        </w:rPr>
      </w:pPr>
      <w:r w:rsidRPr="00582DD0">
        <w:rPr>
          <w:rFonts w:ascii="Times New Roman" w:eastAsia="Times New Roman" w:hAnsi="Times New Roman"/>
          <w:kern w:val="0"/>
          <w:lang w:eastAsia="ar-SA"/>
        </w:rPr>
        <w:t>dva nacrta gradnje i opremanja grobnog mjesta te nacrte gravure s navedenim dimenzijama ploče i položajem i dimenzijama teksta koji odgovaraju propisanim dimenzijama i po načinu izvođenja u skladu su s okolinom.</w:t>
      </w:r>
    </w:p>
    <w:p w14:paraId="19BCC320" w14:textId="5258C0C4" w:rsidR="00870A68" w:rsidRPr="00870A68" w:rsidRDefault="00C62952"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870A68">
        <w:rPr>
          <w:rFonts w:ascii="Times New Roman" w:eastAsia="Times New Roman" w:hAnsi="Times New Roman"/>
          <w:kern w:val="0"/>
          <w:lang w:eastAsia="ar-SA"/>
        </w:rPr>
        <w:t xml:space="preserve">Za izdavanje suglasnosti iz stavka 1. ovog članka Upravitelj groblja ima pravo naplatiti naknadu </w:t>
      </w:r>
      <w:r w:rsidR="002E3071">
        <w:rPr>
          <w:rFonts w:ascii="Times New Roman" w:eastAsia="Times New Roman" w:hAnsi="Times New Roman"/>
          <w:kern w:val="0"/>
          <w:lang w:eastAsia="ar-SA"/>
        </w:rPr>
        <w:t>sukladno Odluci o visini i načinu plaćanja grobnih naknada upravitelja groblja.</w:t>
      </w:r>
    </w:p>
    <w:p w14:paraId="4C2B5FB9" w14:textId="77777777" w:rsidR="00870A68" w:rsidRDefault="00C62952"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870A68">
        <w:rPr>
          <w:rFonts w:ascii="Times New Roman" w:eastAsia="Times New Roman" w:hAnsi="Times New Roman"/>
          <w:kern w:val="0"/>
          <w:lang w:eastAsia="ar-SA"/>
        </w:rPr>
        <w:t xml:space="preserve">Ako </w:t>
      </w:r>
      <w:r w:rsidR="006B2B5A" w:rsidRPr="007104EB">
        <w:rPr>
          <w:rFonts w:ascii="Times New Roman" w:eastAsia="Times New Roman" w:hAnsi="Times New Roman"/>
          <w:kern w:val="0"/>
          <w:lang w:eastAsia="ar-SA"/>
        </w:rPr>
        <w:t>upravitelj</w:t>
      </w:r>
      <w:r w:rsidRPr="00870A68">
        <w:rPr>
          <w:rFonts w:ascii="Times New Roman" w:eastAsia="Times New Roman" w:hAnsi="Times New Roman"/>
          <w:kern w:val="0"/>
          <w:lang w:eastAsia="ar-SA"/>
        </w:rPr>
        <w:t xml:space="preserve"> groblja ne izda suglasnost iz stavka 1.ovog članka u roku iz stavka 2. ovog članka, smatrat će se da je suglasnost izdana. </w:t>
      </w:r>
    </w:p>
    <w:p w14:paraId="1C694D63" w14:textId="612AD52A" w:rsidR="00870A68" w:rsidRPr="00870A68" w:rsidRDefault="00C62952"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870A68">
        <w:rPr>
          <w:rFonts w:ascii="Times New Roman" w:eastAsia="Times New Roman" w:hAnsi="Times New Roman"/>
          <w:kern w:val="0"/>
          <w:lang w:eastAsia="ar-SA"/>
        </w:rPr>
        <w:t xml:space="preserve">U slučaju da izvoditelj radove izvodi bez suglasnosti ili protivno danoj suglasnosti, </w:t>
      </w:r>
      <w:r w:rsidR="00870A68" w:rsidRPr="00870A68">
        <w:rPr>
          <w:rFonts w:ascii="Times New Roman" w:eastAsia="Times New Roman" w:hAnsi="Times New Roman"/>
          <w:kern w:val="0"/>
          <w:lang w:eastAsia="ar-SA"/>
        </w:rPr>
        <w:t>upravitelj</w:t>
      </w:r>
      <w:r w:rsidRPr="00870A68">
        <w:rPr>
          <w:rFonts w:ascii="Times New Roman" w:eastAsia="Times New Roman" w:hAnsi="Times New Roman"/>
          <w:kern w:val="0"/>
          <w:lang w:eastAsia="ar-SA"/>
        </w:rPr>
        <w:t xml:space="preserve"> groblja </w:t>
      </w:r>
      <w:r w:rsidR="003B312F">
        <w:rPr>
          <w:rFonts w:ascii="Times New Roman" w:eastAsia="Times New Roman" w:hAnsi="Times New Roman"/>
          <w:kern w:val="0"/>
          <w:lang w:eastAsia="ar-SA"/>
        </w:rPr>
        <w:t>zabranit će rješenjem izvođenje radova započetih bez prethodne suglansosti, kao i radove koji su izvedeni protivno danoj suglasnosti.</w:t>
      </w:r>
    </w:p>
    <w:p w14:paraId="0EA3E50E" w14:textId="77777777" w:rsidR="00870A68" w:rsidRDefault="00870A68" w:rsidP="00870A68">
      <w:pPr>
        <w:pStyle w:val="ListParagraph"/>
        <w:spacing w:after="0" w:line="240" w:lineRule="auto"/>
        <w:ind w:left="851"/>
        <w:jc w:val="both"/>
        <w:rPr>
          <w:rFonts w:ascii="Times New Roman" w:eastAsia="Times New Roman" w:hAnsi="Times New Roman"/>
          <w:kern w:val="0"/>
          <w:lang w:eastAsia="ar-SA"/>
        </w:rPr>
      </w:pPr>
    </w:p>
    <w:p w14:paraId="5A054084" w14:textId="77777777" w:rsidR="00BD43F4" w:rsidRPr="00870A68" w:rsidRDefault="00BD43F4" w:rsidP="00870A68">
      <w:pPr>
        <w:pStyle w:val="ListParagraph"/>
        <w:spacing w:after="0" w:line="240" w:lineRule="auto"/>
        <w:ind w:left="851"/>
        <w:jc w:val="both"/>
        <w:rPr>
          <w:rFonts w:ascii="Times New Roman" w:eastAsia="Times New Roman" w:hAnsi="Times New Roman"/>
          <w:kern w:val="0"/>
          <w:lang w:eastAsia="ar-SA"/>
        </w:rPr>
      </w:pPr>
    </w:p>
    <w:p w14:paraId="5C85AC7D" w14:textId="77777777" w:rsidR="00870A68" w:rsidRPr="00870A68" w:rsidRDefault="004C5C0C" w:rsidP="00870A68">
      <w:pPr>
        <w:pStyle w:val="ListParagraph"/>
        <w:numPr>
          <w:ilvl w:val="0"/>
          <w:numId w:val="21"/>
        </w:numPr>
        <w:spacing w:after="0" w:line="240" w:lineRule="auto"/>
        <w:jc w:val="both"/>
        <w:rPr>
          <w:rFonts w:ascii="Times New Roman" w:eastAsia="Times New Roman" w:hAnsi="Times New Roman"/>
          <w:kern w:val="0"/>
          <w:lang w:eastAsia="ar-SA"/>
        </w:rPr>
      </w:pPr>
      <w:r w:rsidRPr="00870A68">
        <w:rPr>
          <w:rFonts w:ascii="Times New Roman" w:hAnsi="Times New Roman"/>
          <w:b/>
          <w:color w:val="000000"/>
          <w:kern w:val="0"/>
        </w:rPr>
        <w:lastRenderedPageBreak/>
        <w:t>UVJETI I MJERILA ZA PLAĆANJE NAKNADE KOD DODJELE GROBNOG MJESTA I GODIŠNJE NAKN</w:t>
      </w:r>
      <w:r w:rsidR="00870A68">
        <w:rPr>
          <w:rFonts w:ascii="Times New Roman" w:hAnsi="Times New Roman"/>
          <w:b/>
          <w:color w:val="000000"/>
          <w:kern w:val="0"/>
        </w:rPr>
        <w:t>ADE ZA KORIŠTENJE GROBNOG MJESTA</w:t>
      </w:r>
    </w:p>
    <w:p w14:paraId="7586E17E" w14:textId="77777777" w:rsidR="00870A68" w:rsidRDefault="00870A68" w:rsidP="00870A68">
      <w:pPr>
        <w:pStyle w:val="ListParagraph"/>
        <w:spacing w:after="0" w:line="240" w:lineRule="auto"/>
        <w:ind w:left="360"/>
        <w:jc w:val="both"/>
        <w:rPr>
          <w:rFonts w:ascii="Times New Roman" w:eastAsia="Times New Roman" w:hAnsi="Times New Roman"/>
          <w:kern w:val="0"/>
          <w:lang w:eastAsia="ar-SA"/>
        </w:rPr>
      </w:pPr>
    </w:p>
    <w:p w14:paraId="211D90DD" w14:textId="77777777" w:rsidR="00B476D7" w:rsidRPr="00870A68" w:rsidRDefault="00B476D7" w:rsidP="00870A68">
      <w:pPr>
        <w:pStyle w:val="ListParagraph"/>
        <w:spacing w:after="0" w:line="240" w:lineRule="auto"/>
        <w:ind w:left="360"/>
        <w:jc w:val="both"/>
        <w:rPr>
          <w:rFonts w:ascii="Times New Roman" w:eastAsia="Times New Roman" w:hAnsi="Times New Roman"/>
          <w:kern w:val="0"/>
          <w:lang w:eastAsia="ar-SA"/>
        </w:rPr>
      </w:pPr>
    </w:p>
    <w:p w14:paraId="6CE87138"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8D87A33"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41EC4A21"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7EA5BE6D"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603289B3"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6B8D30D3"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15FCB1EF"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134CC727"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1AB9EA0"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4DB7F60F"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FD0871B"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5F74CA8"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FED3BEF"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59BB274D"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49A1DCCE"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6A7E56A8"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2C04947E"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05D1182A"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18797510"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5A0AE5EF"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50387D34"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73FA23BE"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78B23A51"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49C7BADD" w14:textId="77777777" w:rsidR="00870A68" w:rsidRPr="00870A68" w:rsidRDefault="00870A68" w:rsidP="00870A68">
      <w:pPr>
        <w:pStyle w:val="ListParagraph"/>
        <w:numPr>
          <w:ilvl w:val="1"/>
          <w:numId w:val="21"/>
        </w:numPr>
        <w:spacing w:after="0" w:line="240" w:lineRule="auto"/>
        <w:jc w:val="both"/>
        <w:rPr>
          <w:rFonts w:ascii="Times New Roman" w:hAnsi="Times New Roman"/>
          <w:b/>
          <w:vanish/>
          <w:color w:val="000000"/>
          <w:kern w:val="0"/>
        </w:rPr>
      </w:pPr>
    </w:p>
    <w:p w14:paraId="308F1E8C" w14:textId="77777777" w:rsidR="00870A68" w:rsidRPr="00870A68" w:rsidRDefault="00870A68" w:rsidP="00870A68">
      <w:pPr>
        <w:pStyle w:val="ListParagraph"/>
        <w:numPr>
          <w:ilvl w:val="1"/>
          <w:numId w:val="21"/>
        </w:numPr>
        <w:spacing w:after="0" w:line="240" w:lineRule="auto"/>
        <w:jc w:val="center"/>
        <w:rPr>
          <w:rFonts w:ascii="Times New Roman" w:eastAsia="Times New Roman" w:hAnsi="Times New Roman"/>
          <w:kern w:val="0"/>
          <w:lang w:eastAsia="ar-SA"/>
        </w:rPr>
      </w:pPr>
    </w:p>
    <w:p w14:paraId="1DA0CEB6" w14:textId="200E801B" w:rsidR="00953A27" w:rsidRPr="007104EB" w:rsidRDefault="00970AD7" w:rsidP="007104EB">
      <w:pPr>
        <w:pStyle w:val="ListParagraph"/>
        <w:numPr>
          <w:ilvl w:val="2"/>
          <w:numId w:val="21"/>
        </w:numPr>
        <w:spacing w:after="0" w:line="240" w:lineRule="auto"/>
        <w:ind w:left="426" w:hanging="426"/>
        <w:jc w:val="both"/>
        <w:rPr>
          <w:rFonts w:ascii="Times New Roman" w:eastAsia="Times New Roman" w:hAnsi="Times New Roman"/>
          <w:kern w:val="0"/>
          <w:lang w:eastAsia="ar-SA"/>
        </w:rPr>
      </w:pPr>
      <w:r>
        <w:rPr>
          <w:rFonts w:ascii="Times New Roman" w:eastAsia="Times New Roman" w:hAnsi="Times New Roman"/>
          <w:kern w:val="0"/>
          <w:lang w:eastAsia="ar-SA"/>
        </w:rPr>
        <w:t xml:space="preserve">Visinu naknade za dodjelu grobnog mjesta na korištenje i visinu godišnje grobne naknade utvrđuje upravitelj groblja uz </w:t>
      </w:r>
      <w:r w:rsidRPr="00E8348D">
        <w:rPr>
          <w:rFonts w:ascii="Times New Roman" w:eastAsia="Times New Roman" w:hAnsi="Times New Roman"/>
          <w:kern w:val="0"/>
          <w:lang w:eastAsia="ar-SA"/>
        </w:rPr>
        <w:t>prethodnu suglasnost Općinskog vijeća.</w:t>
      </w:r>
    </w:p>
    <w:p w14:paraId="1CA2F791" w14:textId="064B4162" w:rsidR="002E3071" w:rsidRPr="007104EB" w:rsidRDefault="00970AD7" w:rsidP="007104EB">
      <w:pPr>
        <w:pStyle w:val="ListParagraph"/>
        <w:numPr>
          <w:ilvl w:val="2"/>
          <w:numId w:val="21"/>
        </w:numPr>
        <w:spacing w:after="0" w:line="240" w:lineRule="auto"/>
        <w:ind w:left="426" w:hanging="426"/>
        <w:jc w:val="both"/>
        <w:rPr>
          <w:rFonts w:ascii="Times New Roman" w:eastAsia="Times New Roman" w:hAnsi="Times New Roman"/>
          <w:kern w:val="0"/>
          <w:lang w:eastAsia="ar-SA"/>
        </w:rPr>
      </w:pPr>
      <w:r>
        <w:rPr>
          <w:rFonts w:ascii="Times New Roman" w:eastAsia="Calibri" w:hAnsi="Times New Roman"/>
        </w:rPr>
        <w:t>Visina naknade za dodjelu grobnog mjesta na korištenje i visina godišnje grobne naknade utvrđuju s</w:t>
      </w:r>
      <w:r w:rsidR="00B476D7">
        <w:rPr>
          <w:rFonts w:ascii="Times New Roman" w:eastAsia="Calibri" w:hAnsi="Times New Roman"/>
        </w:rPr>
        <w:t>e prema veličini grobnog mjesta.</w:t>
      </w:r>
    </w:p>
    <w:p w14:paraId="79F11589" w14:textId="19B992CF" w:rsidR="00970AD7" w:rsidRPr="007104EB" w:rsidRDefault="00970AD7" w:rsidP="007104EB">
      <w:pPr>
        <w:pStyle w:val="ListParagraph"/>
        <w:numPr>
          <w:ilvl w:val="2"/>
          <w:numId w:val="21"/>
        </w:numPr>
        <w:spacing w:after="0" w:line="240" w:lineRule="auto"/>
        <w:ind w:left="426" w:hanging="426"/>
        <w:jc w:val="both"/>
        <w:rPr>
          <w:rFonts w:ascii="Times New Roman" w:eastAsia="Calibri" w:hAnsi="Times New Roman"/>
        </w:rPr>
      </w:pPr>
      <w:r w:rsidRPr="007104EB">
        <w:rPr>
          <w:rFonts w:ascii="Times New Roman" w:eastAsia="Calibri" w:hAnsi="Times New Roman"/>
        </w:rPr>
        <w:t xml:space="preserve">Naknada za stjecanje opreme i uređaja koji se nalaze na grobnom mjestu bez korisnika grobnog mjesta </w:t>
      </w:r>
      <w:r w:rsidR="007104EB" w:rsidRPr="007104EB">
        <w:rPr>
          <w:rFonts w:ascii="Times New Roman" w:eastAsia="Calibri" w:hAnsi="Times New Roman"/>
        </w:rPr>
        <w:t>se ne plaća.</w:t>
      </w:r>
    </w:p>
    <w:p w14:paraId="42A6963C" w14:textId="77777777" w:rsidR="00166A92" w:rsidRDefault="00166A92" w:rsidP="00B476D7">
      <w:pPr>
        <w:pStyle w:val="ListParagraph"/>
        <w:spacing w:after="0" w:line="240" w:lineRule="auto"/>
        <w:ind w:left="426"/>
        <w:jc w:val="center"/>
        <w:rPr>
          <w:rFonts w:ascii="Times New Roman" w:eastAsia="Times New Roman" w:hAnsi="Times New Roman"/>
          <w:kern w:val="0"/>
          <w:lang w:eastAsia="ar-SA"/>
        </w:rPr>
      </w:pPr>
    </w:p>
    <w:p w14:paraId="101810F0" w14:textId="77777777" w:rsidR="00B476D7" w:rsidRPr="00166A92" w:rsidRDefault="00B476D7" w:rsidP="00B476D7">
      <w:pPr>
        <w:pStyle w:val="ListParagraph"/>
        <w:spacing w:after="0" w:line="240" w:lineRule="auto"/>
        <w:ind w:left="426"/>
        <w:jc w:val="center"/>
        <w:rPr>
          <w:rFonts w:ascii="Times New Roman" w:eastAsia="Times New Roman" w:hAnsi="Times New Roman"/>
          <w:kern w:val="0"/>
          <w:lang w:eastAsia="ar-SA"/>
        </w:rPr>
      </w:pPr>
    </w:p>
    <w:p w14:paraId="204ED566" w14:textId="77777777" w:rsidR="00166A92" w:rsidRPr="00166A92" w:rsidRDefault="00166A92" w:rsidP="00166A92">
      <w:pPr>
        <w:pStyle w:val="ListParagraph"/>
        <w:numPr>
          <w:ilvl w:val="1"/>
          <w:numId w:val="21"/>
        </w:numPr>
        <w:spacing w:after="0" w:line="240" w:lineRule="auto"/>
        <w:jc w:val="center"/>
        <w:rPr>
          <w:rFonts w:ascii="Times New Roman" w:eastAsia="Times New Roman" w:hAnsi="Times New Roman"/>
          <w:kern w:val="0"/>
          <w:lang w:eastAsia="ar-SA"/>
        </w:rPr>
      </w:pPr>
    </w:p>
    <w:p w14:paraId="060F5879" w14:textId="77777777" w:rsidR="00166A92" w:rsidRPr="00166A92" w:rsidRDefault="00166A92" w:rsidP="00166A92">
      <w:pPr>
        <w:pStyle w:val="ListParagraph"/>
        <w:spacing w:after="0" w:line="240" w:lineRule="auto"/>
        <w:ind w:left="0"/>
        <w:jc w:val="both"/>
        <w:rPr>
          <w:rFonts w:ascii="Times New Roman" w:eastAsia="Times New Roman" w:hAnsi="Times New Roman"/>
          <w:kern w:val="0"/>
          <w:lang w:eastAsia="ar-SA"/>
        </w:rPr>
      </w:pPr>
    </w:p>
    <w:p w14:paraId="4385F9A8" w14:textId="79C56C8B" w:rsidR="00166A92" w:rsidRPr="002D7A2A" w:rsidRDefault="004C5C0C"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color w:val="156082" w:themeColor="accent1"/>
          <w:kern w:val="0"/>
          <w:lang w:eastAsia="ar-SA"/>
        </w:rPr>
      </w:pPr>
      <w:r w:rsidRPr="00166A92">
        <w:rPr>
          <w:rFonts w:ascii="Times New Roman" w:eastAsia="Calibri" w:hAnsi="Times New Roman"/>
        </w:rPr>
        <w:t xml:space="preserve">Za korištenje grobnog mjesta korisnik je u obvezi plaćati godišnju grobnu naknadu. </w:t>
      </w:r>
    </w:p>
    <w:p w14:paraId="7B7F818E" w14:textId="77777777" w:rsidR="00166A92" w:rsidRPr="00166A92" w:rsidRDefault="004C5C0C"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166A92">
        <w:rPr>
          <w:rFonts w:ascii="Times New Roman" w:eastAsia="Calibri" w:hAnsi="Times New Roman"/>
        </w:rPr>
        <w:t>Godišnja grobna naknada plaća se na temelju računa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441CFF58" w14:textId="77777777" w:rsidR="00166A92" w:rsidRPr="00166A92" w:rsidRDefault="004C5C0C"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166A92">
        <w:rPr>
          <w:rFonts w:ascii="Times New Roman" w:eastAsia="Calibri" w:hAnsi="Times New Roman"/>
        </w:rPr>
        <w:t xml:space="preserve">U slučaju sukorisništva grobnog mjesta, račun se dostavlja svakom od korisnika sukladnu udjelu u pravu korištenja grobnog mjesta, osim ako se korisnici na temelju sporazuma s ovjerenim potpisima ne dogovore drugačije te isti dostave Upravitelju groblja. </w:t>
      </w:r>
    </w:p>
    <w:p w14:paraId="24E8A23A" w14:textId="77777777" w:rsidR="00166A92" w:rsidRPr="00166A92" w:rsidRDefault="00166A92" w:rsidP="00166A92">
      <w:pPr>
        <w:pStyle w:val="ListParagraph"/>
        <w:spacing w:after="0" w:line="240" w:lineRule="auto"/>
        <w:ind w:left="0"/>
        <w:jc w:val="both"/>
        <w:rPr>
          <w:rFonts w:ascii="Times New Roman" w:eastAsia="Times New Roman" w:hAnsi="Times New Roman"/>
          <w:kern w:val="0"/>
          <w:lang w:eastAsia="ar-SA"/>
        </w:rPr>
      </w:pPr>
    </w:p>
    <w:p w14:paraId="72058B35" w14:textId="77777777" w:rsidR="00166A92" w:rsidRDefault="00166A92" w:rsidP="00166A92">
      <w:pPr>
        <w:pStyle w:val="ListParagraph"/>
        <w:numPr>
          <w:ilvl w:val="1"/>
          <w:numId w:val="21"/>
        </w:numPr>
        <w:spacing w:after="0" w:line="240" w:lineRule="auto"/>
        <w:jc w:val="center"/>
        <w:rPr>
          <w:rFonts w:ascii="Times New Roman" w:eastAsia="Times New Roman" w:hAnsi="Times New Roman"/>
          <w:kern w:val="0"/>
          <w:lang w:eastAsia="ar-SA"/>
        </w:rPr>
      </w:pPr>
    </w:p>
    <w:p w14:paraId="62767753" w14:textId="77777777" w:rsidR="00BD43F4" w:rsidRPr="007104EB" w:rsidRDefault="00BD43F4" w:rsidP="007104EB">
      <w:pPr>
        <w:pStyle w:val="ListParagraph"/>
        <w:spacing w:after="0" w:line="240" w:lineRule="auto"/>
        <w:ind w:left="0"/>
        <w:jc w:val="both"/>
        <w:rPr>
          <w:rFonts w:ascii="Times New Roman" w:eastAsia="Times New Roman" w:hAnsi="Times New Roman"/>
          <w:color w:val="FF0000"/>
          <w:kern w:val="0"/>
          <w:lang w:eastAsia="ar-SA"/>
        </w:rPr>
      </w:pPr>
    </w:p>
    <w:p w14:paraId="638F9816" w14:textId="77777777" w:rsidR="00166A92" w:rsidRPr="00BD43F4" w:rsidRDefault="004C5C0C"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ar-SA"/>
        </w:rPr>
      </w:pPr>
      <w:r w:rsidRPr="00BD43F4">
        <w:rPr>
          <w:rFonts w:ascii="Times New Roman" w:eastAsia="Calibri" w:hAnsi="Times New Roman"/>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4480FA98" w14:textId="77034458" w:rsidR="00166A92" w:rsidRPr="00D71B98" w:rsidRDefault="004C5C0C"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color w:val="156082" w:themeColor="accent1"/>
          <w:kern w:val="0"/>
          <w:lang w:eastAsia="ar-SA"/>
        </w:rPr>
      </w:pPr>
      <w:r w:rsidRPr="00166A92">
        <w:rPr>
          <w:rFonts w:ascii="Times New Roman" w:eastAsia="Calibri" w:hAnsi="Times New Roman"/>
        </w:rPr>
        <w:t xml:space="preserve">Sredstva s osnove naknade za dodjelu grobnog mjesta na korištenje i godišnja grobna naknada </w:t>
      </w:r>
      <w:r w:rsidRPr="00BD43F4">
        <w:rPr>
          <w:rFonts w:ascii="Times New Roman" w:eastAsia="Calibri" w:hAnsi="Times New Roman"/>
        </w:rPr>
        <w:t xml:space="preserve">koriste se u </w:t>
      </w:r>
      <w:r w:rsidR="00B25CE8" w:rsidRPr="00BD43F4">
        <w:rPr>
          <w:rFonts w:ascii="Times New Roman" w:eastAsia="Calibri" w:hAnsi="Times New Roman"/>
        </w:rPr>
        <w:t xml:space="preserve">svrhu navedenu </w:t>
      </w:r>
      <w:r w:rsidR="00BD43F4">
        <w:rPr>
          <w:rFonts w:ascii="Times New Roman" w:eastAsia="Calibri" w:hAnsi="Times New Roman"/>
        </w:rPr>
        <w:t xml:space="preserve">prethodnim </w:t>
      </w:r>
      <w:r w:rsidR="00B25CE8" w:rsidRPr="00BD43F4">
        <w:rPr>
          <w:rFonts w:ascii="Times New Roman" w:eastAsia="Calibri" w:hAnsi="Times New Roman"/>
        </w:rPr>
        <w:t>stavkom ovog članka.</w:t>
      </w:r>
      <w:r w:rsidR="007104EB" w:rsidRPr="00166A92" w:rsidDel="00B25CE8">
        <w:rPr>
          <w:rFonts w:ascii="Times New Roman" w:eastAsia="Calibri" w:hAnsi="Times New Roman"/>
        </w:rPr>
        <w:t xml:space="preserve"> </w:t>
      </w:r>
    </w:p>
    <w:p w14:paraId="467DF1FC" w14:textId="77777777" w:rsidR="00166A92" w:rsidRDefault="00166A92" w:rsidP="00166A92">
      <w:pPr>
        <w:pStyle w:val="ListParagraph"/>
        <w:spacing w:after="0" w:line="240" w:lineRule="auto"/>
        <w:ind w:left="0"/>
        <w:jc w:val="both"/>
        <w:rPr>
          <w:rFonts w:ascii="Times New Roman" w:eastAsia="Times New Roman" w:hAnsi="Times New Roman"/>
          <w:kern w:val="0"/>
          <w:lang w:eastAsia="ar-SA"/>
        </w:rPr>
      </w:pPr>
    </w:p>
    <w:p w14:paraId="3217E6FD" w14:textId="77777777" w:rsidR="00BD43F4" w:rsidRPr="00166A92" w:rsidRDefault="00BD43F4" w:rsidP="00166A92">
      <w:pPr>
        <w:pStyle w:val="ListParagraph"/>
        <w:spacing w:after="0" w:line="240" w:lineRule="auto"/>
        <w:ind w:left="0"/>
        <w:jc w:val="both"/>
        <w:rPr>
          <w:rFonts w:ascii="Times New Roman" w:eastAsia="Times New Roman" w:hAnsi="Times New Roman"/>
          <w:kern w:val="0"/>
          <w:lang w:eastAsia="ar-SA"/>
        </w:rPr>
      </w:pPr>
    </w:p>
    <w:p w14:paraId="23548F54" w14:textId="2EDE2604" w:rsidR="0014311B" w:rsidRDefault="0014311B" w:rsidP="004C5C0C">
      <w:pPr>
        <w:pStyle w:val="ListParagraph"/>
        <w:numPr>
          <w:ilvl w:val="0"/>
          <w:numId w:val="21"/>
        </w:numPr>
        <w:spacing w:after="0" w:line="240" w:lineRule="auto"/>
        <w:jc w:val="both"/>
        <w:rPr>
          <w:rFonts w:ascii="Times New Roman" w:eastAsia="Times New Roman" w:hAnsi="Times New Roman"/>
          <w:b/>
          <w:kern w:val="0"/>
          <w:lang w:eastAsia="ar-SA"/>
        </w:rPr>
      </w:pPr>
      <w:r w:rsidRPr="00166A92">
        <w:rPr>
          <w:rFonts w:ascii="Times New Roman" w:eastAsia="Times New Roman" w:hAnsi="Times New Roman"/>
          <w:b/>
          <w:kern w:val="0"/>
          <w:lang w:eastAsia="ar-SA"/>
        </w:rPr>
        <w:t xml:space="preserve">UVJETI ZA USTUPANJA PRAVA KORIŠTENJA GROBNOH MJESTA TREĆIM OSOBAMA </w:t>
      </w:r>
    </w:p>
    <w:p w14:paraId="03C2CE9A" w14:textId="77777777" w:rsidR="00166A92" w:rsidRDefault="00166A92" w:rsidP="00166A92">
      <w:pPr>
        <w:pStyle w:val="ListParagraph"/>
        <w:spacing w:after="0" w:line="240" w:lineRule="auto"/>
        <w:ind w:left="360"/>
        <w:jc w:val="both"/>
        <w:rPr>
          <w:rFonts w:ascii="Times New Roman" w:eastAsia="Times New Roman" w:hAnsi="Times New Roman"/>
          <w:b/>
          <w:kern w:val="0"/>
          <w:lang w:eastAsia="ar-SA"/>
        </w:rPr>
      </w:pPr>
    </w:p>
    <w:p w14:paraId="1223C9EE"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4DBA5892"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5FE33398"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561E4B7F"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20FBCC81"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38107A33"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2E45DA39"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29056780"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42805EEA"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37A09992"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04DF6C1E"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5A890C8B"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2E021285"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64C4462C"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16BC9172"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1FE587D9"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6D1098D4"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69B3A0A4"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03AF9528"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66A83657"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5F80F714"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4812858C"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786EA3AA"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05FAFA47"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6A8C7FB6"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15BB65C4"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7F1081E2" w14:textId="77777777" w:rsidR="00166A92" w:rsidRPr="00166A92" w:rsidRDefault="00166A92" w:rsidP="00166A92">
      <w:pPr>
        <w:pStyle w:val="ListParagraph"/>
        <w:numPr>
          <w:ilvl w:val="1"/>
          <w:numId w:val="21"/>
        </w:numPr>
        <w:spacing w:after="0" w:line="240" w:lineRule="auto"/>
        <w:jc w:val="both"/>
        <w:rPr>
          <w:rFonts w:ascii="Times New Roman" w:eastAsia="Times New Roman" w:hAnsi="Times New Roman"/>
          <w:b/>
          <w:vanish/>
          <w:kern w:val="0"/>
          <w:lang w:eastAsia="ar-SA"/>
        </w:rPr>
      </w:pPr>
    </w:p>
    <w:p w14:paraId="5E855506" w14:textId="77777777" w:rsidR="00166A92" w:rsidRPr="00166A92" w:rsidRDefault="00166A92" w:rsidP="00166A92">
      <w:pPr>
        <w:pStyle w:val="ListParagraph"/>
        <w:numPr>
          <w:ilvl w:val="1"/>
          <w:numId w:val="21"/>
        </w:numPr>
        <w:spacing w:after="0" w:line="240" w:lineRule="auto"/>
        <w:jc w:val="center"/>
        <w:rPr>
          <w:rFonts w:ascii="Times New Roman" w:eastAsia="Times New Roman" w:hAnsi="Times New Roman"/>
          <w:b/>
          <w:kern w:val="0"/>
          <w:lang w:eastAsia="ar-SA"/>
        </w:rPr>
      </w:pPr>
    </w:p>
    <w:p w14:paraId="6E09A9C5" w14:textId="77777777" w:rsidR="00166A92" w:rsidRPr="00166A92" w:rsidRDefault="00166A92" w:rsidP="00166A92">
      <w:pPr>
        <w:pStyle w:val="ListParagraph"/>
        <w:spacing w:after="0" w:line="240" w:lineRule="auto"/>
        <w:ind w:left="0"/>
        <w:jc w:val="both"/>
        <w:rPr>
          <w:rFonts w:ascii="Times New Roman" w:eastAsia="Times New Roman" w:hAnsi="Times New Roman"/>
          <w:b/>
          <w:kern w:val="0"/>
          <w:lang w:eastAsia="ar-SA"/>
        </w:rPr>
      </w:pPr>
    </w:p>
    <w:p w14:paraId="0DDB6AFC" w14:textId="77777777" w:rsidR="00166A92" w:rsidRPr="00166A92" w:rsidRDefault="0014311B"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Korisnik grobnog mjesta može trećoj osobi ugovorom ustupiti pravo korištenja grobnog mjesta na neodređeno vrijeme.</w:t>
      </w:r>
    </w:p>
    <w:p w14:paraId="7C06896E"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Pravni posao iz prethodnog stavka ovog članka mora biti sklopljen u pisanom obliku, uz obveznu ovjeru potpisa od strane javnog bilježnika.</w:t>
      </w:r>
    </w:p>
    <w:p w14:paraId="403F9043"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Protiv rješenja iz ovog članka, korisnik i zainteresirana osoba kojoj je donesenim rješenja povrijeđen pravni interes,</w:t>
      </w:r>
      <w:r w:rsidRPr="00BD43F4">
        <w:rPr>
          <w:rFonts w:ascii="Times New Roman" w:eastAsia="Times New Roman" w:hAnsi="Times New Roman"/>
          <w:kern w:val="0"/>
          <w:lang w:eastAsia="ar-SA"/>
        </w:rPr>
        <w:t xml:space="preserve"> </w:t>
      </w:r>
      <w:r w:rsidRPr="007104EB">
        <w:rPr>
          <w:rFonts w:ascii="Times New Roman" w:eastAsia="Times New Roman" w:hAnsi="Times New Roman"/>
          <w:kern w:val="0"/>
          <w:lang w:eastAsia="ar-SA"/>
        </w:rPr>
        <w:t>ne može izjaviti žalbu već može pokrenuti upravni spor.</w:t>
      </w:r>
    </w:p>
    <w:p w14:paraId="727A6FBD"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Ako ima više korisnika grobnog mjesta, a ne radi se o ustupanju korištenja među korisnicima, za ustupanje prava korištenja grobnog mjesta na neodređeno vrijeme potrebna je suglasnost svih korisnika.</w:t>
      </w:r>
    </w:p>
    <w:p w14:paraId="079F0308"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 xml:space="preserve">Ugovorom iz prethodnog stavka stranke moraju svoje međusobne odnose jasno urediti kako bi se otklonila svaka dvojba glede prava na pokop umrlih, naročito ako se ustupa samo dio grobnog mjesta koji u ugovoru mora biti prostorno jasno definiran. U slučaju dvojbe oko </w:t>
      </w:r>
      <w:r w:rsidRPr="00166A92">
        <w:rPr>
          <w:rFonts w:ascii="Times New Roman" w:eastAsia="Times New Roman" w:hAnsi="Times New Roman"/>
          <w:kern w:val="0"/>
          <w:lang w:eastAsia="ar-SA"/>
        </w:rPr>
        <w:lastRenderedPageBreak/>
        <w:t>prava korištenja grobnog mjesta, a koja bi omela redovan ukop, umrla osoba pokopati će se na grobnom mjestu na općem komunalnom polju, dok će dodatni troškovi teretiti članove obitelji.</w:t>
      </w:r>
    </w:p>
    <w:p w14:paraId="55731B9F"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Korisnik grobnog mjesta može dopustiti trećoj osobi privremeni ukop u grobno mjesto, a kojom je prilikom je dužan postupiti sukladno odredbama ovoga članka o ustupanju grobnog mjesta i uz naznaku privremenog ukopa treće osobe.</w:t>
      </w:r>
    </w:p>
    <w:p w14:paraId="12DB2D7B"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Ako grobno mjesto ima više sukorisnika, svaki korisnik može raspolagati grobnim mjestom samo uz pismenu suglasnost ostalih korisnika.</w:t>
      </w:r>
    </w:p>
    <w:p w14:paraId="395F4ADB"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Primjerak ugovora sklopljenog u smislu odredbi ovog članka, ovjerenog potpisa kod javnog bilježnika obvezno se dostavlja upravitelju groblja radi upisa nastalih promjena u grobni očevidnik.</w:t>
      </w:r>
    </w:p>
    <w:p w14:paraId="3D751D81"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Prijenos privremeno ukopanog pokojnika u grobno mjesto za konačni ukop, može se obaviti samo uz odobrenje korisnika ili svih korisnika grobnog mjesta za konačni ukop.</w:t>
      </w:r>
    </w:p>
    <w:p w14:paraId="56492583"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ar-SA"/>
        </w:rPr>
        <w:t>Za privremeni ukop osoba koje se u smislu ove odluke ne smatraju članovima obitelji korisnika potrebna je suglasnost svih korisnika</w:t>
      </w:r>
    </w:p>
    <w:p w14:paraId="25AB49F3" w14:textId="77777777" w:rsidR="00166A92" w:rsidRDefault="00166A92" w:rsidP="00166A92">
      <w:pPr>
        <w:pStyle w:val="ListParagraph"/>
        <w:spacing w:after="0" w:line="240" w:lineRule="auto"/>
        <w:ind w:left="0"/>
        <w:jc w:val="both"/>
        <w:rPr>
          <w:rFonts w:ascii="Times New Roman" w:eastAsia="Times New Roman" w:hAnsi="Times New Roman"/>
          <w:b/>
          <w:kern w:val="0"/>
          <w:lang w:eastAsia="ar-SA"/>
        </w:rPr>
      </w:pPr>
    </w:p>
    <w:p w14:paraId="6EE0C343" w14:textId="77777777" w:rsidR="00BD43F4" w:rsidRPr="0071543C" w:rsidRDefault="00BD43F4" w:rsidP="00166A92">
      <w:pPr>
        <w:pStyle w:val="ListParagraph"/>
        <w:spacing w:after="0" w:line="240" w:lineRule="auto"/>
        <w:ind w:left="0"/>
        <w:jc w:val="both"/>
        <w:rPr>
          <w:rFonts w:ascii="Times New Roman" w:eastAsia="Times New Roman" w:hAnsi="Times New Roman"/>
          <w:b/>
          <w:kern w:val="0"/>
          <w:lang w:eastAsia="ar-SA"/>
        </w:rPr>
      </w:pPr>
    </w:p>
    <w:p w14:paraId="17CE4995" w14:textId="14728E05" w:rsidR="009F3C17" w:rsidRPr="005E2160" w:rsidRDefault="009F3C17" w:rsidP="007104EB">
      <w:pPr>
        <w:numPr>
          <w:ilvl w:val="0"/>
          <w:numId w:val="21"/>
        </w:numPr>
        <w:shd w:val="clear" w:color="auto" w:fill="FFFFFF"/>
        <w:tabs>
          <w:tab w:val="left" w:pos="426"/>
        </w:tabs>
        <w:spacing w:after="0"/>
        <w:ind w:left="0" w:firstLine="0"/>
        <w:jc w:val="both"/>
        <w:rPr>
          <w:rFonts w:ascii="Times New Roman" w:eastAsia="Times New Roman" w:hAnsi="Times New Roman"/>
          <w:b/>
          <w:kern w:val="0"/>
          <w:lang w:eastAsia="hr-HR"/>
        </w:rPr>
      </w:pPr>
      <w:r w:rsidRPr="005E2160">
        <w:rPr>
          <w:rFonts w:ascii="Times New Roman" w:eastAsia="Times New Roman" w:hAnsi="Times New Roman"/>
          <w:b/>
          <w:kern w:val="0"/>
          <w:lang w:eastAsia="hr-HR"/>
        </w:rPr>
        <w:t>MOGUĆNOST DA DIO GROBLJA USTUPI DRUGOJ JEDINICI LOKALNE SAMOUPRAVE ILI DA SKLOPI UGOVOR O ZAJEDNIČKOM KORIŠTENJU GROBLJA S DRUGOM JEDINICOM LOKALNE SAMOUPRAVE</w:t>
      </w:r>
    </w:p>
    <w:p w14:paraId="7C915507" w14:textId="77777777" w:rsidR="009F3C17" w:rsidRDefault="009F3C17" w:rsidP="007104EB">
      <w:pPr>
        <w:shd w:val="clear" w:color="auto" w:fill="FFFFFF"/>
        <w:tabs>
          <w:tab w:val="left" w:pos="426"/>
        </w:tabs>
        <w:spacing w:after="0"/>
        <w:jc w:val="both"/>
        <w:rPr>
          <w:rFonts w:ascii="Times New Roman" w:eastAsia="Times New Roman" w:hAnsi="Times New Roman"/>
          <w:color w:val="FF0000"/>
          <w:kern w:val="0"/>
          <w:lang w:eastAsia="hr-HR"/>
        </w:rPr>
      </w:pPr>
    </w:p>
    <w:p w14:paraId="1C3BC353"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8BFDD1A"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779860E"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86C6F8F"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E079209"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5E2D1C4"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842819F"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69F2D1A5"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3C36EB5"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28F56D22"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5D65DD0"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C298A19"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8C1ADF5"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46A16E5"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6F4147E5"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3A55B8C"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B0B0AFA"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B6E59AB"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B0F6746"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5EE4591"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65B31EDB"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C1719A1"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8D6E8B1"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63EF53C"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0363564"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198F34E"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A65E8AE"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8A9FF13" w14:textId="77777777" w:rsidR="009F3C17" w:rsidRPr="009F3C17" w:rsidRDefault="009F3C17" w:rsidP="009F3C17">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9BF1A28" w14:textId="09C24302" w:rsidR="009F3C17" w:rsidRDefault="009F3C17" w:rsidP="007104EB">
      <w:pPr>
        <w:numPr>
          <w:ilvl w:val="1"/>
          <w:numId w:val="21"/>
        </w:numPr>
        <w:shd w:val="clear" w:color="auto" w:fill="FFFFFF"/>
        <w:tabs>
          <w:tab w:val="left" w:pos="426"/>
        </w:tabs>
        <w:spacing w:after="0"/>
        <w:jc w:val="center"/>
        <w:rPr>
          <w:rFonts w:ascii="Times New Roman" w:eastAsia="Times New Roman" w:hAnsi="Times New Roman"/>
          <w:color w:val="FF0000"/>
          <w:kern w:val="0"/>
          <w:lang w:eastAsia="hr-HR"/>
        </w:rPr>
      </w:pPr>
    </w:p>
    <w:p w14:paraId="78568C96" w14:textId="77777777" w:rsidR="0071543C" w:rsidRPr="007104EB" w:rsidRDefault="0071543C" w:rsidP="007104EB">
      <w:pPr>
        <w:pStyle w:val="ListParagraph"/>
        <w:shd w:val="clear" w:color="auto" w:fill="FFFFFF"/>
        <w:tabs>
          <w:tab w:val="left" w:pos="426"/>
        </w:tabs>
        <w:spacing w:after="0"/>
        <w:ind w:left="0"/>
        <w:jc w:val="both"/>
        <w:rPr>
          <w:rFonts w:ascii="Times New Roman" w:hAnsi="Times New Roman"/>
        </w:rPr>
      </w:pPr>
    </w:p>
    <w:p w14:paraId="3D98F1A9" w14:textId="68C50C91" w:rsidR="009F3C17" w:rsidRPr="007104EB" w:rsidRDefault="009F3C17" w:rsidP="007104EB">
      <w:pPr>
        <w:pStyle w:val="ListParagraph"/>
        <w:numPr>
          <w:ilvl w:val="2"/>
          <w:numId w:val="21"/>
        </w:numPr>
        <w:shd w:val="clear" w:color="auto" w:fill="FFFFFF"/>
        <w:tabs>
          <w:tab w:val="left" w:pos="426"/>
        </w:tabs>
        <w:spacing w:after="0"/>
        <w:ind w:left="0" w:firstLine="0"/>
        <w:jc w:val="both"/>
        <w:rPr>
          <w:rFonts w:ascii="Times New Roman" w:hAnsi="Times New Roman"/>
        </w:rPr>
      </w:pPr>
      <w:r w:rsidRPr="002A283C">
        <w:rPr>
          <w:rFonts w:ascii="Times New Roman" w:eastAsia="Times New Roman" w:hAnsi="Times New Roman"/>
          <w:kern w:val="0"/>
          <w:lang w:eastAsia="hr-HR"/>
        </w:rPr>
        <w:t xml:space="preserve">Na </w:t>
      </w:r>
      <w:r w:rsidR="0071543C">
        <w:rPr>
          <w:rFonts w:ascii="Times New Roman" w:eastAsia="Times New Roman" w:hAnsi="Times New Roman"/>
          <w:kern w:val="0"/>
          <w:lang w:eastAsia="hr-HR"/>
        </w:rPr>
        <w:t xml:space="preserve">grobljima </w:t>
      </w:r>
      <w:r w:rsidRPr="002A283C">
        <w:rPr>
          <w:rFonts w:ascii="Times New Roman" w:eastAsia="Times New Roman" w:hAnsi="Times New Roman"/>
          <w:kern w:val="0"/>
          <w:lang w:eastAsia="hr-HR"/>
        </w:rPr>
        <w:t>na području Općine Generalski Stol</w:t>
      </w:r>
      <w:r w:rsidR="0071543C">
        <w:rPr>
          <w:rFonts w:ascii="Times New Roman" w:eastAsia="Times New Roman" w:hAnsi="Times New Roman"/>
          <w:kern w:val="0"/>
          <w:lang w:eastAsia="hr-HR"/>
        </w:rPr>
        <w:t xml:space="preserve"> u trenutku donošenja ove Odluke nije predviđeno da se dio groblja ustupi drugoj jedinici lokalne samouprave niti je sklopljen ugovor o zajedničkom korištenju groblja s drugom jedinicom lokalne samouprave. </w:t>
      </w:r>
    </w:p>
    <w:p w14:paraId="39467E66" w14:textId="77777777" w:rsidR="009F3C17" w:rsidRPr="007104EB" w:rsidRDefault="009F3C17" w:rsidP="007104EB">
      <w:pPr>
        <w:spacing w:after="0" w:line="240" w:lineRule="auto"/>
        <w:jc w:val="both"/>
        <w:rPr>
          <w:rFonts w:ascii="Times New Roman" w:eastAsia="Times New Roman" w:hAnsi="Times New Roman"/>
          <w:b/>
          <w:kern w:val="0"/>
          <w:lang w:eastAsia="ar-SA"/>
        </w:rPr>
      </w:pPr>
    </w:p>
    <w:p w14:paraId="5DDD1935" w14:textId="3F318D41" w:rsidR="009F3C17" w:rsidRPr="005E2160" w:rsidRDefault="009F3C17" w:rsidP="007104EB">
      <w:pPr>
        <w:numPr>
          <w:ilvl w:val="0"/>
          <w:numId w:val="21"/>
        </w:numPr>
        <w:shd w:val="clear" w:color="auto" w:fill="FFFFFF"/>
        <w:tabs>
          <w:tab w:val="left" w:pos="426"/>
        </w:tabs>
        <w:spacing w:after="0"/>
        <w:ind w:left="0" w:firstLine="0"/>
        <w:jc w:val="both"/>
        <w:rPr>
          <w:rFonts w:ascii="Times New Roman" w:eastAsia="Times New Roman" w:hAnsi="Times New Roman"/>
          <w:b/>
          <w:kern w:val="0"/>
          <w:lang w:eastAsia="hr-HR"/>
        </w:rPr>
      </w:pPr>
      <w:r w:rsidRPr="005E2160">
        <w:rPr>
          <w:rFonts w:ascii="Times New Roman" w:eastAsia="Times New Roman" w:hAnsi="Times New Roman"/>
          <w:b/>
          <w:kern w:val="0"/>
          <w:lang w:eastAsia="hr-HR"/>
        </w:rPr>
        <w:t>MOGUĆNOST DA SE GROBNO MJESTO DODIJELI NA KORIŠTENJE BEZ OBAVEZE PREMJEŠTANJA OSTATAKA TIJELA UMRLIH OSOBA U ZAJEDNIČKU GROBNICU</w:t>
      </w:r>
    </w:p>
    <w:p w14:paraId="603EE6F2" w14:textId="77777777" w:rsidR="0071543C" w:rsidRDefault="0071543C" w:rsidP="007104EB">
      <w:pPr>
        <w:shd w:val="clear" w:color="auto" w:fill="FFFFFF"/>
        <w:tabs>
          <w:tab w:val="left" w:pos="426"/>
        </w:tabs>
        <w:spacing w:after="0"/>
        <w:jc w:val="both"/>
        <w:rPr>
          <w:rFonts w:ascii="Times New Roman" w:eastAsia="Times New Roman" w:hAnsi="Times New Roman"/>
          <w:color w:val="FF0000"/>
          <w:kern w:val="0"/>
          <w:lang w:eastAsia="hr-HR"/>
        </w:rPr>
      </w:pPr>
    </w:p>
    <w:p w14:paraId="4933F90C"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B01CCF6"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611CF6E"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B0EE8D5"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9089E34"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88CF80F"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7964BAF"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178E5B15"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6B548B7"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3BC0710"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25AC2157"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1283A98C"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A79B9F9"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EDF7F52"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F2EEF38"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BD34F2D"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7DE2100"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4A16771"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BF8B890"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6055E7E"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50C49648"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6B696CF0"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B31A1C4"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3D0E1A88"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22605062"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4F04652F"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0BA48865"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2C67F3D4"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7E020C19" w14:textId="77777777" w:rsidR="0071543C" w:rsidRPr="0071543C" w:rsidRDefault="0071543C" w:rsidP="0071543C">
      <w:pPr>
        <w:pStyle w:val="ListParagraph"/>
        <w:numPr>
          <w:ilvl w:val="1"/>
          <w:numId w:val="21"/>
        </w:numPr>
        <w:shd w:val="clear" w:color="auto" w:fill="FFFFFF"/>
        <w:tabs>
          <w:tab w:val="left" w:pos="426"/>
        </w:tabs>
        <w:spacing w:after="0"/>
        <w:jc w:val="both"/>
        <w:rPr>
          <w:rFonts w:ascii="Times New Roman" w:eastAsia="Times New Roman" w:hAnsi="Times New Roman"/>
          <w:vanish/>
          <w:color w:val="FF0000"/>
          <w:kern w:val="0"/>
          <w:lang w:eastAsia="hr-HR"/>
        </w:rPr>
      </w:pPr>
    </w:p>
    <w:p w14:paraId="6A80135B" w14:textId="517076F3" w:rsidR="0071543C" w:rsidRDefault="0071543C" w:rsidP="007104EB">
      <w:pPr>
        <w:numPr>
          <w:ilvl w:val="1"/>
          <w:numId w:val="21"/>
        </w:numPr>
        <w:shd w:val="clear" w:color="auto" w:fill="FFFFFF"/>
        <w:tabs>
          <w:tab w:val="left" w:pos="426"/>
        </w:tabs>
        <w:spacing w:after="0"/>
        <w:jc w:val="center"/>
        <w:rPr>
          <w:rFonts w:ascii="Times New Roman" w:eastAsia="Times New Roman" w:hAnsi="Times New Roman"/>
          <w:color w:val="FF0000"/>
          <w:kern w:val="0"/>
          <w:lang w:eastAsia="hr-HR"/>
        </w:rPr>
      </w:pPr>
    </w:p>
    <w:p w14:paraId="64EF7536" w14:textId="5361EBBD" w:rsidR="0071543C" w:rsidRPr="002A625F" w:rsidRDefault="00400392" w:rsidP="007104EB">
      <w:pPr>
        <w:numPr>
          <w:ilvl w:val="2"/>
          <w:numId w:val="21"/>
        </w:numPr>
        <w:shd w:val="clear" w:color="auto" w:fill="FFFFFF"/>
        <w:tabs>
          <w:tab w:val="left" w:pos="426"/>
        </w:tabs>
        <w:spacing w:after="0"/>
        <w:ind w:left="0" w:firstLine="0"/>
        <w:jc w:val="both"/>
        <w:rPr>
          <w:rFonts w:ascii="Times New Roman" w:eastAsia="Times New Roman" w:hAnsi="Times New Roman"/>
          <w:color w:val="FF0000"/>
          <w:kern w:val="0"/>
          <w:lang w:eastAsia="hr-HR"/>
        </w:rPr>
      </w:pPr>
      <w:r w:rsidRPr="002A283C">
        <w:rPr>
          <w:rFonts w:ascii="Times New Roman" w:eastAsia="Times New Roman" w:hAnsi="Times New Roman"/>
          <w:kern w:val="0"/>
          <w:lang w:eastAsia="hr-HR"/>
        </w:rPr>
        <w:t xml:space="preserve">Na </w:t>
      </w:r>
      <w:r>
        <w:rPr>
          <w:rFonts w:ascii="Times New Roman" w:eastAsia="Times New Roman" w:hAnsi="Times New Roman"/>
          <w:kern w:val="0"/>
          <w:lang w:eastAsia="hr-HR"/>
        </w:rPr>
        <w:t xml:space="preserve">grobljima </w:t>
      </w:r>
      <w:r w:rsidRPr="002A283C">
        <w:rPr>
          <w:rFonts w:ascii="Times New Roman" w:eastAsia="Times New Roman" w:hAnsi="Times New Roman"/>
          <w:kern w:val="0"/>
          <w:lang w:eastAsia="hr-HR"/>
        </w:rPr>
        <w:t>na području Općine Generalski Stol</w:t>
      </w:r>
      <w:r>
        <w:rPr>
          <w:rFonts w:ascii="Times New Roman" w:eastAsia="Times New Roman" w:hAnsi="Times New Roman"/>
          <w:kern w:val="0"/>
          <w:lang w:eastAsia="hr-HR"/>
        </w:rPr>
        <w:t xml:space="preserve"> u trenutku donošenja ove Odluke nije predviđeno</w:t>
      </w:r>
      <w:r w:rsidRPr="007104EB">
        <w:rPr>
          <w:rFonts w:ascii="Times New Roman" w:eastAsia="Times New Roman" w:hAnsi="Times New Roman"/>
          <w:kern w:val="0"/>
          <w:lang w:eastAsia="hr-HR"/>
        </w:rPr>
        <w:t xml:space="preserve"> </w:t>
      </w:r>
      <w:r>
        <w:rPr>
          <w:rFonts w:ascii="Times New Roman" w:eastAsia="Times New Roman" w:hAnsi="Times New Roman"/>
          <w:kern w:val="0"/>
          <w:lang w:eastAsia="hr-HR"/>
        </w:rPr>
        <w:t>da se g</w:t>
      </w:r>
      <w:r w:rsidR="0071543C" w:rsidRPr="007104EB">
        <w:rPr>
          <w:rFonts w:ascii="Times New Roman" w:eastAsia="Times New Roman" w:hAnsi="Times New Roman"/>
          <w:kern w:val="0"/>
          <w:lang w:eastAsia="hr-HR"/>
        </w:rPr>
        <w:t>robno mjesto može dodijeliti na korištenje bez obveze premještanja ostataka tijela umrlih osoba u zajedničku grobnicu</w:t>
      </w:r>
      <w:r>
        <w:rPr>
          <w:rFonts w:ascii="Times New Roman" w:eastAsia="Times New Roman" w:hAnsi="Times New Roman"/>
          <w:kern w:val="0"/>
          <w:lang w:eastAsia="hr-HR"/>
        </w:rPr>
        <w:t>.</w:t>
      </w:r>
    </w:p>
    <w:p w14:paraId="4D40CBA6" w14:textId="77777777" w:rsidR="009F3C17" w:rsidRDefault="009F3C17" w:rsidP="007104EB">
      <w:pPr>
        <w:pStyle w:val="ListParagraph"/>
        <w:spacing w:after="0" w:line="240" w:lineRule="auto"/>
        <w:ind w:left="360"/>
        <w:jc w:val="both"/>
        <w:rPr>
          <w:rFonts w:ascii="Times New Roman" w:eastAsia="Times New Roman" w:hAnsi="Times New Roman"/>
          <w:b/>
          <w:kern w:val="0"/>
          <w:lang w:eastAsia="ar-SA"/>
        </w:rPr>
      </w:pPr>
    </w:p>
    <w:p w14:paraId="49D178D8" w14:textId="77777777" w:rsidR="009F3C17" w:rsidRPr="007104EB" w:rsidRDefault="009F3C17" w:rsidP="007104EB">
      <w:pPr>
        <w:pStyle w:val="ListParagraph"/>
        <w:rPr>
          <w:rFonts w:ascii="Times New Roman" w:eastAsia="Times New Roman" w:hAnsi="Times New Roman"/>
          <w:b/>
          <w:kern w:val="0"/>
          <w:lang w:eastAsia="ar-SA"/>
        </w:rPr>
      </w:pPr>
    </w:p>
    <w:p w14:paraId="461ED2BB" w14:textId="4F30FEC9" w:rsidR="002A625F" w:rsidRDefault="002A625F" w:rsidP="00166A92">
      <w:pPr>
        <w:pStyle w:val="ListParagraph"/>
        <w:numPr>
          <w:ilvl w:val="0"/>
          <w:numId w:val="21"/>
        </w:numPr>
        <w:spacing w:after="0" w:line="240" w:lineRule="auto"/>
        <w:jc w:val="both"/>
        <w:rPr>
          <w:rFonts w:ascii="Times New Roman" w:eastAsia="Times New Roman" w:hAnsi="Times New Roman"/>
          <w:b/>
          <w:kern w:val="0"/>
          <w:lang w:eastAsia="ar-SA"/>
        </w:rPr>
      </w:pPr>
      <w:r w:rsidRPr="00166A92">
        <w:rPr>
          <w:rFonts w:ascii="Times New Roman" w:eastAsia="Times New Roman" w:hAnsi="Times New Roman"/>
          <w:b/>
          <w:kern w:val="0"/>
          <w:lang w:eastAsia="ar-SA"/>
        </w:rPr>
        <w:t>PRAVILA ZA ODREĐIVANJE NAKNADE ZA STJECANJE OPREME I UREĐAJA KOJI SE NALAZE NA GROBNOM MJESTU BEZ KORISNIKA GROBNOG MJESTA</w:t>
      </w:r>
    </w:p>
    <w:p w14:paraId="09DB295A" w14:textId="77777777" w:rsidR="00166A92" w:rsidRDefault="00166A92" w:rsidP="00166A92">
      <w:pPr>
        <w:pStyle w:val="ListParagraph"/>
        <w:spacing w:after="0" w:line="240" w:lineRule="auto"/>
        <w:ind w:left="360"/>
        <w:jc w:val="both"/>
        <w:rPr>
          <w:rFonts w:ascii="Times New Roman" w:eastAsia="Times New Roman" w:hAnsi="Times New Roman"/>
          <w:b/>
          <w:kern w:val="0"/>
          <w:lang w:eastAsia="ar-SA"/>
        </w:rPr>
      </w:pPr>
    </w:p>
    <w:p w14:paraId="2A7A1710"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53B3BCF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CCB47D3"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612900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12D6FFA"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7495CFD"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C4AFC53"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CBF5073"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010A68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BF20FC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5D3B1C2"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8B589DC"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5752E37"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652A81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917DCF5"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1B282B9"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7AF85D9"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EDE336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984FCFB"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86E2D3A"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D8F6F71"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5291D3C"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9FCE6E7"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22B0A37"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F89EBB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34D868B"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63AC6CB"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456823D"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5A2863B9"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6AFBCED"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0340C22" w14:textId="5A868BD8" w:rsidR="00166A92" w:rsidRPr="00166A92" w:rsidRDefault="00166A92">
      <w:pPr>
        <w:pStyle w:val="ListParagraph"/>
        <w:numPr>
          <w:ilvl w:val="1"/>
          <w:numId w:val="21"/>
        </w:numPr>
        <w:spacing w:after="0" w:line="240" w:lineRule="auto"/>
        <w:jc w:val="center"/>
        <w:rPr>
          <w:rFonts w:ascii="Times New Roman" w:eastAsia="Times New Roman" w:hAnsi="Times New Roman"/>
          <w:b/>
          <w:kern w:val="0"/>
          <w:lang w:eastAsia="ar-SA"/>
        </w:rPr>
      </w:pPr>
    </w:p>
    <w:p w14:paraId="71A2DECC" w14:textId="77777777" w:rsidR="00166A92" w:rsidRPr="00166A92" w:rsidRDefault="00166A92" w:rsidP="00166A92">
      <w:pPr>
        <w:pStyle w:val="ListParagraph"/>
        <w:spacing w:after="0" w:line="240" w:lineRule="auto"/>
        <w:ind w:left="0"/>
        <w:jc w:val="both"/>
        <w:rPr>
          <w:rFonts w:ascii="Times New Roman" w:eastAsia="Times New Roman" w:hAnsi="Times New Roman"/>
          <w:b/>
          <w:kern w:val="0"/>
          <w:lang w:eastAsia="ar-SA"/>
        </w:rPr>
      </w:pPr>
    </w:p>
    <w:p w14:paraId="0D59EB9D" w14:textId="77777777" w:rsidR="00166A92" w:rsidRPr="00166A92" w:rsidRDefault="002A625F"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b/>
          <w:kern w:val="0"/>
          <w:lang w:eastAsia="ar-SA"/>
        </w:rPr>
      </w:pPr>
      <w:r w:rsidRPr="00166A92">
        <w:rPr>
          <w:rFonts w:ascii="Times New Roman" w:eastAsia="Times New Roman" w:hAnsi="Times New Roman"/>
          <w:kern w:val="0"/>
          <w:lang w:eastAsia="hr-HR"/>
        </w:rPr>
        <w:t>Prijašnji korisnik grobnog mjesta za koje se prema stavku 9. ove Odluke smatra da je grobno</w:t>
      </w:r>
      <w:r w:rsidR="00166A92">
        <w:rPr>
          <w:rFonts w:ascii="Times New Roman" w:eastAsia="Times New Roman" w:hAnsi="Times New Roman"/>
          <w:kern w:val="0"/>
          <w:lang w:eastAsia="hr-HR"/>
        </w:rPr>
        <w:t xml:space="preserve"> </w:t>
      </w:r>
      <w:r w:rsidRPr="00166A92">
        <w:rPr>
          <w:rFonts w:ascii="Times New Roman" w:eastAsia="Times New Roman" w:hAnsi="Times New Roman"/>
          <w:kern w:val="0"/>
          <w:lang w:eastAsia="hr-HR"/>
        </w:rPr>
        <w:t>mjesto bez korisnika može raspolagati izgrađenom op</w:t>
      </w:r>
      <w:r w:rsidR="00166A92">
        <w:rPr>
          <w:rFonts w:ascii="Times New Roman" w:eastAsia="Times New Roman" w:hAnsi="Times New Roman"/>
          <w:kern w:val="0"/>
          <w:lang w:eastAsia="hr-HR"/>
        </w:rPr>
        <w:t xml:space="preserve">remom i uređajima grobnog mjesta </w:t>
      </w:r>
      <w:r w:rsidRPr="00166A92">
        <w:rPr>
          <w:rFonts w:ascii="Times New Roman" w:eastAsia="Times New Roman" w:hAnsi="Times New Roman"/>
          <w:kern w:val="0"/>
          <w:lang w:eastAsia="hr-HR"/>
        </w:rPr>
        <w:t xml:space="preserve">prije dodjele grobnog mjesta novom korisniku grobnog mjesta, a nakon što plati dužni </w:t>
      </w:r>
      <w:r w:rsidRPr="00166A92">
        <w:rPr>
          <w:rFonts w:ascii="Times New Roman" w:eastAsia="Times New Roman" w:hAnsi="Times New Roman"/>
          <w:kern w:val="0"/>
          <w:lang w:eastAsia="hr-HR"/>
        </w:rPr>
        <w:lastRenderedPageBreak/>
        <w:t>iznos</w:t>
      </w:r>
      <w:r w:rsidR="00166A92">
        <w:rPr>
          <w:rFonts w:ascii="Times New Roman" w:eastAsia="Times New Roman" w:hAnsi="Times New Roman"/>
          <w:kern w:val="0"/>
          <w:lang w:eastAsia="hr-HR"/>
        </w:rPr>
        <w:t xml:space="preserve"> </w:t>
      </w:r>
      <w:r w:rsidRPr="00166A92">
        <w:rPr>
          <w:rFonts w:ascii="Times New Roman" w:eastAsia="Times New Roman" w:hAnsi="Times New Roman"/>
          <w:kern w:val="0"/>
          <w:lang w:eastAsia="hr-HR"/>
        </w:rPr>
        <w:t>grobne naknade sa zakonskim zateznim kamatama, u protivnom smatrat će se da se radi o</w:t>
      </w:r>
      <w:r w:rsidR="00166A92">
        <w:rPr>
          <w:rFonts w:ascii="Times New Roman" w:eastAsia="Times New Roman" w:hAnsi="Times New Roman"/>
          <w:kern w:val="0"/>
          <w:lang w:eastAsia="hr-HR"/>
        </w:rPr>
        <w:t xml:space="preserve"> </w:t>
      </w:r>
      <w:r w:rsidRPr="00166A92">
        <w:rPr>
          <w:rFonts w:ascii="Times New Roman" w:eastAsia="Times New Roman" w:hAnsi="Times New Roman"/>
          <w:kern w:val="0"/>
          <w:lang w:eastAsia="hr-HR"/>
        </w:rPr>
        <w:t>napuštenoj imovini kojom upravitelj groblja može slobodno raspolagati.</w:t>
      </w:r>
    </w:p>
    <w:p w14:paraId="0A688EFD" w14:textId="77777777" w:rsidR="00166A92" w:rsidRDefault="00166A92" w:rsidP="00166A92">
      <w:pPr>
        <w:pStyle w:val="ListParagraph"/>
        <w:spacing w:after="0" w:line="240" w:lineRule="auto"/>
        <w:ind w:left="0"/>
        <w:jc w:val="both"/>
        <w:rPr>
          <w:rFonts w:ascii="Times New Roman" w:eastAsia="Times New Roman" w:hAnsi="Times New Roman"/>
          <w:b/>
          <w:kern w:val="0"/>
          <w:lang w:eastAsia="ar-SA"/>
        </w:rPr>
      </w:pPr>
    </w:p>
    <w:p w14:paraId="3FAFE211" w14:textId="77777777" w:rsidR="00BD43F4" w:rsidRPr="00166A92" w:rsidRDefault="00BD43F4" w:rsidP="00166A92">
      <w:pPr>
        <w:pStyle w:val="ListParagraph"/>
        <w:spacing w:after="0" w:line="240" w:lineRule="auto"/>
        <w:ind w:left="0"/>
        <w:jc w:val="both"/>
        <w:rPr>
          <w:rFonts w:ascii="Times New Roman" w:eastAsia="Times New Roman" w:hAnsi="Times New Roman"/>
          <w:b/>
          <w:kern w:val="0"/>
          <w:lang w:eastAsia="ar-SA"/>
        </w:rPr>
      </w:pPr>
    </w:p>
    <w:p w14:paraId="6E011FC4" w14:textId="6E9D9097" w:rsidR="00BD43F4" w:rsidRDefault="00C62952" w:rsidP="00166A92">
      <w:pPr>
        <w:pStyle w:val="ListParagraph"/>
        <w:numPr>
          <w:ilvl w:val="0"/>
          <w:numId w:val="21"/>
        </w:numPr>
        <w:spacing w:after="0" w:line="240" w:lineRule="auto"/>
        <w:jc w:val="both"/>
        <w:rPr>
          <w:rFonts w:ascii="Times New Roman" w:eastAsia="Times New Roman" w:hAnsi="Times New Roman"/>
          <w:b/>
          <w:kern w:val="0"/>
          <w:lang w:eastAsia="ar-SA"/>
        </w:rPr>
      </w:pPr>
      <w:r w:rsidRPr="00166A92">
        <w:rPr>
          <w:rFonts w:ascii="Times New Roman" w:eastAsia="Times New Roman" w:hAnsi="Times New Roman"/>
          <w:b/>
          <w:kern w:val="0"/>
          <w:lang w:eastAsia="hr-HR"/>
        </w:rPr>
        <w:t>NADZOR</w:t>
      </w:r>
    </w:p>
    <w:p w14:paraId="3D6534FC" w14:textId="77777777" w:rsidR="00166A92" w:rsidRPr="007104EB" w:rsidRDefault="00166A92">
      <w:pPr>
        <w:pStyle w:val="ListParagraph"/>
        <w:spacing w:after="0" w:line="240" w:lineRule="auto"/>
        <w:ind w:left="360"/>
        <w:jc w:val="both"/>
        <w:rPr>
          <w:rFonts w:ascii="Times New Roman" w:eastAsia="Times New Roman" w:hAnsi="Times New Roman"/>
          <w:b/>
          <w:kern w:val="0"/>
          <w:lang w:eastAsia="ar-SA"/>
        </w:rPr>
      </w:pPr>
    </w:p>
    <w:p w14:paraId="2CD8CCB2"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F595EDA"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94D42C2"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485883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C7418FE"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A4E87B6"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DCD8453"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E73E8B1"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228D2EE"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B31C4AC"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76348EE"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DF37419"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163D47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571584D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9F677A4"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59875A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28EBFA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6B9C5E9"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3B9F0A91"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52EE290"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D9268DD"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F319845"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6BC1FC3"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887255D"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7753522"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7DB4769B"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4FF64870"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2DC8169B"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63D98BDE"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0B1A8691"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5A398F5F" w14:textId="77777777" w:rsidR="0071543C" w:rsidRPr="0071543C" w:rsidRDefault="0071543C" w:rsidP="0071543C">
      <w:pPr>
        <w:pStyle w:val="ListParagraph"/>
        <w:numPr>
          <w:ilvl w:val="1"/>
          <w:numId w:val="21"/>
        </w:numPr>
        <w:spacing w:after="0" w:line="240" w:lineRule="auto"/>
        <w:jc w:val="center"/>
        <w:rPr>
          <w:rFonts w:ascii="Times New Roman" w:eastAsia="Times New Roman" w:hAnsi="Times New Roman"/>
          <w:b/>
          <w:vanish/>
          <w:kern w:val="0"/>
          <w:lang w:eastAsia="ar-SA"/>
        </w:rPr>
      </w:pPr>
    </w:p>
    <w:p w14:paraId="1EB4D5CC" w14:textId="13A91FE7" w:rsidR="00166A92" w:rsidRPr="00166A92" w:rsidRDefault="00166A92">
      <w:pPr>
        <w:pStyle w:val="ListParagraph"/>
        <w:numPr>
          <w:ilvl w:val="1"/>
          <w:numId w:val="21"/>
        </w:numPr>
        <w:spacing w:after="0" w:line="240" w:lineRule="auto"/>
        <w:jc w:val="center"/>
        <w:rPr>
          <w:rFonts w:ascii="Times New Roman" w:eastAsia="Times New Roman" w:hAnsi="Times New Roman"/>
          <w:b/>
          <w:kern w:val="0"/>
          <w:lang w:eastAsia="ar-SA"/>
        </w:rPr>
      </w:pPr>
    </w:p>
    <w:p w14:paraId="104A1B8B" w14:textId="77777777" w:rsidR="00166A92" w:rsidRPr="00166A92" w:rsidRDefault="00166A92" w:rsidP="00166A92">
      <w:pPr>
        <w:pStyle w:val="ListParagraph"/>
        <w:spacing w:after="0" w:line="240" w:lineRule="auto"/>
        <w:ind w:left="426"/>
        <w:jc w:val="both"/>
        <w:rPr>
          <w:rFonts w:ascii="Times New Roman" w:eastAsia="Times New Roman" w:hAnsi="Times New Roman"/>
          <w:b/>
          <w:kern w:val="0"/>
          <w:lang w:eastAsia="ar-SA"/>
        </w:rPr>
      </w:pPr>
    </w:p>
    <w:p w14:paraId="05199700" w14:textId="77777777" w:rsidR="00166A92" w:rsidRPr="00166A92" w:rsidRDefault="00C62952" w:rsidP="00166A92">
      <w:pPr>
        <w:pStyle w:val="ListParagraph"/>
        <w:numPr>
          <w:ilvl w:val="2"/>
          <w:numId w:val="21"/>
        </w:numPr>
        <w:spacing w:after="0" w:line="240" w:lineRule="auto"/>
        <w:ind w:left="426" w:hanging="426"/>
        <w:jc w:val="both"/>
        <w:rPr>
          <w:rFonts w:ascii="Times New Roman" w:eastAsia="Times New Roman" w:hAnsi="Times New Roman"/>
          <w:b/>
          <w:kern w:val="0"/>
          <w:lang w:eastAsia="ar-SA"/>
        </w:rPr>
      </w:pPr>
      <w:r w:rsidRPr="00166A92">
        <w:rPr>
          <w:rFonts w:ascii="Times New Roman" w:eastAsia="Times New Roman" w:hAnsi="Times New Roman"/>
          <w:color w:val="000000"/>
          <w:kern w:val="0"/>
          <w:lang w:eastAsia="hr-HR"/>
        </w:rPr>
        <w:t>Nadzor nad provedbom ove odluke provode komunalni redari.</w:t>
      </w:r>
    </w:p>
    <w:p w14:paraId="5B3D9B67" w14:textId="2DC0F661" w:rsidR="00166A92" w:rsidRPr="007104EB" w:rsidRDefault="00C62952" w:rsidP="007104EB">
      <w:pPr>
        <w:pStyle w:val="ListParagraph"/>
        <w:numPr>
          <w:ilvl w:val="2"/>
          <w:numId w:val="21"/>
        </w:numPr>
        <w:tabs>
          <w:tab w:val="left" w:pos="426"/>
        </w:tabs>
        <w:spacing w:after="0" w:line="240" w:lineRule="auto"/>
        <w:ind w:left="0" w:firstLine="0"/>
        <w:jc w:val="both"/>
        <w:rPr>
          <w:rFonts w:ascii="Times New Roman" w:eastAsia="Times New Roman" w:hAnsi="Times New Roman"/>
          <w:kern w:val="0"/>
          <w:lang w:eastAsia="hr-HR"/>
        </w:rPr>
      </w:pPr>
      <w:r w:rsidRPr="00166A92">
        <w:rPr>
          <w:rFonts w:ascii="Times New Roman" w:eastAsia="Times New Roman" w:hAnsi="Times New Roman"/>
          <w:kern w:val="0"/>
          <w:lang w:eastAsia="hr-HR"/>
        </w:rPr>
        <w:t xml:space="preserve">U obavljanju nadzora iz stavka 1. ovog članka, </w:t>
      </w:r>
      <w:r w:rsidR="002A625F" w:rsidRPr="00166A92">
        <w:rPr>
          <w:rFonts w:ascii="Times New Roman" w:eastAsia="Times New Roman" w:hAnsi="Times New Roman"/>
          <w:kern w:val="0"/>
          <w:lang w:eastAsia="hr-HR"/>
        </w:rPr>
        <w:t>komunalni redar ovlašten je poduzeti radnje</w:t>
      </w:r>
      <w:r w:rsidR="000253EA">
        <w:rPr>
          <w:rFonts w:ascii="Times New Roman" w:eastAsia="Times New Roman" w:hAnsi="Times New Roman"/>
          <w:kern w:val="0"/>
          <w:lang w:eastAsia="hr-HR"/>
        </w:rPr>
        <w:t xml:space="preserve"> </w:t>
      </w:r>
      <w:r w:rsidR="002A625F" w:rsidRPr="007104EB">
        <w:rPr>
          <w:rFonts w:ascii="Times New Roman" w:eastAsia="Times New Roman" w:hAnsi="Times New Roman"/>
          <w:kern w:val="0"/>
          <w:lang w:eastAsia="hr-HR"/>
        </w:rPr>
        <w:t>u suglasnosti sa zakonom kojim se uređuje komunalno</w:t>
      </w:r>
      <w:r w:rsidR="00166A92" w:rsidRPr="007104EB">
        <w:rPr>
          <w:rFonts w:ascii="Times New Roman" w:eastAsia="Times New Roman" w:hAnsi="Times New Roman"/>
          <w:kern w:val="0"/>
          <w:lang w:eastAsia="hr-HR"/>
        </w:rPr>
        <w:t xml:space="preserve"> gospodarstvo, zakonom kojim se </w:t>
      </w:r>
      <w:r w:rsidR="002A625F" w:rsidRPr="007104EB">
        <w:rPr>
          <w:rFonts w:ascii="Times New Roman" w:eastAsia="Times New Roman" w:hAnsi="Times New Roman"/>
          <w:kern w:val="0"/>
          <w:lang w:eastAsia="hr-HR"/>
        </w:rPr>
        <w:t>uređuju groblja, općim aktom Općine Generalski Stol koji</w:t>
      </w:r>
      <w:r w:rsidR="00166A92" w:rsidRPr="007104EB">
        <w:rPr>
          <w:rFonts w:ascii="Times New Roman" w:eastAsia="Times New Roman" w:hAnsi="Times New Roman"/>
          <w:kern w:val="0"/>
          <w:lang w:eastAsia="hr-HR"/>
        </w:rPr>
        <w:t xml:space="preserve">m se propisuje komunalni red te </w:t>
      </w:r>
      <w:r w:rsidR="002A625F" w:rsidRPr="007104EB">
        <w:rPr>
          <w:rFonts w:ascii="Times New Roman" w:eastAsia="Times New Roman" w:hAnsi="Times New Roman"/>
          <w:kern w:val="0"/>
          <w:lang w:eastAsia="hr-HR"/>
        </w:rPr>
        <w:t>ovom Odlukom.</w:t>
      </w:r>
    </w:p>
    <w:p w14:paraId="6B6B48DC" w14:textId="77777777" w:rsidR="00166A92" w:rsidRDefault="00166A92" w:rsidP="00166A92">
      <w:pPr>
        <w:shd w:val="clear" w:color="auto" w:fill="FFFFFF"/>
        <w:spacing w:after="0"/>
        <w:jc w:val="both"/>
        <w:rPr>
          <w:rFonts w:ascii="Times New Roman" w:eastAsia="Times New Roman" w:hAnsi="Times New Roman"/>
          <w:kern w:val="0"/>
          <w:lang w:eastAsia="hr-HR"/>
        </w:rPr>
      </w:pPr>
    </w:p>
    <w:p w14:paraId="59808269" w14:textId="77777777" w:rsidR="00BD43F4" w:rsidRDefault="00BD43F4" w:rsidP="00166A92">
      <w:pPr>
        <w:shd w:val="clear" w:color="auto" w:fill="FFFFFF"/>
        <w:spacing w:after="0"/>
        <w:jc w:val="both"/>
        <w:rPr>
          <w:rFonts w:ascii="Times New Roman" w:eastAsia="Times New Roman" w:hAnsi="Times New Roman"/>
          <w:kern w:val="0"/>
          <w:lang w:eastAsia="hr-HR"/>
        </w:rPr>
      </w:pPr>
    </w:p>
    <w:p w14:paraId="714C4E35" w14:textId="29622B2B" w:rsidR="006D7832" w:rsidRPr="007104EB" w:rsidRDefault="00C62952" w:rsidP="00166A92">
      <w:pPr>
        <w:pStyle w:val="ListParagraph"/>
        <w:numPr>
          <w:ilvl w:val="0"/>
          <w:numId w:val="21"/>
        </w:numPr>
        <w:shd w:val="clear" w:color="auto" w:fill="FFFFFF"/>
        <w:spacing w:after="0"/>
        <w:jc w:val="both"/>
        <w:rPr>
          <w:rFonts w:ascii="Times New Roman" w:eastAsia="Times New Roman" w:hAnsi="Times New Roman"/>
          <w:kern w:val="0"/>
          <w:lang w:eastAsia="hr-HR"/>
        </w:rPr>
      </w:pPr>
      <w:r w:rsidRPr="00166A92">
        <w:rPr>
          <w:rFonts w:ascii="Times New Roman" w:eastAsia="Times New Roman" w:hAnsi="Times New Roman"/>
          <w:b/>
          <w:kern w:val="0"/>
          <w:lang w:eastAsia="hr-HR"/>
        </w:rPr>
        <w:t>PREKRŠAJNE ODREDBE</w:t>
      </w:r>
    </w:p>
    <w:p w14:paraId="76DBEC32" w14:textId="77777777" w:rsidR="00BD43F4" w:rsidRPr="00166A92" w:rsidRDefault="00BD43F4" w:rsidP="007104EB">
      <w:pPr>
        <w:pStyle w:val="ListParagraph"/>
        <w:shd w:val="clear" w:color="auto" w:fill="FFFFFF"/>
        <w:spacing w:after="0"/>
        <w:ind w:left="360"/>
        <w:jc w:val="both"/>
        <w:rPr>
          <w:rFonts w:ascii="Times New Roman" w:eastAsia="Times New Roman" w:hAnsi="Times New Roman"/>
          <w:kern w:val="0"/>
          <w:lang w:eastAsia="hr-HR"/>
        </w:rPr>
      </w:pPr>
    </w:p>
    <w:p w14:paraId="6F187A2C"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28A7EC3E"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32561B32"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2F64ED11"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446DF4B8"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F05DC56"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A4C277A"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00061A7"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22F3FD63"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11147BF"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1511F479"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42DC656"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73C108D9"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18BE902D"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37B5B9B"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6BEC880"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74B32786"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5BE4BB54"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4589819E"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3D6AA2EC"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73271174"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4B2D9B3"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2E29837"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E886199"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2242A7C6"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7B1813F9"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0D1E6170"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700FA1C3"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6076D2EA"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3FA5B7F9"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4A8871FA"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049005EC" w14:textId="77777777" w:rsidR="0071543C" w:rsidRPr="0071543C" w:rsidRDefault="0071543C" w:rsidP="0071543C">
      <w:pPr>
        <w:pStyle w:val="ListParagraph"/>
        <w:numPr>
          <w:ilvl w:val="1"/>
          <w:numId w:val="21"/>
        </w:numPr>
        <w:shd w:val="clear" w:color="auto" w:fill="FFFFFF"/>
        <w:spacing w:after="0"/>
        <w:jc w:val="center"/>
        <w:rPr>
          <w:rFonts w:ascii="Times New Roman" w:eastAsia="Times New Roman" w:hAnsi="Times New Roman"/>
          <w:vanish/>
          <w:color w:val="FF0000"/>
          <w:kern w:val="0"/>
          <w:lang w:eastAsia="hr-HR"/>
        </w:rPr>
      </w:pPr>
    </w:p>
    <w:p w14:paraId="3233EF43" w14:textId="6F896261" w:rsidR="00166A92" w:rsidRDefault="00166A92">
      <w:pPr>
        <w:pStyle w:val="ListParagraph"/>
        <w:numPr>
          <w:ilvl w:val="1"/>
          <w:numId w:val="21"/>
        </w:numPr>
        <w:shd w:val="clear" w:color="auto" w:fill="FFFFFF"/>
        <w:spacing w:after="0"/>
        <w:jc w:val="center"/>
        <w:rPr>
          <w:rFonts w:ascii="Times New Roman" w:eastAsia="Times New Roman" w:hAnsi="Times New Roman"/>
          <w:color w:val="FF0000"/>
          <w:kern w:val="0"/>
          <w:lang w:eastAsia="hr-HR"/>
        </w:rPr>
      </w:pPr>
    </w:p>
    <w:p w14:paraId="25D9734A" w14:textId="77777777" w:rsidR="008F0ABA" w:rsidRDefault="008F0ABA" w:rsidP="007104EB">
      <w:pPr>
        <w:pStyle w:val="ListParagraph"/>
        <w:shd w:val="clear" w:color="auto" w:fill="FFFFFF"/>
        <w:spacing w:after="0"/>
        <w:rPr>
          <w:rFonts w:ascii="Times New Roman" w:eastAsia="Times New Roman" w:hAnsi="Times New Roman"/>
          <w:color w:val="FF0000"/>
          <w:kern w:val="0"/>
          <w:lang w:eastAsia="hr-HR"/>
        </w:rPr>
      </w:pPr>
    </w:p>
    <w:p w14:paraId="7D9AE8C0" w14:textId="77777777" w:rsidR="008F0ABA" w:rsidRPr="00125A5E" w:rsidRDefault="008F0ABA" w:rsidP="007104EB">
      <w:pPr>
        <w:pStyle w:val="ListParagraph"/>
        <w:numPr>
          <w:ilvl w:val="2"/>
          <w:numId w:val="21"/>
        </w:numPr>
        <w:shd w:val="clear" w:color="auto" w:fill="FFFFFF"/>
        <w:tabs>
          <w:tab w:val="left" w:pos="0"/>
          <w:tab w:val="left" w:pos="426"/>
        </w:tabs>
        <w:spacing w:after="0"/>
        <w:ind w:left="0" w:firstLine="0"/>
        <w:rPr>
          <w:rFonts w:ascii="Times New Roman" w:eastAsia="Times New Roman" w:hAnsi="Times New Roman"/>
          <w:kern w:val="0"/>
          <w:lang w:eastAsia="hr-HR"/>
        </w:rPr>
      </w:pPr>
      <w:r w:rsidRPr="00125A5E">
        <w:rPr>
          <w:rFonts w:ascii="Times New Roman" w:hAnsi="Times New Roman"/>
        </w:rPr>
        <w:t>Novčanom kaznom od 70,00 EUR kaznit će se za prekršaj, fizička osoba koja:</w:t>
      </w:r>
    </w:p>
    <w:p w14:paraId="3ADFFD2B" w14:textId="77777777"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sidRPr="00125A5E">
        <w:rPr>
          <w:rFonts w:ascii="Times New Roman" w:hAnsi="Times New Roman"/>
        </w:rPr>
        <w:t>zaprlja i/ili ošteti</w:t>
      </w:r>
      <w:r w:rsidRPr="00125A5E">
        <w:rPr>
          <w:rFonts w:ascii="Times New Roman" w:hAnsi="Times New Roman"/>
          <w:b/>
        </w:rPr>
        <w:t xml:space="preserve"> </w:t>
      </w:r>
      <w:r w:rsidRPr="00125A5E">
        <w:rPr>
          <w:rFonts w:ascii="Times New Roman" w:hAnsi="Times New Roman"/>
        </w:rPr>
        <w:t xml:space="preserve">grobove ili smeće odlaže izvan označenog mjesta, </w:t>
      </w:r>
    </w:p>
    <w:p w14:paraId="3E00385B" w14:textId="77777777"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d</w:t>
      </w:r>
      <w:r w:rsidRPr="00125A5E">
        <w:rPr>
          <w:rFonts w:ascii="Times New Roman" w:hAnsi="Times New Roman"/>
        </w:rPr>
        <w:t xml:space="preserve">ovodi i/ili pušta životinje na groblje ili neovlašteno zalazi vozilom na groblje, </w:t>
      </w:r>
    </w:p>
    <w:p w14:paraId="297EDDD1" w14:textId="77777777"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se na groblju nedolično ponaša čime remeti mir i dostojanstvo mjesta, </w:t>
      </w:r>
    </w:p>
    <w:p w14:paraId="03105DD7" w14:textId="679F70D4"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je u pijanom stanju nazočna na groblju</w:t>
      </w:r>
      <w:r w:rsidR="009F3C17">
        <w:rPr>
          <w:rFonts w:ascii="Times New Roman" w:hAnsi="Times New Roman"/>
        </w:rPr>
        <w:t>,</w:t>
      </w:r>
    </w:p>
    <w:p w14:paraId="25ECBC73" w14:textId="77777777"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se zatekne u prosjačenju na groblju, </w:t>
      </w:r>
    </w:p>
    <w:p w14:paraId="0C3DBCE3" w14:textId="410D2FAF" w:rsidR="000253EA"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gazi po grobovima i nasadima,</w:t>
      </w:r>
    </w:p>
    <w:p w14:paraId="31EB1FE5" w14:textId="30EABEF6"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uništava zelene površine, </w:t>
      </w:r>
    </w:p>
    <w:p w14:paraId="38ACBC4F" w14:textId="6CE2F390"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sadi hortikulturni i biljni ukrasni materijal, </w:t>
      </w:r>
    </w:p>
    <w:p w14:paraId="59A6C303" w14:textId="1F6DAC5B"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po</w:t>
      </w:r>
      <w:r w:rsidR="007104EB">
        <w:rPr>
          <w:rFonts w:ascii="Times New Roman" w:hAnsi="Times New Roman"/>
        </w:rPr>
        <w:t>stavlja na grobov</w:t>
      </w:r>
      <w:r>
        <w:rPr>
          <w:rFonts w:ascii="Times New Roman" w:hAnsi="Times New Roman"/>
        </w:rPr>
        <w:t xml:space="preserve">e posude za cvijeće i drugu ukrasnu opremu u dotrajalom stanju, </w:t>
      </w:r>
    </w:p>
    <w:p w14:paraId="14C70772" w14:textId="0508F118"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ukapa posmrtne ostatke životinja, </w:t>
      </w:r>
    </w:p>
    <w:p w14:paraId="0095CCA7" w14:textId="1380B323"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spaljuje otpadni materijal, </w:t>
      </w:r>
    </w:p>
    <w:p w14:paraId="4315E290" w14:textId="6AB36E27" w:rsidR="009F3C17" w:rsidRDefault="009F3C17"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bukom i vikom narušava mir.</w:t>
      </w:r>
    </w:p>
    <w:p w14:paraId="4AEE3E3A" w14:textId="77777777" w:rsidR="008F0ABA" w:rsidRDefault="008F0ABA" w:rsidP="007104EB">
      <w:pPr>
        <w:pStyle w:val="ListParagraph"/>
        <w:shd w:val="clear" w:color="auto" w:fill="FFFFFF"/>
        <w:spacing w:after="0"/>
        <w:rPr>
          <w:rFonts w:ascii="Times New Roman" w:eastAsia="Times New Roman" w:hAnsi="Times New Roman"/>
          <w:color w:val="FF0000"/>
          <w:kern w:val="0"/>
          <w:lang w:eastAsia="hr-HR"/>
        </w:rPr>
      </w:pPr>
    </w:p>
    <w:p w14:paraId="30D61781" w14:textId="77777777" w:rsidR="008F0ABA" w:rsidRDefault="008F0ABA" w:rsidP="007104EB">
      <w:pPr>
        <w:pStyle w:val="ListParagraph"/>
        <w:shd w:val="clear" w:color="auto" w:fill="FFFFFF"/>
        <w:spacing w:after="0"/>
        <w:rPr>
          <w:rFonts w:ascii="Times New Roman" w:eastAsia="Times New Roman" w:hAnsi="Times New Roman"/>
          <w:color w:val="FF0000"/>
          <w:kern w:val="0"/>
          <w:lang w:eastAsia="hr-HR"/>
        </w:rPr>
      </w:pPr>
    </w:p>
    <w:p w14:paraId="7E276480" w14:textId="77777777" w:rsidR="008F0ABA" w:rsidRPr="00166A92" w:rsidRDefault="008F0ABA" w:rsidP="007104EB">
      <w:pPr>
        <w:pStyle w:val="ListParagraph"/>
        <w:numPr>
          <w:ilvl w:val="1"/>
          <w:numId w:val="21"/>
        </w:numPr>
        <w:shd w:val="clear" w:color="auto" w:fill="FFFFFF"/>
        <w:tabs>
          <w:tab w:val="left" w:pos="709"/>
        </w:tabs>
        <w:spacing w:after="0"/>
        <w:jc w:val="center"/>
        <w:rPr>
          <w:rFonts w:ascii="Times New Roman" w:eastAsia="Times New Roman" w:hAnsi="Times New Roman"/>
          <w:color w:val="FF0000"/>
          <w:kern w:val="0"/>
          <w:lang w:eastAsia="hr-HR"/>
        </w:rPr>
      </w:pPr>
    </w:p>
    <w:p w14:paraId="4C947867" w14:textId="77777777" w:rsidR="00BD43F4" w:rsidRPr="007104EB" w:rsidRDefault="00BD43F4" w:rsidP="007104EB">
      <w:pPr>
        <w:pStyle w:val="ListParagraph"/>
        <w:shd w:val="clear" w:color="auto" w:fill="FFFFFF"/>
        <w:tabs>
          <w:tab w:val="left" w:pos="0"/>
          <w:tab w:val="left" w:pos="709"/>
        </w:tabs>
        <w:spacing w:after="0"/>
        <w:ind w:left="284"/>
        <w:rPr>
          <w:rFonts w:ascii="Times New Roman" w:eastAsia="Times New Roman" w:hAnsi="Times New Roman"/>
          <w:kern w:val="0"/>
          <w:lang w:eastAsia="hr-HR"/>
        </w:rPr>
      </w:pPr>
    </w:p>
    <w:p w14:paraId="48476D0C" w14:textId="1EC50186" w:rsidR="008F0ABA" w:rsidRPr="00125A5E" w:rsidRDefault="008F0ABA" w:rsidP="007104EB">
      <w:pPr>
        <w:pStyle w:val="ListParagraph"/>
        <w:numPr>
          <w:ilvl w:val="2"/>
          <w:numId w:val="21"/>
        </w:numPr>
        <w:shd w:val="clear" w:color="auto" w:fill="FFFFFF"/>
        <w:tabs>
          <w:tab w:val="left" w:pos="0"/>
          <w:tab w:val="left" w:pos="426"/>
        </w:tabs>
        <w:spacing w:after="0"/>
        <w:ind w:left="0" w:firstLine="0"/>
        <w:rPr>
          <w:rFonts w:ascii="Times New Roman" w:eastAsia="Times New Roman" w:hAnsi="Times New Roman"/>
          <w:kern w:val="0"/>
          <w:lang w:eastAsia="hr-HR"/>
        </w:rPr>
      </w:pPr>
      <w:r w:rsidRPr="00125A5E">
        <w:rPr>
          <w:rFonts w:ascii="Times New Roman" w:hAnsi="Times New Roman"/>
        </w:rPr>
        <w:t xml:space="preserve">Novčanom </w:t>
      </w:r>
      <w:r>
        <w:rPr>
          <w:rFonts w:ascii="Times New Roman" w:hAnsi="Times New Roman"/>
        </w:rPr>
        <w:t>kaznom od 10</w:t>
      </w:r>
      <w:r w:rsidRPr="00125A5E">
        <w:rPr>
          <w:rFonts w:ascii="Times New Roman" w:hAnsi="Times New Roman"/>
        </w:rPr>
        <w:t>0,00 EUR kaznit će se za prekršaj, fizička osoba koja:</w:t>
      </w:r>
    </w:p>
    <w:p w14:paraId="04440027" w14:textId="49C7B423"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sahrani u grobnicu umrlog bez odobrenja vlasnika grobnice ili izvan određenog mjesta za ukop, </w:t>
      </w:r>
    </w:p>
    <w:p w14:paraId="20F26B76" w14:textId="49206ED4"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izradi natpis na spomeniku bez odobrenja, </w:t>
      </w:r>
    </w:p>
    <w:p w14:paraId="1421267E" w14:textId="7E5FA817"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ošteti nadgrobni spomenik,</w:t>
      </w:r>
    </w:p>
    <w:p w14:paraId="21F7568A" w14:textId="2510537D"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odnosi cvijeće i raslinje s grobova i groblja, </w:t>
      </w:r>
    </w:p>
    <w:p w14:paraId="36C077B6" w14:textId="0CA66C8F"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obavlja bilo koju vrstu trgov</w:t>
      </w:r>
      <w:r w:rsidR="009F3C17">
        <w:rPr>
          <w:rFonts w:ascii="Times New Roman" w:hAnsi="Times New Roman"/>
        </w:rPr>
        <w:t>in</w:t>
      </w:r>
      <w:r>
        <w:rPr>
          <w:rFonts w:ascii="Times New Roman" w:hAnsi="Times New Roman"/>
        </w:rPr>
        <w:t xml:space="preserve">e na groblju bez odobrenja, </w:t>
      </w:r>
    </w:p>
    <w:p w14:paraId="174F6642" w14:textId="7A99A5E4"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lastRenderedPageBreak/>
        <w:t xml:space="preserve">postavlja nedolične natpise, slike i reklame na groblju, </w:t>
      </w:r>
    </w:p>
    <w:p w14:paraId="737E0FE4" w14:textId="28A2F48B" w:rsidR="008F0ABA" w:rsidRDefault="008F0ABA" w:rsidP="008F0ABA">
      <w:pPr>
        <w:pStyle w:val="ListParagraph"/>
        <w:numPr>
          <w:ilvl w:val="0"/>
          <w:numId w:val="32"/>
        </w:numPr>
        <w:shd w:val="clear" w:color="auto" w:fill="FFFFFF"/>
        <w:tabs>
          <w:tab w:val="left" w:pos="0"/>
        </w:tabs>
        <w:spacing w:after="0"/>
        <w:rPr>
          <w:rFonts w:ascii="Times New Roman" w:hAnsi="Times New Roman"/>
        </w:rPr>
      </w:pPr>
      <w:r>
        <w:rPr>
          <w:rFonts w:ascii="Times New Roman" w:hAnsi="Times New Roman"/>
        </w:rPr>
        <w:t xml:space="preserve">bez posebnog odobrenja ulazi u groblje ili mrtvačnicu u vrijeme koje nije predviđeno za posjet, </w:t>
      </w:r>
    </w:p>
    <w:p w14:paraId="0E8C3A70" w14:textId="6B1BED92" w:rsidR="008F0ABA" w:rsidRPr="000253EA" w:rsidRDefault="008F0ABA" w:rsidP="008F0ABA">
      <w:pPr>
        <w:pStyle w:val="ListParagraph"/>
        <w:numPr>
          <w:ilvl w:val="0"/>
          <w:numId w:val="32"/>
        </w:numPr>
        <w:shd w:val="clear" w:color="auto" w:fill="FFFFFF"/>
        <w:tabs>
          <w:tab w:val="left" w:pos="0"/>
        </w:tabs>
        <w:spacing w:after="0"/>
        <w:rPr>
          <w:rFonts w:ascii="Times New Roman" w:hAnsi="Times New Roman"/>
        </w:rPr>
      </w:pPr>
      <w:r w:rsidRPr="00BD43F4">
        <w:rPr>
          <w:rFonts w:ascii="Times New Roman" w:hAnsi="Times New Roman"/>
        </w:rPr>
        <w:t xml:space="preserve">neovlašteno zalazi vozilom na groblje. </w:t>
      </w:r>
    </w:p>
    <w:p w14:paraId="4B19A1DD" w14:textId="5C24CC5F" w:rsidR="008F0ABA" w:rsidRDefault="000253EA" w:rsidP="007104EB">
      <w:pPr>
        <w:pStyle w:val="ListParagraph"/>
        <w:numPr>
          <w:ilvl w:val="2"/>
          <w:numId w:val="21"/>
        </w:numPr>
        <w:shd w:val="clear" w:color="auto" w:fill="FFFFFF"/>
        <w:tabs>
          <w:tab w:val="left" w:pos="426"/>
        </w:tabs>
        <w:spacing w:after="0"/>
        <w:ind w:left="0" w:firstLine="0"/>
        <w:rPr>
          <w:rFonts w:ascii="Times New Roman" w:eastAsia="Times New Roman" w:hAnsi="Times New Roman"/>
          <w:kern w:val="0"/>
          <w:lang w:eastAsia="hr-HR"/>
        </w:rPr>
      </w:pPr>
      <w:r w:rsidRPr="007104EB">
        <w:rPr>
          <w:rFonts w:ascii="Times New Roman" w:eastAsia="Times New Roman" w:hAnsi="Times New Roman"/>
          <w:kern w:val="0"/>
          <w:lang w:eastAsia="hr-HR"/>
        </w:rPr>
        <w:t xml:space="preserve">Za prekršaj iz stavka 1. ovog članka kaznit će se pravna osoba odnosno obrtnik novčanom kaznom od 300,00 EUR.  </w:t>
      </w:r>
    </w:p>
    <w:p w14:paraId="179A1AD5" w14:textId="77777777" w:rsidR="00BD43F4" w:rsidRPr="007104EB" w:rsidRDefault="00BD43F4" w:rsidP="007104EB">
      <w:pPr>
        <w:pStyle w:val="ListParagraph"/>
        <w:shd w:val="clear" w:color="auto" w:fill="FFFFFF"/>
        <w:spacing w:after="0"/>
        <w:ind w:left="709"/>
        <w:rPr>
          <w:rFonts w:ascii="Times New Roman" w:eastAsia="Times New Roman" w:hAnsi="Times New Roman"/>
          <w:kern w:val="0"/>
          <w:lang w:eastAsia="hr-HR"/>
        </w:rPr>
      </w:pPr>
    </w:p>
    <w:p w14:paraId="076C5EB1" w14:textId="77777777" w:rsidR="008F0ABA" w:rsidRPr="00166A92" w:rsidRDefault="008F0ABA" w:rsidP="002A625F">
      <w:pPr>
        <w:pStyle w:val="ListParagraph"/>
        <w:numPr>
          <w:ilvl w:val="1"/>
          <w:numId w:val="21"/>
        </w:numPr>
        <w:shd w:val="clear" w:color="auto" w:fill="FFFFFF"/>
        <w:spacing w:after="0"/>
        <w:jc w:val="center"/>
        <w:rPr>
          <w:rFonts w:ascii="Times New Roman" w:eastAsia="Times New Roman" w:hAnsi="Times New Roman"/>
          <w:color w:val="FF0000"/>
          <w:kern w:val="0"/>
          <w:lang w:eastAsia="hr-HR"/>
        </w:rPr>
      </w:pPr>
    </w:p>
    <w:p w14:paraId="0E040DDC" w14:textId="77777777" w:rsidR="00BD43F4" w:rsidRDefault="00BD43F4" w:rsidP="007104EB">
      <w:pPr>
        <w:pStyle w:val="ListParagraph"/>
        <w:shd w:val="clear" w:color="auto" w:fill="FFFFFF"/>
        <w:tabs>
          <w:tab w:val="left" w:pos="0"/>
        </w:tabs>
        <w:spacing w:after="0"/>
        <w:ind w:left="709"/>
        <w:rPr>
          <w:rFonts w:ascii="Times New Roman" w:hAnsi="Times New Roman"/>
        </w:rPr>
      </w:pPr>
    </w:p>
    <w:p w14:paraId="1AEC7280" w14:textId="77777777" w:rsidR="000253EA" w:rsidRDefault="000253EA" w:rsidP="007104EB">
      <w:pPr>
        <w:pStyle w:val="ListParagraph"/>
        <w:numPr>
          <w:ilvl w:val="2"/>
          <w:numId w:val="21"/>
        </w:numPr>
        <w:shd w:val="clear" w:color="auto" w:fill="FFFFFF"/>
        <w:tabs>
          <w:tab w:val="left" w:pos="0"/>
          <w:tab w:val="left" w:pos="426"/>
        </w:tabs>
        <w:spacing w:after="0"/>
        <w:ind w:left="0" w:firstLine="0"/>
        <w:rPr>
          <w:rFonts w:ascii="Times New Roman" w:hAnsi="Times New Roman"/>
        </w:rPr>
      </w:pPr>
      <w:r>
        <w:rPr>
          <w:rFonts w:ascii="Times New Roman" w:hAnsi="Times New Roman"/>
        </w:rPr>
        <w:t>Novčanom kaznom u iznosu od 300,00 EUR kaznit će se pravna osoba ili fizička osoba registrirana za obavljanje radova ako:</w:t>
      </w:r>
    </w:p>
    <w:p w14:paraId="726089AA" w14:textId="77777777" w:rsidR="000253EA" w:rsidRDefault="000253EA" w:rsidP="007104EB">
      <w:pPr>
        <w:pStyle w:val="ListParagraph"/>
        <w:numPr>
          <w:ilvl w:val="0"/>
          <w:numId w:val="36"/>
        </w:numPr>
        <w:shd w:val="clear" w:color="auto" w:fill="FFFFFF"/>
        <w:tabs>
          <w:tab w:val="left" w:pos="0"/>
        </w:tabs>
        <w:spacing w:after="0"/>
        <w:rPr>
          <w:rFonts w:ascii="Times New Roman" w:hAnsi="Times New Roman"/>
        </w:rPr>
      </w:pPr>
      <w:r>
        <w:rPr>
          <w:rFonts w:ascii="Times New Roman" w:hAnsi="Times New Roman"/>
        </w:rPr>
        <w:t>Izvodi radove na groblju bez odobrenja iz članka 24. ove Odluke.</w:t>
      </w:r>
    </w:p>
    <w:p w14:paraId="0BCD85C9" w14:textId="6F0802A1" w:rsidR="008F0ABA" w:rsidRPr="007104EB" w:rsidRDefault="000253EA" w:rsidP="007104EB">
      <w:pPr>
        <w:pStyle w:val="ListParagraph"/>
        <w:numPr>
          <w:ilvl w:val="2"/>
          <w:numId w:val="21"/>
        </w:numPr>
        <w:shd w:val="clear" w:color="auto" w:fill="FFFFFF"/>
        <w:tabs>
          <w:tab w:val="left" w:pos="0"/>
          <w:tab w:val="left" w:pos="426"/>
        </w:tabs>
        <w:spacing w:after="0"/>
        <w:ind w:left="0" w:firstLine="0"/>
        <w:rPr>
          <w:rFonts w:ascii="Times New Roman" w:hAnsi="Times New Roman"/>
        </w:rPr>
      </w:pPr>
      <w:r w:rsidRPr="007104EB">
        <w:rPr>
          <w:rFonts w:ascii="Times New Roman" w:hAnsi="Times New Roman"/>
        </w:rPr>
        <w:t>Novčanom kaznom od 70,00 EUR kaznit će se i odgovorna osoba u pravnoj osobi za prekršaj iz stavka 1. ovog članka.</w:t>
      </w:r>
    </w:p>
    <w:p w14:paraId="3F4BC7A8" w14:textId="77777777" w:rsidR="00166A92" w:rsidRDefault="00166A92" w:rsidP="007104EB">
      <w:pPr>
        <w:pStyle w:val="ListParagraph"/>
        <w:shd w:val="clear" w:color="auto" w:fill="FFFFFF"/>
        <w:tabs>
          <w:tab w:val="left" w:pos="0"/>
        </w:tabs>
        <w:spacing w:after="0"/>
        <w:rPr>
          <w:rFonts w:ascii="Times New Roman" w:hAnsi="Times New Roman"/>
          <w:b/>
        </w:rPr>
      </w:pPr>
    </w:p>
    <w:p w14:paraId="09024D67" w14:textId="77777777" w:rsidR="00166A92" w:rsidRDefault="00C62952" w:rsidP="00166A92">
      <w:pPr>
        <w:pStyle w:val="ListParagraph"/>
        <w:numPr>
          <w:ilvl w:val="0"/>
          <w:numId w:val="21"/>
        </w:numPr>
        <w:rPr>
          <w:rFonts w:ascii="Times New Roman" w:hAnsi="Times New Roman"/>
          <w:b/>
        </w:rPr>
      </w:pPr>
      <w:r w:rsidRPr="00166A92">
        <w:rPr>
          <w:rFonts w:ascii="Times New Roman" w:hAnsi="Times New Roman"/>
          <w:b/>
        </w:rPr>
        <w:t>PRIJELAZNE I ZAVRŠNE ODREDBE</w:t>
      </w:r>
    </w:p>
    <w:p w14:paraId="66A48DC5" w14:textId="77777777" w:rsidR="0071543C" w:rsidRPr="0071543C" w:rsidRDefault="0071543C" w:rsidP="0071543C">
      <w:pPr>
        <w:pStyle w:val="ListParagraph"/>
        <w:numPr>
          <w:ilvl w:val="1"/>
          <w:numId w:val="21"/>
        </w:numPr>
        <w:jc w:val="center"/>
        <w:rPr>
          <w:rFonts w:ascii="Times New Roman" w:hAnsi="Times New Roman"/>
          <w:b/>
          <w:vanish/>
        </w:rPr>
      </w:pPr>
    </w:p>
    <w:p w14:paraId="0ADDD456" w14:textId="77777777" w:rsidR="0071543C" w:rsidRPr="0071543C" w:rsidRDefault="0071543C" w:rsidP="0071543C">
      <w:pPr>
        <w:pStyle w:val="ListParagraph"/>
        <w:numPr>
          <w:ilvl w:val="1"/>
          <w:numId w:val="21"/>
        </w:numPr>
        <w:jc w:val="center"/>
        <w:rPr>
          <w:rFonts w:ascii="Times New Roman" w:hAnsi="Times New Roman"/>
          <w:b/>
          <w:vanish/>
        </w:rPr>
      </w:pPr>
    </w:p>
    <w:p w14:paraId="37F76712" w14:textId="77777777" w:rsidR="0071543C" w:rsidRPr="0071543C" w:rsidRDefault="0071543C" w:rsidP="0071543C">
      <w:pPr>
        <w:pStyle w:val="ListParagraph"/>
        <w:numPr>
          <w:ilvl w:val="1"/>
          <w:numId w:val="21"/>
        </w:numPr>
        <w:jc w:val="center"/>
        <w:rPr>
          <w:rFonts w:ascii="Times New Roman" w:hAnsi="Times New Roman"/>
          <w:b/>
          <w:vanish/>
        </w:rPr>
      </w:pPr>
    </w:p>
    <w:p w14:paraId="2E58A6FC" w14:textId="77777777" w:rsidR="0071543C" w:rsidRPr="0071543C" w:rsidRDefault="0071543C" w:rsidP="0071543C">
      <w:pPr>
        <w:pStyle w:val="ListParagraph"/>
        <w:numPr>
          <w:ilvl w:val="1"/>
          <w:numId w:val="21"/>
        </w:numPr>
        <w:jc w:val="center"/>
        <w:rPr>
          <w:rFonts w:ascii="Times New Roman" w:hAnsi="Times New Roman"/>
          <w:b/>
          <w:vanish/>
        </w:rPr>
      </w:pPr>
    </w:p>
    <w:p w14:paraId="2B2C7DBB" w14:textId="77777777" w:rsidR="0071543C" w:rsidRPr="0071543C" w:rsidRDefault="0071543C" w:rsidP="0071543C">
      <w:pPr>
        <w:pStyle w:val="ListParagraph"/>
        <w:numPr>
          <w:ilvl w:val="1"/>
          <w:numId w:val="21"/>
        </w:numPr>
        <w:jc w:val="center"/>
        <w:rPr>
          <w:rFonts w:ascii="Times New Roman" w:hAnsi="Times New Roman"/>
          <w:b/>
          <w:vanish/>
        </w:rPr>
      </w:pPr>
    </w:p>
    <w:p w14:paraId="09E4B629" w14:textId="77777777" w:rsidR="0071543C" w:rsidRPr="0071543C" w:rsidRDefault="0071543C" w:rsidP="0071543C">
      <w:pPr>
        <w:pStyle w:val="ListParagraph"/>
        <w:numPr>
          <w:ilvl w:val="1"/>
          <w:numId w:val="21"/>
        </w:numPr>
        <w:jc w:val="center"/>
        <w:rPr>
          <w:rFonts w:ascii="Times New Roman" w:hAnsi="Times New Roman"/>
          <w:b/>
          <w:vanish/>
        </w:rPr>
      </w:pPr>
    </w:p>
    <w:p w14:paraId="24733D84" w14:textId="77777777" w:rsidR="0071543C" w:rsidRPr="0071543C" w:rsidRDefault="0071543C" w:rsidP="0071543C">
      <w:pPr>
        <w:pStyle w:val="ListParagraph"/>
        <w:numPr>
          <w:ilvl w:val="1"/>
          <w:numId w:val="21"/>
        </w:numPr>
        <w:jc w:val="center"/>
        <w:rPr>
          <w:rFonts w:ascii="Times New Roman" w:hAnsi="Times New Roman"/>
          <w:b/>
          <w:vanish/>
        </w:rPr>
      </w:pPr>
    </w:p>
    <w:p w14:paraId="7FE34848" w14:textId="77777777" w:rsidR="0071543C" w:rsidRPr="0071543C" w:rsidRDefault="0071543C" w:rsidP="0071543C">
      <w:pPr>
        <w:pStyle w:val="ListParagraph"/>
        <w:numPr>
          <w:ilvl w:val="1"/>
          <w:numId w:val="21"/>
        </w:numPr>
        <w:jc w:val="center"/>
        <w:rPr>
          <w:rFonts w:ascii="Times New Roman" w:hAnsi="Times New Roman"/>
          <w:b/>
          <w:vanish/>
        </w:rPr>
      </w:pPr>
    </w:p>
    <w:p w14:paraId="67FA894E" w14:textId="77777777" w:rsidR="0071543C" w:rsidRPr="0071543C" w:rsidRDefault="0071543C" w:rsidP="0071543C">
      <w:pPr>
        <w:pStyle w:val="ListParagraph"/>
        <w:numPr>
          <w:ilvl w:val="1"/>
          <w:numId w:val="21"/>
        </w:numPr>
        <w:jc w:val="center"/>
        <w:rPr>
          <w:rFonts w:ascii="Times New Roman" w:hAnsi="Times New Roman"/>
          <w:b/>
          <w:vanish/>
        </w:rPr>
      </w:pPr>
    </w:p>
    <w:p w14:paraId="6CD23ACC" w14:textId="77777777" w:rsidR="0071543C" w:rsidRPr="0071543C" w:rsidRDefault="0071543C" w:rsidP="0071543C">
      <w:pPr>
        <w:pStyle w:val="ListParagraph"/>
        <w:numPr>
          <w:ilvl w:val="1"/>
          <w:numId w:val="21"/>
        </w:numPr>
        <w:jc w:val="center"/>
        <w:rPr>
          <w:rFonts w:ascii="Times New Roman" w:hAnsi="Times New Roman"/>
          <w:b/>
          <w:vanish/>
        </w:rPr>
      </w:pPr>
    </w:p>
    <w:p w14:paraId="5B105E8A" w14:textId="77777777" w:rsidR="0071543C" w:rsidRPr="0071543C" w:rsidRDefault="0071543C" w:rsidP="0071543C">
      <w:pPr>
        <w:pStyle w:val="ListParagraph"/>
        <w:numPr>
          <w:ilvl w:val="1"/>
          <w:numId w:val="21"/>
        </w:numPr>
        <w:jc w:val="center"/>
        <w:rPr>
          <w:rFonts w:ascii="Times New Roman" w:hAnsi="Times New Roman"/>
          <w:b/>
          <w:vanish/>
        </w:rPr>
      </w:pPr>
    </w:p>
    <w:p w14:paraId="28259592" w14:textId="77777777" w:rsidR="0071543C" w:rsidRPr="0071543C" w:rsidRDefault="0071543C" w:rsidP="0071543C">
      <w:pPr>
        <w:pStyle w:val="ListParagraph"/>
        <w:numPr>
          <w:ilvl w:val="1"/>
          <w:numId w:val="21"/>
        </w:numPr>
        <w:jc w:val="center"/>
        <w:rPr>
          <w:rFonts w:ascii="Times New Roman" w:hAnsi="Times New Roman"/>
          <w:b/>
          <w:vanish/>
        </w:rPr>
      </w:pPr>
    </w:p>
    <w:p w14:paraId="0A4AA230" w14:textId="77777777" w:rsidR="0071543C" w:rsidRPr="0071543C" w:rsidRDefault="0071543C" w:rsidP="0071543C">
      <w:pPr>
        <w:pStyle w:val="ListParagraph"/>
        <w:numPr>
          <w:ilvl w:val="1"/>
          <w:numId w:val="21"/>
        </w:numPr>
        <w:jc w:val="center"/>
        <w:rPr>
          <w:rFonts w:ascii="Times New Roman" w:hAnsi="Times New Roman"/>
          <w:b/>
          <w:vanish/>
        </w:rPr>
      </w:pPr>
    </w:p>
    <w:p w14:paraId="6FA61D80" w14:textId="77777777" w:rsidR="0071543C" w:rsidRPr="0071543C" w:rsidRDefault="0071543C" w:rsidP="0071543C">
      <w:pPr>
        <w:pStyle w:val="ListParagraph"/>
        <w:numPr>
          <w:ilvl w:val="1"/>
          <w:numId w:val="21"/>
        </w:numPr>
        <w:jc w:val="center"/>
        <w:rPr>
          <w:rFonts w:ascii="Times New Roman" w:hAnsi="Times New Roman"/>
          <w:b/>
          <w:vanish/>
        </w:rPr>
      </w:pPr>
    </w:p>
    <w:p w14:paraId="28663579" w14:textId="77777777" w:rsidR="0071543C" w:rsidRPr="0071543C" w:rsidRDefault="0071543C" w:rsidP="0071543C">
      <w:pPr>
        <w:pStyle w:val="ListParagraph"/>
        <w:numPr>
          <w:ilvl w:val="1"/>
          <w:numId w:val="21"/>
        </w:numPr>
        <w:jc w:val="center"/>
        <w:rPr>
          <w:rFonts w:ascii="Times New Roman" w:hAnsi="Times New Roman"/>
          <w:b/>
          <w:vanish/>
        </w:rPr>
      </w:pPr>
    </w:p>
    <w:p w14:paraId="441B31CB" w14:textId="77777777" w:rsidR="0071543C" w:rsidRPr="0071543C" w:rsidRDefault="0071543C" w:rsidP="0071543C">
      <w:pPr>
        <w:pStyle w:val="ListParagraph"/>
        <w:numPr>
          <w:ilvl w:val="1"/>
          <w:numId w:val="21"/>
        </w:numPr>
        <w:jc w:val="center"/>
        <w:rPr>
          <w:rFonts w:ascii="Times New Roman" w:hAnsi="Times New Roman"/>
          <w:b/>
          <w:vanish/>
        </w:rPr>
      </w:pPr>
    </w:p>
    <w:p w14:paraId="03044622" w14:textId="77777777" w:rsidR="0071543C" w:rsidRPr="0071543C" w:rsidRDefault="0071543C" w:rsidP="0071543C">
      <w:pPr>
        <w:pStyle w:val="ListParagraph"/>
        <w:numPr>
          <w:ilvl w:val="1"/>
          <w:numId w:val="21"/>
        </w:numPr>
        <w:jc w:val="center"/>
        <w:rPr>
          <w:rFonts w:ascii="Times New Roman" w:hAnsi="Times New Roman"/>
          <w:b/>
          <w:vanish/>
        </w:rPr>
      </w:pPr>
    </w:p>
    <w:p w14:paraId="52E5A1AD" w14:textId="77777777" w:rsidR="0071543C" w:rsidRPr="0071543C" w:rsidRDefault="0071543C" w:rsidP="0071543C">
      <w:pPr>
        <w:pStyle w:val="ListParagraph"/>
        <w:numPr>
          <w:ilvl w:val="1"/>
          <w:numId w:val="21"/>
        </w:numPr>
        <w:jc w:val="center"/>
        <w:rPr>
          <w:rFonts w:ascii="Times New Roman" w:hAnsi="Times New Roman"/>
          <w:b/>
          <w:vanish/>
        </w:rPr>
      </w:pPr>
    </w:p>
    <w:p w14:paraId="75EC3291" w14:textId="77777777" w:rsidR="0071543C" w:rsidRPr="0071543C" w:rsidRDefault="0071543C" w:rsidP="0071543C">
      <w:pPr>
        <w:pStyle w:val="ListParagraph"/>
        <w:numPr>
          <w:ilvl w:val="1"/>
          <w:numId w:val="21"/>
        </w:numPr>
        <w:jc w:val="center"/>
        <w:rPr>
          <w:rFonts w:ascii="Times New Roman" w:hAnsi="Times New Roman"/>
          <w:b/>
          <w:vanish/>
        </w:rPr>
      </w:pPr>
    </w:p>
    <w:p w14:paraId="5F83EE6C" w14:textId="77777777" w:rsidR="0071543C" w:rsidRPr="0071543C" w:rsidRDefault="0071543C" w:rsidP="0071543C">
      <w:pPr>
        <w:pStyle w:val="ListParagraph"/>
        <w:numPr>
          <w:ilvl w:val="1"/>
          <w:numId w:val="21"/>
        </w:numPr>
        <w:jc w:val="center"/>
        <w:rPr>
          <w:rFonts w:ascii="Times New Roman" w:hAnsi="Times New Roman"/>
          <w:b/>
          <w:vanish/>
        </w:rPr>
      </w:pPr>
    </w:p>
    <w:p w14:paraId="3F45CA9C" w14:textId="77777777" w:rsidR="0071543C" w:rsidRPr="0071543C" w:rsidRDefault="0071543C" w:rsidP="0071543C">
      <w:pPr>
        <w:pStyle w:val="ListParagraph"/>
        <w:numPr>
          <w:ilvl w:val="1"/>
          <w:numId w:val="21"/>
        </w:numPr>
        <w:jc w:val="center"/>
        <w:rPr>
          <w:rFonts w:ascii="Times New Roman" w:hAnsi="Times New Roman"/>
          <w:b/>
          <w:vanish/>
        </w:rPr>
      </w:pPr>
    </w:p>
    <w:p w14:paraId="430F5109" w14:textId="77777777" w:rsidR="0071543C" w:rsidRPr="0071543C" w:rsidRDefault="0071543C" w:rsidP="0071543C">
      <w:pPr>
        <w:pStyle w:val="ListParagraph"/>
        <w:numPr>
          <w:ilvl w:val="1"/>
          <w:numId w:val="21"/>
        </w:numPr>
        <w:jc w:val="center"/>
        <w:rPr>
          <w:rFonts w:ascii="Times New Roman" w:hAnsi="Times New Roman"/>
          <w:b/>
          <w:vanish/>
        </w:rPr>
      </w:pPr>
    </w:p>
    <w:p w14:paraId="709C1876" w14:textId="77777777" w:rsidR="0071543C" w:rsidRPr="0071543C" w:rsidRDefault="0071543C" w:rsidP="0071543C">
      <w:pPr>
        <w:pStyle w:val="ListParagraph"/>
        <w:numPr>
          <w:ilvl w:val="1"/>
          <w:numId w:val="21"/>
        </w:numPr>
        <w:jc w:val="center"/>
        <w:rPr>
          <w:rFonts w:ascii="Times New Roman" w:hAnsi="Times New Roman"/>
          <w:b/>
          <w:vanish/>
        </w:rPr>
      </w:pPr>
    </w:p>
    <w:p w14:paraId="10C9CE12" w14:textId="77777777" w:rsidR="0071543C" w:rsidRPr="0071543C" w:rsidRDefault="0071543C" w:rsidP="0071543C">
      <w:pPr>
        <w:pStyle w:val="ListParagraph"/>
        <w:numPr>
          <w:ilvl w:val="1"/>
          <w:numId w:val="21"/>
        </w:numPr>
        <w:jc w:val="center"/>
        <w:rPr>
          <w:rFonts w:ascii="Times New Roman" w:hAnsi="Times New Roman"/>
          <w:b/>
          <w:vanish/>
        </w:rPr>
      </w:pPr>
    </w:p>
    <w:p w14:paraId="14CE2896" w14:textId="77777777" w:rsidR="0071543C" w:rsidRPr="0071543C" w:rsidRDefault="0071543C" w:rsidP="0071543C">
      <w:pPr>
        <w:pStyle w:val="ListParagraph"/>
        <w:numPr>
          <w:ilvl w:val="1"/>
          <w:numId w:val="21"/>
        </w:numPr>
        <w:jc w:val="center"/>
        <w:rPr>
          <w:rFonts w:ascii="Times New Roman" w:hAnsi="Times New Roman"/>
          <w:b/>
          <w:vanish/>
        </w:rPr>
      </w:pPr>
    </w:p>
    <w:p w14:paraId="13DE3C4F" w14:textId="77777777" w:rsidR="0071543C" w:rsidRPr="0071543C" w:rsidRDefault="0071543C" w:rsidP="0071543C">
      <w:pPr>
        <w:pStyle w:val="ListParagraph"/>
        <w:numPr>
          <w:ilvl w:val="1"/>
          <w:numId w:val="21"/>
        </w:numPr>
        <w:jc w:val="center"/>
        <w:rPr>
          <w:rFonts w:ascii="Times New Roman" w:hAnsi="Times New Roman"/>
          <w:b/>
          <w:vanish/>
        </w:rPr>
      </w:pPr>
    </w:p>
    <w:p w14:paraId="07682C58" w14:textId="77777777" w:rsidR="0071543C" w:rsidRPr="0071543C" w:rsidRDefault="0071543C" w:rsidP="0071543C">
      <w:pPr>
        <w:pStyle w:val="ListParagraph"/>
        <w:numPr>
          <w:ilvl w:val="1"/>
          <w:numId w:val="21"/>
        </w:numPr>
        <w:jc w:val="center"/>
        <w:rPr>
          <w:rFonts w:ascii="Times New Roman" w:hAnsi="Times New Roman"/>
          <w:b/>
          <w:vanish/>
        </w:rPr>
      </w:pPr>
    </w:p>
    <w:p w14:paraId="5625251D" w14:textId="77777777" w:rsidR="0071543C" w:rsidRPr="0071543C" w:rsidRDefault="0071543C" w:rsidP="0071543C">
      <w:pPr>
        <w:pStyle w:val="ListParagraph"/>
        <w:numPr>
          <w:ilvl w:val="1"/>
          <w:numId w:val="21"/>
        </w:numPr>
        <w:jc w:val="center"/>
        <w:rPr>
          <w:rFonts w:ascii="Times New Roman" w:hAnsi="Times New Roman"/>
          <w:b/>
          <w:vanish/>
        </w:rPr>
      </w:pPr>
    </w:p>
    <w:p w14:paraId="2AC82E73" w14:textId="77777777" w:rsidR="0071543C" w:rsidRPr="0071543C" w:rsidRDefault="0071543C" w:rsidP="0071543C">
      <w:pPr>
        <w:pStyle w:val="ListParagraph"/>
        <w:numPr>
          <w:ilvl w:val="1"/>
          <w:numId w:val="21"/>
        </w:numPr>
        <w:jc w:val="center"/>
        <w:rPr>
          <w:rFonts w:ascii="Times New Roman" w:hAnsi="Times New Roman"/>
          <w:b/>
          <w:vanish/>
        </w:rPr>
      </w:pPr>
    </w:p>
    <w:p w14:paraId="1E46EA1A" w14:textId="77777777" w:rsidR="0071543C" w:rsidRPr="0071543C" w:rsidRDefault="0071543C" w:rsidP="0071543C">
      <w:pPr>
        <w:pStyle w:val="ListParagraph"/>
        <w:numPr>
          <w:ilvl w:val="1"/>
          <w:numId w:val="21"/>
        </w:numPr>
        <w:jc w:val="center"/>
        <w:rPr>
          <w:rFonts w:ascii="Times New Roman" w:hAnsi="Times New Roman"/>
          <w:b/>
          <w:vanish/>
        </w:rPr>
      </w:pPr>
    </w:p>
    <w:p w14:paraId="1D1782D5" w14:textId="77777777" w:rsidR="0071543C" w:rsidRPr="0071543C" w:rsidRDefault="0071543C" w:rsidP="0071543C">
      <w:pPr>
        <w:pStyle w:val="ListParagraph"/>
        <w:numPr>
          <w:ilvl w:val="1"/>
          <w:numId w:val="21"/>
        </w:numPr>
        <w:jc w:val="center"/>
        <w:rPr>
          <w:rFonts w:ascii="Times New Roman" w:hAnsi="Times New Roman"/>
          <w:b/>
          <w:vanish/>
        </w:rPr>
      </w:pPr>
    </w:p>
    <w:p w14:paraId="4B402FFB" w14:textId="77777777" w:rsidR="0071543C" w:rsidRPr="0071543C" w:rsidRDefault="0071543C" w:rsidP="0071543C">
      <w:pPr>
        <w:pStyle w:val="ListParagraph"/>
        <w:numPr>
          <w:ilvl w:val="1"/>
          <w:numId w:val="21"/>
        </w:numPr>
        <w:jc w:val="center"/>
        <w:rPr>
          <w:rFonts w:ascii="Times New Roman" w:hAnsi="Times New Roman"/>
          <w:b/>
          <w:vanish/>
        </w:rPr>
      </w:pPr>
    </w:p>
    <w:p w14:paraId="0116D186" w14:textId="77777777" w:rsidR="0071543C" w:rsidRPr="0071543C" w:rsidRDefault="0071543C" w:rsidP="0071543C">
      <w:pPr>
        <w:pStyle w:val="ListParagraph"/>
        <w:numPr>
          <w:ilvl w:val="1"/>
          <w:numId w:val="21"/>
        </w:numPr>
        <w:jc w:val="center"/>
        <w:rPr>
          <w:rFonts w:ascii="Times New Roman" w:hAnsi="Times New Roman"/>
          <w:b/>
          <w:vanish/>
        </w:rPr>
      </w:pPr>
    </w:p>
    <w:p w14:paraId="73DD287B" w14:textId="77777777" w:rsidR="0071543C" w:rsidRPr="0071543C" w:rsidRDefault="0071543C" w:rsidP="0071543C">
      <w:pPr>
        <w:pStyle w:val="ListParagraph"/>
        <w:numPr>
          <w:ilvl w:val="1"/>
          <w:numId w:val="21"/>
        </w:numPr>
        <w:jc w:val="center"/>
        <w:rPr>
          <w:rFonts w:ascii="Times New Roman" w:hAnsi="Times New Roman"/>
          <w:b/>
          <w:vanish/>
        </w:rPr>
      </w:pPr>
    </w:p>
    <w:p w14:paraId="34EF6D3F" w14:textId="77777777" w:rsidR="0071543C" w:rsidRPr="0071543C" w:rsidRDefault="0071543C" w:rsidP="0071543C">
      <w:pPr>
        <w:pStyle w:val="ListParagraph"/>
        <w:numPr>
          <w:ilvl w:val="1"/>
          <w:numId w:val="21"/>
        </w:numPr>
        <w:jc w:val="center"/>
        <w:rPr>
          <w:rFonts w:ascii="Times New Roman" w:hAnsi="Times New Roman"/>
          <w:b/>
          <w:vanish/>
        </w:rPr>
      </w:pPr>
    </w:p>
    <w:p w14:paraId="38264E3C" w14:textId="0666E86E" w:rsidR="00166A92" w:rsidRPr="00166A92" w:rsidRDefault="00166A92">
      <w:pPr>
        <w:pStyle w:val="ListParagraph"/>
        <w:numPr>
          <w:ilvl w:val="1"/>
          <w:numId w:val="21"/>
        </w:numPr>
        <w:jc w:val="center"/>
        <w:rPr>
          <w:rFonts w:ascii="Times New Roman" w:hAnsi="Times New Roman"/>
          <w:b/>
        </w:rPr>
      </w:pPr>
    </w:p>
    <w:p w14:paraId="32A0612B" w14:textId="13FE45B5" w:rsidR="006D7832" w:rsidRPr="007104EB" w:rsidRDefault="00166A92" w:rsidP="007104EB">
      <w:pPr>
        <w:pStyle w:val="ListParagraph"/>
        <w:numPr>
          <w:ilvl w:val="2"/>
          <w:numId w:val="21"/>
        </w:numPr>
        <w:tabs>
          <w:tab w:val="left" w:pos="426"/>
        </w:tabs>
        <w:ind w:left="0" w:firstLine="0"/>
        <w:jc w:val="both"/>
        <w:rPr>
          <w:rFonts w:ascii="Times New Roman" w:hAnsi="Times New Roman"/>
          <w:b/>
        </w:rPr>
      </w:pPr>
      <w:r w:rsidRPr="00166A92">
        <w:rPr>
          <w:rFonts w:ascii="Times New Roman" w:eastAsia="Times New Roman" w:hAnsi="Times New Roman"/>
          <w:color w:val="000000"/>
          <w:kern w:val="0"/>
          <w:lang w:eastAsia="hr-HR"/>
        </w:rPr>
        <w:t xml:space="preserve"> </w:t>
      </w:r>
      <w:r w:rsidR="00C62952" w:rsidRPr="00166A92">
        <w:rPr>
          <w:rFonts w:ascii="Times New Roman" w:eastAsia="Times New Roman" w:hAnsi="Times New Roman"/>
          <w:color w:val="000000"/>
          <w:kern w:val="0"/>
          <w:lang w:eastAsia="hr-HR"/>
        </w:rPr>
        <w:t xml:space="preserve">Danom stupanja na snagu ove odluke prestaje važiti Odluka o grobljima </w:t>
      </w:r>
      <w:r w:rsidR="00C62952" w:rsidRPr="00166A92">
        <w:rPr>
          <w:rFonts w:ascii="Times New Roman" w:eastAsia="Times New Roman" w:hAnsi="Times New Roman"/>
          <w:kern w:val="0"/>
          <w:lang w:eastAsia="hr-HR"/>
        </w:rPr>
        <w:t xml:space="preserve">(„Službeni glasnik </w:t>
      </w:r>
      <w:r w:rsidR="00011BC2" w:rsidRPr="00166A92">
        <w:rPr>
          <w:rFonts w:ascii="Times New Roman" w:eastAsia="Times New Roman" w:hAnsi="Times New Roman"/>
          <w:kern w:val="0"/>
          <w:lang w:eastAsia="hr-HR"/>
        </w:rPr>
        <w:t>Općine Generalski Stol</w:t>
      </w:r>
      <w:r w:rsidR="00C62952" w:rsidRPr="00166A92">
        <w:rPr>
          <w:rFonts w:ascii="Times New Roman" w:eastAsia="Times New Roman" w:hAnsi="Times New Roman"/>
          <w:kern w:val="0"/>
          <w:lang w:eastAsia="hr-HR"/>
        </w:rPr>
        <w:t xml:space="preserve">“, broj </w:t>
      </w:r>
      <w:r w:rsidR="00357313" w:rsidRPr="00166A92">
        <w:rPr>
          <w:rFonts w:ascii="Times New Roman" w:eastAsia="Times New Roman" w:hAnsi="Times New Roman"/>
          <w:kern w:val="0"/>
          <w:lang w:eastAsia="hr-HR"/>
        </w:rPr>
        <w:t>1</w:t>
      </w:r>
      <w:r w:rsidR="00011BC2" w:rsidRPr="00166A92">
        <w:rPr>
          <w:rFonts w:ascii="Times New Roman" w:eastAsia="Times New Roman" w:hAnsi="Times New Roman"/>
          <w:kern w:val="0"/>
          <w:lang w:eastAsia="hr-HR"/>
        </w:rPr>
        <w:t>/</w:t>
      </w:r>
      <w:r w:rsidR="00357313" w:rsidRPr="00166A92">
        <w:rPr>
          <w:rFonts w:ascii="Times New Roman" w:eastAsia="Times New Roman" w:hAnsi="Times New Roman"/>
          <w:kern w:val="0"/>
          <w:lang w:eastAsia="hr-HR"/>
        </w:rPr>
        <w:t>2018</w:t>
      </w:r>
      <w:r w:rsidR="00C62952" w:rsidRPr="00166A92">
        <w:rPr>
          <w:rFonts w:ascii="Times New Roman" w:eastAsia="Times New Roman" w:hAnsi="Times New Roman"/>
          <w:kern w:val="0"/>
          <w:lang w:eastAsia="hr-HR"/>
        </w:rPr>
        <w:t>). </w:t>
      </w:r>
    </w:p>
    <w:p w14:paraId="2D733205" w14:textId="77777777" w:rsidR="00B25CE8" w:rsidRPr="007104EB" w:rsidRDefault="00B25CE8" w:rsidP="007104EB">
      <w:pPr>
        <w:pStyle w:val="ListParagraph"/>
        <w:ind w:left="0"/>
        <w:jc w:val="both"/>
        <w:rPr>
          <w:rFonts w:ascii="Times New Roman" w:hAnsi="Times New Roman"/>
          <w:b/>
        </w:rPr>
      </w:pPr>
    </w:p>
    <w:p w14:paraId="25A7B262" w14:textId="191FAA9B" w:rsidR="00B25CE8" w:rsidRDefault="00B25CE8" w:rsidP="007104EB">
      <w:pPr>
        <w:pStyle w:val="ListParagraph"/>
        <w:numPr>
          <w:ilvl w:val="1"/>
          <w:numId w:val="21"/>
        </w:numPr>
        <w:jc w:val="center"/>
        <w:rPr>
          <w:rFonts w:ascii="Times New Roman" w:hAnsi="Times New Roman"/>
          <w:b/>
        </w:rPr>
      </w:pPr>
    </w:p>
    <w:p w14:paraId="5EF5A235" w14:textId="0C0515F9" w:rsidR="00BD43F4" w:rsidRPr="007104EB" w:rsidRDefault="00BD43F4" w:rsidP="007104EB">
      <w:pPr>
        <w:pStyle w:val="ListParagraph"/>
        <w:numPr>
          <w:ilvl w:val="2"/>
          <w:numId w:val="21"/>
        </w:numPr>
        <w:tabs>
          <w:tab w:val="left" w:pos="426"/>
        </w:tabs>
        <w:ind w:left="0" w:firstLine="0"/>
        <w:rPr>
          <w:rFonts w:ascii="Times New Roman" w:hAnsi="Times New Roman"/>
        </w:rPr>
      </w:pPr>
      <w:r w:rsidRPr="007104EB">
        <w:rPr>
          <w:rFonts w:ascii="Times New Roman" w:eastAsia="Times New Roman" w:hAnsi="Times New Roman"/>
          <w:kern w:val="0"/>
          <w:lang w:eastAsia="hr-HR"/>
        </w:rPr>
        <w:t>Ova odluka stupa na snagu osmoga dana od dana objave u „Službe</w:t>
      </w:r>
      <w:r w:rsidR="001331F3">
        <w:rPr>
          <w:rFonts w:ascii="Times New Roman" w:eastAsia="Times New Roman" w:hAnsi="Times New Roman"/>
          <w:kern w:val="0"/>
          <w:lang w:eastAsia="hr-HR"/>
        </w:rPr>
        <w:t>nom glasniku Općine Generalski S</w:t>
      </w:r>
      <w:bookmarkStart w:id="1" w:name="_GoBack"/>
      <w:bookmarkEnd w:id="1"/>
      <w:r w:rsidRPr="007104EB">
        <w:rPr>
          <w:rFonts w:ascii="Times New Roman" w:eastAsia="Times New Roman" w:hAnsi="Times New Roman"/>
          <w:kern w:val="0"/>
          <w:lang w:eastAsia="hr-HR"/>
        </w:rPr>
        <w:t>tol“.</w:t>
      </w:r>
    </w:p>
    <w:p w14:paraId="3E9BB7E5" w14:textId="77777777" w:rsidR="006D7832" w:rsidRPr="00582DD0" w:rsidRDefault="006D7832">
      <w:pPr>
        <w:shd w:val="clear" w:color="auto" w:fill="FFFFFF"/>
        <w:spacing w:after="0"/>
        <w:jc w:val="both"/>
        <w:rPr>
          <w:rFonts w:ascii="Times New Roman" w:eastAsia="Times New Roman" w:hAnsi="Times New Roman"/>
          <w:kern w:val="0"/>
          <w:lang w:eastAsia="hr-HR"/>
        </w:rPr>
      </w:pPr>
    </w:p>
    <w:p w14:paraId="24799036" w14:textId="77777777" w:rsidR="006D7832" w:rsidRPr="00582DD0" w:rsidRDefault="006D7832">
      <w:pPr>
        <w:jc w:val="right"/>
        <w:rPr>
          <w:rFonts w:ascii="Times New Roman" w:hAnsi="Times New Roman"/>
          <w:b/>
        </w:rPr>
      </w:pPr>
    </w:p>
    <w:p w14:paraId="669E2056" w14:textId="729E1621" w:rsidR="00C561AA" w:rsidRDefault="00C62952">
      <w:pPr>
        <w:jc w:val="right"/>
        <w:rPr>
          <w:rFonts w:ascii="Times New Roman" w:hAnsi="Times New Roman"/>
        </w:rPr>
      </w:pPr>
      <w:r w:rsidRPr="00011BC2">
        <w:rPr>
          <w:rFonts w:ascii="Times New Roman" w:hAnsi="Times New Roman"/>
        </w:rPr>
        <w:t>Predsjednik Općinskog vijeća</w:t>
      </w:r>
      <w:r w:rsidR="0071358F">
        <w:rPr>
          <w:rFonts w:ascii="Times New Roman" w:hAnsi="Times New Roman"/>
        </w:rPr>
        <w:br/>
      </w:r>
      <w:r w:rsidR="0071358F" w:rsidRPr="0071358F">
        <w:rPr>
          <w:rFonts w:ascii="Times New Roman" w:hAnsi="Times New Roman"/>
        </w:rPr>
        <w:t>Damir Kolić</w:t>
      </w:r>
    </w:p>
    <w:p w14:paraId="216C8651" w14:textId="77777777" w:rsidR="00C561AA" w:rsidRPr="00C561AA" w:rsidRDefault="00C561AA" w:rsidP="00C561AA">
      <w:pPr>
        <w:rPr>
          <w:rFonts w:ascii="Times New Roman" w:hAnsi="Times New Roman"/>
        </w:rPr>
      </w:pPr>
    </w:p>
    <w:p w14:paraId="7AC8DBD4" w14:textId="77777777" w:rsidR="00C561AA" w:rsidRPr="00C561AA" w:rsidRDefault="00C561AA" w:rsidP="00C561AA">
      <w:pPr>
        <w:rPr>
          <w:rFonts w:ascii="Times New Roman" w:hAnsi="Times New Roman"/>
        </w:rPr>
      </w:pPr>
    </w:p>
    <w:p w14:paraId="3359185B" w14:textId="77777777" w:rsidR="00C561AA" w:rsidRPr="00C561AA" w:rsidRDefault="00C561AA" w:rsidP="00C561AA">
      <w:pPr>
        <w:rPr>
          <w:rFonts w:ascii="Times New Roman" w:hAnsi="Times New Roman"/>
        </w:rPr>
      </w:pPr>
    </w:p>
    <w:p w14:paraId="5DE5BB23" w14:textId="77777777" w:rsidR="00C561AA" w:rsidRPr="00C561AA" w:rsidRDefault="00C561AA" w:rsidP="00C561AA">
      <w:pPr>
        <w:rPr>
          <w:rFonts w:ascii="Times New Roman" w:hAnsi="Times New Roman"/>
        </w:rPr>
      </w:pPr>
    </w:p>
    <w:p w14:paraId="7A6B9BFA" w14:textId="77777777" w:rsidR="00C561AA" w:rsidRPr="00C561AA" w:rsidRDefault="00C561AA" w:rsidP="00C561AA">
      <w:pPr>
        <w:rPr>
          <w:rFonts w:ascii="Times New Roman" w:hAnsi="Times New Roman"/>
        </w:rPr>
      </w:pPr>
    </w:p>
    <w:p w14:paraId="35C3F43D" w14:textId="0D4BCA5F" w:rsidR="00C561AA" w:rsidRDefault="00C561AA" w:rsidP="00C561AA">
      <w:pPr>
        <w:rPr>
          <w:rFonts w:ascii="Times New Roman" w:hAnsi="Times New Roman"/>
        </w:rPr>
      </w:pPr>
    </w:p>
    <w:p w14:paraId="2F9F5E6D" w14:textId="77777777" w:rsidR="006D7832" w:rsidRDefault="006D7832" w:rsidP="00C561AA">
      <w:pPr>
        <w:rPr>
          <w:rFonts w:ascii="Times New Roman" w:hAnsi="Times New Roman"/>
        </w:rPr>
      </w:pPr>
    </w:p>
    <w:p w14:paraId="0FF6531E" w14:textId="77777777" w:rsidR="00C561AA" w:rsidRDefault="00C561AA" w:rsidP="00C561AA">
      <w:pPr>
        <w:rPr>
          <w:rFonts w:ascii="Times New Roman" w:hAnsi="Times New Roman"/>
        </w:rPr>
      </w:pPr>
    </w:p>
    <w:p w14:paraId="77DF5F5E" w14:textId="77777777" w:rsidR="00C561AA" w:rsidRDefault="00C561AA" w:rsidP="00C561AA">
      <w:pPr>
        <w:rPr>
          <w:rFonts w:ascii="Times New Roman" w:hAnsi="Times New Roman"/>
        </w:rPr>
      </w:pPr>
    </w:p>
    <w:p w14:paraId="4F5A7F33" w14:textId="77777777" w:rsidR="00C561AA" w:rsidRDefault="00C561AA" w:rsidP="00C561AA">
      <w:pPr>
        <w:rPr>
          <w:rFonts w:ascii="Times New Roman" w:hAnsi="Times New Roman"/>
        </w:rPr>
      </w:pPr>
    </w:p>
    <w:p w14:paraId="5DCEB0A6" w14:textId="77777777" w:rsidR="00C561AA" w:rsidRPr="00C561AA" w:rsidRDefault="00C561AA" w:rsidP="00C561AA">
      <w:pPr>
        <w:rPr>
          <w:rFonts w:ascii="Times New Roman" w:hAnsi="Times New Roman"/>
        </w:rPr>
      </w:pPr>
    </w:p>
    <w:sectPr w:rsidR="00C561AA" w:rsidRPr="00C561AA">
      <w:pgSz w:w="11906" w:h="16838"/>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0CD4F" w16cex:dateUtc="2025-11-28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482F6" w16cid:durableId="4A90CD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C4DEF" w14:textId="77777777" w:rsidR="0060233C" w:rsidRDefault="0060233C">
      <w:pPr>
        <w:spacing w:after="0" w:line="240" w:lineRule="auto"/>
      </w:pPr>
      <w:r>
        <w:separator/>
      </w:r>
    </w:p>
  </w:endnote>
  <w:endnote w:type="continuationSeparator" w:id="0">
    <w:p w14:paraId="1DC0119F" w14:textId="77777777" w:rsidR="0060233C" w:rsidRDefault="0060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FC43" w14:textId="77777777" w:rsidR="0060233C" w:rsidRDefault="0060233C">
      <w:pPr>
        <w:spacing w:after="0" w:line="240" w:lineRule="auto"/>
      </w:pPr>
      <w:r>
        <w:rPr>
          <w:color w:val="000000"/>
        </w:rPr>
        <w:separator/>
      </w:r>
    </w:p>
  </w:footnote>
  <w:footnote w:type="continuationSeparator" w:id="0">
    <w:p w14:paraId="360F9B43" w14:textId="77777777" w:rsidR="0060233C" w:rsidRDefault="00602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365"/>
    <w:multiLevelType w:val="multilevel"/>
    <w:tmpl w:val="EC32C0C0"/>
    <w:lvl w:ilvl="0">
      <w:start w:val="1"/>
      <w:numFmt w:val="decimal"/>
      <w:lvlText w:val="(%1)"/>
      <w:lvlJc w:val="left"/>
      <w:pPr>
        <w:ind w:left="360" w:hanging="360"/>
      </w:p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9D0906"/>
    <w:multiLevelType w:val="hybridMultilevel"/>
    <w:tmpl w:val="9A9283BC"/>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4350A4"/>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8C77F2"/>
    <w:multiLevelType w:val="multilevel"/>
    <w:tmpl w:val="827A2124"/>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D7110C"/>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045F91"/>
    <w:multiLevelType w:val="hybridMultilevel"/>
    <w:tmpl w:val="54ACAEF4"/>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FE1020"/>
    <w:multiLevelType w:val="multilevel"/>
    <w:tmpl w:val="2B7817FE"/>
    <w:lvl w:ilvl="0">
      <w:start w:val="1"/>
      <w:numFmt w:val="upperRoman"/>
      <w:lvlText w:val="%1."/>
      <w:lvlJc w:val="left"/>
      <w:pPr>
        <w:ind w:left="1440" w:hanging="360"/>
      </w:pPr>
      <w:rPr>
        <w:rFonts w:hint="default"/>
        <w:b/>
      </w:rPr>
    </w:lvl>
    <w:lvl w:ilvl="1">
      <w:start w:val="1"/>
      <w:numFmt w:val="decimal"/>
      <w:lvlText w:val="Članak %2."/>
      <w:lvlJc w:val="left"/>
      <w:pPr>
        <w:ind w:left="1800" w:hanging="360"/>
      </w:pPr>
      <w:rPr>
        <w:rFonts w:hint="default"/>
        <w:b/>
        <w:color w:val="auto"/>
      </w:rPr>
    </w:lvl>
    <w:lvl w:ilvl="2">
      <w:start w:val="1"/>
      <w:numFmt w:val="decimal"/>
      <w:lvlText w:val="(%3)"/>
      <w:lvlJc w:val="left"/>
      <w:pPr>
        <w:ind w:left="2160" w:hanging="360"/>
      </w:pPr>
      <w:rPr>
        <w:rFonts w:hint="default"/>
        <w:b w:val="0"/>
        <w:color w:val="auto"/>
      </w:rPr>
    </w:lvl>
    <w:lvl w:ilvl="3">
      <w:start w:val="1"/>
      <w:numFmt w:val="lowerLetter"/>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nsid w:val="24645C85"/>
    <w:multiLevelType w:val="hybridMultilevel"/>
    <w:tmpl w:val="CECE71BA"/>
    <w:lvl w:ilvl="0" w:tplc="48AECA5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78140F0"/>
    <w:multiLevelType w:val="multilevel"/>
    <w:tmpl w:val="0E66C660"/>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89F17BC"/>
    <w:multiLevelType w:val="hybridMultilevel"/>
    <w:tmpl w:val="B114E4FA"/>
    <w:lvl w:ilvl="0" w:tplc="DEB8D2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F4E0AC8"/>
    <w:multiLevelType w:val="hybridMultilevel"/>
    <w:tmpl w:val="996425EA"/>
    <w:lvl w:ilvl="0" w:tplc="DEB8D2A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nsid w:val="360C2F8F"/>
    <w:multiLevelType w:val="hybridMultilevel"/>
    <w:tmpl w:val="765ADDF0"/>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BA55FD3"/>
    <w:multiLevelType w:val="multilevel"/>
    <w:tmpl w:val="B7D0159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BA60F1B"/>
    <w:multiLevelType w:val="multilevel"/>
    <w:tmpl w:val="62084898"/>
    <w:lvl w:ilvl="0">
      <w:numFmt w:val="bullet"/>
      <w:lvlText w:val=""/>
      <w:lvlJc w:val="left"/>
      <w:pPr>
        <w:ind w:left="108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C862C86"/>
    <w:multiLevelType w:val="hybridMultilevel"/>
    <w:tmpl w:val="C5D28CE8"/>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2322A39"/>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4401767"/>
    <w:multiLevelType w:val="multilevel"/>
    <w:tmpl w:val="827A2124"/>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436BF3"/>
    <w:multiLevelType w:val="multilevel"/>
    <w:tmpl w:val="0FCE9C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E35E48"/>
    <w:multiLevelType w:val="hybridMultilevel"/>
    <w:tmpl w:val="51F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7F301B8"/>
    <w:multiLevelType w:val="multilevel"/>
    <w:tmpl w:val="827A2124"/>
    <w:lvl w:ilvl="0">
      <w:start w:val="1"/>
      <w:numFmt w:val="upperRoman"/>
      <w:lvlText w:val="%1."/>
      <w:lvlJc w:val="left"/>
      <w:pPr>
        <w:ind w:left="1800" w:hanging="360"/>
      </w:pPr>
      <w:rPr>
        <w:rFonts w:hint="default"/>
        <w:b/>
      </w:rPr>
    </w:lvl>
    <w:lvl w:ilvl="1">
      <w:start w:val="1"/>
      <w:numFmt w:val="decimal"/>
      <w:lvlText w:val="Članak %2."/>
      <w:lvlJc w:val="left"/>
      <w:pPr>
        <w:ind w:left="2160" w:hanging="360"/>
      </w:pPr>
      <w:rPr>
        <w:rFonts w:hint="default"/>
        <w:b/>
      </w:rPr>
    </w:lvl>
    <w:lvl w:ilvl="2">
      <w:start w:val="1"/>
      <w:numFmt w:val="decimal"/>
      <w:lvlText w:val="(%3)"/>
      <w:lvlJc w:val="left"/>
      <w:pPr>
        <w:ind w:left="2520" w:hanging="36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nsid w:val="4FDB49F7"/>
    <w:multiLevelType w:val="multilevel"/>
    <w:tmpl w:val="827A2124"/>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76A5890"/>
    <w:multiLevelType w:val="multilevel"/>
    <w:tmpl w:val="0FCE9C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363783"/>
    <w:multiLevelType w:val="multilevel"/>
    <w:tmpl w:val="2B7817FE"/>
    <w:lvl w:ilvl="0">
      <w:start w:val="1"/>
      <w:numFmt w:val="upperRoman"/>
      <w:lvlText w:val="%1."/>
      <w:lvlJc w:val="left"/>
      <w:pPr>
        <w:ind w:left="360" w:hanging="360"/>
      </w:pPr>
      <w:rPr>
        <w:rFonts w:hint="default"/>
        <w:b/>
      </w:rPr>
    </w:lvl>
    <w:lvl w:ilvl="1">
      <w:start w:val="1"/>
      <w:numFmt w:val="decimal"/>
      <w:lvlText w:val="Članak %2."/>
      <w:lvlJc w:val="left"/>
      <w:pPr>
        <w:ind w:left="720" w:hanging="360"/>
      </w:pPr>
      <w:rPr>
        <w:rFonts w:hint="default"/>
        <w:b/>
        <w:color w:val="auto"/>
      </w:rPr>
    </w:lvl>
    <w:lvl w:ilvl="2">
      <w:start w:val="1"/>
      <w:numFmt w:val="decimal"/>
      <w:lvlText w:val="(%3)"/>
      <w:lvlJc w:val="left"/>
      <w:pPr>
        <w:ind w:left="1080" w:hanging="360"/>
      </w:pPr>
      <w:rPr>
        <w:rFonts w:hint="default"/>
        <w:b w:val="0"/>
        <w:color w:val="auto"/>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D501B29"/>
    <w:multiLevelType w:val="multilevel"/>
    <w:tmpl w:val="0FCE9C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972720"/>
    <w:multiLevelType w:val="hybridMultilevel"/>
    <w:tmpl w:val="48242576"/>
    <w:lvl w:ilvl="0" w:tplc="DEB8D2A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60F13A5A"/>
    <w:multiLevelType w:val="hybridMultilevel"/>
    <w:tmpl w:val="0352BEFA"/>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1C805B7"/>
    <w:multiLevelType w:val="hybridMultilevel"/>
    <w:tmpl w:val="45A88918"/>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2AB1684"/>
    <w:multiLevelType w:val="hybridMultilevel"/>
    <w:tmpl w:val="85B4AD14"/>
    <w:lvl w:ilvl="0" w:tplc="DAA801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56521FF"/>
    <w:multiLevelType w:val="hybridMultilevel"/>
    <w:tmpl w:val="BB7AD7FC"/>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6910F6E"/>
    <w:multiLevelType w:val="multilevel"/>
    <w:tmpl w:val="2B7817FE"/>
    <w:lvl w:ilvl="0">
      <w:start w:val="1"/>
      <w:numFmt w:val="upperRoman"/>
      <w:lvlText w:val="%1."/>
      <w:lvlJc w:val="left"/>
      <w:pPr>
        <w:ind w:left="1440" w:hanging="360"/>
      </w:pPr>
      <w:rPr>
        <w:rFonts w:hint="default"/>
        <w:b/>
      </w:rPr>
    </w:lvl>
    <w:lvl w:ilvl="1">
      <w:start w:val="1"/>
      <w:numFmt w:val="decimal"/>
      <w:lvlText w:val="Članak %2."/>
      <w:lvlJc w:val="left"/>
      <w:pPr>
        <w:ind w:left="1800" w:hanging="360"/>
      </w:pPr>
      <w:rPr>
        <w:rFonts w:hint="default"/>
        <w:b/>
        <w:color w:val="auto"/>
      </w:rPr>
    </w:lvl>
    <w:lvl w:ilvl="2">
      <w:start w:val="1"/>
      <w:numFmt w:val="decimal"/>
      <w:lvlText w:val="(%3)"/>
      <w:lvlJc w:val="left"/>
      <w:pPr>
        <w:ind w:left="2160" w:hanging="360"/>
      </w:pPr>
      <w:rPr>
        <w:rFonts w:hint="default"/>
        <w:b w:val="0"/>
        <w:color w:val="auto"/>
      </w:rPr>
    </w:lvl>
    <w:lvl w:ilvl="3">
      <w:start w:val="1"/>
      <w:numFmt w:val="lowerLetter"/>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nsid w:val="670A3B7A"/>
    <w:multiLevelType w:val="multilevel"/>
    <w:tmpl w:val="EA78BB84"/>
    <w:lvl w:ilvl="0">
      <w:start w:val="1"/>
      <w:numFmt w:val="upperRoman"/>
      <w:lvlText w:val="%1."/>
      <w:lvlJc w:val="left"/>
      <w:pPr>
        <w:ind w:left="1800" w:hanging="360"/>
      </w:pPr>
      <w:rPr>
        <w:rFonts w:hint="default"/>
      </w:rPr>
    </w:lvl>
    <w:lvl w:ilvl="1">
      <w:start w:val="1"/>
      <w:numFmt w:val="decimal"/>
      <w:lvlText w:val="Članak %2."/>
      <w:lvlJc w:val="left"/>
      <w:pPr>
        <w:ind w:left="2160" w:hanging="360"/>
      </w:pPr>
      <w:rPr>
        <w:rFonts w:hint="default"/>
        <w:b/>
      </w:rPr>
    </w:lvl>
    <w:lvl w:ilvl="2">
      <w:start w:val="1"/>
      <w:numFmt w:val="decimal"/>
      <w:lvlText w:val="(%3)"/>
      <w:lvlJc w:val="left"/>
      <w:pPr>
        <w:ind w:left="252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nsid w:val="7266731A"/>
    <w:multiLevelType w:val="hybridMultilevel"/>
    <w:tmpl w:val="398E79B8"/>
    <w:lvl w:ilvl="0" w:tplc="CECAD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425076F"/>
    <w:multiLevelType w:val="multilevel"/>
    <w:tmpl w:val="827A2124"/>
    <w:lvl w:ilvl="0">
      <w:start w:val="1"/>
      <w:numFmt w:val="upperRoman"/>
      <w:lvlText w:val="%1."/>
      <w:lvlJc w:val="left"/>
      <w:pPr>
        <w:ind w:left="1080" w:hanging="360"/>
      </w:pPr>
      <w:rPr>
        <w:rFonts w:hint="default"/>
        <w:b/>
      </w:rPr>
    </w:lvl>
    <w:lvl w:ilvl="1">
      <w:start w:val="1"/>
      <w:numFmt w:val="decimal"/>
      <w:lvlText w:val="Članak %2."/>
      <w:lvlJc w:val="left"/>
      <w:pPr>
        <w:ind w:left="1440" w:hanging="360"/>
      </w:pPr>
      <w:rPr>
        <w:rFonts w:hint="default"/>
        <w:b/>
      </w:rPr>
    </w:lvl>
    <w:lvl w:ilvl="2">
      <w:start w:val="1"/>
      <w:numFmt w:val="decimal"/>
      <w:lvlText w:val="(%3)"/>
      <w:lvlJc w:val="left"/>
      <w:pPr>
        <w:ind w:left="1800" w:hanging="360"/>
      </w:pPr>
      <w:rPr>
        <w:rFonts w:hint="default"/>
        <w:b w:val="0"/>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nsid w:val="75BB49C1"/>
    <w:multiLevelType w:val="multilevel"/>
    <w:tmpl w:val="827A2124"/>
    <w:lvl w:ilvl="0">
      <w:start w:val="1"/>
      <w:numFmt w:val="upperRoman"/>
      <w:lvlText w:val="%1."/>
      <w:lvlJc w:val="left"/>
      <w:pPr>
        <w:ind w:left="720" w:hanging="360"/>
      </w:pPr>
      <w:rPr>
        <w:rFonts w:hint="default"/>
        <w:b/>
      </w:rPr>
    </w:lvl>
    <w:lvl w:ilvl="1">
      <w:start w:val="1"/>
      <w:numFmt w:val="decimal"/>
      <w:lvlText w:val="Članak %2."/>
      <w:lvlJc w:val="left"/>
      <w:pPr>
        <w:ind w:left="1080" w:hanging="360"/>
      </w:pPr>
      <w:rPr>
        <w:rFonts w:hint="default"/>
        <w:b/>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7D6149F3"/>
    <w:multiLevelType w:val="hybridMultilevel"/>
    <w:tmpl w:val="5F3AA9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B942FD"/>
    <w:multiLevelType w:val="hybridMultilevel"/>
    <w:tmpl w:val="5F6C4D80"/>
    <w:lvl w:ilvl="0" w:tplc="BFEC7C2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8"/>
  </w:num>
  <w:num w:numId="3">
    <w:abstractNumId w:val="13"/>
  </w:num>
  <w:num w:numId="4">
    <w:abstractNumId w:val="0"/>
  </w:num>
  <w:num w:numId="5">
    <w:abstractNumId w:val="12"/>
  </w:num>
  <w:num w:numId="6">
    <w:abstractNumId w:val="34"/>
  </w:num>
  <w:num w:numId="7">
    <w:abstractNumId w:val="27"/>
  </w:num>
  <w:num w:numId="8">
    <w:abstractNumId w:val="28"/>
  </w:num>
  <w:num w:numId="9">
    <w:abstractNumId w:val="1"/>
  </w:num>
  <w:num w:numId="10">
    <w:abstractNumId w:val="5"/>
  </w:num>
  <w:num w:numId="11">
    <w:abstractNumId w:val="31"/>
  </w:num>
  <w:num w:numId="12">
    <w:abstractNumId w:val="35"/>
  </w:num>
  <w:num w:numId="13">
    <w:abstractNumId w:val="7"/>
  </w:num>
  <w:num w:numId="14">
    <w:abstractNumId w:val="14"/>
  </w:num>
  <w:num w:numId="15">
    <w:abstractNumId w:val="23"/>
  </w:num>
  <w:num w:numId="16">
    <w:abstractNumId w:val="26"/>
  </w:num>
  <w:num w:numId="17">
    <w:abstractNumId w:val="25"/>
  </w:num>
  <w:num w:numId="18">
    <w:abstractNumId w:val="21"/>
  </w:num>
  <w:num w:numId="19">
    <w:abstractNumId w:val="11"/>
  </w:num>
  <w:num w:numId="20">
    <w:abstractNumId w:val="9"/>
  </w:num>
  <w:num w:numId="21">
    <w:abstractNumId w:val="15"/>
  </w:num>
  <w:num w:numId="22">
    <w:abstractNumId w:val="30"/>
  </w:num>
  <w:num w:numId="23">
    <w:abstractNumId w:val="19"/>
  </w:num>
  <w:num w:numId="24">
    <w:abstractNumId w:val="16"/>
  </w:num>
  <w:num w:numId="25">
    <w:abstractNumId w:val="33"/>
  </w:num>
  <w:num w:numId="26">
    <w:abstractNumId w:val="4"/>
  </w:num>
  <w:num w:numId="27">
    <w:abstractNumId w:val="22"/>
  </w:num>
  <w:num w:numId="28">
    <w:abstractNumId w:val="18"/>
  </w:num>
  <w:num w:numId="29">
    <w:abstractNumId w:val="32"/>
  </w:num>
  <w:num w:numId="30">
    <w:abstractNumId w:val="20"/>
  </w:num>
  <w:num w:numId="31">
    <w:abstractNumId w:val="3"/>
  </w:num>
  <w:num w:numId="32">
    <w:abstractNumId w:val="24"/>
  </w:num>
  <w:num w:numId="33">
    <w:abstractNumId w:val="6"/>
  </w:num>
  <w:num w:numId="34">
    <w:abstractNumId w:val="29"/>
  </w:num>
  <w:num w:numId="35">
    <w:abstractNumId w:val="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32"/>
    <w:rsid w:val="00000DFA"/>
    <w:rsid w:val="00011BC2"/>
    <w:rsid w:val="000253EA"/>
    <w:rsid w:val="00030972"/>
    <w:rsid w:val="000417B2"/>
    <w:rsid w:val="00097097"/>
    <w:rsid w:val="000B7565"/>
    <w:rsid w:val="000C3E16"/>
    <w:rsid w:val="000D737A"/>
    <w:rsid w:val="0010689B"/>
    <w:rsid w:val="001331F3"/>
    <w:rsid w:val="00137090"/>
    <w:rsid w:val="001375B5"/>
    <w:rsid w:val="0014311B"/>
    <w:rsid w:val="00166A92"/>
    <w:rsid w:val="0019595B"/>
    <w:rsid w:val="001B3CD6"/>
    <w:rsid w:val="00250EE9"/>
    <w:rsid w:val="00281A2A"/>
    <w:rsid w:val="002870B2"/>
    <w:rsid w:val="002A283C"/>
    <w:rsid w:val="002A625F"/>
    <w:rsid w:val="002C3E5B"/>
    <w:rsid w:val="002D16B8"/>
    <w:rsid w:val="002D7A2A"/>
    <w:rsid w:val="002E0BE8"/>
    <w:rsid w:val="002E3071"/>
    <w:rsid w:val="00311864"/>
    <w:rsid w:val="00336AEF"/>
    <w:rsid w:val="00336D79"/>
    <w:rsid w:val="00357313"/>
    <w:rsid w:val="003A35D3"/>
    <w:rsid w:val="003B312F"/>
    <w:rsid w:val="003C3C8D"/>
    <w:rsid w:val="00400392"/>
    <w:rsid w:val="00405990"/>
    <w:rsid w:val="0041604A"/>
    <w:rsid w:val="004B4DD7"/>
    <w:rsid w:val="004C5C0C"/>
    <w:rsid w:val="004D650C"/>
    <w:rsid w:val="004E1D3B"/>
    <w:rsid w:val="00515E6A"/>
    <w:rsid w:val="005416AA"/>
    <w:rsid w:val="00542563"/>
    <w:rsid w:val="00562E84"/>
    <w:rsid w:val="00567F3D"/>
    <w:rsid w:val="00582DD0"/>
    <w:rsid w:val="00587E5C"/>
    <w:rsid w:val="005A0D19"/>
    <w:rsid w:val="005E2160"/>
    <w:rsid w:val="005F02C7"/>
    <w:rsid w:val="0060233C"/>
    <w:rsid w:val="00643D57"/>
    <w:rsid w:val="00664E48"/>
    <w:rsid w:val="006971E6"/>
    <w:rsid w:val="006A27E4"/>
    <w:rsid w:val="006B2B5A"/>
    <w:rsid w:val="006B7628"/>
    <w:rsid w:val="006D7832"/>
    <w:rsid w:val="006E5FAD"/>
    <w:rsid w:val="007017FB"/>
    <w:rsid w:val="007104EB"/>
    <w:rsid w:val="0071292E"/>
    <w:rsid w:val="0071358F"/>
    <w:rsid w:val="0071543C"/>
    <w:rsid w:val="00771686"/>
    <w:rsid w:val="007A3D6C"/>
    <w:rsid w:val="007B7D28"/>
    <w:rsid w:val="007D76FB"/>
    <w:rsid w:val="00807131"/>
    <w:rsid w:val="0085317A"/>
    <w:rsid w:val="00870A68"/>
    <w:rsid w:val="008839AC"/>
    <w:rsid w:val="008F0ABA"/>
    <w:rsid w:val="0093239B"/>
    <w:rsid w:val="00942CA7"/>
    <w:rsid w:val="00953A27"/>
    <w:rsid w:val="00970AD7"/>
    <w:rsid w:val="009F3C17"/>
    <w:rsid w:val="00A0431E"/>
    <w:rsid w:val="00A364EB"/>
    <w:rsid w:val="00AD377F"/>
    <w:rsid w:val="00AE6CAB"/>
    <w:rsid w:val="00AF7E8E"/>
    <w:rsid w:val="00B00E3E"/>
    <w:rsid w:val="00B25CE8"/>
    <w:rsid w:val="00B476D7"/>
    <w:rsid w:val="00B5012B"/>
    <w:rsid w:val="00BB46C3"/>
    <w:rsid w:val="00BC48E0"/>
    <w:rsid w:val="00BD30D9"/>
    <w:rsid w:val="00BD43F4"/>
    <w:rsid w:val="00C03411"/>
    <w:rsid w:val="00C31221"/>
    <w:rsid w:val="00C52D05"/>
    <w:rsid w:val="00C561AA"/>
    <w:rsid w:val="00C62952"/>
    <w:rsid w:val="00C95BC3"/>
    <w:rsid w:val="00CA512A"/>
    <w:rsid w:val="00CE6CE4"/>
    <w:rsid w:val="00D34AAC"/>
    <w:rsid w:val="00D704D9"/>
    <w:rsid w:val="00D71B98"/>
    <w:rsid w:val="00D72708"/>
    <w:rsid w:val="00DB27DC"/>
    <w:rsid w:val="00DD0691"/>
    <w:rsid w:val="00E0420B"/>
    <w:rsid w:val="00E04726"/>
    <w:rsid w:val="00E1562C"/>
    <w:rsid w:val="00E54AA3"/>
    <w:rsid w:val="00E7699E"/>
    <w:rsid w:val="00E8348D"/>
    <w:rsid w:val="00E870E2"/>
    <w:rsid w:val="00EC0A8F"/>
    <w:rsid w:val="00EC33DC"/>
    <w:rsid w:val="00EC446C"/>
    <w:rsid w:val="00EF03C3"/>
    <w:rsid w:val="00F500E6"/>
    <w:rsid w:val="00F536D4"/>
    <w:rsid w:val="00FC5375"/>
    <w:rsid w:val="00FD1923"/>
    <w:rsid w:val="00FE1FD5"/>
    <w:rsid w:val="00FF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Default">
    <w:name w:val="Default"/>
    <w:pPr>
      <w:suppressAutoHyphens/>
      <w:autoSpaceDE w:val="0"/>
      <w:spacing w:after="0" w:line="240" w:lineRule="auto"/>
    </w:pPr>
    <w:rPr>
      <w:rFonts w:ascii="Times New Roman" w:hAnsi="Times New Roman"/>
      <w:color w:val="000000"/>
      <w:kern w:val="0"/>
      <w:lang w:val="hr-HR"/>
    </w:rPr>
  </w:style>
  <w:style w:type="paragraph" w:styleId="NoSpacing">
    <w:name w:val="No Spacing"/>
    <w:pPr>
      <w:suppressAutoHyphens/>
      <w:spacing w:after="0" w:line="240" w:lineRule="auto"/>
    </w:pPr>
    <w:rPr>
      <w:lang w:val="hr-HR"/>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kstkomentaraChar">
    <w:name w:val="Tekst komentara Char"/>
    <w:basedOn w:val="DefaultParagraphFont"/>
    <w:rPr>
      <w:sz w:val="20"/>
      <w:szCs w:val="20"/>
      <w:lang w:val="hr-HR"/>
    </w:rPr>
  </w:style>
  <w:style w:type="paragraph" w:styleId="CommentSubject">
    <w:name w:val="annotation subject"/>
    <w:basedOn w:val="CommentText"/>
    <w:next w:val="CommentText"/>
    <w:rPr>
      <w:b/>
      <w:bCs/>
    </w:rPr>
  </w:style>
  <w:style w:type="character" w:customStyle="1" w:styleId="PredmetkomentaraChar">
    <w:name w:val="Predmet komentara Char"/>
    <w:basedOn w:val="TekstkomentaraChar"/>
    <w:rPr>
      <w:b/>
      <w:bCs/>
      <w:sz w:val="20"/>
      <w:szCs w:val="20"/>
      <w:lang w:val="hr-HR"/>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basedOn w:val="DefaultParagraphFont"/>
    <w:rPr>
      <w:rFonts w:ascii="Segoe UI" w:hAnsi="Segoe UI" w:cs="Segoe UI"/>
      <w:sz w:val="18"/>
      <w:szCs w:val="18"/>
      <w:lang w:val="hr-HR"/>
    </w:rPr>
  </w:style>
  <w:style w:type="paragraph" w:styleId="NormalWeb">
    <w:name w:val="Normal (Web)"/>
    <w:basedOn w:val="Normal"/>
    <w:uiPriority w:val="99"/>
    <w:pPr>
      <w:spacing w:before="100" w:after="100" w:line="240" w:lineRule="auto"/>
    </w:pPr>
    <w:rPr>
      <w:rFonts w:ascii="Times New Roman" w:eastAsia="Times New Roman" w:hAnsi="Times New Roman"/>
      <w:kern w:val="0"/>
      <w:lang w:eastAsia="hr-HR"/>
    </w:rPr>
  </w:style>
  <w:style w:type="character" w:styleId="Strong">
    <w:name w:val="Strong"/>
    <w:basedOn w:val="DefaultParagraphFont"/>
    <w:uiPriority w:val="22"/>
    <w:qFormat/>
    <w:rPr>
      <w:b/>
      <w:bCs/>
    </w:rPr>
  </w:style>
  <w:style w:type="character" w:customStyle="1" w:styleId="preformatted-text">
    <w:name w:val="preformatted-text"/>
    <w:basedOn w:val="DefaultParagraphFont"/>
    <w:rsid w:val="00106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Default">
    <w:name w:val="Default"/>
    <w:pPr>
      <w:suppressAutoHyphens/>
      <w:autoSpaceDE w:val="0"/>
      <w:spacing w:after="0" w:line="240" w:lineRule="auto"/>
    </w:pPr>
    <w:rPr>
      <w:rFonts w:ascii="Times New Roman" w:hAnsi="Times New Roman"/>
      <w:color w:val="000000"/>
      <w:kern w:val="0"/>
      <w:lang w:val="hr-HR"/>
    </w:rPr>
  </w:style>
  <w:style w:type="paragraph" w:styleId="NoSpacing">
    <w:name w:val="No Spacing"/>
    <w:pPr>
      <w:suppressAutoHyphens/>
      <w:spacing w:after="0" w:line="240" w:lineRule="auto"/>
    </w:pPr>
    <w:rPr>
      <w:lang w:val="hr-HR"/>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kstkomentaraChar">
    <w:name w:val="Tekst komentara Char"/>
    <w:basedOn w:val="DefaultParagraphFont"/>
    <w:rPr>
      <w:sz w:val="20"/>
      <w:szCs w:val="20"/>
      <w:lang w:val="hr-HR"/>
    </w:rPr>
  </w:style>
  <w:style w:type="paragraph" w:styleId="CommentSubject">
    <w:name w:val="annotation subject"/>
    <w:basedOn w:val="CommentText"/>
    <w:next w:val="CommentText"/>
    <w:rPr>
      <w:b/>
      <w:bCs/>
    </w:rPr>
  </w:style>
  <w:style w:type="character" w:customStyle="1" w:styleId="PredmetkomentaraChar">
    <w:name w:val="Predmet komentara Char"/>
    <w:basedOn w:val="TekstkomentaraChar"/>
    <w:rPr>
      <w:b/>
      <w:bCs/>
      <w:sz w:val="20"/>
      <w:szCs w:val="20"/>
      <w:lang w:val="hr-HR"/>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basedOn w:val="DefaultParagraphFont"/>
    <w:rPr>
      <w:rFonts w:ascii="Segoe UI" w:hAnsi="Segoe UI" w:cs="Segoe UI"/>
      <w:sz w:val="18"/>
      <w:szCs w:val="18"/>
      <w:lang w:val="hr-HR"/>
    </w:rPr>
  </w:style>
  <w:style w:type="paragraph" w:styleId="NormalWeb">
    <w:name w:val="Normal (Web)"/>
    <w:basedOn w:val="Normal"/>
    <w:uiPriority w:val="99"/>
    <w:pPr>
      <w:spacing w:before="100" w:after="100" w:line="240" w:lineRule="auto"/>
    </w:pPr>
    <w:rPr>
      <w:rFonts w:ascii="Times New Roman" w:eastAsia="Times New Roman" w:hAnsi="Times New Roman"/>
      <w:kern w:val="0"/>
      <w:lang w:eastAsia="hr-HR"/>
    </w:rPr>
  </w:style>
  <w:style w:type="character" w:styleId="Strong">
    <w:name w:val="Strong"/>
    <w:basedOn w:val="DefaultParagraphFont"/>
    <w:uiPriority w:val="22"/>
    <w:qFormat/>
    <w:rPr>
      <w:b/>
      <w:bCs/>
    </w:rPr>
  </w:style>
  <w:style w:type="character" w:customStyle="1" w:styleId="preformatted-text">
    <w:name w:val="preformatted-text"/>
    <w:basedOn w:val="DefaultParagraphFont"/>
    <w:rsid w:val="0010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FF1D-E65E-42B9-A6A3-F9246112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15</Pages>
  <Words>4781</Words>
  <Characters>27256</Characters>
  <Application>Microsoft Office Word</Application>
  <DocSecurity>0</DocSecurity>
  <Lines>227</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Ana</cp:lastModifiedBy>
  <cp:revision>58</cp:revision>
  <cp:lastPrinted>2026-04-23T08:17:00Z</cp:lastPrinted>
  <dcterms:created xsi:type="dcterms:W3CDTF">2025-11-28T08:40:00Z</dcterms:created>
  <dcterms:modified xsi:type="dcterms:W3CDTF">2026-04-24T09:23:00Z</dcterms:modified>
</cp:coreProperties>
</file>