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393" w14:textId="77777777" w:rsidR="00C34C41" w:rsidRDefault="00C34C41" w:rsidP="000C0F18">
      <w:pPr>
        <w:rPr>
          <w:szCs w:val="24"/>
          <w:lang w:val="hr-HR"/>
        </w:rPr>
      </w:pPr>
    </w:p>
    <w:p w14:paraId="58D30E29" w14:textId="77777777" w:rsidR="00625867" w:rsidRPr="00797DBA" w:rsidRDefault="00625867" w:rsidP="00C34C41">
      <w:pPr>
        <w:jc w:val="both"/>
        <w:rPr>
          <w:szCs w:val="24"/>
          <w:lang w:val="hr-HR"/>
        </w:rPr>
      </w:pPr>
      <w:r w:rsidRPr="00797DBA">
        <w:rPr>
          <w:szCs w:val="24"/>
          <w:lang w:val="hr-HR"/>
        </w:rPr>
        <w:t>T</w:t>
      </w:r>
      <w:r w:rsidR="000C0F18" w:rsidRPr="00797DBA">
        <w:rPr>
          <w:szCs w:val="24"/>
          <w:lang w:val="hr-HR"/>
        </w:rPr>
        <w:t>emelj</w:t>
      </w:r>
      <w:r w:rsidRPr="00797DBA">
        <w:rPr>
          <w:szCs w:val="24"/>
          <w:lang w:val="hr-HR"/>
        </w:rPr>
        <w:t>em</w:t>
      </w:r>
      <w:r w:rsidR="000C0F18" w:rsidRPr="00797DBA">
        <w:rPr>
          <w:szCs w:val="24"/>
          <w:lang w:val="hr-HR"/>
        </w:rPr>
        <w:t xml:space="preserve"> članka 9. </w:t>
      </w:r>
      <w:r w:rsidRPr="00797DBA">
        <w:rPr>
          <w:szCs w:val="24"/>
          <w:lang w:val="hr-HR"/>
        </w:rPr>
        <w:t xml:space="preserve">stavak 10. Zakon o grobljima („Narodne novine“ br. 78/25. i 80/25.) i članka </w:t>
      </w:r>
      <w:r w:rsidR="00C34C41">
        <w:rPr>
          <w:szCs w:val="24"/>
          <w:lang w:val="hr-HR"/>
        </w:rPr>
        <w:t>41</w:t>
      </w:r>
      <w:r w:rsidRPr="00797DBA">
        <w:rPr>
          <w:szCs w:val="24"/>
          <w:lang w:val="hr-HR"/>
        </w:rPr>
        <w:t xml:space="preserve">. Statuta </w:t>
      </w:r>
      <w:r w:rsidR="00C34C41">
        <w:rPr>
          <w:szCs w:val="24"/>
          <w:lang w:val="hr-HR"/>
        </w:rPr>
        <w:t xml:space="preserve">Općine </w:t>
      </w:r>
      <w:proofErr w:type="spellStart"/>
      <w:r w:rsidR="00C34C41">
        <w:rPr>
          <w:szCs w:val="24"/>
          <w:lang w:val="hr-HR"/>
        </w:rPr>
        <w:t>Đulovac</w:t>
      </w:r>
      <w:proofErr w:type="spellEnd"/>
      <w:r w:rsidR="00C34C41">
        <w:rPr>
          <w:szCs w:val="24"/>
          <w:lang w:val="hr-HR"/>
        </w:rPr>
        <w:t xml:space="preserve"> </w:t>
      </w:r>
      <w:r w:rsidRPr="00797DBA">
        <w:rPr>
          <w:szCs w:val="24"/>
          <w:lang w:val="hr-HR"/>
        </w:rPr>
        <w:t xml:space="preserve"> </w:t>
      </w:r>
      <w:r w:rsidR="00C34C41" w:rsidRPr="00C34C41">
        <w:rPr>
          <w:szCs w:val="24"/>
          <w:lang w:val="hr-HR"/>
        </w:rPr>
        <w:t xml:space="preserve">( „Službeni glasnik Općine </w:t>
      </w:r>
      <w:proofErr w:type="spellStart"/>
      <w:r w:rsidR="00C34C41" w:rsidRPr="00C34C41">
        <w:rPr>
          <w:szCs w:val="24"/>
          <w:lang w:val="hr-HR"/>
        </w:rPr>
        <w:t>Đulovac</w:t>
      </w:r>
      <w:proofErr w:type="spellEnd"/>
      <w:r w:rsidR="00C34C41" w:rsidRPr="00C34C41">
        <w:rPr>
          <w:szCs w:val="24"/>
          <w:lang w:val="hr-HR"/>
        </w:rPr>
        <w:t xml:space="preserve"> br.2/2021 i 8/2022-statutarna odluka o izmjeni </w:t>
      </w:r>
      <w:r w:rsidR="00C34C41">
        <w:rPr>
          <w:szCs w:val="24"/>
          <w:lang w:val="hr-HR"/>
        </w:rPr>
        <w:t>i</w:t>
      </w:r>
      <w:r w:rsidR="00C34C41" w:rsidRPr="00C34C41">
        <w:rPr>
          <w:szCs w:val="24"/>
          <w:lang w:val="hr-HR"/>
        </w:rPr>
        <w:t xml:space="preserve"> dopuni Statuta Općine </w:t>
      </w:r>
      <w:proofErr w:type="spellStart"/>
      <w:r w:rsidR="00C34C41" w:rsidRPr="00C34C41">
        <w:rPr>
          <w:szCs w:val="24"/>
          <w:lang w:val="hr-HR"/>
        </w:rPr>
        <w:t>Đulovac</w:t>
      </w:r>
      <w:proofErr w:type="spellEnd"/>
      <w:r w:rsidR="00266616">
        <w:rPr>
          <w:szCs w:val="24"/>
          <w:lang w:val="hr-HR"/>
        </w:rPr>
        <w:t xml:space="preserve">) </w:t>
      </w:r>
      <w:r w:rsidRPr="00797DBA">
        <w:rPr>
          <w:szCs w:val="24"/>
          <w:lang w:val="hr-HR"/>
        </w:rPr>
        <w:t xml:space="preserve">, </w:t>
      </w:r>
      <w:r w:rsidR="00C34C41">
        <w:rPr>
          <w:szCs w:val="24"/>
          <w:lang w:val="hr-HR"/>
        </w:rPr>
        <w:t xml:space="preserve">Općinsko vijeće Općine </w:t>
      </w:r>
      <w:proofErr w:type="spellStart"/>
      <w:r w:rsidR="00C34C41">
        <w:rPr>
          <w:szCs w:val="24"/>
          <w:lang w:val="hr-HR"/>
        </w:rPr>
        <w:t>Đulovac</w:t>
      </w:r>
      <w:proofErr w:type="spellEnd"/>
      <w:r w:rsidR="00C34C41">
        <w:rPr>
          <w:szCs w:val="24"/>
          <w:lang w:val="hr-HR"/>
        </w:rPr>
        <w:t xml:space="preserve"> </w:t>
      </w:r>
      <w:r w:rsidRPr="00797DBA">
        <w:rPr>
          <w:szCs w:val="24"/>
          <w:lang w:val="hr-HR"/>
        </w:rPr>
        <w:t xml:space="preserve"> </w:t>
      </w:r>
      <w:r w:rsidR="005700F7" w:rsidRPr="00797DBA">
        <w:rPr>
          <w:szCs w:val="24"/>
          <w:lang w:val="hr-HR"/>
        </w:rPr>
        <w:t>_________</w:t>
      </w:r>
      <w:r w:rsidRPr="00797DBA">
        <w:rPr>
          <w:szCs w:val="24"/>
          <w:lang w:val="hr-HR"/>
        </w:rPr>
        <w:t xml:space="preserve"> na svojoj __ sjednici održanoj dana ____ 2026. godine donosi</w:t>
      </w:r>
    </w:p>
    <w:p w14:paraId="33D319FB" w14:textId="77777777" w:rsidR="00387C5A" w:rsidRPr="00797DBA" w:rsidRDefault="00387C5A">
      <w:pPr>
        <w:rPr>
          <w:szCs w:val="24"/>
          <w:lang w:val="hr-HR"/>
        </w:rPr>
      </w:pPr>
    </w:p>
    <w:p w14:paraId="449878EA" w14:textId="77777777" w:rsidR="00387C5A" w:rsidRPr="00797DBA" w:rsidRDefault="00387C5A">
      <w:pPr>
        <w:rPr>
          <w:szCs w:val="24"/>
          <w:lang w:val="hr-HR"/>
        </w:rPr>
      </w:pPr>
    </w:p>
    <w:p w14:paraId="286394D5" w14:textId="77777777" w:rsidR="0076681C" w:rsidRPr="00797DBA" w:rsidRDefault="0076681C" w:rsidP="00170F32">
      <w:pPr>
        <w:jc w:val="center"/>
        <w:rPr>
          <w:i/>
          <w:szCs w:val="24"/>
          <w:lang w:val="hr-HR"/>
        </w:rPr>
      </w:pPr>
    </w:p>
    <w:p w14:paraId="0F517178" w14:textId="77777777" w:rsidR="002A047A" w:rsidRPr="00797DBA" w:rsidRDefault="0076681C" w:rsidP="00C34C41">
      <w:pPr>
        <w:jc w:val="center"/>
        <w:rPr>
          <w:b/>
          <w:szCs w:val="24"/>
          <w:lang w:val="hr-HR"/>
        </w:rPr>
      </w:pPr>
      <w:r w:rsidRPr="00797DBA">
        <w:rPr>
          <w:b/>
          <w:szCs w:val="24"/>
          <w:lang w:val="hr-HR"/>
        </w:rPr>
        <w:t xml:space="preserve">O  D  L  U  K  U </w:t>
      </w:r>
    </w:p>
    <w:p w14:paraId="427AC403" w14:textId="77777777" w:rsidR="0076681C" w:rsidRPr="00797DBA" w:rsidRDefault="002C226B" w:rsidP="002C226B">
      <w:pPr>
        <w:jc w:val="center"/>
        <w:rPr>
          <w:b/>
          <w:bCs/>
          <w:szCs w:val="24"/>
          <w:lang w:val="hr-HR"/>
        </w:rPr>
      </w:pPr>
      <w:r w:rsidRPr="00797DBA">
        <w:rPr>
          <w:b/>
          <w:bCs/>
          <w:szCs w:val="24"/>
          <w:lang w:val="hr-HR"/>
        </w:rPr>
        <w:t xml:space="preserve">O </w:t>
      </w:r>
      <w:r w:rsidR="00D02ED2" w:rsidRPr="00797DBA">
        <w:rPr>
          <w:b/>
          <w:bCs/>
          <w:szCs w:val="24"/>
          <w:lang w:val="hr-HR"/>
        </w:rPr>
        <w:t xml:space="preserve">    </w:t>
      </w:r>
      <w:r w:rsidRPr="00797DBA">
        <w:rPr>
          <w:b/>
          <w:bCs/>
          <w:szCs w:val="24"/>
          <w:lang w:val="hr-HR"/>
        </w:rPr>
        <w:t>G</w:t>
      </w:r>
      <w:r w:rsidR="00D02ED2" w:rsidRPr="00797DBA">
        <w:rPr>
          <w:b/>
          <w:bCs/>
          <w:szCs w:val="24"/>
          <w:lang w:val="hr-HR"/>
        </w:rPr>
        <w:t xml:space="preserve"> </w:t>
      </w:r>
      <w:r w:rsidRPr="00797DBA">
        <w:rPr>
          <w:b/>
          <w:bCs/>
          <w:szCs w:val="24"/>
          <w:lang w:val="hr-HR"/>
        </w:rPr>
        <w:t>R</w:t>
      </w:r>
      <w:r w:rsidR="00D02ED2" w:rsidRPr="00797DBA">
        <w:rPr>
          <w:b/>
          <w:bCs/>
          <w:szCs w:val="24"/>
          <w:lang w:val="hr-HR"/>
        </w:rPr>
        <w:t xml:space="preserve"> </w:t>
      </w:r>
      <w:r w:rsidRPr="00797DBA">
        <w:rPr>
          <w:b/>
          <w:bCs/>
          <w:szCs w:val="24"/>
          <w:lang w:val="hr-HR"/>
        </w:rPr>
        <w:t>O</w:t>
      </w:r>
      <w:r w:rsidR="00D02ED2" w:rsidRPr="00797DBA">
        <w:rPr>
          <w:b/>
          <w:bCs/>
          <w:szCs w:val="24"/>
          <w:lang w:val="hr-HR"/>
        </w:rPr>
        <w:t xml:space="preserve"> </w:t>
      </w:r>
      <w:r w:rsidRPr="00797DBA">
        <w:rPr>
          <w:b/>
          <w:bCs/>
          <w:szCs w:val="24"/>
          <w:lang w:val="hr-HR"/>
        </w:rPr>
        <w:t>B</w:t>
      </w:r>
      <w:r w:rsidR="00D02ED2" w:rsidRPr="00797DBA">
        <w:rPr>
          <w:b/>
          <w:bCs/>
          <w:szCs w:val="24"/>
          <w:lang w:val="hr-HR"/>
        </w:rPr>
        <w:t xml:space="preserve"> </w:t>
      </w:r>
      <w:r w:rsidRPr="00797DBA">
        <w:rPr>
          <w:b/>
          <w:bCs/>
          <w:szCs w:val="24"/>
          <w:lang w:val="hr-HR"/>
        </w:rPr>
        <w:t>LJ</w:t>
      </w:r>
      <w:r w:rsidR="00D02ED2" w:rsidRPr="00797DBA">
        <w:rPr>
          <w:b/>
          <w:bCs/>
          <w:szCs w:val="24"/>
          <w:lang w:val="hr-HR"/>
        </w:rPr>
        <w:t xml:space="preserve"> </w:t>
      </w:r>
      <w:r w:rsidRPr="00797DBA">
        <w:rPr>
          <w:b/>
          <w:bCs/>
          <w:szCs w:val="24"/>
          <w:lang w:val="hr-HR"/>
        </w:rPr>
        <w:t>I</w:t>
      </w:r>
      <w:r w:rsidR="00D02ED2" w:rsidRPr="00797DBA">
        <w:rPr>
          <w:b/>
          <w:bCs/>
          <w:szCs w:val="24"/>
          <w:lang w:val="hr-HR"/>
        </w:rPr>
        <w:t xml:space="preserve"> </w:t>
      </w:r>
      <w:r w:rsidRPr="00797DBA">
        <w:rPr>
          <w:b/>
          <w:bCs/>
          <w:szCs w:val="24"/>
          <w:lang w:val="hr-HR"/>
        </w:rPr>
        <w:t>M</w:t>
      </w:r>
      <w:r w:rsidR="00D02ED2" w:rsidRPr="00797DBA">
        <w:rPr>
          <w:b/>
          <w:bCs/>
          <w:szCs w:val="24"/>
          <w:lang w:val="hr-HR"/>
        </w:rPr>
        <w:t xml:space="preserve"> </w:t>
      </w:r>
      <w:r w:rsidRPr="00797DBA">
        <w:rPr>
          <w:b/>
          <w:bCs/>
          <w:szCs w:val="24"/>
          <w:lang w:val="hr-HR"/>
        </w:rPr>
        <w:t>A</w:t>
      </w:r>
    </w:p>
    <w:p w14:paraId="7ABE8280" w14:textId="77777777" w:rsidR="00906643" w:rsidRPr="00797DBA" w:rsidRDefault="00906643" w:rsidP="002C226B">
      <w:pPr>
        <w:jc w:val="center"/>
        <w:rPr>
          <w:b/>
          <w:bCs/>
          <w:szCs w:val="24"/>
          <w:lang w:val="hr-HR"/>
        </w:rPr>
      </w:pPr>
    </w:p>
    <w:p w14:paraId="79A1596A" w14:textId="77777777" w:rsidR="0076681C" w:rsidRPr="00797DBA" w:rsidRDefault="0076681C" w:rsidP="0076681C">
      <w:pPr>
        <w:rPr>
          <w:szCs w:val="24"/>
          <w:lang w:val="hr-HR"/>
        </w:rPr>
      </w:pPr>
    </w:p>
    <w:p w14:paraId="3DF02D85" w14:textId="77777777" w:rsidR="0076681C" w:rsidRPr="00797DBA" w:rsidRDefault="0076681C" w:rsidP="00906643">
      <w:pPr>
        <w:numPr>
          <w:ilvl w:val="0"/>
          <w:numId w:val="1"/>
        </w:numPr>
        <w:rPr>
          <w:b/>
          <w:szCs w:val="24"/>
          <w:lang w:val="hr-HR"/>
        </w:rPr>
      </w:pPr>
      <w:r w:rsidRPr="00797DBA">
        <w:rPr>
          <w:b/>
          <w:szCs w:val="24"/>
          <w:lang w:val="hr-HR"/>
        </w:rPr>
        <w:t xml:space="preserve"> OPĆE ODREDBE</w:t>
      </w:r>
    </w:p>
    <w:p w14:paraId="420F2474" w14:textId="77777777" w:rsidR="0076681C" w:rsidRPr="00797DBA" w:rsidRDefault="0076681C" w:rsidP="0076681C">
      <w:pPr>
        <w:rPr>
          <w:szCs w:val="24"/>
          <w:lang w:val="hr-HR"/>
        </w:rPr>
      </w:pPr>
    </w:p>
    <w:p w14:paraId="59F64783" w14:textId="77777777" w:rsidR="002A047A" w:rsidRPr="00797DBA" w:rsidRDefault="002A047A" w:rsidP="0076681C">
      <w:pPr>
        <w:rPr>
          <w:szCs w:val="24"/>
          <w:lang w:val="hr-HR"/>
        </w:rPr>
      </w:pPr>
    </w:p>
    <w:p w14:paraId="58225078" w14:textId="77777777" w:rsidR="0076681C" w:rsidRPr="00797DBA" w:rsidRDefault="0076681C" w:rsidP="0076681C">
      <w:pPr>
        <w:jc w:val="center"/>
        <w:rPr>
          <w:b/>
          <w:szCs w:val="24"/>
          <w:lang w:val="hr-HR"/>
        </w:rPr>
      </w:pPr>
      <w:r w:rsidRPr="00797DBA">
        <w:rPr>
          <w:b/>
          <w:szCs w:val="24"/>
          <w:lang w:val="hr-HR"/>
        </w:rPr>
        <w:t>Članak 1.</w:t>
      </w:r>
    </w:p>
    <w:p w14:paraId="3775EA4E" w14:textId="77777777" w:rsidR="0076681C" w:rsidRPr="00797DBA" w:rsidRDefault="0076681C" w:rsidP="00C34C41">
      <w:pPr>
        <w:jc w:val="both"/>
        <w:rPr>
          <w:szCs w:val="24"/>
          <w:lang w:val="hr-HR"/>
        </w:rPr>
      </w:pPr>
      <w:r w:rsidRPr="00797DBA">
        <w:rPr>
          <w:szCs w:val="24"/>
          <w:lang w:val="hr-HR"/>
        </w:rPr>
        <w:tab/>
        <w:t xml:space="preserve">Ovom Odlukom </w:t>
      </w:r>
      <w:r w:rsidR="00906643" w:rsidRPr="00797DBA">
        <w:rPr>
          <w:szCs w:val="24"/>
          <w:lang w:val="hr-HR"/>
        </w:rPr>
        <w:t>o grobljima (u daljnjem tekstu Odluka) uređuj</w:t>
      </w:r>
      <w:r w:rsidR="004C7D5B" w:rsidRPr="00797DBA">
        <w:rPr>
          <w:szCs w:val="24"/>
          <w:lang w:val="hr-HR"/>
        </w:rPr>
        <w:t>u</w:t>
      </w:r>
      <w:r w:rsidR="00906643" w:rsidRPr="00797DBA">
        <w:rPr>
          <w:szCs w:val="24"/>
          <w:lang w:val="hr-HR"/>
        </w:rPr>
        <w:t xml:space="preserve"> </w:t>
      </w:r>
      <w:r w:rsidRPr="00797DBA">
        <w:rPr>
          <w:szCs w:val="24"/>
          <w:lang w:val="hr-HR"/>
        </w:rPr>
        <w:t>se</w:t>
      </w:r>
      <w:r w:rsidR="00906643" w:rsidRPr="00797DBA">
        <w:rPr>
          <w:szCs w:val="24"/>
          <w:lang w:val="hr-HR"/>
        </w:rPr>
        <w:t>:</w:t>
      </w:r>
      <w:r w:rsidRPr="00797DBA">
        <w:rPr>
          <w:szCs w:val="24"/>
          <w:lang w:val="hr-HR"/>
        </w:rPr>
        <w:t xml:space="preserve"> </w:t>
      </w:r>
    </w:p>
    <w:p w14:paraId="41AA7C97" w14:textId="77777777" w:rsidR="006734FC" w:rsidRPr="00797DBA" w:rsidRDefault="006734FC" w:rsidP="00C34C41">
      <w:pPr>
        <w:numPr>
          <w:ilvl w:val="0"/>
          <w:numId w:val="2"/>
        </w:numPr>
        <w:jc w:val="both"/>
        <w:rPr>
          <w:szCs w:val="24"/>
          <w:lang w:val="hr-HR"/>
        </w:rPr>
      </w:pPr>
      <w:r w:rsidRPr="00797DBA">
        <w:rPr>
          <w:szCs w:val="24"/>
          <w:lang w:val="hr-HR"/>
        </w:rPr>
        <w:t>mjerila i kriteriji za dodjelu i ustupanje grobnih mjesta na korištenje</w:t>
      </w:r>
    </w:p>
    <w:p w14:paraId="447A86EB" w14:textId="77777777" w:rsidR="006734FC" w:rsidRPr="00797DBA" w:rsidRDefault="006734FC" w:rsidP="00C34C41">
      <w:pPr>
        <w:numPr>
          <w:ilvl w:val="0"/>
          <w:numId w:val="2"/>
        </w:numPr>
        <w:jc w:val="both"/>
        <w:rPr>
          <w:szCs w:val="24"/>
          <w:lang w:val="hr-HR"/>
        </w:rPr>
      </w:pPr>
      <w:r w:rsidRPr="00797DBA">
        <w:rPr>
          <w:szCs w:val="24"/>
          <w:lang w:val="hr-HR"/>
        </w:rPr>
        <w:t>iskopavanje i premještaj posmrtnih ostataka</w:t>
      </w:r>
    </w:p>
    <w:p w14:paraId="2B96CBF3" w14:textId="77777777" w:rsidR="006734FC" w:rsidRPr="00797DBA" w:rsidRDefault="006734FC" w:rsidP="00C34C41">
      <w:pPr>
        <w:numPr>
          <w:ilvl w:val="0"/>
          <w:numId w:val="2"/>
        </w:numPr>
        <w:jc w:val="both"/>
        <w:rPr>
          <w:szCs w:val="24"/>
          <w:lang w:val="hr-HR"/>
        </w:rPr>
      </w:pPr>
      <w:r w:rsidRPr="00797DBA">
        <w:rPr>
          <w:szCs w:val="24"/>
          <w:lang w:val="hr-HR"/>
        </w:rPr>
        <w:t>ukopi i privremeni ukopi</w:t>
      </w:r>
    </w:p>
    <w:p w14:paraId="531AF64E" w14:textId="77777777" w:rsidR="006734FC" w:rsidRPr="00797DBA" w:rsidRDefault="006734FC" w:rsidP="00C34C41">
      <w:pPr>
        <w:numPr>
          <w:ilvl w:val="0"/>
          <w:numId w:val="2"/>
        </w:numPr>
        <w:jc w:val="both"/>
        <w:rPr>
          <w:szCs w:val="24"/>
          <w:lang w:val="hr-HR"/>
        </w:rPr>
      </w:pPr>
      <w:r w:rsidRPr="00797DBA">
        <w:rPr>
          <w:szCs w:val="24"/>
          <w:lang w:val="hr-HR"/>
        </w:rPr>
        <w:t>način ukopa nepoznatih osoba</w:t>
      </w:r>
    </w:p>
    <w:p w14:paraId="4C67DDAF" w14:textId="77777777" w:rsidR="006734FC" w:rsidRPr="00797DBA" w:rsidRDefault="006734FC" w:rsidP="00C34C41">
      <w:pPr>
        <w:numPr>
          <w:ilvl w:val="0"/>
          <w:numId w:val="2"/>
        </w:numPr>
        <w:jc w:val="both"/>
        <w:rPr>
          <w:szCs w:val="24"/>
          <w:lang w:val="hr-HR"/>
        </w:rPr>
      </w:pPr>
      <w:r w:rsidRPr="00797DBA">
        <w:rPr>
          <w:szCs w:val="24"/>
          <w:lang w:val="hr-HR"/>
        </w:rPr>
        <w:t>produbljenje groba i premještanje posmrtnih ostataka u grobnici</w:t>
      </w:r>
    </w:p>
    <w:p w14:paraId="47B06A20" w14:textId="77777777" w:rsidR="006734FC" w:rsidRPr="00797DBA" w:rsidRDefault="006734FC" w:rsidP="00C34C41">
      <w:pPr>
        <w:numPr>
          <w:ilvl w:val="0"/>
          <w:numId w:val="2"/>
        </w:numPr>
        <w:jc w:val="both"/>
        <w:rPr>
          <w:szCs w:val="24"/>
          <w:lang w:val="hr-HR"/>
        </w:rPr>
      </w:pPr>
      <w:r w:rsidRPr="00797DBA">
        <w:rPr>
          <w:szCs w:val="24"/>
          <w:lang w:val="hr-HR"/>
        </w:rPr>
        <w:t>održavanje grob</w:t>
      </w:r>
      <w:r w:rsidR="00455E43" w:rsidRPr="00797DBA">
        <w:rPr>
          <w:szCs w:val="24"/>
          <w:lang w:val="hr-HR"/>
        </w:rPr>
        <w:t>lj</w:t>
      </w:r>
      <w:r w:rsidRPr="00797DBA">
        <w:rPr>
          <w:szCs w:val="24"/>
          <w:lang w:val="hr-HR"/>
        </w:rPr>
        <w:t>a i uklanjanje otpada</w:t>
      </w:r>
    </w:p>
    <w:p w14:paraId="55E42883" w14:textId="77777777" w:rsidR="006734FC" w:rsidRPr="00797DBA" w:rsidRDefault="006734FC" w:rsidP="00C34C41">
      <w:pPr>
        <w:numPr>
          <w:ilvl w:val="0"/>
          <w:numId w:val="2"/>
        </w:numPr>
        <w:jc w:val="both"/>
        <w:rPr>
          <w:szCs w:val="24"/>
          <w:lang w:val="hr-HR"/>
        </w:rPr>
      </w:pPr>
      <w:r w:rsidRPr="00797DBA">
        <w:rPr>
          <w:szCs w:val="24"/>
          <w:lang w:val="hr-HR"/>
        </w:rPr>
        <w:t>veličina, dimenzije, materijal i izgled grobnih mjesta i spomen-obilježja</w:t>
      </w:r>
    </w:p>
    <w:p w14:paraId="2CF31018" w14:textId="77777777" w:rsidR="006734FC" w:rsidRPr="00797DBA" w:rsidRDefault="006734FC" w:rsidP="00C34C41">
      <w:pPr>
        <w:numPr>
          <w:ilvl w:val="0"/>
          <w:numId w:val="2"/>
        </w:numPr>
        <w:jc w:val="both"/>
        <w:rPr>
          <w:szCs w:val="24"/>
          <w:lang w:val="hr-HR"/>
        </w:rPr>
      </w:pPr>
      <w:r w:rsidRPr="00797DBA">
        <w:rPr>
          <w:szCs w:val="24"/>
          <w:lang w:val="hr-HR"/>
        </w:rPr>
        <w:t>uvjeti upravljanja grobljem od strane pravne osobe koja upravlja grobljem</w:t>
      </w:r>
    </w:p>
    <w:p w14:paraId="03BD2EC8" w14:textId="77777777" w:rsidR="006734FC" w:rsidRPr="00797DBA" w:rsidRDefault="006734FC" w:rsidP="00C34C41">
      <w:pPr>
        <w:numPr>
          <w:ilvl w:val="0"/>
          <w:numId w:val="2"/>
        </w:numPr>
        <w:jc w:val="both"/>
        <w:rPr>
          <w:szCs w:val="24"/>
          <w:lang w:val="hr-HR"/>
        </w:rPr>
      </w:pPr>
      <w:r w:rsidRPr="00797DBA">
        <w:rPr>
          <w:szCs w:val="24"/>
          <w:lang w:val="hr-HR"/>
        </w:rPr>
        <w:t>uvjeti, način i mjesto prosipanja kremiranih posmrtnih ostataka umrle osobe</w:t>
      </w:r>
    </w:p>
    <w:p w14:paraId="0BB85BC4" w14:textId="77777777" w:rsidR="006734FC" w:rsidRPr="00797DBA" w:rsidRDefault="006734FC" w:rsidP="00C34C41">
      <w:pPr>
        <w:numPr>
          <w:ilvl w:val="0"/>
          <w:numId w:val="2"/>
        </w:numPr>
        <w:jc w:val="both"/>
        <w:rPr>
          <w:szCs w:val="24"/>
          <w:lang w:val="hr-HR"/>
        </w:rPr>
      </w:pPr>
      <w:r w:rsidRPr="00797DBA">
        <w:rPr>
          <w:szCs w:val="24"/>
          <w:lang w:val="hr-HR"/>
        </w:rPr>
        <w:t xml:space="preserve">uvjeti i mjerila za plaćanje naknade pri dodjeli grobnog mjesta i godišnje grobne naknade, </w:t>
      </w:r>
    </w:p>
    <w:p w14:paraId="3AA52F04" w14:textId="77777777" w:rsidR="006734FC" w:rsidRPr="00797DBA" w:rsidRDefault="006734FC" w:rsidP="00C34C41">
      <w:pPr>
        <w:numPr>
          <w:ilvl w:val="0"/>
          <w:numId w:val="2"/>
        </w:numPr>
        <w:jc w:val="both"/>
        <w:rPr>
          <w:szCs w:val="24"/>
          <w:lang w:val="hr-HR"/>
        </w:rPr>
      </w:pPr>
      <w:r w:rsidRPr="00797DBA">
        <w:rPr>
          <w:szCs w:val="24"/>
          <w:lang w:val="hr-HR"/>
        </w:rPr>
        <w:t>uvjeti za ustupanje prava korištenja grobnog mjesta trećim osobama</w:t>
      </w:r>
    </w:p>
    <w:p w14:paraId="6E098ADC" w14:textId="77777777" w:rsidR="006734FC" w:rsidRPr="00797DBA" w:rsidRDefault="006734FC" w:rsidP="00C34C41">
      <w:pPr>
        <w:numPr>
          <w:ilvl w:val="0"/>
          <w:numId w:val="2"/>
        </w:numPr>
        <w:jc w:val="both"/>
        <w:rPr>
          <w:szCs w:val="24"/>
          <w:lang w:val="hr-HR"/>
        </w:rPr>
      </w:pPr>
      <w:r w:rsidRPr="00797DBA">
        <w:rPr>
          <w:szCs w:val="24"/>
          <w:lang w:val="hr-HR"/>
        </w:rPr>
        <w:t>mogućnost da pojedini dijelovi groblja služe za ukope članova pojedinih vjerskih zajednica te mogućnost da se na tim dijelovima groblja ukop obavlja uz prethodnu suglasnost predstavnika tih vjerskih zajednica</w:t>
      </w:r>
    </w:p>
    <w:p w14:paraId="7F211507" w14:textId="77777777" w:rsidR="006734FC" w:rsidRPr="00797DBA" w:rsidRDefault="006734FC" w:rsidP="00C34C41">
      <w:pPr>
        <w:numPr>
          <w:ilvl w:val="0"/>
          <w:numId w:val="2"/>
        </w:numPr>
        <w:jc w:val="both"/>
        <w:rPr>
          <w:szCs w:val="24"/>
          <w:lang w:val="hr-HR"/>
        </w:rPr>
      </w:pPr>
      <w:r w:rsidRPr="00797DBA">
        <w:rPr>
          <w:szCs w:val="24"/>
          <w:lang w:val="hr-HR"/>
        </w:rPr>
        <w:t>mogućnost da dio groblja ustupi drugoj jedinici lokalne samouprave ili da sklopi ugovor o zajedničkom korištenju groblja s drugom jedinicom lokalne samouprave</w:t>
      </w:r>
    </w:p>
    <w:p w14:paraId="3330982B" w14:textId="77777777" w:rsidR="006734FC" w:rsidRPr="00797DBA" w:rsidRDefault="006734FC" w:rsidP="00C34C41">
      <w:pPr>
        <w:numPr>
          <w:ilvl w:val="0"/>
          <w:numId w:val="2"/>
        </w:numPr>
        <w:jc w:val="both"/>
        <w:rPr>
          <w:szCs w:val="24"/>
          <w:lang w:val="hr-HR"/>
        </w:rPr>
      </w:pPr>
      <w:r w:rsidRPr="00797DBA">
        <w:rPr>
          <w:szCs w:val="24"/>
          <w:lang w:val="hr-HR"/>
        </w:rPr>
        <w:t>mogućnost da se grobno mjesto dodijeli na korištenje bez obveze premještanja ostataka tijela umrlih osoba u zajedničku grobnicu</w:t>
      </w:r>
    </w:p>
    <w:p w14:paraId="6A4A6F61" w14:textId="77777777" w:rsidR="006734FC" w:rsidRPr="00797DBA" w:rsidRDefault="006734FC" w:rsidP="00C34C41">
      <w:pPr>
        <w:numPr>
          <w:ilvl w:val="0"/>
          <w:numId w:val="2"/>
        </w:numPr>
        <w:jc w:val="both"/>
        <w:rPr>
          <w:szCs w:val="24"/>
          <w:lang w:val="hr-HR"/>
        </w:rPr>
      </w:pPr>
      <w:r w:rsidRPr="00797DBA">
        <w:rPr>
          <w:szCs w:val="24"/>
          <w:lang w:val="hr-HR"/>
        </w:rPr>
        <w:t>pravila za određivanje naknade za stjecanje opreme i uređaja koji se nalaze na grobnom mjestu bez korisnika grobnog mjesta</w:t>
      </w:r>
    </w:p>
    <w:p w14:paraId="449FBA33" w14:textId="77777777" w:rsidR="00083D1C" w:rsidRPr="00797DBA" w:rsidRDefault="006734FC" w:rsidP="00C34C41">
      <w:pPr>
        <w:numPr>
          <w:ilvl w:val="0"/>
          <w:numId w:val="2"/>
        </w:numPr>
        <w:jc w:val="both"/>
        <w:rPr>
          <w:szCs w:val="24"/>
          <w:lang w:val="hr-HR"/>
        </w:rPr>
      </w:pPr>
      <w:r w:rsidRPr="00797DBA">
        <w:rPr>
          <w:szCs w:val="24"/>
          <w:lang w:val="hr-HR"/>
        </w:rPr>
        <w:t>prekršajne sankcije za prekršitelje odredbi.</w:t>
      </w:r>
    </w:p>
    <w:p w14:paraId="3EB707D3" w14:textId="77777777" w:rsidR="00797DBA" w:rsidRPr="00797DBA" w:rsidRDefault="00797DBA" w:rsidP="00797DBA">
      <w:pPr>
        <w:ind w:left="720"/>
        <w:rPr>
          <w:szCs w:val="24"/>
          <w:lang w:val="hr-HR"/>
        </w:rPr>
      </w:pPr>
    </w:p>
    <w:p w14:paraId="0EB40691" w14:textId="77777777" w:rsidR="00083D1C" w:rsidRPr="00797DBA" w:rsidRDefault="00083D1C" w:rsidP="002A047A">
      <w:pPr>
        <w:jc w:val="center"/>
        <w:rPr>
          <w:b/>
          <w:bCs/>
          <w:szCs w:val="24"/>
          <w:lang w:val="hr-HR"/>
        </w:rPr>
      </w:pPr>
      <w:r w:rsidRPr="00797DBA">
        <w:rPr>
          <w:b/>
          <w:bCs/>
          <w:szCs w:val="24"/>
          <w:lang w:val="hr-HR"/>
        </w:rPr>
        <w:t>Članak</w:t>
      </w:r>
      <w:r w:rsidR="002A047A" w:rsidRPr="00797DBA">
        <w:rPr>
          <w:b/>
          <w:bCs/>
          <w:szCs w:val="24"/>
          <w:lang w:val="hr-HR"/>
        </w:rPr>
        <w:t xml:space="preserve"> 2.</w:t>
      </w:r>
    </w:p>
    <w:p w14:paraId="2B6CA525" w14:textId="77777777" w:rsidR="00083D1C" w:rsidRPr="00797DBA" w:rsidRDefault="00083D1C" w:rsidP="00C34C41">
      <w:pPr>
        <w:jc w:val="both"/>
        <w:rPr>
          <w:szCs w:val="24"/>
          <w:lang w:val="hr-HR"/>
        </w:rPr>
      </w:pPr>
      <w:r w:rsidRPr="00797DBA">
        <w:rPr>
          <w:szCs w:val="24"/>
          <w:lang w:val="hr-HR"/>
        </w:rPr>
        <w:t>U smislu ove Odluke pojedini pojmovi imaju sljedeće značenje:</w:t>
      </w:r>
    </w:p>
    <w:p w14:paraId="02084653" w14:textId="77777777" w:rsidR="00083D1C" w:rsidRPr="00797DBA" w:rsidRDefault="00083D1C" w:rsidP="00C34C41">
      <w:pPr>
        <w:numPr>
          <w:ilvl w:val="0"/>
          <w:numId w:val="4"/>
        </w:numPr>
        <w:jc w:val="both"/>
        <w:rPr>
          <w:szCs w:val="24"/>
          <w:lang w:val="hr-HR"/>
        </w:rPr>
      </w:pPr>
      <w:r w:rsidRPr="00797DBA">
        <w:rPr>
          <w:i/>
          <w:iCs/>
          <w:szCs w:val="24"/>
          <w:lang w:val="hr-HR"/>
        </w:rPr>
        <w:t xml:space="preserve">grobno mjesto </w:t>
      </w:r>
      <w:r w:rsidRPr="00797DBA">
        <w:rPr>
          <w:szCs w:val="24"/>
          <w:lang w:val="hr-HR"/>
        </w:rPr>
        <w:t>je grob, grobnica, kazeta za urne, kolumbarij te svako drugo mjesto u kojem se nalaze posmrtni ostaci ili je namijenjeno za ukapanje ili trajnu pohranu posmrtnih ostataka</w:t>
      </w:r>
    </w:p>
    <w:p w14:paraId="127E9561" w14:textId="77777777" w:rsidR="00083D1C" w:rsidRPr="00797DBA" w:rsidRDefault="00083D1C" w:rsidP="00C34C41">
      <w:pPr>
        <w:numPr>
          <w:ilvl w:val="0"/>
          <w:numId w:val="4"/>
        </w:numPr>
        <w:jc w:val="both"/>
        <w:rPr>
          <w:szCs w:val="24"/>
          <w:lang w:val="hr-HR"/>
        </w:rPr>
      </w:pPr>
      <w:r w:rsidRPr="00797DBA">
        <w:rPr>
          <w:i/>
          <w:iCs/>
          <w:szCs w:val="24"/>
          <w:lang w:val="hr-HR"/>
        </w:rPr>
        <w:t xml:space="preserve">grob </w:t>
      </w:r>
      <w:r w:rsidRPr="00797DBA">
        <w:rPr>
          <w:szCs w:val="24"/>
          <w:lang w:val="hr-HR"/>
        </w:rPr>
        <w:t>je mjesto na kojem se u zemlju ukapa tijelo umrle osobe ili posmrtni ostaci, uključujući pepeo</w:t>
      </w:r>
    </w:p>
    <w:p w14:paraId="1D3558B3" w14:textId="77777777" w:rsidR="00083D1C" w:rsidRPr="00797DBA" w:rsidRDefault="00083D1C" w:rsidP="00C34C41">
      <w:pPr>
        <w:numPr>
          <w:ilvl w:val="0"/>
          <w:numId w:val="4"/>
        </w:numPr>
        <w:jc w:val="both"/>
        <w:rPr>
          <w:szCs w:val="24"/>
          <w:lang w:val="hr-HR"/>
        </w:rPr>
      </w:pPr>
      <w:r w:rsidRPr="00797DBA">
        <w:rPr>
          <w:i/>
          <w:iCs/>
          <w:szCs w:val="24"/>
          <w:lang w:val="hr-HR"/>
        </w:rPr>
        <w:lastRenderedPageBreak/>
        <w:t xml:space="preserve">grobnica </w:t>
      </w:r>
      <w:r w:rsidRPr="00797DBA">
        <w:rPr>
          <w:szCs w:val="24"/>
          <w:lang w:val="hr-HR"/>
        </w:rPr>
        <w:t>je vrsta grobnog mjesta koje predstavlja građevinu čija je glavna namjena čuvanje posmrtnih ostataka umrle osobe ili osoba, a može se nalaziti pod zemljom ili nad zemljom te koje može sadržavati nadgrobne spomenike, ploče i slične ukrase</w:t>
      </w:r>
    </w:p>
    <w:p w14:paraId="229886D2" w14:textId="77777777" w:rsidR="00083D1C" w:rsidRPr="00797DBA" w:rsidRDefault="00083D1C" w:rsidP="00C34C41">
      <w:pPr>
        <w:numPr>
          <w:ilvl w:val="0"/>
          <w:numId w:val="4"/>
        </w:numPr>
        <w:jc w:val="both"/>
        <w:rPr>
          <w:szCs w:val="24"/>
          <w:lang w:val="hr-HR"/>
        </w:rPr>
      </w:pPr>
      <w:r w:rsidRPr="00797DBA">
        <w:rPr>
          <w:i/>
          <w:iCs/>
          <w:szCs w:val="24"/>
          <w:lang w:val="hr-HR"/>
        </w:rPr>
        <w:t xml:space="preserve">kapelica </w:t>
      </w:r>
      <w:r w:rsidRPr="00797DBA">
        <w:rPr>
          <w:szCs w:val="24"/>
          <w:lang w:val="hr-HR"/>
        </w:rPr>
        <w:t>je građevina ili dio građevine na prostoru groblja namijenjena obavljanju vjerskih službi</w:t>
      </w:r>
    </w:p>
    <w:p w14:paraId="5078FE2E" w14:textId="77777777" w:rsidR="00083D1C" w:rsidRPr="00797DBA" w:rsidRDefault="00083D1C" w:rsidP="00C34C41">
      <w:pPr>
        <w:numPr>
          <w:ilvl w:val="0"/>
          <w:numId w:val="4"/>
        </w:numPr>
        <w:jc w:val="both"/>
        <w:rPr>
          <w:szCs w:val="24"/>
          <w:lang w:val="hr-HR"/>
        </w:rPr>
      </w:pPr>
      <w:r w:rsidRPr="00797DBA">
        <w:rPr>
          <w:i/>
          <w:iCs/>
          <w:szCs w:val="24"/>
          <w:lang w:val="hr-HR"/>
        </w:rPr>
        <w:t xml:space="preserve">kazeta za urne </w:t>
      </w:r>
      <w:r w:rsidRPr="00797DBA">
        <w:rPr>
          <w:szCs w:val="24"/>
          <w:lang w:val="hr-HR"/>
        </w:rPr>
        <w:t>je grobno mjesto koje služi za smještaj urni</w:t>
      </w:r>
    </w:p>
    <w:p w14:paraId="4CBC0706" w14:textId="77777777" w:rsidR="00083D1C" w:rsidRPr="00797DBA" w:rsidRDefault="00083D1C" w:rsidP="00C34C41">
      <w:pPr>
        <w:numPr>
          <w:ilvl w:val="0"/>
          <w:numId w:val="4"/>
        </w:numPr>
        <w:jc w:val="both"/>
        <w:rPr>
          <w:szCs w:val="24"/>
          <w:lang w:val="hr-HR"/>
        </w:rPr>
      </w:pPr>
      <w:r w:rsidRPr="00797DBA">
        <w:rPr>
          <w:i/>
          <w:iCs/>
          <w:szCs w:val="24"/>
          <w:lang w:val="hr-HR"/>
        </w:rPr>
        <w:t xml:space="preserve">kolumbarij </w:t>
      </w:r>
      <w:r w:rsidRPr="00797DBA">
        <w:rPr>
          <w:szCs w:val="24"/>
          <w:lang w:val="hr-HR"/>
        </w:rPr>
        <w:t>je građevina za pohranu koja se sastoji od većeg broja kazeta za urne</w:t>
      </w:r>
    </w:p>
    <w:p w14:paraId="646642A0" w14:textId="77777777" w:rsidR="00083D1C" w:rsidRPr="00797DBA" w:rsidRDefault="00083D1C" w:rsidP="00C34C41">
      <w:pPr>
        <w:numPr>
          <w:ilvl w:val="0"/>
          <w:numId w:val="4"/>
        </w:numPr>
        <w:jc w:val="both"/>
        <w:rPr>
          <w:szCs w:val="24"/>
          <w:lang w:val="hr-HR"/>
        </w:rPr>
      </w:pPr>
      <w:r w:rsidRPr="00797DBA">
        <w:rPr>
          <w:i/>
          <w:iCs/>
          <w:szCs w:val="24"/>
          <w:lang w:val="hr-HR"/>
        </w:rPr>
        <w:t xml:space="preserve">komunalna infrastruktura groblja </w:t>
      </w:r>
      <w:r w:rsidRPr="00797DBA">
        <w:rPr>
          <w:szCs w:val="24"/>
          <w:lang w:val="hr-HR"/>
        </w:rPr>
        <w:t>obuhvaća glavne i pomoćne staze unutar groblja, šetnice, javnu rasvjetu unutar groblja te parkove, drvorede i sve nasade unutar groblja</w:t>
      </w:r>
    </w:p>
    <w:p w14:paraId="4216DEF9" w14:textId="77777777" w:rsidR="00083D1C" w:rsidRPr="00797DBA" w:rsidRDefault="00083D1C" w:rsidP="00C34C41">
      <w:pPr>
        <w:numPr>
          <w:ilvl w:val="0"/>
          <w:numId w:val="4"/>
        </w:numPr>
        <w:jc w:val="both"/>
        <w:rPr>
          <w:szCs w:val="24"/>
          <w:lang w:val="hr-HR"/>
        </w:rPr>
      </w:pPr>
      <w:r w:rsidRPr="00797DBA">
        <w:rPr>
          <w:i/>
          <w:iCs/>
          <w:szCs w:val="24"/>
          <w:lang w:val="hr-HR"/>
        </w:rPr>
        <w:t xml:space="preserve">korisnik grobnog mjesta </w:t>
      </w:r>
      <w:r w:rsidRPr="00797DBA">
        <w:rPr>
          <w:szCs w:val="24"/>
          <w:lang w:val="hr-HR"/>
        </w:rPr>
        <w:t>je fizička ili pravna osoba koja je ovlaštena koristiti grobno mjesto</w:t>
      </w:r>
    </w:p>
    <w:p w14:paraId="0274D10D" w14:textId="77777777" w:rsidR="00083D1C" w:rsidRPr="00797DBA" w:rsidRDefault="00083D1C" w:rsidP="00C34C41">
      <w:pPr>
        <w:numPr>
          <w:ilvl w:val="0"/>
          <w:numId w:val="4"/>
        </w:numPr>
        <w:jc w:val="both"/>
        <w:rPr>
          <w:szCs w:val="24"/>
          <w:lang w:val="hr-HR"/>
        </w:rPr>
      </w:pPr>
      <w:r w:rsidRPr="00797DBA">
        <w:rPr>
          <w:i/>
          <w:iCs/>
          <w:szCs w:val="24"/>
          <w:lang w:val="hr-HR"/>
        </w:rPr>
        <w:t xml:space="preserve">mrtvačnica </w:t>
      </w:r>
      <w:r w:rsidRPr="00797DBA">
        <w:rPr>
          <w:szCs w:val="24"/>
          <w:lang w:val="hr-HR"/>
        </w:rPr>
        <w:t>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568483FD" w14:textId="77777777" w:rsidR="00083D1C" w:rsidRPr="00797DBA" w:rsidRDefault="00083D1C" w:rsidP="00C34C41">
      <w:pPr>
        <w:numPr>
          <w:ilvl w:val="0"/>
          <w:numId w:val="4"/>
        </w:numPr>
        <w:jc w:val="both"/>
        <w:rPr>
          <w:szCs w:val="24"/>
          <w:lang w:val="hr-HR"/>
        </w:rPr>
      </w:pPr>
      <w:r w:rsidRPr="00797DBA">
        <w:rPr>
          <w:i/>
          <w:iCs/>
          <w:szCs w:val="24"/>
          <w:lang w:val="hr-HR"/>
        </w:rPr>
        <w:t xml:space="preserve">niša </w:t>
      </w:r>
      <w:r w:rsidRPr="00797DBA">
        <w:rPr>
          <w:szCs w:val="24"/>
          <w:lang w:val="hr-HR"/>
        </w:rPr>
        <w:t>je grobno mjesto namijenjeno za ukop jedne ili više umrlih osoba ili za polaganje urni izgrađeno u blokovima kao samostojeći građevinski objekti</w:t>
      </w:r>
    </w:p>
    <w:p w14:paraId="34C85775" w14:textId="77777777" w:rsidR="00083D1C" w:rsidRPr="00797DBA" w:rsidRDefault="00083D1C" w:rsidP="00C34C41">
      <w:pPr>
        <w:numPr>
          <w:ilvl w:val="0"/>
          <w:numId w:val="4"/>
        </w:numPr>
        <w:jc w:val="both"/>
        <w:rPr>
          <w:szCs w:val="24"/>
          <w:lang w:val="hr-HR"/>
        </w:rPr>
      </w:pPr>
      <w:r w:rsidRPr="00797DBA">
        <w:rPr>
          <w:i/>
          <w:iCs/>
          <w:szCs w:val="24"/>
          <w:lang w:val="hr-HR"/>
        </w:rPr>
        <w:t xml:space="preserve">oprema i uređaji grobnog mjesta ili spomen-obilježja </w:t>
      </w:r>
      <w:r w:rsidRPr="00797DBA">
        <w:rPr>
          <w:szCs w:val="24"/>
          <w:lang w:val="hr-HR"/>
        </w:rPr>
        <w:t>su nadgrobne ploče, nadgrobni spomenici, ploče, spomenici i drugi znaci, ograde i slično</w:t>
      </w:r>
    </w:p>
    <w:p w14:paraId="04CFE61E" w14:textId="77777777" w:rsidR="00083D1C" w:rsidRPr="00797DBA" w:rsidRDefault="00083D1C" w:rsidP="00C34C41">
      <w:pPr>
        <w:numPr>
          <w:ilvl w:val="0"/>
          <w:numId w:val="4"/>
        </w:numPr>
        <w:jc w:val="both"/>
        <w:rPr>
          <w:szCs w:val="24"/>
          <w:lang w:val="hr-HR"/>
        </w:rPr>
      </w:pPr>
      <w:r w:rsidRPr="00797DBA">
        <w:rPr>
          <w:i/>
          <w:iCs/>
          <w:szCs w:val="24"/>
          <w:lang w:val="hr-HR"/>
        </w:rPr>
        <w:t xml:space="preserve">posmrtni ostaci </w:t>
      </w:r>
      <w:r w:rsidRPr="00797DBA">
        <w:rPr>
          <w:szCs w:val="24"/>
          <w:lang w:val="hr-HR"/>
        </w:rPr>
        <w:t>su tijelo ili dijelovi tijela umrle osobe, ili pepeo koji nastane kao rezultat postupka kremiranja tijela umrle osobe</w:t>
      </w:r>
    </w:p>
    <w:p w14:paraId="36BBD2BC" w14:textId="77777777" w:rsidR="00083D1C" w:rsidRPr="00797DBA" w:rsidRDefault="00083D1C" w:rsidP="00C34C41">
      <w:pPr>
        <w:numPr>
          <w:ilvl w:val="0"/>
          <w:numId w:val="4"/>
        </w:numPr>
        <w:jc w:val="both"/>
        <w:rPr>
          <w:szCs w:val="24"/>
          <w:lang w:val="hr-HR"/>
        </w:rPr>
      </w:pPr>
      <w:r w:rsidRPr="00797DBA">
        <w:rPr>
          <w:i/>
          <w:iCs/>
          <w:szCs w:val="24"/>
          <w:lang w:val="hr-HR"/>
        </w:rPr>
        <w:t xml:space="preserve">prateće građevine </w:t>
      </w:r>
      <w:r w:rsidRPr="00797DBA">
        <w:rPr>
          <w:szCs w:val="24"/>
          <w:lang w:val="hr-HR"/>
        </w:rPr>
        <w:t>se grade unutar groblja odnosno izvan toga prostora ako je to planirano prostornim planom jedinice lokalne samouprave, a to su krematorij, mrtvačnica, dvorana za izlaganje na odru, prostorije za ispraćaj umrlih osoba i slično</w:t>
      </w:r>
    </w:p>
    <w:p w14:paraId="5E9034DC" w14:textId="77777777" w:rsidR="00083D1C" w:rsidRPr="00797DBA" w:rsidRDefault="00083D1C" w:rsidP="00C34C41">
      <w:pPr>
        <w:numPr>
          <w:ilvl w:val="0"/>
          <w:numId w:val="4"/>
        </w:numPr>
        <w:jc w:val="both"/>
        <w:rPr>
          <w:szCs w:val="24"/>
          <w:lang w:val="hr-HR"/>
        </w:rPr>
      </w:pPr>
      <w:r w:rsidRPr="00797DBA">
        <w:rPr>
          <w:i/>
          <w:iCs/>
          <w:szCs w:val="24"/>
          <w:lang w:val="hr-HR"/>
        </w:rPr>
        <w:t xml:space="preserve">pretinac </w:t>
      </w:r>
      <w:r w:rsidRPr="00797DBA">
        <w:rPr>
          <w:szCs w:val="24"/>
          <w:lang w:val="hr-HR"/>
        </w:rPr>
        <w:t>je grobno mjesto namijenjeno za ukop jedne ili više umrlih osoba ili za polaganje urni izgrađeno u blokovima kao samostojeći građevinski objekti uglavnom iznad razine zemljišta</w:t>
      </w:r>
    </w:p>
    <w:p w14:paraId="5D48CF76" w14:textId="77777777" w:rsidR="00083D1C" w:rsidRPr="00797DBA" w:rsidRDefault="00083D1C" w:rsidP="00C34C41">
      <w:pPr>
        <w:numPr>
          <w:ilvl w:val="0"/>
          <w:numId w:val="4"/>
        </w:numPr>
        <w:jc w:val="both"/>
        <w:rPr>
          <w:szCs w:val="24"/>
          <w:lang w:val="hr-HR"/>
        </w:rPr>
      </w:pPr>
      <w:r w:rsidRPr="00797DBA">
        <w:rPr>
          <w:i/>
          <w:iCs/>
          <w:szCs w:val="24"/>
          <w:lang w:val="hr-HR"/>
        </w:rPr>
        <w:t xml:space="preserve">produbljenje groba </w:t>
      </w:r>
      <w:r w:rsidRPr="00797DBA">
        <w:rPr>
          <w:szCs w:val="24"/>
          <w:lang w:val="hr-HR"/>
        </w:rPr>
        <w:t>je poseban postupak preslaganja posmrtnih ostataka unutar groba kako bi se oslobodilo novo ukopno mjesto</w:t>
      </w:r>
    </w:p>
    <w:p w14:paraId="4D4BBF27" w14:textId="77777777" w:rsidR="00083D1C" w:rsidRPr="00797DBA" w:rsidRDefault="00083D1C" w:rsidP="00C34C41">
      <w:pPr>
        <w:numPr>
          <w:ilvl w:val="0"/>
          <w:numId w:val="4"/>
        </w:numPr>
        <w:jc w:val="both"/>
        <w:rPr>
          <w:szCs w:val="24"/>
          <w:lang w:val="hr-HR"/>
        </w:rPr>
      </w:pPr>
      <w:r w:rsidRPr="00797DBA">
        <w:rPr>
          <w:i/>
          <w:iCs/>
          <w:szCs w:val="24"/>
          <w:lang w:val="hr-HR"/>
        </w:rPr>
        <w:t xml:space="preserve">spomen-obilježje </w:t>
      </w:r>
      <w:r w:rsidRPr="00797DBA">
        <w:rPr>
          <w:szCs w:val="24"/>
          <w:lang w:val="hr-HR"/>
        </w:rPr>
        <w:t>je predmet ili građevina bez posmrtnih ostataka koja služi za poticanje sjećanja na preminulu osobu ili osobe</w:t>
      </w:r>
    </w:p>
    <w:p w14:paraId="6DF11A79" w14:textId="77777777" w:rsidR="00083D1C" w:rsidRDefault="00083D1C" w:rsidP="00C34C41">
      <w:pPr>
        <w:numPr>
          <w:ilvl w:val="0"/>
          <w:numId w:val="4"/>
        </w:numPr>
        <w:jc w:val="both"/>
        <w:rPr>
          <w:szCs w:val="24"/>
          <w:lang w:val="hr-HR"/>
        </w:rPr>
      </w:pPr>
      <w:r w:rsidRPr="00797DBA">
        <w:rPr>
          <w:i/>
          <w:iCs/>
          <w:szCs w:val="24"/>
          <w:lang w:val="hr-HR"/>
        </w:rPr>
        <w:t xml:space="preserve">tijelo umrle osobe </w:t>
      </w:r>
      <w:r w:rsidRPr="00797DBA">
        <w:rPr>
          <w:szCs w:val="24"/>
          <w:lang w:val="hr-HR"/>
        </w:rPr>
        <w:t>je cjelovito tijelo umrle osobe, ali i svi posmrtni ostaci umrle osobe, uključujući i pepeo umrle osobe.</w:t>
      </w:r>
    </w:p>
    <w:p w14:paraId="559195F5" w14:textId="77777777" w:rsidR="00797DBA" w:rsidRPr="00797DBA" w:rsidRDefault="00797DBA" w:rsidP="00C34C41">
      <w:pPr>
        <w:ind w:left="720"/>
        <w:jc w:val="both"/>
        <w:rPr>
          <w:szCs w:val="24"/>
          <w:lang w:val="hr-HR"/>
        </w:rPr>
      </w:pPr>
    </w:p>
    <w:p w14:paraId="4D32B789" w14:textId="77777777" w:rsidR="0076681C" w:rsidRPr="00CF0A47" w:rsidRDefault="0076681C" w:rsidP="0076681C">
      <w:pPr>
        <w:jc w:val="center"/>
        <w:rPr>
          <w:b/>
          <w:szCs w:val="24"/>
          <w:lang w:val="hr-HR"/>
        </w:rPr>
      </w:pPr>
      <w:r w:rsidRPr="00CF0A47">
        <w:rPr>
          <w:b/>
          <w:szCs w:val="24"/>
          <w:lang w:val="hr-HR"/>
        </w:rPr>
        <w:t xml:space="preserve">Članak </w:t>
      </w:r>
      <w:r w:rsidR="002A047A" w:rsidRPr="00CF0A47">
        <w:rPr>
          <w:b/>
          <w:szCs w:val="24"/>
          <w:lang w:val="hr-HR"/>
        </w:rPr>
        <w:t>3</w:t>
      </w:r>
      <w:r w:rsidRPr="00CF0A47">
        <w:rPr>
          <w:b/>
          <w:szCs w:val="24"/>
          <w:lang w:val="hr-HR"/>
        </w:rPr>
        <w:t>.</w:t>
      </w:r>
    </w:p>
    <w:p w14:paraId="2DB7F350" w14:textId="77777777" w:rsidR="00CD2294" w:rsidRPr="00CF0A47" w:rsidRDefault="00CD2294" w:rsidP="0076681C">
      <w:pPr>
        <w:jc w:val="center"/>
        <w:rPr>
          <w:szCs w:val="24"/>
          <w:lang w:val="hr-HR"/>
        </w:rPr>
      </w:pPr>
    </w:p>
    <w:p w14:paraId="04FE1729" w14:textId="77777777" w:rsidR="00797DBA" w:rsidRPr="00CF0A47" w:rsidRDefault="0076681C" w:rsidP="00904031">
      <w:pPr>
        <w:jc w:val="both"/>
        <w:rPr>
          <w:szCs w:val="24"/>
          <w:lang w:val="hr-HR"/>
        </w:rPr>
      </w:pPr>
      <w:r w:rsidRPr="00CF0A47">
        <w:rPr>
          <w:szCs w:val="24"/>
          <w:lang w:val="hr-HR"/>
        </w:rPr>
        <w:tab/>
        <w:t xml:space="preserve">Ova Odluka primjenjuje se u cijelosti za groblja na području </w:t>
      </w:r>
      <w:r w:rsidR="00797DBA" w:rsidRPr="00CF0A47">
        <w:rPr>
          <w:szCs w:val="24"/>
          <w:lang w:val="hr-HR"/>
        </w:rPr>
        <w:t xml:space="preserve">Općine </w:t>
      </w:r>
      <w:proofErr w:type="spellStart"/>
      <w:r w:rsidR="00797DBA" w:rsidRPr="00CF0A47">
        <w:rPr>
          <w:szCs w:val="24"/>
          <w:lang w:val="hr-HR"/>
        </w:rPr>
        <w:t>Đulovac</w:t>
      </w:r>
      <w:proofErr w:type="spellEnd"/>
      <w:r w:rsidR="00797DBA" w:rsidRPr="00CF0A47">
        <w:rPr>
          <w:szCs w:val="24"/>
          <w:lang w:val="hr-HR"/>
        </w:rPr>
        <w:t xml:space="preserve"> </w:t>
      </w:r>
      <w:r w:rsidRPr="00CF0A47">
        <w:rPr>
          <w:szCs w:val="24"/>
          <w:lang w:val="hr-HR"/>
        </w:rPr>
        <w:t>i to za groblj</w:t>
      </w:r>
      <w:r w:rsidR="00797DBA" w:rsidRPr="00CF0A47">
        <w:rPr>
          <w:szCs w:val="24"/>
          <w:lang w:val="hr-HR"/>
        </w:rPr>
        <w:t>a</w:t>
      </w:r>
      <w:r w:rsidRPr="00CF0A47">
        <w:rPr>
          <w:szCs w:val="24"/>
          <w:lang w:val="hr-HR"/>
        </w:rPr>
        <w:t xml:space="preserve"> u</w:t>
      </w:r>
      <w:r w:rsidR="00797DBA" w:rsidRPr="00CF0A47">
        <w:rPr>
          <w:szCs w:val="24"/>
          <w:lang w:val="hr-HR"/>
        </w:rPr>
        <w:t>:</w:t>
      </w:r>
    </w:p>
    <w:p w14:paraId="22CB443B" w14:textId="77777777" w:rsidR="00797DBA" w:rsidRPr="00CF0A47" w:rsidRDefault="00797DBA" w:rsidP="00904031">
      <w:pPr>
        <w:numPr>
          <w:ilvl w:val="0"/>
          <w:numId w:val="25"/>
        </w:numPr>
        <w:jc w:val="both"/>
        <w:rPr>
          <w:szCs w:val="24"/>
          <w:lang w:val="hr-HR"/>
        </w:rPr>
      </w:pPr>
      <w:proofErr w:type="spellStart"/>
      <w:r w:rsidRPr="00CF0A47">
        <w:rPr>
          <w:szCs w:val="24"/>
          <w:lang w:val="hr-HR"/>
        </w:rPr>
        <w:t>Batinjanima</w:t>
      </w:r>
      <w:proofErr w:type="spellEnd"/>
      <w:r w:rsidRPr="00CF0A47">
        <w:rPr>
          <w:szCs w:val="24"/>
          <w:lang w:val="hr-HR"/>
        </w:rPr>
        <w:t xml:space="preserve">  (k.č.br. 224, 225/24, 225/28 k.o. </w:t>
      </w:r>
      <w:proofErr w:type="spellStart"/>
      <w:r w:rsidRPr="00CF0A47">
        <w:rPr>
          <w:szCs w:val="24"/>
          <w:lang w:val="hr-HR"/>
        </w:rPr>
        <w:t>Vukovije</w:t>
      </w:r>
      <w:proofErr w:type="spellEnd"/>
      <w:r w:rsidRPr="00CF0A47">
        <w:rPr>
          <w:szCs w:val="24"/>
          <w:lang w:val="hr-HR"/>
        </w:rPr>
        <w:t>)</w:t>
      </w:r>
      <w:r w:rsidR="001F7DA2">
        <w:rPr>
          <w:szCs w:val="24"/>
          <w:lang w:val="hr-HR"/>
        </w:rPr>
        <w:t>,</w:t>
      </w:r>
    </w:p>
    <w:p w14:paraId="6B055815" w14:textId="77777777" w:rsidR="00797DBA" w:rsidRPr="00CF0A47" w:rsidRDefault="00797DBA" w:rsidP="00904031">
      <w:pPr>
        <w:numPr>
          <w:ilvl w:val="0"/>
          <w:numId w:val="25"/>
        </w:numPr>
        <w:jc w:val="both"/>
        <w:rPr>
          <w:szCs w:val="24"/>
          <w:lang w:val="hr-HR"/>
        </w:rPr>
      </w:pPr>
      <w:r w:rsidRPr="00CF0A47">
        <w:rPr>
          <w:szCs w:val="24"/>
          <w:lang w:val="hr-HR"/>
        </w:rPr>
        <w:t>Borova Kosa (k.č.br. 1712 k.o. Vrijeska)</w:t>
      </w:r>
      <w:r w:rsidR="001F7DA2">
        <w:rPr>
          <w:szCs w:val="24"/>
          <w:lang w:val="hr-HR"/>
        </w:rPr>
        <w:t>,</w:t>
      </w:r>
    </w:p>
    <w:p w14:paraId="471116DD" w14:textId="77777777" w:rsidR="00797DBA" w:rsidRPr="00CF0A47" w:rsidRDefault="00797DBA" w:rsidP="00904031">
      <w:pPr>
        <w:numPr>
          <w:ilvl w:val="0"/>
          <w:numId w:val="25"/>
        </w:numPr>
        <w:jc w:val="both"/>
        <w:rPr>
          <w:szCs w:val="24"/>
          <w:lang w:val="hr-HR"/>
        </w:rPr>
      </w:pPr>
      <w:r w:rsidRPr="00CF0A47">
        <w:rPr>
          <w:szCs w:val="24"/>
          <w:lang w:val="hr-HR"/>
        </w:rPr>
        <w:t>Dobra Kuća (k.č.br. 183 k.o. Dobra Kuća)</w:t>
      </w:r>
      <w:r w:rsidR="001F7DA2">
        <w:rPr>
          <w:szCs w:val="24"/>
          <w:lang w:val="hr-HR"/>
        </w:rPr>
        <w:t>,</w:t>
      </w:r>
    </w:p>
    <w:p w14:paraId="75A6F23A" w14:textId="77777777" w:rsidR="00797DBA" w:rsidRDefault="00CF0A47" w:rsidP="00904031">
      <w:pPr>
        <w:numPr>
          <w:ilvl w:val="0"/>
          <w:numId w:val="25"/>
        </w:numPr>
        <w:jc w:val="both"/>
        <w:rPr>
          <w:szCs w:val="24"/>
          <w:lang w:val="hr-HR"/>
        </w:rPr>
      </w:pPr>
      <w:r w:rsidRPr="00CF0A47">
        <w:rPr>
          <w:szCs w:val="24"/>
          <w:lang w:val="hr-HR"/>
        </w:rPr>
        <w:t>Donja Vrijeska (k.č.br. 313 k.o. Vrijeska)</w:t>
      </w:r>
      <w:r w:rsidR="001F7DA2">
        <w:rPr>
          <w:szCs w:val="24"/>
          <w:lang w:val="hr-HR"/>
        </w:rPr>
        <w:t>,</w:t>
      </w:r>
    </w:p>
    <w:p w14:paraId="20A78206" w14:textId="77777777" w:rsidR="003B0E34" w:rsidRPr="003B0E34" w:rsidRDefault="003B0E34" w:rsidP="00904031">
      <w:pPr>
        <w:numPr>
          <w:ilvl w:val="0"/>
          <w:numId w:val="25"/>
        </w:numPr>
        <w:jc w:val="both"/>
        <w:rPr>
          <w:szCs w:val="24"/>
          <w:lang w:val="hr-HR"/>
        </w:rPr>
      </w:pPr>
      <w:r w:rsidRPr="00CF0A47">
        <w:rPr>
          <w:szCs w:val="24"/>
          <w:lang w:val="hr-HR"/>
        </w:rPr>
        <w:t xml:space="preserve">Donja Vrijeska (k.č.br. </w:t>
      </w:r>
      <w:r>
        <w:rPr>
          <w:szCs w:val="24"/>
          <w:lang w:val="hr-HR"/>
        </w:rPr>
        <w:t>830/2</w:t>
      </w:r>
      <w:r w:rsidRPr="00CF0A47">
        <w:rPr>
          <w:szCs w:val="24"/>
          <w:lang w:val="hr-HR"/>
        </w:rPr>
        <w:t xml:space="preserve"> k.o. Vrijeska)</w:t>
      </w:r>
      <w:r>
        <w:rPr>
          <w:szCs w:val="24"/>
          <w:lang w:val="hr-HR"/>
        </w:rPr>
        <w:t>,</w:t>
      </w:r>
    </w:p>
    <w:p w14:paraId="5533E9D5" w14:textId="77777777" w:rsidR="00CF0A47" w:rsidRPr="00CF0A47" w:rsidRDefault="00CF0A47" w:rsidP="00904031">
      <w:pPr>
        <w:numPr>
          <w:ilvl w:val="0"/>
          <w:numId w:val="25"/>
        </w:numPr>
        <w:jc w:val="both"/>
        <w:rPr>
          <w:szCs w:val="24"/>
          <w:lang w:val="hr-HR"/>
        </w:rPr>
      </w:pPr>
      <w:proofErr w:type="spellStart"/>
      <w:r w:rsidRPr="00CF0A47">
        <w:rPr>
          <w:szCs w:val="24"/>
          <w:lang w:val="hr-HR"/>
        </w:rPr>
        <w:t>Đulovac</w:t>
      </w:r>
      <w:proofErr w:type="spellEnd"/>
      <w:r w:rsidRPr="00CF0A47">
        <w:rPr>
          <w:szCs w:val="24"/>
          <w:lang w:val="hr-HR"/>
        </w:rPr>
        <w:t xml:space="preserve"> 1 (k.č.br.25, 26, 27 k.o. </w:t>
      </w:r>
      <w:proofErr w:type="spellStart"/>
      <w:r w:rsidRPr="00CF0A47">
        <w:rPr>
          <w:szCs w:val="24"/>
          <w:lang w:val="hr-HR"/>
        </w:rPr>
        <w:t>Đulovac</w:t>
      </w:r>
      <w:proofErr w:type="spellEnd"/>
      <w:r>
        <w:rPr>
          <w:szCs w:val="24"/>
          <w:lang w:val="hr-HR"/>
        </w:rPr>
        <w:t>)</w:t>
      </w:r>
      <w:r w:rsidR="001F7DA2">
        <w:rPr>
          <w:szCs w:val="24"/>
          <w:lang w:val="hr-HR"/>
        </w:rPr>
        <w:t>,</w:t>
      </w:r>
    </w:p>
    <w:p w14:paraId="439E7F6C" w14:textId="77777777" w:rsidR="00CF0A47" w:rsidRDefault="00CF0A47" w:rsidP="00904031">
      <w:pPr>
        <w:numPr>
          <w:ilvl w:val="0"/>
          <w:numId w:val="25"/>
        </w:numPr>
        <w:jc w:val="both"/>
        <w:rPr>
          <w:szCs w:val="24"/>
          <w:lang w:val="hr-HR"/>
        </w:rPr>
      </w:pPr>
      <w:proofErr w:type="spellStart"/>
      <w:r w:rsidRPr="00CF0A47">
        <w:rPr>
          <w:szCs w:val="24"/>
          <w:lang w:val="hr-HR"/>
        </w:rPr>
        <w:t>Đulovac</w:t>
      </w:r>
      <w:proofErr w:type="spellEnd"/>
      <w:r w:rsidRPr="00CF0A47">
        <w:rPr>
          <w:szCs w:val="24"/>
          <w:lang w:val="hr-HR"/>
        </w:rPr>
        <w:t xml:space="preserve"> 2</w:t>
      </w:r>
      <w:r>
        <w:rPr>
          <w:szCs w:val="24"/>
          <w:lang w:val="hr-HR"/>
        </w:rPr>
        <w:t xml:space="preserve"> kod Šumarije</w:t>
      </w:r>
      <w:r w:rsidRPr="00CF0A47">
        <w:rPr>
          <w:szCs w:val="24"/>
          <w:lang w:val="hr-HR"/>
        </w:rPr>
        <w:t xml:space="preserve"> (k.č.br.</w:t>
      </w:r>
      <w:r>
        <w:rPr>
          <w:szCs w:val="24"/>
          <w:lang w:val="hr-HR"/>
        </w:rPr>
        <w:t xml:space="preserve"> 409 k.o. Krivaja)</w:t>
      </w:r>
      <w:r w:rsidR="001F7DA2">
        <w:rPr>
          <w:szCs w:val="24"/>
          <w:lang w:val="hr-HR"/>
        </w:rPr>
        <w:t>,</w:t>
      </w:r>
    </w:p>
    <w:p w14:paraId="328B336B" w14:textId="77777777" w:rsidR="00CF0A47" w:rsidRDefault="00C57CE3" w:rsidP="00904031">
      <w:pPr>
        <w:numPr>
          <w:ilvl w:val="0"/>
          <w:numId w:val="25"/>
        </w:numPr>
        <w:jc w:val="both"/>
        <w:rPr>
          <w:szCs w:val="24"/>
          <w:lang w:val="hr-HR"/>
        </w:rPr>
      </w:pPr>
      <w:r>
        <w:rPr>
          <w:szCs w:val="24"/>
          <w:lang w:val="hr-HR"/>
        </w:rPr>
        <w:t>Gornja Vrijeska (k.č.br. 556 k.o. Vrijeska)</w:t>
      </w:r>
      <w:r w:rsidR="001F7DA2">
        <w:rPr>
          <w:szCs w:val="24"/>
          <w:lang w:val="hr-HR"/>
        </w:rPr>
        <w:t>,</w:t>
      </w:r>
    </w:p>
    <w:p w14:paraId="214059E7" w14:textId="77777777" w:rsidR="00C57CE3" w:rsidRDefault="00C57CE3" w:rsidP="00904031">
      <w:pPr>
        <w:numPr>
          <w:ilvl w:val="0"/>
          <w:numId w:val="25"/>
        </w:numPr>
        <w:jc w:val="both"/>
        <w:rPr>
          <w:szCs w:val="24"/>
          <w:lang w:val="hr-HR"/>
        </w:rPr>
      </w:pPr>
      <w:proofErr w:type="spellStart"/>
      <w:r>
        <w:rPr>
          <w:szCs w:val="24"/>
          <w:lang w:val="hr-HR"/>
        </w:rPr>
        <w:t>Koreničani</w:t>
      </w:r>
      <w:proofErr w:type="spellEnd"/>
      <w:r>
        <w:rPr>
          <w:szCs w:val="24"/>
          <w:lang w:val="hr-HR"/>
        </w:rPr>
        <w:t xml:space="preserve"> (k.č.br.784/29 k.o. </w:t>
      </w:r>
      <w:proofErr w:type="spellStart"/>
      <w:r>
        <w:rPr>
          <w:szCs w:val="24"/>
          <w:lang w:val="hr-HR"/>
        </w:rPr>
        <w:t>Koreničani</w:t>
      </w:r>
      <w:proofErr w:type="spellEnd"/>
      <w:r>
        <w:rPr>
          <w:szCs w:val="24"/>
          <w:lang w:val="hr-HR"/>
        </w:rPr>
        <w:t>)</w:t>
      </w:r>
      <w:r w:rsidR="001F7DA2">
        <w:rPr>
          <w:szCs w:val="24"/>
          <w:lang w:val="hr-HR"/>
        </w:rPr>
        <w:t>,</w:t>
      </w:r>
    </w:p>
    <w:p w14:paraId="3CC5B814" w14:textId="77777777" w:rsidR="003B0E34" w:rsidRDefault="003B0E34" w:rsidP="00904031">
      <w:pPr>
        <w:numPr>
          <w:ilvl w:val="0"/>
          <w:numId w:val="25"/>
        </w:numPr>
        <w:jc w:val="both"/>
        <w:rPr>
          <w:szCs w:val="24"/>
          <w:lang w:val="hr-HR"/>
        </w:rPr>
      </w:pPr>
      <w:r w:rsidRPr="003B0E34">
        <w:rPr>
          <w:szCs w:val="24"/>
          <w:lang w:val="hr-HR"/>
        </w:rPr>
        <w:t xml:space="preserve">Pravoslavno groblje u </w:t>
      </w:r>
      <w:proofErr w:type="spellStart"/>
      <w:r w:rsidRPr="003B0E34">
        <w:rPr>
          <w:szCs w:val="24"/>
          <w:lang w:val="hr-HR"/>
        </w:rPr>
        <w:t>Koreničanima</w:t>
      </w:r>
      <w:proofErr w:type="spellEnd"/>
      <w:r>
        <w:rPr>
          <w:szCs w:val="24"/>
          <w:lang w:val="hr-HR"/>
        </w:rPr>
        <w:t xml:space="preserve"> (</w:t>
      </w:r>
      <w:proofErr w:type="spellStart"/>
      <w:r>
        <w:rPr>
          <w:szCs w:val="24"/>
          <w:lang w:val="hr-HR"/>
        </w:rPr>
        <w:t>k.č.b.r</w:t>
      </w:r>
      <w:proofErr w:type="spellEnd"/>
      <w:r>
        <w:rPr>
          <w:szCs w:val="24"/>
          <w:lang w:val="hr-HR"/>
        </w:rPr>
        <w:t xml:space="preserve">. 551 k.o. </w:t>
      </w:r>
      <w:proofErr w:type="spellStart"/>
      <w:r>
        <w:rPr>
          <w:szCs w:val="24"/>
          <w:lang w:val="hr-HR"/>
        </w:rPr>
        <w:t>Koreničani</w:t>
      </w:r>
      <w:proofErr w:type="spellEnd"/>
      <w:r>
        <w:rPr>
          <w:szCs w:val="24"/>
          <w:lang w:val="hr-HR"/>
        </w:rPr>
        <w:t>),</w:t>
      </w:r>
    </w:p>
    <w:p w14:paraId="0833A3D9" w14:textId="77777777" w:rsidR="00C57CE3" w:rsidRDefault="001F7DA2" w:rsidP="00904031">
      <w:pPr>
        <w:numPr>
          <w:ilvl w:val="0"/>
          <w:numId w:val="25"/>
        </w:numPr>
        <w:jc w:val="both"/>
        <w:rPr>
          <w:szCs w:val="24"/>
          <w:lang w:val="hr-HR"/>
        </w:rPr>
      </w:pPr>
      <w:r>
        <w:rPr>
          <w:szCs w:val="24"/>
          <w:lang w:val="hr-HR"/>
        </w:rPr>
        <w:t>Maslenjača (k.č.br.</w:t>
      </w:r>
      <w:r w:rsidRPr="001F7DA2">
        <w:t xml:space="preserve"> </w:t>
      </w:r>
      <w:r w:rsidRPr="001F7DA2">
        <w:rPr>
          <w:szCs w:val="24"/>
          <w:lang w:val="hr-HR"/>
        </w:rPr>
        <w:t>k.č.br: 1238/2 dio (790/101</w:t>
      </w:r>
      <w:r>
        <w:rPr>
          <w:szCs w:val="24"/>
          <w:lang w:val="hr-HR"/>
        </w:rPr>
        <w:t>= k.o. Vrijeska ),</w:t>
      </w:r>
    </w:p>
    <w:p w14:paraId="4021615F" w14:textId="77777777" w:rsidR="001F7DA2" w:rsidRDefault="001F7DA2" w:rsidP="00904031">
      <w:pPr>
        <w:numPr>
          <w:ilvl w:val="0"/>
          <w:numId w:val="25"/>
        </w:numPr>
        <w:jc w:val="both"/>
        <w:rPr>
          <w:szCs w:val="24"/>
          <w:lang w:val="hr-HR"/>
        </w:rPr>
      </w:pPr>
      <w:r>
        <w:rPr>
          <w:szCs w:val="24"/>
          <w:lang w:val="hr-HR"/>
        </w:rPr>
        <w:t xml:space="preserve"> Veliki </w:t>
      </w:r>
      <w:proofErr w:type="spellStart"/>
      <w:r>
        <w:rPr>
          <w:szCs w:val="24"/>
          <w:lang w:val="hr-HR"/>
        </w:rPr>
        <w:t>Bastaji</w:t>
      </w:r>
      <w:proofErr w:type="spellEnd"/>
      <w:r>
        <w:rPr>
          <w:szCs w:val="24"/>
          <w:lang w:val="hr-HR"/>
        </w:rPr>
        <w:t xml:space="preserve"> (k.č.br. </w:t>
      </w:r>
      <w:r w:rsidRPr="001F7DA2">
        <w:rPr>
          <w:szCs w:val="24"/>
          <w:lang w:val="hr-HR"/>
        </w:rPr>
        <w:t>k.č.br: 1433/8, 1433/6, 1433/7, 1433/5</w:t>
      </w:r>
      <w:r>
        <w:rPr>
          <w:szCs w:val="24"/>
          <w:lang w:val="hr-HR"/>
        </w:rPr>
        <w:t xml:space="preserve"> k.o. Veliki </w:t>
      </w:r>
      <w:proofErr w:type="spellStart"/>
      <w:r>
        <w:rPr>
          <w:szCs w:val="24"/>
          <w:lang w:val="hr-HR"/>
        </w:rPr>
        <w:t>Bastaji</w:t>
      </w:r>
      <w:proofErr w:type="spellEnd"/>
      <w:r>
        <w:rPr>
          <w:szCs w:val="24"/>
          <w:lang w:val="hr-HR"/>
        </w:rPr>
        <w:t>)</w:t>
      </w:r>
      <w:r w:rsidR="003B0E34">
        <w:rPr>
          <w:szCs w:val="24"/>
          <w:lang w:val="hr-HR"/>
        </w:rPr>
        <w:t>,</w:t>
      </w:r>
    </w:p>
    <w:p w14:paraId="5BA1536D" w14:textId="77777777" w:rsidR="001F7DA2" w:rsidRDefault="001F7DA2" w:rsidP="00904031">
      <w:pPr>
        <w:numPr>
          <w:ilvl w:val="0"/>
          <w:numId w:val="25"/>
        </w:numPr>
        <w:jc w:val="both"/>
        <w:rPr>
          <w:szCs w:val="24"/>
          <w:lang w:val="hr-HR"/>
        </w:rPr>
      </w:pPr>
      <w:proofErr w:type="spellStart"/>
      <w:r>
        <w:rPr>
          <w:szCs w:val="24"/>
          <w:lang w:val="hr-HR"/>
        </w:rPr>
        <w:lastRenderedPageBreak/>
        <w:t>Vukovije</w:t>
      </w:r>
      <w:proofErr w:type="spellEnd"/>
      <w:r>
        <w:rPr>
          <w:szCs w:val="24"/>
          <w:lang w:val="hr-HR"/>
        </w:rPr>
        <w:t xml:space="preserve"> ( </w:t>
      </w:r>
      <w:proofErr w:type="spellStart"/>
      <w:r>
        <w:rPr>
          <w:szCs w:val="24"/>
          <w:lang w:val="hr-HR"/>
        </w:rPr>
        <w:t>k.č.b.r</w:t>
      </w:r>
      <w:proofErr w:type="spellEnd"/>
      <w:r>
        <w:rPr>
          <w:szCs w:val="24"/>
          <w:lang w:val="hr-HR"/>
        </w:rPr>
        <w:t xml:space="preserve">. 431/3 k.o. </w:t>
      </w:r>
      <w:proofErr w:type="spellStart"/>
      <w:r>
        <w:rPr>
          <w:szCs w:val="24"/>
          <w:lang w:val="hr-HR"/>
        </w:rPr>
        <w:t>Vukovije</w:t>
      </w:r>
      <w:proofErr w:type="spellEnd"/>
      <w:r>
        <w:rPr>
          <w:szCs w:val="24"/>
          <w:lang w:val="hr-HR"/>
        </w:rPr>
        <w:t>)</w:t>
      </w:r>
      <w:r w:rsidR="003B0E34">
        <w:rPr>
          <w:szCs w:val="24"/>
          <w:lang w:val="hr-HR"/>
        </w:rPr>
        <w:t>,</w:t>
      </w:r>
    </w:p>
    <w:p w14:paraId="570A553D" w14:textId="77777777" w:rsidR="001F7DA2" w:rsidRDefault="003B0E34" w:rsidP="00904031">
      <w:pPr>
        <w:numPr>
          <w:ilvl w:val="0"/>
          <w:numId w:val="25"/>
        </w:numPr>
        <w:jc w:val="both"/>
        <w:rPr>
          <w:szCs w:val="24"/>
          <w:lang w:val="hr-HR"/>
        </w:rPr>
      </w:pPr>
      <w:r>
        <w:rPr>
          <w:szCs w:val="24"/>
          <w:lang w:val="hr-HR"/>
        </w:rPr>
        <w:t>Donje Cjepidlake (</w:t>
      </w:r>
      <w:proofErr w:type="spellStart"/>
      <w:r>
        <w:rPr>
          <w:szCs w:val="24"/>
          <w:lang w:val="hr-HR"/>
        </w:rPr>
        <w:t>k.č.b.r</w:t>
      </w:r>
      <w:proofErr w:type="spellEnd"/>
      <w:r>
        <w:rPr>
          <w:szCs w:val="24"/>
          <w:lang w:val="hr-HR"/>
        </w:rPr>
        <w:t>. 1 k.o. Cjepidlake),</w:t>
      </w:r>
    </w:p>
    <w:p w14:paraId="4274DA6E" w14:textId="77777777" w:rsidR="003B0E34" w:rsidRDefault="003B0E34" w:rsidP="00904031">
      <w:pPr>
        <w:numPr>
          <w:ilvl w:val="0"/>
          <w:numId w:val="25"/>
        </w:numPr>
        <w:jc w:val="both"/>
        <w:rPr>
          <w:szCs w:val="24"/>
          <w:lang w:val="hr-HR"/>
        </w:rPr>
      </w:pPr>
      <w:r>
        <w:rPr>
          <w:szCs w:val="24"/>
          <w:lang w:val="hr-HR"/>
        </w:rPr>
        <w:t xml:space="preserve">Gornje Cjepidlake </w:t>
      </w:r>
      <w:r w:rsidRPr="003B0E34">
        <w:rPr>
          <w:szCs w:val="24"/>
          <w:lang w:val="hr-HR"/>
        </w:rPr>
        <w:t>(</w:t>
      </w:r>
      <w:proofErr w:type="spellStart"/>
      <w:r w:rsidRPr="003B0E34">
        <w:rPr>
          <w:szCs w:val="24"/>
          <w:lang w:val="hr-HR"/>
        </w:rPr>
        <w:t>k.č.b.r</w:t>
      </w:r>
      <w:proofErr w:type="spellEnd"/>
      <w:r w:rsidRPr="003B0E34">
        <w:rPr>
          <w:szCs w:val="24"/>
          <w:lang w:val="hr-HR"/>
        </w:rPr>
        <w:t>.</w:t>
      </w:r>
      <w:r>
        <w:rPr>
          <w:szCs w:val="24"/>
          <w:lang w:val="hr-HR"/>
        </w:rPr>
        <w:t xml:space="preserve"> 751 k.o. Cjepidlake),</w:t>
      </w:r>
    </w:p>
    <w:p w14:paraId="17EC7C90" w14:textId="77777777" w:rsidR="003B0E34" w:rsidRDefault="003B0E34" w:rsidP="00904031">
      <w:pPr>
        <w:numPr>
          <w:ilvl w:val="0"/>
          <w:numId w:val="25"/>
        </w:numPr>
        <w:jc w:val="both"/>
        <w:rPr>
          <w:szCs w:val="24"/>
          <w:lang w:val="hr-HR"/>
        </w:rPr>
      </w:pPr>
      <w:proofErr w:type="spellStart"/>
      <w:r>
        <w:rPr>
          <w:szCs w:val="24"/>
          <w:lang w:val="hr-HR"/>
        </w:rPr>
        <w:t>Removac</w:t>
      </w:r>
      <w:proofErr w:type="spellEnd"/>
      <w:r>
        <w:rPr>
          <w:szCs w:val="24"/>
          <w:lang w:val="hr-HR"/>
        </w:rPr>
        <w:t xml:space="preserve"> (</w:t>
      </w:r>
      <w:proofErr w:type="spellStart"/>
      <w:r>
        <w:rPr>
          <w:szCs w:val="24"/>
          <w:lang w:val="hr-HR"/>
        </w:rPr>
        <w:t>k.č.b.r</w:t>
      </w:r>
      <w:proofErr w:type="spellEnd"/>
      <w:r>
        <w:rPr>
          <w:szCs w:val="24"/>
          <w:lang w:val="hr-HR"/>
        </w:rPr>
        <w:t xml:space="preserve">. 176 k.o. </w:t>
      </w:r>
      <w:proofErr w:type="spellStart"/>
      <w:r>
        <w:rPr>
          <w:szCs w:val="24"/>
          <w:lang w:val="hr-HR"/>
        </w:rPr>
        <w:t>Removac</w:t>
      </w:r>
      <w:proofErr w:type="spellEnd"/>
      <w:r>
        <w:rPr>
          <w:szCs w:val="24"/>
          <w:lang w:val="hr-HR"/>
        </w:rPr>
        <w:t>),</w:t>
      </w:r>
    </w:p>
    <w:p w14:paraId="6673688B" w14:textId="77777777" w:rsidR="003B0E34" w:rsidRDefault="003B0E34" w:rsidP="00904031">
      <w:pPr>
        <w:numPr>
          <w:ilvl w:val="0"/>
          <w:numId w:val="25"/>
        </w:numPr>
        <w:jc w:val="both"/>
        <w:rPr>
          <w:szCs w:val="24"/>
          <w:lang w:val="hr-HR"/>
        </w:rPr>
      </w:pPr>
      <w:r>
        <w:rPr>
          <w:szCs w:val="24"/>
          <w:lang w:val="hr-HR"/>
        </w:rPr>
        <w:t xml:space="preserve">Velika Babina Gora </w:t>
      </w:r>
      <w:r w:rsidRPr="003B0E34">
        <w:rPr>
          <w:szCs w:val="24"/>
          <w:lang w:val="hr-HR"/>
        </w:rPr>
        <w:t>(</w:t>
      </w:r>
      <w:proofErr w:type="spellStart"/>
      <w:r w:rsidRPr="003B0E34">
        <w:rPr>
          <w:szCs w:val="24"/>
          <w:lang w:val="hr-HR"/>
        </w:rPr>
        <w:t>k.č.b.r</w:t>
      </w:r>
      <w:proofErr w:type="spellEnd"/>
      <w:r w:rsidRPr="003B0E34">
        <w:rPr>
          <w:szCs w:val="24"/>
          <w:lang w:val="hr-HR"/>
        </w:rPr>
        <w:t>.</w:t>
      </w:r>
      <w:r>
        <w:rPr>
          <w:szCs w:val="24"/>
          <w:lang w:val="hr-HR"/>
        </w:rPr>
        <w:t xml:space="preserve"> 269/73 k.o. </w:t>
      </w:r>
      <w:proofErr w:type="spellStart"/>
      <w:r>
        <w:rPr>
          <w:szCs w:val="24"/>
          <w:lang w:val="hr-HR"/>
        </w:rPr>
        <w:t>Removac</w:t>
      </w:r>
      <w:proofErr w:type="spellEnd"/>
      <w:r>
        <w:rPr>
          <w:szCs w:val="24"/>
          <w:lang w:val="hr-HR"/>
        </w:rPr>
        <w:t>),</w:t>
      </w:r>
    </w:p>
    <w:p w14:paraId="747E7A3A" w14:textId="77777777" w:rsidR="003B0E34" w:rsidRDefault="003B0E34" w:rsidP="00904031">
      <w:pPr>
        <w:numPr>
          <w:ilvl w:val="0"/>
          <w:numId w:val="25"/>
        </w:numPr>
        <w:jc w:val="both"/>
        <w:rPr>
          <w:szCs w:val="24"/>
          <w:lang w:val="hr-HR"/>
        </w:rPr>
      </w:pPr>
      <w:r>
        <w:rPr>
          <w:szCs w:val="24"/>
          <w:lang w:val="hr-HR"/>
        </w:rPr>
        <w:t xml:space="preserve">Mala Babina Gora </w:t>
      </w:r>
      <w:r w:rsidRPr="003B0E34">
        <w:rPr>
          <w:szCs w:val="24"/>
          <w:lang w:val="hr-HR"/>
        </w:rPr>
        <w:t>(</w:t>
      </w:r>
      <w:proofErr w:type="spellStart"/>
      <w:r w:rsidRPr="003B0E34">
        <w:rPr>
          <w:szCs w:val="24"/>
          <w:lang w:val="hr-HR"/>
        </w:rPr>
        <w:t>k.č.b.r</w:t>
      </w:r>
      <w:proofErr w:type="spellEnd"/>
      <w:r w:rsidRPr="003B0E34">
        <w:rPr>
          <w:szCs w:val="24"/>
          <w:lang w:val="hr-HR"/>
        </w:rPr>
        <w:t>.</w:t>
      </w:r>
      <w:r>
        <w:rPr>
          <w:szCs w:val="24"/>
          <w:lang w:val="hr-HR"/>
        </w:rPr>
        <w:t xml:space="preserve"> 269/1152 k.o. </w:t>
      </w:r>
      <w:proofErr w:type="spellStart"/>
      <w:r>
        <w:rPr>
          <w:szCs w:val="24"/>
          <w:lang w:val="hr-HR"/>
        </w:rPr>
        <w:t>Removac</w:t>
      </w:r>
      <w:proofErr w:type="spellEnd"/>
      <w:r>
        <w:rPr>
          <w:szCs w:val="24"/>
          <w:lang w:val="hr-HR"/>
        </w:rPr>
        <w:t>),</w:t>
      </w:r>
    </w:p>
    <w:p w14:paraId="33240C31" w14:textId="77777777" w:rsidR="003B0E34" w:rsidRDefault="003B0E34" w:rsidP="00904031">
      <w:pPr>
        <w:numPr>
          <w:ilvl w:val="0"/>
          <w:numId w:val="25"/>
        </w:numPr>
        <w:jc w:val="both"/>
        <w:rPr>
          <w:szCs w:val="24"/>
          <w:lang w:val="hr-HR"/>
        </w:rPr>
      </w:pPr>
      <w:r>
        <w:rPr>
          <w:szCs w:val="24"/>
          <w:lang w:val="hr-HR"/>
        </w:rPr>
        <w:t xml:space="preserve">Krivaja </w:t>
      </w:r>
      <w:r w:rsidRPr="003B0E34">
        <w:rPr>
          <w:szCs w:val="24"/>
          <w:lang w:val="hr-HR"/>
        </w:rPr>
        <w:t>(</w:t>
      </w:r>
      <w:proofErr w:type="spellStart"/>
      <w:r w:rsidRPr="003B0E34">
        <w:rPr>
          <w:szCs w:val="24"/>
          <w:lang w:val="hr-HR"/>
        </w:rPr>
        <w:t>k.č.b.r</w:t>
      </w:r>
      <w:proofErr w:type="spellEnd"/>
      <w:r w:rsidRPr="003B0E34">
        <w:rPr>
          <w:szCs w:val="24"/>
          <w:lang w:val="hr-HR"/>
        </w:rPr>
        <w:t>.</w:t>
      </w:r>
      <w:r>
        <w:rPr>
          <w:szCs w:val="24"/>
          <w:lang w:val="hr-HR"/>
        </w:rPr>
        <w:t xml:space="preserve"> 1067 k.o. Krivaja),</w:t>
      </w:r>
    </w:p>
    <w:p w14:paraId="08F476DE" w14:textId="77777777" w:rsidR="003B0E34" w:rsidRDefault="003B0E34" w:rsidP="00904031">
      <w:pPr>
        <w:numPr>
          <w:ilvl w:val="0"/>
          <w:numId w:val="25"/>
        </w:numPr>
        <w:jc w:val="both"/>
        <w:rPr>
          <w:szCs w:val="24"/>
          <w:lang w:val="hr-HR"/>
        </w:rPr>
      </w:pPr>
      <w:proofErr w:type="spellStart"/>
      <w:r>
        <w:rPr>
          <w:szCs w:val="24"/>
          <w:lang w:val="hr-HR"/>
        </w:rPr>
        <w:t>Katinac</w:t>
      </w:r>
      <w:proofErr w:type="spellEnd"/>
      <w:r>
        <w:rPr>
          <w:szCs w:val="24"/>
          <w:lang w:val="hr-HR"/>
        </w:rPr>
        <w:t xml:space="preserve"> </w:t>
      </w:r>
      <w:r w:rsidRPr="003B0E34">
        <w:rPr>
          <w:szCs w:val="24"/>
          <w:lang w:val="hr-HR"/>
        </w:rPr>
        <w:t>(</w:t>
      </w:r>
      <w:proofErr w:type="spellStart"/>
      <w:r w:rsidRPr="003B0E34">
        <w:rPr>
          <w:szCs w:val="24"/>
          <w:lang w:val="hr-HR"/>
        </w:rPr>
        <w:t>k.č.b.r</w:t>
      </w:r>
      <w:proofErr w:type="spellEnd"/>
      <w:r w:rsidRPr="003B0E34">
        <w:rPr>
          <w:szCs w:val="24"/>
          <w:lang w:val="hr-HR"/>
        </w:rPr>
        <w:t>.</w:t>
      </w:r>
      <w:r>
        <w:rPr>
          <w:szCs w:val="24"/>
          <w:lang w:val="hr-HR"/>
        </w:rPr>
        <w:t xml:space="preserve"> </w:t>
      </w:r>
      <w:r w:rsidRPr="003B0E34">
        <w:rPr>
          <w:szCs w:val="24"/>
          <w:lang w:val="hr-HR"/>
        </w:rPr>
        <w:t>1061, 1075/1</w:t>
      </w:r>
      <w:r>
        <w:rPr>
          <w:szCs w:val="24"/>
          <w:lang w:val="hr-HR"/>
        </w:rPr>
        <w:t xml:space="preserve"> k.o. Potočani),</w:t>
      </w:r>
    </w:p>
    <w:p w14:paraId="2580C591" w14:textId="77777777" w:rsidR="003B0E34" w:rsidRDefault="003B0E34" w:rsidP="00904031">
      <w:pPr>
        <w:numPr>
          <w:ilvl w:val="0"/>
          <w:numId w:val="25"/>
        </w:numPr>
        <w:jc w:val="both"/>
        <w:rPr>
          <w:szCs w:val="24"/>
          <w:lang w:val="hr-HR"/>
        </w:rPr>
      </w:pPr>
      <w:r>
        <w:rPr>
          <w:szCs w:val="24"/>
          <w:lang w:val="hr-HR"/>
        </w:rPr>
        <w:t xml:space="preserve">Potočani </w:t>
      </w:r>
      <w:r w:rsidRPr="003B0E34">
        <w:rPr>
          <w:szCs w:val="24"/>
          <w:lang w:val="hr-HR"/>
        </w:rPr>
        <w:t>(</w:t>
      </w:r>
      <w:proofErr w:type="spellStart"/>
      <w:r w:rsidRPr="003B0E34">
        <w:rPr>
          <w:szCs w:val="24"/>
          <w:lang w:val="hr-HR"/>
        </w:rPr>
        <w:t>k.č.b.r</w:t>
      </w:r>
      <w:proofErr w:type="spellEnd"/>
      <w:r w:rsidRPr="003B0E34">
        <w:rPr>
          <w:szCs w:val="24"/>
          <w:lang w:val="hr-HR"/>
        </w:rPr>
        <w:t xml:space="preserve">.  1061 , 1075/1 i 829  </w:t>
      </w:r>
      <w:r>
        <w:rPr>
          <w:szCs w:val="24"/>
          <w:lang w:val="hr-HR"/>
        </w:rPr>
        <w:t>k.o. Potočani),</w:t>
      </w:r>
    </w:p>
    <w:p w14:paraId="582817E0" w14:textId="77777777" w:rsidR="003B0E34" w:rsidRPr="00CF0A47" w:rsidRDefault="003B0E34" w:rsidP="00904031">
      <w:pPr>
        <w:numPr>
          <w:ilvl w:val="0"/>
          <w:numId w:val="25"/>
        </w:numPr>
        <w:jc w:val="both"/>
        <w:rPr>
          <w:szCs w:val="24"/>
          <w:lang w:val="hr-HR"/>
        </w:rPr>
      </w:pPr>
      <w:r>
        <w:rPr>
          <w:szCs w:val="24"/>
          <w:lang w:val="hr-HR"/>
        </w:rPr>
        <w:t xml:space="preserve">Veliki </w:t>
      </w:r>
      <w:proofErr w:type="spellStart"/>
      <w:r>
        <w:rPr>
          <w:szCs w:val="24"/>
          <w:lang w:val="hr-HR"/>
        </w:rPr>
        <w:t>Miletinac</w:t>
      </w:r>
      <w:proofErr w:type="spellEnd"/>
      <w:r>
        <w:rPr>
          <w:szCs w:val="24"/>
          <w:lang w:val="hr-HR"/>
        </w:rPr>
        <w:t xml:space="preserve"> </w:t>
      </w:r>
      <w:r w:rsidRPr="003B0E34">
        <w:rPr>
          <w:szCs w:val="24"/>
          <w:lang w:val="hr-HR"/>
        </w:rPr>
        <w:t>(</w:t>
      </w:r>
      <w:proofErr w:type="spellStart"/>
      <w:r w:rsidRPr="003B0E34">
        <w:rPr>
          <w:szCs w:val="24"/>
          <w:lang w:val="hr-HR"/>
        </w:rPr>
        <w:t>k.č.b.r</w:t>
      </w:r>
      <w:proofErr w:type="spellEnd"/>
      <w:r w:rsidRPr="003B0E34">
        <w:rPr>
          <w:szCs w:val="24"/>
          <w:lang w:val="hr-HR"/>
        </w:rPr>
        <w:t xml:space="preserve">. </w:t>
      </w:r>
      <w:r>
        <w:rPr>
          <w:szCs w:val="24"/>
          <w:lang w:val="hr-HR"/>
        </w:rPr>
        <w:t xml:space="preserve"> </w:t>
      </w:r>
      <w:r w:rsidRPr="003B0E34">
        <w:rPr>
          <w:szCs w:val="24"/>
          <w:lang w:val="hr-HR"/>
        </w:rPr>
        <w:t>1, 193/136, 193/137, 193/138 i 193/139</w:t>
      </w:r>
      <w:r>
        <w:rPr>
          <w:szCs w:val="24"/>
          <w:lang w:val="hr-HR"/>
        </w:rPr>
        <w:t xml:space="preserve"> k.o. </w:t>
      </w:r>
      <w:proofErr w:type="spellStart"/>
      <w:r>
        <w:rPr>
          <w:szCs w:val="24"/>
          <w:lang w:val="hr-HR"/>
        </w:rPr>
        <w:t>Bastajski</w:t>
      </w:r>
      <w:proofErr w:type="spellEnd"/>
      <w:r>
        <w:rPr>
          <w:szCs w:val="24"/>
          <w:lang w:val="hr-HR"/>
        </w:rPr>
        <w:t xml:space="preserve"> Brđani).</w:t>
      </w:r>
    </w:p>
    <w:p w14:paraId="1528E22A" w14:textId="77777777" w:rsidR="0076681C" w:rsidRPr="00CF0A47" w:rsidRDefault="001C5A84" w:rsidP="00904031">
      <w:pPr>
        <w:jc w:val="both"/>
        <w:rPr>
          <w:szCs w:val="24"/>
          <w:lang w:val="hr-HR"/>
        </w:rPr>
      </w:pPr>
      <w:r w:rsidRPr="00CF0A47">
        <w:rPr>
          <w:szCs w:val="24"/>
          <w:lang w:val="hr-HR"/>
        </w:rPr>
        <w:t xml:space="preserve"> (u daljnjem tekstu groblja).</w:t>
      </w:r>
    </w:p>
    <w:p w14:paraId="5C792D6A" w14:textId="77777777" w:rsidR="0076681C" w:rsidRPr="00CF0A47" w:rsidRDefault="0076681C" w:rsidP="00904031">
      <w:pPr>
        <w:jc w:val="both"/>
        <w:rPr>
          <w:szCs w:val="24"/>
          <w:lang w:val="hr-HR"/>
        </w:rPr>
      </w:pPr>
      <w:r w:rsidRPr="00CF0A47">
        <w:rPr>
          <w:szCs w:val="24"/>
          <w:lang w:val="hr-HR"/>
        </w:rPr>
        <w:tab/>
        <w:t xml:space="preserve">Groblje je ograđeni prostor zemljišta na kojem se nalaze grobna mjesta, </w:t>
      </w:r>
      <w:r w:rsidR="003F615A" w:rsidRPr="00CF0A47">
        <w:rPr>
          <w:szCs w:val="24"/>
          <w:lang w:val="hr-HR"/>
        </w:rPr>
        <w:t xml:space="preserve">komunalna i druga </w:t>
      </w:r>
      <w:r w:rsidRPr="00CF0A47">
        <w:rPr>
          <w:szCs w:val="24"/>
          <w:lang w:val="hr-HR"/>
        </w:rPr>
        <w:t>infrastruktura</w:t>
      </w:r>
      <w:r w:rsidR="003F615A" w:rsidRPr="00CF0A47">
        <w:rPr>
          <w:szCs w:val="24"/>
          <w:lang w:val="hr-HR"/>
        </w:rPr>
        <w:t xml:space="preserve"> i prateće građevina</w:t>
      </w:r>
      <w:r w:rsidRPr="00CF0A47">
        <w:rPr>
          <w:szCs w:val="24"/>
          <w:lang w:val="hr-HR"/>
        </w:rPr>
        <w:t>.</w:t>
      </w:r>
      <w:r w:rsidR="003F615A" w:rsidRPr="00CF0A47">
        <w:rPr>
          <w:szCs w:val="24"/>
          <w:lang w:val="hr-HR"/>
        </w:rPr>
        <w:t xml:space="preserve"> </w:t>
      </w:r>
    </w:p>
    <w:p w14:paraId="2FD01247" w14:textId="77777777" w:rsidR="0076681C" w:rsidRPr="00CF0A47" w:rsidRDefault="0076681C" w:rsidP="00904031">
      <w:pPr>
        <w:jc w:val="both"/>
        <w:rPr>
          <w:szCs w:val="24"/>
          <w:lang w:val="hr-HR"/>
        </w:rPr>
      </w:pPr>
      <w:r w:rsidRPr="00CF0A47">
        <w:rPr>
          <w:szCs w:val="24"/>
          <w:lang w:val="hr-HR"/>
        </w:rPr>
        <w:tab/>
        <w:t>Groblja su komunaln</w:t>
      </w:r>
      <w:r w:rsidR="001C5A84" w:rsidRPr="00CF0A47">
        <w:rPr>
          <w:szCs w:val="24"/>
          <w:lang w:val="hr-HR"/>
        </w:rPr>
        <w:t xml:space="preserve">a infrastruktura u vlasništvu </w:t>
      </w:r>
      <w:r w:rsidR="00797DBA" w:rsidRPr="00CF0A47">
        <w:rPr>
          <w:szCs w:val="24"/>
          <w:lang w:val="hr-HR"/>
        </w:rPr>
        <w:t xml:space="preserve">Općine </w:t>
      </w:r>
      <w:proofErr w:type="spellStart"/>
      <w:r w:rsidR="00797DBA" w:rsidRPr="00CF0A47">
        <w:rPr>
          <w:szCs w:val="24"/>
          <w:lang w:val="hr-HR"/>
        </w:rPr>
        <w:t>Đulovac</w:t>
      </w:r>
      <w:proofErr w:type="spellEnd"/>
      <w:r w:rsidR="00797DBA" w:rsidRPr="00CF0A47">
        <w:rPr>
          <w:szCs w:val="24"/>
          <w:lang w:val="hr-HR"/>
        </w:rPr>
        <w:t>.</w:t>
      </w:r>
      <w:r w:rsidR="001C5A84" w:rsidRPr="00CF0A47">
        <w:rPr>
          <w:szCs w:val="24"/>
          <w:lang w:val="hr-HR"/>
        </w:rPr>
        <w:t xml:space="preserve"> </w:t>
      </w:r>
    </w:p>
    <w:p w14:paraId="5C59EE4E" w14:textId="77777777" w:rsidR="00CD2294" w:rsidRDefault="00CD2294" w:rsidP="0076681C">
      <w:pPr>
        <w:rPr>
          <w:rFonts w:ascii="Arial" w:hAnsi="Arial" w:cs="Arial"/>
          <w:szCs w:val="24"/>
          <w:lang w:val="hr-HR"/>
        </w:rPr>
      </w:pPr>
    </w:p>
    <w:p w14:paraId="01180F3D" w14:textId="77777777" w:rsidR="001101AD" w:rsidRPr="00904031" w:rsidRDefault="001101AD" w:rsidP="002A047A">
      <w:pPr>
        <w:jc w:val="center"/>
        <w:rPr>
          <w:szCs w:val="24"/>
          <w:lang w:val="hr-HR"/>
        </w:rPr>
      </w:pPr>
      <w:r w:rsidRPr="00904031">
        <w:rPr>
          <w:b/>
          <w:szCs w:val="24"/>
          <w:lang w:val="hr-HR"/>
        </w:rPr>
        <w:t xml:space="preserve">Članak </w:t>
      </w:r>
      <w:r w:rsidR="002A047A" w:rsidRPr="00904031">
        <w:rPr>
          <w:b/>
          <w:szCs w:val="24"/>
          <w:lang w:val="hr-HR"/>
        </w:rPr>
        <w:t>4</w:t>
      </w:r>
      <w:r w:rsidRPr="00904031">
        <w:rPr>
          <w:b/>
          <w:szCs w:val="24"/>
          <w:lang w:val="hr-HR"/>
        </w:rPr>
        <w:t>.</w:t>
      </w:r>
    </w:p>
    <w:p w14:paraId="130D5607" w14:textId="77777777" w:rsidR="001101AD" w:rsidRPr="00904031" w:rsidRDefault="00945193" w:rsidP="00904031">
      <w:pPr>
        <w:jc w:val="both"/>
        <w:rPr>
          <w:szCs w:val="24"/>
          <w:lang w:val="hr-HR"/>
        </w:rPr>
      </w:pPr>
      <w:r w:rsidRPr="00904031">
        <w:rPr>
          <w:szCs w:val="24"/>
          <w:lang w:val="hr-HR"/>
        </w:rPr>
        <w:tab/>
        <w:t xml:space="preserve">Grobljima upravlja </w:t>
      </w:r>
      <w:r w:rsidR="00904031" w:rsidRPr="00904031">
        <w:rPr>
          <w:szCs w:val="24"/>
          <w:lang w:val="hr-HR"/>
        </w:rPr>
        <w:t xml:space="preserve">"KOMUNAL ĐULOVAC" javna ustanova za obavljanje komunalnih djelatnosti </w:t>
      </w:r>
      <w:r w:rsidR="001101AD" w:rsidRPr="00904031">
        <w:rPr>
          <w:szCs w:val="24"/>
          <w:lang w:val="hr-HR"/>
        </w:rPr>
        <w:t>(u daljnjem tekstu Uprav</w:t>
      </w:r>
      <w:r w:rsidR="00311845" w:rsidRPr="00904031">
        <w:rPr>
          <w:szCs w:val="24"/>
          <w:lang w:val="hr-HR"/>
        </w:rPr>
        <w:t>itelj</w:t>
      </w:r>
      <w:r w:rsidR="001101AD" w:rsidRPr="00904031">
        <w:rPr>
          <w:szCs w:val="24"/>
          <w:lang w:val="hr-HR"/>
        </w:rPr>
        <w:t xml:space="preserve"> groblja).</w:t>
      </w:r>
    </w:p>
    <w:p w14:paraId="01AA0D3C" w14:textId="77777777" w:rsidR="00AD36F4" w:rsidRPr="00904031" w:rsidRDefault="00AD36F4" w:rsidP="00904031">
      <w:pPr>
        <w:ind w:firstLine="708"/>
        <w:jc w:val="both"/>
        <w:rPr>
          <w:szCs w:val="24"/>
          <w:lang w:val="hr-HR"/>
        </w:rPr>
      </w:pPr>
      <w:r w:rsidRPr="00904031">
        <w:rPr>
          <w:szCs w:val="24"/>
          <w:lang w:val="hr-HR"/>
        </w:rPr>
        <w:t>Upravitelj groblja</w:t>
      </w:r>
      <w:r w:rsidR="00311845" w:rsidRPr="00904031">
        <w:rPr>
          <w:szCs w:val="24"/>
          <w:lang w:val="hr-HR"/>
        </w:rPr>
        <w:t xml:space="preserve"> </w:t>
      </w:r>
      <w:r w:rsidRPr="00904031">
        <w:rPr>
          <w:szCs w:val="24"/>
          <w:lang w:val="hr-HR"/>
        </w:rPr>
        <w:t>ima javne ovlasti u pojedinim poslovima upravljanja grobljem.</w:t>
      </w:r>
    </w:p>
    <w:p w14:paraId="73CA68BC" w14:textId="77777777" w:rsidR="006A7B9C" w:rsidRDefault="00AD36F4" w:rsidP="00904031">
      <w:pPr>
        <w:ind w:firstLine="708"/>
        <w:jc w:val="both"/>
        <w:rPr>
          <w:szCs w:val="24"/>
          <w:lang w:val="hr-HR"/>
        </w:rPr>
      </w:pPr>
      <w:r w:rsidRPr="00904031">
        <w:rPr>
          <w:szCs w:val="24"/>
          <w:lang w:val="hr-HR"/>
        </w:rPr>
        <w:t>Pod upravljanjem grobljem podrazumijeva se dodjela grobnih mjesta na korištenje, uređenje, održavanje i rekonstrukcija groblja te ukop i kremiranje umrlih osoba.</w:t>
      </w:r>
    </w:p>
    <w:p w14:paraId="3720E3C1" w14:textId="77777777" w:rsidR="00904031" w:rsidRPr="00904031" w:rsidRDefault="00904031" w:rsidP="002A047A">
      <w:pPr>
        <w:ind w:firstLine="708"/>
        <w:rPr>
          <w:szCs w:val="24"/>
          <w:lang w:val="hr-HR"/>
        </w:rPr>
      </w:pPr>
    </w:p>
    <w:p w14:paraId="03CE3CA8" w14:textId="77777777" w:rsidR="006A7B9C" w:rsidRPr="00904031" w:rsidRDefault="006A7B9C" w:rsidP="002A047A">
      <w:pPr>
        <w:jc w:val="center"/>
        <w:rPr>
          <w:b/>
          <w:bCs/>
          <w:szCs w:val="24"/>
          <w:lang w:val="hr-HR"/>
        </w:rPr>
      </w:pPr>
      <w:r w:rsidRPr="00904031">
        <w:rPr>
          <w:b/>
          <w:bCs/>
          <w:szCs w:val="24"/>
          <w:lang w:val="hr-HR"/>
        </w:rPr>
        <w:t xml:space="preserve">Članak </w:t>
      </w:r>
      <w:r w:rsidR="002A047A" w:rsidRPr="00904031">
        <w:rPr>
          <w:b/>
          <w:bCs/>
          <w:szCs w:val="24"/>
          <w:lang w:val="hr-HR"/>
        </w:rPr>
        <w:t>5.</w:t>
      </w:r>
    </w:p>
    <w:p w14:paraId="19F9AED5" w14:textId="77777777" w:rsidR="006A7B9C" w:rsidRDefault="006A7B9C" w:rsidP="00904031">
      <w:pPr>
        <w:ind w:firstLine="708"/>
        <w:jc w:val="both"/>
        <w:rPr>
          <w:szCs w:val="24"/>
          <w:lang w:val="hr-HR"/>
        </w:rPr>
      </w:pPr>
      <w:r w:rsidRPr="00904031">
        <w:rPr>
          <w:szCs w:val="24"/>
          <w:lang w:val="hr-HR"/>
        </w:rPr>
        <w:t xml:space="preserve">Održavanje groblja podrazumijeva održavanje prostora i zgrada za obavljanje ispraćaja umrlih osoba i ukopa tijela umrlih osoba te uređivanje putova, zelenih i drugih površina unutar groblja te predstavlja komunalnu djelatnost u nadležnosti </w:t>
      </w:r>
      <w:r w:rsidR="00904031" w:rsidRPr="00904031">
        <w:rPr>
          <w:szCs w:val="24"/>
          <w:lang w:val="hr-HR"/>
        </w:rPr>
        <w:t xml:space="preserve">Općine </w:t>
      </w:r>
      <w:proofErr w:type="spellStart"/>
      <w:r w:rsidR="00904031" w:rsidRPr="00904031">
        <w:rPr>
          <w:szCs w:val="24"/>
          <w:lang w:val="hr-HR"/>
        </w:rPr>
        <w:t>Đulovac</w:t>
      </w:r>
      <w:proofErr w:type="spellEnd"/>
      <w:r w:rsidR="00904031" w:rsidRPr="00904031">
        <w:rPr>
          <w:szCs w:val="24"/>
          <w:lang w:val="hr-HR"/>
        </w:rPr>
        <w:t>.</w:t>
      </w:r>
      <w:r w:rsidR="009978A9" w:rsidRPr="00904031">
        <w:rPr>
          <w:szCs w:val="24"/>
          <w:lang w:val="hr-HR"/>
        </w:rPr>
        <w:t xml:space="preserve"> </w:t>
      </w:r>
    </w:p>
    <w:p w14:paraId="1AB4E4E4" w14:textId="77777777" w:rsidR="00904031" w:rsidRPr="00904031" w:rsidRDefault="00904031" w:rsidP="00904031">
      <w:pPr>
        <w:ind w:firstLine="708"/>
        <w:jc w:val="both"/>
        <w:rPr>
          <w:szCs w:val="24"/>
          <w:lang w:val="hr-HR"/>
        </w:rPr>
      </w:pPr>
    </w:p>
    <w:p w14:paraId="28BDCB8E" w14:textId="77777777" w:rsidR="00184FE2" w:rsidRPr="00904031" w:rsidRDefault="00184FE2" w:rsidP="00904031">
      <w:pPr>
        <w:jc w:val="center"/>
        <w:rPr>
          <w:b/>
          <w:bCs/>
          <w:szCs w:val="24"/>
          <w:lang w:val="hr-HR"/>
        </w:rPr>
      </w:pPr>
      <w:r w:rsidRPr="00904031">
        <w:rPr>
          <w:b/>
          <w:bCs/>
          <w:szCs w:val="24"/>
          <w:lang w:val="hr-HR"/>
        </w:rPr>
        <w:t>Članak</w:t>
      </w:r>
      <w:r w:rsidR="00EB5FE6" w:rsidRPr="00904031">
        <w:rPr>
          <w:b/>
          <w:bCs/>
          <w:szCs w:val="24"/>
          <w:lang w:val="hr-HR"/>
        </w:rPr>
        <w:t xml:space="preserve"> 6.</w:t>
      </w:r>
    </w:p>
    <w:p w14:paraId="1436E06E" w14:textId="77777777" w:rsidR="00184FE2" w:rsidRPr="00904031" w:rsidRDefault="00184FE2" w:rsidP="00904031">
      <w:pPr>
        <w:jc w:val="both"/>
        <w:rPr>
          <w:szCs w:val="24"/>
          <w:lang w:val="hr-HR"/>
        </w:rPr>
      </w:pPr>
      <w:r w:rsidRPr="00904031">
        <w:rPr>
          <w:szCs w:val="24"/>
          <w:lang w:val="hr-HR"/>
        </w:rPr>
        <w:tab/>
      </w:r>
      <w:r w:rsidR="00904031" w:rsidRPr="00904031">
        <w:rPr>
          <w:szCs w:val="24"/>
          <w:lang w:val="hr-HR"/>
        </w:rPr>
        <w:t xml:space="preserve">Općinsko </w:t>
      </w:r>
      <w:r w:rsidRPr="00904031">
        <w:rPr>
          <w:szCs w:val="24"/>
          <w:lang w:val="hr-HR"/>
        </w:rPr>
        <w:t xml:space="preserve"> vijeće </w:t>
      </w:r>
      <w:r w:rsidR="00904031" w:rsidRPr="00904031">
        <w:rPr>
          <w:szCs w:val="24"/>
          <w:lang w:val="hr-HR"/>
        </w:rPr>
        <w:t xml:space="preserve">Općine </w:t>
      </w:r>
      <w:proofErr w:type="spellStart"/>
      <w:r w:rsidR="00904031" w:rsidRPr="00904031">
        <w:rPr>
          <w:szCs w:val="24"/>
          <w:lang w:val="hr-HR"/>
        </w:rPr>
        <w:t>Đulovac</w:t>
      </w:r>
      <w:proofErr w:type="spellEnd"/>
      <w:r w:rsidR="00904031" w:rsidRPr="00904031">
        <w:rPr>
          <w:szCs w:val="24"/>
          <w:lang w:val="hr-HR"/>
        </w:rPr>
        <w:t xml:space="preserve"> </w:t>
      </w:r>
      <w:r w:rsidRPr="00904031">
        <w:rPr>
          <w:szCs w:val="24"/>
          <w:lang w:val="hr-HR"/>
        </w:rPr>
        <w:t xml:space="preserve">donosi odluku o </w:t>
      </w:r>
      <w:r w:rsidR="006C11E6" w:rsidRPr="00904031">
        <w:rPr>
          <w:szCs w:val="24"/>
          <w:lang w:val="hr-HR"/>
        </w:rPr>
        <w:t xml:space="preserve">lokalno značajnim osobama te </w:t>
      </w:r>
      <w:r w:rsidRPr="00904031">
        <w:rPr>
          <w:szCs w:val="24"/>
          <w:lang w:val="hr-HR"/>
        </w:rPr>
        <w:t>grobn</w:t>
      </w:r>
      <w:r w:rsidR="006C11E6" w:rsidRPr="00904031">
        <w:rPr>
          <w:szCs w:val="24"/>
          <w:lang w:val="hr-HR"/>
        </w:rPr>
        <w:t>a</w:t>
      </w:r>
      <w:r w:rsidRPr="00904031">
        <w:rPr>
          <w:szCs w:val="24"/>
          <w:lang w:val="hr-HR"/>
        </w:rPr>
        <w:t xml:space="preserve"> mjest</w:t>
      </w:r>
      <w:r w:rsidR="006C11E6" w:rsidRPr="00904031">
        <w:rPr>
          <w:szCs w:val="24"/>
          <w:lang w:val="hr-HR"/>
        </w:rPr>
        <w:t xml:space="preserve">a u kojima su posmrtni ostaci lokalno značajnih osoba kao dobra od lokalnog značenja. </w:t>
      </w:r>
    </w:p>
    <w:p w14:paraId="184C8746" w14:textId="77777777" w:rsidR="00CB062E" w:rsidRPr="00904031" w:rsidRDefault="006C11E6" w:rsidP="00904031">
      <w:pPr>
        <w:jc w:val="both"/>
        <w:rPr>
          <w:szCs w:val="24"/>
          <w:lang w:val="hr-HR"/>
        </w:rPr>
      </w:pPr>
      <w:r w:rsidRPr="00904031">
        <w:rPr>
          <w:szCs w:val="24"/>
          <w:lang w:val="hr-HR"/>
        </w:rPr>
        <w:tab/>
      </w:r>
      <w:r w:rsidR="00904031" w:rsidRPr="00904031">
        <w:rPr>
          <w:szCs w:val="24"/>
          <w:lang w:val="hr-HR"/>
        </w:rPr>
        <w:t xml:space="preserve">Općinsko  vijeće Općine </w:t>
      </w:r>
      <w:proofErr w:type="spellStart"/>
      <w:r w:rsidR="00904031" w:rsidRPr="00904031">
        <w:rPr>
          <w:szCs w:val="24"/>
          <w:lang w:val="hr-HR"/>
        </w:rPr>
        <w:t>Đulovac</w:t>
      </w:r>
      <w:proofErr w:type="spellEnd"/>
      <w:r w:rsidR="00904031" w:rsidRPr="00904031">
        <w:rPr>
          <w:szCs w:val="24"/>
          <w:lang w:val="hr-HR"/>
        </w:rPr>
        <w:t xml:space="preserve">  </w:t>
      </w:r>
      <w:r w:rsidRPr="00904031">
        <w:rPr>
          <w:szCs w:val="24"/>
          <w:lang w:val="hr-HR"/>
        </w:rPr>
        <w:t xml:space="preserve">donosi odluku o proglašenju znamenite povijesne osobe te grobna mjesta u kojima su posmrtni ostaci </w:t>
      </w:r>
      <w:r w:rsidR="00CB062E" w:rsidRPr="00904031">
        <w:rPr>
          <w:szCs w:val="24"/>
          <w:lang w:val="hr-HR"/>
        </w:rPr>
        <w:t xml:space="preserve">znamenite povijesne osobe </w:t>
      </w:r>
      <w:r w:rsidRPr="00904031">
        <w:rPr>
          <w:szCs w:val="24"/>
          <w:lang w:val="hr-HR"/>
        </w:rPr>
        <w:t xml:space="preserve">kao dobra od lokalnog značenja. </w:t>
      </w:r>
    </w:p>
    <w:p w14:paraId="4AEE3B75" w14:textId="77777777" w:rsidR="006C11E6" w:rsidRPr="00904031" w:rsidRDefault="006C11E6" w:rsidP="00904031">
      <w:pPr>
        <w:jc w:val="both"/>
        <w:rPr>
          <w:szCs w:val="24"/>
          <w:lang w:val="hr-HR"/>
        </w:rPr>
      </w:pPr>
      <w:r w:rsidRPr="00904031">
        <w:rPr>
          <w:szCs w:val="24"/>
          <w:lang w:val="hr-HR"/>
        </w:rPr>
        <w:t xml:space="preserve"> </w:t>
      </w:r>
      <w:r w:rsidR="00CB062E" w:rsidRPr="00904031">
        <w:rPr>
          <w:szCs w:val="24"/>
          <w:lang w:val="hr-HR"/>
        </w:rPr>
        <w:tab/>
        <w:t xml:space="preserve">Odluka o proglašenju znamenite povijesne osobe iz stavka 2. ovoga članka donosi se uz prethodno pribavljeno mišljenje Hrvatske akademije znanosti i umjetnosti i Hrvatskog instituta za povijest. </w:t>
      </w:r>
    </w:p>
    <w:p w14:paraId="306BC5BB" w14:textId="77777777" w:rsidR="00CB062E" w:rsidRPr="00904031" w:rsidRDefault="00CB062E" w:rsidP="00904031">
      <w:pPr>
        <w:jc w:val="both"/>
        <w:rPr>
          <w:szCs w:val="24"/>
          <w:lang w:val="hr-HR"/>
        </w:rPr>
      </w:pPr>
      <w:r w:rsidRPr="00904031">
        <w:rPr>
          <w:szCs w:val="24"/>
          <w:lang w:val="hr-HR"/>
        </w:rPr>
        <w:tab/>
        <w:t>Mišljenje o značenju znamenite povijesne osobe potrebno je zatražiti prilikom utvrđivanja grobnih mjesta kojima je prestalo pravo korištenja grobnog mjesta.</w:t>
      </w:r>
    </w:p>
    <w:p w14:paraId="318D62B0" w14:textId="77777777" w:rsidR="00210066" w:rsidRDefault="00210066" w:rsidP="00904031">
      <w:pPr>
        <w:jc w:val="both"/>
        <w:rPr>
          <w:szCs w:val="24"/>
          <w:lang w:val="hr-HR"/>
        </w:rPr>
      </w:pPr>
      <w:r w:rsidRPr="00904031">
        <w:rPr>
          <w:szCs w:val="24"/>
          <w:lang w:val="hr-HR"/>
        </w:rPr>
        <w:tab/>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w:t>
      </w:r>
    </w:p>
    <w:p w14:paraId="180FC5EB" w14:textId="77777777" w:rsidR="00904031" w:rsidRPr="00904031" w:rsidRDefault="00904031" w:rsidP="00904031">
      <w:pPr>
        <w:jc w:val="both"/>
        <w:rPr>
          <w:szCs w:val="24"/>
          <w:lang w:val="hr-HR"/>
        </w:rPr>
      </w:pPr>
    </w:p>
    <w:p w14:paraId="302882E4" w14:textId="77777777" w:rsidR="00210066" w:rsidRPr="00904031" w:rsidRDefault="00382F73" w:rsidP="00EB5FE6">
      <w:pPr>
        <w:jc w:val="center"/>
        <w:rPr>
          <w:b/>
          <w:bCs/>
          <w:szCs w:val="24"/>
          <w:lang w:val="hr-HR"/>
        </w:rPr>
      </w:pPr>
      <w:r w:rsidRPr="00904031">
        <w:rPr>
          <w:b/>
          <w:bCs/>
          <w:szCs w:val="24"/>
          <w:lang w:val="hr-HR"/>
        </w:rPr>
        <w:t>Članak</w:t>
      </w:r>
      <w:r w:rsidR="00EB5FE6" w:rsidRPr="00904031">
        <w:rPr>
          <w:b/>
          <w:bCs/>
          <w:szCs w:val="24"/>
          <w:lang w:val="hr-HR"/>
        </w:rPr>
        <w:t xml:space="preserve"> 7.</w:t>
      </w:r>
    </w:p>
    <w:p w14:paraId="1D32395A" w14:textId="77777777" w:rsidR="00382F73" w:rsidRPr="00904031" w:rsidRDefault="00904031" w:rsidP="00904031">
      <w:pPr>
        <w:ind w:firstLine="708"/>
        <w:jc w:val="both"/>
        <w:rPr>
          <w:szCs w:val="24"/>
          <w:lang w:val="hr-HR"/>
        </w:rPr>
      </w:pPr>
      <w:r w:rsidRPr="00904031">
        <w:rPr>
          <w:szCs w:val="24"/>
          <w:lang w:val="hr-HR"/>
        </w:rPr>
        <w:t xml:space="preserve">Općinsko  vijeće Općine </w:t>
      </w:r>
      <w:proofErr w:type="spellStart"/>
      <w:r w:rsidRPr="00904031">
        <w:rPr>
          <w:szCs w:val="24"/>
          <w:lang w:val="hr-HR"/>
        </w:rPr>
        <w:t>Đulovac</w:t>
      </w:r>
      <w:proofErr w:type="spellEnd"/>
      <w:r w:rsidRPr="00904031">
        <w:rPr>
          <w:szCs w:val="24"/>
          <w:lang w:val="hr-HR"/>
        </w:rPr>
        <w:t xml:space="preserve"> </w:t>
      </w:r>
      <w:r w:rsidR="00382F73" w:rsidRPr="00904031">
        <w:rPr>
          <w:szCs w:val="24"/>
          <w:lang w:val="hr-HR"/>
        </w:rPr>
        <w:t>donosi posebnu odluku kojom utvrđuje da pojedini dijelovi groblja služe za ukope članova pojedinih vjerskih zajednica te da se na tim dijelovima groblja ukop obavlja uz prethodnu suglasnost predstavnika tih vjerskih zajednica.</w:t>
      </w:r>
    </w:p>
    <w:p w14:paraId="2ACEE0FA" w14:textId="77777777" w:rsidR="00382F73" w:rsidRPr="00904031" w:rsidRDefault="00382F73" w:rsidP="00EB5FE6">
      <w:pPr>
        <w:jc w:val="center"/>
        <w:rPr>
          <w:b/>
          <w:bCs/>
          <w:szCs w:val="24"/>
          <w:lang w:val="hr-HR"/>
        </w:rPr>
      </w:pPr>
      <w:r w:rsidRPr="00904031">
        <w:rPr>
          <w:b/>
          <w:bCs/>
          <w:szCs w:val="24"/>
          <w:lang w:val="hr-HR"/>
        </w:rPr>
        <w:lastRenderedPageBreak/>
        <w:t>Članak</w:t>
      </w:r>
      <w:r w:rsidR="00EB5FE6" w:rsidRPr="00904031">
        <w:rPr>
          <w:b/>
          <w:bCs/>
          <w:szCs w:val="24"/>
          <w:lang w:val="hr-HR"/>
        </w:rPr>
        <w:t xml:space="preserve"> 8.</w:t>
      </w:r>
    </w:p>
    <w:p w14:paraId="5D99A1E6" w14:textId="77777777" w:rsidR="00382F73" w:rsidRPr="00904031" w:rsidRDefault="00904031" w:rsidP="00904031">
      <w:pPr>
        <w:ind w:firstLine="708"/>
        <w:jc w:val="both"/>
        <w:rPr>
          <w:szCs w:val="24"/>
          <w:lang w:val="hr-HR"/>
        </w:rPr>
      </w:pPr>
      <w:r w:rsidRPr="00904031">
        <w:rPr>
          <w:szCs w:val="24"/>
          <w:lang w:val="hr-HR"/>
        </w:rPr>
        <w:t xml:space="preserve">Općinsko  vijeće Općine </w:t>
      </w:r>
      <w:proofErr w:type="spellStart"/>
      <w:r w:rsidRPr="00904031">
        <w:rPr>
          <w:szCs w:val="24"/>
          <w:lang w:val="hr-HR"/>
        </w:rPr>
        <w:t>Đulovac</w:t>
      </w:r>
      <w:proofErr w:type="spellEnd"/>
      <w:r w:rsidRPr="00904031">
        <w:rPr>
          <w:szCs w:val="24"/>
          <w:lang w:val="hr-HR"/>
        </w:rPr>
        <w:t xml:space="preserve"> </w:t>
      </w:r>
      <w:r w:rsidR="00382F73" w:rsidRPr="00904031">
        <w:rPr>
          <w:szCs w:val="24"/>
          <w:lang w:val="hr-HR"/>
        </w:rPr>
        <w:t>donosi posebnu odluku kojom utvrđuje da se dio groblja ustupi drugoj jedinici lokalne samouprave ili da sklopi ugovor o zajedničkom korištenju groblja s drugom jedinicom lokalne samouprave.</w:t>
      </w:r>
    </w:p>
    <w:p w14:paraId="69E4CE8B" w14:textId="77777777" w:rsidR="00382F73" w:rsidRPr="006C11E6" w:rsidRDefault="00382F73" w:rsidP="00CB062E">
      <w:pPr>
        <w:rPr>
          <w:rFonts w:ascii="Arial" w:hAnsi="Arial" w:cs="Arial"/>
          <w:szCs w:val="24"/>
          <w:lang w:val="hr-HR"/>
        </w:rPr>
      </w:pPr>
    </w:p>
    <w:p w14:paraId="09D48A1C" w14:textId="77777777" w:rsidR="004B3C13" w:rsidRPr="006A68F4" w:rsidRDefault="004B3C13" w:rsidP="0076681C">
      <w:pPr>
        <w:rPr>
          <w:rFonts w:ascii="Arial" w:hAnsi="Arial" w:cs="Arial"/>
          <w:szCs w:val="24"/>
          <w:lang w:val="hr-HR"/>
        </w:rPr>
      </w:pPr>
    </w:p>
    <w:p w14:paraId="39C2FEF5" w14:textId="77777777" w:rsidR="0076681C" w:rsidRPr="00904031" w:rsidRDefault="00FE4A0A" w:rsidP="00904031">
      <w:pPr>
        <w:rPr>
          <w:b/>
          <w:szCs w:val="24"/>
          <w:lang w:val="hr-HR"/>
        </w:rPr>
      </w:pPr>
      <w:r>
        <w:rPr>
          <w:rFonts w:ascii="Arial" w:hAnsi="Arial" w:cs="Arial"/>
          <w:b/>
          <w:szCs w:val="24"/>
          <w:lang w:val="hr-HR"/>
        </w:rPr>
        <w:t>II.</w:t>
      </w:r>
      <w:r>
        <w:rPr>
          <w:rFonts w:ascii="Arial" w:hAnsi="Arial" w:cs="Arial"/>
          <w:b/>
          <w:szCs w:val="24"/>
          <w:lang w:val="hr-HR"/>
        </w:rPr>
        <w:tab/>
      </w:r>
      <w:r w:rsidR="0076681C" w:rsidRPr="00904031">
        <w:rPr>
          <w:b/>
          <w:szCs w:val="24"/>
          <w:lang w:val="hr-HR"/>
        </w:rPr>
        <w:t xml:space="preserve">MJERILA I </w:t>
      </w:r>
      <w:r w:rsidRPr="00904031">
        <w:rPr>
          <w:b/>
          <w:szCs w:val="24"/>
          <w:lang w:val="hr-HR"/>
        </w:rPr>
        <w:t xml:space="preserve">KRITERIJI ZA DODJELU I USTUPANJE GROBNIH MJESTA NA </w:t>
      </w:r>
      <w:r w:rsidR="00904031">
        <w:rPr>
          <w:b/>
          <w:szCs w:val="24"/>
          <w:lang w:val="hr-HR"/>
        </w:rPr>
        <w:t xml:space="preserve"> </w:t>
      </w:r>
      <w:r w:rsidRPr="00904031">
        <w:rPr>
          <w:b/>
          <w:szCs w:val="24"/>
          <w:lang w:val="hr-HR"/>
        </w:rPr>
        <w:t xml:space="preserve">KORIŠTENJE </w:t>
      </w:r>
    </w:p>
    <w:p w14:paraId="08BBCBFB" w14:textId="77777777" w:rsidR="004B3C13" w:rsidRPr="00904031" w:rsidRDefault="004B3C13" w:rsidP="0076681C">
      <w:pPr>
        <w:rPr>
          <w:b/>
          <w:szCs w:val="24"/>
          <w:lang w:val="hr-HR"/>
        </w:rPr>
      </w:pPr>
    </w:p>
    <w:p w14:paraId="278D20E5" w14:textId="77777777" w:rsidR="0076681C" w:rsidRPr="00904031" w:rsidRDefault="0076681C" w:rsidP="0076681C">
      <w:pPr>
        <w:jc w:val="center"/>
        <w:rPr>
          <w:szCs w:val="24"/>
          <w:lang w:val="hr-HR"/>
        </w:rPr>
      </w:pPr>
      <w:r w:rsidRPr="00904031">
        <w:rPr>
          <w:b/>
          <w:szCs w:val="24"/>
          <w:lang w:val="hr-HR"/>
        </w:rPr>
        <w:t xml:space="preserve">Članak </w:t>
      </w:r>
      <w:r w:rsidR="00EB5FE6" w:rsidRPr="00904031">
        <w:rPr>
          <w:b/>
          <w:szCs w:val="24"/>
          <w:lang w:val="hr-HR"/>
        </w:rPr>
        <w:t>9</w:t>
      </w:r>
      <w:r w:rsidRPr="00904031">
        <w:rPr>
          <w:b/>
          <w:szCs w:val="24"/>
          <w:lang w:val="hr-HR"/>
        </w:rPr>
        <w:t>.</w:t>
      </w:r>
    </w:p>
    <w:p w14:paraId="6C33BA52" w14:textId="77777777" w:rsidR="0076681C" w:rsidRPr="00904031" w:rsidRDefault="0076681C" w:rsidP="00904031">
      <w:pPr>
        <w:jc w:val="both"/>
        <w:rPr>
          <w:szCs w:val="24"/>
          <w:lang w:val="hr-HR"/>
        </w:rPr>
      </w:pPr>
      <w:r w:rsidRPr="00904031">
        <w:rPr>
          <w:szCs w:val="24"/>
          <w:lang w:val="hr-HR"/>
        </w:rPr>
        <w:tab/>
        <w:t>Umrl</w:t>
      </w:r>
      <w:r w:rsidR="0084700F" w:rsidRPr="00904031">
        <w:rPr>
          <w:szCs w:val="24"/>
          <w:lang w:val="hr-HR"/>
        </w:rPr>
        <w:t xml:space="preserve">u osobu se </w:t>
      </w:r>
      <w:r w:rsidRPr="00904031">
        <w:rPr>
          <w:szCs w:val="24"/>
          <w:lang w:val="hr-HR"/>
        </w:rPr>
        <w:t xml:space="preserve">u pravilu ukapa na groblju </w:t>
      </w:r>
      <w:r w:rsidR="0084700F" w:rsidRPr="00904031">
        <w:rPr>
          <w:szCs w:val="24"/>
          <w:lang w:val="hr-HR"/>
        </w:rPr>
        <w:t>n</w:t>
      </w:r>
      <w:r w:rsidRPr="00904031">
        <w:rPr>
          <w:szCs w:val="24"/>
          <w:lang w:val="hr-HR"/>
        </w:rPr>
        <w:t xml:space="preserve">a području </w:t>
      </w:r>
      <w:r w:rsidR="00C650CC" w:rsidRPr="00904031">
        <w:rPr>
          <w:szCs w:val="24"/>
          <w:lang w:val="hr-HR"/>
        </w:rPr>
        <w:t>jedinice lokalne samouprave</w:t>
      </w:r>
      <w:r w:rsidR="0084700F" w:rsidRPr="00904031">
        <w:rPr>
          <w:szCs w:val="24"/>
          <w:lang w:val="hr-HR"/>
        </w:rPr>
        <w:t xml:space="preserve"> u kojoj je osoba </w:t>
      </w:r>
      <w:r w:rsidRPr="00904031">
        <w:rPr>
          <w:szCs w:val="24"/>
          <w:lang w:val="hr-HR"/>
        </w:rPr>
        <w:t>ima</w:t>
      </w:r>
      <w:r w:rsidR="0084700F" w:rsidRPr="00904031">
        <w:rPr>
          <w:szCs w:val="24"/>
          <w:lang w:val="hr-HR"/>
        </w:rPr>
        <w:t>la</w:t>
      </w:r>
      <w:r w:rsidRPr="00904031">
        <w:rPr>
          <w:szCs w:val="24"/>
          <w:lang w:val="hr-HR"/>
        </w:rPr>
        <w:t xml:space="preserve"> prebivalište.</w:t>
      </w:r>
    </w:p>
    <w:p w14:paraId="177FC06C" w14:textId="77777777" w:rsidR="0076681C" w:rsidRPr="00904031" w:rsidRDefault="0076681C" w:rsidP="00904031">
      <w:pPr>
        <w:jc w:val="both"/>
        <w:rPr>
          <w:szCs w:val="24"/>
          <w:lang w:val="hr-HR"/>
        </w:rPr>
      </w:pPr>
      <w:r w:rsidRPr="00904031">
        <w:rPr>
          <w:szCs w:val="24"/>
          <w:lang w:val="hr-HR"/>
        </w:rPr>
        <w:tab/>
      </w:r>
      <w:r w:rsidR="00C650CC" w:rsidRPr="00904031">
        <w:rPr>
          <w:szCs w:val="24"/>
          <w:lang w:val="hr-HR"/>
        </w:rPr>
        <w:t>Iznimno, u</w:t>
      </w:r>
      <w:r w:rsidRPr="00904031">
        <w:rPr>
          <w:szCs w:val="24"/>
          <w:lang w:val="hr-HR"/>
        </w:rPr>
        <w:t>mrl</w:t>
      </w:r>
      <w:r w:rsidR="00C650CC" w:rsidRPr="00904031">
        <w:rPr>
          <w:szCs w:val="24"/>
          <w:lang w:val="hr-HR"/>
        </w:rPr>
        <w:t>u osobu</w:t>
      </w:r>
      <w:r w:rsidRPr="00904031">
        <w:rPr>
          <w:szCs w:val="24"/>
          <w:lang w:val="hr-HR"/>
        </w:rPr>
        <w:t xml:space="preserve"> se može ukopati i </w:t>
      </w:r>
      <w:r w:rsidR="00C650CC" w:rsidRPr="00904031">
        <w:rPr>
          <w:szCs w:val="24"/>
          <w:lang w:val="hr-HR"/>
        </w:rPr>
        <w:t xml:space="preserve">izvan područja jedinica lokalne samouprave u kojoj je imala prebivalište ako je tako umrla osoba odredila </w:t>
      </w:r>
      <w:r w:rsidRPr="00904031">
        <w:rPr>
          <w:szCs w:val="24"/>
          <w:lang w:val="hr-HR"/>
        </w:rPr>
        <w:t xml:space="preserve">za života ili </w:t>
      </w:r>
      <w:r w:rsidR="00C650CC" w:rsidRPr="00904031">
        <w:rPr>
          <w:szCs w:val="24"/>
          <w:lang w:val="hr-HR"/>
        </w:rPr>
        <w:t>ako tako odredi njezina o</w:t>
      </w:r>
      <w:r w:rsidRPr="00904031">
        <w:rPr>
          <w:szCs w:val="24"/>
          <w:lang w:val="hr-HR"/>
        </w:rPr>
        <w:t>bitelj, odnosno osobe koje su</w:t>
      </w:r>
      <w:r w:rsidR="00C650CC" w:rsidRPr="00904031">
        <w:rPr>
          <w:szCs w:val="24"/>
          <w:lang w:val="hr-HR"/>
        </w:rPr>
        <w:t xml:space="preserve"> se za života bile </w:t>
      </w:r>
      <w:r w:rsidRPr="00904031">
        <w:rPr>
          <w:szCs w:val="24"/>
          <w:lang w:val="hr-HR"/>
        </w:rPr>
        <w:t xml:space="preserve">dužne skrbiti </w:t>
      </w:r>
      <w:r w:rsidR="00C650CC" w:rsidRPr="00904031">
        <w:rPr>
          <w:szCs w:val="24"/>
          <w:lang w:val="hr-HR"/>
        </w:rPr>
        <w:t xml:space="preserve">o umrloj osobi. </w:t>
      </w:r>
    </w:p>
    <w:p w14:paraId="1B05A09D" w14:textId="77777777" w:rsidR="00CD2294" w:rsidRPr="00904031" w:rsidRDefault="0076681C" w:rsidP="00904031">
      <w:pPr>
        <w:jc w:val="both"/>
        <w:rPr>
          <w:szCs w:val="24"/>
          <w:lang w:val="hr-HR"/>
        </w:rPr>
      </w:pPr>
      <w:r w:rsidRPr="00904031">
        <w:rPr>
          <w:szCs w:val="24"/>
          <w:lang w:val="hr-HR"/>
        </w:rPr>
        <w:tab/>
      </w:r>
      <w:r w:rsidR="00C650CC" w:rsidRPr="00904031">
        <w:rPr>
          <w:szCs w:val="24"/>
          <w:lang w:val="hr-HR"/>
        </w:rPr>
        <w:t xml:space="preserve">Iznimno od stavka 1. ovog članka, tijelo umrle osobe </w:t>
      </w:r>
      <w:r w:rsidRPr="00904031">
        <w:rPr>
          <w:szCs w:val="24"/>
          <w:lang w:val="hr-HR"/>
        </w:rPr>
        <w:t>može</w:t>
      </w:r>
      <w:r w:rsidR="00C650CC" w:rsidRPr="00904031">
        <w:rPr>
          <w:szCs w:val="24"/>
          <w:lang w:val="hr-HR"/>
        </w:rPr>
        <w:t xml:space="preserve"> se</w:t>
      </w:r>
      <w:r w:rsidRPr="00904031">
        <w:rPr>
          <w:szCs w:val="24"/>
          <w:lang w:val="hr-HR"/>
        </w:rPr>
        <w:t xml:space="preserve"> ukopati izvan groblja </w:t>
      </w:r>
      <w:r w:rsidR="00C650CC" w:rsidRPr="00904031">
        <w:rPr>
          <w:szCs w:val="24"/>
          <w:lang w:val="hr-HR"/>
        </w:rPr>
        <w:t xml:space="preserve">ako to odobri </w:t>
      </w:r>
      <w:r w:rsidR="003728F3" w:rsidRPr="00904031">
        <w:rPr>
          <w:szCs w:val="24"/>
          <w:lang w:val="hr-HR"/>
        </w:rPr>
        <w:t xml:space="preserve">upravni odjel </w:t>
      </w:r>
      <w:r w:rsidR="00904031" w:rsidRPr="00904031">
        <w:rPr>
          <w:szCs w:val="24"/>
          <w:lang w:val="hr-HR"/>
        </w:rPr>
        <w:t xml:space="preserve">Općine </w:t>
      </w:r>
      <w:proofErr w:type="spellStart"/>
      <w:r w:rsidR="00904031" w:rsidRPr="00904031">
        <w:rPr>
          <w:szCs w:val="24"/>
          <w:lang w:val="hr-HR"/>
        </w:rPr>
        <w:t>Đulovac</w:t>
      </w:r>
      <w:proofErr w:type="spellEnd"/>
      <w:r w:rsidR="003728F3" w:rsidRPr="00904031">
        <w:rPr>
          <w:szCs w:val="24"/>
          <w:lang w:val="hr-HR"/>
        </w:rPr>
        <w:t xml:space="preserve"> </w:t>
      </w:r>
      <w:r w:rsidRPr="00904031">
        <w:rPr>
          <w:szCs w:val="24"/>
          <w:lang w:val="hr-HR"/>
        </w:rPr>
        <w:t>uz prethodn</w:t>
      </w:r>
      <w:r w:rsidR="00C650CC" w:rsidRPr="00904031">
        <w:rPr>
          <w:szCs w:val="24"/>
          <w:lang w:val="hr-HR"/>
        </w:rPr>
        <w:t>o pozitivno</w:t>
      </w:r>
      <w:r w:rsidRPr="00904031">
        <w:rPr>
          <w:szCs w:val="24"/>
          <w:lang w:val="hr-HR"/>
        </w:rPr>
        <w:t xml:space="preserve"> mišljenje sanitarn</w:t>
      </w:r>
      <w:r w:rsidR="00C650CC" w:rsidRPr="00904031">
        <w:rPr>
          <w:szCs w:val="24"/>
          <w:lang w:val="hr-HR"/>
        </w:rPr>
        <w:t xml:space="preserve">e </w:t>
      </w:r>
      <w:r w:rsidRPr="00904031">
        <w:rPr>
          <w:szCs w:val="24"/>
          <w:lang w:val="hr-HR"/>
        </w:rPr>
        <w:t>inspek</w:t>
      </w:r>
      <w:r w:rsidR="00C650CC" w:rsidRPr="00904031">
        <w:rPr>
          <w:szCs w:val="24"/>
          <w:lang w:val="hr-HR"/>
        </w:rPr>
        <w:t>cije</w:t>
      </w:r>
      <w:r w:rsidR="00904031" w:rsidRPr="00904031">
        <w:rPr>
          <w:szCs w:val="24"/>
          <w:lang w:val="hr-HR"/>
        </w:rPr>
        <w:t xml:space="preserve"> .</w:t>
      </w:r>
    </w:p>
    <w:p w14:paraId="41EF7569" w14:textId="77777777" w:rsidR="00C17D14" w:rsidRPr="00904031" w:rsidRDefault="00C17D14" w:rsidP="002A047A">
      <w:pPr>
        <w:jc w:val="center"/>
        <w:rPr>
          <w:b/>
          <w:bCs/>
          <w:szCs w:val="24"/>
          <w:lang w:val="hr-HR"/>
        </w:rPr>
      </w:pPr>
      <w:r w:rsidRPr="00904031">
        <w:rPr>
          <w:b/>
          <w:bCs/>
          <w:szCs w:val="24"/>
          <w:lang w:val="hr-HR"/>
        </w:rPr>
        <w:t>Članak</w:t>
      </w:r>
      <w:r w:rsidR="002A047A" w:rsidRPr="00904031">
        <w:rPr>
          <w:b/>
          <w:bCs/>
          <w:szCs w:val="24"/>
          <w:lang w:val="hr-HR"/>
        </w:rPr>
        <w:t xml:space="preserve"> </w:t>
      </w:r>
      <w:r w:rsidR="00EB5FE6" w:rsidRPr="00904031">
        <w:rPr>
          <w:b/>
          <w:bCs/>
          <w:szCs w:val="24"/>
          <w:lang w:val="hr-HR"/>
        </w:rPr>
        <w:t>10</w:t>
      </w:r>
      <w:r w:rsidR="002A047A" w:rsidRPr="00904031">
        <w:rPr>
          <w:b/>
          <w:bCs/>
          <w:szCs w:val="24"/>
          <w:lang w:val="hr-HR"/>
        </w:rPr>
        <w:t>.</w:t>
      </w:r>
    </w:p>
    <w:p w14:paraId="1A7816D6" w14:textId="77777777" w:rsidR="00AF0FD9" w:rsidRPr="00904031" w:rsidRDefault="00C17D14" w:rsidP="00904031">
      <w:pPr>
        <w:jc w:val="both"/>
        <w:rPr>
          <w:szCs w:val="24"/>
          <w:lang w:val="hr-HR"/>
        </w:rPr>
      </w:pPr>
      <w:r w:rsidRPr="00904031">
        <w:rPr>
          <w:szCs w:val="24"/>
          <w:lang w:val="hr-HR"/>
        </w:rPr>
        <w:tab/>
      </w:r>
      <w:r w:rsidR="00AF0FD9" w:rsidRPr="00904031">
        <w:rPr>
          <w:szCs w:val="24"/>
          <w:lang w:val="hr-HR"/>
        </w:rPr>
        <w:t xml:space="preserve">Posmrtni ostaci koji se nalaze u grobu mogu se presložiti u za to predviđen prostor nakon proteka </w:t>
      </w:r>
      <w:r w:rsidR="0068500F" w:rsidRPr="00904031">
        <w:rPr>
          <w:szCs w:val="24"/>
          <w:lang w:val="hr-HR"/>
        </w:rPr>
        <w:t>10</w:t>
      </w:r>
      <w:r w:rsidR="00AF0FD9" w:rsidRPr="00904031">
        <w:rPr>
          <w:szCs w:val="24"/>
          <w:lang w:val="hr-HR"/>
        </w:rPr>
        <w:t xml:space="preserve"> godina od ukopa, </w:t>
      </w:r>
      <w:r w:rsidR="000473E7" w:rsidRPr="00904031">
        <w:rPr>
          <w:szCs w:val="24"/>
          <w:lang w:val="hr-HR"/>
        </w:rPr>
        <w:t>pod</w:t>
      </w:r>
      <w:r w:rsidR="00AF0FD9" w:rsidRPr="00904031">
        <w:rPr>
          <w:szCs w:val="24"/>
          <w:lang w:val="hr-HR"/>
        </w:rPr>
        <w:t xml:space="preserve"> uvjetom da su se ostvarili uvjeti za produbljenje groba.</w:t>
      </w:r>
    </w:p>
    <w:p w14:paraId="0C10D37B" w14:textId="77777777" w:rsidR="00AF0FD9" w:rsidRPr="00904031" w:rsidRDefault="00AF0FD9" w:rsidP="00904031">
      <w:pPr>
        <w:ind w:firstLine="708"/>
        <w:jc w:val="both"/>
        <w:rPr>
          <w:szCs w:val="24"/>
          <w:lang w:val="hr-HR"/>
        </w:rPr>
      </w:pPr>
      <w:r w:rsidRPr="00904031">
        <w:rPr>
          <w:szCs w:val="24"/>
          <w:lang w:val="hr-HR"/>
        </w:rPr>
        <w:t>Premještanje posmrtnih ostataka u grobnici radi oslobađanja ukopnog mjesta za novi ukop može se obaviti nakon proteka 20 godina od ukopa u grobnicu,</w:t>
      </w:r>
      <w:r w:rsidR="007C2512" w:rsidRPr="00904031">
        <w:rPr>
          <w:szCs w:val="24"/>
          <w:lang w:val="hr-HR"/>
        </w:rPr>
        <w:t xml:space="preserve"> </w:t>
      </w:r>
      <w:r w:rsidRPr="00904031">
        <w:rPr>
          <w:szCs w:val="24"/>
          <w:lang w:val="hr-HR"/>
        </w:rPr>
        <w:t>pod uvjetom da su se ostvarili uvjeti za sabiranje i zbrinjavanje posmrtnih ostataka.</w:t>
      </w:r>
    </w:p>
    <w:p w14:paraId="7C8DD0F3" w14:textId="77777777" w:rsidR="00AF0FD9" w:rsidRPr="00904031" w:rsidRDefault="00AF0FD9" w:rsidP="00904031">
      <w:pPr>
        <w:ind w:firstLine="708"/>
        <w:jc w:val="both"/>
        <w:rPr>
          <w:szCs w:val="24"/>
          <w:lang w:val="hr-HR"/>
        </w:rPr>
      </w:pPr>
      <w:r w:rsidRPr="00904031">
        <w:rPr>
          <w:szCs w:val="24"/>
          <w:lang w:val="hr-HR"/>
        </w:rPr>
        <w:t>Ukop u grobno mjesto može se obavljati i prije isteka rokova iz stavaka 1. i 2. ovoga članka ako prostorno-tehnički uvjeti to dozvoljavaju odnosno ako nisu zauzeti svi predviđeni kapaciteti pojedinoga grobnog mjesta.</w:t>
      </w:r>
    </w:p>
    <w:p w14:paraId="6795EE1D" w14:textId="77777777" w:rsidR="00AF0FD9" w:rsidRPr="00904031" w:rsidRDefault="00AF0FD9" w:rsidP="00904031">
      <w:pPr>
        <w:ind w:firstLine="708"/>
        <w:jc w:val="both"/>
        <w:rPr>
          <w:szCs w:val="24"/>
          <w:lang w:val="hr-HR"/>
        </w:rPr>
      </w:pPr>
      <w:r w:rsidRPr="00904031">
        <w:rPr>
          <w:szCs w:val="24"/>
          <w:lang w:val="hr-HR"/>
        </w:rPr>
        <w:t>Ako se čuvaju na groblju, urne se polažu u kazetu za urne, kolumbarij ili u druga grobna mjesta.</w:t>
      </w:r>
    </w:p>
    <w:p w14:paraId="7DDCC7D7" w14:textId="77777777" w:rsidR="00AF0FD9" w:rsidRPr="00904031" w:rsidRDefault="00AF0FD9" w:rsidP="00904031">
      <w:pPr>
        <w:ind w:firstLine="708"/>
        <w:jc w:val="both"/>
        <w:rPr>
          <w:szCs w:val="24"/>
          <w:lang w:val="hr-HR"/>
        </w:rPr>
      </w:pPr>
      <w:r w:rsidRPr="00904031">
        <w:rPr>
          <w:szCs w:val="24"/>
          <w:lang w:val="hr-HR"/>
        </w:rPr>
        <w:t>Urne se mogu premjestiti u drugo grobno mjesto bez obzira na vrijeme ukopa.</w:t>
      </w:r>
    </w:p>
    <w:p w14:paraId="19EB863C" w14:textId="77777777" w:rsidR="00CD2294" w:rsidRPr="00904031" w:rsidRDefault="00CD2294" w:rsidP="00904031">
      <w:pPr>
        <w:ind w:firstLine="708"/>
        <w:jc w:val="both"/>
        <w:rPr>
          <w:szCs w:val="24"/>
          <w:lang w:val="hr-HR"/>
        </w:rPr>
      </w:pPr>
    </w:p>
    <w:p w14:paraId="7B895A79" w14:textId="77777777" w:rsidR="00B54338" w:rsidRPr="00904031" w:rsidRDefault="00B54338" w:rsidP="002A047A">
      <w:pPr>
        <w:jc w:val="center"/>
        <w:rPr>
          <w:b/>
          <w:bCs/>
          <w:szCs w:val="24"/>
          <w:lang w:val="hr-HR"/>
        </w:rPr>
      </w:pPr>
      <w:r w:rsidRPr="00904031">
        <w:rPr>
          <w:b/>
          <w:bCs/>
          <w:szCs w:val="24"/>
          <w:lang w:val="hr-HR"/>
        </w:rPr>
        <w:t xml:space="preserve">Članak </w:t>
      </w:r>
      <w:r w:rsidR="00EB5FE6" w:rsidRPr="00904031">
        <w:rPr>
          <w:b/>
          <w:bCs/>
          <w:szCs w:val="24"/>
          <w:lang w:val="hr-HR"/>
        </w:rPr>
        <w:t>11</w:t>
      </w:r>
      <w:r w:rsidR="002A047A" w:rsidRPr="00904031">
        <w:rPr>
          <w:b/>
          <w:bCs/>
          <w:szCs w:val="24"/>
          <w:lang w:val="hr-HR"/>
        </w:rPr>
        <w:t>.</w:t>
      </w:r>
    </w:p>
    <w:p w14:paraId="5F60DA60" w14:textId="77777777" w:rsidR="004F6B2F" w:rsidRPr="00904031" w:rsidRDefault="00B54338" w:rsidP="00904031">
      <w:pPr>
        <w:jc w:val="both"/>
        <w:rPr>
          <w:szCs w:val="24"/>
          <w:lang w:val="hr-HR"/>
        </w:rPr>
      </w:pPr>
      <w:r w:rsidRPr="00904031">
        <w:rPr>
          <w:szCs w:val="24"/>
          <w:lang w:val="hr-HR"/>
        </w:rPr>
        <w:tab/>
        <w:t xml:space="preserve">Kremirane </w:t>
      </w:r>
      <w:r w:rsidR="002B02A0" w:rsidRPr="00904031">
        <w:rPr>
          <w:szCs w:val="24"/>
          <w:lang w:val="hr-HR"/>
        </w:rPr>
        <w:t>posmrtne ostatke tijela umrle osobe dopušteno je prosipati na posebno određenom mjestu unutar groblja i/ili izvan groblja</w:t>
      </w:r>
      <w:r w:rsidR="004F6B2F" w:rsidRPr="00904031">
        <w:rPr>
          <w:szCs w:val="24"/>
          <w:lang w:val="hr-HR"/>
        </w:rPr>
        <w:t>.</w:t>
      </w:r>
    </w:p>
    <w:p w14:paraId="21A68FFC" w14:textId="77777777" w:rsidR="0076681C" w:rsidRPr="00904031" w:rsidRDefault="004F6B2F" w:rsidP="00904031">
      <w:pPr>
        <w:ind w:firstLine="708"/>
        <w:jc w:val="both"/>
        <w:rPr>
          <w:szCs w:val="24"/>
          <w:lang w:val="hr-HR"/>
        </w:rPr>
      </w:pPr>
      <w:r w:rsidRPr="00904031">
        <w:rPr>
          <w:szCs w:val="24"/>
          <w:lang w:val="hr-HR"/>
        </w:rPr>
        <w:t xml:space="preserve">Uvjeti, način i mjesto prosipanja kremiranih posmrtnih ostataka umrle osobe </w:t>
      </w:r>
      <w:r w:rsidR="00813286" w:rsidRPr="00904031">
        <w:rPr>
          <w:szCs w:val="24"/>
          <w:lang w:val="hr-HR"/>
        </w:rPr>
        <w:t xml:space="preserve">utvrditi će posebnom odlukom </w:t>
      </w:r>
      <w:r w:rsidR="00904031" w:rsidRPr="00904031">
        <w:rPr>
          <w:szCs w:val="24"/>
          <w:lang w:val="hr-HR"/>
        </w:rPr>
        <w:t xml:space="preserve">Općinskog  vijeća Općine </w:t>
      </w:r>
      <w:proofErr w:type="spellStart"/>
      <w:r w:rsidR="00904031" w:rsidRPr="00904031">
        <w:rPr>
          <w:szCs w:val="24"/>
          <w:lang w:val="hr-HR"/>
        </w:rPr>
        <w:t>Đulovac</w:t>
      </w:r>
      <w:proofErr w:type="spellEnd"/>
      <w:r w:rsidR="00904031" w:rsidRPr="00904031">
        <w:rPr>
          <w:szCs w:val="24"/>
          <w:lang w:val="hr-HR"/>
        </w:rPr>
        <w:t>.</w:t>
      </w:r>
    </w:p>
    <w:p w14:paraId="0DEE7ABC" w14:textId="77777777" w:rsidR="00CD2294" w:rsidRPr="00904031" w:rsidRDefault="00CD2294" w:rsidP="002A047A">
      <w:pPr>
        <w:ind w:firstLine="708"/>
        <w:rPr>
          <w:szCs w:val="24"/>
          <w:lang w:val="hr-HR"/>
        </w:rPr>
      </w:pPr>
    </w:p>
    <w:p w14:paraId="10E73D04" w14:textId="77777777" w:rsidR="00693C32" w:rsidRPr="00904031" w:rsidRDefault="00693C32" w:rsidP="002A047A">
      <w:pPr>
        <w:jc w:val="center"/>
        <w:rPr>
          <w:b/>
          <w:bCs/>
          <w:szCs w:val="24"/>
          <w:lang w:val="hr-HR"/>
        </w:rPr>
      </w:pPr>
      <w:r w:rsidRPr="00904031">
        <w:rPr>
          <w:b/>
          <w:bCs/>
          <w:szCs w:val="24"/>
          <w:lang w:val="hr-HR"/>
        </w:rPr>
        <w:t>Članak</w:t>
      </w:r>
      <w:r w:rsidR="002A047A" w:rsidRPr="00904031">
        <w:rPr>
          <w:b/>
          <w:bCs/>
          <w:szCs w:val="24"/>
          <w:lang w:val="hr-HR"/>
        </w:rPr>
        <w:t xml:space="preserve"> </w:t>
      </w:r>
      <w:r w:rsidR="00EB5FE6" w:rsidRPr="00904031">
        <w:rPr>
          <w:b/>
          <w:bCs/>
          <w:szCs w:val="24"/>
          <w:lang w:val="hr-HR"/>
        </w:rPr>
        <w:t>12</w:t>
      </w:r>
      <w:r w:rsidR="002A047A" w:rsidRPr="00904031">
        <w:rPr>
          <w:b/>
          <w:bCs/>
          <w:szCs w:val="24"/>
          <w:lang w:val="hr-HR"/>
        </w:rPr>
        <w:t>.</w:t>
      </w:r>
    </w:p>
    <w:p w14:paraId="121C7735" w14:textId="77777777" w:rsidR="00693C32" w:rsidRPr="00904031" w:rsidRDefault="00693C32" w:rsidP="00904031">
      <w:pPr>
        <w:jc w:val="both"/>
        <w:rPr>
          <w:szCs w:val="24"/>
          <w:lang w:val="hr-HR"/>
        </w:rPr>
      </w:pPr>
      <w:r w:rsidRPr="00904031">
        <w:rPr>
          <w:szCs w:val="24"/>
          <w:lang w:val="hr-HR"/>
        </w:rPr>
        <w:tab/>
        <w:t>Tijelo umrle osobe ukapa se u grobno mjesto koje je za života umrloj osobi bilo dodijeljeno tako da je bila korisnik grobnog mjesta ili u grobno mjesto</w:t>
      </w:r>
      <w:r w:rsidR="00C8637D" w:rsidRPr="00904031">
        <w:rPr>
          <w:szCs w:val="24"/>
          <w:lang w:val="hr-HR"/>
        </w:rPr>
        <w:t xml:space="preserve"> </w:t>
      </w:r>
      <w:r w:rsidR="00E96854" w:rsidRPr="00904031">
        <w:rPr>
          <w:szCs w:val="24"/>
          <w:lang w:val="hr-HR"/>
        </w:rPr>
        <w:t xml:space="preserve">u koje </w:t>
      </w:r>
      <w:r w:rsidRPr="00904031">
        <w:rPr>
          <w:szCs w:val="24"/>
          <w:lang w:val="hr-HR"/>
        </w:rPr>
        <w:t xml:space="preserve">ima pravo ukopa. </w:t>
      </w:r>
    </w:p>
    <w:p w14:paraId="6915DAEF" w14:textId="77777777" w:rsidR="00693C32" w:rsidRPr="00904031" w:rsidRDefault="00693C32" w:rsidP="00904031">
      <w:pPr>
        <w:jc w:val="both"/>
        <w:rPr>
          <w:szCs w:val="24"/>
          <w:lang w:val="hr-HR"/>
        </w:rPr>
      </w:pPr>
      <w:r w:rsidRPr="00904031">
        <w:rPr>
          <w:szCs w:val="24"/>
          <w:lang w:val="hr-HR"/>
        </w:rPr>
        <w:tab/>
        <w:t xml:space="preserve">Ako umrla osoba nije bila korisnik grobnog mjesta niti je imala pravo ukopa u grobno mjesto, tijelo umrle osobe ukapa se u grobno mjesto koje odlukom odredi Upravitelj groblja. </w:t>
      </w:r>
    </w:p>
    <w:p w14:paraId="067CE2E3" w14:textId="77777777" w:rsidR="008116D1" w:rsidRPr="00904031" w:rsidRDefault="008116D1" w:rsidP="00904031">
      <w:pPr>
        <w:ind w:firstLine="708"/>
        <w:jc w:val="both"/>
        <w:rPr>
          <w:szCs w:val="24"/>
          <w:lang w:val="hr-HR"/>
        </w:rPr>
      </w:pPr>
      <w:r w:rsidRPr="00904031">
        <w:rPr>
          <w:szCs w:val="24"/>
          <w:lang w:val="hr-HR"/>
        </w:rPr>
        <w:t>Upravitelj groblja uskratit će ukop i neće preuzeti tijelo umrle osobe ako mu nije dostavljena dozvola za ukop umrle osobe odnosno sprovodnica ako se tijelo umrle osobe u Republiku Hrvatsku prenosi iz inozemstva.</w:t>
      </w:r>
    </w:p>
    <w:p w14:paraId="0018CCB3" w14:textId="77777777" w:rsidR="00CD2294" w:rsidRPr="00904031" w:rsidRDefault="00CD2294" w:rsidP="00461EE3">
      <w:pPr>
        <w:ind w:firstLine="708"/>
        <w:rPr>
          <w:szCs w:val="24"/>
          <w:lang w:val="hr-HR"/>
        </w:rPr>
      </w:pPr>
    </w:p>
    <w:p w14:paraId="5271A546" w14:textId="77777777" w:rsidR="001D18AF" w:rsidRPr="00904031" w:rsidRDefault="001D18AF" w:rsidP="001D18AF">
      <w:pPr>
        <w:jc w:val="center"/>
        <w:rPr>
          <w:b/>
          <w:bCs/>
          <w:szCs w:val="24"/>
          <w:lang w:val="hr-HR"/>
        </w:rPr>
      </w:pPr>
      <w:r w:rsidRPr="00904031">
        <w:rPr>
          <w:b/>
          <w:bCs/>
          <w:szCs w:val="24"/>
          <w:lang w:val="hr-HR"/>
        </w:rPr>
        <w:t>Članak 1</w:t>
      </w:r>
      <w:r w:rsidR="00EB5FE6" w:rsidRPr="00904031">
        <w:rPr>
          <w:b/>
          <w:bCs/>
          <w:szCs w:val="24"/>
          <w:lang w:val="hr-HR"/>
        </w:rPr>
        <w:t>3</w:t>
      </w:r>
      <w:r w:rsidRPr="00904031">
        <w:rPr>
          <w:b/>
          <w:bCs/>
          <w:szCs w:val="24"/>
          <w:lang w:val="hr-HR"/>
        </w:rPr>
        <w:t>.</w:t>
      </w:r>
    </w:p>
    <w:p w14:paraId="6CDE5BC0" w14:textId="77777777" w:rsidR="001D18AF" w:rsidRPr="00904031" w:rsidRDefault="001D18AF" w:rsidP="00904031">
      <w:pPr>
        <w:jc w:val="both"/>
        <w:rPr>
          <w:szCs w:val="24"/>
          <w:lang w:val="hr-HR"/>
        </w:rPr>
      </w:pPr>
      <w:r w:rsidRPr="00904031">
        <w:rPr>
          <w:szCs w:val="24"/>
          <w:lang w:val="hr-HR"/>
        </w:rPr>
        <w:tab/>
        <w:t>Za prazna grobna mjesta korisnika grobnog mjesta odredit će Upravitelj groblja.</w:t>
      </w:r>
    </w:p>
    <w:p w14:paraId="2972BCC1" w14:textId="77777777" w:rsidR="00BB4176" w:rsidRPr="00904031" w:rsidRDefault="00BB4176" w:rsidP="00904031">
      <w:pPr>
        <w:ind w:firstLine="708"/>
        <w:jc w:val="both"/>
        <w:rPr>
          <w:szCs w:val="24"/>
          <w:lang w:val="hr-HR"/>
        </w:rPr>
      </w:pPr>
      <w:r w:rsidRPr="00904031">
        <w:rPr>
          <w:szCs w:val="24"/>
          <w:lang w:val="hr-HR"/>
        </w:rPr>
        <w:lastRenderedPageBreak/>
        <w:t>Korisniku grobnog  na korištenje se dodjeljuje određeno grobno mjesto rješenjem.</w:t>
      </w:r>
    </w:p>
    <w:p w14:paraId="31BFF016" w14:textId="77777777" w:rsidR="007F6D15" w:rsidRDefault="007F6D15" w:rsidP="00904031">
      <w:pPr>
        <w:jc w:val="both"/>
        <w:rPr>
          <w:szCs w:val="24"/>
          <w:lang w:val="hr-HR"/>
        </w:rPr>
      </w:pPr>
      <w:r w:rsidRPr="00904031">
        <w:rPr>
          <w:szCs w:val="24"/>
          <w:lang w:val="hr-HR"/>
        </w:rPr>
        <w:tab/>
        <w:t xml:space="preserve">Prazna grobna mjesta dodjeljuju se na korištenje rješenjem, redoslijedom prema brojevima raspoloživih grobnih mjesta </w:t>
      </w:r>
      <w:r w:rsidR="00545B67" w:rsidRPr="00904031">
        <w:rPr>
          <w:szCs w:val="24"/>
          <w:lang w:val="hr-HR"/>
        </w:rPr>
        <w:t xml:space="preserve">te njihovih dimenzija </w:t>
      </w:r>
      <w:r w:rsidRPr="00904031">
        <w:rPr>
          <w:szCs w:val="24"/>
          <w:lang w:val="hr-HR"/>
        </w:rPr>
        <w:t xml:space="preserve">i to na način da se u najvećoj mogućoj mjeri poštuju želje korisnika. </w:t>
      </w:r>
    </w:p>
    <w:p w14:paraId="2B6A49C5" w14:textId="77777777" w:rsidR="00904031" w:rsidRPr="00904031" w:rsidRDefault="00904031" w:rsidP="007F6D15">
      <w:pPr>
        <w:rPr>
          <w:szCs w:val="24"/>
          <w:lang w:val="hr-HR"/>
        </w:rPr>
      </w:pPr>
    </w:p>
    <w:p w14:paraId="279CD2E0" w14:textId="77777777" w:rsidR="007F6D15" w:rsidRPr="00904031" w:rsidRDefault="007F6D15" w:rsidP="007F6D15">
      <w:pPr>
        <w:jc w:val="center"/>
        <w:rPr>
          <w:b/>
          <w:bCs/>
          <w:szCs w:val="24"/>
          <w:lang w:val="hr-HR"/>
        </w:rPr>
      </w:pPr>
      <w:r w:rsidRPr="00904031">
        <w:rPr>
          <w:b/>
          <w:bCs/>
          <w:szCs w:val="24"/>
          <w:lang w:val="hr-HR"/>
        </w:rPr>
        <w:t>Članak</w:t>
      </w:r>
      <w:r w:rsidR="00EB5FE6" w:rsidRPr="00904031">
        <w:rPr>
          <w:b/>
          <w:bCs/>
          <w:szCs w:val="24"/>
          <w:lang w:val="hr-HR"/>
        </w:rPr>
        <w:t xml:space="preserve"> 14.</w:t>
      </w:r>
    </w:p>
    <w:p w14:paraId="465299B7" w14:textId="77777777" w:rsidR="001D18AF" w:rsidRPr="00904031" w:rsidRDefault="001D18AF" w:rsidP="00904031">
      <w:pPr>
        <w:ind w:firstLine="708"/>
        <w:jc w:val="both"/>
        <w:rPr>
          <w:szCs w:val="24"/>
          <w:lang w:val="hr-HR"/>
        </w:rPr>
      </w:pPr>
      <w:r w:rsidRPr="00904031">
        <w:rPr>
          <w:szCs w:val="24"/>
          <w:lang w:val="hr-HR"/>
        </w:rPr>
        <w:t>Prazna grobna mjesta dodjeljuju se na korištenje prema Planu organizacije i uređenja groblja s prikazom položaja grobnih mjesta koje donosi Upravitelj groblja.</w:t>
      </w:r>
    </w:p>
    <w:p w14:paraId="69DFE01D" w14:textId="77777777" w:rsidR="00882FCC" w:rsidRPr="00904031" w:rsidRDefault="00882FCC" w:rsidP="00904031">
      <w:pPr>
        <w:ind w:firstLine="708"/>
        <w:jc w:val="both"/>
        <w:rPr>
          <w:szCs w:val="24"/>
          <w:lang w:val="hr-HR"/>
        </w:rPr>
      </w:pPr>
      <w:r w:rsidRPr="00904031">
        <w:rPr>
          <w:szCs w:val="24"/>
          <w:lang w:val="hr-HR"/>
        </w:rPr>
        <w:t xml:space="preserve">Položajni plan grobnih mjesta donosi se za svako groblje posebno. </w:t>
      </w:r>
    </w:p>
    <w:p w14:paraId="4CA5A22F" w14:textId="77777777" w:rsidR="00904031" w:rsidRPr="00904031" w:rsidRDefault="00904031" w:rsidP="00904031">
      <w:pPr>
        <w:ind w:firstLine="708"/>
        <w:jc w:val="both"/>
        <w:rPr>
          <w:szCs w:val="24"/>
          <w:lang w:val="hr-HR"/>
        </w:rPr>
      </w:pPr>
    </w:p>
    <w:p w14:paraId="094BC343" w14:textId="77777777" w:rsidR="0076681C" w:rsidRPr="00904031" w:rsidRDefault="0076681C" w:rsidP="0076681C">
      <w:pPr>
        <w:jc w:val="center"/>
        <w:rPr>
          <w:b/>
          <w:szCs w:val="24"/>
          <w:lang w:val="hr-HR"/>
        </w:rPr>
      </w:pPr>
      <w:r w:rsidRPr="00904031">
        <w:rPr>
          <w:b/>
          <w:szCs w:val="24"/>
          <w:lang w:val="hr-HR"/>
        </w:rPr>
        <w:t xml:space="preserve">Članak </w:t>
      </w:r>
      <w:r w:rsidR="002A047A" w:rsidRPr="00904031">
        <w:rPr>
          <w:b/>
          <w:szCs w:val="24"/>
          <w:lang w:val="hr-HR"/>
        </w:rPr>
        <w:t>1</w:t>
      </w:r>
      <w:r w:rsidR="00EB5FE6" w:rsidRPr="00904031">
        <w:rPr>
          <w:b/>
          <w:szCs w:val="24"/>
          <w:lang w:val="hr-HR"/>
        </w:rPr>
        <w:t>5</w:t>
      </w:r>
      <w:r w:rsidRPr="00904031">
        <w:rPr>
          <w:b/>
          <w:szCs w:val="24"/>
          <w:lang w:val="hr-HR"/>
        </w:rPr>
        <w:t>.</w:t>
      </w:r>
    </w:p>
    <w:p w14:paraId="3A8EA12E" w14:textId="77777777" w:rsidR="002434E3" w:rsidRPr="00904031" w:rsidRDefault="002434E3" w:rsidP="00904031">
      <w:pPr>
        <w:ind w:firstLine="720"/>
        <w:jc w:val="both"/>
        <w:rPr>
          <w:szCs w:val="24"/>
          <w:lang w:val="hr-HR"/>
        </w:rPr>
      </w:pPr>
      <w:r w:rsidRPr="00904031">
        <w:rPr>
          <w:szCs w:val="24"/>
          <w:lang w:val="hr-HR"/>
        </w:rPr>
        <w:t>Pravo ukopa u grobno mjesto ima korisnik grobnog mjesta i članovi njegove obitelji, osim ako korisnik grobnog mjesta ne odredi drukčije.</w:t>
      </w:r>
    </w:p>
    <w:p w14:paraId="0CCA3243" w14:textId="77777777" w:rsidR="002434E3" w:rsidRPr="00904031" w:rsidRDefault="002434E3" w:rsidP="00904031">
      <w:pPr>
        <w:ind w:firstLine="720"/>
        <w:jc w:val="both"/>
        <w:rPr>
          <w:szCs w:val="24"/>
          <w:lang w:val="hr-HR"/>
        </w:rPr>
      </w:pPr>
      <w:r w:rsidRPr="00904031">
        <w:rPr>
          <w:szCs w:val="24"/>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43F6F1EE" w14:textId="77777777" w:rsidR="002434E3" w:rsidRPr="00904031" w:rsidRDefault="002434E3" w:rsidP="00904031">
      <w:pPr>
        <w:ind w:firstLine="720"/>
        <w:jc w:val="both"/>
        <w:rPr>
          <w:szCs w:val="24"/>
          <w:lang w:val="hr-HR"/>
        </w:rPr>
      </w:pPr>
      <w:r w:rsidRPr="00904031">
        <w:rPr>
          <w:szCs w:val="24"/>
          <w:lang w:val="hr-HR"/>
        </w:rPr>
        <w:t>Korisnik grobnog mjesta može dati pravo ukopa i drugim osobama, a korisnik grobnog mjesta koji je dao pravo ukopa može to pravo i povući do trenutka smrti osobe kojoj je pravo dano, o čemu je dužan obavijestiti osobu kojoj je dao pravo ukopa.</w:t>
      </w:r>
    </w:p>
    <w:p w14:paraId="73AC1D23" w14:textId="77777777" w:rsidR="002434E3" w:rsidRPr="00904031" w:rsidRDefault="002434E3" w:rsidP="00904031">
      <w:pPr>
        <w:ind w:firstLine="720"/>
        <w:jc w:val="both"/>
        <w:rPr>
          <w:szCs w:val="24"/>
          <w:lang w:val="hr-HR"/>
        </w:rPr>
      </w:pPr>
      <w:r w:rsidRPr="00904031">
        <w:rPr>
          <w:szCs w:val="24"/>
          <w:lang w:val="hr-HR"/>
        </w:rPr>
        <w:t>Osoba kojoj je korisnik grobnog mjesta dao pravo ukopa ne može prenijeti pravo ukopa na treću osobu.</w:t>
      </w:r>
    </w:p>
    <w:p w14:paraId="2CE6B436" w14:textId="77777777" w:rsidR="002434E3" w:rsidRPr="00904031" w:rsidRDefault="002434E3" w:rsidP="00904031">
      <w:pPr>
        <w:ind w:firstLine="720"/>
        <w:jc w:val="both"/>
        <w:rPr>
          <w:szCs w:val="24"/>
          <w:lang w:val="hr-HR"/>
        </w:rPr>
      </w:pPr>
      <w:r w:rsidRPr="00904031">
        <w:rPr>
          <w:szCs w:val="24"/>
          <w:lang w:val="hr-HR"/>
        </w:rPr>
        <w:t>Pravo ukopa i povlačenje danog prava ukopa daje se u pisanom obliku i korisnik grobnog mjesta dužan ga je dostaviti Upravitelju groblja koji činjenicu o tome upisuje u grobni očevidnik.</w:t>
      </w:r>
    </w:p>
    <w:p w14:paraId="299C560F" w14:textId="77777777" w:rsidR="002434E3" w:rsidRPr="00904031" w:rsidRDefault="002434E3" w:rsidP="00904031">
      <w:pPr>
        <w:ind w:firstLine="720"/>
        <w:jc w:val="both"/>
        <w:rPr>
          <w:szCs w:val="24"/>
          <w:lang w:val="hr-HR"/>
        </w:rPr>
      </w:pPr>
      <w:r w:rsidRPr="00904031">
        <w:rPr>
          <w:szCs w:val="24"/>
          <w:lang w:val="hr-HR"/>
        </w:rPr>
        <w:t>Prestanak prava ukopa može se upisati u grobni očevidnik na temelju izjave korisnika grobnog mjesta o povlačenju prava ukopa, na temelju sporazuma, odluke suda ili pisane izjave osobe koja je stekla pravo ukopa.</w:t>
      </w:r>
    </w:p>
    <w:p w14:paraId="6D9E3A24" w14:textId="77777777" w:rsidR="002434E3" w:rsidRPr="00904031" w:rsidRDefault="002434E3" w:rsidP="00904031">
      <w:pPr>
        <w:ind w:firstLine="720"/>
        <w:jc w:val="both"/>
        <w:rPr>
          <w:szCs w:val="24"/>
          <w:lang w:val="hr-HR"/>
        </w:rPr>
      </w:pPr>
      <w:r w:rsidRPr="00904031">
        <w:rPr>
          <w:szCs w:val="24"/>
          <w:lang w:val="hr-HR"/>
        </w:rPr>
        <w:t>Ako pravo korištenja ima više korisnika grobnog mjesta, za stjecanje prava ukopa i za obilježavanje ili uređivanje grobnog mjesta potrebna je suglasnost svih sukorisnika.</w:t>
      </w:r>
    </w:p>
    <w:p w14:paraId="6A2955DC" w14:textId="77777777" w:rsidR="002434E3" w:rsidRPr="00904031" w:rsidRDefault="002434E3" w:rsidP="00904031">
      <w:pPr>
        <w:ind w:firstLine="720"/>
        <w:jc w:val="both"/>
        <w:rPr>
          <w:szCs w:val="24"/>
          <w:lang w:val="hr-HR"/>
        </w:rPr>
      </w:pPr>
      <w:r w:rsidRPr="00904031">
        <w:rPr>
          <w:szCs w:val="24"/>
          <w:lang w:val="hr-HR"/>
        </w:rPr>
        <w:t>Nakon smrti korisnika grobnog mjesta do upisa njegovih nasljednika odnosno novog korisnika grobnog mjesta u grobno mjesto mogu se ukapati:</w:t>
      </w:r>
    </w:p>
    <w:p w14:paraId="4ECFD095" w14:textId="77777777" w:rsidR="002434E3" w:rsidRPr="00904031" w:rsidRDefault="002434E3" w:rsidP="00904031">
      <w:pPr>
        <w:numPr>
          <w:ilvl w:val="0"/>
          <w:numId w:val="8"/>
        </w:numPr>
        <w:jc w:val="both"/>
        <w:rPr>
          <w:szCs w:val="24"/>
          <w:lang w:val="hr-HR"/>
        </w:rPr>
      </w:pPr>
      <w:r w:rsidRPr="00904031">
        <w:rPr>
          <w:szCs w:val="24"/>
          <w:lang w:val="hr-HR"/>
        </w:rPr>
        <w:t>osobe kojima je korisnik grobnog mjesta dao pravo ukopa u njegovo grobno mjesto</w:t>
      </w:r>
    </w:p>
    <w:p w14:paraId="1581C10B" w14:textId="77777777" w:rsidR="002434E3" w:rsidRPr="00904031" w:rsidRDefault="002434E3" w:rsidP="00904031">
      <w:pPr>
        <w:numPr>
          <w:ilvl w:val="0"/>
          <w:numId w:val="8"/>
        </w:numPr>
        <w:jc w:val="both"/>
        <w:rPr>
          <w:szCs w:val="24"/>
          <w:lang w:val="hr-HR"/>
        </w:rPr>
      </w:pPr>
      <w:r w:rsidRPr="00904031">
        <w:rPr>
          <w:szCs w:val="24"/>
          <w:lang w:val="hr-HR"/>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2DD77F77" w14:textId="77777777" w:rsidR="002434E3" w:rsidRPr="00904031" w:rsidRDefault="002434E3" w:rsidP="00904031">
      <w:pPr>
        <w:ind w:firstLine="720"/>
        <w:jc w:val="both"/>
        <w:rPr>
          <w:szCs w:val="24"/>
          <w:lang w:val="hr-HR"/>
        </w:rPr>
      </w:pPr>
      <w:r w:rsidRPr="00904031">
        <w:rPr>
          <w:szCs w:val="24"/>
          <w:lang w:val="hr-HR"/>
        </w:rPr>
        <w:t>Upravitelj groblja može rješenjem obustaviti ukope u grobno mjesto ako se vodi upravni postupak ili sudski spor o pravu ukopa odnosno korištenju grobnog mjesta, dok takav postupak ili spor ne bude pravomoćno riješen.</w:t>
      </w:r>
    </w:p>
    <w:p w14:paraId="3F41C21C" w14:textId="77777777" w:rsidR="00904031" w:rsidRPr="00904031" w:rsidRDefault="00904031" w:rsidP="00904031">
      <w:pPr>
        <w:ind w:firstLine="720"/>
        <w:jc w:val="both"/>
        <w:rPr>
          <w:szCs w:val="24"/>
          <w:lang w:val="hr-HR"/>
        </w:rPr>
      </w:pPr>
    </w:p>
    <w:p w14:paraId="58C089C2" w14:textId="77777777" w:rsidR="00A34A3B" w:rsidRPr="00904031" w:rsidRDefault="00A34A3B" w:rsidP="002A047A">
      <w:pPr>
        <w:jc w:val="center"/>
        <w:rPr>
          <w:b/>
          <w:bCs/>
          <w:szCs w:val="24"/>
          <w:lang w:val="hr-HR"/>
        </w:rPr>
      </w:pPr>
      <w:r w:rsidRPr="00904031">
        <w:rPr>
          <w:b/>
          <w:bCs/>
          <w:szCs w:val="24"/>
          <w:lang w:val="hr-HR"/>
        </w:rPr>
        <w:t>Članak</w:t>
      </w:r>
      <w:r w:rsidR="002A047A" w:rsidRPr="00904031">
        <w:rPr>
          <w:b/>
          <w:bCs/>
          <w:szCs w:val="24"/>
          <w:lang w:val="hr-HR"/>
        </w:rPr>
        <w:t xml:space="preserve"> 1</w:t>
      </w:r>
      <w:r w:rsidR="00EB5FE6" w:rsidRPr="00904031">
        <w:rPr>
          <w:b/>
          <w:bCs/>
          <w:szCs w:val="24"/>
          <w:lang w:val="hr-HR"/>
        </w:rPr>
        <w:t>6</w:t>
      </w:r>
      <w:r w:rsidR="002A047A" w:rsidRPr="00904031">
        <w:rPr>
          <w:b/>
          <w:bCs/>
          <w:szCs w:val="24"/>
          <w:lang w:val="hr-HR"/>
        </w:rPr>
        <w:t>.</w:t>
      </w:r>
    </w:p>
    <w:p w14:paraId="6D71AC4B" w14:textId="77777777" w:rsidR="00F917D1" w:rsidRPr="00904031" w:rsidRDefault="00F917D1" w:rsidP="00904031">
      <w:pPr>
        <w:ind w:firstLine="708"/>
        <w:jc w:val="both"/>
        <w:rPr>
          <w:szCs w:val="24"/>
          <w:lang w:val="hr-HR"/>
        </w:rPr>
      </w:pPr>
      <w:r w:rsidRPr="00904031">
        <w:rPr>
          <w:szCs w:val="24"/>
          <w:lang w:val="hr-HR"/>
        </w:rPr>
        <w:t>Osoba koja smatra da je korisnik grobnog mjesta, a nije upisana u grobni očevidnik može zatražiti upis na temelju valjane pravne osnove.</w:t>
      </w:r>
    </w:p>
    <w:p w14:paraId="3CEBAAC3" w14:textId="77777777" w:rsidR="00514727" w:rsidRPr="00904031" w:rsidRDefault="00F917D1" w:rsidP="00904031">
      <w:pPr>
        <w:ind w:firstLine="708"/>
        <w:jc w:val="both"/>
        <w:rPr>
          <w:szCs w:val="24"/>
          <w:lang w:val="hr-HR"/>
        </w:rPr>
      </w:pPr>
      <w:r w:rsidRPr="00904031">
        <w:rPr>
          <w:szCs w:val="24"/>
          <w:lang w:val="hr-HR"/>
        </w:rPr>
        <w:t xml:space="preserve">O zahtjevu korisnika grobnog mjesta iz </w:t>
      </w:r>
      <w:r w:rsidR="00A34A3B" w:rsidRPr="00904031">
        <w:rPr>
          <w:szCs w:val="24"/>
          <w:lang w:val="hr-HR"/>
        </w:rPr>
        <w:t xml:space="preserve">prethodnog </w:t>
      </w:r>
      <w:r w:rsidRPr="00904031">
        <w:rPr>
          <w:szCs w:val="24"/>
          <w:lang w:val="hr-HR"/>
        </w:rPr>
        <w:t xml:space="preserve">stavka </w:t>
      </w:r>
      <w:r w:rsidR="00A34A3B" w:rsidRPr="00904031">
        <w:rPr>
          <w:szCs w:val="24"/>
          <w:lang w:val="hr-HR"/>
        </w:rPr>
        <w:t>U</w:t>
      </w:r>
      <w:r w:rsidRPr="00904031">
        <w:rPr>
          <w:szCs w:val="24"/>
          <w:lang w:val="hr-HR"/>
        </w:rPr>
        <w:t>pravitelj groblja odlučuje rješenjem.</w:t>
      </w:r>
    </w:p>
    <w:p w14:paraId="3802DBDF" w14:textId="77777777" w:rsidR="00B777DB" w:rsidRPr="00904031" w:rsidRDefault="00B777DB" w:rsidP="00B777DB">
      <w:pPr>
        <w:jc w:val="center"/>
        <w:rPr>
          <w:b/>
          <w:bCs/>
          <w:szCs w:val="24"/>
          <w:lang w:val="hr-HR"/>
        </w:rPr>
      </w:pPr>
      <w:r w:rsidRPr="00904031">
        <w:rPr>
          <w:b/>
          <w:bCs/>
          <w:szCs w:val="24"/>
          <w:lang w:val="hr-HR"/>
        </w:rPr>
        <w:t>Članak</w:t>
      </w:r>
      <w:r w:rsidR="00EB5FE6" w:rsidRPr="00904031">
        <w:rPr>
          <w:b/>
          <w:bCs/>
          <w:szCs w:val="24"/>
          <w:lang w:val="hr-HR"/>
        </w:rPr>
        <w:t xml:space="preserve"> 17.</w:t>
      </w:r>
    </w:p>
    <w:p w14:paraId="60B9DC77" w14:textId="77777777" w:rsidR="00B777DB" w:rsidRPr="00904031" w:rsidRDefault="00B777DB" w:rsidP="00B777DB">
      <w:pPr>
        <w:rPr>
          <w:szCs w:val="24"/>
          <w:lang w:val="hr-HR"/>
        </w:rPr>
      </w:pPr>
      <w:r w:rsidRPr="00904031">
        <w:rPr>
          <w:szCs w:val="24"/>
          <w:lang w:val="hr-HR"/>
        </w:rPr>
        <w:tab/>
        <w:t>Nepoznate osobe ukapaju se na dijelu groblja koje odredi Upravitelj groblja u skladu s Položajnim planom grobnih mjesta.</w:t>
      </w:r>
    </w:p>
    <w:p w14:paraId="554BB4FE" w14:textId="77777777" w:rsidR="00904031" w:rsidRPr="00904031" w:rsidRDefault="00B777DB" w:rsidP="00B777DB">
      <w:pPr>
        <w:rPr>
          <w:szCs w:val="24"/>
          <w:lang w:val="hr-HR"/>
        </w:rPr>
      </w:pPr>
      <w:r w:rsidRPr="00904031">
        <w:rPr>
          <w:szCs w:val="24"/>
          <w:lang w:val="hr-HR"/>
        </w:rPr>
        <w:lastRenderedPageBreak/>
        <w:tab/>
        <w:t xml:space="preserve">Nepoznate osobe ukapat će se na groblju na način uobičajen mjesnim prilikama na trošak </w:t>
      </w:r>
      <w:r w:rsidR="00904031" w:rsidRPr="00904031">
        <w:rPr>
          <w:szCs w:val="24"/>
          <w:lang w:val="hr-HR"/>
        </w:rPr>
        <w:t xml:space="preserve">Općine </w:t>
      </w:r>
      <w:proofErr w:type="spellStart"/>
      <w:r w:rsidR="00904031" w:rsidRPr="00904031">
        <w:rPr>
          <w:szCs w:val="24"/>
          <w:lang w:val="hr-HR"/>
        </w:rPr>
        <w:t>Đulovac</w:t>
      </w:r>
      <w:proofErr w:type="spellEnd"/>
      <w:r w:rsidRPr="00904031">
        <w:rPr>
          <w:szCs w:val="24"/>
          <w:lang w:val="hr-HR"/>
        </w:rPr>
        <w:t>.</w:t>
      </w:r>
    </w:p>
    <w:p w14:paraId="546B6677" w14:textId="77777777" w:rsidR="00F917D1" w:rsidRPr="00904031" w:rsidRDefault="00F917D1" w:rsidP="002A047A">
      <w:pPr>
        <w:jc w:val="center"/>
        <w:rPr>
          <w:b/>
          <w:bCs/>
          <w:szCs w:val="24"/>
          <w:lang w:val="hr-HR"/>
        </w:rPr>
      </w:pPr>
      <w:r w:rsidRPr="00904031">
        <w:rPr>
          <w:b/>
          <w:bCs/>
          <w:szCs w:val="24"/>
          <w:lang w:val="hr-HR"/>
        </w:rPr>
        <w:t>Članak</w:t>
      </w:r>
      <w:r w:rsidR="002A047A" w:rsidRPr="00904031">
        <w:rPr>
          <w:b/>
          <w:bCs/>
          <w:szCs w:val="24"/>
          <w:lang w:val="hr-HR"/>
        </w:rPr>
        <w:t xml:space="preserve"> 1</w:t>
      </w:r>
      <w:r w:rsidR="00EB5FE6" w:rsidRPr="00904031">
        <w:rPr>
          <w:b/>
          <w:bCs/>
          <w:szCs w:val="24"/>
          <w:lang w:val="hr-HR"/>
        </w:rPr>
        <w:t>8</w:t>
      </w:r>
      <w:r w:rsidR="002A047A" w:rsidRPr="00904031">
        <w:rPr>
          <w:b/>
          <w:bCs/>
          <w:szCs w:val="24"/>
          <w:lang w:val="hr-HR"/>
        </w:rPr>
        <w:t>.</w:t>
      </w:r>
    </w:p>
    <w:p w14:paraId="3746B62D" w14:textId="77777777" w:rsidR="00AE178E" w:rsidRPr="00904031" w:rsidRDefault="00AE178E" w:rsidP="00904031">
      <w:pPr>
        <w:ind w:firstLine="720"/>
        <w:jc w:val="both"/>
        <w:rPr>
          <w:szCs w:val="24"/>
          <w:lang w:val="hr-HR"/>
        </w:rPr>
      </w:pPr>
      <w:r w:rsidRPr="00904031">
        <w:rPr>
          <w:szCs w:val="24"/>
          <w:lang w:val="hr-HR"/>
        </w:rPr>
        <w:t>Grobno mjesto daje se na korištenje na neodređeno vrijeme</w:t>
      </w:r>
      <w:r w:rsidR="00927F45" w:rsidRPr="00904031">
        <w:rPr>
          <w:szCs w:val="24"/>
          <w:lang w:val="hr-HR"/>
        </w:rPr>
        <w:t xml:space="preserve"> rješenjem</w:t>
      </w:r>
      <w:r w:rsidRPr="00904031">
        <w:rPr>
          <w:szCs w:val="24"/>
          <w:lang w:val="hr-HR"/>
        </w:rPr>
        <w:t>, uz plaćanje naknade za dodjelu grobnog mjesta.</w:t>
      </w:r>
    </w:p>
    <w:p w14:paraId="2EC7B91C" w14:textId="77777777" w:rsidR="00AE178E" w:rsidRPr="00904031" w:rsidRDefault="00AE178E" w:rsidP="00904031">
      <w:pPr>
        <w:ind w:firstLine="720"/>
        <w:jc w:val="both"/>
        <w:rPr>
          <w:strike/>
          <w:szCs w:val="24"/>
          <w:lang w:val="hr-HR"/>
        </w:rPr>
      </w:pPr>
      <w:r w:rsidRPr="00904031">
        <w:rPr>
          <w:szCs w:val="24"/>
          <w:lang w:val="hr-HR"/>
        </w:rPr>
        <w:t>Naknada za dodjelu grobnog mjesta na korištenje plaća se prilikom dodjele grobnog mjesta na korištenje i utvrđuje se rješenjem o dodjeli grobnog mjesta</w:t>
      </w:r>
      <w:r w:rsidR="009F03A0" w:rsidRPr="00904031">
        <w:rPr>
          <w:szCs w:val="24"/>
          <w:lang w:val="hr-HR"/>
        </w:rPr>
        <w:t>.</w:t>
      </w:r>
      <w:r w:rsidR="00E42AF7" w:rsidRPr="00904031">
        <w:rPr>
          <w:strike/>
          <w:szCs w:val="24"/>
          <w:lang w:val="hr-HR"/>
        </w:rPr>
        <w:t xml:space="preserve"> </w:t>
      </w:r>
    </w:p>
    <w:p w14:paraId="3F153C11" w14:textId="77777777" w:rsidR="00927F45" w:rsidRPr="00904031" w:rsidRDefault="00927F45" w:rsidP="00904031">
      <w:pPr>
        <w:ind w:firstLine="720"/>
        <w:jc w:val="both"/>
        <w:rPr>
          <w:szCs w:val="24"/>
          <w:lang w:val="hr-HR"/>
        </w:rPr>
      </w:pPr>
      <w:r w:rsidRPr="00904031">
        <w:rPr>
          <w:szCs w:val="24"/>
          <w:lang w:val="hr-HR"/>
        </w:rPr>
        <w:t xml:space="preserve">Rješenje o dodjeli grobnog mjesta donosi se kod svake promjene korisnika grobnog mjesta. </w:t>
      </w:r>
    </w:p>
    <w:p w14:paraId="2CAE2A4C" w14:textId="77777777" w:rsidR="00B81533" w:rsidRPr="00904031" w:rsidRDefault="00C97EFB" w:rsidP="00904031">
      <w:pPr>
        <w:ind w:firstLine="720"/>
        <w:jc w:val="both"/>
        <w:rPr>
          <w:szCs w:val="24"/>
          <w:lang w:val="hr-HR"/>
        </w:rPr>
      </w:pPr>
      <w:r w:rsidRPr="00904031">
        <w:rPr>
          <w:szCs w:val="24"/>
          <w:lang w:val="hr-HR"/>
        </w:rPr>
        <w:t>Korisnik grobnog mjesta stječe pravo korištenja grobnog mjesta pravomoćnošću rješenja o dodjeli grobnog mjesta na korištenje i plaćanjem naknade za dodjelu grobnog mjesta.</w:t>
      </w:r>
    </w:p>
    <w:p w14:paraId="30998272" w14:textId="77777777" w:rsidR="00C76E02" w:rsidRPr="00904031" w:rsidRDefault="00C76E02" w:rsidP="00230E40">
      <w:pPr>
        <w:jc w:val="center"/>
        <w:rPr>
          <w:b/>
          <w:bCs/>
          <w:szCs w:val="24"/>
          <w:lang w:val="hr-HR"/>
        </w:rPr>
      </w:pPr>
      <w:r w:rsidRPr="00904031">
        <w:rPr>
          <w:b/>
          <w:bCs/>
          <w:szCs w:val="24"/>
          <w:lang w:val="hr-HR"/>
        </w:rPr>
        <w:t>Članak</w:t>
      </w:r>
      <w:r w:rsidR="00EB5FE6" w:rsidRPr="00904031">
        <w:rPr>
          <w:b/>
          <w:bCs/>
          <w:szCs w:val="24"/>
          <w:lang w:val="hr-HR"/>
        </w:rPr>
        <w:t xml:space="preserve"> 19.</w:t>
      </w:r>
    </w:p>
    <w:p w14:paraId="0C2E2B48" w14:textId="77777777" w:rsidR="00730396" w:rsidRPr="00904031" w:rsidRDefault="00C76E02" w:rsidP="00904031">
      <w:pPr>
        <w:jc w:val="both"/>
        <w:rPr>
          <w:szCs w:val="24"/>
          <w:lang w:val="hr-HR"/>
        </w:rPr>
      </w:pPr>
      <w:r w:rsidRPr="00904031">
        <w:rPr>
          <w:szCs w:val="24"/>
          <w:lang w:val="hr-HR"/>
        </w:rPr>
        <w:tab/>
        <w:t xml:space="preserve">Grobno mjesto se daje na korištenje kada nastane potreba za ukopom umrle osobe </w:t>
      </w:r>
      <w:r w:rsidR="00C115DF" w:rsidRPr="00904031">
        <w:rPr>
          <w:szCs w:val="24"/>
          <w:lang w:val="hr-HR"/>
        </w:rPr>
        <w:t xml:space="preserve">temeljem zahtjeva </w:t>
      </w:r>
      <w:r w:rsidRPr="00904031">
        <w:rPr>
          <w:szCs w:val="24"/>
          <w:lang w:val="hr-HR"/>
        </w:rPr>
        <w:t>ili neovisno o potrebi za ukopom</w:t>
      </w:r>
      <w:r w:rsidR="00C115DF" w:rsidRPr="00904031">
        <w:rPr>
          <w:szCs w:val="24"/>
          <w:lang w:val="hr-HR"/>
        </w:rPr>
        <w:t xml:space="preserve"> javnim natječajem</w:t>
      </w:r>
      <w:r w:rsidRPr="00904031">
        <w:rPr>
          <w:szCs w:val="24"/>
          <w:lang w:val="hr-HR"/>
        </w:rPr>
        <w:t>, ukoliko postoji dovoljan broj slobodnih grobnih mjesta na groblju</w:t>
      </w:r>
      <w:r w:rsidR="00DE016E" w:rsidRPr="00904031">
        <w:rPr>
          <w:szCs w:val="24"/>
          <w:lang w:val="hr-HR"/>
        </w:rPr>
        <w:t>.</w:t>
      </w:r>
      <w:r w:rsidRPr="00904031">
        <w:rPr>
          <w:szCs w:val="24"/>
          <w:lang w:val="hr-HR"/>
        </w:rPr>
        <w:tab/>
      </w:r>
    </w:p>
    <w:p w14:paraId="623F10CB" w14:textId="77777777" w:rsidR="00904031" w:rsidRPr="00904031" w:rsidRDefault="00904031" w:rsidP="00C76E02">
      <w:pPr>
        <w:rPr>
          <w:szCs w:val="24"/>
          <w:lang w:val="hr-HR"/>
        </w:rPr>
      </w:pPr>
    </w:p>
    <w:p w14:paraId="287418F5" w14:textId="77777777" w:rsidR="00B81533" w:rsidRPr="00904031" w:rsidRDefault="00B81533" w:rsidP="002A047A">
      <w:pPr>
        <w:jc w:val="center"/>
        <w:rPr>
          <w:b/>
          <w:bCs/>
          <w:szCs w:val="24"/>
          <w:lang w:val="hr-HR"/>
        </w:rPr>
      </w:pPr>
      <w:r w:rsidRPr="00904031">
        <w:rPr>
          <w:b/>
          <w:bCs/>
          <w:szCs w:val="24"/>
          <w:lang w:val="hr-HR"/>
        </w:rPr>
        <w:t>Članak</w:t>
      </w:r>
      <w:r w:rsidR="002A047A" w:rsidRPr="00904031">
        <w:rPr>
          <w:b/>
          <w:bCs/>
          <w:szCs w:val="24"/>
          <w:lang w:val="hr-HR"/>
        </w:rPr>
        <w:t xml:space="preserve"> </w:t>
      </w:r>
      <w:r w:rsidR="00EB5FE6" w:rsidRPr="00904031">
        <w:rPr>
          <w:b/>
          <w:bCs/>
          <w:szCs w:val="24"/>
          <w:lang w:val="hr-HR"/>
        </w:rPr>
        <w:t>20</w:t>
      </w:r>
      <w:r w:rsidR="002A047A" w:rsidRPr="00904031">
        <w:rPr>
          <w:b/>
          <w:bCs/>
          <w:szCs w:val="24"/>
          <w:lang w:val="hr-HR"/>
        </w:rPr>
        <w:t>.</w:t>
      </w:r>
    </w:p>
    <w:p w14:paraId="08EE4759" w14:textId="77777777" w:rsidR="00AE178E" w:rsidRPr="00904031" w:rsidRDefault="00AE178E" w:rsidP="00904031">
      <w:pPr>
        <w:ind w:firstLine="720"/>
        <w:jc w:val="both"/>
        <w:rPr>
          <w:szCs w:val="24"/>
          <w:lang w:val="hr-HR"/>
        </w:rPr>
      </w:pPr>
      <w:r w:rsidRPr="00904031">
        <w:rPr>
          <w:szCs w:val="24"/>
          <w:lang w:val="hr-HR"/>
        </w:rPr>
        <w:t>Godišnja grobna naknada plaća se u pravilu jednom godišnje kao naknada za održavanje i upravljanje grobljem.</w:t>
      </w:r>
    </w:p>
    <w:p w14:paraId="3833DABA" w14:textId="77777777" w:rsidR="00B81533" w:rsidRPr="00904031" w:rsidRDefault="00AE178E" w:rsidP="00904031">
      <w:pPr>
        <w:ind w:firstLine="720"/>
        <w:jc w:val="both"/>
        <w:rPr>
          <w:szCs w:val="24"/>
          <w:lang w:val="hr-HR"/>
        </w:rPr>
      </w:pPr>
      <w:r w:rsidRPr="00904031">
        <w:rPr>
          <w:szCs w:val="24"/>
          <w:lang w:val="hr-HR"/>
        </w:rPr>
        <w:t>Plaćanjem godišnje grobne naknade korisnik grobnog mjesta ne oslobađa se obveze održavanja grobnog mjesta koje mu je dodijeljeno na korištenje.</w:t>
      </w:r>
    </w:p>
    <w:p w14:paraId="385AF0A8" w14:textId="77777777" w:rsidR="00904031" w:rsidRPr="00904031" w:rsidRDefault="00904031" w:rsidP="002A047A">
      <w:pPr>
        <w:ind w:firstLine="720"/>
        <w:rPr>
          <w:szCs w:val="24"/>
          <w:lang w:val="hr-HR"/>
        </w:rPr>
      </w:pPr>
    </w:p>
    <w:p w14:paraId="13CF23C4" w14:textId="77777777" w:rsidR="00B81533" w:rsidRPr="00904031" w:rsidRDefault="00B81533" w:rsidP="002A047A">
      <w:pPr>
        <w:jc w:val="center"/>
        <w:rPr>
          <w:b/>
          <w:bCs/>
          <w:szCs w:val="24"/>
          <w:lang w:val="hr-HR"/>
        </w:rPr>
      </w:pPr>
      <w:r w:rsidRPr="00904031">
        <w:rPr>
          <w:b/>
          <w:bCs/>
          <w:szCs w:val="24"/>
          <w:lang w:val="hr-HR"/>
        </w:rPr>
        <w:t>Članak</w:t>
      </w:r>
      <w:r w:rsidR="002A047A" w:rsidRPr="00904031">
        <w:rPr>
          <w:b/>
          <w:bCs/>
          <w:szCs w:val="24"/>
          <w:lang w:val="hr-HR"/>
        </w:rPr>
        <w:t xml:space="preserve"> </w:t>
      </w:r>
      <w:r w:rsidR="00EB5FE6" w:rsidRPr="00904031">
        <w:rPr>
          <w:b/>
          <w:bCs/>
          <w:szCs w:val="24"/>
          <w:lang w:val="hr-HR"/>
        </w:rPr>
        <w:t>21</w:t>
      </w:r>
      <w:r w:rsidR="002A047A" w:rsidRPr="00904031">
        <w:rPr>
          <w:b/>
          <w:bCs/>
          <w:szCs w:val="24"/>
          <w:lang w:val="hr-HR"/>
        </w:rPr>
        <w:t>.</w:t>
      </w:r>
    </w:p>
    <w:p w14:paraId="0C9BDBAA" w14:textId="77777777" w:rsidR="004751AD" w:rsidRPr="00904031" w:rsidRDefault="00AE178E" w:rsidP="00904031">
      <w:pPr>
        <w:ind w:firstLine="720"/>
        <w:jc w:val="both"/>
        <w:rPr>
          <w:szCs w:val="24"/>
          <w:lang w:val="hr-HR"/>
        </w:rPr>
      </w:pPr>
      <w:r w:rsidRPr="00904031">
        <w:rPr>
          <w:szCs w:val="24"/>
          <w:lang w:val="hr-HR"/>
        </w:rPr>
        <w:t xml:space="preserve">Visinu naknade iz </w:t>
      </w:r>
      <w:r w:rsidR="00B81533" w:rsidRPr="00904031">
        <w:rPr>
          <w:szCs w:val="24"/>
          <w:lang w:val="hr-HR"/>
        </w:rPr>
        <w:t xml:space="preserve">članaka </w:t>
      </w:r>
      <w:r w:rsidR="00C52CAB" w:rsidRPr="00904031">
        <w:rPr>
          <w:szCs w:val="24"/>
          <w:lang w:val="hr-HR"/>
        </w:rPr>
        <w:t>18</w:t>
      </w:r>
      <w:r w:rsidRPr="00904031">
        <w:rPr>
          <w:szCs w:val="24"/>
          <w:lang w:val="hr-HR"/>
        </w:rPr>
        <w:t xml:space="preserve">. i </w:t>
      </w:r>
      <w:r w:rsidR="00C52CAB" w:rsidRPr="00904031">
        <w:rPr>
          <w:szCs w:val="24"/>
          <w:lang w:val="hr-HR"/>
        </w:rPr>
        <w:t>20</w:t>
      </w:r>
      <w:r w:rsidRPr="00904031">
        <w:rPr>
          <w:szCs w:val="24"/>
          <w:lang w:val="hr-HR"/>
        </w:rPr>
        <w:t>. ov</w:t>
      </w:r>
      <w:r w:rsidR="00B81533" w:rsidRPr="00904031">
        <w:rPr>
          <w:szCs w:val="24"/>
          <w:lang w:val="hr-HR"/>
        </w:rPr>
        <w:t>e Odluke</w:t>
      </w:r>
      <w:r w:rsidRPr="00904031">
        <w:rPr>
          <w:szCs w:val="24"/>
          <w:lang w:val="hr-HR"/>
        </w:rPr>
        <w:t xml:space="preserve"> određuje </w:t>
      </w:r>
      <w:r w:rsidR="00B81533" w:rsidRPr="00904031">
        <w:rPr>
          <w:szCs w:val="24"/>
          <w:lang w:val="hr-HR"/>
        </w:rPr>
        <w:t>U</w:t>
      </w:r>
      <w:r w:rsidRPr="00904031">
        <w:rPr>
          <w:szCs w:val="24"/>
          <w:lang w:val="hr-HR"/>
        </w:rPr>
        <w:t xml:space="preserve">pravitelj groblja </w:t>
      </w:r>
      <w:r w:rsidR="00B81533" w:rsidRPr="00904031">
        <w:rPr>
          <w:szCs w:val="24"/>
          <w:lang w:val="hr-HR"/>
        </w:rPr>
        <w:t xml:space="preserve">nakon ishođene </w:t>
      </w:r>
      <w:r w:rsidR="00554211" w:rsidRPr="00904031">
        <w:rPr>
          <w:szCs w:val="24"/>
          <w:lang w:val="hr-HR"/>
        </w:rPr>
        <w:t xml:space="preserve">prethodne </w:t>
      </w:r>
      <w:r w:rsidR="00B81533" w:rsidRPr="00904031">
        <w:rPr>
          <w:szCs w:val="24"/>
          <w:lang w:val="hr-HR"/>
        </w:rPr>
        <w:t xml:space="preserve">suglasnosti načelnika. </w:t>
      </w:r>
    </w:p>
    <w:p w14:paraId="5246CAD8" w14:textId="77777777" w:rsidR="00FE4A0A" w:rsidRPr="00FE7435" w:rsidRDefault="00FE4A0A" w:rsidP="00FE4A0A">
      <w:pPr>
        <w:rPr>
          <w:szCs w:val="24"/>
          <w:lang w:val="hr-HR"/>
        </w:rPr>
      </w:pPr>
    </w:p>
    <w:p w14:paraId="00E0A241" w14:textId="77777777" w:rsidR="00FE4A0A" w:rsidRPr="00FE7435" w:rsidRDefault="00FE4A0A" w:rsidP="00FE4A0A">
      <w:pPr>
        <w:rPr>
          <w:b/>
          <w:bCs/>
          <w:szCs w:val="24"/>
          <w:lang w:val="hr-HR"/>
        </w:rPr>
      </w:pPr>
      <w:r w:rsidRPr="00FE7435">
        <w:rPr>
          <w:b/>
          <w:bCs/>
          <w:szCs w:val="24"/>
          <w:lang w:val="hr-HR"/>
        </w:rPr>
        <w:t xml:space="preserve">III. </w:t>
      </w:r>
      <w:r w:rsidRPr="00FE7435">
        <w:rPr>
          <w:b/>
          <w:bCs/>
          <w:szCs w:val="24"/>
          <w:lang w:val="hr-HR"/>
        </w:rPr>
        <w:tab/>
      </w:r>
      <w:r w:rsidR="00271907" w:rsidRPr="00FE7435">
        <w:rPr>
          <w:b/>
          <w:bCs/>
          <w:szCs w:val="24"/>
          <w:lang w:val="hr-HR"/>
        </w:rPr>
        <w:t xml:space="preserve">PRAVA I </w:t>
      </w:r>
      <w:r w:rsidRPr="00FE7435">
        <w:rPr>
          <w:b/>
          <w:bCs/>
          <w:szCs w:val="24"/>
          <w:lang w:val="hr-HR"/>
        </w:rPr>
        <w:t xml:space="preserve">OBAVEZE KORISNIKA GROBNOG MJESTA </w:t>
      </w:r>
    </w:p>
    <w:p w14:paraId="44BD4CAA" w14:textId="77777777" w:rsidR="00FE4A0A" w:rsidRPr="00FE7435" w:rsidRDefault="00FE4A0A" w:rsidP="00FE4A0A">
      <w:pPr>
        <w:rPr>
          <w:szCs w:val="24"/>
          <w:lang w:val="hr-HR"/>
        </w:rPr>
      </w:pPr>
    </w:p>
    <w:p w14:paraId="2D32E050" w14:textId="77777777" w:rsidR="0076681C" w:rsidRPr="00FE7435" w:rsidRDefault="0076681C" w:rsidP="0076681C">
      <w:pPr>
        <w:jc w:val="center"/>
        <w:rPr>
          <w:szCs w:val="24"/>
          <w:lang w:val="hr-HR"/>
        </w:rPr>
      </w:pPr>
      <w:r w:rsidRPr="00FE7435">
        <w:rPr>
          <w:b/>
          <w:szCs w:val="24"/>
          <w:lang w:val="hr-HR"/>
        </w:rPr>
        <w:t xml:space="preserve">Članak </w:t>
      </w:r>
      <w:r w:rsidR="00EB5FE6" w:rsidRPr="00FE7435">
        <w:rPr>
          <w:b/>
          <w:szCs w:val="24"/>
          <w:lang w:val="hr-HR"/>
        </w:rPr>
        <w:t>22</w:t>
      </w:r>
      <w:r w:rsidRPr="00FE7435">
        <w:rPr>
          <w:b/>
          <w:szCs w:val="24"/>
          <w:lang w:val="hr-HR"/>
        </w:rPr>
        <w:t>.</w:t>
      </w:r>
    </w:p>
    <w:p w14:paraId="13D4381A" w14:textId="77777777" w:rsidR="007871D3" w:rsidRPr="00FE7435" w:rsidRDefault="007871D3" w:rsidP="00FE7435">
      <w:pPr>
        <w:ind w:firstLine="708"/>
        <w:jc w:val="both"/>
        <w:rPr>
          <w:szCs w:val="24"/>
          <w:lang w:val="hr-HR"/>
        </w:rPr>
      </w:pPr>
      <w:r w:rsidRPr="00FE7435">
        <w:rPr>
          <w:szCs w:val="24"/>
          <w:lang w:val="hr-HR"/>
        </w:rPr>
        <w:t>Korisnik grobnog mjesta dužan je:</w:t>
      </w:r>
    </w:p>
    <w:p w14:paraId="4F790B85" w14:textId="77777777" w:rsidR="007871D3" w:rsidRPr="00FE7435" w:rsidRDefault="007871D3" w:rsidP="00FE7435">
      <w:pPr>
        <w:numPr>
          <w:ilvl w:val="0"/>
          <w:numId w:val="10"/>
        </w:numPr>
        <w:jc w:val="both"/>
        <w:rPr>
          <w:szCs w:val="24"/>
          <w:lang w:val="hr-HR"/>
        </w:rPr>
      </w:pPr>
      <w:r w:rsidRPr="00FE7435">
        <w:rPr>
          <w:szCs w:val="24"/>
          <w:lang w:val="hr-HR"/>
        </w:rPr>
        <w:t>redovito plaćati godišnju grobnu naknadu</w:t>
      </w:r>
    </w:p>
    <w:p w14:paraId="71BBD17E" w14:textId="77777777" w:rsidR="007871D3" w:rsidRPr="00FE7435" w:rsidRDefault="007871D3" w:rsidP="00FE7435">
      <w:pPr>
        <w:numPr>
          <w:ilvl w:val="0"/>
          <w:numId w:val="10"/>
        </w:numPr>
        <w:jc w:val="both"/>
        <w:rPr>
          <w:szCs w:val="24"/>
          <w:lang w:val="hr-HR"/>
        </w:rPr>
      </w:pPr>
      <w:r w:rsidRPr="00FE7435">
        <w:rPr>
          <w:szCs w:val="24"/>
          <w:lang w:val="hr-HR"/>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4D60C95B" w14:textId="77777777" w:rsidR="007871D3" w:rsidRPr="00FE7435" w:rsidRDefault="007871D3" w:rsidP="00FE7435">
      <w:pPr>
        <w:numPr>
          <w:ilvl w:val="0"/>
          <w:numId w:val="10"/>
        </w:numPr>
        <w:jc w:val="both"/>
        <w:rPr>
          <w:szCs w:val="24"/>
          <w:lang w:val="hr-HR"/>
        </w:rPr>
      </w:pPr>
      <w:r w:rsidRPr="00FE7435">
        <w:rPr>
          <w:szCs w:val="24"/>
          <w:lang w:val="hr-HR"/>
        </w:rPr>
        <w:t>poštivati Odluku o ponašanju na groblju</w:t>
      </w:r>
    </w:p>
    <w:p w14:paraId="15198832" w14:textId="77777777" w:rsidR="007871D3" w:rsidRPr="00FE7435" w:rsidRDefault="007871D3" w:rsidP="00FE7435">
      <w:pPr>
        <w:numPr>
          <w:ilvl w:val="0"/>
          <w:numId w:val="10"/>
        </w:numPr>
        <w:jc w:val="both"/>
        <w:rPr>
          <w:szCs w:val="24"/>
          <w:lang w:val="hr-HR"/>
        </w:rPr>
      </w:pPr>
      <w:r w:rsidRPr="00FE7435">
        <w:rPr>
          <w:szCs w:val="24"/>
          <w:lang w:val="hr-HR"/>
        </w:rPr>
        <w:t>redovito ažurirati promjene osobnih podataka u grobnom očevidniku kod Upravitelja groblja.</w:t>
      </w:r>
    </w:p>
    <w:p w14:paraId="0F8A9B5E" w14:textId="77777777" w:rsidR="007871D3" w:rsidRPr="00FE7435" w:rsidRDefault="007871D3" w:rsidP="00FE7435">
      <w:pPr>
        <w:ind w:firstLine="708"/>
        <w:jc w:val="both"/>
        <w:rPr>
          <w:szCs w:val="24"/>
          <w:lang w:val="hr-HR"/>
        </w:rPr>
      </w:pPr>
      <w:r w:rsidRPr="00FE7435">
        <w:rPr>
          <w:szCs w:val="24"/>
          <w:lang w:val="hr-HR"/>
        </w:rPr>
        <w:t>Korisnik grobnog mjesta obvezan je voditi računa da na grobnom mjestu koje mu je dodijeljeno na korištenje ne postoje natpisi koji su u suprotnosti s člankom 13. stavkom 2. Zakona</w:t>
      </w:r>
      <w:r w:rsidR="00960F69" w:rsidRPr="00FE7435">
        <w:rPr>
          <w:szCs w:val="24"/>
          <w:lang w:val="hr-HR"/>
        </w:rPr>
        <w:t xml:space="preserve"> o grobljima (u daljnjem tekstu Zakon)</w:t>
      </w:r>
      <w:r w:rsidRPr="00FE7435">
        <w:rPr>
          <w:szCs w:val="24"/>
          <w:lang w:val="hr-HR"/>
        </w:rPr>
        <w:t>.</w:t>
      </w:r>
    </w:p>
    <w:p w14:paraId="53771746" w14:textId="77777777" w:rsidR="007871D3" w:rsidRPr="00FE7435" w:rsidRDefault="007871D3" w:rsidP="00FE7435">
      <w:pPr>
        <w:ind w:firstLine="708"/>
        <w:jc w:val="both"/>
        <w:rPr>
          <w:szCs w:val="24"/>
          <w:lang w:val="hr-HR"/>
        </w:rPr>
      </w:pPr>
      <w:r w:rsidRPr="00FE7435">
        <w:rPr>
          <w:szCs w:val="24"/>
          <w:lang w:val="hr-HR"/>
        </w:rPr>
        <w:t>Korisnik grobnog mjesta dužan je na grobnom mjestu na primjeren način označiti imena svih ukopanih osoba te njihove godine rođenja i smrti.</w:t>
      </w:r>
    </w:p>
    <w:p w14:paraId="1AC4C621" w14:textId="77777777" w:rsidR="00FE7435" w:rsidRDefault="00FE7435" w:rsidP="004D3C5F">
      <w:pPr>
        <w:ind w:firstLine="708"/>
        <w:rPr>
          <w:rFonts w:ascii="Arial" w:hAnsi="Arial" w:cs="Arial"/>
          <w:szCs w:val="24"/>
          <w:lang w:val="hr-HR"/>
        </w:rPr>
      </w:pPr>
    </w:p>
    <w:p w14:paraId="09F19078" w14:textId="77777777" w:rsidR="00493A4E" w:rsidRPr="00FE7435" w:rsidRDefault="00493A4E" w:rsidP="00493A4E">
      <w:pPr>
        <w:jc w:val="center"/>
        <w:rPr>
          <w:b/>
          <w:bCs/>
          <w:szCs w:val="24"/>
          <w:lang w:val="hr-HR"/>
        </w:rPr>
      </w:pPr>
      <w:r w:rsidRPr="00FE7435">
        <w:rPr>
          <w:b/>
          <w:bCs/>
          <w:szCs w:val="24"/>
          <w:lang w:val="hr-HR"/>
        </w:rPr>
        <w:t>Članak 23.</w:t>
      </w:r>
    </w:p>
    <w:p w14:paraId="13401314" w14:textId="77777777" w:rsidR="00493A4E" w:rsidRPr="00FE7435" w:rsidRDefault="00493A4E" w:rsidP="00FE7435">
      <w:pPr>
        <w:jc w:val="both"/>
        <w:rPr>
          <w:szCs w:val="24"/>
          <w:lang w:val="hr-HR"/>
        </w:rPr>
      </w:pPr>
      <w:r w:rsidRPr="00FE7435">
        <w:rPr>
          <w:szCs w:val="24"/>
          <w:lang w:val="hr-HR"/>
        </w:rPr>
        <w:tab/>
        <w:t>Na grobljima je zabranjeno:</w:t>
      </w:r>
    </w:p>
    <w:p w14:paraId="1C28A4AF" w14:textId="77777777" w:rsidR="00493A4E" w:rsidRPr="00FE7435" w:rsidRDefault="00493A4E" w:rsidP="00FE7435">
      <w:pPr>
        <w:numPr>
          <w:ilvl w:val="0"/>
          <w:numId w:val="23"/>
        </w:numPr>
        <w:jc w:val="both"/>
        <w:rPr>
          <w:szCs w:val="24"/>
          <w:lang w:val="hr-HR"/>
        </w:rPr>
      </w:pPr>
      <w:r w:rsidRPr="00FE7435">
        <w:rPr>
          <w:szCs w:val="24"/>
          <w:lang w:val="hr-HR"/>
        </w:rPr>
        <w:t>onečišćenje i oštećivanje grobnih mjesta te opreme i uređaja grobnog mjesta te drugih prostora na groblju</w:t>
      </w:r>
    </w:p>
    <w:p w14:paraId="5E428CD0" w14:textId="77777777" w:rsidR="00493A4E" w:rsidRPr="00FE7435" w:rsidRDefault="00493A4E" w:rsidP="00FE7435">
      <w:pPr>
        <w:numPr>
          <w:ilvl w:val="0"/>
          <w:numId w:val="23"/>
        </w:numPr>
        <w:jc w:val="both"/>
        <w:rPr>
          <w:szCs w:val="24"/>
          <w:lang w:val="hr-HR"/>
        </w:rPr>
      </w:pPr>
      <w:r w:rsidRPr="00FE7435">
        <w:rPr>
          <w:szCs w:val="24"/>
          <w:lang w:val="hr-HR"/>
        </w:rPr>
        <w:t>onečišćenje i oštećivanje putova, zelenih i drugih površina te prostora unutar groblja</w:t>
      </w:r>
    </w:p>
    <w:p w14:paraId="3A20ED17" w14:textId="77777777" w:rsidR="00493A4E" w:rsidRPr="00FE7435" w:rsidRDefault="00493A4E" w:rsidP="00FE7435">
      <w:pPr>
        <w:numPr>
          <w:ilvl w:val="0"/>
          <w:numId w:val="23"/>
        </w:numPr>
        <w:jc w:val="both"/>
        <w:rPr>
          <w:szCs w:val="24"/>
          <w:lang w:val="hr-HR"/>
        </w:rPr>
      </w:pPr>
      <w:r w:rsidRPr="00FE7435">
        <w:rPr>
          <w:szCs w:val="24"/>
          <w:lang w:val="hr-HR"/>
        </w:rPr>
        <w:lastRenderedPageBreak/>
        <w:t>zaustavljanje, ostavljanje i vožnja vozilima (osim vozila s dozvolom)</w:t>
      </w:r>
    </w:p>
    <w:p w14:paraId="1C3469EB" w14:textId="77777777" w:rsidR="00493A4E" w:rsidRPr="00FE7435" w:rsidRDefault="00493A4E" w:rsidP="00FE7435">
      <w:pPr>
        <w:numPr>
          <w:ilvl w:val="0"/>
          <w:numId w:val="23"/>
        </w:numPr>
        <w:jc w:val="both"/>
        <w:rPr>
          <w:szCs w:val="24"/>
          <w:lang w:val="hr-HR"/>
        </w:rPr>
      </w:pPr>
      <w:r w:rsidRPr="00FE7435">
        <w:rPr>
          <w:szCs w:val="24"/>
          <w:lang w:val="hr-HR"/>
        </w:rPr>
        <w:t>ostavljanje i vožnja mopedom, motociklom, biciklom i drugim osobnim prijevoznim sredstvima</w:t>
      </w:r>
    </w:p>
    <w:p w14:paraId="21D018B1" w14:textId="77777777" w:rsidR="00493A4E" w:rsidRPr="00FE7435" w:rsidRDefault="00493A4E" w:rsidP="00FE7435">
      <w:pPr>
        <w:numPr>
          <w:ilvl w:val="0"/>
          <w:numId w:val="23"/>
        </w:numPr>
        <w:jc w:val="both"/>
        <w:rPr>
          <w:szCs w:val="24"/>
          <w:lang w:val="hr-HR"/>
        </w:rPr>
      </w:pPr>
      <w:r w:rsidRPr="00FE7435">
        <w:rPr>
          <w:szCs w:val="24"/>
          <w:lang w:val="hr-HR"/>
        </w:rPr>
        <w:t>dovoditi pse i druge životinje</w:t>
      </w:r>
    </w:p>
    <w:p w14:paraId="474FFA3E" w14:textId="77777777" w:rsidR="00493A4E" w:rsidRPr="00FE7435" w:rsidRDefault="00493A4E" w:rsidP="00FE7435">
      <w:pPr>
        <w:numPr>
          <w:ilvl w:val="0"/>
          <w:numId w:val="23"/>
        </w:numPr>
        <w:jc w:val="both"/>
        <w:rPr>
          <w:szCs w:val="24"/>
          <w:lang w:val="hr-HR"/>
        </w:rPr>
      </w:pPr>
      <w:r w:rsidRPr="00FE7435">
        <w:rPr>
          <w:szCs w:val="24"/>
          <w:lang w:val="hr-HR"/>
        </w:rPr>
        <w:t xml:space="preserve">te svako drugo neprimjereno postupanje. </w:t>
      </w:r>
    </w:p>
    <w:p w14:paraId="62400259" w14:textId="77777777" w:rsidR="00FE7435" w:rsidRPr="00FE7435" w:rsidRDefault="00FE7435" w:rsidP="00FE7435">
      <w:pPr>
        <w:ind w:left="720"/>
        <w:rPr>
          <w:szCs w:val="24"/>
          <w:lang w:val="hr-HR"/>
        </w:rPr>
      </w:pPr>
    </w:p>
    <w:p w14:paraId="4CA70AC4" w14:textId="77777777" w:rsidR="00D5119C" w:rsidRPr="00FE7435" w:rsidRDefault="00D5119C" w:rsidP="002A047A">
      <w:pPr>
        <w:jc w:val="center"/>
        <w:rPr>
          <w:b/>
          <w:bCs/>
          <w:szCs w:val="24"/>
          <w:lang w:val="hr-HR"/>
        </w:rPr>
      </w:pPr>
      <w:r w:rsidRPr="00FE7435">
        <w:rPr>
          <w:b/>
          <w:bCs/>
          <w:szCs w:val="24"/>
          <w:lang w:val="hr-HR"/>
        </w:rPr>
        <w:t xml:space="preserve">Članak </w:t>
      </w:r>
      <w:r w:rsidR="00EB5FE6" w:rsidRPr="00FE7435">
        <w:rPr>
          <w:b/>
          <w:bCs/>
          <w:szCs w:val="24"/>
          <w:lang w:val="hr-HR"/>
        </w:rPr>
        <w:t>2</w:t>
      </w:r>
      <w:r w:rsidR="00493A4E" w:rsidRPr="00FE7435">
        <w:rPr>
          <w:b/>
          <w:bCs/>
          <w:szCs w:val="24"/>
          <w:lang w:val="hr-HR"/>
        </w:rPr>
        <w:t>4</w:t>
      </w:r>
      <w:r w:rsidR="002A047A" w:rsidRPr="00FE7435">
        <w:rPr>
          <w:b/>
          <w:bCs/>
          <w:szCs w:val="24"/>
          <w:lang w:val="hr-HR"/>
        </w:rPr>
        <w:t>.</w:t>
      </w:r>
    </w:p>
    <w:p w14:paraId="3F54D366" w14:textId="77777777" w:rsidR="00D5119C" w:rsidRPr="00FE7435" w:rsidRDefault="00D5119C" w:rsidP="00FE7435">
      <w:pPr>
        <w:jc w:val="both"/>
        <w:rPr>
          <w:szCs w:val="24"/>
          <w:lang w:val="hr-HR"/>
        </w:rPr>
      </w:pPr>
      <w:r w:rsidRPr="00FE7435">
        <w:rPr>
          <w:szCs w:val="24"/>
          <w:lang w:val="hr-HR"/>
        </w:rPr>
        <w:tab/>
        <w:t xml:space="preserve">Kad dug za </w:t>
      </w:r>
      <w:r w:rsidR="00916166" w:rsidRPr="00FE7435">
        <w:rPr>
          <w:szCs w:val="24"/>
          <w:lang w:val="hr-HR"/>
        </w:rPr>
        <w:t xml:space="preserve">godišnju </w:t>
      </w:r>
      <w:r w:rsidRPr="00FE7435">
        <w:rPr>
          <w:szCs w:val="24"/>
          <w:lang w:val="hr-HR"/>
        </w:rPr>
        <w:t>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343ED3DC" w14:textId="77777777" w:rsidR="00D5119C" w:rsidRPr="00FE7435" w:rsidRDefault="00D5119C" w:rsidP="00FE7435">
      <w:pPr>
        <w:ind w:firstLine="708"/>
        <w:jc w:val="both"/>
        <w:rPr>
          <w:szCs w:val="24"/>
          <w:lang w:val="hr-HR"/>
        </w:rPr>
      </w:pPr>
      <w:r w:rsidRPr="00FE7435">
        <w:rPr>
          <w:szCs w:val="24"/>
          <w:lang w:val="hr-HR"/>
        </w:rPr>
        <w:t>Ako korisnik grobnog mjesta ne postupi prema obavijesti iz stavka 1. ovoga članka, grobno mjesto se smatra grobnim mjestom bez korisnika, o čemu Upravitelj groblja donosi rješenje i može se ponovno dodijeliti na korištenje.</w:t>
      </w:r>
    </w:p>
    <w:p w14:paraId="695276A9" w14:textId="77777777" w:rsidR="00D5119C" w:rsidRPr="00FE7435" w:rsidRDefault="00D5119C" w:rsidP="00FE7435">
      <w:pPr>
        <w:ind w:firstLine="708"/>
        <w:jc w:val="both"/>
        <w:rPr>
          <w:szCs w:val="24"/>
          <w:lang w:val="hr-HR"/>
        </w:rPr>
      </w:pPr>
      <w:r w:rsidRPr="00FE7435">
        <w:rPr>
          <w:szCs w:val="24"/>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B9F2623" w14:textId="77777777" w:rsidR="00D5119C" w:rsidRDefault="00D5119C" w:rsidP="00FE7435">
      <w:pPr>
        <w:ind w:firstLine="708"/>
        <w:jc w:val="both"/>
        <w:rPr>
          <w:szCs w:val="24"/>
          <w:lang w:val="hr-HR"/>
        </w:rPr>
      </w:pPr>
      <w:r w:rsidRPr="00FE7435">
        <w:rPr>
          <w:szCs w:val="24"/>
          <w:lang w:val="hr-HR"/>
        </w:rPr>
        <w:t>Protiv rješenja iz stavka 2. ovoga članka može se podnijeti žalba o kojoj odlučuje</w:t>
      </w:r>
      <w:r w:rsidR="00C75849" w:rsidRPr="00FE7435">
        <w:rPr>
          <w:szCs w:val="24"/>
          <w:lang w:val="hr-HR"/>
        </w:rPr>
        <w:t xml:space="preserve"> </w:t>
      </w:r>
      <w:r w:rsidR="00FE7435">
        <w:rPr>
          <w:szCs w:val="24"/>
          <w:lang w:val="hr-HR"/>
        </w:rPr>
        <w:t xml:space="preserve">Jedinstveni </w:t>
      </w:r>
      <w:r w:rsidR="00C75849" w:rsidRPr="00FE7435">
        <w:rPr>
          <w:szCs w:val="24"/>
          <w:lang w:val="hr-HR"/>
        </w:rPr>
        <w:t xml:space="preserve">upravni odjel </w:t>
      </w:r>
      <w:r w:rsidR="00797DBA" w:rsidRPr="00FE7435">
        <w:rPr>
          <w:szCs w:val="24"/>
          <w:lang w:val="hr-HR"/>
        </w:rPr>
        <w:t xml:space="preserve">Općine </w:t>
      </w:r>
      <w:proofErr w:type="spellStart"/>
      <w:r w:rsidR="00797DBA" w:rsidRPr="00FE7435">
        <w:rPr>
          <w:szCs w:val="24"/>
          <w:lang w:val="hr-HR"/>
        </w:rPr>
        <w:t>Đulovac</w:t>
      </w:r>
      <w:proofErr w:type="spellEnd"/>
      <w:r w:rsidR="00C75849" w:rsidRPr="00FE7435">
        <w:rPr>
          <w:szCs w:val="24"/>
          <w:lang w:val="hr-HR"/>
        </w:rPr>
        <w:t xml:space="preserve">. </w:t>
      </w:r>
    </w:p>
    <w:p w14:paraId="4386C00A" w14:textId="77777777" w:rsidR="00FE7435" w:rsidRPr="00FE7435" w:rsidRDefault="00FE7435" w:rsidP="00D5119C">
      <w:pPr>
        <w:ind w:firstLine="708"/>
        <w:rPr>
          <w:szCs w:val="24"/>
          <w:lang w:val="hr-HR"/>
        </w:rPr>
      </w:pPr>
    </w:p>
    <w:p w14:paraId="238229BC" w14:textId="77777777" w:rsidR="00C75849" w:rsidRPr="00FE7435" w:rsidRDefault="00C75849" w:rsidP="002A047A">
      <w:pPr>
        <w:jc w:val="center"/>
        <w:rPr>
          <w:b/>
          <w:bCs/>
          <w:szCs w:val="24"/>
          <w:lang w:val="hr-HR"/>
        </w:rPr>
      </w:pPr>
      <w:r w:rsidRPr="00FE7435">
        <w:rPr>
          <w:b/>
          <w:bCs/>
          <w:szCs w:val="24"/>
          <w:lang w:val="hr-HR"/>
        </w:rPr>
        <w:t>Članak</w:t>
      </w:r>
      <w:r w:rsidR="002A047A" w:rsidRPr="00FE7435">
        <w:rPr>
          <w:b/>
          <w:bCs/>
          <w:szCs w:val="24"/>
          <w:lang w:val="hr-HR"/>
        </w:rPr>
        <w:t xml:space="preserve"> </w:t>
      </w:r>
      <w:r w:rsidR="00EB5FE6" w:rsidRPr="00FE7435">
        <w:rPr>
          <w:b/>
          <w:bCs/>
          <w:szCs w:val="24"/>
          <w:lang w:val="hr-HR"/>
        </w:rPr>
        <w:t>2</w:t>
      </w:r>
      <w:r w:rsidR="00493A4E" w:rsidRPr="00FE7435">
        <w:rPr>
          <w:b/>
          <w:bCs/>
          <w:szCs w:val="24"/>
          <w:lang w:val="hr-HR"/>
        </w:rPr>
        <w:t>5</w:t>
      </w:r>
      <w:r w:rsidR="002A047A" w:rsidRPr="00FE7435">
        <w:rPr>
          <w:b/>
          <w:bCs/>
          <w:szCs w:val="24"/>
          <w:lang w:val="hr-HR"/>
        </w:rPr>
        <w:t>.</w:t>
      </w:r>
    </w:p>
    <w:p w14:paraId="5387CC90" w14:textId="77777777" w:rsidR="00D5119C" w:rsidRPr="00FE7435" w:rsidRDefault="00D5119C" w:rsidP="00FE7435">
      <w:pPr>
        <w:ind w:firstLine="708"/>
        <w:jc w:val="both"/>
        <w:rPr>
          <w:szCs w:val="24"/>
          <w:lang w:val="hr-HR"/>
        </w:rPr>
      </w:pPr>
      <w:r w:rsidRPr="00FE7435">
        <w:rPr>
          <w:szCs w:val="24"/>
          <w:lang w:val="hr-HR"/>
        </w:rPr>
        <w:t>Ako se pravomoćnim rješenjem utvrdi da je prestalo pravo korištenja grobnog mjesta, ono se može dodijeliti novom korisniku grobnog mjesta.</w:t>
      </w:r>
    </w:p>
    <w:p w14:paraId="1BBFA427" w14:textId="77777777" w:rsidR="00D5119C" w:rsidRPr="00FE7435" w:rsidRDefault="00D5119C" w:rsidP="00FE7435">
      <w:pPr>
        <w:ind w:firstLine="708"/>
        <w:jc w:val="both"/>
        <w:rPr>
          <w:szCs w:val="24"/>
          <w:lang w:val="hr-HR"/>
        </w:rPr>
      </w:pPr>
      <w:r w:rsidRPr="00FE7435">
        <w:rPr>
          <w:szCs w:val="24"/>
          <w:lang w:val="hr-HR"/>
        </w:rPr>
        <w:t xml:space="preserve">Prijašnji korisnik grobnog mjesta za koje se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sidR="00196459" w:rsidRPr="00FE7435">
        <w:rPr>
          <w:szCs w:val="24"/>
          <w:lang w:val="hr-HR"/>
        </w:rPr>
        <w:t>U</w:t>
      </w:r>
      <w:r w:rsidRPr="00FE7435">
        <w:rPr>
          <w:szCs w:val="24"/>
          <w:lang w:val="hr-HR"/>
        </w:rPr>
        <w:t>pravitelj groblja može slobodno raspolagati.</w:t>
      </w:r>
    </w:p>
    <w:p w14:paraId="22093EF7" w14:textId="77777777" w:rsidR="00FE7435" w:rsidRPr="00FE7435" w:rsidRDefault="00D5119C" w:rsidP="00C34C41">
      <w:pPr>
        <w:ind w:firstLine="708"/>
        <w:jc w:val="both"/>
        <w:rPr>
          <w:szCs w:val="24"/>
          <w:lang w:val="hr-HR"/>
        </w:rPr>
      </w:pPr>
      <w:r w:rsidRPr="00FE7435">
        <w:rPr>
          <w:szCs w:val="24"/>
          <w:lang w:val="hr-HR"/>
        </w:rPr>
        <w:t xml:space="preserve">Ako korisniku grobnog mjesta to pravo prestane rješenjem iz stavka </w:t>
      </w:r>
      <w:r w:rsidR="00C71832" w:rsidRPr="00FE7435">
        <w:rPr>
          <w:szCs w:val="24"/>
          <w:lang w:val="hr-HR"/>
        </w:rPr>
        <w:t>1</w:t>
      </w:r>
      <w:r w:rsidRPr="00FE7435">
        <w:rPr>
          <w:szCs w:val="24"/>
          <w:lang w:val="hr-HR"/>
        </w:rPr>
        <w:t>.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57C1588E" w14:textId="77777777" w:rsidR="00196459" w:rsidRPr="00FE7435" w:rsidRDefault="00196459" w:rsidP="002A047A">
      <w:pPr>
        <w:jc w:val="center"/>
        <w:rPr>
          <w:b/>
          <w:bCs/>
          <w:szCs w:val="24"/>
          <w:lang w:val="hr-HR"/>
        </w:rPr>
      </w:pPr>
      <w:r w:rsidRPr="00FE7435">
        <w:rPr>
          <w:b/>
          <w:bCs/>
          <w:szCs w:val="24"/>
          <w:lang w:val="hr-HR"/>
        </w:rPr>
        <w:t>Članak</w:t>
      </w:r>
      <w:r w:rsidR="002A047A" w:rsidRPr="00FE7435">
        <w:rPr>
          <w:b/>
          <w:bCs/>
          <w:szCs w:val="24"/>
          <w:lang w:val="hr-HR"/>
        </w:rPr>
        <w:t xml:space="preserve"> 2</w:t>
      </w:r>
      <w:r w:rsidR="00493A4E" w:rsidRPr="00FE7435">
        <w:rPr>
          <w:b/>
          <w:bCs/>
          <w:szCs w:val="24"/>
          <w:lang w:val="hr-HR"/>
        </w:rPr>
        <w:t>6</w:t>
      </w:r>
      <w:r w:rsidR="002A047A" w:rsidRPr="00FE7435">
        <w:rPr>
          <w:b/>
          <w:bCs/>
          <w:szCs w:val="24"/>
          <w:lang w:val="hr-HR"/>
        </w:rPr>
        <w:t>.</w:t>
      </w:r>
    </w:p>
    <w:p w14:paraId="2F6F1CB9" w14:textId="77777777" w:rsidR="00D760E0" w:rsidRPr="00FE7435" w:rsidRDefault="00D5119C" w:rsidP="00FE7435">
      <w:pPr>
        <w:ind w:firstLine="708"/>
        <w:jc w:val="both"/>
        <w:rPr>
          <w:szCs w:val="24"/>
          <w:lang w:val="hr-HR"/>
        </w:rPr>
      </w:pPr>
      <w:r w:rsidRPr="00FE7435">
        <w:rPr>
          <w:szCs w:val="24"/>
          <w:lang w:val="hr-HR"/>
        </w:rPr>
        <w:t xml:space="preserve">Upravitelj groblja će prije dodjele grobnog mjesta drugom korisniku grobnog mjesta premjestiti ostatke tijela umrlih osoba iz napuštenog groba u zajedničku </w:t>
      </w:r>
      <w:r w:rsidR="00D760E0" w:rsidRPr="00FE7435">
        <w:rPr>
          <w:szCs w:val="24"/>
          <w:lang w:val="hr-HR"/>
        </w:rPr>
        <w:t>kosturnicu.</w:t>
      </w:r>
    </w:p>
    <w:p w14:paraId="54ADB694" w14:textId="77777777" w:rsidR="00F956DA" w:rsidRPr="00FE7435" w:rsidRDefault="00D760E0" w:rsidP="00FE7435">
      <w:pPr>
        <w:ind w:firstLine="708"/>
        <w:jc w:val="both"/>
        <w:rPr>
          <w:szCs w:val="24"/>
          <w:lang w:val="hr-HR"/>
        </w:rPr>
      </w:pPr>
      <w:r w:rsidRPr="00FE7435">
        <w:rPr>
          <w:szCs w:val="24"/>
          <w:lang w:val="hr-HR"/>
        </w:rPr>
        <w:t>Tijela umrlih osoba neće se premjestiti u zajedničku kosturnicu ako članovi obitelji, srodnici ili druge osobe, sukladno posebnom propisu, zatraže iskopavanje i premještaj posmrtnih ostataka u drugo grobno mjesto</w:t>
      </w:r>
      <w:r w:rsidR="00F956DA" w:rsidRPr="00FE7435">
        <w:rPr>
          <w:szCs w:val="24"/>
          <w:lang w:val="hr-HR"/>
        </w:rPr>
        <w:t xml:space="preserve"> ili </w:t>
      </w:r>
      <w:r w:rsidR="00D5119C" w:rsidRPr="00FE7435">
        <w:rPr>
          <w:szCs w:val="24"/>
          <w:lang w:val="hr-HR"/>
        </w:rPr>
        <w:t xml:space="preserve">ako </w:t>
      </w:r>
      <w:r w:rsidRPr="00FE7435">
        <w:rPr>
          <w:szCs w:val="24"/>
          <w:lang w:val="hr-HR"/>
        </w:rPr>
        <w:t xml:space="preserve">osoba kojoj će biti dodijeljeno grobno mjesto </w:t>
      </w:r>
      <w:r w:rsidR="00F956DA" w:rsidRPr="00FE7435">
        <w:rPr>
          <w:szCs w:val="24"/>
          <w:lang w:val="hr-HR"/>
        </w:rPr>
        <w:t>na korištenje dostavi Upravitelju groblja javnobilježničku ovjerenu izjavu da je suglasna da posmrtni ostaci ostanu u grobnom mjestu, a sve</w:t>
      </w:r>
      <w:r w:rsidR="00F956DA">
        <w:rPr>
          <w:rFonts w:ascii="Arial" w:hAnsi="Arial" w:cs="Arial"/>
          <w:szCs w:val="24"/>
          <w:lang w:val="hr-HR"/>
        </w:rPr>
        <w:t xml:space="preserve"> </w:t>
      </w:r>
      <w:r w:rsidR="00F956DA" w:rsidRPr="00FE7435">
        <w:rPr>
          <w:szCs w:val="24"/>
          <w:lang w:val="hr-HR"/>
        </w:rPr>
        <w:t>pod uvjetom da su se ostvarili uvjeti za produbljenje groba odnosno uvjeti za sabiranje i zbrinjavanje posmrtnih ostataka iz članka</w:t>
      </w:r>
      <w:r w:rsidR="00852692" w:rsidRPr="00FE7435">
        <w:rPr>
          <w:szCs w:val="24"/>
          <w:lang w:val="hr-HR"/>
        </w:rPr>
        <w:t xml:space="preserve"> 10. </w:t>
      </w:r>
      <w:r w:rsidR="00F956DA" w:rsidRPr="00FE7435">
        <w:rPr>
          <w:szCs w:val="24"/>
          <w:lang w:val="hr-HR"/>
        </w:rPr>
        <w:t xml:space="preserve">ove Odluke.  </w:t>
      </w:r>
    </w:p>
    <w:p w14:paraId="27422FA6" w14:textId="77777777" w:rsidR="00D5119C" w:rsidRPr="00FE7435" w:rsidRDefault="00D5119C" w:rsidP="00FE7435">
      <w:pPr>
        <w:ind w:firstLine="708"/>
        <w:jc w:val="both"/>
        <w:rPr>
          <w:szCs w:val="24"/>
          <w:lang w:val="hr-HR"/>
        </w:rPr>
      </w:pPr>
      <w:r w:rsidRPr="00FE7435">
        <w:rPr>
          <w:szCs w:val="24"/>
          <w:lang w:val="hr-HR"/>
        </w:rPr>
        <w:t xml:space="preserve">Prilikom premještanja ostataka tijela umrlih osoba iz stavka </w:t>
      </w:r>
      <w:r w:rsidR="00B84819" w:rsidRPr="00FE7435">
        <w:rPr>
          <w:szCs w:val="24"/>
          <w:lang w:val="hr-HR"/>
        </w:rPr>
        <w:t>2</w:t>
      </w:r>
      <w:r w:rsidRPr="00FE7435">
        <w:rPr>
          <w:szCs w:val="24"/>
          <w:lang w:val="hr-HR"/>
        </w:rPr>
        <w:t xml:space="preserve">. ovoga članka </w:t>
      </w:r>
      <w:r w:rsidR="00F956DA" w:rsidRPr="00FE7435">
        <w:rPr>
          <w:szCs w:val="24"/>
          <w:lang w:val="hr-HR"/>
        </w:rPr>
        <w:t>U</w:t>
      </w:r>
      <w:r w:rsidRPr="00FE7435">
        <w:rPr>
          <w:szCs w:val="24"/>
          <w:lang w:val="hr-HR"/>
        </w:rPr>
        <w:t xml:space="preserve">pravitelj groblja obvezan je obavijestiti o toj činjenici predstavnike vjerske zajednice kojoj su umrle </w:t>
      </w:r>
      <w:r w:rsidRPr="00FE7435">
        <w:rPr>
          <w:szCs w:val="24"/>
          <w:lang w:val="hr-HR"/>
        </w:rPr>
        <w:lastRenderedPageBreak/>
        <w:t>osobe pripadale te voditi računa o običajima i praksi vjerske zajednice kojoj su umrle osobe pripadale.</w:t>
      </w:r>
    </w:p>
    <w:p w14:paraId="312AABA7" w14:textId="77777777" w:rsidR="00353152" w:rsidRPr="00FE7435" w:rsidRDefault="00353152" w:rsidP="002A047A">
      <w:pPr>
        <w:jc w:val="center"/>
        <w:rPr>
          <w:b/>
          <w:bCs/>
          <w:szCs w:val="24"/>
          <w:lang w:val="hr-HR"/>
        </w:rPr>
      </w:pPr>
      <w:r w:rsidRPr="00FE7435">
        <w:rPr>
          <w:b/>
          <w:bCs/>
          <w:szCs w:val="24"/>
          <w:lang w:val="hr-HR"/>
        </w:rPr>
        <w:t>Članak</w:t>
      </w:r>
      <w:r w:rsidR="002A047A" w:rsidRPr="00FE7435">
        <w:rPr>
          <w:b/>
          <w:bCs/>
          <w:szCs w:val="24"/>
          <w:lang w:val="hr-HR"/>
        </w:rPr>
        <w:t xml:space="preserve"> 2</w:t>
      </w:r>
      <w:r w:rsidR="00493A4E" w:rsidRPr="00FE7435">
        <w:rPr>
          <w:b/>
          <w:bCs/>
          <w:szCs w:val="24"/>
          <w:lang w:val="hr-HR"/>
        </w:rPr>
        <w:t>7</w:t>
      </w:r>
      <w:r w:rsidR="002A047A" w:rsidRPr="00FE7435">
        <w:rPr>
          <w:b/>
          <w:bCs/>
          <w:szCs w:val="24"/>
          <w:lang w:val="hr-HR"/>
        </w:rPr>
        <w:t>.</w:t>
      </w:r>
    </w:p>
    <w:p w14:paraId="4D07EFEC" w14:textId="77777777" w:rsidR="000C3F48" w:rsidRPr="00FE7435" w:rsidRDefault="00353152" w:rsidP="00FE7435">
      <w:pPr>
        <w:jc w:val="both"/>
        <w:rPr>
          <w:szCs w:val="24"/>
          <w:lang w:val="hr-HR"/>
        </w:rPr>
      </w:pPr>
      <w:r w:rsidRPr="00FE7435">
        <w:rPr>
          <w:szCs w:val="24"/>
          <w:lang w:val="hr-HR"/>
        </w:rPr>
        <w:tab/>
      </w:r>
      <w:r w:rsidR="000C3F48" w:rsidRPr="00FE7435">
        <w:rPr>
          <w:szCs w:val="24"/>
          <w:lang w:val="hr-HR"/>
        </w:rPr>
        <w:t>Ako se grobna mjesta ne održavaju u skladu s propisima kojima se uređuje održavanje groblja, Upravitelj groblja obvezan je u roku od 30 dana od saznanja za tu okolnost odlukom naložiti korisniku grobnog mjesta da uredi grobno mjesto.</w:t>
      </w:r>
    </w:p>
    <w:p w14:paraId="448C0ACC" w14:textId="77777777" w:rsidR="000C3F48" w:rsidRPr="00FE7435" w:rsidRDefault="000C3F48" w:rsidP="00FE7435">
      <w:pPr>
        <w:ind w:firstLine="708"/>
        <w:jc w:val="both"/>
        <w:rPr>
          <w:szCs w:val="24"/>
          <w:lang w:val="hr-HR"/>
        </w:rPr>
      </w:pPr>
      <w:r w:rsidRPr="00FE7435">
        <w:rPr>
          <w:szCs w:val="24"/>
          <w:lang w:val="hr-HR"/>
        </w:rPr>
        <w:t>Korisnik grobnog mjesta obvezan je postupiti po odluci iz stavka 1. ovoga članka u roku od 15 dana od dana zaprimanja te odluke.</w:t>
      </w:r>
    </w:p>
    <w:p w14:paraId="4B871AB0" w14:textId="77777777" w:rsidR="000C3F48" w:rsidRPr="00FE7435" w:rsidRDefault="000C3F48" w:rsidP="00FE7435">
      <w:pPr>
        <w:ind w:firstLine="708"/>
        <w:jc w:val="both"/>
        <w:rPr>
          <w:szCs w:val="24"/>
          <w:lang w:val="hr-HR"/>
        </w:rPr>
      </w:pPr>
      <w:r w:rsidRPr="00FE7435">
        <w:rPr>
          <w:szCs w:val="24"/>
          <w:lang w:val="hr-HR"/>
        </w:rPr>
        <w:t>Ako korisnik grobnog mjesta ne postupi u roku iz stavka 2. ovoga članka, Upravitelj groblja će u daljnjem roku od 30 dana samostalno urediti grobno mjesto.</w:t>
      </w:r>
    </w:p>
    <w:p w14:paraId="19179EF7" w14:textId="77777777" w:rsidR="000C3F48" w:rsidRPr="00FE7435" w:rsidRDefault="000C3F48" w:rsidP="00FE7435">
      <w:pPr>
        <w:ind w:firstLine="708"/>
        <w:jc w:val="both"/>
        <w:rPr>
          <w:szCs w:val="24"/>
          <w:lang w:val="hr-HR"/>
        </w:rPr>
      </w:pPr>
      <w:r w:rsidRPr="00FE7435">
        <w:rPr>
          <w:szCs w:val="24"/>
          <w:lang w:val="hr-HR"/>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3A3A3915" w14:textId="77777777" w:rsidR="000C3F48" w:rsidRPr="00FE7435" w:rsidRDefault="000C3F48" w:rsidP="00FE7435">
      <w:pPr>
        <w:ind w:firstLine="708"/>
        <w:jc w:val="both"/>
        <w:rPr>
          <w:szCs w:val="24"/>
          <w:lang w:val="hr-HR"/>
        </w:rPr>
      </w:pPr>
      <w:r w:rsidRPr="00FE7435">
        <w:rPr>
          <w:szCs w:val="24"/>
          <w:lang w:val="hr-HR"/>
        </w:rPr>
        <w:t xml:space="preserve">Ako korisnik grobnog mjesta ne postupi u roku iz stavka 4. ovoga članka, </w:t>
      </w:r>
      <w:r w:rsidR="00271907" w:rsidRPr="00FE7435">
        <w:rPr>
          <w:szCs w:val="24"/>
          <w:lang w:val="hr-HR"/>
        </w:rPr>
        <w:t>U</w:t>
      </w:r>
      <w:r w:rsidRPr="00FE7435">
        <w:rPr>
          <w:szCs w:val="24"/>
          <w:lang w:val="hr-HR"/>
        </w:rPr>
        <w:t>pravitelj groblja će u daljnjem roku od šest mjeseci samostalno urediti grobno mjesto.</w:t>
      </w:r>
    </w:p>
    <w:p w14:paraId="66AC9BD1" w14:textId="77777777" w:rsidR="00892D73" w:rsidRDefault="000C3F48" w:rsidP="00FE7435">
      <w:pPr>
        <w:ind w:firstLine="708"/>
        <w:jc w:val="both"/>
        <w:rPr>
          <w:szCs w:val="24"/>
          <w:lang w:val="hr-HR"/>
        </w:rPr>
      </w:pPr>
      <w:r w:rsidRPr="00FE7435">
        <w:rPr>
          <w:szCs w:val="24"/>
          <w:lang w:val="hr-HR"/>
        </w:rPr>
        <w:t xml:space="preserve">Korisnik grobnog mjesta dužan je </w:t>
      </w:r>
      <w:r w:rsidR="00271907" w:rsidRPr="00FE7435">
        <w:rPr>
          <w:szCs w:val="24"/>
          <w:lang w:val="hr-HR"/>
        </w:rPr>
        <w:t>U</w:t>
      </w:r>
      <w:r w:rsidRPr="00FE7435">
        <w:rPr>
          <w:szCs w:val="24"/>
          <w:lang w:val="hr-HR"/>
        </w:rPr>
        <w:t xml:space="preserve">pravitelju groblja nadoknaditi sve troškove koje je </w:t>
      </w:r>
      <w:r w:rsidR="00271907" w:rsidRPr="00FE7435">
        <w:rPr>
          <w:szCs w:val="24"/>
          <w:lang w:val="hr-HR"/>
        </w:rPr>
        <w:t>U</w:t>
      </w:r>
      <w:r w:rsidRPr="00FE7435">
        <w:rPr>
          <w:szCs w:val="24"/>
          <w:lang w:val="hr-HR"/>
        </w:rPr>
        <w:t>pravitelj groblja imao postupajući prema odredbama stavaka 3. i 5. ovoga članka.</w:t>
      </w:r>
    </w:p>
    <w:p w14:paraId="06E27BD1" w14:textId="77777777" w:rsidR="00FE7435" w:rsidRPr="00FE7435" w:rsidRDefault="00FE7435" w:rsidP="00FE7435">
      <w:pPr>
        <w:ind w:firstLine="708"/>
        <w:jc w:val="both"/>
        <w:rPr>
          <w:szCs w:val="24"/>
          <w:lang w:val="hr-HR"/>
        </w:rPr>
      </w:pPr>
    </w:p>
    <w:p w14:paraId="39B4C111" w14:textId="77777777" w:rsidR="00892D73" w:rsidRPr="00FE7435" w:rsidRDefault="00892D73" w:rsidP="002A047A">
      <w:pPr>
        <w:jc w:val="center"/>
        <w:rPr>
          <w:b/>
          <w:bCs/>
          <w:szCs w:val="24"/>
          <w:lang w:val="hr-HR"/>
        </w:rPr>
      </w:pPr>
      <w:r w:rsidRPr="00FE7435">
        <w:rPr>
          <w:b/>
          <w:bCs/>
          <w:szCs w:val="24"/>
          <w:lang w:val="hr-HR"/>
        </w:rPr>
        <w:t>Članak</w:t>
      </w:r>
      <w:r w:rsidR="002A047A" w:rsidRPr="00FE7435">
        <w:rPr>
          <w:b/>
          <w:bCs/>
          <w:szCs w:val="24"/>
          <w:lang w:val="hr-HR"/>
        </w:rPr>
        <w:t xml:space="preserve"> 2</w:t>
      </w:r>
      <w:r w:rsidR="00493A4E" w:rsidRPr="00FE7435">
        <w:rPr>
          <w:b/>
          <w:bCs/>
          <w:szCs w:val="24"/>
          <w:lang w:val="hr-HR"/>
        </w:rPr>
        <w:t>8</w:t>
      </w:r>
      <w:r w:rsidR="002A047A" w:rsidRPr="00FE7435">
        <w:rPr>
          <w:b/>
          <w:bCs/>
          <w:szCs w:val="24"/>
          <w:lang w:val="hr-HR"/>
        </w:rPr>
        <w:t>.</w:t>
      </w:r>
    </w:p>
    <w:p w14:paraId="665F6F3B" w14:textId="77777777" w:rsidR="0083534E" w:rsidRPr="00FE7435" w:rsidRDefault="00892D73" w:rsidP="00FE7435">
      <w:pPr>
        <w:jc w:val="both"/>
        <w:rPr>
          <w:szCs w:val="24"/>
          <w:lang w:val="hr-HR"/>
        </w:rPr>
      </w:pPr>
      <w:r w:rsidRPr="00FE7435">
        <w:rPr>
          <w:szCs w:val="24"/>
          <w:lang w:val="hr-HR"/>
        </w:rPr>
        <w:tab/>
      </w:r>
      <w:r w:rsidR="0083534E" w:rsidRPr="00FE7435">
        <w:rPr>
          <w:szCs w:val="24"/>
          <w:lang w:val="hr-HR"/>
        </w:rPr>
        <w:t>Oprema i uređaji groba na grobnom mjestu smatraju se nekretninom.</w:t>
      </w:r>
    </w:p>
    <w:p w14:paraId="763B2444" w14:textId="77777777" w:rsidR="0083534E" w:rsidRPr="00FE7435" w:rsidRDefault="0083534E" w:rsidP="00FE7435">
      <w:pPr>
        <w:ind w:firstLine="708"/>
        <w:jc w:val="both"/>
        <w:rPr>
          <w:szCs w:val="24"/>
          <w:lang w:val="hr-HR"/>
        </w:rPr>
      </w:pPr>
      <w:r w:rsidRPr="00FE7435">
        <w:rPr>
          <w:szCs w:val="24"/>
          <w:lang w:val="hr-HR"/>
        </w:rPr>
        <w:t>Pravo korištenja grobnog mjesta predmet je nasljeđivanja.</w:t>
      </w:r>
    </w:p>
    <w:p w14:paraId="55EB2BE1" w14:textId="77777777" w:rsidR="005042F1" w:rsidRDefault="0083534E" w:rsidP="00FE7435">
      <w:pPr>
        <w:ind w:firstLine="708"/>
        <w:jc w:val="both"/>
        <w:rPr>
          <w:szCs w:val="24"/>
          <w:lang w:val="hr-HR"/>
        </w:rPr>
      </w:pPr>
      <w:r w:rsidRPr="00FE7435">
        <w:rPr>
          <w:szCs w:val="24"/>
          <w:lang w:val="hr-HR"/>
        </w:rPr>
        <w:t xml:space="preserve">Pravomoćno rješenje o nasljeđivanju prava korištenja grobnog mjesta sud odnosno javni bilježnik kao povjerenik suda, po službenoj dužnosti, dostavlja </w:t>
      </w:r>
      <w:r w:rsidR="00EB155D" w:rsidRPr="00FE7435">
        <w:rPr>
          <w:szCs w:val="24"/>
          <w:lang w:val="hr-HR"/>
        </w:rPr>
        <w:t>U</w:t>
      </w:r>
      <w:r w:rsidRPr="00FE7435">
        <w:rPr>
          <w:szCs w:val="24"/>
          <w:lang w:val="hr-HR"/>
        </w:rPr>
        <w:t>pravitelju groblja.</w:t>
      </w:r>
    </w:p>
    <w:p w14:paraId="39FF3539" w14:textId="77777777" w:rsidR="00FE7435" w:rsidRPr="00FE7435" w:rsidRDefault="00FE7435" w:rsidP="002A047A">
      <w:pPr>
        <w:ind w:firstLine="708"/>
        <w:rPr>
          <w:szCs w:val="24"/>
          <w:lang w:val="hr-HR"/>
        </w:rPr>
      </w:pPr>
    </w:p>
    <w:p w14:paraId="0EA9A76C" w14:textId="77777777" w:rsidR="005042F1" w:rsidRPr="00FE7435" w:rsidRDefault="005042F1" w:rsidP="002A047A">
      <w:pPr>
        <w:jc w:val="center"/>
        <w:rPr>
          <w:b/>
          <w:bCs/>
          <w:szCs w:val="24"/>
          <w:lang w:val="hr-HR"/>
        </w:rPr>
      </w:pPr>
      <w:r w:rsidRPr="00FE7435">
        <w:rPr>
          <w:b/>
          <w:bCs/>
          <w:szCs w:val="24"/>
          <w:lang w:val="hr-HR"/>
        </w:rPr>
        <w:t>Članak</w:t>
      </w:r>
      <w:r w:rsidR="002A047A" w:rsidRPr="00FE7435">
        <w:rPr>
          <w:b/>
          <w:bCs/>
          <w:szCs w:val="24"/>
          <w:lang w:val="hr-HR"/>
        </w:rPr>
        <w:t xml:space="preserve"> 2</w:t>
      </w:r>
      <w:r w:rsidR="00493A4E" w:rsidRPr="00FE7435">
        <w:rPr>
          <w:b/>
          <w:bCs/>
          <w:szCs w:val="24"/>
          <w:lang w:val="hr-HR"/>
        </w:rPr>
        <w:t>9</w:t>
      </w:r>
      <w:r w:rsidR="002A047A" w:rsidRPr="00FE7435">
        <w:rPr>
          <w:b/>
          <w:bCs/>
          <w:szCs w:val="24"/>
          <w:lang w:val="hr-HR"/>
        </w:rPr>
        <w:t>.</w:t>
      </w:r>
    </w:p>
    <w:p w14:paraId="1D889A4D" w14:textId="77777777" w:rsidR="0083534E" w:rsidRPr="00FE7435" w:rsidRDefault="0083534E" w:rsidP="00FE7435">
      <w:pPr>
        <w:ind w:firstLine="708"/>
        <w:jc w:val="both"/>
        <w:rPr>
          <w:szCs w:val="24"/>
          <w:lang w:val="hr-HR"/>
        </w:rPr>
      </w:pPr>
      <w:r w:rsidRPr="00FE7435">
        <w:rPr>
          <w:szCs w:val="24"/>
          <w:lang w:val="hr-HR"/>
        </w:rPr>
        <w:t>Korisnik grobnog mjesta može svoje pravo korištenja grobnog mjesta ugovorom ustupiti trećim osobama.</w:t>
      </w:r>
    </w:p>
    <w:p w14:paraId="1C943B11" w14:textId="77777777" w:rsidR="0083534E" w:rsidRPr="00FE7435" w:rsidRDefault="00963808" w:rsidP="00FE7435">
      <w:pPr>
        <w:ind w:firstLine="708"/>
        <w:jc w:val="both"/>
        <w:rPr>
          <w:szCs w:val="24"/>
          <w:lang w:val="hr-HR"/>
        </w:rPr>
      </w:pPr>
      <w:r w:rsidRPr="00FE7435">
        <w:rPr>
          <w:szCs w:val="24"/>
          <w:lang w:val="hr-HR"/>
        </w:rPr>
        <w:t xml:space="preserve">Ugovor o ustupu prava korištenja grobnog mjesta </w:t>
      </w:r>
      <w:r w:rsidR="0083534E" w:rsidRPr="00FE7435">
        <w:rPr>
          <w:szCs w:val="24"/>
          <w:lang w:val="hr-HR"/>
        </w:rPr>
        <w:t>mora biti sklopljen u pisanom obliku, uz obveznu ovjeru potpisa od strane javnog bilježnika.</w:t>
      </w:r>
    </w:p>
    <w:p w14:paraId="7DAAAC66" w14:textId="77777777" w:rsidR="0083534E" w:rsidRPr="00FE7435" w:rsidRDefault="0083534E" w:rsidP="00FE7435">
      <w:pPr>
        <w:ind w:firstLine="708"/>
        <w:jc w:val="both"/>
        <w:rPr>
          <w:szCs w:val="24"/>
          <w:lang w:val="hr-HR"/>
        </w:rPr>
      </w:pPr>
      <w:r w:rsidRPr="00FE7435">
        <w:rPr>
          <w:szCs w:val="24"/>
          <w:lang w:val="hr-HR"/>
        </w:rPr>
        <w:t xml:space="preserve">Ništetni </w:t>
      </w:r>
      <w:r w:rsidR="008A1A57" w:rsidRPr="00FE7435">
        <w:rPr>
          <w:szCs w:val="24"/>
          <w:lang w:val="hr-HR"/>
        </w:rPr>
        <w:t>je ugovor iz stavka 1. ovog č</w:t>
      </w:r>
      <w:r w:rsidRPr="00FE7435">
        <w:rPr>
          <w:szCs w:val="24"/>
          <w:lang w:val="hr-HR"/>
        </w:rPr>
        <w:t>lanka koji ni</w:t>
      </w:r>
      <w:r w:rsidR="008A1A57" w:rsidRPr="00FE7435">
        <w:rPr>
          <w:szCs w:val="24"/>
          <w:lang w:val="hr-HR"/>
        </w:rPr>
        <w:t>je</w:t>
      </w:r>
      <w:r w:rsidRPr="00FE7435">
        <w:rPr>
          <w:szCs w:val="24"/>
          <w:lang w:val="hr-HR"/>
        </w:rPr>
        <w:t xml:space="preserve"> sklopljen </w:t>
      </w:r>
      <w:r w:rsidR="008A1A57" w:rsidRPr="00FE7435">
        <w:rPr>
          <w:szCs w:val="24"/>
          <w:lang w:val="hr-HR"/>
        </w:rPr>
        <w:t>na način utvrđen stavkom 2. ovog članka.</w:t>
      </w:r>
    </w:p>
    <w:p w14:paraId="17A4D239" w14:textId="77777777" w:rsidR="0083534E" w:rsidRDefault="0083534E" w:rsidP="00FE7435">
      <w:pPr>
        <w:ind w:firstLine="708"/>
        <w:jc w:val="both"/>
        <w:rPr>
          <w:szCs w:val="24"/>
          <w:lang w:val="hr-HR"/>
        </w:rPr>
      </w:pPr>
      <w:r w:rsidRPr="00FE7435">
        <w:rPr>
          <w:szCs w:val="24"/>
          <w:lang w:val="hr-HR"/>
        </w:rPr>
        <w:t xml:space="preserve">Ugovor o ustupu prava korištenja grobnog mjesta javni bilježnik dostavlja </w:t>
      </w:r>
      <w:r w:rsidR="008A1A57" w:rsidRPr="00FE7435">
        <w:rPr>
          <w:szCs w:val="24"/>
          <w:lang w:val="hr-HR"/>
        </w:rPr>
        <w:t>U</w:t>
      </w:r>
      <w:r w:rsidRPr="00FE7435">
        <w:rPr>
          <w:szCs w:val="24"/>
          <w:lang w:val="hr-HR"/>
        </w:rPr>
        <w:t>pravitelju groblja radi upisa novog korisnika grobnog mjesta u grobni očevidnik.</w:t>
      </w:r>
    </w:p>
    <w:p w14:paraId="29219047" w14:textId="77777777" w:rsidR="00FE7435" w:rsidRPr="00FE7435" w:rsidRDefault="00FE7435" w:rsidP="008A1A57">
      <w:pPr>
        <w:ind w:firstLine="708"/>
        <w:rPr>
          <w:szCs w:val="24"/>
          <w:lang w:val="hr-HR"/>
        </w:rPr>
      </w:pPr>
    </w:p>
    <w:p w14:paraId="07A8B6C8" w14:textId="77777777" w:rsidR="00DE016E" w:rsidRPr="00FE7435" w:rsidRDefault="00DE016E" w:rsidP="00FA08FD">
      <w:pPr>
        <w:jc w:val="center"/>
        <w:rPr>
          <w:b/>
          <w:bCs/>
          <w:szCs w:val="24"/>
          <w:lang w:val="hr-HR"/>
        </w:rPr>
      </w:pPr>
      <w:r w:rsidRPr="00FE7435">
        <w:rPr>
          <w:b/>
          <w:bCs/>
          <w:szCs w:val="24"/>
          <w:lang w:val="hr-HR"/>
        </w:rPr>
        <w:t>Članak</w:t>
      </w:r>
      <w:r w:rsidR="00EB5FE6" w:rsidRPr="00FE7435">
        <w:rPr>
          <w:b/>
          <w:bCs/>
          <w:szCs w:val="24"/>
          <w:lang w:val="hr-HR"/>
        </w:rPr>
        <w:t xml:space="preserve"> </w:t>
      </w:r>
      <w:r w:rsidR="00493A4E" w:rsidRPr="00FE7435">
        <w:rPr>
          <w:b/>
          <w:bCs/>
          <w:szCs w:val="24"/>
          <w:lang w:val="hr-HR"/>
        </w:rPr>
        <w:t>30</w:t>
      </w:r>
      <w:r w:rsidR="00EB5FE6" w:rsidRPr="00FE7435">
        <w:rPr>
          <w:b/>
          <w:bCs/>
          <w:szCs w:val="24"/>
          <w:lang w:val="hr-HR"/>
        </w:rPr>
        <w:t>.</w:t>
      </w:r>
    </w:p>
    <w:p w14:paraId="6E78D8F7" w14:textId="77777777" w:rsidR="00DE016E" w:rsidRPr="00FE7435" w:rsidRDefault="00DE016E" w:rsidP="00FE7435">
      <w:pPr>
        <w:jc w:val="both"/>
        <w:rPr>
          <w:szCs w:val="24"/>
          <w:lang w:val="hr-HR"/>
        </w:rPr>
      </w:pPr>
      <w:r w:rsidRPr="00FE7435">
        <w:rPr>
          <w:szCs w:val="24"/>
          <w:lang w:val="hr-HR"/>
        </w:rPr>
        <w:tab/>
        <w:t>Korisnik grobnog mjesta se može odreći prava korištenja grobnog mjesta na temelju zahtjeva uz obveznu ovjeru potpisa od strane javnog bilježnika.</w:t>
      </w:r>
    </w:p>
    <w:p w14:paraId="2D28726B" w14:textId="77777777" w:rsidR="00DE016E" w:rsidRPr="00FE7435" w:rsidRDefault="00DE016E" w:rsidP="00FE7435">
      <w:pPr>
        <w:jc w:val="both"/>
        <w:rPr>
          <w:szCs w:val="24"/>
          <w:lang w:val="hr-HR"/>
        </w:rPr>
      </w:pPr>
      <w:r w:rsidRPr="00FE7435">
        <w:rPr>
          <w:szCs w:val="24"/>
          <w:lang w:val="hr-HR"/>
        </w:rPr>
        <w:tab/>
      </w:r>
      <w:r w:rsidR="00FA08FD" w:rsidRPr="00FE7435">
        <w:rPr>
          <w:szCs w:val="24"/>
          <w:lang w:val="hr-HR"/>
        </w:rPr>
        <w:t xml:space="preserve">Sastavni dio zahtjeva za odricanje prava korištenja grobnog mjesta je izjava o preuzimanju posmrtnih ostataka ili o odricanju od posmrtnih ostataka koje se nalaze u grobnom mjestu. </w:t>
      </w:r>
    </w:p>
    <w:p w14:paraId="03BA41ED" w14:textId="77777777" w:rsidR="003728F3" w:rsidRPr="00FE7435" w:rsidRDefault="003728F3" w:rsidP="002A047A">
      <w:pPr>
        <w:jc w:val="center"/>
        <w:rPr>
          <w:b/>
          <w:bCs/>
          <w:szCs w:val="24"/>
          <w:lang w:val="hr-HR"/>
        </w:rPr>
      </w:pPr>
      <w:r w:rsidRPr="00FE7435">
        <w:rPr>
          <w:b/>
          <w:bCs/>
          <w:szCs w:val="24"/>
          <w:lang w:val="hr-HR"/>
        </w:rPr>
        <w:t>Članak</w:t>
      </w:r>
      <w:r w:rsidR="002A047A" w:rsidRPr="00FE7435">
        <w:rPr>
          <w:b/>
          <w:bCs/>
          <w:szCs w:val="24"/>
          <w:lang w:val="hr-HR"/>
        </w:rPr>
        <w:t xml:space="preserve"> </w:t>
      </w:r>
      <w:r w:rsidR="00EB5FE6" w:rsidRPr="00FE7435">
        <w:rPr>
          <w:b/>
          <w:bCs/>
          <w:szCs w:val="24"/>
          <w:lang w:val="hr-HR"/>
        </w:rPr>
        <w:t>3</w:t>
      </w:r>
      <w:r w:rsidR="00493A4E" w:rsidRPr="00FE7435">
        <w:rPr>
          <w:b/>
          <w:bCs/>
          <w:szCs w:val="24"/>
          <w:lang w:val="hr-HR"/>
        </w:rPr>
        <w:t>1</w:t>
      </w:r>
      <w:r w:rsidR="002A047A" w:rsidRPr="00FE7435">
        <w:rPr>
          <w:b/>
          <w:bCs/>
          <w:szCs w:val="24"/>
          <w:lang w:val="hr-HR"/>
        </w:rPr>
        <w:t>.</w:t>
      </w:r>
    </w:p>
    <w:p w14:paraId="1B7FC66A" w14:textId="77777777" w:rsidR="0083534E" w:rsidRPr="00FE7435" w:rsidRDefault="0083534E" w:rsidP="008A1A57">
      <w:pPr>
        <w:ind w:firstLine="708"/>
        <w:rPr>
          <w:szCs w:val="24"/>
          <w:lang w:val="hr-HR"/>
        </w:rPr>
      </w:pPr>
      <w:r w:rsidRPr="00FE7435">
        <w:rPr>
          <w:szCs w:val="24"/>
          <w:lang w:val="hr-HR"/>
        </w:rPr>
        <w:t xml:space="preserve">Upravitelj groblja </w:t>
      </w:r>
      <w:r w:rsidR="003728F3" w:rsidRPr="00FE7435">
        <w:rPr>
          <w:szCs w:val="24"/>
          <w:lang w:val="hr-HR"/>
        </w:rPr>
        <w:t>je dužan</w:t>
      </w:r>
      <w:r w:rsidRPr="00FE7435">
        <w:rPr>
          <w:szCs w:val="24"/>
          <w:lang w:val="hr-HR"/>
        </w:rPr>
        <w:t>, nakon što mu javni bilježnik dostavi rješenje o nasljeđivanju ili ugovor o ustupu grobnog mjesta, rješenjem utvrditi novog korisnika grobnog mjesta i upisati ga u grobni očevidnik.</w:t>
      </w:r>
    </w:p>
    <w:p w14:paraId="0FEB9585" w14:textId="77777777" w:rsidR="0083534E" w:rsidRDefault="0083534E" w:rsidP="003728F3">
      <w:pPr>
        <w:ind w:firstLine="708"/>
        <w:rPr>
          <w:szCs w:val="24"/>
          <w:lang w:val="hr-HR"/>
        </w:rPr>
      </w:pPr>
      <w:r w:rsidRPr="00FE7435">
        <w:rPr>
          <w:szCs w:val="24"/>
          <w:lang w:val="hr-HR"/>
        </w:rPr>
        <w:t xml:space="preserve">Protiv rješenja iz stavka </w:t>
      </w:r>
      <w:r w:rsidR="003728F3" w:rsidRPr="00FE7435">
        <w:rPr>
          <w:szCs w:val="24"/>
          <w:lang w:val="hr-HR"/>
        </w:rPr>
        <w:t>1.</w:t>
      </w:r>
      <w:r w:rsidRPr="00FE7435">
        <w:rPr>
          <w:szCs w:val="24"/>
          <w:lang w:val="hr-HR"/>
        </w:rPr>
        <w:t xml:space="preserve"> ovoga članka može se izjaviti žalba o kojoj odlučuje </w:t>
      </w:r>
      <w:r w:rsidR="00FE7435" w:rsidRPr="00FE7435">
        <w:rPr>
          <w:szCs w:val="24"/>
          <w:lang w:val="hr-HR"/>
        </w:rPr>
        <w:t xml:space="preserve">Jedinstveni </w:t>
      </w:r>
      <w:r w:rsidR="003728F3" w:rsidRPr="00FE7435">
        <w:rPr>
          <w:szCs w:val="24"/>
          <w:lang w:val="hr-HR"/>
        </w:rPr>
        <w:t xml:space="preserve">upravni odjel </w:t>
      </w:r>
      <w:r w:rsidR="00FE7435" w:rsidRPr="00FE7435">
        <w:rPr>
          <w:szCs w:val="24"/>
          <w:lang w:val="hr-HR"/>
        </w:rPr>
        <w:t xml:space="preserve">Općine </w:t>
      </w:r>
      <w:proofErr w:type="spellStart"/>
      <w:r w:rsidR="00FE7435" w:rsidRPr="00FE7435">
        <w:rPr>
          <w:szCs w:val="24"/>
          <w:lang w:val="hr-HR"/>
        </w:rPr>
        <w:t>Đulovac</w:t>
      </w:r>
      <w:proofErr w:type="spellEnd"/>
      <w:r w:rsidR="003728F3" w:rsidRPr="00FE7435">
        <w:rPr>
          <w:szCs w:val="24"/>
          <w:lang w:val="hr-HR"/>
        </w:rPr>
        <w:t>.</w:t>
      </w:r>
    </w:p>
    <w:p w14:paraId="5BD3CDF5" w14:textId="77777777" w:rsidR="00C34C41" w:rsidRDefault="00C34C41" w:rsidP="003728F3">
      <w:pPr>
        <w:ind w:firstLine="708"/>
        <w:rPr>
          <w:szCs w:val="24"/>
          <w:lang w:val="hr-HR"/>
        </w:rPr>
      </w:pPr>
    </w:p>
    <w:p w14:paraId="67910425" w14:textId="77777777" w:rsidR="00C34C41" w:rsidRPr="00FE7435" w:rsidRDefault="00C34C41" w:rsidP="003728F3">
      <w:pPr>
        <w:ind w:firstLine="708"/>
        <w:rPr>
          <w:szCs w:val="24"/>
          <w:lang w:val="hr-HR"/>
        </w:rPr>
      </w:pPr>
    </w:p>
    <w:p w14:paraId="4158FEF8" w14:textId="77777777" w:rsidR="00FE7435" w:rsidRPr="00FE7435" w:rsidRDefault="00FE7435" w:rsidP="003728F3">
      <w:pPr>
        <w:ind w:firstLine="708"/>
        <w:rPr>
          <w:szCs w:val="24"/>
          <w:lang w:val="hr-HR"/>
        </w:rPr>
      </w:pPr>
    </w:p>
    <w:p w14:paraId="0E3A4FC8" w14:textId="77777777" w:rsidR="000C34E4" w:rsidRPr="00FE7435" w:rsidRDefault="000C34E4" w:rsidP="002A047A">
      <w:pPr>
        <w:jc w:val="center"/>
        <w:rPr>
          <w:b/>
          <w:bCs/>
          <w:szCs w:val="24"/>
          <w:lang w:val="hr-HR"/>
        </w:rPr>
      </w:pPr>
      <w:r w:rsidRPr="00FE7435">
        <w:rPr>
          <w:b/>
          <w:bCs/>
          <w:szCs w:val="24"/>
          <w:lang w:val="hr-HR"/>
        </w:rPr>
        <w:lastRenderedPageBreak/>
        <w:t>Članak</w:t>
      </w:r>
      <w:r w:rsidR="002A047A" w:rsidRPr="00FE7435">
        <w:rPr>
          <w:b/>
          <w:bCs/>
          <w:szCs w:val="24"/>
          <w:lang w:val="hr-HR"/>
        </w:rPr>
        <w:t xml:space="preserve"> </w:t>
      </w:r>
      <w:r w:rsidR="00EB5FE6" w:rsidRPr="00FE7435">
        <w:rPr>
          <w:b/>
          <w:bCs/>
          <w:szCs w:val="24"/>
          <w:lang w:val="hr-HR"/>
        </w:rPr>
        <w:t>3</w:t>
      </w:r>
      <w:r w:rsidR="00493A4E" w:rsidRPr="00FE7435">
        <w:rPr>
          <w:b/>
          <w:bCs/>
          <w:szCs w:val="24"/>
          <w:lang w:val="hr-HR"/>
        </w:rPr>
        <w:t>2</w:t>
      </w:r>
      <w:r w:rsidR="002A047A" w:rsidRPr="00FE7435">
        <w:rPr>
          <w:b/>
          <w:bCs/>
          <w:szCs w:val="24"/>
          <w:lang w:val="hr-HR"/>
        </w:rPr>
        <w:t>.</w:t>
      </w:r>
    </w:p>
    <w:p w14:paraId="6E135D68" w14:textId="77777777" w:rsidR="006243E6" w:rsidRPr="00FE7435" w:rsidRDefault="000C34E4" w:rsidP="00FE7435">
      <w:pPr>
        <w:ind w:firstLine="708"/>
        <w:jc w:val="both"/>
        <w:rPr>
          <w:szCs w:val="24"/>
          <w:lang w:val="hr-HR"/>
        </w:rPr>
      </w:pPr>
      <w:r w:rsidRPr="00FE7435">
        <w:rPr>
          <w:szCs w:val="24"/>
          <w:lang w:val="hr-HR"/>
        </w:rPr>
        <w:t xml:space="preserve">U slučaju da je rješenje o nasljeđivanju doneseno i/ili ugovor o ustupu prava korištenja grobnog mjesta sklopljen prije </w:t>
      </w:r>
      <w:r w:rsidR="00370505" w:rsidRPr="00FE7435">
        <w:rPr>
          <w:szCs w:val="24"/>
          <w:lang w:val="hr-HR"/>
        </w:rPr>
        <w:t>stupanja na snagu Zakona, odnosno 17. svibnja 2025. godine</w:t>
      </w:r>
      <w:r w:rsidR="006243E6" w:rsidRPr="00FE7435">
        <w:rPr>
          <w:szCs w:val="24"/>
          <w:lang w:val="hr-HR"/>
        </w:rPr>
        <w:t>,</w:t>
      </w:r>
      <w:r w:rsidR="00370505" w:rsidRPr="00FE7435">
        <w:rPr>
          <w:szCs w:val="24"/>
          <w:lang w:val="hr-HR"/>
        </w:rPr>
        <w:t xml:space="preserve"> korisnik grobnog mjesta ili zainteresirana osoba je dužna sama dostaviti Upravitelju groblja</w:t>
      </w:r>
      <w:r w:rsidR="006243E6" w:rsidRPr="00FE7435">
        <w:rPr>
          <w:szCs w:val="24"/>
          <w:lang w:val="hr-HR"/>
        </w:rPr>
        <w:t xml:space="preserve"> rješenje, odnosno ugovor. </w:t>
      </w:r>
    </w:p>
    <w:p w14:paraId="77F34FFF" w14:textId="77777777" w:rsidR="00C76E02" w:rsidRPr="00FE7435" w:rsidRDefault="00C76E02" w:rsidP="002C1584">
      <w:pPr>
        <w:rPr>
          <w:b/>
          <w:szCs w:val="24"/>
          <w:lang w:val="hr-HR"/>
        </w:rPr>
      </w:pPr>
    </w:p>
    <w:p w14:paraId="4C50D529" w14:textId="77777777" w:rsidR="002C1584" w:rsidRPr="00FE7435" w:rsidRDefault="003F0030" w:rsidP="002C1584">
      <w:pPr>
        <w:rPr>
          <w:b/>
          <w:szCs w:val="24"/>
          <w:lang w:val="hr-HR"/>
        </w:rPr>
      </w:pPr>
      <w:r w:rsidRPr="00FE7435">
        <w:rPr>
          <w:b/>
          <w:szCs w:val="24"/>
          <w:lang w:val="hr-HR"/>
        </w:rPr>
        <w:t>I</w:t>
      </w:r>
      <w:r w:rsidR="002C1584" w:rsidRPr="00FE7435">
        <w:rPr>
          <w:b/>
          <w:szCs w:val="24"/>
          <w:lang w:val="hr-HR"/>
        </w:rPr>
        <w:t>V.</w:t>
      </w:r>
      <w:r w:rsidR="002C1584" w:rsidRPr="00FE7435">
        <w:rPr>
          <w:b/>
          <w:szCs w:val="24"/>
          <w:lang w:val="hr-HR"/>
        </w:rPr>
        <w:tab/>
        <w:t>UPRAVLJANJ</w:t>
      </w:r>
      <w:r w:rsidR="00A47053" w:rsidRPr="00FE7435">
        <w:rPr>
          <w:b/>
          <w:szCs w:val="24"/>
          <w:lang w:val="hr-HR"/>
        </w:rPr>
        <w:t>E</w:t>
      </w:r>
      <w:r w:rsidR="002C1584" w:rsidRPr="00FE7435">
        <w:rPr>
          <w:b/>
          <w:szCs w:val="24"/>
          <w:lang w:val="hr-HR"/>
        </w:rPr>
        <w:t xml:space="preserve"> GROBLJEM</w:t>
      </w:r>
    </w:p>
    <w:p w14:paraId="540E528C" w14:textId="77777777" w:rsidR="002C1584" w:rsidRPr="00FE7435" w:rsidRDefault="002C1584" w:rsidP="002C1584">
      <w:pPr>
        <w:rPr>
          <w:szCs w:val="24"/>
          <w:lang w:val="hr-HR"/>
        </w:rPr>
      </w:pPr>
    </w:p>
    <w:p w14:paraId="448197BB" w14:textId="77777777" w:rsidR="008D3C57" w:rsidRPr="00FE7435" w:rsidRDefault="008D3C57" w:rsidP="00EB5FE6">
      <w:pPr>
        <w:jc w:val="center"/>
        <w:rPr>
          <w:b/>
          <w:szCs w:val="24"/>
          <w:lang w:val="hr-HR"/>
        </w:rPr>
      </w:pPr>
      <w:r w:rsidRPr="00FE7435">
        <w:rPr>
          <w:b/>
          <w:szCs w:val="24"/>
          <w:lang w:val="hr-HR"/>
        </w:rPr>
        <w:t>Članak</w:t>
      </w:r>
      <w:r w:rsidR="00EB5FE6" w:rsidRPr="00FE7435">
        <w:rPr>
          <w:b/>
          <w:szCs w:val="24"/>
          <w:lang w:val="hr-HR"/>
        </w:rPr>
        <w:t xml:space="preserve"> 3</w:t>
      </w:r>
      <w:r w:rsidR="00493A4E" w:rsidRPr="00FE7435">
        <w:rPr>
          <w:b/>
          <w:szCs w:val="24"/>
          <w:lang w:val="hr-HR"/>
        </w:rPr>
        <w:t>3</w:t>
      </w:r>
      <w:r w:rsidR="00EB5FE6" w:rsidRPr="00FE7435">
        <w:rPr>
          <w:b/>
          <w:szCs w:val="24"/>
          <w:lang w:val="hr-HR"/>
        </w:rPr>
        <w:t>.</w:t>
      </w:r>
    </w:p>
    <w:p w14:paraId="3AA6B6BA" w14:textId="77777777" w:rsidR="008D3C57" w:rsidRPr="00FE7435" w:rsidRDefault="008D3C57" w:rsidP="002C1584">
      <w:pPr>
        <w:rPr>
          <w:bCs/>
          <w:szCs w:val="24"/>
          <w:lang w:val="hr-HR"/>
        </w:rPr>
      </w:pPr>
      <w:r w:rsidRPr="00FE7435">
        <w:rPr>
          <w:b/>
          <w:szCs w:val="24"/>
          <w:lang w:val="hr-HR"/>
        </w:rPr>
        <w:tab/>
      </w:r>
      <w:r w:rsidRPr="00FE7435">
        <w:rPr>
          <w:bCs/>
          <w:szCs w:val="24"/>
          <w:lang w:val="hr-HR"/>
        </w:rPr>
        <w:t xml:space="preserve">Upravitelj groblja dužan je pravodobno poduzimati mjere iz svoje nadležnosti kako bi se osigurala grobna mjesta, a osobito predložiti </w:t>
      </w:r>
      <w:r w:rsidR="00FE7435" w:rsidRPr="00FE7435">
        <w:rPr>
          <w:bCs/>
          <w:szCs w:val="24"/>
          <w:lang w:val="hr-HR"/>
        </w:rPr>
        <w:t xml:space="preserve">Općini </w:t>
      </w:r>
      <w:proofErr w:type="spellStart"/>
      <w:r w:rsidR="00FE7435" w:rsidRPr="00FE7435">
        <w:rPr>
          <w:bCs/>
          <w:szCs w:val="24"/>
          <w:lang w:val="hr-HR"/>
        </w:rPr>
        <w:t>Đulovac</w:t>
      </w:r>
      <w:proofErr w:type="spellEnd"/>
      <w:r w:rsidRPr="00FE7435">
        <w:rPr>
          <w:bCs/>
          <w:szCs w:val="24"/>
          <w:lang w:val="hr-HR"/>
        </w:rPr>
        <w:t xml:space="preserve"> rekonstrukciju odnosno proširenje postojećega ili gradnju novog groblja. </w:t>
      </w:r>
    </w:p>
    <w:p w14:paraId="28BCD696" w14:textId="77777777" w:rsidR="00FE7435" w:rsidRPr="00FE7435" w:rsidRDefault="00FE7435" w:rsidP="002C1584">
      <w:pPr>
        <w:rPr>
          <w:bCs/>
          <w:szCs w:val="24"/>
          <w:lang w:val="hr-HR"/>
        </w:rPr>
      </w:pPr>
    </w:p>
    <w:p w14:paraId="6F810A3D" w14:textId="77777777" w:rsidR="002C1584" w:rsidRPr="00FE7435" w:rsidRDefault="002C1584" w:rsidP="00EB5FE6">
      <w:pPr>
        <w:jc w:val="center"/>
        <w:rPr>
          <w:b/>
          <w:szCs w:val="24"/>
          <w:lang w:val="hr-HR"/>
        </w:rPr>
      </w:pPr>
      <w:r w:rsidRPr="00FE7435">
        <w:rPr>
          <w:b/>
          <w:szCs w:val="24"/>
          <w:lang w:val="hr-HR"/>
        </w:rPr>
        <w:t xml:space="preserve">Članak </w:t>
      </w:r>
      <w:r w:rsidR="00EB5FE6" w:rsidRPr="00FE7435">
        <w:rPr>
          <w:b/>
          <w:szCs w:val="24"/>
          <w:lang w:val="hr-HR"/>
        </w:rPr>
        <w:t>3</w:t>
      </w:r>
      <w:r w:rsidR="00493A4E" w:rsidRPr="00FE7435">
        <w:rPr>
          <w:b/>
          <w:szCs w:val="24"/>
          <w:lang w:val="hr-HR"/>
        </w:rPr>
        <w:t>4</w:t>
      </w:r>
      <w:r w:rsidRPr="00FE7435">
        <w:rPr>
          <w:b/>
          <w:szCs w:val="24"/>
          <w:lang w:val="hr-HR"/>
        </w:rPr>
        <w:t>.</w:t>
      </w:r>
    </w:p>
    <w:p w14:paraId="4472A685" w14:textId="77777777" w:rsidR="002C1584" w:rsidRPr="00FE7435" w:rsidRDefault="002C1584" w:rsidP="002C1584">
      <w:pPr>
        <w:rPr>
          <w:szCs w:val="24"/>
          <w:lang w:val="hr-HR"/>
        </w:rPr>
      </w:pPr>
      <w:r w:rsidRPr="00FE7435">
        <w:rPr>
          <w:szCs w:val="24"/>
          <w:lang w:val="hr-HR"/>
        </w:rPr>
        <w:tab/>
        <w:t>Uprav</w:t>
      </w:r>
      <w:r w:rsidR="00230E40" w:rsidRPr="00FE7435">
        <w:rPr>
          <w:szCs w:val="24"/>
          <w:lang w:val="hr-HR"/>
        </w:rPr>
        <w:t>itelj</w:t>
      </w:r>
      <w:r w:rsidRPr="00FE7435">
        <w:rPr>
          <w:szCs w:val="24"/>
          <w:lang w:val="hr-HR"/>
        </w:rPr>
        <w:t xml:space="preserve"> groblja obvez</w:t>
      </w:r>
      <w:r w:rsidR="00230E40" w:rsidRPr="00FE7435">
        <w:rPr>
          <w:szCs w:val="24"/>
          <w:lang w:val="hr-HR"/>
        </w:rPr>
        <w:t>a</w:t>
      </w:r>
      <w:r w:rsidRPr="00FE7435">
        <w:rPr>
          <w:szCs w:val="24"/>
          <w:lang w:val="hr-HR"/>
        </w:rPr>
        <w:t>n je:</w:t>
      </w:r>
    </w:p>
    <w:p w14:paraId="7D6B0691" w14:textId="77777777" w:rsidR="002C1584" w:rsidRPr="00FE7435" w:rsidRDefault="002C1584" w:rsidP="002C1584">
      <w:pPr>
        <w:numPr>
          <w:ilvl w:val="0"/>
          <w:numId w:val="21"/>
        </w:numPr>
        <w:rPr>
          <w:szCs w:val="24"/>
          <w:lang w:val="hr-HR"/>
        </w:rPr>
      </w:pPr>
      <w:r w:rsidRPr="00FE7435">
        <w:rPr>
          <w:szCs w:val="24"/>
          <w:lang w:val="hr-HR"/>
        </w:rPr>
        <w:t>upravljati grobljem pažnjom dobrog gospodara;</w:t>
      </w:r>
    </w:p>
    <w:p w14:paraId="0DE7E91B" w14:textId="77777777" w:rsidR="002C1584" w:rsidRPr="00FE7435" w:rsidRDefault="002C1584" w:rsidP="002C1584">
      <w:pPr>
        <w:numPr>
          <w:ilvl w:val="0"/>
          <w:numId w:val="21"/>
        </w:numPr>
        <w:rPr>
          <w:szCs w:val="24"/>
          <w:lang w:val="hr-HR"/>
        </w:rPr>
      </w:pPr>
      <w:r w:rsidRPr="00FE7435">
        <w:rPr>
          <w:szCs w:val="24"/>
          <w:lang w:val="hr-HR"/>
        </w:rPr>
        <w:t xml:space="preserve">osigurati uređenje i održavanje groblja na način da ne narušava pijetet prema umrlim osobama, a sukladno </w:t>
      </w:r>
      <w:r w:rsidR="003028EA" w:rsidRPr="00FE7435">
        <w:rPr>
          <w:szCs w:val="24"/>
          <w:lang w:val="hr-HR"/>
        </w:rPr>
        <w:t xml:space="preserve">godišnjem </w:t>
      </w:r>
      <w:r w:rsidRPr="00FE7435">
        <w:rPr>
          <w:szCs w:val="24"/>
          <w:lang w:val="hr-HR"/>
        </w:rPr>
        <w:t>Programu uređenja i održavanja groblja;</w:t>
      </w:r>
    </w:p>
    <w:p w14:paraId="14E6712D" w14:textId="77777777" w:rsidR="002C1584" w:rsidRPr="00FE7435" w:rsidRDefault="002C1584" w:rsidP="002C1584">
      <w:pPr>
        <w:numPr>
          <w:ilvl w:val="0"/>
          <w:numId w:val="21"/>
        </w:numPr>
        <w:rPr>
          <w:szCs w:val="24"/>
          <w:lang w:val="hr-HR"/>
        </w:rPr>
      </w:pPr>
      <w:r w:rsidRPr="00FE7435">
        <w:rPr>
          <w:szCs w:val="24"/>
          <w:lang w:val="hr-HR"/>
        </w:rPr>
        <w:t xml:space="preserve">osigurati odgovarajući broj slobodnih mjesta za potrebe redovnog ukopa umrlih osoba na području </w:t>
      </w:r>
      <w:r w:rsidR="00FE7435" w:rsidRPr="00FE7435">
        <w:rPr>
          <w:szCs w:val="24"/>
          <w:lang w:val="hr-HR"/>
        </w:rPr>
        <w:t xml:space="preserve">Općine </w:t>
      </w:r>
      <w:proofErr w:type="spellStart"/>
      <w:r w:rsidR="00FE7435" w:rsidRPr="00FE7435">
        <w:rPr>
          <w:szCs w:val="24"/>
          <w:lang w:val="hr-HR"/>
        </w:rPr>
        <w:t>Đulovac</w:t>
      </w:r>
      <w:proofErr w:type="spellEnd"/>
      <w:r w:rsidRPr="00FE7435">
        <w:rPr>
          <w:szCs w:val="24"/>
          <w:lang w:val="hr-HR"/>
        </w:rPr>
        <w:t>;</w:t>
      </w:r>
    </w:p>
    <w:p w14:paraId="67907FF2" w14:textId="77777777" w:rsidR="002C1584" w:rsidRPr="00FE7435" w:rsidRDefault="002C1584" w:rsidP="002C1584">
      <w:pPr>
        <w:numPr>
          <w:ilvl w:val="0"/>
          <w:numId w:val="21"/>
        </w:numPr>
        <w:rPr>
          <w:szCs w:val="24"/>
          <w:lang w:val="hr-HR"/>
        </w:rPr>
      </w:pPr>
      <w:r w:rsidRPr="00FE7435">
        <w:rPr>
          <w:szCs w:val="24"/>
          <w:lang w:val="hr-HR"/>
        </w:rPr>
        <w:t>na vrijeme poduzeti odgovarajuće mjere u svezi s potrebom povećavanja potrebnih grobnih mjesta.</w:t>
      </w:r>
    </w:p>
    <w:p w14:paraId="2D895463" w14:textId="77777777" w:rsidR="00C76E02" w:rsidRPr="00FE7435" w:rsidRDefault="00C76E02" w:rsidP="00580947">
      <w:pPr>
        <w:jc w:val="center"/>
        <w:rPr>
          <w:b/>
          <w:bCs/>
          <w:szCs w:val="24"/>
          <w:lang w:val="hr-HR"/>
        </w:rPr>
      </w:pPr>
      <w:r w:rsidRPr="00FE7435">
        <w:rPr>
          <w:b/>
          <w:bCs/>
          <w:szCs w:val="24"/>
          <w:lang w:val="hr-HR"/>
        </w:rPr>
        <w:t>Članak</w:t>
      </w:r>
      <w:r w:rsidR="00EB5FE6" w:rsidRPr="00FE7435">
        <w:rPr>
          <w:b/>
          <w:bCs/>
          <w:szCs w:val="24"/>
          <w:lang w:val="hr-HR"/>
        </w:rPr>
        <w:t xml:space="preserve"> 3</w:t>
      </w:r>
      <w:r w:rsidR="00493A4E" w:rsidRPr="00FE7435">
        <w:rPr>
          <w:b/>
          <w:bCs/>
          <w:szCs w:val="24"/>
          <w:lang w:val="hr-HR"/>
        </w:rPr>
        <w:t>5</w:t>
      </w:r>
      <w:r w:rsidR="00EB5FE6" w:rsidRPr="00FE7435">
        <w:rPr>
          <w:b/>
          <w:bCs/>
          <w:szCs w:val="24"/>
          <w:lang w:val="hr-HR"/>
        </w:rPr>
        <w:t>.</w:t>
      </w:r>
    </w:p>
    <w:p w14:paraId="08771BE8" w14:textId="77777777" w:rsidR="00C76E02" w:rsidRPr="00FE7435" w:rsidRDefault="00C76E02" w:rsidP="00FE7435">
      <w:pPr>
        <w:jc w:val="both"/>
        <w:rPr>
          <w:szCs w:val="24"/>
          <w:lang w:val="hr-HR"/>
        </w:rPr>
      </w:pPr>
      <w:r w:rsidRPr="00FE7435">
        <w:rPr>
          <w:szCs w:val="24"/>
          <w:lang w:val="hr-HR"/>
        </w:rPr>
        <w:tab/>
        <w:t xml:space="preserve">Upravitelj groblja donosi odluku kojom se utvrđuju vrste, veličina, dimenzije, materijal i izgled grobnih mjesta i spomen obilježja uz prethodnu suglasnost gradonačelnika. </w:t>
      </w:r>
    </w:p>
    <w:p w14:paraId="5C7640C3" w14:textId="77777777" w:rsidR="00AF3296" w:rsidRPr="00FE7435" w:rsidRDefault="00AF3296" w:rsidP="00FE7435">
      <w:pPr>
        <w:jc w:val="both"/>
        <w:rPr>
          <w:szCs w:val="24"/>
          <w:lang w:val="hr-HR"/>
        </w:rPr>
      </w:pPr>
      <w:r w:rsidRPr="00FE7435">
        <w:rPr>
          <w:szCs w:val="24"/>
          <w:lang w:val="hr-HR"/>
        </w:rPr>
        <w:tab/>
        <w:t xml:space="preserve">Upravitelj groblja donosi godišnji Program uređenja i održavanja groblja kojim se </w:t>
      </w:r>
      <w:r w:rsidR="003028EA" w:rsidRPr="00FE7435">
        <w:rPr>
          <w:szCs w:val="24"/>
          <w:lang w:val="hr-HR"/>
        </w:rPr>
        <w:t>osigurava uređenje i</w:t>
      </w:r>
      <w:r w:rsidRPr="00FE7435">
        <w:rPr>
          <w:szCs w:val="24"/>
          <w:lang w:val="hr-HR"/>
        </w:rPr>
        <w:t xml:space="preserve"> održavanje groblja uz </w:t>
      </w:r>
      <w:r w:rsidR="003028EA" w:rsidRPr="00FE7435">
        <w:rPr>
          <w:szCs w:val="24"/>
          <w:lang w:val="hr-HR"/>
        </w:rPr>
        <w:t xml:space="preserve">prethodnu </w:t>
      </w:r>
      <w:r w:rsidRPr="00FE7435">
        <w:rPr>
          <w:szCs w:val="24"/>
          <w:lang w:val="hr-HR"/>
        </w:rPr>
        <w:t>suglasnost gradonačelnika.</w:t>
      </w:r>
    </w:p>
    <w:p w14:paraId="3F9F5C7F" w14:textId="77777777" w:rsidR="00554211" w:rsidRPr="00FE7435" w:rsidRDefault="00554211" w:rsidP="00FE7435">
      <w:pPr>
        <w:jc w:val="both"/>
        <w:rPr>
          <w:szCs w:val="24"/>
          <w:lang w:val="hr-HR"/>
        </w:rPr>
      </w:pPr>
      <w:r w:rsidRPr="00FE7435">
        <w:rPr>
          <w:szCs w:val="24"/>
          <w:lang w:val="hr-HR"/>
        </w:rPr>
        <w:tab/>
        <w:t>Upravitelj groblja donosi pravila za određivanje visine naknade za stjecanje opreme i uređaja koji se nalaze na grobnom mjestu bez korisnika grobnog mjesta</w:t>
      </w:r>
      <w:r w:rsidR="0003046A" w:rsidRPr="00FE7435">
        <w:rPr>
          <w:szCs w:val="24"/>
          <w:lang w:val="hr-HR"/>
        </w:rPr>
        <w:t xml:space="preserve"> uz prethodnu suglasnost gradonačelnika.</w:t>
      </w:r>
    </w:p>
    <w:p w14:paraId="5FAC3DF1" w14:textId="77777777" w:rsidR="00A37534" w:rsidRDefault="00A37534" w:rsidP="00FE7435">
      <w:pPr>
        <w:jc w:val="both"/>
        <w:rPr>
          <w:szCs w:val="24"/>
          <w:lang w:val="hr-HR"/>
        </w:rPr>
      </w:pPr>
      <w:r w:rsidRPr="00FE7435">
        <w:rPr>
          <w:szCs w:val="24"/>
          <w:lang w:val="hr-HR"/>
        </w:rPr>
        <w:tab/>
        <w:t>Upravitelj groblja donosi odluku</w:t>
      </w:r>
      <w:r w:rsidR="00B23ABF" w:rsidRPr="00FE7435">
        <w:rPr>
          <w:color w:val="484848"/>
          <w:sz w:val="21"/>
          <w:szCs w:val="21"/>
          <w:shd w:val="clear" w:color="auto" w:fill="FFFFFF"/>
        </w:rPr>
        <w:t xml:space="preserve"> </w:t>
      </w:r>
      <w:r w:rsidR="00B23ABF" w:rsidRPr="00FE7435">
        <w:rPr>
          <w:szCs w:val="24"/>
          <w:lang w:val="hr-HR"/>
        </w:rPr>
        <w:t>o ponašanju na groblju u kojoj se određuje radno vrijeme groblja i vrijeme ukopa, načini i primjereno vrijeme za obavljanje radova na groblju te pravila ponašanja na groblju koja vrijede za korisnike grobnih mjesta i posjetitelje</w:t>
      </w:r>
      <w:r w:rsidR="00E04B18" w:rsidRPr="00FE7435">
        <w:rPr>
          <w:szCs w:val="24"/>
          <w:lang w:val="hr-HR"/>
        </w:rPr>
        <w:t>.</w:t>
      </w:r>
    </w:p>
    <w:p w14:paraId="6DD11D2A" w14:textId="77777777" w:rsidR="00FE7435" w:rsidRPr="00FE7435" w:rsidRDefault="00FE7435" w:rsidP="002C1584">
      <w:pPr>
        <w:rPr>
          <w:szCs w:val="24"/>
          <w:lang w:val="hr-HR"/>
        </w:rPr>
      </w:pPr>
    </w:p>
    <w:p w14:paraId="0A58D391" w14:textId="77777777" w:rsidR="00230E40" w:rsidRPr="00FE7435" w:rsidRDefault="00230E40" w:rsidP="00580947">
      <w:pPr>
        <w:jc w:val="center"/>
        <w:rPr>
          <w:b/>
          <w:bCs/>
          <w:szCs w:val="24"/>
          <w:lang w:val="hr-HR"/>
        </w:rPr>
      </w:pPr>
      <w:r w:rsidRPr="00FE7435">
        <w:rPr>
          <w:b/>
          <w:bCs/>
          <w:szCs w:val="24"/>
          <w:lang w:val="hr-HR"/>
        </w:rPr>
        <w:t>Članak</w:t>
      </w:r>
      <w:r w:rsidR="00580947" w:rsidRPr="00FE7435">
        <w:rPr>
          <w:b/>
          <w:bCs/>
          <w:szCs w:val="24"/>
          <w:lang w:val="hr-HR"/>
        </w:rPr>
        <w:t xml:space="preserve"> 3</w:t>
      </w:r>
      <w:r w:rsidR="00493A4E" w:rsidRPr="00FE7435">
        <w:rPr>
          <w:b/>
          <w:bCs/>
          <w:szCs w:val="24"/>
          <w:lang w:val="hr-HR"/>
        </w:rPr>
        <w:t>6</w:t>
      </w:r>
      <w:r w:rsidR="00580947" w:rsidRPr="00FE7435">
        <w:rPr>
          <w:b/>
          <w:bCs/>
          <w:szCs w:val="24"/>
          <w:lang w:val="hr-HR"/>
        </w:rPr>
        <w:t>.</w:t>
      </w:r>
    </w:p>
    <w:p w14:paraId="0CB9062B" w14:textId="77777777" w:rsidR="00230E40" w:rsidRPr="00FE7435" w:rsidRDefault="00230E40" w:rsidP="00FE7435">
      <w:pPr>
        <w:jc w:val="both"/>
        <w:rPr>
          <w:szCs w:val="24"/>
          <w:lang w:val="hr-HR"/>
        </w:rPr>
      </w:pPr>
      <w:r w:rsidRPr="00FE7435">
        <w:rPr>
          <w:szCs w:val="24"/>
          <w:lang w:val="hr-HR"/>
        </w:rPr>
        <w:tab/>
        <w:t>Upravitelj groblja izdaje uplatnice za naplatu godišnje grobne naknade korisniku grobnog mjesta, osim ako korisnik ne dostavi Upravitelju groblja sporazum s ovjerenim potpisom druge osobe na temelju kojeg druga osoba preuzima obvezu plaćanja godišnje grobne naknade.</w:t>
      </w:r>
    </w:p>
    <w:p w14:paraId="312E64B5" w14:textId="77777777" w:rsidR="00230E40" w:rsidRDefault="00230E40" w:rsidP="00FE7435">
      <w:pPr>
        <w:jc w:val="both"/>
        <w:rPr>
          <w:szCs w:val="24"/>
          <w:lang w:val="hr-HR"/>
        </w:rPr>
      </w:pPr>
      <w:r w:rsidRPr="00FE7435">
        <w:rPr>
          <w:szCs w:val="24"/>
          <w:lang w:val="hr-HR"/>
        </w:rPr>
        <w:tab/>
        <w:t xml:space="preserve">U slučaju sukorištenja grobnog mjesta, uplatnica se dostavlja svakom od korisnika sukladno udjelu u pravu korištenja grobnog mjesta, osim ako se sukorisnici ne dogovore drugačije temeljem ovjerenog sporazuma. </w:t>
      </w:r>
      <w:r w:rsidR="00251DD4" w:rsidRPr="00FE7435">
        <w:rPr>
          <w:szCs w:val="24"/>
          <w:lang w:val="hr-HR"/>
        </w:rPr>
        <w:tab/>
      </w:r>
    </w:p>
    <w:p w14:paraId="5BDA395C" w14:textId="77777777" w:rsidR="00FE7435" w:rsidRPr="00FE7435" w:rsidRDefault="00FE7435" w:rsidP="002C1584">
      <w:pPr>
        <w:rPr>
          <w:strike/>
          <w:color w:val="002060"/>
          <w:szCs w:val="24"/>
          <w:lang w:val="hr-HR"/>
        </w:rPr>
      </w:pPr>
    </w:p>
    <w:p w14:paraId="5DD774CF" w14:textId="77777777" w:rsidR="002C1584" w:rsidRPr="00FE7435" w:rsidRDefault="002C1584" w:rsidP="003F0030">
      <w:pPr>
        <w:jc w:val="center"/>
        <w:rPr>
          <w:b/>
          <w:bCs/>
          <w:szCs w:val="24"/>
          <w:lang w:val="hr-HR"/>
        </w:rPr>
      </w:pPr>
      <w:r w:rsidRPr="00FE7435">
        <w:rPr>
          <w:b/>
          <w:bCs/>
          <w:szCs w:val="24"/>
          <w:lang w:val="hr-HR"/>
        </w:rPr>
        <w:t>Članak</w:t>
      </w:r>
      <w:r w:rsidR="00980AD1" w:rsidRPr="00FE7435">
        <w:rPr>
          <w:b/>
          <w:bCs/>
          <w:szCs w:val="24"/>
          <w:lang w:val="hr-HR"/>
        </w:rPr>
        <w:t xml:space="preserve"> 3</w:t>
      </w:r>
      <w:r w:rsidR="00493A4E" w:rsidRPr="00FE7435">
        <w:rPr>
          <w:b/>
          <w:bCs/>
          <w:szCs w:val="24"/>
          <w:lang w:val="hr-HR"/>
        </w:rPr>
        <w:t>7</w:t>
      </w:r>
      <w:r w:rsidR="00980AD1" w:rsidRPr="00FE7435">
        <w:rPr>
          <w:b/>
          <w:bCs/>
          <w:szCs w:val="24"/>
          <w:lang w:val="hr-HR"/>
        </w:rPr>
        <w:t>.</w:t>
      </w:r>
    </w:p>
    <w:p w14:paraId="2DA902BD" w14:textId="77777777" w:rsidR="002C1584" w:rsidRPr="00FE7435" w:rsidRDefault="002C1584" w:rsidP="00FE7435">
      <w:pPr>
        <w:ind w:firstLine="708"/>
        <w:jc w:val="both"/>
        <w:rPr>
          <w:szCs w:val="24"/>
          <w:lang w:val="hr-HR"/>
        </w:rPr>
      </w:pPr>
      <w:r w:rsidRPr="00FE7435">
        <w:rPr>
          <w:szCs w:val="24"/>
          <w:lang w:val="hr-HR"/>
        </w:rPr>
        <w:t>Upravitelj groblja dužan je voditi grobni očevidnik o ukopu svih umrlih osoba na području jedinice lokalne samouprave koji sadrži podatke utvrđene u članku 24. stavak 1. Zakona.</w:t>
      </w:r>
    </w:p>
    <w:p w14:paraId="47DAE8D2" w14:textId="77777777" w:rsidR="002C1584" w:rsidRPr="00FE7435" w:rsidRDefault="002C1584" w:rsidP="00FE7435">
      <w:pPr>
        <w:ind w:firstLine="708"/>
        <w:jc w:val="both"/>
        <w:rPr>
          <w:szCs w:val="24"/>
          <w:lang w:val="hr-HR"/>
        </w:rPr>
      </w:pPr>
      <w:r w:rsidRPr="00FE7435">
        <w:rPr>
          <w:szCs w:val="24"/>
          <w:lang w:val="hr-HR"/>
        </w:rPr>
        <w:t>Sastavni dio grobnog očevidnika iz stavka 1. ovoga članka je položajni plan svih grobnih mjesta i pratećih građevina.</w:t>
      </w:r>
    </w:p>
    <w:p w14:paraId="3422AA2A" w14:textId="77777777" w:rsidR="002C1584" w:rsidRPr="00FE7435" w:rsidRDefault="002C1584" w:rsidP="00FE7435">
      <w:pPr>
        <w:ind w:firstLine="708"/>
        <w:jc w:val="both"/>
        <w:rPr>
          <w:szCs w:val="24"/>
          <w:lang w:val="hr-HR"/>
        </w:rPr>
      </w:pPr>
      <w:r w:rsidRPr="00FE7435">
        <w:rPr>
          <w:szCs w:val="24"/>
          <w:lang w:val="hr-HR"/>
        </w:rPr>
        <w:lastRenderedPageBreak/>
        <w:t>Dio očevidnika koji sadrži podatak o grobnim mjestima, ime i prezime korisnika grobnih mjesta i ukopanih osoba je javan i objavljuje se na mrežnim stranicama Upravitelja groblja</w:t>
      </w:r>
      <w:r w:rsidR="00C515DB" w:rsidRPr="00FE7435">
        <w:rPr>
          <w:szCs w:val="24"/>
          <w:lang w:val="hr-HR"/>
        </w:rPr>
        <w:t>.</w:t>
      </w:r>
    </w:p>
    <w:p w14:paraId="30E6D9FC" w14:textId="77777777" w:rsidR="002C1584" w:rsidRPr="00FE7435" w:rsidRDefault="002C1584" w:rsidP="00FE7435">
      <w:pPr>
        <w:ind w:firstLine="708"/>
        <w:jc w:val="both"/>
        <w:rPr>
          <w:szCs w:val="24"/>
          <w:lang w:val="hr-HR"/>
        </w:rPr>
      </w:pPr>
      <w:r w:rsidRPr="00FE7435">
        <w:rPr>
          <w:szCs w:val="24"/>
          <w:lang w:val="hr-HR"/>
        </w:rPr>
        <w:t>Grobni očevidnik vodi se za svako groblje posebno.</w:t>
      </w:r>
    </w:p>
    <w:p w14:paraId="23457263" w14:textId="77777777" w:rsidR="00FE7435" w:rsidRPr="00FE7435" w:rsidRDefault="00FE7435" w:rsidP="002C1584">
      <w:pPr>
        <w:ind w:firstLine="708"/>
        <w:rPr>
          <w:szCs w:val="24"/>
          <w:lang w:val="hr-HR"/>
        </w:rPr>
      </w:pPr>
    </w:p>
    <w:p w14:paraId="3A4211A3" w14:textId="77777777" w:rsidR="002C1584" w:rsidRPr="00FE7435" w:rsidRDefault="002C1584" w:rsidP="00580947">
      <w:pPr>
        <w:jc w:val="center"/>
        <w:rPr>
          <w:b/>
          <w:bCs/>
          <w:szCs w:val="24"/>
          <w:lang w:val="hr-HR"/>
        </w:rPr>
      </w:pPr>
      <w:r w:rsidRPr="00FE7435">
        <w:rPr>
          <w:b/>
          <w:bCs/>
          <w:szCs w:val="24"/>
          <w:lang w:val="hr-HR"/>
        </w:rPr>
        <w:t xml:space="preserve">Članak </w:t>
      </w:r>
      <w:r w:rsidR="00580947" w:rsidRPr="00FE7435">
        <w:rPr>
          <w:b/>
          <w:bCs/>
          <w:szCs w:val="24"/>
          <w:lang w:val="hr-HR"/>
        </w:rPr>
        <w:t>3</w:t>
      </w:r>
      <w:r w:rsidR="00493A4E" w:rsidRPr="00FE7435">
        <w:rPr>
          <w:b/>
          <w:bCs/>
          <w:szCs w:val="24"/>
          <w:lang w:val="hr-HR"/>
        </w:rPr>
        <w:t>8</w:t>
      </w:r>
      <w:r w:rsidRPr="00FE7435">
        <w:rPr>
          <w:b/>
          <w:bCs/>
          <w:szCs w:val="24"/>
          <w:lang w:val="hr-HR"/>
        </w:rPr>
        <w:t>.</w:t>
      </w:r>
    </w:p>
    <w:p w14:paraId="13AB739B" w14:textId="77777777" w:rsidR="002C1584" w:rsidRPr="00FE7435" w:rsidRDefault="002C1584" w:rsidP="00FE7435">
      <w:pPr>
        <w:ind w:firstLine="708"/>
        <w:jc w:val="both"/>
        <w:rPr>
          <w:szCs w:val="24"/>
          <w:lang w:val="hr-HR"/>
        </w:rPr>
      </w:pPr>
      <w:r w:rsidRPr="00FE7435">
        <w:rPr>
          <w:szCs w:val="24"/>
          <w:lang w:val="hr-HR"/>
        </w:rPr>
        <w:t>Upravitelj groblja dužan je, uz svaki grobni očevidnik, voditi registar umrlih osoba koji sadrži podatke o imenu i prezimenu, imenu oca te OIB-u umrle osobe, adresi, datumu rođenja i smrti, datumu pogreba, broju i oznaci groba te datumu i mjestu ekshumacije.</w:t>
      </w:r>
    </w:p>
    <w:p w14:paraId="337ECF89" w14:textId="77777777" w:rsidR="004B3C13" w:rsidRPr="00FE7435" w:rsidRDefault="002C1584" w:rsidP="00FE7435">
      <w:pPr>
        <w:ind w:firstLine="708"/>
        <w:jc w:val="both"/>
        <w:rPr>
          <w:szCs w:val="24"/>
          <w:lang w:val="hr-HR"/>
        </w:rPr>
      </w:pPr>
      <w:r w:rsidRPr="00FE7435">
        <w:rPr>
          <w:szCs w:val="24"/>
          <w:lang w:val="hr-HR"/>
        </w:rPr>
        <w:t>Registar umrlih osoba pohranjuje se i trajno čuva.</w:t>
      </w:r>
    </w:p>
    <w:p w14:paraId="22EC8686" w14:textId="77777777" w:rsidR="00FE7435" w:rsidRPr="00FE7435" w:rsidRDefault="00FE7435" w:rsidP="00FE7435">
      <w:pPr>
        <w:ind w:firstLine="708"/>
        <w:jc w:val="both"/>
        <w:rPr>
          <w:szCs w:val="24"/>
          <w:lang w:val="hr-HR"/>
        </w:rPr>
      </w:pPr>
    </w:p>
    <w:p w14:paraId="66F18EA8" w14:textId="77777777" w:rsidR="0076681C" w:rsidRPr="00FE7435" w:rsidRDefault="0076681C" w:rsidP="0076681C">
      <w:pPr>
        <w:jc w:val="center"/>
        <w:rPr>
          <w:b/>
          <w:szCs w:val="24"/>
          <w:lang w:val="hr-HR"/>
        </w:rPr>
      </w:pPr>
      <w:r w:rsidRPr="00FE7435">
        <w:rPr>
          <w:b/>
          <w:szCs w:val="24"/>
          <w:lang w:val="hr-HR"/>
        </w:rPr>
        <w:t xml:space="preserve">Članak </w:t>
      </w:r>
      <w:r w:rsidR="00580947" w:rsidRPr="00FE7435">
        <w:rPr>
          <w:b/>
          <w:szCs w:val="24"/>
          <w:lang w:val="hr-HR"/>
        </w:rPr>
        <w:t>3</w:t>
      </w:r>
      <w:r w:rsidR="00493A4E" w:rsidRPr="00FE7435">
        <w:rPr>
          <w:b/>
          <w:szCs w:val="24"/>
          <w:lang w:val="hr-HR"/>
        </w:rPr>
        <w:t>9</w:t>
      </w:r>
      <w:r w:rsidRPr="00FE7435">
        <w:rPr>
          <w:b/>
          <w:szCs w:val="24"/>
          <w:lang w:val="hr-HR"/>
        </w:rPr>
        <w:t>.</w:t>
      </w:r>
    </w:p>
    <w:p w14:paraId="5BFAA3EA" w14:textId="77777777" w:rsidR="00656B75" w:rsidRPr="00FE7435" w:rsidRDefault="00656B75" w:rsidP="00FE7435">
      <w:pPr>
        <w:jc w:val="both"/>
        <w:rPr>
          <w:szCs w:val="24"/>
          <w:lang w:val="hr-HR"/>
        </w:rPr>
      </w:pPr>
      <w:r w:rsidRPr="00FE7435">
        <w:rPr>
          <w:szCs w:val="24"/>
          <w:lang w:val="hr-HR"/>
        </w:rPr>
        <w:tab/>
        <w:t>Grobljem se upravlja na način kojim se iskazuje poštovanje prema umrlim osobama koje na njemu počivaju.</w:t>
      </w:r>
    </w:p>
    <w:p w14:paraId="396F1C87" w14:textId="77777777" w:rsidR="00656B75" w:rsidRPr="00FE7435" w:rsidRDefault="00656B75" w:rsidP="00FE7435">
      <w:pPr>
        <w:ind w:firstLine="708"/>
        <w:jc w:val="both"/>
        <w:rPr>
          <w:szCs w:val="24"/>
          <w:lang w:val="hr-HR"/>
        </w:rPr>
      </w:pPr>
      <w:r w:rsidRPr="00FE7435">
        <w:rPr>
          <w:szCs w:val="24"/>
          <w:lang w:val="hr-HR"/>
        </w:rPr>
        <w:t>Grobljem se upravlja na način koji odgovara tehničkim i sanitarnim uvjetima, pri čemu treba voditi računa o zaštiti okoliša, a osobito o krajobraznim i estetskim vrijednostima područja na kojem se groblje nalazi.</w:t>
      </w:r>
    </w:p>
    <w:p w14:paraId="76A63CAF" w14:textId="77777777" w:rsidR="00656B75" w:rsidRPr="00FE7435" w:rsidRDefault="00656B75" w:rsidP="00FE7435">
      <w:pPr>
        <w:ind w:firstLine="708"/>
        <w:jc w:val="both"/>
        <w:rPr>
          <w:szCs w:val="24"/>
          <w:lang w:val="hr-HR"/>
        </w:rPr>
      </w:pPr>
      <w:r w:rsidRPr="00FE7435">
        <w:rPr>
          <w:szCs w:val="24"/>
          <w:lang w:val="hr-HR"/>
        </w:rPr>
        <w:t>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6272F704" w14:textId="77777777" w:rsidR="00FE7435" w:rsidRPr="00FE7435" w:rsidRDefault="00FE7435" w:rsidP="00656B75">
      <w:pPr>
        <w:ind w:firstLine="708"/>
        <w:rPr>
          <w:szCs w:val="24"/>
          <w:lang w:val="hr-HR"/>
        </w:rPr>
      </w:pPr>
    </w:p>
    <w:p w14:paraId="6F7B2E97" w14:textId="77777777" w:rsidR="00656B75" w:rsidRPr="00FE7435" w:rsidRDefault="00F33B2A" w:rsidP="00F33B2A">
      <w:pPr>
        <w:jc w:val="center"/>
        <w:rPr>
          <w:b/>
          <w:bCs/>
          <w:szCs w:val="24"/>
          <w:lang w:val="hr-HR"/>
        </w:rPr>
      </w:pPr>
      <w:r w:rsidRPr="00FE7435">
        <w:rPr>
          <w:b/>
          <w:bCs/>
          <w:szCs w:val="24"/>
          <w:lang w:val="hr-HR"/>
        </w:rPr>
        <w:t>Članak</w:t>
      </w:r>
      <w:r w:rsidR="00580947" w:rsidRPr="00FE7435">
        <w:rPr>
          <w:b/>
          <w:bCs/>
          <w:szCs w:val="24"/>
          <w:lang w:val="hr-HR"/>
        </w:rPr>
        <w:t xml:space="preserve"> </w:t>
      </w:r>
      <w:r w:rsidR="000055C9" w:rsidRPr="00FE7435">
        <w:rPr>
          <w:b/>
          <w:bCs/>
          <w:szCs w:val="24"/>
          <w:lang w:val="hr-HR"/>
        </w:rPr>
        <w:t>40</w:t>
      </w:r>
      <w:r w:rsidR="00580947" w:rsidRPr="00FE7435">
        <w:rPr>
          <w:b/>
          <w:bCs/>
          <w:szCs w:val="24"/>
          <w:lang w:val="hr-HR"/>
        </w:rPr>
        <w:t>.</w:t>
      </w:r>
    </w:p>
    <w:p w14:paraId="63B74466" w14:textId="77777777" w:rsidR="0076681C" w:rsidRPr="00FE7435" w:rsidRDefault="0076681C" w:rsidP="00FE7435">
      <w:pPr>
        <w:ind w:firstLine="708"/>
        <w:jc w:val="both"/>
        <w:rPr>
          <w:szCs w:val="24"/>
          <w:lang w:val="hr-HR"/>
        </w:rPr>
      </w:pPr>
      <w:r w:rsidRPr="00FE7435">
        <w:rPr>
          <w:szCs w:val="24"/>
          <w:lang w:val="hr-HR"/>
        </w:rPr>
        <w:t>Groblje i objekti na groblju moraju biti održavani na način da budu uredni i čisti u smislu ispravnosti a objekti u funkcionalnosti, te na način da ne vrijeđaju osjećaje pijeteta prema mrtvima.</w:t>
      </w:r>
    </w:p>
    <w:p w14:paraId="08C7EC7A" w14:textId="77777777" w:rsidR="0076681C" w:rsidRPr="00FE7435" w:rsidRDefault="0076681C" w:rsidP="00FE7435">
      <w:pPr>
        <w:jc w:val="both"/>
        <w:rPr>
          <w:szCs w:val="24"/>
          <w:lang w:val="hr-HR"/>
        </w:rPr>
      </w:pPr>
      <w:r w:rsidRPr="00FE7435">
        <w:rPr>
          <w:szCs w:val="24"/>
          <w:lang w:val="hr-HR"/>
        </w:rPr>
        <w:tab/>
        <w:t>Uprav</w:t>
      </w:r>
      <w:r w:rsidR="00F33B2A" w:rsidRPr="00FE7435">
        <w:rPr>
          <w:szCs w:val="24"/>
          <w:lang w:val="hr-HR"/>
        </w:rPr>
        <w:t>itelj</w:t>
      </w:r>
      <w:r w:rsidRPr="00FE7435">
        <w:rPr>
          <w:szCs w:val="24"/>
          <w:lang w:val="hr-HR"/>
        </w:rPr>
        <w:t xml:space="preserve"> groblja dužna je na podesnim mjestima na groblju osigurati pravilno odlaganje smeća, otpadaka, ostataka vijenaca i sl., te odvoz i uklanjanje istih po potrebi, a najmanje jedan</w:t>
      </w:r>
      <w:r w:rsidR="00F33B2A" w:rsidRPr="00FE7435">
        <w:rPr>
          <w:szCs w:val="24"/>
          <w:lang w:val="hr-HR"/>
        </w:rPr>
        <w:t xml:space="preserve"> </w:t>
      </w:r>
      <w:r w:rsidRPr="00FE7435">
        <w:rPr>
          <w:szCs w:val="24"/>
          <w:lang w:val="hr-HR"/>
        </w:rPr>
        <w:t>puta mjesečno.</w:t>
      </w:r>
    </w:p>
    <w:p w14:paraId="78C7BB9D" w14:textId="77777777" w:rsidR="00FE7435" w:rsidRPr="00FE7435" w:rsidRDefault="00FE7435" w:rsidP="0076681C">
      <w:pPr>
        <w:rPr>
          <w:szCs w:val="24"/>
          <w:lang w:val="hr-HR"/>
        </w:rPr>
      </w:pPr>
    </w:p>
    <w:p w14:paraId="21757830" w14:textId="77777777" w:rsidR="0076681C" w:rsidRPr="00FE7435" w:rsidRDefault="0076681C" w:rsidP="0076681C">
      <w:pPr>
        <w:jc w:val="center"/>
        <w:rPr>
          <w:b/>
          <w:szCs w:val="24"/>
          <w:lang w:val="hr-HR"/>
        </w:rPr>
      </w:pPr>
      <w:r w:rsidRPr="00FE7435">
        <w:rPr>
          <w:b/>
          <w:szCs w:val="24"/>
          <w:lang w:val="hr-HR"/>
        </w:rPr>
        <w:t xml:space="preserve">Članak </w:t>
      </w:r>
      <w:r w:rsidR="00580947" w:rsidRPr="00FE7435">
        <w:rPr>
          <w:b/>
          <w:szCs w:val="24"/>
          <w:lang w:val="hr-HR"/>
        </w:rPr>
        <w:t>4</w:t>
      </w:r>
      <w:r w:rsidR="000055C9" w:rsidRPr="00FE7435">
        <w:rPr>
          <w:b/>
          <w:szCs w:val="24"/>
          <w:lang w:val="hr-HR"/>
        </w:rPr>
        <w:t>1</w:t>
      </w:r>
      <w:r w:rsidRPr="00FE7435">
        <w:rPr>
          <w:b/>
          <w:szCs w:val="24"/>
          <w:lang w:val="hr-HR"/>
        </w:rPr>
        <w:t>.</w:t>
      </w:r>
    </w:p>
    <w:p w14:paraId="3290908C" w14:textId="77777777" w:rsidR="00DF41B1" w:rsidRPr="00FE7435" w:rsidRDefault="00DF41B1" w:rsidP="00FE7435">
      <w:pPr>
        <w:jc w:val="both"/>
        <w:rPr>
          <w:bCs/>
          <w:szCs w:val="24"/>
          <w:lang w:val="hr-HR"/>
        </w:rPr>
      </w:pPr>
      <w:r w:rsidRPr="00FE7435">
        <w:rPr>
          <w:bCs/>
          <w:szCs w:val="24"/>
          <w:lang w:val="hr-HR"/>
        </w:rPr>
        <w:tab/>
        <w:t>Za izvođenje radova na grobnom mjestu potrebna je suglasnost Upravitelja groblja.</w:t>
      </w:r>
      <w:r w:rsidRPr="00FE7435">
        <w:rPr>
          <w:bCs/>
          <w:szCs w:val="24"/>
          <w:lang w:val="hr-HR"/>
        </w:rPr>
        <w:tab/>
      </w:r>
    </w:p>
    <w:p w14:paraId="6F060CCB" w14:textId="77777777" w:rsidR="00DF41B1" w:rsidRPr="00FE7435" w:rsidRDefault="00DF41B1" w:rsidP="00FE7435">
      <w:pPr>
        <w:ind w:firstLine="708"/>
        <w:jc w:val="both"/>
        <w:rPr>
          <w:bCs/>
          <w:szCs w:val="24"/>
          <w:lang w:val="hr-HR"/>
        </w:rPr>
      </w:pPr>
      <w:r w:rsidRPr="00FE7435">
        <w:rPr>
          <w:bCs/>
          <w:szCs w:val="24"/>
          <w:lang w:val="hr-HR"/>
        </w:rPr>
        <w:t>Upravitelj groblja dužan je pratiti gradnju grobnih mjesta prema Planu organizacije i uređenja groblja s prikazom položaja grobnih mjesta.</w:t>
      </w:r>
    </w:p>
    <w:p w14:paraId="5625C1F4" w14:textId="77777777" w:rsidR="00DF41B1" w:rsidRPr="00FE7435" w:rsidRDefault="00DF41B1" w:rsidP="00FE7435">
      <w:pPr>
        <w:ind w:firstLine="708"/>
        <w:jc w:val="both"/>
        <w:rPr>
          <w:bCs/>
          <w:szCs w:val="24"/>
          <w:lang w:val="hr-HR"/>
        </w:rPr>
      </w:pPr>
      <w:r w:rsidRPr="00FE7435">
        <w:rPr>
          <w:bCs/>
          <w:szCs w:val="24"/>
          <w:lang w:val="hr-HR"/>
        </w:rPr>
        <w:t>Za preuređenje groba u grobnicu potrebno je ishoditi posebne uvjete za gradnju, a mauzoleji, kapelice i druge prateće građevine na groblju projektiraju se i grade u skladu s propisima o gradnji.</w:t>
      </w:r>
    </w:p>
    <w:p w14:paraId="018E9160" w14:textId="77777777" w:rsidR="00DF41B1" w:rsidRPr="00FE7435" w:rsidRDefault="00DF41B1" w:rsidP="00FE7435">
      <w:pPr>
        <w:ind w:firstLine="708"/>
        <w:jc w:val="both"/>
        <w:rPr>
          <w:bCs/>
          <w:szCs w:val="24"/>
          <w:lang w:val="hr-HR"/>
        </w:rPr>
      </w:pPr>
      <w:r w:rsidRPr="00FE7435">
        <w:rPr>
          <w:bCs/>
          <w:szCs w:val="24"/>
          <w:lang w:val="hr-HR"/>
        </w:rPr>
        <w:t xml:space="preserve">Za izdavanje suglasnosti iz stavka </w:t>
      </w:r>
      <w:r w:rsidR="004C43E6" w:rsidRPr="00FE7435">
        <w:rPr>
          <w:bCs/>
          <w:szCs w:val="24"/>
          <w:lang w:val="hr-HR"/>
        </w:rPr>
        <w:t>1</w:t>
      </w:r>
      <w:r w:rsidRPr="00FE7435">
        <w:rPr>
          <w:bCs/>
          <w:szCs w:val="24"/>
          <w:lang w:val="hr-HR"/>
        </w:rPr>
        <w:t>. ovoga članka korisnik grobnog mjesta obvezan je priložiti:</w:t>
      </w:r>
    </w:p>
    <w:p w14:paraId="556BBA49" w14:textId="77777777" w:rsidR="00DF41B1" w:rsidRPr="00FE7435" w:rsidRDefault="00DF41B1" w:rsidP="00FE7435">
      <w:pPr>
        <w:numPr>
          <w:ilvl w:val="0"/>
          <w:numId w:val="12"/>
        </w:numPr>
        <w:jc w:val="both"/>
        <w:rPr>
          <w:bCs/>
          <w:szCs w:val="24"/>
          <w:lang w:val="hr-HR"/>
        </w:rPr>
      </w:pPr>
      <w:r w:rsidRPr="00FE7435">
        <w:rPr>
          <w:bCs/>
          <w:szCs w:val="24"/>
          <w:lang w:val="hr-HR"/>
        </w:rPr>
        <w:t>zahtjev za izdavanje suglasnosti vlastoručno potpisan, s naznačenim OIB-om korisnika grobnog mjesta</w:t>
      </w:r>
    </w:p>
    <w:p w14:paraId="20D65505" w14:textId="77777777" w:rsidR="00DF41B1" w:rsidRPr="00FE7435" w:rsidRDefault="00DF41B1" w:rsidP="00FE7435">
      <w:pPr>
        <w:numPr>
          <w:ilvl w:val="0"/>
          <w:numId w:val="12"/>
        </w:numPr>
        <w:jc w:val="both"/>
        <w:rPr>
          <w:bCs/>
          <w:szCs w:val="24"/>
          <w:lang w:val="hr-HR"/>
        </w:rPr>
      </w:pPr>
      <w:r w:rsidRPr="00FE7435">
        <w:rPr>
          <w:bCs/>
          <w:szCs w:val="24"/>
          <w:lang w:val="hr-HR"/>
        </w:rPr>
        <w:t>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i</w:t>
      </w:r>
    </w:p>
    <w:p w14:paraId="59885F3B" w14:textId="77777777" w:rsidR="00DF41B1" w:rsidRPr="00FE7435" w:rsidRDefault="00DF41B1" w:rsidP="00FE7435">
      <w:pPr>
        <w:numPr>
          <w:ilvl w:val="0"/>
          <w:numId w:val="12"/>
        </w:numPr>
        <w:jc w:val="both"/>
        <w:rPr>
          <w:bCs/>
          <w:szCs w:val="24"/>
          <w:lang w:val="hr-HR"/>
        </w:rPr>
      </w:pPr>
      <w:r w:rsidRPr="00FE7435">
        <w:rPr>
          <w:bCs/>
          <w:szCs w:val="24"/>
          <w:lang w:val="hr-HR"/>
        </w:rPr>
        <w:t>dva nacrta gradnje i opremanja grobnog mjesta te nacrte gravure s navedenim dimenzijama ploče i položajem i dimenzijama teksta koji odgovaraju propisanim dimenzijama i po načinu izvođenja u skladu su s okolinom.</w:t>
      </w:r>
    </w:p>
    <w:p w14:paraId="5FBA4009" w14:textId="77777777" w:rsidR="00DF41B1" w:rsidRPr="00FE7435" w:rsidRDefault="00DF41B1" w:rsidP="00FE7435">
      <w:pPr>
        <w:ind w:firstLine="360"/>
        <w:jc w:val="both"/>
        <w:rPr>
          <w:bCs/>
          <w:szCs w:val="24"/>
          <w:lang w:val="hr-HR"/>
        </w:rPr>
      </w:pPr>
      <w:r w:rsidRPr="00FE7435">
        <w:rPr>
          <w:bCs/>
          <w:szCs w:val="24"/>
          <w:lang w:val="hr-HR"/>
        </w:rPr>
        <w:lastRenderedPageBreak/>
        <w:t xml:space="preserve">Upravitelj groblja izdaje suglasnost iz stavka </w:t>
      </w:r>
      <w:r w:rsidR="004C43E6" w:rsidRPr="00FE7435">
        <w:rPr>
          <w:bCs/>
          <w:szCs w:val="24"/>
          <w:lang w:val="hr-HR"/>
        </w:rPr>
        <w:t>1</w:t>
      </w:r>
      <w:r w:rsidRPr="00FE7435">
        <w:rPr>
          <w:bCs/>
          <w:szCs w:val="24"/>
          <w:lang w:val="hr-HR"/>
        </w:rPr>
        <w:t>. ovoga članka u roku od 60 dana od dana uredno predanog zahtjeva.</w:t>
      </w:r>
    </w:p>
    <w:p w14:paraId="07377ECD" w14:textId="77777777" w:rsidR="00DF41B1" w:rsidRPr="00FE7435" w:rsidRDefault="00DF41B1" w:rsidP="00FE7435">
      <w:pPr>
        <w:ind w:firstLine="360"/>
        <w:jc w:val="both"/>
        <w:rPr>
          <w:bCs/>
          <w:szCs w:val="24"/>
          <w:lang w:val="hr-HR"/>
        </w:rPr>
      </w:pPr>
      <w:r w:rsidRPr="00FE7435">
        <w:rPr>
          <w:bCs/>
          <w:szCs w:val="24"/>
          <w:lang w:val="hr-HR"/>
        </w:rPr>
        <w:t xml:space="preserve">Ako </w:t>
      </w:r>
      <w:r w:rsidR="004C43E6" w:rsidRPr="00FE7435">
        <w:rPr>
          <w:bCs/>
          <w:szCs w:val="24"/>
          <w:lang w:val="hr-HR"/>
        </w:rPr>
        <w:t>U</w:t>
      </w:r>
      <w:r w:rsidRPr="00FE7435">
        <w:rPr>
          <w:bCs/>
          <w:szCs w:val="24"/>
          <w:lang w:val="hr-HR"/>
        </w:rPr>
        <w:t xml:space="preserve">pravitelj groblja ne izda suglasnost u roku iz stavka </w:t>
      </w:r>
      <w:r w:rsidR="00D36454" w:rsidRPr="00FE7435">
        <w:rPr>
          <w:bCs/>
          <w:szCs w:val="24"/>
          <w:lang w:val="hr-HR"/>
        </w:rPr>
        <w:t>5</w:t>
      </w:r>
      <w:r w:rsidRPr="00FE7435">
        <w:rPr>
          <w:bCs/>
          <w:szCs w:val="24"/>
          <w:lang w:val="hr-HR"/>
        </w:rPr>
        <w:t>. ovoga članka, smatra se da je suglasnost dana, osim ako groblje ili grobno mjesto na kojem će se radovi izvoditi ima status kulturnog dobra ili status dobra od lokalnog značenja.</w:t>
      </w:r>
    </w:p>
    <w:p w14:paraId="770836AA" w14:textId="77777777" w:rsidR="00DF41B1" w:rsidRPr="00FE7435" w:rsidRDefault="00DF41B1" w:rsidP="00FE7435">
      <w:pPr>
        <w:ind w:firstLine="360"/>
        <w:jc w:val="both"/>
        <w:rPr>
          <w:bCs/>
          <w:szCs w:val="24"/>
          <w:lang w:val="hr-HR"/>
        </w:rPr>
      </w:pPr>
      <w:r w:rsidRPr="00FE7435">
        <w:rPr>
          <w:bCs/>
          <w:szCs w:val="24"/>
          <w:lang w:val="hr-HR"/>
        </w:rPr>
        <w:t xml:space="preserve">Za izdavanje suglasnosti iz stavka </w:t>
      </w:r>
      <w:r w:rsidR="004C43E6" w:rsidRPr="00FE7435">
        <w:rPr>
          <w:bCs/>
          <w:szCs w:val="24"/>
          <w:lang w:val="hr-HR"/>
        </w:rPr>
        <w:t>1</w:t>
      </w:r>
      <w:r w:rsidRPr="00FE7435">
        <w:rPr>
          <w:bCs/>
          <w:szCs w:val="24"/>
          <w:lang w:val="hr-HR"/>
        </w:rPr>
        <w:t xml:space="preserve">. ovoga članka </w:t>
      </w:r>
      <w:r w:rsidR="004C43E6" w:rsidRPr="00FE7435">
        <w:rPr>
          <w:bCs/>
          <w:szCs w:val="24"/>
          <w:lang w:val="hr-HR"/>
        </w:rPr>
        <w:t>U</w:t>
      </w:r>
      <w:r w:rsidRPr="00FE7435">
        <w:rPr>
          <w:bCs/>
          <w:szCs w:val="24"/>
          <w:lang w:val="hr-HR"/>
        </w:rPr>
        <w:t xml:space="preserve">pravitelj groblja ima pravo naplatiti naknadu čiju visinu određuje </w:t>
      </w:r>
      <w:r w:rsidR="004C43E6" w:rsidRPr="00FE7435">
        <w:rPr>
          <w:bCs/>
          <w:szCs w:val="24"/>
          <w:lang w:val="hr-HR"/>
        </w:rPr>
        <w:t>U</w:t>
      </w:r>
      <w:r w:rsidRPr="00FE7435">
        <w:rPr>
          <w:bCs/>
          <w:szCs w:val="24"/>
          <w:lang w:val="hr-HR"/>
        </w:rPr>
        <w:t>pravitelj groblja cjenikom.</w:t>
      </w:r>
    </w:p>
    <w:p w14:paraId="112620CE" w14:textId="77777777" w:rsidR="004B3C13" w:rsidRPr="00FE7435" w:rsidRDefault="00DF41B1" w:rsidP="00FE7435">
      <w:pPr>
        <w:ind w:firstLine="360"/>
        <w:jc w:val="both"/>
        <w:rPr>
          <w:b/>
          <w:szCs w:val="24"/>
          <w:lang w:val="hr-HR"/>
        </w:rPr>
      </w:pPr>
      <w:r w:rsidRPr="00FE7435">
        <w:rPr>
          <w:bCs/>
          <w:szCs w:val="24"/>
          <w:lang w:val="hr-HR"/>
        </w:rPr>
        <w:t>Za radove na grobljima ili grobnim mjestima koja imaju status kulturnog dobra ili status dobra od lokalnog značenja potrebno je prethodno pribaviti i odobrenje sukladno propisima o zaštiti i očuvanju kulturnih dobara.</w:t>
      </w:r>
    </w:p>
    <w:p w14:paraId="7EC53ADA" w14:textId="77777777" w:rsidR="004B3C13" w:rsidRPr="00FE7435" w:rsidRDefault="00F66857" w:rsidP="002A047A">
      <w:pPr>
        <w:jc w:val="center"/>
        <w:rPr>
          <w:b/>
          <w:szCs w:val="24"/>
          <w:lang w:val="hr-HR"/>
        </w:rPr>
      </w:pPr>
      <w:r w:rsidRPr="00FE7435">
        <w:rPr>
          <w:b/>
          <w:szCs w:val="24"/>
          <w:lang w:val="hr-HR"/>
        </w:rPr>
        <w:t>Članak</w:t>
      </w:r>
      <w:r w:rsidR="002A047A" w:rsidRPr="00FE7435">
        <w:rPr>
          <w:b/>
          <w:szCs w:val="24"/>
          <w:lang w:val="hr-HR"/>
        </w:rPr>
        <w:t xml:space="preserve"> </w:t>
      </w:r>
      <w:r w:rsidR="00580947" w:rsidRPr="00FE7435">
        <w:rPr>
          <w:b/>
          <w:szCs w:val="24"/>
          <w:lang w:val="hr-HR"/>
        </w:rPr>
        <w:t>4</w:t>
      </w:r>
      <w:r w:rsidR="000055C9" w:rsidRPr="00FE7435">
        <w:rPr>
          <w:b/>
          <w:szCs w:val="24"/>
          <w:lang w:val="hr-HR"/>
        </w:rPr>
        <w:t>2</w:t>
      </w:r>
      <w:r w:rsidR="002A047A" w:rsidRPr="00FE7435">
        <w:rPr>
          <w:b/>
          <w:szCs w:val="24"/>
          <w:lang w:val="hr-HR"/>
        </w:rPr>
        <w:t>.</w:t>
      </w:r>
    </w:p>
    <w:p w14:paraId="6F6FA9FD" w14:textId="77777777" w:rsidR="00F66857" w:rsidRPr="00FE7435" w:rsidRDefault="00F66857" w:rsidP="00FE7435">
      <w:pPr>
        <w:ind w:firstLine="708"/>
        <w:jc w:val="both"/>
        <w:rPr>
          <w:bCs/>
          <w:szCs w:val="24"/>
          <w:lang w:val="hr-HR"/>
        </w:rPr>
      </w:pPr>
      <w:r w:rsidRPr="00FE7435">
        <w:rPr>
          <w:bCs/>
          <w:szCs w:val="24"/>
          <w:lang w:val="hr-HR"/>
        </w:rPr>
        <w:t>Radi osiguravanja nesmetanog obavljanja ukopa i održavanja reda na groblju osobe koje izvode radove na groblju dužne su:</w:t>
      </w:r>
    </w:p>
    <w:p w14:paraId="29D94539" w14:textId="77777777" w:rsidR="00F66857" w:rsidRPr="00FE7435" w:rsidRDefault="00F66857" w:rsidP="00FE7435">
      <w:pPr>
        <w:numPr>
          <w:ilvl w:val="0"/>
          <w:numId w:val="14"/>
        </w:numPr>
        <w:jc w:val="both"/>
        <w:rPr>
          <w:bCs/>
          <w:szCs w:val="24"/>
          <w:lang w:val="hr-HR"/>
        </w:rPr>
      </w:pPr>
      <w:r w:rsidRPr="00FE7435">
        <w:rPr>
          <w:bCs/>
          <w:szCs w:val="24"/>
          <w:lang w:val="hr-HR"/>
        </w:rPr>
        <w:t>početak i završetak radova prijaviti Upravitelju groblja</w:t>
      </w:r>
    </w:p>
    <w:p w14:paraId="0F416E5B" w14:textId="77777777" w:rsidR="00F66857" w:rsidRPr="00FE7435" w:rsidRDefault="00F66857" w:rsidP="00FE7435">
      <w:pPr>
        <w:numPr>
          <w:ilvl w:val="0"/>
          <w:numId w:val="14"/>
        </w:numPr>
        <w:jc w:val="both"/>
        <w:rPr>
          <w:bCs/>
          <w:szCs w:val="24"/>
          <w:lang w:val="hr-HR"/>
        </w:rPr>
      </w:pPr>
      <w:r w:rsidRPr="00FE7435">
        <w:rPr>
          <w:bCs/>
          <w:szCs w:val="24"/>
          <w:lang w:val="hr-HR"/>
        </w:rPr>
        <w:t>radove izvoditi u skladu s pravilima propisanim odlukom o ponašanju na groblju i to samo u radne dane koje odredi Upravitelj groblja.</w:t>
      </w:r>
    </w:p>
    <w:p w14:paraId="5C3359F2" w14:textId="77777777" w:rsidR="00F66857" w:rsidRPr="00FE7435" w:rsidRDefault="00F66857" w:rsidP="00FE7435">
      <w:pPr>
        <w:ind w:firstLine="708"/>
        <w:jc w:val="both"/>
        <w:rPr>
          <w:bCs/>
          <w:szCs w:val="24"/>
          <w:lang w:val="hr-HR"/>
        </w:rPr>
      </w:pPr>
      <w:r w:rsidRPr="00FE7435">
        <w:rPr>
          <w:bCs/>
          <w:szCs w:val="24"/>
          <w:lang w:val="hr-HR"/>
        </w:rPr>
        <w:t>Upravitelj groblja može, u određene dane ili u određeno doba dana, zabraniti izvođenje radova na groblju ili na pojedinim dijelovima groblja.</w:t>
      </w:r>
    </w:p>
    <w:p w14:paraId="390E7E4B" w14:textId="77777777" w:rsidR="00F66857" w:rsidRPr="00FE7435" w:rsidRDefault="00F66857" w:rsidP="00FE7435">
      <w:pPr>
        <w:ind w:firstLine="708"/>
        <w:jc w:val="both"/>
        <w:rPr>
          <w:bCs/>
          <w:szCs w:val="24"/>
          <w:lang w:val="hr-HR"/>
        </w:rPr>
      </w:pPr>
      <w:r w:rsidRPr="00FE7435">
        <w:rPr>
          <w:bCs/>
          <w:szCs w:val="24"/>
          <w:lang w:val="hr-HR"/>
        </w:rPr>
        <w:t xml:space="preserve">Upravitelj groblja zabranit će rješenjem izvođenje radova započetih bez prethodne suglasnosti iz članka </w:t>
      </w:r>
      <w:r w:rsidR="003F624C" w:rsidRPr="00FE7435">
        <w:rPr>
          <w:bCs/>
          <w:szCs w:val="24"/>
          <w:lang w:val="hr-HR"/>
        </w:rPr>
        <w:t>4</w:t>
      </w:r>
      <w:r w:rsidR="00C70984" w:rsidRPr="00FE7435">
        <w:rPr>
          <w:bCs/>
          <w:szCs w:val="24"/>
          <w:lang w:val="hr-HR"/>
        </w:rPr>
        <w:t>0</w:t>
      </w:r>
      <w:r w:rsidRPr="00FE7435">
        <w:rPr>
          <w:bCs/>
          <w:szCs w:val="24"/>
          <w:lang w:val="hr-HR"/>
        </w:rPr>
        <w:t xml:space="preserve">. stavka </w:t>
      </w:r>
      <w:r w:rsidR="003F624C" w:rsidRPr="00FE7435">
        <w:rPr>
          <w:bCs/>
          <w:szCs w:val="24"/>
          <w:lang w:val="hr-HR"/>
        </w:rPr>
        <w:t>1</w:t>
      </w:r>
      <w:r w:rsidRPr="00FE7435">
        <w:rPr>
          <w:bCs/>
          <w:szCs w:val="24"/>
          <w:lang w:val="hr-HR"/>
        </w:rPr>
        <w:t>. ov</w:t>
      </w:r>
      <w:r w:rsidR="003F624C" w:rsidRPr="00FE7435">
        <w:rPr>
          <w:bCs/>
          <w:szCs w:val="24"/>
          <w:lang w:val="hr-HR"/>
        </w:rPr>
        <w:t>e Odluke</w:t>
      </w:r>
      <w:r w:rsidRPr="00FE7435">
        <w:rPr>
          <w:bCs/>
          <w:szCs w:val="24"/>
          <w:lang w:val="hr-HR"/>
        </w:rPr>
        <w:t>, kao i izvođenje radova koji bi bili u suprotnosti s člankom 13. stavcima 2. i 5. Zakona.</w:t>
      </w:r>
    </w:p>
    <w:p w14:paraId="7C0FD3DE" w14:textId="77777777" w:rsidR="00FE7435" w:rsidRPr="00FE7435" w:rsidRDefault="00FE7435" w:rsidP="00F66857">
      <w:pPr>
        <w:ind w:firstLine="708"/>
        <w:rPr>
          <w:bCs/>
          <w:szCs w:val="24"/>
          <w:lang w:val="hr-HR"/>
        </w:rPr>
      </w:pPr>
    </w:p>
    <w:p w14:paraId="063FD693" w14:textId="77777777" w:rsidR="00F66857" w:rsidRPr="00FE7435" w:rsidRDefault="00F66857" w:rsidP="002A047A">
      <w:pPr>
        <w:jc w:val="center"/>
        <w:rPr>
          <w:b/>
          <w:szCs w:val="24"/>
          <w:lang w:val="hr-HR"/>
        </w:rPr>
      </w:pPr>
      <w:r w:rsidRPr="00FE7435">
        <w:rPr>
          <w:b/>
          <w:szCs w:val="24"/>
          <w:lang w:val="hr-HR"/>
        </w:rPr>
        <w:t>Članak</w:t>
      </w:r>
      <w:r w:rsidR="002A047A" w:rsidRPr="00FE7435">
        <w:rPr>
          <w:b/>
          <w:szCs w:val="24"/>
          <w:lang w:val="hr-HR"/>
        </w:rPr>
        <w:t xml:space="preserve"> </w:t>
      </w:r>
      <w:r w:rsidR="00580947" w:rsidRPr="00FE7435">
        <w:rPr>
          <w:b/>
          <w:szCs w:val="24"/>
          <w:lang w:val="hr-HR"/>
        </w:rPr>
        <w:t>4</w:t>
      </w:r>
      <w:r w:rsidR="000055C9" w:rsidRPr="00FE7435">
        <w:rPr>
          <w:b/>
          <w:szCs w:val="24"/>
          <w:lang w:val="hr-HR"/>
        </w:rPr>
        <w:t>3</w:t>
      </w:r>
      <w:r w:rsidR="002A047A" w:rsidRPr="00FE7435">
        <w:rPr>
          <w:b/>
          <w:szCs w:val="24"/>
          <w:lang w:val="hr-HR"/>
        </w:rPr>
        <w:t>.</w:t>
      </w:r>
    </w:p>
    <w:p w14:paraId="5A1780AB" w14:textId="77777777" w:rsidR="00F66857" w:rsidRPr="00FE7435" w:rsidRDefault="00F66857" w:rsidP="00FE7435">
      <w:pPr>
        <w:ind w:firstLine="708"/>
        <w:jc w:val="both"/>
        <w:rPr>
          <w:bCs/>
          <w:szCs w:val="24"/>
          <w:lang w:val="hr-HR"/>
        </w:rPr>
      </w:pPr>
      <w:r w:rsidRPr="00FE7435">
        <w:rPr>
          <w:bCs/>
          <w:szCs w:val="24"/>
          <w:lang w:val="hr-HR"/>
        </w:rPr>
        <w:t xml:space="preserve">Ako se radovi na grobnom mjestu izvode protivno suglasnosti iz članka </w:t>
      </w:r>
      <w:r w:rsidR="003F624C" w:rsidRPr="00FE7435">
        <w:rPr>
          <w:bCs/>
          <w:szCs w:val="24"/>
          <w:lang w:val="hr-HR"/>
        </w:rPr>
        <w:t>41</w:t>
      </w:r>
      <w:r w:rsidRPr="00FE7435">
        <w:rPr>
          <w:bCs/>
          <w:szCs w:val="24"/>
          <w:lang w:val="hr-HR"/>
        </w:rPr>
        <w:t>. ov</w:t>
      </w:r>
      <w:r w:rsidR="00791CFA" w:rsidRPr="00FE7435">
        <w:rPr>
          <w:bCs/>
          <w:szCs w:val="24"/>
          <w:lang w:val="hr-HR"/>
        </w:rPr>
        <w:t>e Odluke</w:t>
      </w:r>
      <w:r w:rsidRPr="00FE7435">
        <w:rPr>
          <w:bCs/>
          <w:szCs w:val="24"/>
          <w:lang w:val="hr-HR"/>
        </w:rPr>
        <w:t>, Upravitelj groblja zatražit će od naručitelja radova i izvođača da radove izvedu u skladu s izdanom suglasnosti.</w:t>
      </w:r>
    </w:p>
    <w:p w14:paraId="52B013F6" w14:textId="77777777" w:rsidR="00F66857" w:rsidRPr="00FE7435" w:rsidRDefault="00F66857" w:rsidP="00FE7435">
      <w:pPr>
        <w:ind w:firstLine="708"/>
        <w:jc w:val="both"/>
        <w:rPr>
          <w:bCs/>
          <w:szCs w:val="24"/>
          <w:lang w:val="hr-HR"/>
        </w:rPr>
      </w:pPr>
      <w:r w:rsidRPr="00FE7435">
        <w:rPr>
          <w:bCs/>
          <w:szCs w:val="24"/>
          <w:lang w:val="hr-HR"/>
        </w:rPr>
        <w:t>Ako naručitelj radova i izvođač ne postupe sukladno stavku 1. ovoga članka, Upravitelj groblja rješenjem će zabraniti daljnje radove i obustaviti ukope u grobno mjesto.</w:t>
      </w:r>
    </w:p>
    <w:p w14:paraId="47FA972A" w14:textId="77777777" w:rsidR="00F66857" w:rsidRPr="00FE7435" w:rsidRDefault="00F66857" w:rsidP="00FE7435">
      <w:pPr>
        <w:ind w:firstLine="708"/>
        <w:jc w:val="both"/>
        <w:rPr>
          <w:bCs/>
          <w:szCs w:val="24"/>
          <w:lang w:val="hr-HR"/>
        </w:rPr>
      </w:pPr>
      <w:r w:rsidRPr="00FE7435">
        <w:rPr>
          <w:bCs/>
          <w:szCs w:val="24"/>
          <w:lang w:val="hr-HR"/>
        </w:rPr>
        <w:t>Zabrana izvođenja radova može se izreći do dobivanja potrebnih suglasnosti ili do usklađivanja radova s izdanom suglasnosti.</w:t>
      </w:r>
    </w:p>
    <w:p w14:paraId="7385F514" w14:textId="77777777" w:rsidR="00F66857" w:rsidRPr="00FE7435" w:rsidRDefault="00F66857" w:rsidP="00FE7435">
      <w:pPr>
        <w:ind w:firstLine="708"/>
        <w:jc w:val="both"/>
        <w:rPr>
          <w:bCs/>
          <w:szCs w:val="24"/>
          <w:lang w:val="hr-HR"/>
        </w:rPr>
      </w:pPr>
      <w:r w:rsidRPr="00FE7435">
        <w:rPr>
          <w:bCs/>
          <w:szCs w:val="24"/>
          <w:lang w:val="hr-HR"/>
        </w:rPr>
        <w:t>Ako se zabrana izvođenja radova izrekne više od tri puta istom izvođaču radova, Upravitelj groblja može mu rješenjem trajno zabraniti izvođenje radova na grobljima u njegovoj nadležnosti.</w:t>
      </w:r>
    </w:p>
    <w:p w14:paraId="751803C3" w14:textId="77777777" w:rsidR="00F66857" w:rsidRPr="00FE7435" w:rsidRDefault="00F66857" w:rsidP="00FE7435">
      <w:pPr>
        <w:ind w:firstLine="708"/>
        <w:jc w:val="both"/>
        <w:rPr>
          <w:bCs/>
          <w:szCs w:val="24"/>
          <w:lang w:val="hr-HR"/>
        </w:rPr>
      </w:pPr>
      <w:r w:rsidRPr="00FE7435">
        <w:rPr>
          <w:bCs/>
          <w:szCs w:val="24"/>
          <w:lang w:val="hr-HR"/>
        </w:rPr>
        <w:t>Upravitelj groblja pozvat će korisnika grobnog mjesta uređenog bez suglasnosti da ishodi suglasnost i prema njoj uredi grobno mjesto.</w:t>
      </w:r>
    </w:p>
    <w:p w14:paraId="355547A7" w14:textId="77777777" w:rsidR="00F66857" w:rsidRPr="00FE7435" w:rsidRDefault="00F66857" w:rsidP="00FE7435">
      <w:pPr>
        <w:ind w:firstLine="708"/>
        <w:jc w:val="both"/>
        <w:rPr>
          <w:bCs/>
          <w:szCs w:val="24"/>
          <w:lang w:val="hr-HR"/>
        </w:rPr>
      </w:pPr>
      <w:r w:rsidRPr="00FE7435">
        <w:rPr>
          <w:bCs/>
          <w:szCs w:val="24"/>
          <w:lang w:val="hr-HR"/>
        </w:rPr>
        <w:t xml:space="preserve">Upravitelj groblja može, do uređenja grobnog mjesta sukladno stavku </w:t>
      </w:r>
      <w:r w:rsidR="00D36454" w:rsidRPr="00FE7435">
        <w:rPr>
          <w:bCs/>
          <w:szCs w:val="24"/>
          <w:lang w:val="hr-HR"/>
        </w:rPr>
        <w:t>5</w:t>
      </w:r>
      <w:r w:rsidRPr="00FE7435">
        <w:rPr>
          <w:bCs/>
          <w:szCs w:val="24"/>
          <w:lang w:val="hr-HR"/>
        </w:rPr>
        <w:t>. ovoga članka, u tom grobnom mjestu rješenjem zabraniti ukope.</w:t>
      </w:r>
    </w:p>
    <w:p w14:paraId="23AA963B" w14:textId="77777777" w:rsidR="00F66857" w:rsidRDefault="00F66857" w:rsidP="00FE7435">
      <w:pPr>
        <w:ind w:firstLine="708"/>
        <w:jc w:val="both"/>
        <w:rPr>
          <w:bCs/>
          <w:szCs w:val="24"/>
          <w:lang w:val="hr-HR"/>
        </w:rPr>
      </w:pPr>
      <w:r w:rsidRPr="00FE7435">
        <w:rPr>
          <w:bCs/>
          <w:szCs w:val="24"/>
          <w:lang w:val="hr-HR"/>
        </w:rPr>
        <w:t xml:space="preserve">Protiv rješenja iz stavaka </w:t>
      </w:r>
      <w:r w:rsidR="00791CFA" w:rsidRPr="00FE7435">
        <w:rPr>
          <w:bCs/>
          <w:szCs w:val="24"/>
          <w:lang w:val="hr-HR"/>
        </w:rPr>
        <w:t>2</w:t>
      </w:r>
      <w:r w:rsidRPr="00FE7435">
        <w:rPr>
          <w:bCs/>
          <w:szCs w:val="24"/>
          <w:lang w:val="hr-HR"/>
        </w:rPr>
        <w:t xml:space="preserve">., </w:t>
      </w:r>
      <w:r w:rsidR="00791CFA" w:rsidRPr="00FE7435">
        <w:rPr>
          <w:bCs/>
          <w:szCs w:val="24"/>
          <w:lang w:val="hr-HR"/>
        </w:rPr>
        <w:t>4</w:t>
      </w:r>
      <w:r w:rsidRPr="00FE7435">
        <w:rPr>
          <w:bCs/>
          <w:szCs w:val="24"/>
          <w:lang w:val="hr-HR"/>
        </w:rPr>
        <w:t>.</w:t>
      </w:r>
      <w:r w:rsidR="00791CFA" w:rsidRPr="00FE7435">
        <w:rPr>
          <w:bCs/>
          <w:szCs w:val="24"/>
          <w:lang w:val="hr-HR"/>
        </w:rPr>
        <w:t xml:space="preserve"> i</w:t>
      </w:r>
      <w:r w:rsidRPr="00FE7435">
        <w:rPr>
          <w:bCs/>
          <w:szCs w:val="24"/>
          <w:lang w:val="hr-HR"/>
        </w:rPr>
        <w:t xml:space="preserve"> </w:t>
      </w:r>
      <w:r w:rsidR="00791CFA" w:rsidRPr="00FE7435">
        <w:rPr>
          <w:bCs/>
          <w:szCs w:val="24"/>
          <w:lang w:val="hr-HR"/>
        </w:rPr>
        <w:t>6</w:t>
      </w:r>
      <w:r w:rsidRPr="00FE7435">
        <w:rPr>
          <w:bCs/>
          <w:szCs w:val="24"/>
          <w:lang w:val="hr-HR"/>
        </w:rPr>
        <w:t xml:space="preserve">. ovoga članka može se podnijeti žalba o kojoj odlučuje </w:t>
      </w:r>
      <w:r w:rsidR="00FE7435">
        <w:rPr>
          <w:bCs/>
          <w:szCs w:val="24"/>
          <w:lang w:val="hr-HR"/>
        </w:rPr>
        <w:t xml:space="preserve">Jedinstveni </w:t>
      </w:r>
      <w:r w:rsidR="008B36DD" w:rsidRPr="00FE7435">
        <w:rPr>
          <w:bCs/>
          <w:szCs w:val="24"/>
          <w:lang w:val="hr-HR"/>
        </w:rPr>
        <w:t xml:space="preserve">upravni odjel </w:t>
      </w:r>
      <w:r w:rsidR="00FE7435">
        <w:rPr>
          <w:bCs/>
          <w:szCs w:val="24"/>
          <w:lang w:val="hr-HR"/>
        </w:rPr>
        <w:t xml:space="preserve">Općine </w:t>
      </w:r>
      <w:proofErr w:type="spellStart"/>
      <w:r w:rsidR="00FE7435">
        <w:rPr>
          <w:bCs/>
          <w:szCs w:val="24"/>
          <w:lang w:val="hr-HR"/>
        </w:rPr>
        <w:t>Đulovac</w:t>
      </w:r>
      <w:proofErr w:type="spellEnd"/>
      <w:r w:rsidR="00FE7435">
        <w:rPr>
          <w:bCs/>
          <w:szCs w:val="24"/>
          <w:lang w:val="hr-HR"/>
        </w:rPr>
        <w:t>.</w:t>
      </w:r>
    </w:p>
    <w:p w14:paraId="625210A0" w14:textId="77777777" w:rsidR="00FE7435" w:rsidRPr="00FE7435" w:rsidRDefault="00FE7435" w:rsidP="00F66857">
      <w:pPr>
        <w:ind w:firstLine="708"/>
        <w:rPr>
          <w:b/>
          <w:szCs w:val="24"/>
          <w:lang w:val="hr-HR"/>
        </w:rPr>
      </w:pPr>
    </w:p>
    <w:p w14:paraId="0154B700" w14:textId="77777777" w:rsidR="0076681C" w:rsidRPr="00FE7435" w:rsidRDefault="00CA7320" w:rsidP="00580947">
      <w:pPr>
        <w:jc w:val="center"/>
        <w:rPr>
          <w:b/>
          <w:szCs w:val="24"/>
          <w:lang w:val="hr-HR"/>
        </w:rPr>
      </w:pPr>
      <w:r w:rsidRPr="00FE7435">
        <w:rPr>
          <w:b/>
          <w:szCs w:val="24"/>
          <w:lang w:val="hr-HR"/>
        </w:rPr>
        <w:t>Članak</w:t>
      </w:r>
      <w:r w:rsidR="00580947" w:rsidRPr="00FE7435">
        <w:rPr>
          <w:b/>
          <w:szCs w:val="24"/>
          <w:lang w:val="hr-HR"/>
        </w:rPr>
        <w:t xml:space="preserve"> 4</w:t>
      </w:r>
      <w:r w:rsidR="000055C9" w:rsidRPr="00FE7435">
        <w:rPr>
          <w:b/>
          <w:szCs w:val="24"/>
          <w:lang w:val="hr-HR"/>
        </w:rPr>
        <w:t>4</w:t>
      </w:r>
      <w:r w:rsidR="00580947" w:rsidRPr="00FE7435">
        <w:rPr>
          <w:b/>
          <w:szCs w:val="24"/>
          <w:lang w:val="hr-HR"/>
        </w:rPr>
        <w:t>.</w:t>
      </w:r>
    </w:p>
    <w:p w14:paraId="29FD2B8E" w14:textId="77777777" w:rsidR="00CA7320" w:rsidRPr="00FE7435" w:rsidRDefault="00CA7320" w:rsidP="0076681C">
      <w:pPr>
        <w:rPr>
          <w:bCs/>
          <w:szCs w:val="24"/>
          <w:lang w:val="hr-HR"/>
        </w:rPr>
      </w:pPr>
      <w:r w:rsidRPr="00FE7435">
        <w:rPr>
          <w:b/>
          <w:szCs w:val="24"/>
          <w:lang w:val="hr-HR"/>
        </w:rPr>
        <w:tab/>
      </w:r>
      <w:r w:rsidRPr="00FE7435">
        <w:rPr>
          <w:bCs/>
          <w:szCs w:val="24"/>
          <w:lang w:val="hr-HR"/>
        </w:rPr>
        <w:t xml:space="preserve">Upravitelj groblja ne odgovara za štetu nastalu na grobnim mjestima koje prouzrokuju treće osobe. </w:t>
      </w:r>
    </w:p>
    <w:p w14:paraId="707CB509" w14:textId="77777777" w:rsidR="0076681C" w:rsidRPr="00FE7435" w:rsidRDefault="0076681C" w:rsidP="0076681C">
      <w:pPr>
        <w:rPr>
          <w:szCs w:val="24"/>
          <w:highlight w:val="cyan"/>
          <w:lang w:val="hr-HR"/>
        </w:rPr>
      </w:pPr>
    </w:p>
    <w:p w14:paraId="7B3A066D" w14:textId="77777777" w:rsidR="0076681C" w:rsidRPr="006A68F4" w:rsidRDefault="0076681C" w:rsidP="0076681C">
      <w:pPr>
        <w:rPr>
          <w:rFonts w:ascii="Arial" w:hAnsi="Arial" w:cs="Arial"/>
          <w:szCs w:val="24"/>
          <w:lang w:val="hr-HR"/>
        </w:rPr>
      </w:pPr>
    </w:p>
    <w:p w14:paraId="7C157842" w14:textId="77777777" w:rsidR="0076681C" w:rsidRPr="00FE7435" w:rsidRDefault="0076681C" w:rsidP="0076681C">
      <w:pPr>
        <w:rPr>
          <w:b/>
          <w:szCs w:val="24"/>
          <w:lang w:val="hr-HR"/>
        </w:rPr>
      </w:pPr>
      <w:r w:rsidRPr="00FE7435">
        <w:rPr>
          <w:b/>
          <w:szCs w:val="24"/>
          <w:lang w:val="hr-HR"/>
        </w:rPr>
        <w:t>VI</w:t>
      </w:r>
      <w:r w:rsidR="00DD7D0F" w:rsidRPr="00FE7435">
        <w:rPr>
          <w:b/>
          <w:szCs w:val="24"/>
          <w:lang w:val="hr-HR"/>
        </w:rPr>
        <w:t>.</w:t>
      </w:r>
      <w:r w:rsidR="00DD7D0F" w:rsidRPr="00FE7435">
        <w:rPr>
          <w:b/>
          <w:szCs w:val="24"/>
          <w:lang w:val="hr-HR"/>
        </w:rPr>
        <w:tab/>
      </w:r>
      <w:r w:rsidRPr="00FE7435">
        <w:rPr>
          <w:b/>
          <w:szCs w:val="24"/>
          <w:lang w:val="hr-HR"/>
        </w:rPr>
        <w:t>KAZNENE ODREDBE</w:t>
      </w:r>
    </w:p>
    <w:p w14:paraId="5EB37522" w14:textId="77777777" w:rsidR="0076681C" w:rsidRPr="00FE7435" w:rsidRDefault="0076681C" w:rsidP="0076681C">
      <w:pPr>
        <w:rPr>
          <w:szCs w:val="24"/>
          <w:lang w:val="hr-HR"/>
        </w:rPr>
      </w:pPr>
    </w:p>
    <w:p w14:paraId="25A18E9E" w14:textId="77777777" w:rsidR="004B3C13" w:rsidRPr="00FE7435" w:rsidRDefault="003C1FDC" w:rsidP="002A047A">
      <w:pPr>
        <w:jc w:val="center"/>
        <w:rPr>
          <w:b/>
          <w:bCs/>
          <w:szCs w:val="24"/>
          <w:lang w:val="hr-HR"/>
        </w:rPr>
      </w:pPr>
      <w:r w:rsidRPr="00FE7435">
        <w:rPr>
          <w:b/>
          <w:bCs/>
          <w:szCs w:val="24"/>
          <w:lang w:val="hr-HR"/>
        </w:rPr>
        <w:t>Članak</w:t>
      </w:r>
      <w:r w:rsidR="002A047A" w:rsidRPr="00FE7435">
        <w:rPr>
          <w:b/>
          <w:bCs/>
          <w:szCs w:val="24"/>
          <w:lang w:val="hr-HR"/>
        </w:rPr>
        <w:t xml:space="preserve"> </w:t>
      </w:r>
      <w:r w:rsidR="00580947" w:rsidRPr="00FE7435">
        <w:rPr>
          <w:b/>
          <w:bCs/>
          <w:szCs w:val="24"/>
          <w:lang w:val="hr-HR"/>
        </w:rPr>
        <w:t>4</w:t>
      </w:r>
      <w:r w:rsidR="00FE7435" w:rsidRPr="00FE7435">
        <w:rPr>
          <w:b/>
          <w:bCs/>
          <w:szCs w:val="24"/>
          <w:lang w:val="hr-HR"/>
        </w:rPr>
        <w:t>5</w:t>
      </w:r>
      <w:r w:rsidR="002A047A" w:rsidRPr="00FE7435">
        <w:rPr>
          <w:b/>
          <w:bCs/>
          <w:szCs w:val="24"/>
          <w:lang w:val="hr-HR"/>
        </w:rPr>
        <w:t>.</w:t>
      </w:r>
    </w:p>
    <w:p w14:paraId="41E90124" w14:textId="77777777" w:rsidR="003C1FDC" w:rsidRDefault="003C1FDC" w:rsidP="00FE7435">
      <w:pPr>
        <w:ind w:firstLine="708"/>
        <w:jc w:val="both"/>
        <w:rPr>
          <w:szCs w:val="24"/>
          <w:lang w:val="hr-HR"/>
        </w:rPr>
      </w:pPr>
      <w:r w:rsidRPr="00FE7435">
        <w:rPr>
          <w:szCs w:val="24"/>
          <w:lang w:val="hr-HR"/>
        </w:rPr>
        <w:t>Komunalni redar ima ovlast obavljanja nadzora nad provedbom odredbi ove Odluke u skladu s ovlastima koje proizlaze iz zakona kojim se uređuje održavanje komunalnog reda.</w:t>
      </w:r>
    </w:p>
    <w:p w14:paraId="22DD8F55" w14:textId="77777777" w:rsidR="00FE7435" w:rsidRPr="00FE7435" w:rsidRDefault="00FE7435" w:rsidP="003C1FDC">
      <w:pPr>
        <w:ind w:firstLine="708"/>
        <w:rPr>
          <w:szCs w:val="24"/>
          <w:lang w:val="hr-HR"/>
        </w:rPr>
      </w:pPr>
    </w:p>
    <w:p w14:paraId="28D06DC5" w14:textId="77777777" w:rsidR="0076681C" w:rsidRPr="00FE7435" w:rsidRDefault="0076681C" w:rsidP="0076681C">
      <w:pPr>
        <w:jc w:val="center"/>
        <w:rPr>
          <w:b/>
          <w:szCs w:val="24"/>
          <w:lang w:val="hr-HR"/>
        </w:rPr>
      </w:pPr>
      <w:r w:rsidRPr="00FE7435">
        <w:rPr>
          <w:b/>
          <w:szCs w:val="24"/>
          <w:lang w:val="hr-HR"/>
        </w:rPr>
        <w:t xml:space="preserve">Članak </w:t>
      </w:r>
      <w:r w:rsidR="005E0804" w:rsidRPr="00FE7435">
        <w:rPr>
          <w:b/>
          <w:szCs w:val="24"/>
          <w:lang w:val="hr-HR"/>
        </w:rPr>
        <w:t>4</w:t>
      </w:r>
      <w:r w:rsidR="00FE7435" w:rsidRPr="00FE7435">
        <w:rPr>
          <w:b/>
          <w:szCs w:val="24"/>
          <w:lang w:val="hr-HR"/>
        </w:rPr>
        <w:t>6</w:t>
      </w:r>
      <w:r w:rsidRPr="00FE7435">
        <w:rPr>
          <w:b/>
          <w:szCs w:val="24"/>
          <w:lang w:val="hr-HR"/>
        </w:rPr>
        <w:t>.</w:t>
      </w:r>
    </w:p>
    <w:p w14:paraId="5F0FF9C1" w14:textId="77777777" w:rsidR="00644E94" w:rsidRPr="00FE7435" w:rsidRDefault="00563FD1" w:rsidP="00FE7435">
      <w:pPr>
        <w:ind w:firstLine="720"/>
        <w:jc w:val="both"/>
        <w:rPr>
          <w:szCs w:val="24"/>
          <w:lang w:val="hr-HR"/>
        </w:rPr>
      </w:pPr>
      <w:r w:rsidRPr="00FE7435">
        <w:rPr>
          <w:szCs w:val="24"/>
          <w:lang w:val="hr-HR"/>
        </w:rPr>
        <w:t xml:space="preserve">Novčanom kaznom u iznosu od </w:t>
      </w:r>
      <w:r w:rsidR="00644E94" w:rsidRPr="00FE7435">
        <w:rPr>
          <w:szCs w:val="24"/>
          <w:lang w:val="hr-HR"/>
        </w:rPr>
        <w:t>3</w:t>
      </w:r>
      <w:r w:rsidRPr="00FE7435">
        <w:rPr>
          <w:szCs w:val="24"/>
          <w:lang w:val="hr-HR"/>
        </w:rPr>
        <w:t>0,00 do 260,00 EUR kaznit će se fizička osoba, korisnik grobnog mjesta</w:t>
      </w:r>
      <w:r w:rsidR="00644E94" w:rsidRPr="00FE7435">
        <w:rPr>
          <w:szCs w:val="24"/>
          <w:lang w:val="hr-HR"/>
        </w:rPr>
        <w:t xml:space="preserve"> ako postupi protivno, odnosno ne izvrši obvezu iz odredaba članaka 22.</w:t>
      </w:r>
      <w:r w:rsidR="00493A4E" w:rsidRPr="00FE7435">
        <w:rPr>
          <w:szCs w:val="24"/>
          <w:lang w:val="hr-HR"/>
        </w:rPr>
        <w:t xml:space="preserve">, 23. </w:t>
      </w:r>
      <w:r w:rsidR="00644E94" w:rsidRPr="00FE7435">
        <w:rPr>
          <w:szCs w:val="24"/>
          <w:lang w:val="hr-HR"/>
        </w:rPr>
        <w:t>i 2</w:t>
      </w:r>
      <w:r w:rsidR="0096166C" w:rsidRPr="00FE7435">
        <w:rPr>
          <w:szCs w:val="24"/>
          <w:lang w:val="hr-HR"/>
        </w:rPr>
        <w:t>7</w:t>
      </w:r>
      <w:r w:rsidR="00644E94" w:rsidRPr="00FE7435">
        <w:rPr>
          <w:szCs w:val="24"/>
          <w:lang w:val="hr-HR"/>
        </w:rPr>
        <w:t xml:space="preserve">. ove Odluke.  </w:t>
      </w:r>
    </w:p>
    <w:p w14:paraId="02ED3D21" w14:textId="77777777" w:rsidR="00FE7435" w:rsidRPr="00FE7435" w:rsidRDefault="00FE7435" w:rsidP="00644E94">
      <w:pPr>
        <w:ind w:firstLine="720"/>
        <w:rPr>
          <w:szCs w:val="24"/>
          <w:lang w:val="hr-HR"/>
        </w:rPr>
      </w:pPr>
    </w:p>
    <w:p w14:paraId="624ED08F" w14:textId="77777777" w:rsidR="00563FD1" w:rsidRPr="00FE7435" w:rsidRDefault="005E0804" w:rsidP="005E0804">
      <w:pPr>
        <w:jc w:val="center"/>
        <w:rPr>
          <w:b/>
          <w:bCs/>
          <w:szCs w:val="24"/>
          <w:lang w:val="hr-HR"/>
        </w:rPr>
      </w:pPr>
      <w:r w:rsidRPr="00FE7435">
        <w:rPr>
          <w:b/>
          <w:bCs/>
          <w:szCs w:val="24"/>
          <w:lang w:val="hr-HR"/>
        </w:rPr>
        <w:t>Članak 4</w:t>
      </w:r>
      <w:r w:rsidR="00FE7435" w:rsidRPr="00FE7435">
        <w:rPr>
          <w:b/>
          <w:bCs/>
          <w:szCs w:val="24"/>
          <w:lang w:val="hr-HR"/>
        </w:rPr>
        <w:t>7</w:t>
      </w:r>
      <w:r w:rsidRPr="00FE7435">
        <w:rPr>
          <w:b/>
          <w:bCs/>
          <w:szCs w:val="24"/>
          <w:lang w:val="hr-HR"/>
        </w:rPr>
        <w:t>.</w:t>
      </w:r>
    </w:p>
    <w:p w14:paraId="04A3F94A" w14:textId="77777777" w:rsidR="006A68F4" w:rsidRPr="00FE7435" w:rsidRDefault="006A68F4" w:rsidP="00FE7435">
      <w:pPr>
        <w:ind w:firstLine="720"/>
        <w:jc w:val="both"/>
        <w:rPr>
          <w:szCs w:val="24"/>
          <w:lang w:val="hr-HR"/>
        </w:rPr>
      </w:pPr>
      <w:r w:rsidRPr="00FE7435">
        <w:rPr>
          <w:szCs w:val="24"/>
          <w:lang w:val="hr-HR"/>
        </w:rPr>
        <w:t xml:space="preserve">Novčanom kaznom u iznosu od </w:t>
      </w:r>
      <w:r w:rsidR="005E0804" w:rsidRPr="00FE7435">
        <w:rPr>
          <w:szCs w:val="24"/>
          <w:lang w:val="hr-HR"/>
        </w:rPr>
        <w:t>6</w:t>
      </w:r>
      <w:r w:rsidRPr="00FE7435">
        <w:rPr>
          <w:szCs w:val="24"/>
          <w:lang w:val="hr-HR"/>
        </w:rPr>
        <w:t xml:space="preserve">0,00 do </w:t>
      </w:r>
      <w:r w:rsidR="005E0804" w:rsidRPr="00FE7435">
        <w:rPr>
          <w:szCs w:val="24"/>
          <w:lang w:val="hr-HR"/>
        </w:rPr>
        <w:t>6</w:t>
      </w:r>
      <w:r w:rsidR="00563FD1" w:rsidRPr="00FE7435">
        <w:rPr>
          <w:szCs w:val="24"/>
          <w:lang w:val="hr-HR"/>
        </w:rPr>
        <w:t>60,00 EUR</w:t>
      </w:r>
      <w:r w:rsidRPr="00FE7435">
        <w:rPr>
          <w:szCs w:val="24"/>
          <w:lang w:val="hr-HR"/>
        </w:rPr>
        <w:t xml:space="preserve"> kaznit će se pravna osoba, fizička osoba obrtnik i osoba koja obavlja drugu samostalnu djelatnost</w:t>
      </w:r>
      <w:r w:rsidR="005E0804" w:rsidRPr="00FE7435">
        <w:rPr>
          <w:szCs w:val="24"/>
          <w:lang w:val="hr-HR"/>
        </w:rPr>
        <w:t xml:space="preserve"> koji je počinila u vezi obavljanja njezina obrta ili druge samostalne djelatnosti, ako postupi protivno, odnosno ne izvrši obvezu iz odredaba članaka 4</w:t>
      </w:r>
      <w:r w:rsidR="0096166C" w:rsidRPr="00FE7435">
        <w:rPr>
          <w:szCs w:val="24"/>
          <w:lang w:val="hr-HR"/>
        </w:rPr>
        <w:t>1</w:t>
      </w:r>
      <w:r w:rsidR="005E0804" w:rsidRPr="00FE7435">
        <w:rPr>
          <w:szCs w:val="24"/>
          <w:lang w:val="hr-HR"/>
        </w:rPr>
        <w:t>. i 4</w:t>
      </w:r>
      <w:r w:rsidR="0096166C" w:rsidRPr="00FE7435">
        <w:rPr>
          <w:szCs w:val="24"/>
          <w:lang w:val="hr-HR"/>
        </w:rPr>
        <w:t>2</w:t>
      </w:r>
      <w:r w:rsidR="005E0804" w:rsidRPr="00FE7435">
        <w:rPr>
          <w:szCs w:val="24"/>
          <w:lang w:val="hr-HR"/>
        </w:rPr>
        <w:t xml:space="preserve">. ove Odluke.  </w:t>
      </w:r>
    </w:p>
    <w:p w14:paraId="219F2F40" w14:textId="77777777" w:rsidR="0076681C" w:rsidRPr="00FE7435" w:rsidRDefault="006A68F4" w:rsidP="00FE7435">
      <w:pPr>
        <w:ind w:firstLine="720"/>
        <w:jc w:val="both"/>
        <w:rPr>
          <w:szCs w:val="24"/>
          <w:lang w:val="hr-HR"/>
        </w:rPr>
      </w:pPr>
      <w:r w:rsidRPr="00FE7435">
        <w:rPr>
          <w:szCs w:val="24"/>
          <w:lang w:val="hr-HR"/>
        </w:rPr>
        <w:t xml:space="preserve">Za prekršaj iz st. 1. ovog članka kazniti će se i odgovorna osoba u pravnoj osobi novčanom kaznom u iznosu od </w:t>
      </w:r>
      <w:r w:rsidR="005E0804" w:rsidRPr="00FE7435">
        <w:rPr>
          <w:szCs w:val="24"/>
          <w:lang w:val="hr-HR"/>
        </w:rPr>
        <w:t>3</w:t>
      </w:r>
      <w:r w:rsidRPr="00FE7435">
        <w:rPr>
          <w:szCs w:val="24"/>
          <w:lang w:val="hr-HR"/>
        </w:rPr>
        <w:t>0,00 do 2</w:t>
      </w:r>
      <w:r w:rsidR="005E0804" w:rsidRPr="00FE7435">
        <w:rPr>
          <w:szCs w:val="24"/>
          <w:lang w:val="hr-HR"/>
        </w:rPr>
        <w:t>60,</w:t>
      </w:r>
      <w:r w:rsidRPr="00FE7435">
        <w:rPr>
          <w:szCs w:val="24"/>
          <w:lang w:val="hr-HR"/>
        </w:rPr>
        <w:t xml:space="preserve">00 </w:t>
      </w:r>
      <w:r w:rsidR="005E0804" w:rsidRPr="00FE7435">
        <w:rPr>
          <w:szCs w:val="24"/>
          <w:lang w:val="hr-HR"/>
        </w:rPr>
        <w:t>EUR.</w:t>
      </w:r>
    </w:p>
    <w:p w14:paraId="72E479E5" w14:textId="77777777" w:rsidR="0076681C" w:rsidRPr="006A68F4" w:rsidRDefault="0076681C" w:rsidP="0076681C">
      <w:pPr>
        <w:rPr>
          <w:rFonts w:ascii="Arial" w:hAnsi="Arial" w:cs="Arial"/>
          <w:szCs w:val="24"/>
          <w:lang w:val="hr-HR"/>
        </w:rPr>
      </w:pPr>
    </w:p>
    <w:p w14:paraId="4225499E" w14:textId="77777777" w:rsidR="0076681C" w:rsidRPr="006A68F4" w:rsidRDefault="0076681C" w:rsidP="0076681C">
      <w:pPr>
        <w:rPr>
          <w:rFonts w:ascii="Arial" w:hAnsi="Arial" w:cs="Arial"/>
          <w:b/>
          <w:szCs w:val="24"/>
          <w:lang w:val="hr-HR"/>
        </w:rPr>
      </w:pPr>
    </w:p>
    <w:p w14:paraId="2B85FCF4" w14:textId="77777777" w:rsidR="0076681C" w:rsidRPr="00FE7435" w:rsidRDefault="0076681C" w:rsidP="0076681C">
      <w:pPr>
        <w:rPr>
          <w:b/>
          <w:szCs w:val="24"/>
          <w:lang w:val="hr-HR"/>
        </w:rPr>
      </w:pPr>
      <w:r w:rsidRPr="00FE7435">
        <w:rPr>
          <w:b/>
          <w:szCs w:val="24"/>
          <w:lang w:val="hr-HR"/>
        </w:rPr>
        <w:t>VI</w:t>
      </w:r>
      <w:r w:rsidR="00DD7D0F" w:rsidRPr="00FE7435">
        <w:rPr>
          <w:b/>
          <w:szCs w:val="24"/>
          <w:lang w:val="hr-HR"/>
        </w:rPr>
        <w:t>I.</w:t>
      </w:r>
      <w:r w:rsidR="00DD7D0F" w:rsidRPr="00FE7435">
        <w:rPr>
          <w:b/>
          <w:szCs w:val="24"/>
          <w:lang w:val="hr-HR"/>
        </w:rPr>
        <w:tab/>
      </w:r>
      <w:r w:rsidRPr="00FE7435">
        <w:rPr>
          <w:b/>
          <w:szCs w:val="24"/>
          <w:lang w:val="hr-HR"/>
        </w:rPr>
        <w:t>PRIJELAZNE I ZAVRŠNE ODREDBE</w:t>
      </w:r>
    </w:p>
    <w:p w14:paraId="4E45EC37" w14:textId="77777777" w:rsidR="004B3C13" w:rsidRPr="00FE7435" w:rsidRDefault="004B3C13" w:rsidP="0076681C">
      <w:pPr>
        <w:rPr>
          <w:szCs w:val="24"/>
          <w:lang w:val="hr-HR"/>
        </w:rPr>
      </w:pPr>
    </w:p>
    <w:p w14:paraId="6B83D012" w14:textId="77777777" w:rsidR="00F917D1" w:rsidRPr="00FE7435" w:rsidRDefault="00F917D1" w:rsidP="00705620">
      <w:pPr>
        <w:jc w:val="center"/>
        <w:rPr>
          <w:b/>
          <w:bCs/>
          <w:szCs w:val="24"/>
          <w:lang w:val="hr-HR"/>
        </w:rPr>
      </w:pPr>
      <w:r w:rsidRPr="00FE7435">
        <w:rPr>
          <w:b/>
          <w:bCs/>
          <w:szCs w:val="24"/>
          <w:lang w:val="hr-HR"/>
        </w:rPr>
        <w:t>Članak</w:t>
      </w:r>
      <w:r w:rsidR="005E0804" w:rsidRPr="00FE7435">
        <w:rPr>
          <w:b/>
          <w:bCs/>
          <w:szCs w:val="24"/>
          <w:lang w:val="hr-HR"/>
        </w:rPr>
        <w:t xml:space="preserve"> 4</w:t>
      </w:r>
      <w:r w:rsidR="00FE7435" w:rsidRPr="00FE7435">
        <w:rPr>
          <w:b/>
          <w:bCs/>
          <w:szCs w:val="24"/>
          <w:lang w:val="hr-HR"/>
        </w:rPr>
        <w:t>8</w:t>
      </w:r>
      <w:r w:rsidR="005E0804" w:rsidRPr="00FE7435">
        <w:rPr>
          <w:b/>
          <w:bCs/>
          <w:szCs w:val="24"/>
          <w:lang w:val="hr-HR"/>
        </w:rPr>
        <w:t>.</w:t>
      </w:r>
    </w:p>
    <w:p w14:paraId="3AD2376E" w14:textId="77777777" w:rsidR="00F917D1" w:rsidRPr="00FE7435" w:rsidRDefault="00F917D1" w:rsidP="00FE7435">
      <w:pPr>
        <w:jc w:val="both"/>
        <w:rPr>
          <w:szCs w:val="24"/>
          <w:lang w:val="hr-HR"/>
        </w:rPr>
      </w:pPr>
      <w:r w:rsidRPr="00FE7435">
        <w:rPr>
          <w:szCs w:val="24"/>
          <w:lang w:val="hr-HR"/>
        </w:rPr>
        <w:tab/>
        <w:t>Korisnici grobnih mjesta koji su pravo korištenja grobnog mjesta stekli do dana stupanja na snagu Zakona</w:t>
      </w:r>
      <w:r w:rsidR="005D1BE2" w:rsidRPr="00FE7435">
        <w:rPr>
          <w:szCs w:val="24"/>
          <w:lang w:val="hr-HR"/>
        </w:rPr>
        <w:t>,</w:t>
      </w:r>
      <w:r w:rsidRPr="00FE7435">
        <w:rPr>
          <w:szCs w:val="24"/>
          <w:lang w:val="hr-HR"/>
        </w:rPr>
        <w:t xml:space="preserve"> </w:t>
      </w:r>
      <w:r w:rsidR="005D1BE2" w:rsidRPr="00FE7435">
        <w:rPr>
          <w:szCs w:val="24"/>
          <w:lang w:val="hr-HR"/>
        </w:rPr>
        <w:t xml:space="preserve">odnosno do 17. svibnja 2025. godine </w:t>
      </w:r>
      <w:r w:rsidRPr="00FE7435">
        <w:rPr>
          <w:szCs w:val="24"/>
          <w:lang w:val="hr-HR"/>
        </w:rPr>
        <w:t xml:space="preserve">bez obzira na to jesu li to pravo stekli na određeno ili neodređeno vrijeme, s danom stupanja na snagu </w:t>
      </w:r>
      <w:r w:rsidR="00723DC4" w:rsidRPr="00FE7435">
        <w:rPr>
          <w:szCs w:val="24"/>
          <w:lang w:val="hr-HR"/>
        </w:rPr>
        <w:t xml:space="preserve">navedenog </w:t>
      </w:r>
      <w:r w:rsidRPr="00FE7435">
        <w:rPr>
          <w:szCs w:val="24"/>
          <w:lang w:val="hr-HR"/>
        </w:rPr>
        <w:t>Zakona</w:t>
      </w:r>
      <w:r w:rsidR="00F42F6C" w:rsidRPr="00FE7435">
        <w:rPr>
          <w:szCs w:val="24"/>
          <w:lang w:val="hr-HR"/>
        </w:rPr>
        <w:t xml:space="preserve"> </w:t>
      </w:r>
      <w:r w:rsidRPr="00FE7435">
        <w:rPr>
          <w:szCs w:val="24"/>
          <w:lang w:val="hr-HR"/>
        </w:rPr>
        <w:t>postaju korisnici grobnih mjesta na neodređeno vrijeme.</w:t>
      </w:r>
    </w:p>
    <w:p w14:paraId="2DA5383A" w14:textId="77777777" w:rsidR="00DD059F" w:rsidRPr="00FE7435" w:rsidRDefault="00DD059F" w:rsidP="00FE7435">
      <w:pPr>
        <w:ind w:firstLine="708"/>
        <w:jc w:val="both"/>
        <w:rPr>
          <w:szCs w:val="24"/>
          <w:lang w:val="hr-HR"/>
        </w:rPr>
      </w:pPr>
      <w:r w:rsidRPr="00FE7435">
        <w:rPr>
          <w:szCs w:val="24"/>
          <w:lang w:val="hr-HR"/>
        </w:rPr>
        <w:t xml:space="preserve">Korisnici grobnih mjesta </w:t>
      </w:r>
      <w:r w:rsidR="00705620" w:rsidRPr="00FE7435">
        <w:rPr>
          <w:szCs w:val="24"/>
          <w:lang w:val="hr-HR"/>
        </w:rPr>
        <w:t>iz stavka 1. ovog članka</w:t>
      </w:r>
      <w:r w:rsidRPr="00FE7435">
        <w:rPr>
          <w:szCs w:val="24"/>
          <w:lang w:val="hr-HR"/>
        </w:rPr>
        <w:t>, dužni su ishoditi od Uprav</w:t>
      </w:r>
      <w:r w:rsidR="00705620" w:rsidRPr="00FE7435">
        <w:rPr>
          <w:szCs w:val="24"/>
          <w:lang w:val="hr-HR"/>
        </w:rPr>
        <w:t>itelja</w:t>
      </w:r>
      <w:r w:rsidRPr="00FE7435">
        <w:rPr>
          <w:szCs w:val="24"/>
          <w:lang w:val="hr-HR"/>
        </w:rPr>
        <w:t xml:space="preserve"> groblja rješenje o davanju na korištenje grobnog mjesta na neodređeno vrijeme.</w:t>
      </w:r>
    </w:p>
    <w:p w14:paraId="366AC490" w14:textId="77777777" w:rsidR="005E0804" w:rsidRPr="00FE7435" w:rsidRDefault="00DD059F" w:rsidP="00FE7435">
      <w:pPr>
        <w:jc w:val="both"/>
        <w:rPr>
          <w:szCs w:val="24"/>
          <w:lang w:val="hr-HR"/>
        </w:rPr>
      </w:pPr>
      <w:r w:rsidRPr="00FE7435">
        <w:rPr>
          <w:szCs w:val="24"/>
          <w:lang w:val="hr-HR"/>
        </w:rPr>
        <w:tab/>
        <w:t xml:space="preserve"> U slučaju da ne ishode rješenje iz stavka </w:t>
      </w:r>
      <w:r w:rsidR="00705620" w:rsidRPr="00FE7435">
        <w:rPr>
          <w:szCs w:val="24"/>
          <w:lang w:val="hr-HR"/>
        </w:rPr>
        <w:t>2</w:t>
      </w:r>
      <w:r w:rsidRPr="00FE7435">
        <w:rPr>
          <w:szCs w:val="24"/>
          <w:lang w:val="hr-HR"/>
        </w:rPr>
        <w:t xml:space="preserve">. ovog članka, </w:t>
      </w:r>
      <w:r w:rsidR="00C61898" w:rsidRPr="00FE7435">
        <w:rPr>
          <w:szCs w:val="24"/>
          <w:lang w:val="hr-HR"/>
        </w:rPr>
        <w:t>grobno mjesto se smatra grobnim mjestom bez korisnika, o čemu Upravitelj groblja donosi rješenje i može se ponovno dodijeliti na korištenje.</w:t>
      </w:r>
    </w:p>
    <w:p w14:paraId="3903AAB2" w14:textId="77777777" w:rsidR="00FE7435" w:rsidRDefault="00FE7435" w:rsidP="0076681C">
      <w:pPr>
        <w:rPr>
          <w:rFonts w:ascii="Arial" w:hAnsi="Arial" w:cs="Arial"/>
          <w:szCs w:val="24"/>
          <w:lang w:val="hr-HR"/>
        </w:rPr>
      </w:pPr>
    </w:p>
    <w:p w14:paraId="5CB83518" w14:textId="77777777" w:rsidR="00793FFF" w:rsidRPr="00FE7435" w:rsidRDefault="00793FFF" w:rsidP="00793FFF">
      <w:pPr>
        <w:jc w:val="center"/>
        <w:rPr>
          <w:b/>
          <w:bCs/>
          <w:szCs w:val="24"/>
          <w:lang w:val="hr-HR"/>
        </w:rPr>
      </w:pPr>
      <w:r w:rsidRPr="00FE7435">
        <w:rPr>
          <w:b/>
          <w:bCs/>
          <w:szCs w:val="24"/>
          <w:lang w:val="hr-HR"/>
        </w:rPr>
        <w:t>Članak</w:t>
      </w:r>
      <w:r w:rsidR="005E0804" w:rsidRPr="00FE7435">
        <w:rPr>
          <w:b/>
          <w:bCs/>
          <w:szCs w:val="24"/>
          <w:lang w:val="hr-HR"/>
        </w:rPr>
        <w:t xml:space="preserve"> </w:t>
      </w:r>
      <w:r w:rsidR="00FE7435" w:rsidRPr="00FE7435">
        <w:rPr>
          <w:b/>
          <w:bCs/>
          <w:szCs w:val="24"/>
          <w:lang w:val="hr-HR"/>
        </w:rPr>
        <w:t>49</w:t>
      </w:r>
      <w:r w:rsidR="005E0804" w:rsidRPr="00FE7435">
        <w:rPr>
          <w:b/>
          <w:bCs/>
          <w:szCs w:val="24"/>
          <w:lang w:val="hr-HR"/>
        </w:rPr>
        <w:t>.</w:t>
      </w:r>
    </w:p>
    <w:p w14:paraId="21D9D008" w14:textId="77777777" w:rsidR="00793FFF" w:rsidRPr="00FE7435" w:rsidRDefault="00793FFF" w:rsidP="0076681C">
      <w:pPr>
        <w:rPr>
          <w:szCs w:val="24"/>
          <w:lang w:val="hr-HR"/>
        </w:rPr>
      </w:pPr>
      <w:r w:rsidRPr="00FE7435">
        <w:rPr>
          <w:szCs w:val="24"/>
          <w:lang w:val="hr-HR"/>
        </w:rPr>
        <w:tab/>
        <w:t>Upravitelj groblja dužan je u roku od 3 mjeseca od dana stupanja na snagu ove Odluke donijeti odluke iz članka 3</w:t>
      </w:r>
      <w:r w:rsidR="0096166C" w:rsidRPr="00FE7435">
        <w:rPr>
          <w:szCs w:val="24"/>
          <w:lang w:val="hr-HR"/>
        </w:rPr>
        <w:t>5</w:t>
      </w:r>
      <w:r w:rsidRPr="00FE7435">
        <w:rPr>
          <w:szCs w:val="24"/>
          <w:lang w:val="hr-HR"/>
        </w:rPr>
        <w:t xml:space="preserve">. stavak 1., 2. i 3. ove Odluke. </w:t>
      </w:r>
    </w:p>
    <w:p w14:paraId="3C0E957A" w14:textId="77777777" w:rsidR="00FE7435" w:rsidRPr="00FE7435" w:rsidRDefault="00FE7435" w:rsidP="0076681C">
      <w:pPr>
        <w:rPr>
          <w:szCs w:val="24"/>
          <w:lang w:val="hr-HR"/>
        </w:rPr>
      </w:pPr>
    </w:p>
    <w:p w14:paraId="1689499B" w14:textId="77777777" w:rsidR="0076681C" w:rsidRPr="00FE7435" w:rsidRDefault="0076681C" w:rsidP="0076681C">
      <w:pPr>
        <w:jc w:val="center"/>
        <w:rPr>
          <w:b/>
          <w:szCs w:val="24"/>
          <w:lang w:val="hr-HR"/>
        </w:rPr>
      </w:pPr>
      <w:r w:rsidRPr="00FE7435">
        <w:rPr>
          <w:b/>
          <w:szCs w:val="24"/>
          <w:lang w:val="hr-HR"/>
        </w:rPr>
        <w:t xml:space="preserve">Članak </w:t>
      </w:r>
      <w:r w:rsidR="00FE7435" w:rsidRPr="00FE7435">
        <w:rPr>
          <w:b/>
          <w:szCs w:val="24"/>
          <w:lang w:val="hr-HR"/>
        </w:rPr>
        <w:t>50</w:t>
      </w:r>
      <w:r w:rsidRPr="00FE7435">
        <w:rPr>
          <w:b/>
          <w:szCs w:val="24"/>
          <w:lang w:val="hr-HR"/>
        </w:rPr>
        <w:t>.</w:t>
      </w:r>
    </w:p>
    <w:p w14:paraId="2BD98272" w14:textId="77777777" w:rsidR="00FE7435" w:rsidRDefault="0076681C" w:rsidP="00C34C41">
      <w:pPr>
        <w:jc w:val="both"/>
        <w:rPr>
          <w:szCs w:val="24"/>
          <w:lang w:val="hr-HR"/>
        </w:rPr>
      </w:pPr>
      <w:r w:rsidRPr="00FE7435">
        <w:rPr>
          <w:szCs w:val="24"/>
          <w:lang w:val="hr-HR"/>
        </w:rPr>
        <w:tab/>
        <w:t xml:space="preserve">Stupanjem na snagu ove Odluke prestaje važiti </w:t>
      </w:r>
      <w:r w:rsidR="00C34C41" w:rsidRPr="00C34C41">
        <w:rPr>
          <w:szCs w:val="24"/>
          <w:lang w:val="hr-HR"/>
        </w:rPr>
        <w:t xml:space="preserve">Odluke o načinu upravljanja grobljem u Općini </w:t>
      </w:r>
      <w:proofErr w:type="spellStart"/>
      <w:r w:rsidR="00C34C41" w:rsidRPr="00C34C41">
        <w:rPr>
          <w:szCs w:val="24"/>
          <w:lang w:val="hr-HR"/>
        </w:rPr>
        <w:t>Đulovac</w:t>
      </w:r>
      <w:proofErr w:type="spellEnd"/>
      <w:r w:rsidR="00C34C41" w:rsidRPr="00C34C41">
        <w:rPr>
          <w:szCs w:val="24"/>
          <w:lang w:val="hr-HR"/>
        </w:rPr>
        <w:t xml:space="preserve"> („Službeni glasnik Općine </w:t>
      </w:r>
      <w:proofErr w:type="spellStart"/>
      <w:r w:rsidR="00C34C41" w:rsidRPr="00C34C41">
        <w:rPr>
          <w:szCs w:val="24"/>
          <w:lang w:val="hr-HR"/>
        </w:rPr>
        <w:t>Đulovac</w:t>
      </w:r>
      <w:proofErr w:type="spellEnd"/>
      <w:r w:rsidR="00C34C41" w:rsidRPr="00C34C41">
        <w:rPr>
          <w:szCs w:val="24"/>
          <w:lang w:val="hr-HR"/>
        </w:rPr>
        <w:t xml:space="preserve"> br.</w:t>
      </w:r>
      <w:r w:rsidR="00C34C41">
        <w:rPr>
          <w:szCs w:val="24"/>
          <w:lang w:val="hr-HR"/>
        </w:rPr>
        <w:t xml:space="preserve"> </w:t>
      </w:r>
      <w:r w:rsidR="00C34C41" w:rsidRPr="00C34C41">
        <w:rPr>
          <w:szCs w:val="24"/>
          <w:lang w:val="hr-HR"/>
        </w:rPr>
        <w:t>8/2020 , 2/2021 i 2/2023 - izmjene i dopune</w:t>
      </w:r>
      <w:r w:rsidR="00EF7AB9">
        <w:rPr>
          <w:szCs w:val="24"/>
          <w:lang w:val="hr-HR"/>
        </w:rPr>
        <w:t>)</w:t>
      </w:r>
      <w:r w:rsidR="00C34C41" w:rsidRPr="00C34C41">
        <w:rPr>
          <w:szCs w:val="24"/>
          <w:lang w:val="hr-HR"/>
        </w:rPr>
        <w:t xml:space="preserve"> </w:t>
      </w:r>
      <w:r w:rsidR="00C44EEF" w:rsidRPr="00FE7435">
        <w:rPr>
          <w:szCs w:val="24"/>
          <w:lang w:val="hr-HR"/>
        </w:rPr>
        <w:t xml:space="preserve">osim članaka </w:t>
      </w:r>
      <w:r w:rsidR="00C34C41">
        <w:rPr>
          <w:szCs w:val="24"/>
          <w:lang w:val="hr-HR"/>
        </w:rPr>
        <w:t>16.</w:t>
      </w:r>
      <w:r w:rsidR="00C44EEF" w:rsidRPr="00FE7435">
        <w:rPr>
          <w:szCs w:val="24"/>
          <w:lang w:val="hr-HR"/>
        </w:rPr>
        <w:t xml:space="preserve"> koji prestaju važiti danom stupanja na snagu odluke Upravitelja groblja iz članka 21. ove Odluke.</w:t>
      </w:r>
    </w:p>
    <w:p w14:paraId="526E1FA9" w14:textId="77777777" w:rsidR="0076681C" w:rsidRPr="00FE7435" w:rsidRDefault="00C44EEF" w:rsidP="0076681C">
      <w:pPr>
        <w:rPr>
          <w:szCs w:val="24"/>
          <w:lang w:val="hr-HR"/>
        </w:rPr>
      </w:pPr>
      <w:r w:rsidRPr="00FE7435">
        <w:rPr>
          <w:szCs w:val="24"/>
          <w:lang w:val="hr-HR"/>
        </w:rPr>
        <w:t xml:space="preserve"> </w:t>
      </w:r>
    </w:p>
    <w:p w14:paraId="65C184D6" w14:textId="77777777" w:rsidR="00054690" w:rsidRPr="00FE7435" w:rsidRDefault="00054690" w:rsidP="00054690">
      <w:pPr>
        <w:pStyle w:val="box454532"/>
        <w:spacing w:beforeAutospacing="0" w:after="0" w:afterAutospacing="0"/>
        <w:jc w:val="center"/>
        <w:textAlignment w:val="baseline"/>
        <w:rPr>
          <w:b/>
          <w:color w:val="auto"/>
        </w:rPr>
      </w:pPr>
      <w:r w:rsidRPr="00FE7435">
        <w:rPr>
          <w:b/>
          <w:color w:val="auto"/>
        </w:rPr>
        <w:t xml:space="preserve">Članak </w:t>
      </w:r>
      <w:r w:rsidR="00FE7435" w:rsidRPr="00FE7435">
        <w:rPr>
          <w:b/>
          <w:color w:val="auto"/>
        </w:rPr>
        <w:t>51</w:t>
      </w:r>
      <w:r w:rsidRPr="00FE7435">
        <w:rPr>
          <w:b/>
          <w:color w:val="auto"/>
        </w:rPr>
        <w:t>.</w:t>
      </w:r>
    </w:p>
    <w:p w14:paraId="4C11FBE7" w14:textId="77777777" w:rsidR="00054690" w:rsidRPr="00FE7435" w:rsidRDefault="00054690" w:rsidP="00054690">
      <w:pPr>
        <w:pStyle w:val="box454532"/>
        <w:spacing w:beforeAutospacing="0" w:after="0" w:afterAutospacing="0"/>
        <w:jc w:val="both"/>
        <w:textAlignment w:val="baseline"/>
        <w:rPr>
          <w:color w:val="231F20"/>
        </w:rPr>
      </w:pPr>
      <w:r w:rsidRPr="00FE7435">
        <w:rPr>
          <w:color w:val="auto"/>
        </w:rPr>
        <w:t xml:space="preserve">Ova Odluka stupa na snagu osmog dana od dana objave u </w:t>
      </w:r>
      <w:r w:rsidR="00FE7435" w:rsidRPr="00FE7435">
        <w:rPr>
          <w:color w:val="auto"/>
        </w:rPr>
        <w:t>„</w:t>
      </w:r>
      <w:r w:rsidRPr="00FE7435">
        <w:rPr>
          <w:color w:val="auto"/>
        </w:rPr>
        <w:t xml:space="preserve">Službenom glasniku </w:t>
      </w:r>
      <w:r w:rsidR="00FE7435" w:rsidRPr="00FE7435">
        <w:rPr>
          <w:color w:val="auto"/>
        </w:rPr>
        <w:t xml:space="preserve">Općine </w:t>
      </w:r>
      <w:proofErr w:type="spellStart"/>
      <w:r w:rsidR="00FE7435" w:rsidRPr="00FE7435">
        <w:rPr>
          <w:color w:val="auto"/>
        </w:rPr>
        <w:t>Đulovac</w:t>
      </w:r>
      <w:proofErr w:type="spellEnd"/>
      <w:r w:rsidRPr="00FE7435">
        <w:rPr>
          <w:color w:val="auto"/>
        </w:rPr>
        <w:t>“</w:t>
      </w:r>
      <w:r w:rsidR="00C44EEF" w:rsidRPr="00FE7435">
        <w:rPr>
          <w:color w:val="auto"/>
        </w:rPr>
        <w:t>.</w:t>
      </w:r>
    </w:p>
    <w:p w14:paraId="68F9B7EA" w14:textId="77777777" w:rsidR="00054690" w:rsidRPr="00FE7435" w:rsidRDefault="00054690" w:rsidP="00054690">
      <w:pPr>
        <w:pStyle w:val="box454532"/>
        <w:spacing w:beforeAutospacing="0" w:after="0" w:afterAutospacing="0"/>
        <w:textAlignment w:val="baseline"/>
        <w:rPr>
          <w:color w:val="231F20"/>
        </w:rPr>
      </w:pPr>
    </w:p>
    <w:p w14:paraId="4F117488" w14:textId="77777777" w:rsidR="00054690" w:rsidRPr="00C34C41" w:rsidRDefault="00C34C41" w:rsidP="00C34C41">
      <w:pPr>
        <w:pStyle w:val="box454532"/>
        <w:spacing w:beforeAutospacing="0" w:after="0" w:afterAutospacing="0"/>
        <w:jc w:val="center"/>
        <w:textAlignment w:val="baseline"/>
        <w:rPr>
          <w:color w:val="231F20"/>
        </w:rPr>
      </w:pPr>
      <w:r w:rsidRPr="00C34C41">
        <w:rPr>
          <w:color w:val="231F20"/>
        </w:rPr>
        <w:t xml:space="preserve">Općinsko vijeće Općine </w:t>
      </w:r>
      <w:proofErr w:type="spellStart"/>
      <w:r w:rsidRPr="00C34C41">
        <w:rPr>
          <w:color w:val="231F20"/>
        </w:rPr>
        <w:t>Đulovac</w:t>
      </w:r>
      <w:proofErr w:type="spellEnd"/>
    </w:p>
    <w:p w14:paraId="6BB06E27" w14:textId="77777777" w:rsidR="00054690" w:rsidRDefault="00054690" w:rsidP="00054690">
      <w:pPr>
        <w:pStyle w:val="box454532"/>
        <w:spacing w:beforeAutospacing="0" w:after="0" w:afterAutospacing="0"/>
        <w:ind w:firstLine="708"/>
        <w:jc w:val="both"/>
        <w:textAlignment w:val="baseline"/>
        <w:rPr>
          <w:rFonts w:ascii="Arial" w:hAnsi="Arial" w:cs="Arial"/>
          <w:color w:val="231F20"/>
        </w:rPr>
      </w:pPr>
    </w:p>
    <w:p w14:paraId="6A7ECBD2" w14:textId="77777777" w:rsidR="00965A05" w:rsidRDefault="00965A05" w:rsidP="00054690">
      <w:pPr>
        <w:pStyle w:val="box454532"/>
        <w:spacing w:beforeAutospacing="0" w:after="0" w:afterAutospacing="0"/>
        <w:ind w:firstLine="708"/>
        <w:jc w:val="both"/>
        <w:textAlignment w:val="baseline"/>
        <w:rPr>
          <w:rFonts w:ascii="Arial" w:hAnsi="Arial" w:cs="Arial"/>
          <w:color w:val="231F20"/>
        </w:rPr>
      </w:pPr>
    </w:p>
    <w:p w14:paraId="1D5E28A8" w14:textId="77777777" w:rsidR="00054690" w:rsidRPr="00E70C9C" w:rsidRDefault="00054690" w:rsidP="00054690">
      <w:pPr>
        <w:pStyle w:val="box454532"/>
        <w:spacing w:beforeAutospacing="0" w:after="0" w:afterAutospacing="0"/>
        <w:ind w:firstLine="708"/>
        <w:jc w:val="both"/>
        <w:textAlignment w:val="baseline"/>
        <w:rPr>
          <w:rFonts w:ascii="Arial" w:hAnsi="Arial" w:cs="Arial"/>
          <w:color w:val="231F20"/>
        </w:rPr>
      </w:pPr>
    </w:p>
    <w:p w14:paraId="404A880D" w14:textId="77777777" w:rsidR="00054690" w:rsidRPr="00C34C41" w:rsidRDefault="00054690" w:rsidP="00054690">
      <w:pPr>
        <w:pStyle w:val="box454532"/>
        <w:spacing w:beforeAutospacing="0" w:after="0" w:afterAutospacing="0"/>
        <w:textAlignment w:val="baseline"/>
        <w:rPr>
          <w:color w:val="auto"/>
        </w:rPr>
      </w:pPr>
      <w:r w:rsidRPr="00C34C41">
        <w:rPr>
          <w:color w:val="auto"/>
        </w:rPr>
        <w:t>KLASA: 3</w:t>
      </w:r>
      <w:r w:rsidR="00843B1B" w:rsidRPr="00C34C41">
        <w:rPr>
          <w:color w:val="auto"/>
        </w:rPr>
        <w:t>63</w:t>
      </w:r>
      <w:r w:rsidRPr="00C34C41">
        <w:rPr>
          <w:color w:val="auto"/>
        </w:rPr>
        <w:t>-0</w:t>
      </w:r>
      <w:r w:rsidR="00843B1B" w:rsidRPr="00C34C41">
        <w:rPr>
          <w:color w:val="auto"/>
        </w:rPr>
        <w:t>1</w:t>
      </w:r>
      <w:r w:rsidRPr="00C34C41">
        <w:rPr>
          <w:color w:val="auto"/>
        </w:rPr>
        <w:t>/2</w:t>
      </w:r>
      <w:r w:rsidR="002C226B" w:rsidRPr="00C34C41">
        <w:rPr>
          <w:color w:val="auto"/>
        </w:rPr>
        <w:t>6</w:t>
      </w:r>
      <w:r w:rsidRPr="00C34C41">
        <w:rPr>
          <w:color w:val="auto"/>
        </w:rPr>
        <w:t>-01/</w:t>
      </w:r>
      <w:r w:rsidR="002C226B" w:rsidRPr="00C34C41">
        <w:rPr>
          <w:color w:val="auto"/>
        </w:rPr>
        <w:t>--</w:t>
      </w:r>
      <w:r w:rsidRPr="00C34C41">
        <w:rPr>
          <w:color w:val="auto"/>
        </w:rPr>
        <w:tab/>
      </w:r>
      <w:r w:rsidRPr="00C34C41">
        <w:rPr>
          <w:color w:val="auto"/>
        </w:rPr>
        <w:tab/>
      </w:r>
      <w:r w:rsidRPr="00C34C41">
        <w:rPr>
          <w:color w:val="auto"/>
        </w:rPr>
        <w:tab/>
      </w:r>
      <w:r w:rsidRPr="00C34C41">
        <w:rPr>
          <w:color w:val="auto"/>
        </w:rPr>
        <w:tab/>
      </w:r>
      <w:r w:rsidRPr="00C34C41">
        <w:rPr>
          <w:color w:val="auto"/>
        </w:rPr>
        <w:tab/>
      </w:r>
      <w:r w:rsidRPr="00C34C41">
        <w:rPr>
          <w:color w:val="auto"/>
        </w:rPr>
        <w:tab/>
        <w:t xml:space="preserve">     </w:t>
      </w:r>
      <w:r w:rsidR="00C34C41">
        <w:rPr>
          <w:color w:val="auto"/>
        </w:rPr>
        <w:t xml:space="preserve">Predsjednik </w:t>
      </w:r>
      <w:r w:rsidRPr="00C34C41">
        <w:rPr>
          <w:color w:val="auto"/>
        </w:rPr>
        <w:t xml:space="preserve"> </w:t>
      </w:r>
    </w:p>
    <w:p w14:paraId="06523E75" w14:textId="77777777" w:rsidR="00054690" w:rsidRPr="00C34C41" w:rsidRDefault="00054690" w:rsidP="00054690">
      <w:pPr>
        <w:pStyle w:val="box454532"/>
        <w:spacing w:beforeAutospacing="0" w:after="0" w:afterAutospacing="0"/>
        <w:textAlignment w:val="baseline"/>
        <w:rPr>
          <w:color w:val="auto"/>
        </w:rPr>
      </w:pPr>
      <w:r w:rsidRPr="00C34C41">
        <w:rPr>
          <w:color w:val="auto"/>
        </w:rPr>
        <w:t xml:space="preserve">URBROJ: </w:t>
      </w:r>
      <w:r w:rsidR="00FE7435" w:rsidRPr="00C34C41">
        <w:rPr>
          <w:color w:val="auto"/>
        </w:rPr>
        <w:t>2103-08-01-26-01</w:t>
      </w:r>
      <w:r w:rsidRPr="00C34C41">
        <w:rPr>
          <w:color w:val="auto"/>
        </w:rPr>
        <w:tab/>
      </w:r>
      <w:r w:rsidRPr="00C34C41">
        <w:rPr>
          <w:color w:val="auto"/>
        </w:rPr>
        <w:tab/>
      </w:r>
      <w:r w:rsidRPr="00C34C41">
        <w:rPr>
          <w:color w:val="auto"/>
        </w:rPr>
        <w:tab/>
      </w:r>
      <w:r w:rsidRPr="00C34C41">
        <w:rPr>
          <w:color w:val="auto"/>
        </w:rPr>
        <w:tab/>
      </w:r>
      <w:r w:rsidRPr="00C34C41">
        <w:rPr>
          <w:color w:val="auto"/>
        </w:rPr>
        <w:tab/>
      </w:r>
      <w:r w:rsidRPr="00C34C41">
        <w:rPr>
          <w:color w:val="auto"/>
        </w:rPr>
        <w:tab/>
      </w:r>
      <w:r w:rsidRPr="00C34C41">
        <w:rPr>
          <w:color w:val="auto"/>
        </w:rPr>
        <w:tab/>
      </w:r>
      <w:r w:rsidRPr="00C34C41">
        <w:rPr>
          <w:color w:val="auto"/>
        </w:rPr>
        <w:tab/>
      </w:r>
    </w:p>
    <w:p w14:paraId="1C32B8EA" w14:textId="77777777" w:rsidR="00054690" w:rsidRPr="00C34C41" w:rsidRDefault="00B20D66" w:rsidP="00054690">
      <w:pPr>
        <w:pStyle w:val="box454532"/>
        <w:spacing w:beforeAutospacing="0" w:after="0" w:afterAutospacing="0"/>
        <w:textAlignment w:val="baseline"/>
        <w:rPr>
          <w:color w:val="231F20"/>
        </w:rPr>
      </w:pPr>
      <w:r w:rsidRPr="00C34C41">
        <w:rPr>
          <w:color w:val="auto"/>
        </w:rPr>
        <w:t>____________</w:t>
      </w:r>
      <w:r w:rsidR="00054690" w:rsidRPr="00C34C41">
        <w:rPr>
          <w:color w:val="auto"/>
        </w:rPr>
        <w:t xml:space="preserve">, </w:t>
      </w:r>
      <w:r w:rsidR="002C226B" w:rsidRPr="00C34C41">
        <w:rPr>
          <w:color w:val="auto"/>
        </w:rPr>
        <w:t>__________</w:t>
      </w:r>
      <w:r w:rsidR="00054690" w:rsidRPr="00C34C41">
        <w:rPr>
          <w:color w:val="auto"/>
        </w:rPr>
        <w:t xml:space="preserve"> 202</w:t>
      </w:r>
      <w:r w:rsidR="002C226B" w:rsidRPr="00C34C41">
        <w:rPr>
          <w:color w:val="auto"/>
        </w:rPr>
        <w:t>6</w:t>
      </w:r>
      <w:r w:rsidR="00054690" w:rsidRPr="00C34C41">
        <w:rPr>
          <w:color w:val="auto"/>
        </w:rPr>
        <w:t>. godine</w:t>
      </w:r>
      <w:r w:rsidR="00054690" w:rsidRPr="00C34C41">
        <w:rPr>
          <w:color w:val="auto"/>
        </w:rPr>
        <w:tab/>
      </w:r>
      <w:r w:rsidR="00054690" w:rsidRPr="00C34C41">
        <w:rPr>
          <w:color w:val="auto"/>
        </w:rPr>
        <w:tab/>
        <w:t xml:space="preserve">                   </w:t>
      </w:r>
    </w:p>
    <w:p w14:paraId="60ECBB81" w14:textId="77777777" w:rsidR="006A68F4" w:rsidRDefault="006A68F4">
      <w:pPr>
        <w:rPr>
          <w:szCs w:val="24"/>
          <w:lang w:val="hr-HR"/>
        </w:rPr>
      </w:pPr>
    </w:p>
    <w:p w14:paraId="74E21D2D" w14:textId="77777777" w:rsidR="00170F32" w:rsidRPr="00170F32" w:rsidRDefault="00170F32" w:rsidP="00170F32">
      <w:pPr>
        <w:rPr>
          <w:szCs w:val="24"/>
          <w:lang w:val="hr-HR"/>
        </w:rPr>
      </w:pPr>
      <w:r w:rsidRPr="00170F32">
        <w:rPr>
          <w:szCs w:val="24"/>
          <w:lang w:val="hr-HR"/>
        </w:rPr>
        <w:lastRenderedPageBreak/>
        <w:br/>
        <w:t> </w:t>
      </w:r>
    </w:p>
    <w:p w14:paraId="218634F8" w14:textId="77777777" w:rsidR="00170F32" w:rsidRPr="00170F32" w:rsidRDefault="00170F32" w:rsidP="00170F32">
      <w:pPr>
        <w:jc w:val="center"/>
        <w:rPr>
          <w:szCs w:val="24"/>
          <w:lang w:val="hr-HR"/>
        </w:rPr>
      </w:pPr>
      <w:r>
        <w:rPr>
          <w:szCs w:val="24"/>
          <w:lang w:val="hr-HR"/>
        </w:rPr>
        <w:t>Obrazloženje:</w:t>
      </w:r>
    </w:p>
    <w:p w14:paraId="34AADE0B" w14:textId="77777777" w:rsidR="00170F32" w:rsidRPr="00170F32" w:rsidRDefault="00170F32" w:rsidP="00170F32">
      <w:pPr>
        <w:jc w:val="both"/>
        <w:rPr>
          <w:szCs w:val="24"/>
          <w:lang w:val="hr-HR"/>
        </w:rPr>
      </w:pPr>
      <w:bookmarkStart w:id="0" w:name="_Hlk222218399"/>
      <w:r w:rsidRPr="00170F32">
        <w:rPr>
          <w:szCs w:val="24"/>
          <w:lang w:val="hr-HR"/>
        </w:rPr>
        <w:t>U Nar. nov., br. 78/25 od 9. svibnja 2025. objavljen je novi </w:t>
      </w:r>
      <w:hyperlink r:id="rId6" w:history="1">
        <w:r w:rsidRPr="00170F32">
          <w:rPr>
            <w:rStyle w:val="Hiperveza"/>
            <w:szCs w:val="24"/>
            <w:lang w:val="hr-HR"/>
          </w:rPr>
          <w:t>Zakon o grobljima</w:t>
        </w:r>
      </w:hyperlink>
      <w:r w:rsidRPr="00170F32">
        <w:rPr>
          <w:szCs w:val="24"/>
          <w:lang w:val="hr-HR"/>
        </w:rPr>
        <w:t> (u nastavku: Zakon), koji stupa na snagu 17. svibnja 2025. godine. U Nar. nov., br. 80/25 od 16. svibnja 2025. objavljen je </w:t>
      </w:r>
      <w:hyperlink r:id="rId7" w:history="1">
        <w:r w:rsidRPr="00170F32">
          <w:rPr>
            <w:rStyle w:val="Hiperveza"/>
            <w:szCs w:val="24"/>
            <w:lang w:val="hr-HR"/>
          </w:rPr>
          <w:t>Ispravak Zakona o grobljima</w:t>
        </w:r>
      </w:hyperlink>
      <w:r w:rsidRPr="00170F32">
        <w:rPr>
          <w:szCs w:val="24"/>
          <w:lang w:val="hr-HR"/>
        </w:rPr>
        <w:t>.</w:t>
      </w:r>
    </w:p>
    <w:p w14:paraId="1A151E92" w14:textId="77777777" w:rsidR="00170F32" w:rsidRPr="00170F32" w:rsidRDefault="00170F32" w:rsidP="00170F32">
      <w:pPr>
        <w:jc w:val="both"/>
        <w:rPr>
          <w:szCs w:val="24"/>
          <w:lang w:val="hr-HR"/>
        </w:rPr>
      </w:pPr>
      <w:r w:rsidRPr="00170F32">
        <w:rPr>
          <w:szCs w:val="24"/>
          <w:lang w:val="hr-HR"/>
        </w:rPr>
        <w:t>Danom stupanja na snagu ovoga Zakona prestaje važiti Zakon o grobljima (Nar. nov., br. 19/98., 50/12. i 89/17.).</w:t>
      </w:r>
    </w:p>
    <w:p w14:paraId="374280F6" w14:textId="77777777" w:rsidR="00170F32" w:rsidRPr="00170F32" w:rsidRDefault="00170F32" w:rsidP="00170F32">
      <w:pPr>
        <w:jc w:val="both"/>
        <w:rPr>
          <w:szCs w:val="24"/>
          <w:lang w:val="hr-HR"/>
        </w:rPr>
      </w:pPr>
      <w:r w:rsidRPr="00170F32">
        <w:rPr>
          <w:szCs w:val="24"/>
          <w:lang w:val="hr-HR"/>
        </w:rPr>
        <w:t>Novim Zakonom ne mijenjaju se osnovne postavke upravljanja grobljima. Groblja su bila i jesu vlasništvo jedinice lokalne samouprave, a njima upravlja jedinica lokalne samouprave ili trgovačko društvo ili ustanova kojoj je osnivač jedinica lokalne samouprave. Međutim, ujednačit će se postupanje svih upravitelja groblja čime se povećava i pravna sigurnost korisnika groblja. Ujedno se jasno propisuje postupak dodjele i gubitka prava na korištenje grobnog mjesta čime se također povećava pravna sigurnost.</w:t>
      </w:r>
    </w:p>
    <w:p w14:paraId="0D5A2082" w14:textId="77777777" w:rsidR="00170F32" w:rsidRPr="00170F32" w:rsidRDefault="00170F32" w:rsidP="00170F32">
      <w:pPr>
        <w:jc w:val="both"/>
        <w:rPr>
          <w:szCs w:val="24"/>
          <w:lang w:val="hr-HR"/>
        </w:rPr>
      </w:pPr>
      <w:r w:rsidRPr="00170F32">
        <w:rPr>
          <w:szCs w:val="24"/>
          <w:lang w:val="hr-HR"/>
        </w:rPr>
        <w:t>Novim Zakonom propisuje se da jedan dio grobnih očevidnika mora biti javan kako bi građani bili upoznati s brojem slobodnih grobnih mjesta i korisnicima postojećih, a sve s ciljem povećavanja transparentnosti i olakšavanja građanima da dođu do grobnog mjesta.</w:t>
      </w:r>
    </w:p>
    <w:p w14:paraId="559DC51C" w14:textId="77777777" w:rsidR="00170F32" w:rsidRPr="00170F32" w:rsidRDefault="00170F32" w:rsidP="00170F32">
      <w:pPr>
        <w:jc w:val="both"/>
        <w:rPr>
          <w:szCs w:val="24"/>
          <w:lang w:val="hr-HR"/>
        </w:rPr>
      </w:pPr>
      <w:r w:rsidRPr="00170F32">
        <w:rPr>
          <w:szCs w:val="24"/>
          <w:lang w:val="hr-HR"/>
        </w:rPr>
        <w:t>Uklonit će se spomenici koji vrijeđaju vjerske, moralne ili nacionalne osjećaje, ili veličaju agresorsku vojsku u Domovinskom ratu. Ako sam korisnik grobnog mjesta to ne učini u zakonskom roku, uklanjanje bi se izvršilo putem trećih osoba. Spornim se mogu smatrati samo spomenici podignuti nakon 30. svibnja 1990. godine. U roku od 30 dana od dana stupanja Zakona na snagu bi se sva postojeća oprema i uređaji grobnog mjesta i spomen-obilježja koji nisu u skladu s odredbama ovoga Zakona morali ukloniti. U suprotnom, korisnicima prijete prekršajne sankcije.</w:t>
      </w:r>
    </w:p>
    <w:p w14:paraId="209FB19E" w14:textId="77777777" w:rsidR="00170F32" w:rsidRPr="00170F32" w:rsidRDefault="00170F32" w:rsidP="00170F32">
      <w:pPr>
        <w:jc w:val="both"/>
        <w:rPr>
          <w:szCs w:val="24"/>
          <w:lang w:val="hr-HR"/>
        </w:rPr>
      </w:pPr>
      <w:r w:rsidRPr="00170F32">
        <w:rPr>
          <w:szCs w:val="24"/>
          <w:lang w:val="hr-HR"/>
        </w:rPr>
        <w:t>Nadzor nad provedbom ovoga Zakona obavlja Ministarstvo prostornoga uređenja, graditeljstva i državne imovine.</w:t>
      </w:r>
    </w:p>
    <w:p w14:paraId="296DCA33" w14:textId="77777777" w:rsidR="00170F32" w:rsidRPr="00170F32" w:rsidRDefault="00170F32" w:rsidP="00170F32">
      <w:pPr>
        <w:rPr>
          <w:szCs w:val="24"/>
          <w:lang w:val="hr-HR"/>
        </w:rPr>
      </w:pPr>
      <w:r w:rsidRPr="00170F32">
        <w:rPr>
          <w:szCs w:val="24"/>
          <w:lang w:val="hr-HR"/>
        </w:rPr>
        <w:t>Predmetnim Zakonom uređuju se sljedeća pitanja:</w:t>
      </w:r>
      <w:r w:rsidRPr="00170F32">
        <w:rPr>
          <w:szCs w:val="24"/>
          <w:lang w:val="hr-HR"/>
        </w:rPr>
        <w:br/>
      </w:r>
    </w:p>
    <w:p w14:paraId="73F2CB29" w14:textId="77777777" w:rsidR="00170F32" w:rsidRPr="00170F32" w:rsidRDefault="00170F32" w:rsidP="00170F32">
      <w:pPr>
        <w:numPr>
          <w:ilvl w:val="0"/>
          <w:numId w:val="27"/>
        </w:numPr>
        <w:jc w:val="both"/>
        <w:rPr>
          <w:szCs w:val="24"/>
          <w:lang w:val="hr-HR"/>
        </w:rPr>
      </w:pPr>
      <w:r w:rsidRPr="00170F32">
        <w:rPr>
          <w:szCs w:val="24"/>
          <w:lang w:val="hr-HR"/>
        </w:rPr>
        <w:t>poštujući samostalnost jedinica lokalne i područne (regionalne) samouprave, ujednačava se postupanje i pravna sigurnost građana;</w:t>
      </w:r>
    </w:p>
    <w:p w14:paraId="4468CC6B" w14:textId="77777777" w:rsidR="00170F32" w:rsidRPr="00170F32" w:rsidRDefault="00170F32" w:rsidP="00170F32">
      <w:pPr>
        <w:numPr>
          <w:ilvl w:val="0"/>
          <w:numId w:val="27"/>
        </w:numPr>
        <w:jc w:val="both"/>
        <w:rPr>
          <w:szCs w:val="24"/>
          <w:lang w:val="hr-HR"/>
        </w:rPr>
      </w:pPr>
      <w:r w:rsidRPr="00170F32">
        <w:rPr>
          <w:szCs w:val="24"/>
          <w:lang w:val="hr-HR"/>
        </w:rPr>
        <w:t>osnovne postavke upravljanja grobljima se ne bi mijenjale, groblja su bila i jesu vlasništvo JLS-a, a njima upravlja JLS ili trgovačko društvo ili ustanova kojoj je osnivač JLS;</w:t>
      </w:r>
    </w:p>
    <w:p w14:paraId="03770DB3" w14:textId="77777777" w:rsidR="00170F32" w:rsidRPr="00170F32" w:rsidRDefault="00170F32" w:rsidP="00170F32">
      <w:pPr>
        <w:numPr>
          <w:ilvl w:val="0"/>
          <w:numId w:val="27"/>
        </w:numPr>
        <w:jc w:val="both"/>
        <w:rPr>
          <w:szCs w:val="24"/>
          <w:lang w:val="hr-HR"/>
        </w:rPr>
      </w:pPr>
      <w:r w:rsidRPr="00170F32">
        <w:rPr>
          <w:szCs w:val="24"/>
          <w:lang w:val="hr-HR"/>
        </w:rPr>
        <w:t>prvi put se zakonom uređuje status memorijalnih groblja za poginule branitelje;</w:t>
      </w:r>
    </w:p>
    <w:p w14:paraId="095543ED" w14:textId="77777777" w:rsidR="00170F32" w:rsidRPr="00170F32" w:rsidRDefault="00170F32" w:rsidP="00170F32">
      <w:pPr>
        <w:numPr>
          <w:ilvl w:val="0"/>
          <w:numId w:val="27"/>
        </w:numPr>
        <w:jc w:val="both"/>
        <w:rPr>
          <w:szCs w:val="24"/>
          <w:lang w:val="hr-HR"/>
        </w:rPr>
      </w:pPr>
      <w:r w:rsidRPr="00170F32">
        <w:rPr>
          <w:szCs w:val="24"/>
          <w:lang w:val="hr-HR"/>
        </w:rPr>
        <w:t>jasno se propisuju prava i obveze JLS-a, upravitelja groblja, ali i korisnika groblja;</w:t>
      </w:r>
    </w:p>
    <w:p w14:paraId="271BA1E8" w14:textId="77777777" w:rsidR="00170F32" w:rsidRPr="00170F32" w:rsidRDefault="00170F32" w:rsidP="00170F32">
      <w:pPr>
        <w:numPr>
          <w:ilvl w:val="0"/>
          <w:numId w:val="27"/>
        </w:numPr>
        <w:jc w:val="both"/>
        <w:rPr>
          <w:szCs w:val="24"/>
          <w:lang w:val="hr-HR"/>
        </w:rPr>
      </w:pPr>
      <w:r w:rsidRPr="00170F32">
        <w:rPr>
          <w:szCs w:val="24"/>
          <w:lang w:val="hr-HR"/>
        </w:rPr>
        <w:t>jednoobrazno se propisuje razdoblje između dva ukopa na isto grobno mjesto, i to 10 godina za grob, a 20 godina za grobnicu, pod dodatnim uvjetom da su se ostvarili i drugi uvjeti (da se tijelo u dovoljnoj mjeri razgradilo), a to se odnosi na grobna mjesta u kojima je tehnički moguće sahraniti tijelo umrle osobu bez da se otvara grob u mirovanju;</w:t>
      </w:r>
    </w:p>
    <w:p w14:paraId="6A1F0DB5" w14:textId="77777777" w:rsidR="00170F32" w:rsidRPr="00170F32" w:rsidRDefault="00170F32" w:rsidP="00170F32">
      <w:pPr>
        <w:numPr>
          <w:ilvl w:val="0"/>
          <w:numId w:val="27"/>
        </w:numPr>
        <w:jc w:val="both"/>
        <w:rPr>
          <w:szCs w:val="24"/>
          <w:lang w:val="hr-HR"/>
        </w:rPr>
      </w:pPr>
      <w:r w:rsidRPr="00170F32">
        <w:rPr>
          <w:szCs w:val="24"/>
          <w:lang w:val="hr-HR"/>
        </w:rPr>
        <w:t>kraće razdoblje za mogućnost premještanja groblja ako je to potrebno (30 godina, do sada 100 godina), a ako je potrebno radi izgradnje građevine ili izvođenja radova u interesu Republike Hrvatske, groblje se može premjestiti za 10 godina;</w:t>
      </w:r>
    </w:p>
    <w:p w14:paraId="445DBD15" w14:textId="77777777" w:rsidR="00170F32" w:rsidRPr="00170F32" w:rsidRDefault="00170F32" w:rsidP="00170F32">
      <w:pPr>
        <w:numPr>
          <w:ilvl w:val="0"/>
          <w:numId w:val="27"/>
        </w:numPr>
        <w:jc w:val="both"/>
        <w:rPr>
          <w:szCs w:val="24"/>
          <w:lang w:val="hr-HR"/>
        </w:rPr>
      </w:pPr>
      <w:r w:rsidRPr="00170F32">
        <w:rPr>
          <w:szCs w:val="24"/>
          <w:lang w:val="hr-HR"/>
        </w:rPr>
        <w:t>uređuje se kremiranje i prosipanje pepela, JLS-ovi će moći propisati gdje je na području JLS-a dozvoljeno prosipati pepeo;</w:t>
      </w:r>
    </w:p>
    <w:p w14:paraId="5B2BB0C9" w14:textId="77777777" w:rsidR="00170F32" w:rsidRPr="00170F32" w:rsidRDefault="00170F32" w:rsidP="00170F32">
      <w:pPr>
        <w:numPr>
          <w:ilvl w:val="0"/>
          <w:numId w:val="27"/>
        </w:numPr>
        <w:jc w:val="both"/>
        <w:rPr>
          <w:szCs w:val="24"/>
          <w:lang w:val="hr-HR"/>
        </w:rPr>
      </w:pPr>
      <w:r w:rsidRPr="00170F32">
        <w:rPr>
          <w:szCs w:val="24"/>
          <w:lang w:val="hr-HR"/>
        </w:rPr>
        <w:t>detaljno se propisuju grobni očevidnici i registri umrlih koje će morati imati svako groblje i koji će biti dostupni javnosti, a djelomično i javno objavljeni;</w:t>
      </w:r>
    </w:p>
    <w:p w14:paraId="3629E6E9" w14:textId="77777777" w:rsidR="00170F32" w:rsidRPr="00170F32" w:rsidRDefault="00170F32" w:rsidP="00170F32">
      <w:pPr>
        <w:numPr>
          <w:ilvl w:val="0"/>
          <w:numId w:val="27"/>
        </w:numPr>
        <w:jc w:val="both"/>
        <w:rPr>
          <w:szCs w:val="24"/>
          <w:lang w:val="hr-HR"/>
        </w:rPr>
      </w:pPr>
      <w:r w:rsidRPr="00170F32">
        <w:rPr>
          <w:szCs w:val="24"/>
          <w:lang w:val="hr-HR"/>
        </w:rPr>
        <w:t>propisuju se obveze korisnika grobnog mjesta, od kojih su najvažnije održavati urednim i sigurnim grobno mjesto te plaćati grobnu naknadu za održavanje groblja;</w:t>
      </w:r>
    </w:p>
    <w:p w14:paraId="008C54F6" w14:textId="77777777" w:rsidR="00170F32" w:rsidRPr="00170F32" w:rsidRDefault="00170F32" w:rsidP="00170F32">
      <w:pPr>
        <w:numPr>
          <w:ilvl w:val="0"/>
          <w:numId w:val="27"/>
        </w:numPr>
        <w:jc w:val="both"/>
        <w:rPr>
          <w:szCs w:val="24"/>
          <w:lang w:val="hr-HR"/>
        </w:rPr>
      </w:pPr>
      <w:r w:rsidRPr="00170F32">
        <w:rPr>
          <w:szCs w:val="24"/>
          <w:lang w:val="hr-HR"/>
        </w:rPr>
        <w:lastRenderedPageBreak/>
        <w:t>propisuje se i postupak dodjele grobnih mjesta, ali i postupak u kojem se utvrđuje gubitak prava korištenja grobnog mjesta ako se grobna naknada ne plaća što je dosad bilo neujednačeno i nije bilo predviđeno kao upravni postupak pa korisnici groblja nisu imali pravnu zaštitu;</w:t>
      </w:r>
    </w:p>
    <w:p w14:paraId="22A40C74" w14:textId="77777777" w:rsidR="00170F32" w:rsidRPr="00170F32" w:rsidRDefault="00170F32" w:rsidP="00170F32">
      <w:pPr>
        <w:numPr>
          <w:ilvl w:val="0"/>
          <w:numId w:val="27"/>
        </w:numPr>
        <w:jc w:val="both"/>
        <w:rPr>
          <w:szCs w:val="24"/>
          <w:lang w:val="hr-HR"/>
        </w:rPr>
      </w:pPr>
      <w:r w:rsidRPr="00170F32">
        <w:rPr>
          <w:szCs w:val="24"/>
          <w:lang w:val="hr-HR"/>
        </w:rPr>
        <w:t>jasno se propisuje načine ustupanja prava korištenja grobnog mjesta i obveze javnih bilježnika da prijavi ustup ili nasljeđivanje prava korištenja grobnog mjesta;</w:t>
      </w:r>
    </w:p>
    <w:p w14:paraId="0A7E82A1" w14:textId="77777777" w:rsidR="00170F32" w:rsidRPr="00170F32" w:rsidRDefault="00170F32" w:rsidP="00170F32">
      <w:pPr>
        <w:numPr>
          <w:ilvl w:val="0"/>
          <w:numId w:val="27"/>
        </w:numPr>
        <w:jc w:val="both"/>
        <w:rPr>
          <w:szCs w:val="24"/>
          <w:lang w:val="hr-HR"/>
        </w:rPr>
      </w:pPr>
      <w:r w:rsidRPr="00170F32">
        <w:rPr>
          <w:szCs w:val="24"/>
          <w:lang w:val="hr-HR"/>
        </w:rPr>
        <w:t>ugrađuje se učinkovit mehanizam za provedbu nadzora i uklanjanje spomenika koji su, ne samo protuzakoniti, nego su i protivni Ustavu te svakodnevno izazivaju nove podjele u hrvatskom društvu. Također, ideja je uvesti učinkovit mehanizam za uklanjanje takvih spomenika;</w:t>
      </w:r>
    </w:p>
    <w:p w14:paraId="32661A37" w14:textId="77777777" w:rsidR="00170F32" w:rsidRDefault="00170F32" w:rsidP="00170F32">
      <w:pPr>
        <w:numPr>
          <w:ilvl w:val="0"/>
          <w:numId w:val="27"/>
        </w:numPr>
        <w:jc w:val="both"/>
        <w:rPr>
          <w:szCs w:val="24"/>
          <w:lang w:val="hr-HR"/>
        </w:rPr>
      </w:pPr>
      <w:r w:rsidRPr="00170F32">
        <w:rPr>
          <w:szCs w:val="24"/>
          <w:lang w:val="hr-HR"/>
        </w:rPr>
        <w:t>uvode se stalna Povjerenstva na razini županija koja bi, ako je to potrebno, davala mišljenje o prikladnosti spornih spomenika.</w:t>
      </w:r>
    </w:p>
    <w:p w14:paraId="12088943" w14:textId="77777777" w:rsidR="00170F32" w:rsidRPr="00170F32" w:rsidRDefault="00170F32" w:rsidP="00170F32">
      <w:pPr>
        <w:numPr>
          <w:ilvl w:val="0"/>
          <w:numId w:val="27"/>
        </w:numPr>
        <w:jc w:val="both"/>
        <w:rPr>
          <w:szCs w:val="24"/>
          <w:lang w:val="hr-HR"/>
        </w:rPr>
      </w:pPr>
    </w:p>
    <w:p w14:paraId="6C867FEE" w14:textId="77777777" w:rsidR="00170F32" w:rsidRDefault="00170F32" w:rsidP="00170F32">
      <w:pPr>
        <w:jc w:val="both"/>
        <w:rPr>
          <w:szCs w:val="24"/>
          <w:lang w:val="hr-HR"/>
        </w:rPr>
      </w:pPr>
      <w:r w:rsidRPr="00170F32">
        <w:rPr>
          <w:szCs w:val="24"/>
          <w:lang w:val="hr-HR"/>
        </w:rPr>
        <w:t>Predstavničko tijelo jedinice lokalne samouprave dužno je u roku od godine dana od dana stupanja na snagu ovoga Zakona donijeti odluku iz čl. 9. st. 10. Zakona.</w:t>
      </w:r>
    </w:p>
    <w:p w14:paraId="7EE6B293" w14:textId="77777777" w:rsidR="00170F32" w:rsidRPr="00170F32" w:rsidRDefault="00170F32" w:rsidP="00170F32">
      <w:pPr>
        <w:jc w:val="both"/>
        <w:rPr>
          <w:szCs w:val="24"/>
          <w:lang w:val="hr-HR"/>
        </w:rPr>
      </w:pPr>
    </w:p>
    <w:p w14:paraId="735DA337" w14:textId="77777777" w:rsidR="00170F32" w:rsidRDefault="00170F32" w:rsidP="00170F32">
      <w:pPr>
        <w:jc w:val="both"/>
        <w:rPr>
          <w:szCs w:val="24"/>
          <w:lang w:val="hr-HR"/>
        </w:rPr>
      </w:pPr>
      <w:r w:rsidRPr="00170F32">
        <w:rPr>
          <w:szCs w:val="24"/>
          <w:lang w:val="hr-HR"/>
        </w:rPr>
        <w:t>Upravitelj groblja dužan je u roku od 60 od dana stupanja na snagu Zakona uskladiti svoje poslovanje s odredbama ovoga Zakona, a u roku od 30 dana od dana stupanja Zakona na snagu donijeti odluku o ponašanju na groblju iz čl. 11. st. 3. Zakona te je izložiti na vidljivu mjestu, a osobito na svakom ulazu u groblje.</w:t>
      </w:r>
    </w:p>
    <w:p w14:paraId="6A4B71E2" w14:textId="77777777" w:rsidR="00170F32" w:rsidRPr="00170F32" w:rsidRDefault="00170F32" w:rsidP="00170F32">
      <w:pPr>
        <w:jc w:val="both"/>
        <w:rPr>
          <w:szCs w:val="24"/>
          <w:lang w:val="hr-HR"/>
        </w:rPr>
      </w:pPr>
    </w:p>
    <w:p w14:paraId="6B5CE382" w14:textId="77777777" w:rsidR="00170F32" w:rsidRPr="00170F32" w:rsidRDefault="00170F32" w:rsidP="00170F32">
      <w:pPr>
        <w:jc w:val="both"/>
        <w:rPr>
          <w:szCs w:val="24"/>
          <w:lang w:val="hr-HR"/>
        </w:rPr>
      </w:pPr>
      <w:r w:rsidRPr="00170F32">
        <w:rPr>
          <w:szCs w:val="24"/>
          <w:lang w:val="hr-HR"/>
        </w:rPr>
        <w:t>Upravitelj groblja za koje ne postoje nikakvi podaci odnosno evidencije dužan je ustrojiti grobni očevidnik i registar umrlih osoba za ta groblja sukladno čl. 29. Zakona u roku od 90 dana.</w:t>
      </w:r>
    </w:p>
    <w:bookmarkEnd w:id="0"/>
    <w:p w14:paraId="6590EE75" w14:textId="77777777" w:rsidR="00170F32" w:rsidRPr="00C34C41" w:rsidRDefault="00170F32" w:rsidP="00170F32">
      <w:pPr>
        <w:jc w:val="both"/>
        <w:rPr>
          <w:szCs w:val="24"/>
          <w:lang w:val="hr-HR"/>
        </w:rPr>
      </w:pPr>
    </w:p>
    <w:sectPr w:rsidR="00170F32" w:rsidRPr="00C34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96C"/>
    <w:multiLevelType w:val="hybridMultilevel"/>
    <w:tmpl w:val="0D62E2A0"/>
    <w:lvl w:ilvl="0" w:tplc="07D83F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86F49"/>
    <w:multiLevelType w:val="hybridMultilevel"/>
    <w:tmpl w:val="8B2ED26A"/>
    <w:lvl w:ilvl="0" w:tplc="6D7CC81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C820C3"/>
    <w:multiLevelType w:val="hybridMultilevel"/>
    <w:tmpl w:val="939C5B50"/>
    <w:lvl w:ilvl="0" w:tplc="175EC12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FF5116"/>
    <w:multiLevelType w:val="hybridMultilevel"/>
    <w:tmpl w:val="FAE85588"/>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7A7351"/>
    <w:multiLevelType w:val="hybridMultilevel"/>
    <w:tmpl w:val="5FE40824"/>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8563DC"/>
    <w:multiLevelType w:val="hybridMultilevel"/>
    <w:tmpl w:val="8FB48B60"/>
    <w:lvl w:ilvl="0" w:tplc="4DB20D1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34342D"/>
    <w:multiLevelType w:val="multilevel"/>
    <w:tmpl w:val="A7A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202A2"/>
    <w:multiLevelType w:val="hybridMultilevel"/>
    <w:tmpl w:val="208E68C4"/>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D96358"/>
    <w:multiLevelType w:val="hybridMultilevel"/>
    <w:tmpl w:val="60E46FF4"/>
    <w:lvl w:ilvl="0" w:tplc="42B482C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AA44C1"/>
    <w:multiLevelType w:val="hybridMultilevel"/>
    <w:tmpl w:val="C47A34F8"/>
    <w:lvl w:ilvl="0" w:tplc="73005484">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7D2268"/>
    <w:multiLevelType w:val="hybridMultilevel"/>
    <w:tmpl w:val="0CEE7356"/>
    <w:lvl w:ilvl="0" w:tplc="0E3425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CB457A"/>
    <w:multiLevelType w:val="hybridMultilevel"/>
    <w:tmpl w:val="246C87F6"/>
    <w:lvl w:ilvl="0" w:tplc="73005484">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900F63"/>
    <w:multiLevelType w:val="hybridMultilevel"/>
    <w:tmpl w:val="DA021D42"/>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6601BB"/>
    <w:multiLevelType w:val="hybridMultilevel"/>
    <w:tmpl w:val="FE6AE35C"/>
    <w:lvl w:ilvl="0" w:tplc="73005484">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69E"/>
    <w:multiLevelType w:val="hybridMultilevel"/>
    <w:tmpl w:val="91444F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0D3483"/>
    <w:multiLevelType w:val="hybridMultilevel"/>
    <w:tmpl w:val="8B14F9E0"/>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2D7B88"/>
    <w:multiLevelType w:val="hybridMultilevel"/>
    <w:tmpl w:val="C6D46B3A"/>
    <w:lvl w:ilvl="0" w:tplc="2FF407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570131"/>
    <w:multiLevelType w:val="hybridMultilevel"/>
    <w:tmpl w:val="975AD49E"/>
    <w:lvl w:ilvl="0" w:tplc="821A93C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2050CA"/>
    <w:multiLevelType w:val="hybridMultilevel"/>
    <w:tmpl w:val="2F6EFA1C"/>
    <w:lvl w:ilvl="0" w:tplc="0150A61C">
      <w:start w:val="3"/>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E4E1C39"/>
    <w:multiLevelType w:val="hybridMultilevel"/>
    <w:tmpl w:val="A852E7A4"/>
    <w:lvl w:ilvl="0" w:tplc="AB6E3CF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C50AD4"/>
    <w:multiLevelType w:val="hybridMultilevel"/>
    <w:tmpl w:val="3F38A2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224AE8"/>
    <w:multiLevelType w:val="hybridMultilevel"/>
    <w:tmpl w:val="D08E74F2"/>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025546"/>
    <w:multiLevelType w:val="hybridMultilevel"/>
    <w:tmpl w:val="514C64E8"/>
    <w:lvl w:ilvl="0" w:tplc="F4AC2B66">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736958E5"/>
    <w:multiLevelType w:val="hybridMultilevel"/>
    <w:tmpl w:val="3C3AF492"/>
    <w:lvl w:ilvl="0" w:tplc="8B28F5F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175C7E"/>
    <w:multiLevelType w:val="multilevel"/>
    <w:tmpl w:val="194C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04547588">
    <w:abstractNumId w:val="0"/>
  </w:num>
  <w:num w:numId="2" w16cid:durableId="1968579541">
    <w:abstractNumId w:val="3"/>
  </w:num>
  <w:num w:numId="3" w16cid:durableId="1533375795">
    <w:abstractNumId w:val="2"/>
  </w:num>
  <w:num w:numId="4" w16cid:durableId="1683513845">
    <w:abstractNumId w:val="18"/>
  </w:num>
  <w:num w:numId="5" w16cid:durableId="1146048115">
    <w:abstractNumId w:val="14"/>
  </w:num>
  <w:num w:numId="6" w16cid:durableId="1661079520">
    <w:abstractNumId w:val="4"/>
  </w:num>
  <w:num w:numId="7" w16cid:durableId="993029747">
    <w:abstractNumId w:val="17"/>
  </w:num>
  <w:num w:numId="8" w16cid:durableId="2123112604">
    <w:abstractNumId w:val="26"/>
  </w:num>
  <w:num w:numId="9" w16cid:durableId="740912531">
    <w:abstractNumId w:val="23"/>
  </w:num>
  <w:num w:numId="10" w16cid:durableId="1893031759">
    <w:abstractNumId w:val="12"/>
  </w:num>
  <w:num w:numId="11" w16cid:durableId="324749660">
    <w:abstractNumId w:val="10"/>
  </w:num>
  <w:num w:numId="12" w16cid:durableId="625046114">
    <w:abstractNumId w:val="15"/>
  </w:num>
  <w:num w:numId="13" w16cid:durableId="1944218375">
    <w:abstractNumId w:val="20"/>
  </w:num>
  <w:num w:numId="14" w16cid:durableId="913703473">
    <w:abstractNumId w:val="22"/>
  </w:num>
  <w:num w:numId="15" w16cid:durableId="967737264">
    <w:abstractNumId w:val="16"/>
  </w:num>
  <w:num w:numId="16" w16cid:durableId="1494299871">
    <w:abstractNumId w:val="9"/>
  </w:num>
  <w:num w:numId="17" w16cid:durableId="186335591">
    <w:abstractNumId w:val="11"/>
  </w:num>
  <w:num w:numId="18" w16cid:durableId="1340616969">
    <w:abstractNumId w:val="21"/>
  </w:num>
  <w:num w:numId="19" w16cid:durableId="1966503185">
    <w:abstractNumId w:val="19"/>
  </w:num>
  <w:num w:numId="20" w16cid:durableId="1269311952">
    <w:abstractNumId w:val="5"/>
  </w:num>
  <w:num w:numId="21" w16cid:durableId="1550917625">
    <w:abstractNumId w:val="24"/>
  </w:num>
  <w:num w:numId="22" w16cid:durableId="1367488215">
    <w:abstractNumId w:val="13"/>
  </w:num>
  <w:num w:numId="23" w16cid:durableId="555354541">
    <w:abstractNumId w:val="1"/>
  </w:num>
  <w:num w:numId="24" w16cid:durableId="1819955405">
    <w:abstractNumId w:val="8"/>
  </w:num>
  <w:num w:numId="25" w16cid:durableId="48506007">
    <w:abstractNumId w:val="7"/>
  </w:num>
  <w:num w:numId="26" w16cid:durableId="2124879597">
    <w:abstractNumId w:val="25"/>
  </w:num>
  <w:num w:numId="27" w16cid:durableId="709719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63"/>
    <w:rsid w:val="000055C9"/>
    <w:rsid w:val="0000641D"/>
    <w:rsid w:val="00024FF5"/>
    <w:rsid w:val="00027A2B"/>
    <w:rsid w:val="0003046A"/>
    <w:rsid w:val="000335B5"/>
    <w:rsid w:val="000473E7"/>
    <w:rsid w:val="000512BE"/>
    <w:rsid w:val="00053B9A"/>
    <w:rsid w:val="00054690"/>
    <w:rsid w:val="0005669C"/>
    <w:rsid w:val="00083D1C"/>
    <w:rsid w:val="00091187"/>
    <w:rsid w:val="00095832"/>
    <w:rsid w:val="000A4436"/>
    <w:rsid w:val="000B78BB"/>
    <w:rsid w:val="000C0F18"/>
    <w:rsid w:val="000C34E4"/>
    <w:rsid w:val="000C3F48"/>
    <w:rsid w:val="000C7E6D"/>
    <w:rsid w:val="000D2AED"/>
    <w:rsid w:val="000D5EC3"/>
    <w:rsid w:val="000E073D"/>
    <w:rsid w:val="00104877"/>
    <w:rsid w:val="001101AD"/>
    <w:rsid w:val="00135342"/>
    <w:rsid w:val="001513CB"/>
    <w:rsid w:val="00170545"/>
    <w:rsid w:val="00170F32"/>
    <w:rsid w:val="00175249"/>
    <w:rsid w:val="00180289"/>
    <w:rsid w:val="00184FE2"/>
    <w:rsid w:val="00196459"/>
    <w:rsid w:val="001A3A18"/>
    <w:rsid w:val="001B4403"/>
    <w:rsid w:val="001C5110"/>
    <w:rsid w:val="001C5A84"/>
    <w:rsid w:val="001C72D5"/>
    <w:rsid w:val="001D06BD"/>
    <w:rsid w:val="001D18AF"/>
    <w:rsid w:val="001D5B46"/>
    <w:rsid w:val="001F7DA2"/>
    <w:rsid w:val="001F7FCF"/>
    <w:rsid w:val="002034B6"/>
    <w:rsid w:val="0020534F"/>
    <w:rsid w:val="00210066"/>
    <w:rsid w:val="00223BCD"/>
    <w:rsid w:val="00225BDA"/>
    <w:rsid w:val="002260F8"/>
    <w:rsid w:val="00230E40"/>
    <w:rsid w:val="00234861"/>
    <w:rsid w:val="002434E3"/>
    <w:rsid w:val="00251DD4"/>
    <w:rsid w:val="00266616"/>
    <w:rsid w:val="00270D41"/>
    <w:rsid w:val="00271907"/>
    <w:rsid w:val="002A047A"/>
    <w:rsid w:val="002B02A0"/>
    <w:rsid w:val="002B3D18"/>
    <w:rsid w:val="002C1584"/>
    <w:rsid w:val="002C226B"/>
    <w:rsid w:val="002C267B"/>
    <w:rsid w:val="002C44BE"/>
    <w:rsid w:val="002E15A0"/>
    <w:rsid w:val="002E69E9"/>
    <w:rsid w:val="003012A4"/>
    <w:rsid w:val="003028EA"/>
    <w:rsid w:val="00311845"/>
    <w:rsid w:val="0032534C"/>
    <w:rsid w:val="0035030D"/>
    <w:rsid w:val="00353152"/>
    <w:rsid w:val="0036035E"/>
    <w:rsid w:val="00360D09"/>
    <w:rsid w:val="00370505"/>
    <w:rsid w:val="003728F3"/>
    <w:rsid w:val="00382F73"/>
    <w:rsid w:val="00384BF7"/>
    <w:rsid w:val="00387C5A"/>
    <w:rsid w:val="00391736"/>
    <w:rsid w:val="003B0E34"/>
    <w:rsid w:val="003C1FDC"/>
    <w:rsid w:val="003D092E"/>
    <w:rsid w:val="003E5C21"/>
    <w:rsid w:val="003E60DD"/>
    <w:rsid w:val="003F0030"/>
    <w:rsid w:val="003F1785"/>
    <w:rsid w:val="003F615A"/>
    <w:rsid w:val="003F624C"/>
    <w:rsid w:val="004118C3"/>
    <w:rsid w:val="00434337"/>
    <w:rsid w:val="004358CD"/>
    <w:rsid w:val="00454F0A"/>
    <w:rsid w:val="00455E43"/>
    <w:rsid w:val="0045679A"/>
    <w:rsid w:val="00461EE3"/>
    <w:rsid w:val="004751AD"/>
    <w:rsid w:val="00491DF1"/>
    <w:rsid w:val="00493A4E"/>
    <w:rsid w:val="004A66E1"/>
    <w:rsid w:val="004B3C13"/>
    <w:rsid w:val="004C43E6"/>
    <w:rsid w:val="004C7D5B"/>
    <w:rsid w:val="004D3C5F"/>
    <w:rsid w:val="004F6B2F"/>
    <w:rsid w:val="005042F1"/>
    <w:rsid w:val="00514727"/>
    <w:rsid w:val="00526CDC"/>
    <w:rsid w:val="00530B0F"/>
    <w:rsid w:val="00545B67"/>
    <w:rsid w:val="00554211"/>
    <w:rsid w:val="00561019"/>
    <w:rsid w:val="00562279"/>
    <w:rsid w:val="00563FD1"/>
    <w:rsid w:val="005700F7"/>
    <w:rsid w:val="00570843"/>
    <w:rsid w:val="0057396D"/>
    <w:rsid w:val="005808AD"/>
    <w:rsid w:val="00580947"/>
    <w:rsid w:val="00584092"/>
    <w:rsid w:val="00595A99"/>
    <w:rsid w:val="005B25F3"/>
    <w:rsid w:val="005D1BE2"/>
    <w:rsid w:val="005E0804"/>
    <w:rsid w:val="00601ED5"/>
    <w:rsid w:val="00602210"/>
    <w:rsid w:val="0061614B"/>
    <w:rsid w:val="006243E6"/>
    <w:rsid w:val="00625867"/>
    <w:rsid w:val="00627D02"/>
    <w:rsid w:val="00644E94"/>
    <w:rsid w:val="006550A0"/>
    <w:rsid w:val="00656B75"/>
    <w:rsid w:val="00670539"/>
    <w:rsid w:val="006734FC"/>
    <w:rsid w:val="0068500F"/>
    <w:rsid w:val="00693C32"/>
    <w:rsid w:val="006A4B93"/>
    <w:rsid w:val="006A68F4"/>
    <w:rsid w:val="006A7B9C"/>
    <w:rsid w:val="006C11E6"/>
    <w:rsid w:val="006E683D"/>
    <w:rsid w:val="007035D7"/>
    <w:rsid w:val="00705620"/>
    <w:rsid w:val="00723DC4"/>
    <w:rsid w:val="00730396"/>
    <w:rsid w:val="0073351D"/>
    <w:rsid w:val="007360BC"/>
    <w:rsid w:val="007458D0"/>
    <w:rsid w:val="0075054F"/>
    <w:rsid w:val="007535B5"/>
    <w:rsid w:val="0075394D"/>
    <w:rsid w:val="0076550E"/>
    <w:rsid w:val="0076681C"/>
    <w:rsid w:val="00767D63"/>
    <w:rsid w:val="007871D3"/>
    <w:rsid w:val="00791CFA"/>
    <w:rsid w:val="00793FFF"/>
    <w:rsid w:val="00797DBA"/>
    <w:rsid w:val="007C2512"/>
    <w:rsid w:val="007E1A1A"/>
    <w:rsid w:val="007F6D15"/>
    <w:rsid w:val="00803AC0"/>
    <w:rsid w:val="008116D1"/>
    <w:rsid w:val="00813286"/>
    <w:rsid w:val="00816B6A"/>
    <w:rsid w:val="00831429"/>
    <w:rsid w:val="0083534E"/>
    <w:rsid w:val="00843B1B"/>
    <w:rsid w:val="00845351"/>
    <w:rsid w:val="0084700F"/>
    <w:rsid w:val="00852692"/>
    <w:rsid w:val="00872D76"/>
    <w:rsid w:val="00872F69"/>
    <w:rsid w:val="00882FCC"/>
    <w:rsid w:val="00891F32"/>
    <w:rsid w:val="0089234B"/>
    <w:rsid w:val="00892D73"/>
    <w:rsid w:val="008A08CE"/>
    <w:rsid w:val="008A1A57"/>
    <w:rsid w:val="008A31B5"/>
    <w:rsid w:val="008B36DD"/>
    <w:rsid w:val="008D146E"/>
    <w:rsid w:val="008D3454"/>
    <w:rsid w:val="008D3C57"/>
    <w:rsid w:val="008E7FF5"/>
    <w:rsid w:val="008F42AA"/>
    <w:rsid w:val="008F5B72"/>
    <w:rsid w:val="00904031"/>
    <w:rsid w:val="00906643"/>
    <w:rsid w:val="00916166"/>
    <w:rsid w:val="00927F45"/>
    <w:rsid w:val="0093012F"/>
    <w:rsid w:val="009332FD"/>
    <w:rsid w:val="00943AB7"/>
    <w:rsid w:val="00945193"/>
    <w:rsid w:val="0094713C"/>
    <w:rsid w:val="00947FDA"/>
    <w:rsid w:val="00960F69"/>
    <w:rsid w:val="0096166C"/>
    <w:rsid w:val="00963808"/>
    <w:rsid w:val="00965A05"/>
    <w:rsid w:val="00980AD1"/>
    <w:rsid w:val="009978A9"/>
    <w:rsid w:val="009C2084"/>
    <w:rsid w:val="009D4856"/>
    <w:rsid w:val="009E024A"/>
    <w:rsid w:val="009F03A0"/>
    <w:rsid w:val="009F690B"/>
    <w:rsid w:val="00A00054"/>
    <w:rsid w:val="00A15725"/>
    <w:rsid w:val="00A2509C"/>
    <w:rsid w:val="00A34A3B"/>
    <w:rsid w:val="00A359A4"/>
    <w:rsid w:val="00A37534"/>
    <w:rsid w:val="00A47053"/>
    <w:rsid w:val="00A75D22"/>
    <w:rsid w:val="00A82689"/>
    <w:rsid w:val="00AB06AB"/>
    <w:rsid w:val="00AB269A"/>
    <w:rsid w:val="00AD36F4"/>
    <w:rsid w:val="00AE178E"/>
    <w:rsid w:val="00AE688F"/>
    <w:rsid w:val="00AF0FD9"/>
    <w:rsid w:val="00AF3296"/>
    <w:rsid w:val="00AF6F3C"/>
    <w:rsid w:val="00AF7D17"/>
    <w:rsid w:val="00B208F1"/>
    <w:rsid w:val="00B20D66"/>
    <w:rsid w:val="00B23ABF"/>
    <w:rsid w:val="00B3601B"/>
    <w:rsid w:val="00B54338"/>
    <w:rsid w:val="00B73458"/>
    <w:rsid w:val="00B777DB"/>
    <w:rsid w:val="00B778FD"/>
    <w:rsid w:val="00B81533"/>
    <w:rsid w:val="00B84819"/>
    <w:rsid w:val="00B92127"/>
    <w:rsid w:val="00BB4176"/>
    <w:rsid w:val="00BC28BF"/>
    <w:rsid w:val="00BF2332"/>
    <w:rsid w:val="00C115DF"/>
    <w:rsid w:val="00C169A9"/>
    <w:rsid w:val="00C17D14"/>
    <w:rsid w:val="00C242DC"/>
    <w:rsid w:val="00C34C41"/>
    <w:rsid w:val="00C34EDE"/>
    <w:rsid w:val="00C44EEF"/>
    <w:rsid w:val="00C44F49"/>
    <w:rsid w:val="00C46A3D"/>
    <w:rsid w:val="00C4757A"/>
    <w:rsid w:val="00C515DB"/>
    <w:rsid w:val="00C52CAB"/>
    <w:rsid w:val="00C57CE3"/>
    <w:rsid w:val="00C60FB2"/>
    <w:rsid w:val="00C61898"/>
    <w:rsid w:val="00C62EEC"/>
    <w:rsid w:val="00C650CC"/>
    <w:rsid w:val="00C67BDD"/>
    <w:rsid w:val="00C70984"/>
    <w:rsid w:val="00C71832"/>
    <w:rsid w:val="00C75849"/>
    <w:rsid w:val="00C76E02"/>
    <w:rsid w:val="00C8637D"/>
    <w:rsid w:val="00C87197"/>
    <w:rsid w:val="00C90F6E"/>
    <w:rsid w:val="00C93CA2"/>
    <w:rsid w:val="00C97EFB"/>
    <w:rsid w:val="00CA7320"/>
    <w:rsid w:val="00CB062E"/>
    <w:rsid w:val="00CD2294"/>
    <w:rsid w:val="00CE08A3"/>
    <w:rsid w:val="00CF0A47"/>
    <w:rsid w:val="00CF54C7"/>
    <w:rsid w:val="00D01075"/>
    <w:rsid w:val="00D02ED2"/>
    <w:rsid w:val="00D12821"/>
    <w:rsid w:val="00D13487"/>
    <w:rsid w:val="00D22AC5"/>
    <w:rsid w:val="00D36454"/>
    <w:rsid w:val="00D4506E"/>
    <w:rsid w:val="00D5119C"/>
    <w:rsid w:val="00D760E0"/>
    <w:rsid w:val="00D8271B"/>
    <w:rsid w:val="00D865B1"/>
    <w:rsid w:val="00DA2241"/>
    <w:rsid w:val="00DC36D5"/>
    <w:rsid w:val="00DD059F"/>
    <w:rsid w:val="00DD7D0F"/>
    <w:rsid w:val="00DE016E"/>
    <w:rsid w:val="00DE0452"/>
    <w:rsid w:val="00DE2AF0"/>
    <w:rsid w:val="00DF41B1"/>
    <w:rsid w:val="00E04B18"/>
    <w:rsid w:val="00E25AD3"/>
    <w:rsid w:val="00E334AE"/>
    <w:rsid w:val="00E4060C"/>
    <w:rsid w:val="00E42AF7"/>
    <w:rsid w:val="00E47DA9"/>
    <w:rsid w:val="00E845D6"/>
    <w:rsid w:val="00E92885"/>
    <w:rsid w:val="00E96854"/>
    <w:rsid w:val="00E97C42"/>
    <w:rsid w:val="00EA0848"/>
    <w:rsid w:val="00EA50E9"/>
    <w:rsid w:val="00EA516F"/>
    <w:rsid w:val="00EB10BF"/>
    <w:rsid w:val="00EB155D"/>
    <w:rsid w:val="00EB5FE6"/>
    <w:rsid w:val="00EC6927"/>
    <w:rsid w:val="00EE7195"/>
    <w:rsid w:val="00EE7E0B"/>
    <w:rsid w:val="00EF1169"/>
    <w:rsid w:val="00EF4AF5"/>
    <w:rsid w:val="00EF7AB9"/>
    <w:rsid w:val="00F21A48"/>
    <w:rsid w:val="00F23F5F"/>
    <w:rsid w:val="00F33B2A"/>
    <w:rsid w:val="00F42F6C"/>
    <w:rsid w:val="00F5117F"/>
    <w:rsid w:val="00F52453"/>
    <w:rsid w:val="00F66857"/>
    <w:rsid w:val="00F76F90"/>
    <w:rsid w:val="00F7785C"/>
    <w:rsid w:val="00F84DFD"/>
    <w:rsid w:val="00F917D1"/>
    <w:rsid w:val="00F956DA"/>
    <w:rsid w:val="00FA08FD"/>
    <w:rsid w:val="00FC4A6C"/>
    <w:rsid w:val="00FC4C15"/>
    <w:rsid w:val="00FC5551"/>
    <w:rsid w:val="00FD27C0"/>
    <w:rsid w:val="00FE4A0A"/>
    <w:rsid w:val="00FE7435"/>
    <w:rsid w:val="00FE7E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0865A"/>
  <w15:chartTrackingRefBased/>
  <w15:docId w15:val="{E536C902-61FC-4C7D-947D-D0B7B932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18"/>
    <w:pPr>
      <w:overflowPunct w:val="0"/>
      <w:autoSpaceDE w:val="0"/>
      <w:autoSpaceDN w:val="0"/>
      <w:adjustRightInd w:val="0"/>
      <w:textAlignment w:val="baseline"/>
    </w:pPr>
    <w:rPr>
      <w:sz w:val="24"/>
      <w:lang w:val="en-US"/>
    </w:rPr>
  </w:style>
  <w:style w:type="paragraph" w:styleId="Naslov1">
    <w:name w:val="heading 1"/>
    <w:basedOn w:val="Normal"/>
    <w:next w:val="Normal"/>
    <w:qFormat/>
    <w:rsid w:val="0076681C"/>
    <w:pPr>
      <w:keepNext/>
      <w:outlineLvl w:val="0"/>
    </w:pPr>
    <w:rPr>
      <w:b/>
    </w:rPr>
  </w:style>
  <w:style w:type="paragraph" w:styleId="Naslov4">
    <w:name w:val="heading 4"/>
    <w:basedOn w:val="Normal"/>
    <w:next w:val="Normal"/>
    <w:link w:val="Naslov4Char"/>
    <w:uiPriority w:val="9"/>
    <w:semiHidden/>
    <w:unhideWhenUsed/>
    <w:qFormat/>
    <w:rsid w:val="00816B6A"/>
    <w:pPr>
      <w:keepNext/>
      <w:spacing w:before="240" w:after="60"/>
      <w:outlineLvl w:val="3"/>
    </w:pPr>
    <w:rPr>
      <w:rFonts w:ascii="Aptos" w:hAnsi="Aptos"/>
      <w:b/>
      <w:bCs/>
      <w:sz w:val="28"/>
      <w:szCs w:val="28"/>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ekstbalonia">
    <w:name w:val="Balloon Text"/>
    <w:basedOn w:val="Normal"/>
    <w:link w:val="TekstbaloniaChar"/>
    <w:uiPriority w:val="99"/>
    <w:semiHidden/>
    <w:unhideWhenUsed/>
    <w:rsid w:val="009D4856"/>
    <w:rPr>
      <w:rFonts w:ascii="Tahoma" w:hAnsi="Tahoma" w:cs="Tahoma"/>
      <w:sz w:val="16"/>
      <w:szCs w:val="16"/>
    </w:rPr>
  </w:style>
  <w:style w:type="character" w:customStyle="1" w:styleId="TekstbaloniaChar">
    <w:name w:val="Tekst balončića Char"/>
    <w:link w:val="Tekstbalonia"/>
    <w:uiPriority w:val="99"/>
    <w:semiHidden/>
    <w:rsid w:val="009D4856"/>
    <w:rPr>
      <w:rFonts w:ascii="Tahoma" w:hAnsi="Tahoma" w:cs="Tahoma"/>
      <w:sz w:val="16"/>
      <w:szCs w:val="16"/>
      <w:lang w:val="en-US"/>
    </w:rPr>
  </w:style>
  <w:style w:type="paragraph" w:customStyle="1" w:styleId="box454532">
    <w:name w:val="box_454532"/>
    <w:basedOn w:val="Normal"/>
    <w:uiPriority w:val="99"/>
    <w:qFormat/>
    <w:rsid w:val="00054690"/>
    <w:pPr>
      <w:overflowPunct/>
      <w:autoSpaceDE/>
      <w:autoSpaceDN/>
      <w:adjustRightInd/>
      <w:spacing w:beforeAutospacing="1" w:after="200" w:afterAutospacing="1"/>
      <w:textAlignment w:val="auto"/>
    </w:pPr>
    <w:rPr>
      <w:color w:val="00000A"/>
      <w:szCs w:val="24"/>
      <w:lang w:val="hr-HR"/>
    </w:rPr>
  </w:style>
  <w:style w:type="character" w:customStyle="1" w:styleId="highlighted">
    <w:name w:val="highlighted"/>
    <w:basedOn w:val="Zadanifontodlomka"/>
    <w:rsid w:val="003F1785"/>
  </w:style>
  <w:style w:type="character" w:customStyle="1" w:styleId="Naslov4Char">
    <w:name w:val="Naslov 4 Char"/>
    <w:link w:val="Naslov4"/>
    <w:uiPriority w:val="9"/>
    <w:semiHidden/>
    <w:rsid w:val="00816B6A"/>
    <w:rPr>
      <w:rFonts w:ascii="Aptos" w:eastAsia="Times New Roman" w:hAnsi="Aptos" w:cs="Times New Roman"/>
      <w:b/>
      <w:bCs/>
      <w:sz w:val="28"/>
      <w:szCs w:val="28"/>
      <w:lang w:val="en-US"/>
    </w:rPr>
  </w:style>
  <w:style w:type="character" w:styleId="Hiperveza">
    <w:name w:val="Hyperlink"/>
    <w:uiPriority w:val="99"/>
    <w:unhideWhenUsed/>
    <w:rsid w:val="00170F32"/>
    <w:rPr>
      <w:color w:val="0563C1"/>
      <w:u w:val="single"/>
    </w:rPr>
  </w:style>
  <w:style w:type="character" w:styleId="Nerijeenospominjanje">
    <w:name w:val="Unresolved Mention"/>
    <w:uiPriority w:val="99"/>
    <w:semiHidden/>
    <w:unhideWhenUsed/>
    <w:rsid w:val="0017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rodne-novine.nn.hr/clanci/sluzbeni/2025_05_80_106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odne-novine.nn.hr/clanci/sluzbeni/2025_05_78_1014.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43B7-6683-4F75-B22D-6DD6B520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5588</Words>
  <Characters>31857</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Odluci o načinu i uvjetima obavljanja komunalne djelatnosti održavanja groblja na području Grada Preloga («Službeni glasnik Me</vt:lpstr>
      <vt:lpstr>Odluci o načinu i uvjetima obavljanja komunalne djelatnosti održavanja groblja na području Grada Preloga («Službeni glasnik Me</vt:lpstr>
    </vt:vector>
  </TitlesOfParts>
  <Company>GRAD PRELOG</Company>
  <LinksUpToDate>false</LinksUpToDate>
  <CharactersWithSpaces>37371</CharactersWithSpaces>
  <SharedDoc>false</SharedDoc>
  <HLinks>
    <vt:vector size="12" baseType="variant">
      <vt:variant>
        <vt:i4>5767269</vt:i4>
      </vt:variant>
      <vt:variant>
        <vt:i4>3</vt:i4>
      </vt:variant>
      <vt:variant>
        <vt:i4>0</vt:i4>
      </vt:variant>
      <vt:variant>
        <vt:i4>5</vt:i4>
      </vt:variant>
      <vt:variant>
        <vt:lpwstr>https://narodne-novine.nn.hr/clanci/sluzbeni/2025_05_80_1069.html</vt:lpwstr>
      </vt:variant>
      <vt:variant>
        <vt:lpwstr/>
      </vt:variant>
      <vt:variant>
        <vt:i4>5898346</vt:i4>
      </vt:variant>
      <vt:variant>
        <vt:i4>0</vt:i4>
      </vt:variant>
      <vt:variant>
        <vt:i4>0</vt:i4>
      </vt:variant>
      <vt:variant>
        <vt:i4>5</vt:i4>
      </vt:variant>
      <vt:variant>
        <vt:lpwstr>https://narodne-novine.nn.hr/clanci/sluzbeni/2025_05_78_1014.html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Odluci o načinu i uvjetima obavljanja komunalne djelatnosti održavanja groblja na području Grada Preloga («Službeni glasnik Me</dc:title>
  <dc:subject/>
  <dc:creator>Miljenka Radović-Grgek</dc:creator>
  <cp:keywords/>
  <dc:description/>
  <cp:lastModifiedBy>Mobesica Kvalitetić</cp:lastModifiedBy>
  <cp:revision>2</cp:revision>
  <cp:lastPrinted>2026-02-06T10:24:00Z</cp:lastPrinted>
  <dcterms:created xsi:type="dcterms:W3CDTF">2026-02-18T06:17:00Z</dcterms:created>
  <dcterms:modified xsi:type="dcterms:W3CDTF">2026-02-18T06:17:00Z</dcterms:modified>
</cp:coreProperties>
</file>