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5F16C" w14:textId="15CE4322" w:rsidR="00DE7DD6" w:rsidRPr="00DE7DD6" w:rsidRDefault="00DE7DD6" w:rsidP="006A1E66">
      <w:pPr>
        <w:shd w:val="clear" w:color="auto" w:fill="FFFFFF"/>
        <w:jc w:val="both"/>
        <w:rPr>
          <w:rFonts w:asciiTheme="minorHAnsi" w:eastAsia="Times New Roman" w:hAnsiTheme="minorHAnsi" w:cs="Times New Roman"/>
          <w:color w:val="000000"/>
          <w:kern w:val="0"/>
          <w:sz w:val="22"/>
          <w:lang w:eastAsia="hr-HR"/>
          <w14:ligatures w14:val="none"/>
        </w:rPr>
      </w:pPr>
      <w:r w:rsidRPr="00DE7DD6">
        <w:rPr>
          <w:rFonts w:asciiTheme="minorHAnsi" w:eastAsia="Times New Roman" w:hAnsiTheme="minorHAnsi" w:cs="Times New Roman"/>
          <w:color w:val="000000"/>
          <w:kern w:val="0"/>
          <w:sz w:val="22"/>
          <w:lang w:eastAsia="hr-HR"/>
          <w14:ligatures w14:val="none"/>
        </w:rPr>
        <w:t>P R I J E D L O G</w:t>
      </w:r>
    </w:p>
    <w:p w14:paraId="24F23689" w14:textId="77777777" w:rsidR="00DE7DD6" w:rsidRPr="00DE7DD6" w:rsidRDefault="00DE7DD6" w:rsidP="006A1E66">
      <w:pPr>
        <w:shd w:val="clear" w:color="auto" w:fill="FFFFFF"/>
        <w:jc w:val="both"/>
        <w:rPr>
          <w:rFonts w:asciiTheme="minorHAnsi" w:eastAsia="Times New Roman" w:hAnsiTheme="minorHAnsi" w:cs="Times New Roman"/>
          <w:color w:val="000000"/>
          <w:kern w:val="0"/>
          <w:sz w:val="22"/>
          <w:lang w:eastAsia="hr-HR"/>
          <w14:ligatures w14:val="none"/>
        </w:rPr>
      </w:pPr>
    </w:p>
    <w:p w14:paraId="3EDB7E19" w14:textId="77777777" w:rsidR="00DE7DD6" w:rsidRPr="00DE7DD6" w:rsidRDefault="00DE7DD6" w:rsidP="006A1E66">
      <w:pPr>
        <w:shd w:val="clear" w:color="auto" w:fill="FFFFFF"/>
        <w:jc w:val="both"/>
        <w:rPr>
          <w:rFonts w:asciiTheme="minorHAnsi" w:eastAsia="Times New Roman" w:hAnsiTheme="minorHAnsi" w:cs="Times New Roman"/>
          <w:color w:val="000000"/>
          <w:kern w:val="0"/>
          <w:sz w:val="22"/>
          <w:lang w:eastAsia="hr-HR"/>
          <w14:ligatures w14:val="none"/>
        </w:rPr>
      </w:pPr>
    </w:p>
    <w:p w14:paraId="79F51862" w14:textId="0EE13610" w:rsidR="001C7D17" w:rsidRPr="00DE7DD6" w:rsidRDefault="001C7D17" w:rsidP="006A1E66">
      <w:pPr>
        <w:shd w:val="clear" w:color="auto" w:fill="FFFFFF"/>
        <w:jc w:val="both"/>
        <w:rPr>
          <w:rFonts w:asciiTheme="minorHAnsi" w:eastAsia="Times New Roman" w:hAnsiTheme="minorHAnsi" w:cs="Times New Roman"/>
          <w:color w:val="000000"/>
          <w:kern w:val="0"/>
          <w:sz w:val="22"/>
          <w:lang w:eastAsia="hr-HR"/>
          <w14:ligatures w14:val="none"/>
        </w:rPr>
      </w:pPr>
      <w:r w:rsidRPr="00DE7DD6">
        <w:rPr>
          <w:rFonts w:asciiTheme="minorHAnsi" w:eastAsia="Times New Roman" w:hAnsiTheme="minorHAnsi" w:cs="Times New Roman"/>
          <w:color w:val="000000"/>
          <w:kern w:val="0"/>
          <w:sz w:val="22"/>
          <w:lang w:eastAsia="hr-HR"/>
          <w14:ligatures w14:val="none"/>
        </w:rPr>
        <w:t>Na temelju članka 66. stavka 1. Zakona o gospodarenju otpadom (“Narodne novine“ broj 84/21</w:t>
      </w:r>
      <w:r w:rsidR="00764548" w:rsidRPr="00DE7DD6">
        <w:rPr>
          <w:rFonts w:asciiTheme="minorHAnsi" w:eastAsia="Times New Roman" w:hAnsiTheme="minorHAnsi" w:cs="Times New Roman"/>
          <w:color w:val="000000"/>
          <w:kern w:val="0"/>
          <w:sz w:val="22"/>
          <w:lang w:eastAsia="hr-HR"/>
          <w14:ligatures w14:val="none"/>
        </w:rPr>
        <w:t>, 142/23</w:t>
      </w:r>
      <w:r w:rsidRPr="00DE7DD6">
        <w:rPr>
          <w:rFonts w:asciiTheme="minorHAnsi" w:eastAsia="Times New Roman" w:hAnsiTheme="minorHAnsi" w:cs="Times New Roman"/>
          <w:color w:val="000000"/>
          <w:kern w:val="0"/>
          <w:sz w:val="22"/>
          <w:lang w:eastAsia="hr-HR"/>
          <w14:ligatures w14:val="none"/>
        </w:rPr>
        <w:t xml:space="preserve">) i članka </w:t>
      </w:r>
      <w:r w:rsidR="00303D0F" w:rsidRPr="00DE7DD6">
        <w:rPr>
          <w:rFonts w:asciiTheme="minorHAnsi" w:eastAsia="Times New Roman" w:hAnsiTheme="minorHAnsi" w:cs="Times New Roman"/>
          <w:color w:val="000000"/>
          <w:kern w:val="0"/>
          <w:sz w:val="22"/>
          <w:lang w:eastAsia="hr-HR"/>
          <w14:ligatures w14:val="none"/>
        </w:rPr>
        <w:t>30</w:t>
      </w:r>
      <w:r w:rsidRPr="00DE7DD6">
        <w:rPr>
          <w:rFonts w:asciiTheme="minorHAnsi" w:eastAsia="Times New Roman" w:hAnsiTheme="minorHAnsi" w:cs="Times New Roman"/>
          <w:color w:val="000000"/>
          <w:kern w:val="0"/>
          <w:sz w:val="22"/>
          <w:lang w:eastAsia="hr-HR"/>
          <w14:ligatures w14:val="none"/>
        </w:rPr>
        <w:t xml:space="preserve">. Statuta </w:t>
      </w:r>
      <w:r w:rsidR="00465FEA" w:rsidRPr="00DE7DD6">
        <w:rPr>
          <w:rFonts w:asciiTheme="minorHAnsi" w:eastAsia="Times New Roman" w:hAnsiTheme="minorHAnsi" w:cs="Times New Roman"/>
          <w:color w:val="000000"/>
          <w:kern w:val="0"/>
          <w:sz w:val="22"/>
          <w:lang w:eastAsia="hr-HR"/>
          <w14:ligatures w14:val="none"/>
        </w:rPr>
        <w:t xml:space="preserve">Općine </w:t>
      </w:r>
      <w:r w:rsidR="00303D0F" w:rsidRPr="00DE7DD6">
        <w:rPr>
          <w:rFonts w:asciiTheme="minorHAnsi" w:eastAsia="Times New Roman" w:hAnsiTheme="minorHAnsi" w:cs="Times New Roman"/>
          <w:color w:val="000000"/>
          <w:kern w:val="0"/>
          <w:sz w:val="22"/>
          <w:lang w:eastAsia="hr-HR"/>
          <w14:ligatures w14:val="none"/>
        </w:rPr>
        <w:t>Dobrinj</w:t>
      </w:r>
      <w:r w:rsidRPr="00DE7DD6">
        <w:rPr>
          <w:rFonts w:asciiTheme="minorHAnsi" w:eastAsia="Times New Roman" w:hAnsiTheme="minorHAnsi" w:cs="Times New Roman"/>
          <w:color w:val="000000"/>
          <w:kern w:val="0"/>
          <w:sz w:val="22"/>
          <w:lang w:eastAsia="hr-HR"/>
          <w14:ligatures w14:val="none"/>
        </w:rPr>
        <w:t xml:space="preserve"> (“Službene novin</w:t>
      </w:r>
      <w:r w:rsidR="00303D0F" w:rsidRPr="00DE7DD6">
        <w:rPr>
          <w:rFonts w:asciiTheme="minorHAnsi" w:eastAsia="Times New Roman" w:hAnsiTheme="minorHAnsi" w:cs="Times New Roman"/>
          <w:color w:val="000000"/>
          <w:kern w:val="0"/>
          <w:sz w:val="22"/>
          <w:lang w:eastAsia="hr-HR"/>
          <w14:ligatures w14:val="none"/>
        </w:rPr>
        <w:t>e Općine Dobrinj</w:t>
      </w:r>
      <w:r w:rsidRPr="00DE7DD6">
        <w:rPr>
          <w:rFonts w:asciiTheme="minorHAnsi" w:eastAsia="Times New Roman" w:hAnsiTheme="minorHAnsi" w:cs="Times New Roman"/>
          <w:color w:val="000000"/>
          <w:kern w:val="0"/>
          <w:sz w:val="22"/>
          <w:lang w:eastAsia="hr-HR"/>
          <w14:ligatures w14:val="none"/>
        </w:rPr>
        <w:t xml:space="preserve">“ broj </w:t>
      </w:r>
      <w:r w:rsidR="00303D0F" w:rsidRPr="00DE7DD6">
        <w:rPr>
          <w:rFonts w:asciiTheme="minorHAnsi" w:eastAsia="Times New Roman" w:hAnsiTheme="minorHAnsi" w:cs="Times New Roman"/>
          <w:color w:val="000000"/>
          <w:kern w:val="0"/>
          <w:sz w:val="22"/>
          <w:lang w:eastAsia="hr-HR"/>
          <w14:ligatures w14:val="none"/>
        </w:rPr>
        <w:t>8</w:t>
      </w:r>
      <w:r w:rsidRPr="00DE7DD6">
        <w:rPr>
          <w:rFonts w:asciiTheme="minorHAnsi" w:eastAsia="Times New Roman" w:hAnsiTheme="minorHAnsi" w:cs="Times New Roman"/>
          <w:color w:val="000000"/>
          <w:kern w:val="0"/>
          <w:sz w:val="22"/>
          <w:lang w:eastAsia="hr-HR"/>
          <w14:ligatures w14:val="none"/>
        </w:rPr>
        <w:t>/</w:t>
      </w:r>
      <w:r w:rsidR="00303D0F" w:rsidRPr="00DE7DD6">
        <w:rPr>
          <w:rFonts w:asciiTheme="minorHAnsi" w:eastAsia="Times New Roman" w:hAnsiTheme="minorHAnsi" w:cs="Times New Roman"/>
          <w:color w:val="000000"/>
          <w:kern w:val="0"/>
          <w:sz w:val="22"/>
          <w:lang w:eastAsia="hr-HR"/>
          <w14:ligatures w14:val="none"/>
        </w:rPr>
        <w:t>22</w:t>
      </w:r>
      <w:r w:rsidRPr="00DE7DD6">
        <w:rPr>
          <w:rFonts w:asciiTheme="minorHAnsi" w:eastAsia="Times New Roman" w:hAnsiTheme="minorHAnsi" w:cs="Times New Roman"/>
          <w:color w:val="000000"/>
          <w:kern w:val="0"/>
          <w:sz w:val="22"/>
          <w:lang w:eastAsia="hr-HR"/>
          <w14:ligatures w14:val="none"/>
        </w:rPr>
        <w:t xml:space="preserve">), </w:t>
      </w:r>
      <w:r w:rsidR="00465FEA" w:rsidRPr="00DE7DD6">
        <w:rPr>
          <w:rFonts w:asciiTheme="minorHAnsi" w:eastAsia="Times New Roman" w:hAnsiTheme="minorHAnsi" w:cs="Times New Roman"/>
          <w:color w:val="000000"/>
          <w:kern w:val="0"/>
          <w:sz w:val="22"/>
          <w:lang w:eastAsia="hr-HR"/>
          <w14:ligatures w14:val="none"/>
        </w:rPr>
        <w:t>Općinsko vijeće</w:t>
      </w:r>
      <w:r w:rsidRPr="00DE7DD6">
        <w:rPr>
          <w:rFonts w:asciiTheme="minorHAnsi" w:eastAsia="Times New Roman" w:hAnsiTheme="minorHAnsi" w:cs="Times New Roman"/>
          <w:color w:val="000000"/>
          <w:kern w:val="0"/>
          <w:sz w:val="22"/>
          <w:lang w:eastAsia="hr-HR"/>
          <w14:ligatures w14:val="none"/>
        </w:rPr>
        <w:t xml:space="preserve"> </w:t>
      </w:r>
      <w:r w:rsidR="00465FEA" w:rsidRPr="00DE7DD6">
        <w:rPr>
          <w:rFonts w:asciiTheme="minorHAnsi" w:eastAsia="Times New Roman" w:hAnsiTheme="minorHAnsi" w:cs="Times New Roman"/>
          <w:color w:val="000000"/>
          <w:kern w:val="0"/>
          <w:sz w:val="22"/>
          <w:lang w:eastAsia="hr-HR"/>
          <w14:ligatures w14:val="none"/>
        </w:rPr>
        <w:t xml:space="preserve">Općine </w:t>
      </w:r>
      <w:r w:rsidR="00303D0F" w:rsidRPr="00DE7DD6">
        <w:rPr>
          <w:rFonts w:asciiTheme="minorHAnsi" w:eastAsia="Times New Roman" w:hAnsiTheme="minorHAnsi" w:cs="Times New Roman"/>
          <w:color w:val="000000"/>
          <w:kern w:val="0"/>
          <w:sz w:val="22"/>
          <w:lang w:eastAsia="hr-HR"/>
          <w14:ligatures w14:val="none"/>
        </w:rPr>
        <w:t>Dobrinj</w:t>
      </w:r>
      <w:r w:rsidRPr="00DE7DD6">
        <w:rPr>
          <w:rFonts w:asciiTheme="minorHAnsi" w:eastAsia="Times New Roman" w:hAnsiTheme="minorHAnsi" w:cs="Times New Roman"/>
          <w:color w:val="000000"/>
          <w:kern w:val="0"/>
          <w:sz w:val="22"/>
          <w:lang w:eastAsia="hr-HR"/>
          <w14:ligatures w14:val="none"/>
        </w:rPr>
        <w:t>, na sjednici održanoj</w:t>
      </w:r>
      <w:r w:rsidR="00303D0F" w:rsidRPr="00DE7DD6">
        <w:rPr>
          <w:rFonts w:asciiTheme="minorHAnsi" w:eastAsia="Times New Roman" w:hAnsiTheme="minorHAnsi" w:cs="Times New Roman"/>
          <w:color w:val="000000"/>
          <w:kern w:val="0"/>
          <w:sz w:val="22"/>
          <w:lang w:eastAsia="hr-HR"/>
          <w14:ligatures w14:val="none"/>
        </w:rPr>
        <w:t xml:space="preserve"> dana</w:t>
      </w:r>
      <w:r w:rsidRPr="00DE7DD6">
        <w:rPr>
          <w:rFonts w:asciiTheme="minorHAnsi" w:eastAsia="Times New Roman" w:hAnsiTheme="minorHAnsi" w:cs="Times New Roman"/>
          <w:color w:val="000000"/>
          <w:kern w:val="0"/>
          <w:sz w:val="22"/>
          <w:lang w:eastAsia="hr-HR"/>
          <w14:ligatures w14:val="none"/>
        </w:rPr>
        <w:t xml:space="preserve"> ___________ 202</w:t>
      </w:r>
      <w:r w:rsidR="006A1E66" w:rsidRPr="00DE7DD6">
        <w:rPr>
          <w:rFonts w:asciiTheme="minorHAnsi" w:eastAsia="Times New Roman" w:hAnsiTheme="minorHAnsi" w:cs="Times New Roman"/>
          <w:color w:val="000000"/>
          <w:kern w:val="0"/>
          <w:sz w:val="22"/>
          <w:lang w:eastAsia="hr-HR"/>
          <w14:ligatures w14:val="none"/>
        </w:rPr>
        <w:t>5</w:t>
      </w:r>
      <w:r w:rsidRPr="00DE7DD6">
        <w:rPr>
          <w:rFonts w:asciiTheme="minorHAnsi" w:eastAsia="Times New Roman" w:hAnsiTheme="minorHAnsi" w:cs="Times New Roman"/>
          <w:color w:val="000000"/>
          <w:kern w:val="0"/>
          <w:sz w:val="22"/>
          <w:lang w:eastAsia="hr-HR"/>
          <w14:ligatures w14:val="none"/>
        </w:rPr>
        <w:t xml:space="preserve">. godine, </w:t>
      </w:r>
      <w:r w:rsidR="00303D0F" w:rsidRPr="00DE7DD6">
        <w:rPr>
          <w:rFonts w:asciiTheme="minorHAnsi" w:eastAsia="Times New Roman" w:hAnsiTheme="minorHAnsi" w:cs="Times New Roman"/>
          <w:color w:val="000000"/>
          <w:kern w:val="0"/>
          <w:sz w:val="22"/>
          <w:lang w:eastAsia="hr-HR"/>
          <w14:ligatures w14:val="none"/>
        </w:rPr>
        <w:t>donosi</w:t>
      </w:r>
    </w:p>
    <w:p w14:paraId="4AB5530C" w14:textId="77777777" w:rsidR="001C7D17" w:rsidRPr="00DE7DD6" w:rsidRDefault="001C7D17" w:rsidP="001C7D17">
      <w:pPr>
        <w:shd w:val="clear" w:color="auto" w:fill="FFFFFF"/>
        <w:jc w:val="center"/>
        <w:rPr>
          <w:rFonts w:asciiTheme="minorHAnsi" w:eastAsia="Times New Roman" w:hAnsiTheme="minorHAnsi" w:cs="Times New Roman"/>
          <w:b/>
          <w:bCs/>
          <w:color w:val="000000"/>
          <w:kern w:val="0"/>
          <w:sz w:val="22"/>
          <w:lang w:eastAsia="hr-HR"/>
          <w14:ligatures w14:val="none"/>
        </w:rPr>
      </w:pPr>
    </w:p>
    <w:p w14:paraId="293FDF7C" w14:textId="4736F2A3" w:rsidR="001C7D17" w:rsidRPr="00DE7DD6" w:rsidRDefault="001C7D17" w:rsidP="001C7D17">
      <w:pPr>
        <w:shd w:val="clear" w:color="auto" w:fill="FFFFFF"/>
        <w:jc w:val="center"/>
        <w:rPr>
          <w:rFonts w:asciiTheme="minorHAnsi" w:eastAsia="Times New Roman" w:hAnsiTheme="minorHAnsi" w:cs="Times New Roman"/>
          <w:b/>
          <w:bCs/>
          <w:color w:val="000000"/>
          <w:kern w:val="0"/>
          <w:sz w:val="22"/>
          <w:lang w:eastAsia="hr-HR"/>
          <w14:ligatures w14:val="none"/>
        </w:rPr>
      </w:pPr>
      <w:r w:rsidRPr="00DE7DD6">
        <w:rPr>
          <w:rFonts w:asciiTheme="minorHAnsi" w:eastAsia="Times New Roman" w:hAnsiTheme="minorHAnsi" w:cs="Times New Roman"/>
          <w:b/>
          <w:bCs/>
          <w:color w:val="000000"/>
          <w:kern w:val="0"/>
          <w:sz w:val="22"/>
          <w:lang w:eastAsia="hr-HR"/>
          <w14:ligatures w14:val="none"/>
        </w:rPr>
        <w:t>O</w:t>
      </w:r>
      <w:r w:rsidR="00F448E9">
        <w:rPr>
          <w:rFonts w:asciiTheme="minorHAnsi" w:eastAsia="Times New Roman" w:hAnsiTheme="minorHAnsi" w:cs="Times New Roman"/>
          <w:b/>
          <w:bCs/>
          <w:color w:val="000000"/>
          <w:kern w:val="0"/>
          <w:sz w:val="22"/>
          <w:lang w:eastAsia="hr-HR"/>
          <w14:ligatures w14:val="none"/>
        </w:rPr>
        <w:t xml:space="preserve"> </w:t>
      </w:r>
      <w:r w:rsidRPr="00DE7DD6">
        <w:rPr>
          <w:rFonts w:asciiTheme="minorHAnsi" w:eastAsia="Times New Roman" w:hAnsiTheme="minorHAnsi" w:cs="Times New Roman"/>
          <w:b/>
          <w:bCs/>
          <w:color w:val="000000"/>
          <w:kern w:val="0"/>
          <w:sz w:val="22"/>
          <w:lang w:eastAsia="hr-HR"/>
          <w14:ligatures w14:val="none"/>
        </w:rPr>
        <w:t>DLUKU</w:t>
      </w:r>
    </w:p>
    <w:p w14:paraId="126D4FA6" w14:textId="77777777" w:rsidR="001C7D17" w:rsidRPr="00DE7DD6" w:rsidRDefault="001C7D17" w:rsidP="001C7D17">
      <w:pPr>
        <w:shd w:val="clear" w:color="auto" w:fill="FFFFFF"/>
        <w:jc w:val="center"/>
        <w:rPr>
          <w:rFonts w:asciiTheme="minorHAnsi" w:eastAsia="Times New Roman" w:hAnsiTheme="minorHAnsi" w:cs="Times New Roman"/>
          <w:b/>
          <w:bCs/>
          <w:color w:val="000000"/>
          <w:kern w:val="0"/>
          <w:sz w:val="22"/>
          <w:lang w:eastAsia="hr-HR"/>
          <w14:ligatures w14:val="none"/>
        </w:rPr>
      </w:pPr>
    </w:p>
    <w:p w14:paraId="06953E3E" w14:textId="036F4E5E" w:rsidR="001C7D17" w:rsidRPr="00DE7DD6" w:rsidRDefault="001C7D17" w:rsidP="001C7D17">
      <w:pPr>
        <w:shd w:val="clear" w:color="auto" w:fill="FFFFFF"/>
        <w:jc w:val="center"/>
        <w:rPr>
          <w:rFonts w:asciiTheme="minorHAnsi" w:eastAsia="Times New Roman" w:hAnsiTheme="minorHAnsi" w:cs="Times New Roman"/>
          <w:b/>
          <w:bCs/>
          <w:color w:val="000000"/>
          <w:kern w:val="0"/>
          <w:sz w:val="22"/>
          <w:lang w:eastAsia="hr-HR"/>
          <w14:ligatures w14:val="none"/>
        </w:rPr>
      </w:pPr>
      <w:r w:rsidRPr="00DE7DD6">
        <w:rPr>
          <w:rFonts w:asciiTheme="minorHAnsi" w:eastAsia="Times New Roman" w:hAnsiTheme="minorHAnsi" w:cs="Times New Roman"/>
          <w:b/>
          <w:bCs/>
          <w:color w:val="000000"/>
          <w:kern w:val="0"/>
          <w:sz w:val="22"/>
          <w:lang w:eastAsia="hr-HR"/>
          <w14:ligatures w14:val="none"/>
        </w:rPr>
        <w:t xml:space="preserve">o izmjenama Odluke o načinu pružanja javne usluge </w:t>
      </w:r>
    </w:p>
    <w:p w14:paraId="26818713" w14:textId="4DCB6023" w:rsidR="001C7D17" w:rsidRPr="00DE7DD6" w:rsidRDefault="001C7D17" w:rsidP="001C7D17">
      <w:pPr>
        <w:shd w:val="clear" w:color="auto" w:fill="FFFFFF"/>
        <w:jc w:val="center"/>
        <w:rPr>
          <w:rFonts w:asciiTheme="minorHAnsi" w:eastAsia="Times New Roman" w:hAnsiTheme="minorHAnsi" w:cs="Times New Roman"/>
          <w:b/>
          <w:bCs/>
          <w:color w:val="000000"/>
          <w:kern w:val="0"/>
          <w:sz w:val="22"/>
          <w:lang w:eastAsia="hr-HR"/>
          <w14:ligatures w14:val="none"/>
        </w:rPr>
      </w:pPr>
      <w:r w:rsidRPr="00DE7DD6">
        <w:rPr>
          <w:rFonts w:asciiTheme="minorHAnsi" w:eastAsia="Times New Roman" w:hAnsiTheme="minorHAnsi" w:cs="Times New Roman"/>
          <w:b/>
          <w:bCs/>
          <w:color w:val="000000"/>
          <w:kern w:val="0"/>
          <w:sz w:val="22"/>
          <w:lang w:eastAsia="hr-HR"/>
          <w14:ligatures w14:val="none"/>
        </w:rPr>
        <w:t xml:space="preserve">sakupljanja komunalnog otpada na području </w:t>
      </w:r>
      <w:r w:rsidR="00465FEA" w:rsidRPr="00DE7DD6">
        <w:rPr>
          <w:rFonts w:asciiTheme="minorHAnsi" w:eastAsia="Times New Roman" w:hAnsiTheme="minorHAnsi" w:cs="Times New Roman"/>
          <w:b/>
          <w:bCs/>
          <w:color w:val="000000"/>
          <w:kern w:val="0"/>
          <w:sz w:val="22"/>
          <w:lang w:eastAsia="hr-HR"/>
          <w14:ligatures w14:val="none"/>
        </w:rPr>
        <w:t xml:space="preserve">Općine </w:t>
      </w:r>
      <w:r w:rsidR="00303D0F" w:rsidRPr="00DE7DD6">
        <w:rPr>
          <w:rFonts w:asciiTheme="minorHAnsi" w:eastAsia="Times New Roman" w:hAnsiTheme="minorHAnsi" w:cs="Times New Roman"/>
          <w:b/>
          <w:bCs/>
          <w:color w:val="000000"/>
          <w:kern w:val="0"/>
          <w:sz w:val="22"/>
          <w:lang w:eastAsia="hr-HR"/>
          <w14:ligatures w14:val="none"/>
        </w:rPr>
        <w:t>Dobrinj</w:t>
      </w:r>
    </w:p>
    <w:p w14:paraId="5227A05E" w14:textId="77777777" w:rsidR="001C7D17" w:rsidRPr="00DE7DD6" w:rsidRDefault="001C7D17" w:rsidP="001C7D17">
      <w:pPr>
        <w:shd w:val="clear" w:color="auto" w:fill="FFFFFF"/>
        <w:jc w:val="center"/>
        <w:rPr>
          <w:rFonts w:asciiTheme="minorHAnsi" w:eastAsia="Times New Roman" w:hAnsiTheme="minorHAnsi" w:cs="Times New Roman"/>
          <w:color w:val="000000"/>
          <w:kern w:val="0"/>
          <w:sz w:val="22"/>
          <w:lang w:eastAsia="hr-HR"/>
          <w14:ligatures w14:val="none"/>
        </w:rPr>
      </w:pPr>
    </w:p>
    <w:p w14:paraId="55402664" w14:textId="77777777" w:rsidR="001C7D17" w:rsidRPr="00DE7DD6" w:rsidRDefault="001C7D17" w:rsidP="001C7D17">
      <w:pPr>
        <w:shd w:val="clear" w:color="auto" w:fill="FFFFFF"/>
        <w:jc w:val="center"/>
        <w:rPr>
          <w:rFonts w:asciiTheme="minorHAnsi" w:eastAsia="Times New Roman" w:hAnsiTheme="minorHAnsi" w:cs="Times New Roman"/>
          <w:color w:val="000000"/>
          <w:kern w:val="0"/>
          <w:sz w:val="22"/>
          <w:lang w:eastAsia="hr-HR"/>
          <w14:ligatures w14:val="none"/>
        </w:rPr>
      </w:pPr>
      <w:r w:rsidRPr="00DE7DD6">
        <w:rPr>
          <w:rFonts w:asciiTheme="minorHAnsi" w:eastAsia="Times New Roman" w:hAnsiTheme="minorHAnsi" w:cs="Times New Roman"/>
          <w:color w:val="000000"/>
          <w:kern w:val="0"/>
          <w:sz w:val="22"/>
          <w:lang w:eastAsia="hr-HR"/>
          <w14:ligatures w14:val="none"/>
        </w:rPr>
        <w:t xml:space="preserve">Članak 1. </w:t>
      </w:r>
    </w:p>
    <w:p w14:paraId="190DA7EB" w14:textId="77777777" w:rsidR="00DD2D3B" w:rsidRPr="00DE7DD6" w:rsidRDefault="00DD2D3B">
      <w:pPr>
        <w:rPr>
          <w:rFonts w:asciiTheme="minorHAnsi" w:hAnsiTheme="minorHAnsi"/>
          <w:sz w:val="22"/>
        </w:rPr>
      </w:pPr>
    </w:p>
    <w:p w14:paraId="00C28C34" w14:textId="22072691" w:rsidR="00B6288E" w:rsidRPr="00DE7DD6" w:rsidRDefault="00F448E9" w:rsidP="001954F7">
      <w:pPr>
        <w:jc w:val="both"/>
        <w:rPr>
          <w:rFonts w:asciiTheme="minorHAnsi" w:hAnsiTheme="minorHAnsi"/>
          <w:sz w:val="22"/>
        </w:rPr>
      </w:pPr>
      <w:r>
        <w:rPr>
          <w:rFonts w:asciiTheme="minorHAnsi" w:hAnsiTheme="minorHAnsi"/>
          <w:sz w:val="22"/>
        </w:rPr>
        <w:t xml:space="preserve"> </w:t>
      </w:r>
      <w:r w:rsidR="001C7D17" w:rsidRPr="00DE7DD6">
        <w:rPr>
          <w:rFonts w:asciiTheme="minorHAnsi" w:hAnsiTheme="minorHAnsi"/>
          <w:sz w:val="22"/>
        </w:rPr>
        <w:t>U</w:t>
      </w:r>
      <w:r w:rsidR="00663AC8" w:rsidRPr="00DE7DD6">
        <w:rPr>
          <w:rFonts w:asciiTheme="minorHAnsi" w:hAnsiTheme="minorHAnsi"/>
          <w:sz w:val="22"/>
        </w:rPr>
        <w:t xml:space="preserve"> </w:t>
      </w:r>
      <w:r w:rsidR="006A1E66" w:rsidRPr="00DE7DD6">
        <w:rPr>
          <w:rFonts w:asciiTheme="minorHAnsi" w:hAnsiTheme="minorHAnsi"/>
          <w:sz w:val="22"/>
        </w:rPr>
        <w:t>Odlu</w:t>
      </w:r>
      <w:r w:rsidR="00303D0F" w:rsidRPr="00DE7DD6">
        <w:rPr>
          <w:rFonts w:asciiTheme="minorHAnsi" w:hAnsiTheme="minorHAnsi"/>
          <w:sz w:val="22"/>
        </w:rPr>
        <w:t>ci</w:t>
      </w:r>
      <w:r w:rsidR="006A1E66" w:rsidRPr="00DE7DD6">
        <w:rPr>
          <w:rFonts w:asciiTheme="minorHAnsi" w:hAnsiTheme="minorHAnsi"/>
          <w:sz w:val="22"/>
        </w:rPr>
        <w:t xml:space="preserve"> o načinu pružanja javne usluge sakupljanja komunalnog otpada</w:t>
      </w:r>
      <w:r w:rsidR="00465FEA" w:rsidRPr="00DE7DD6">
        <w:rPr>
          <w:rFonts w:asciiTheme="minorHAnsi" w:hAnsiTheme="minorHAnsi"/>
          <w:sz w:val="22"/>
        </w:rPr>
        <w:t xml:space="preserve"> </w:t>
      </w:r>
      <w:r w:rsidR="006A1E66" w:rsidRPr="00DE7DD6">
        <w:rPr>
          <w:rFonts w:asciiTheme="minorHAnsi" w:hAnsiTheme="minorHAnsi"/>
          <w:sz w:val="22"/>
        </w:rPr>
        <w:t xml:space="preserve">na području </w:t>
      </w:r>
      <w:r w:rsidR="00465FEA" w:rsidRPr="00DE7DD6">
        <w:rPr>
          <w:rFonts w:asciiTheme="minorHAnsi" w:hAnsiTheme="minorHAnsi"/>
          <w:sz w:val="22"/>
        </w:rPr>
        <w:t>Općine</w:t>
      </w:r>
      <w:r w:rsidR="006A1E66" w:rsidRPr="00DE7DD6">
        <w:rPr>
          <w:rFonts w:asciiTheme="minorHAnsi" w:hAnsiTheme="minorHAnsi"/>
          <w:sz w:val="22"/>
        </w:rPr>
        <w:t xml:space="preserve"> </w:t>
      </w:r>
      <w:r w:rsidR="00303D0F" w:rsidRPr="00DE7DD6">
        <w:rPr>
          <w:rFonts w:asciiTheme="minorHAnsi" w:hAnsiTheme="minorHAnsi"/>
          <w:sz w:val="22"/>
        </w:rPr>
        <w:t>Dobrinj</w:t>
      </w:r>
      <w:r w:rsidR="00465FEA" w:rsidRPr="00DE7DD6">
        <w:rPr>
          <w:rFonts w:asciiTheme="minorHAnsi" w:hAnsiTheme="minorHAnsi"/>
          <w:sz w:val="22"/>
        </w:rPr>
        <w:t xml:space="preserve"> </w:t>
      </w:r>
      <w:r w:rsidR="006A1E66" w:rsidRPr="00DE7DD6">
        <w:rPr>
          <w:rFonts w:asciiTheme="minorHAnsi" w:hAnsiTheme="minorHAnsi"/>
          <w:sz w:val="22"/>
        </w:rPr>
        <w:t>(</w:t>
      </w:r>
      <w:r w:rsidR="00303D0F" w:rsidRPr="00DE7DD6">
        <w:rPr>
          <w:rFonts w:asciiTheme="minorHAnsi" w:hAnsiTheme="minorHAnsi"/>
          <w:sz w:val="22"/>
        </w:rPr>
        <w:t>„</w:t>
      </w:r>
      <w:r w:rsidR="006A1E66" w:rsidRPr="00DE7DD6">
        <w:rPr>
          <w:rFonts w:asciiTheme="minorHAnsi" w:hAnsiTheme="minorHAnsi"/>
          <w:sz w:val="22"/>
        </w:rPr>
        <w:t xml:space="preserve">Službene novine </w:t>
      </w:r>
      <w:r w:rsidR="00303D0F" w:rsidRPr="00DE7DD6">
        <w:rPr>
          <w:rFonts w:asciiTheme="minorHAnsi" w:hAnsiTheme="minorHAnsi"/>
          <w:sz w:val="22"/>
        </w:rPr>
        <w:t>Općine Dobrinj“</w:t>
      </w:r>
      <w:r w:rsidR="006A1E66" w:rsidRPr="00DE7DD6">
        <w:rPr>
          <w:rFonts w:asciiTheme="minorHAnsi" w:hAnsiTheme="minorHAnsi"/>
          <w:sz w:val="22"/>
        </w:rPr>
        <w:t xml:space="preserve"> broj 0</w:t>
      </w:r>
      <w:r w:rsidR="00EB20D8" w:rsidRPr="00DE7DD6">
        <w:rPr>
          <w:rFonts w:asciiTheme="minorHAnsi" w:hAnsiTheme="minorHAnsi"/>
          <w:sz w:val="22"/>
        </w:rPr>
        <w:t>2</w:t>
      </w:r>
      <w:r w:rsidR="006A1E66" w:rsidRPr="00DE7DD6">
        <w:rPr>
          <w:rFonts w:asciiTheme="minorHAnsi" w:hAnsiTheme="minorHAnsi"/>
          <w:sz w:val="22"/>
        </w:rPr>
        <w:t xml:space="preserve">/22 i </w:t>
      </w:r>
      <w:r w:rsidR="00303D0F" w:rsidRPr="00DE7DD6">
        <w:rPr>
          <w:rFonts w:asciiTheme="minorHAnsi" w:hAnsiTheme="minorHAnsi"/>
          <w:sz w:val="22"/>
        </w:rPr>
        <w:t>09</w:t>
      </w:r>
      <w:r w:rsidR="006A1E66" w:rsidRPr="00DE7DD6">
        <w:rPr>
          <w:rFonts w:asciiTheme="minorHAnsi" w:hAnsiTheme="minorHAnsi"/>
          <w:sz w:val="22"/>
        </w:rPr>
        <w:t>/2</w:t>
      </w:r>
      <w:r w:rsidR="00303D0F" w:rsidRPr="00DE7DD6">
        <w:rPr>
          <w:rFonts w:asciiTheme="minorHAnsi" w:hAnsiTheme="minorHAnsi"/>
          <w:sz w:val="22"/>
        </w:rPr>
        <w:t>4</w:t>
      </w:r>
      <w:r w:rsidR="006A1E66" w:rsidRPr="00DE7DD6">
        <w:rPr>
          <w:rFonts w:asciiTheme="minorHAnsi" w:hAnsiTheme="minorHAnsi"/>
          <w:sz w:val="22"/>
        </w:rPr>
        <w:t xml:space="preserve"> – u daljnjem tekstu: Odluka)</w:t>
      </w:r>
      <w:r w:rsidR="00303D0F" w:rsidRPr="00DE7DD6">
        <w:rPr>
          <w:rFonts w:asciiTheme="minorHAnsi" w:hAnsiTheme="minorHAnsi"/>
          <w:sz w:val="22"/>
        </w:rPr>
        <w:t>, u članku 23.</w:t>
      </w:r>
      <w:r w:rsidR="00663AC8" w:rsidRPr="00DE7DD6">
        <w:rPr>
          <w:rFonts w:asciiTheme="minorHAnsi" w:hAnsiTheme="minorHAnsi"/>
          <w:sz w:val="22"/>
        </w:rPr>
        <w:t xml:space="preserve"> </w:t>
      </w:r>
      <w:r w:rsidR="00032E13" w:rsidRPr="00DE7DD6">
        <w:rPr>
          <w:rFonts w:asciiTheme="minorHAnsi" w:hAnsiTheme="minorHAnsi"/>
          <w:sz w:val="22"/>
        </w:rPr>
        <w:t>stav</w:t>
      </w:r>
      <w:r w:rsidR="00303D0F" w:rsidRPr="00DE7DD6">
        <w:rPr>
          <w:rFonts w:asciiTheme="minorHAnsi" w:hAnsiTheme="minorHAnsi"/>
          <w:sz w:val="22"/>
        </w:rPr>
        <w:t>ci</w:t>
      </w:r>
      <w:r w:rsidR="00B6288E" w:rsidRPr="00DE7DD6">
        <w:rPr>
          <w:rFonts w:asciiTheme="minorHAnsi" w:hAnsiTheme="minorHAnsi"/>
          <w:sz w:val="22"/>
        </w:rPr>
        <w:t xml:space="preserve"> 1. i 2. mijenjaju se i glase:</w:t>
      </w:r>
    </w:p>
    <w:p w14:paraId="7B66385F" w14:textId="77777777" w:rsidR="00B6288E" w:rsidRPr="00DE7DD6" w:rsidRDefault="00B6288E" w:rsidP="001954F7">
      <w:pPr>
        <w:jc w:val="both"/>
        <w:rPr>
          <w:rFonts w:asciiTheme="minorHAnsi" w:hAnsiTheme="minorHAnsi"/>
          <w:sz w:val="22"/>
        </w:rPr>
      </w:pPr>
    </w:p>
    <w:p w14:paraId="18E9B1F5" w14:textId="77777777" w:rsidR="00B6288E" w:rsidRPr="00DE7DD6" w:rsidRDefault="00B6288E" w:rsidP="001954F7">
      <w:pPr>
        <w:jc w:val="both"/>
        <w:rPr>
          <w:rFonts w:asciiTheme="minorHAnsi" w:hAnsiTheme="minorHAnsi"/>
          <w:sz w:val="22"/>
        </w:rPr>
      </w:pPr>
      <w:r w:rsidRPr="00DE7DD6">
        <w:rPr>
          <w:rFonts w:asciiTheme="minorHAnsi" w:hAnsiTheme="minorHAnsi"/>
          <w:sz w:val="22"/>
        </w:rPr>
        <w:t>„(1) Cijena obvezne minimalne javne usluge za korisnika kategorije kućanstvo jedinstvena je na čitavom području primjene ove Odluke i iznosi:</w:t>
      </w:r>
    </w:p>
    <w:p w14:paraId="79704A69" w14:textId="77777777" w:rsidR="00B6288E" w:rsidRPr="00DE7DD6" w:rsidRDefault="00B6288E" w:rsidP="001954F7">
      <w:pPr>
        <w:jc w:val="both"/>
        <w:rPr>
          <w:rFonts w:asciiTheme="minorHAnsi" w:hAnsiTheme="minorHAnsi"/>
          <w:sz w:val="22"/>
        </w:rPr>
      </w:pPr>
    </w:p>
    <w:p w14:paraId="07F99394" w14:textId="78D594A7" w:rsidR="00B6288E" w:rsidRPr="00DE7DD6" w:rsidRDefault="001D6662" w:rsidP="001954F7">
      <w:pPr>
        <w:jc w:val="both"/>
        <w:rPr>
          <w:rFonts w:asciiTheme="minorHAnsi" w:hAnsiTheme="minorHAnsi"/>
          <w:sz w:val="22"/>
        </w:rPr>
      </w:pPr>
      <w:r w:rsidRPr="00DE7DD6">
        <w:rPr>
          <w:rFonts w:asciiTheme="minorHAnsi" w:hAnsiTheme="minorHAnsi"/>
          <w:sz w:val="22"/>
        </w:rPr>
        <w:t>11,</w:t>
      </w:r>
      <w:r w:rsidR="003B59EB" w:rsidRPr="00DE7DD6">
        <w:rPr>
          <w:rFonts w:asciiTheme="minorHAnsi" w:hAnsiTheme="minorHAnsi"/>
          <w:sz w:val="22"/>
        </w:rPr>
        <w:t>88</w:t>
      </w:r>
      <w:r w:rsidR="00B6288E" w:rsidRPr="00DE7DD6">
        <w:rPr>
          <w:rFonts w:asciiTheme="minorHAnsi" w:hAnsiTheme="minorHAnsi"/>
          <w:sz w:val="22"/>
        </w:rPr>
        <w:t xml:space="preserve"> EUR mjesečno, bez PDV-a.</w:t>
      </w:r>
    </w:p>
    <w:p w14:paraId="53DD18A1" w14:textId="77777777" w:rsidR="00B6288E" w:rsidRPr="00DE7DD6" w:rsidRDefault="00B6288E" w:rsidP="001954F7">
      <w:pPr>
        <w:jc w:val="both"/>
        <w:rPr>
          <w:rFonts w:asciiTheme="minorHAnsi" w:hAnsiTheme="minorHAnsi"/>
          <w:sz w:val="22"/>
        </w:rPr>
      </w:pPr>
    </w:p>
    <w:p w14:paraId="3415DDC6" w14:textId="77777777" w:rsidR="00B6288E" w:rsidRPr="00DE7DD6" w:rsidRDefault="00B6288E" w:rsidP="001954F7">
      <w:pPr>
        <w:jc w:val="both"/>
        <w:rPr>
          <w:rFonts w:asciiTheme="minorHAnsi" w:hAnsiTheme="minorHAnsi"/>
          <w:sz w:val="22"/>
        </w:rPr>
      </w:pPr>
      <w:r w:rsidRPr="00DE7DD6">
        <w:rPr>
          <w:rFonts w:asciiTheme="minorHAnsi" w:hAnsiTheme="minorHAnsi"/>
          <w:sz w:val="22"/>
        </w:rPr>
        <w:t>(2) Cijena obvezne minimalne javne usluge za korisnika koji nije kućanstvo jedinstvena je na čitavom području primjene ove Odluke i iznosi:</w:t>
      </w:r>
    </w:p>
    <w:p w14:paraId="3166FE83" w14:textId="77777777" w:rsidR="00B6288E" w:rsidRPr="00DE7DD6" w:rsidRDefault="00B6288E" w:rsidP="001954F7">
      <w:pPr>
        <w:jc w:val="both"/>
        <w:rPr>
          <w:rFonts w:asciiTheme="minorHAnsi" w:hAnsiTheme="minorHAnsi"/>
          <w:sz w:val="22"/>
        </w:rPr>
      </w:pPr>
    </w:p>
    <w:p w14:paraId="37C555F4" w14:textId="4218BB77" w:rsidR="00032E13" w:rsidRPr="00DE7DD6" w:rsidRDefault="001D6662" w:rsidP="001954F7">
      <w:pPr>
        <w:jc w:val="both"/>
        <w:rPr>
          <w:rFonts w:asciiTheme="minorHAnsi" w:hAnsiTheme="minorHAnsi"/>
          <w:sz w:val="22"/>
        </w:rPr>
      </w:pPr>
      <w:r w:rsidRPr="00DE7DD6">
        <w:rPr>
          <w:rFonts w:asciiTheme="minorHAnsi" w:hAnsiTheme="minorHAnsi"/>
          <w:sz w:val="22"/>
        </w:rPr>
        <w:t>8</w:t>
      </w:r>
      <w:r w:rsidR="003B59EB" w:rsidRPr="00DE7DD6">
        <w:rPr>
          <w:rFonts w:asciiTheme="minorHAnsi" w:hAnsiTheme="minorHAnsi"/>
          <w:sz w:val="22"/>
        </w:rPr>
        <w:t>9,52</w:t>
      </w:r>
      <w:r w:rsidR="00B6288E" w:rsidRPr="00DE7DD6">
        <w:rPr>
          <w:rFonts w:asciiTheme="minorHAnsi" w:hAnsiTheme="minorHAnsi"/>
          <w:sz w:val="22"/>
        </w:rPr>
        <w:t xml:space="preserve"> EUR mjesečno, bez PDV-a.“</w:t>
      </w:r>
      <w:r w:rsidR="00032E13" w:rsidRPr="00DE7DD6">
        <w:rPr>
          <w:rFonts w:asciiTheme="minorHAnsi" w:hAnsiTheme="minorHAnsi"/>
          <w:sz w:val="22"/>
        </w:rPr>
        <w:t xml:space="preserve">. </w:t>
      </w:r>
    </w:p>
    <w:p w14:paraId="287F3BE5" w14:textId="77777777" w:rsidR="00032E13" w:rsidRPr="00DE7DD6" w:rsidRDefault="00032E13" w:rsidP="001C7D17">
      <w:pPr>
        <w:rPr>
          <w:rFonts w:asciiTheme="minorHAnsi" w:hAnsiTheme="minorHAnsi"/>
          <w:sz w:val="22"/>
        </w:rPr>
      </w:pPr>
    </w:p>
    <w:p w14:paraId="34299A42" w14:textId="77777777" w:rsidR="00032E13" w:rsidRPr="00DE7DD6" w:rsidRDefault="00032E13" w:rsidP="00032E13">
      <w:pPr>
        <w:jc w:val="center"/>
        <w:rPr>
          <w:rFonts w:asciiTheme="minorHAnsi" w:hAnsiTheme="minorHAnsi"/>
          <w:sz w:val="22"/>
        </w:rPr>
      </w:pPr>
      <w:r w:rsidRPr="00DE7DD6">
        <w:rPr>
          <w:rFonts w:asciiTheme="minorHAnsi" w:hAnsiTheme="minorHAnsi"/>
          <w:sz w:val="22"/>
        </w:rPr>
        <w:t>Članak 2.</w:t>
      </w:r>
    </w:p>
    <w:p w14:paraId="3B0F9631" w14:textId="77777777" w:rsidR="00032E13" w:rsidRPr="00DE7DD6" w:rsidRDefault="00032E13" w:rsidP="00032E13">
      <w:pPr>
        <w:jc w:val="center"/>
        <w:rPr>
          <w:rFonts w:asciiTheme="minorHAnsi" w:hAnsiTheme="minorHAnsi"/>
          <w:sz w:val="22"/>
        </w:rPr>
      </w:pPr>
    </w:p>
    <w:p w14:paraId="0C26CD57" w14:textId="2C6008D7" w:rsidR="00032E13" w:rsidRPr="00DE7DD6" w:rsidRDefault="00B6288E" w:rsidP="00032E13">
      <w:pPr>
        <w:rPr>
          <w:rFonts w:asciiTheme="minorHAnsi" w:hAnsiTheme="minorHAnsi"/>
          <w:sz w:val="22"/>
        </w:rPr>
      </w:pPr>
      <w:r w:rsidRPr="00DE7DD6">
        <w:rPr>
          <w:rFonts w:asciiTheme="minorHAnsi" w:eastAsia="Times New Roman" w:hAnsiTheme="minorHAnsi" w:cs="Times New Roman"/>
          <w:color w:val="000000"/>
          <w:sz w:val="22"/>
          <w:lang w:eastAsia="hr-HR"/>
        </w:rPr>
        <w:t>U č</w:t>
      </w:r>
      <w:r w:rsidR="00570380" w:rsidRPr="00DE7DD6">
        <w:rPr>
          <w:rFonts w:asciiTheme="minorHAnsi" w:eastAsia="Times New Roman" w:hAnsiTheme="minorHAnsi" w:cs="Times New Roman"/>
          <w:color w:val="000000"/>
          <w:sz w:val="22"/>
          <w:lang w:eastAsia="hr-HR"/>
        </w:rPr>
        <w:t>lank</w:t>
      </w:r>
      <w:r w:rsidRPr="00DE7DD6">
        <w:rPr>
          <w:rFonts w:asciiTheme="minorHAnsi" w:eastAsia="Times New Roman" w:hAnsiTheme="minorHAnsi" w:cs="Times New Roman"/>
          <w:color w:val="000000"/>
          <w:sz w:val="22"/>
          <w:lang w:eastAsia="hr-HR"/>
        </w:rPr>
        <w:t>u</w:t>
      </w:r>
      <w:r w:rsidR="00570380" w:rsidRPr="00DE7DD6">
        <w:rPr>
          <w:rFonts w:asciiTheme="minorHAnsi" w:eastAsia="Times New Roman" w:hAnsiTheme="minorHAnsi" w:cs="Times New Roman"/>
          <w:color w:val="000000"/>
          <w:sz w:val="22"/>
          <w:lang w:eastAsia="hr-HR"/>
        </w:rPr>
        <w:t xml:space="preserve"> </w:t>
      </w:r>
      <w:r w:rsidRPr="00DE7DD6">
        <w:rPr>
          <w:rFonts w:asciiTheme="minorHAnsi" w:eastAsia="Times New Roman" w:hAnsiTheme="minorHAnsi" w:cs="Times New Roman"/>
          <w:color w:val="000000"/>
          <w:sz w:val="22"/>
          <w:lang w:eastAsia="hr-HR"/>
        </w:rPr>
        <w:t>24</w:t>
      </w:r>
      <w:r w:rsidR="00570380" w:rsidRPr="00DE7DD6">
        <w:rPr>
          <w:rFonts w:asciiTheme="minorHAnsi" w:eastAsia="Times New Roman" w:hAnsiTheme="minorHAnsi" w:cs="Times New Roman"/>
          <w:color w:val="000000"/>
          <w:sz w:val="22"/>
          <w:lang w:eastAsia="hr-HR"/>
        </w:rPr>
        <w:t>.</w:t>
      </w:r>
      <w:r w:rsidR="00ED6F11" w:rsidRPr="00DE7DD6">
        <w:rPr>
          <w:rFonts w:asciiTheme="minorHAnsi" w:eastAsia="Times New Roman" w:hAnsiTheme="minorHAnsi" w:cs="Times New Roman"/>
          <w:color w:val="000000"/>
          <w:sz w:val="22"/>
          <w:lang w:eastAsia="hr-HR"/>
        </w:rPr>
        <w:t xml:space="preserve"> </w:t>
      </w:r>
      <w:r w:rsidRPr="00DE7DD6">
        <w:rPr>
          <w:rFonts w:asciiTheme="minorHAnsi" w:eastAsia="Times New Roman" w:hAnsiTheme="minorHAnsi" w:cs="Times New Roman"/>
          <w:color w:val="000000"/>
          <w:sz w:val="22"/>
          <w:lang w:eastAsia="hr-HR"/>
        </w:rPr>
        <w:t xml:space="preserve">stavak 4. </w:t>
      </w:r>
      <w:r w:rsidR="00ED6F11" w:rsidRPr="00DE7DD6">
        <w:rPr>
          <w:rFonts w:asciiTheme="minorHAnsi" w:eastAsia="Times New Roman" w:hAnsiTheme="minorHAnsi" w:cs="Times New Roman"/>
          <w:color w:val="000000"/>
          <w:sz w:val="22"/>
          <w:lang w:eastAsia="hr-HR"/>
        </w:rPr>
        <w:t>Odluke</w:t>
      </w:r>
      <w:r w:rsidRPr="00DE7DD6">
        <w:rPr>
          <w:rFonts w:asciiTheme="minorHAnsi" w:hAnsiTheme="minorHAnsi"/>
          <w:sz w:val="22"/>
        </w:rPr>
        <w:t xml:space="preserve"> </w:t>
      </w:r>
      <w:r w:rsidR="00032E13" w:rsidRPr="00DE7DD6">
        <w:rPr>
          <w:rFonts w:asciiTheme="minorHAnsi" w:hAnsiTheme="minorHAnsi"/>
          <w:sz w:val="22"/>
        </w:rPr>
        <w:t>mijenja se i glasi:</w:t>
      </w:r>
    </w:p>
    <w:p w14:paraId="47A03721" w14:textId="77777777" w:rsidR="00032E13" w:rsidRPr="00DE7DD6" w:rsidRDefault="00032E13" w:rsidP="00032E13">
      <w:pPr>
        <w:rPr>
          <w:rFonts w:asciiTheme="minorHAnsi" w:hAnsiTheme="minorHAnsi"/>
          <w:sz w:val="22"/>
        </w:rPr>
      </w:pPr>
    </w:p>
    <w:p w14:paraId="4355294F" w14:textId="77777777" w:rsidR="00B6288E" w:rsidRPr="00DE7DD6" w:rsidRDefault="00B6288E" w:rsidP="001954F7">
      <w:pPr>
        <w:jc w:val="both"/>
        <w:rPr>
          <w:rFonts w:asciiTheme="minorHAnsi" w:hAnsiTheme="minorHAnsi"/>
          <w:sz w:val="22"/>
        </w:rPr>
      </w:pPr>
      <w:r w:rsidRPr="00DE7DD6">
        <w:rPr>
          <w:rFonts w:asciiTheme="minorHAnsi" w:hAnsiTheme="minorHAnsi"/>
          <w:sz w:val="22"/>
        </w:rPr>
        <w:t>„(4) Kriteriji za umanjenje cijene javne usluge kod Korisnika javne usluge iz kategorije koja nije kućanstvo utvrđuju se kako slijedi:</w:t>
      </w:r>
    </w:p>
    <w:p w14:paraId="702DCE62" w14:textId="77777777" w:rsidR="00B6288E" w:rsidRPr="00DE7DD6" w:rsidRDefault="00B6288E" w:rsidP="00032E13">
      <w:pPr>
        <w:rPr>
          <w:rFonts w:asciiTheme="minorHAnsi" w:hAnsiTheme="minorHAnsi"/>
          <w:sz w:val="22"/>
        </w:rPr>
      </w:pPr>
    </w:p>
    <w:p w14:paraId="1B7B73DB" w14:textId="32BB0EDD" w:rsidR="001954F7" w:rsidRPr="00DE7DD6" w:rsidRDefault="00B6288E" w:rsidP="001954F7">
      <w:pPr>
        <w:pStyle w:val="ListParagraph"/>
        <w:numPr>
          <w:ilvl w:val="0"/>
          <w:numId w:val="1"/>
        </w:numPr>
        <w:jc w:val="both"/>
        <w:rPr>
          <w:rFonts w:asciiTheme="minorHAnsi" w:hAnsiTheme="minorHAnsi"/>
          <w:sz w:val="22"/>
        </w:rPr>
      </w:pPr>
      <w:r w:rsidRPr="00DE7DD6">
        <w:rPr>
          <w:rFonts w:asciiTheme="minorHAnsi" w:hAnsiTheme="minorHAnsi"/>
          <w:sz w:val="22"/>
        </w:rPr>
        <w:t>za obrtničko-uslužne radnje (kao što su servisi, suvenirnice, frizerski i kozmetički saloni, kemijske čistionice, fotokopirnice, zlat</w:t>
      </w:r>
      <w:r w:rsidR="001954F7" w:rsidRPr="00DE7DD6">
        <w:rPr>
          <w:rFonts w:asciiTheme="minorHAnsi" w:hAnsiTheme="minorHAnsi"/>
          <w:sz w:val="22"/>
        </w:rPr>
        <w:t>ari-filigrani i sl.</w:t>
      </w:r>
      <w:r w:rsidRPr="00DE7DD6">
        <w:rPr>
          <w:rFonts w:asciiTheme="minorHAnsi" w:hAnsiTheme="minorHAnsi"/>
          <w:sz w:val="22"/>
        </w:rPr>
        <w:t>)</w:t>
      </w:r>
      <w:r w:rsidR="001954F7" w:rsidRPr="00DE7DD6">
        <w:rPr>
          <w:rFonts w:asciiTheme="minorHAnsi" w:hAnsiTheme="minorHAnsi"/>
          <w:sz w:val="22"/>
        </w:rPr>
        <w:t xml:space="preserve">,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w:t>
      </w:r>
      <w:r w:rsidR="001D6662" w:rsidRPr="00DE7DD6">
        <w:rPr>
          <w:rFonts w:asciiTheme="minorHAnsi" w:hAnsiTheme="minorHAnsi"/>
          <w:sz w:val="22"/>
        </w:rPr>
        <w:t>4</w:t>
      </w:r>
      <w:r w:rsidR="003B59EB" w:rsidRPr="00DE7DD6">
        <w:rPr>
          <w:rFonts w:asciiTheme="minorHAnsi" w:hAnsiTheme="minorHAnsi"/>
          <w:sz w:val="22"/>
        </w:rPr>
        <w:t>4</w:t>
      </w:r>
      <w:r w:rsidR="001D6662" w:rsidRPr="00DE7DD6">
        <w:rPr>
          <w:rFonts w:asciiTheme="minorHAnsi" w:hAnsiTheme="minorHAnsi"/>
          <w:sz w:val="22"/>
        </w:rPr>
        <w:t>,</w:t>
      </w:r>
      <w:r w:rsidR="003B59EB" w:rsidRPr="00DE7DD6">
        <w:rPr>
          <w:rFonts w:asciiTheme="minorHAnsi" w:hAnsiTheme="minorHAnsi"/>
          <w:sz w:val="22"/>
        </w:rPr>
        <w:t>76</w:t>
      </w:r>
      <w:r w:rsidR="001954F7" w:rsidRPr="00DE7DD6">
        <w:rPr>
          <w:rFonts w:asciiTheme="minorHAnsi" w:hAnsiTheme="minorHAnsi"/>
          <w:sz w:val="22"/>
        </w:rPr>
        <w:t xml:space="preserve"> EUR na cijenu obvezne minimalne javne usluge u obračunskom razdoblju te ona iznosi </w:t>
      </w:r>
      <w:r w:rsidR="001D6662" w:rsidRPr="00DE7DD6">
        <w:rPr>
          <w:rFonts w:asciiTheme="minorHAnsi" w:hAnsiTheme="minorHAnsi"/>
          <w:sz w:val="22"/>
        </w:rPr>
        <w:t>4</w:t>
      </w:r>
      <w:r w:rsidR="003B59EB" w:rsidRPr="00DE7DD6">
        <w:rPr>
          <w:rFonts w:asciiTheme="minorHAnsi" w:hAnsiTheme="minorHAnsi"/>
          <w:sz w:val="22"/>
        </w:rPr>
        <w:t>4</w:t>
      </w:r>
      <w:r w:rsidR="001D6662" w:rsidRPr="00DE7DD6">
        <w:rPr>
          <w:rFonts w:asciiTheme="minorHAnsi" w:hAnsiTheme="minorHAnsi"/>
          <w:sz w:val="22"/>
        </w:rPr>
        <w:t>,</w:t>
      </w:r>
      <w:r w:rsidR="003B59EB" w:rsidRPr="00DE7DD6">
        <w:rPr>
          <w:rFonts w:asciiTheme="minorHAnsi" w:hAnsiTheme="minorHAnsi"/>
          <w:sz w:val="22"/>
        </w:rPr>
        <w:t>76</w:t>
      </w:r>
      <w:r w:rsidR="001954F7" w:rsidRPr="00DE7DD6">
        <w:rPr>
          <w:rFonts w:asciiTheme="minorHAnsi" w:hAnsiTheme="minorHAnsi"/>
          <w:sz w:val="22"/>
        </w:rPr>
        <w:t xml:space="preserve"> EUR mjesečno.</w:t>
      </w:r>
    </w:p>
    <w:p w14:paraId="29885C4B" w14:textId="06BB182A" w:rsidR="001954F7" w:rsidRPr="00DE7DD6" w:rsidRDefault="001954F7" w:rsidP="001954F7">
      <w:pPr>
        <w:pStyle w:val="ListParagraph"/>
        <w:numPr>
          <w:ilvl w:val="0"/>
          <w:numId w:val="1"/>
        </w:numPr>
        <w:jc w:val="both"/>
        <w:rPr>
          <w:rFonts w:asciiTheme="minorHAnsi" w:hAnsiTheme="minorHAnsi"/>
          <w:sz w:val="22"/>
        </w:rPr>
      </w:pPr>
      <w:r w:rsidRPr="00DE7DD6">
        <w:rPr>
          <w:rFonts w:asciiTheme="minorHAnsi" w:hAnsiTheme="minorHAnsi"/>
          <w:sz w:val="22"/>
        </w:rPr>
        <w:t xml:space="preserve">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w:t>
      </w:r>
      <w:r w:rsidR="001D6662" w:rsidRPr="00DE7DD6">
        <w:rPr>
          <w:rFonts w:asciiTheme="minorHAnsi" w:hAnsiTheme="minorHAnsi"/>
          <w:sz w:val="22"/>
        </w:rPr>
        <w:t>6</w:t>
      </w:r>
      <w:r w:rsidR="003B59EB" w:rsidRPr="00DE7DD6">
        <w:rPr>
          <w:rFonts w:asciiTheme="minorHAnsi" w:hAnsiTheme="minorHAnsi"/>
          <w:sz w:val="22"/>
        </w:rPr>
        <w:t>2</w:t>
      </w:r>
      <w:r w:rsidR="001D6662" w:rsidRPr="00DE7DD6">
        <w:rPr>
          <w:rFonts w:asciiTheme="minorHAnsi" w:hAnsiTheme="minorHAnsi"/>
          <w:sz w:val="22"/>
        </w:rPr>
        <w:t>,</w:t>
      </w:r>
      <w:r w:rsidR="003B59EB" w:rsidRPr="00DE7DD6">
        <w:rPr>
          <w:rFonts w:asciiTheme="minorHAnsi" w:hAnsiTheme="minorHAnsi"/>
          <w:sz w:val="22"/>
        </w:rPr>
        <w:t>67</w:t>
      </w:r>
      <w:r w:rsidRPr="00DE7DD6">
        <w:rPr>
          <w:rFonts w:asciiTheme="minorHAnsi" w:hAnsiTheme="minorHAnsi"/>
          <w:sz w:val="22"/>
        </w:rPr>
        <w:t xml:space="preserve"> EUR na cijenu obvezne minimalne javne usluge u obračunskom razdoblju te ona iznosi </w:t>
      </w:r>
      <w:r w:rsidR="001D6662" w:rsidRPr="00DE7DD6">
        <w:rPr>
          <w:rFonts w:asciiTheme="minorHAnsi" w:hAnsiTheme="minorHAnsi"/>
          <w:sz w:val="22"/>
        </w:rPr>
        <w:t>26,</w:t>
      </w:r>
      <w:r w:rsidR="003B59EB" w:rsidRPr="00DE7DD6">
        <w:rPr>
          <w:rFonts w:asciiTheme="minorHAnsi" w:hAnsiTheme="minorHAnsi"/>
          <w:sz w:val="22"/>
        </w:rPr>
        <w:t>85</w:t>
      </w:r>
      <w:r w:rsidRPr="00DE7DD6">
        <w:rPr>
          <w:rFonts w:asciiTheme="minorHAnsi" w:hAnsiTheme="minorHAnsi"/>
          <w:sz w:val="22"/>
        </w:rPr>
        <w:t xml:space="preserve"> EUR mjesečno.</w:t>
      </w:r>
    </w:p>
    <w:p w14:paraId="4485D58E" w14:textId="78A757EC" w:rsidR="001954F7" w:rsidRPr="00DE7DD6" w:rsidRDefault="001954F7" w:rsidP="001954F7">
      <w:pPr>
        <w:pStyle w:val="ListParagraph"/>
        <w:numPr>
          <w:ilvl w:val="0"/>
          <w:numId w:val="1"/>
        </w:numPr>
        <w:jc w:val="both"/>
        <w:rPr>
          <w:rFonts w:asciiTheme="minorHAnsi" w:hAnsiTheme="minorHAnsi"/>
          <w:sz w:val="22"/>
        </w:rPr>
      </w:pPr>
      <w:r w:rsidRPr="00DE7DD6">
        <w:rPr>
          <w:rFonts w:asciiTheme="minorHAnsi" w:hAnsiTheme="minorHAnsi"/>
          <w:sz w:val="22"/>
        </w:rPr>
        <w:t xml:space="preserve">za obrtničko-uslužne radnje (kao što su servisi, suvenirnice, frizerski i kozmetički saloni, kemijske čistionice, fotokopirnice, zlatari-filigrani i sl.), uredske prostore (državne i lokalne uprave, banke, osiguranja, sudovi, odvjetnički uredi, agencije, prometni uredi, pošte i udruge), </w:t>
      </w:r>
      <w:r w:rsidRPr="00DE7DD6">
        <w:rPr>
          <w:rFonts w:asciiTheme="minorHAnsi" w:hAnsiTheme="minorHAnsi"/>
          <w:sz w:val="22"/>
        </w:rPr>
        <w:lastRenderedPageBreak/>
        <w:t xml:space="preserve">objekte za predškolski i školski odgoj i obrazovanje (vrtići i škole), objekte kulture (muzeji, galerije, crkve i sl.), zdravstvene ustanove i organizacije koji imaju jednu zaposlenu osobu na obračunskom mjestu odobrava se popust u iznosu od </w:t>
      </w:r>
      <w:r w:rsidR="001D6662" w:rsidRPr="00DE7DD6">
        <w:rPr>
          <w:rFonts w:asciiTheme="minorHAnsi" w:hAnsiTheme="minorHAnsi"/>
          <w:sz w:val="22"/>
        </w:rPr>
        <w:t>7</w:t>
      </w:r>
      <w:r w:rsidR="003B59EB" w:rsidRPr="00DE7DD6">
        <w:rPr>
          <w:rFonts w:asciiTheme="minorHAnsi" w:hAnsiTheme="minorHAnsi"/>
          <w:sz w:val="22"/>
        </w:rPr>
        <w:t>6</w:t>
      </w:r>
      <w:r w:rsidR="001D6662" w:rsidRPr="00DE7DD6">
        <w:rPr>
          <w:rFonts w:asciiTheme="minorHAnsi" w:hAnsiTheme="minorHAnsi"/>
          <w:sz w:val="22"/>
        </w:rPr>
        <w:t>,</w:t>
      </w:r>
      <w:r w:rsidR="003B59EB" w:rsidRPr="00DE7DD6">
        <w:rPr>
          <w:rFonts w:asciiTheme="minorHAnsi" w:hAnsiTheme="minorHAnsi"/>
          <w:sz w:val="22"/>
        </w:rPr>
        <w:t>10</w:t>
      </w:r>
      <w:r w:rsidRPr="00DE7DD6">
        <w:rPr>
          <w:rFonts w:asciiTheme="minorHAnsi" w:hAnsiTheme="minorHAnsi"/>
          <w:sz w:val="22"/>
        </w:rPr>
        <w:t xml:space="preserve"> EUR na cijenu obvezne minimalne javne usluge u obračunskom razdoblju te ona iznosi </w:t>
      </w:r>
      <w:r w:rsidR="001D6662" w:rsidRPr="00DE7DD6">
        <w:rPr>
          <w:rFonts w:asciiTheme="minorHAnsi" w:hAnsiTheme="minorHAnsi"/>
          <w:sz w:val="22"/>
        </w:rPr>
        <w:t>13,</w:t>
      </w:r>
      <w:r w:rsidR="003B59EB" w:rsidRPr="00DE7DD6">
        <w:rPr>
          <w:rFonts w:asciiTheme="minorHAnsi" w:hAnsiTheme="minorHAnsi"/>
          <w:sz w:val="22"/>
        </w:rPr>
        <w:t>42</w:t>
      </w:r>
      <w:r w:rsidRPr="00DE7DD6">
        <w:rPr>
          <w:rFonts w:asciiTheme="minorHAnsi" w:hAnsiTheme="minorHAnsi"/>
          <w:sz w:val="22"/>
        </w:rPr>
        <w:t xml:space="preserve"> EUR mjesečno.</w:t>
      </w:r>
    </w:p>
    <w:p w14:paraId="5835E21F" w14:textId="2592F23B" w:rsidR="001954F7" w:rsidRPr="00DE7DD6" w:rsidRDefault="001954F7" w:rsidP="001954F7">
      <w:pPr>
        <w:pStyle w:val="ListParagraph"/>
        <w:numPr>
          <w:ilvl w:val="0"/>
          <w:numId w:val="1"/>
        </w:numPr>
        <w:jc w:val="both"/>
        <w:rPr>
          <w:rFonts w:asciiTheme="minorHAnsi" w:hAnsiTheme="minorHAnsi"/>
          <w:sz w:val="22"/>
        </w:rPr>
      </w:pPr>
      <w:r w:rsidRPr="00DE7DD6">
        <w:rPr>
          <w:rFonts w:asciiTheme="minorHAnsi" w:hAnsiTheme="minorHAnsi"/>
          <w:sz w:val="22"/>
        </w:rPr>
        <w:t xml:space="preserve">za korisnike koji nisu kućanstvo – iznajmljivači koji kao fizičke osobe pružaju ugostiteljske usluge u domaćinstvu sukladno zakonu kojim se uređuje ugostiteljska djelatnost, odobrava se popust u iznosu od </w:t>
      </w:r>
      <w:r w:rsidR="001D6662" w:rsidRPr="00DE7DD6">
        <w:rPr>
          <w:rFonts w:asciiTheme="minorHAnsi" w:hAnsiTheme="minorHAnsi"/>
          <w:sz w:val="22"/>
        </w:rPr>
        <w:t>6</w:t>
      </w:r>
      <w:r w:rsidR="003B59EB" w:rsidRPr="00DE7DD6">
        <w:rPr>
          <w:rFonts w:asciiTheme="minorHAnsi" w:hAnsiTheme="minorHAnsi"/>
          <w:sz w:val="22"/>
        </w:rPr>
        <w:t>8,00</w:t>
      </w:r>
      <w:r w:rsidRPr="00DE7DD6">
        <w:rPr>
          <w:rFonts w:asciiTheme="minorHAnsi" w:hAnsiTheme="minorHAnsi"/>
          <w:sz w:val="22"/>
        </w:rPr>
        <w:t xml:space="preserve"> EUR na cijenu obvezne minimalne javne usluge u obračunskom razdoblju te ona iznosi </w:t>
      </w:r>
      <w:r w:rsidR="001D6662" w:rsidRPr="00DE7DD6">
        <w:rPr>
          <w:rFonts w:asciiTheme="minorHAnsi" w:hAnsiTheme="minorHAnsi"/>
          <w:sz w:val="22"/>
        </w:rPr>
        <w:t>21,5</w:t>
      </w:r>
      <w:r w:rsidR="003B59EB" w:rsidRPr="00DE7DD6">
        <w:rPr>
          <w:rFonts w:asciiTheme="minorHAnsi" w:hAnsiTheme="minorHAnsi"/>
          <w:sz w:val="22"/>
        </w:rPr>
        <w:t>2</w:t>
      </w:r>
      <w:r w:rsidRPr="00DE7DD6">
        <w:rPr>
          <w:rFonts w:asciiTheme="minorHAnsi" w:hAnsiTheme="minorHAnsi"/>
          <w:sz w:val="22"/>
        </w:rPr>
        <w:t xml:space="preserve"> EUR mjesečno.“. </w:t>
      </w:r>
    </w:p>
    <w:p w14:paraId="6F497273" w14:textId="0BE94407" w:rsidR="001954F7" w:rsidRPr="00DE7DD6" w:rsidRDefault="001954F7" w:rsidP="001954F7">
      <w:pPr>
        <w:jc w:val="center"/>
        <w:rPr>
          <w:rFonts w:asciiTheme="minorHAnsi" w:hAnsiTheme="minorHAnsi"/>
          <w:sz w:val="22"/>
        </w:rPr>
      </w:pPr>
    </w:p>
    <w:p w14:paraId="61431B22" w14:textId="77777777" w:rsidR="00ED6F11" w:rsidRPr="00DE7DD6" w:rsidRDefault="00ED6F11" w:rsidP="00ED6F11">
      <w:pPr>
        <w:jc w:val="center"/>
        <w:rPr>
          <w:rFonts w:asciiTheme="minorHAnsi" w:hAnsiTheme="minorHAnsi"/>
          <w:sz w:val="22"/>
        </w:rPr>
      </w:pPr>
      <w:r w:rsidRPr="00DE7DD6">
        <w:rPr>
          <w:rFonts w:asciiTheme="minorHAnsi" w:hAnsiTheme="minorHAnsi"/>
          <w:sz w:val="22"/>
        </w:rPr>
        <w:t>Članak 3.</w:t>
      </w:r>
    </w:p>
    <w:p w14:paraId="6CA3FA9B" w14:textId="77777777" w:rsidR="00ED6F11" w:rsidRPr="00DE7DD6" w:rsidRDefault="00ED6F11" w:rsidP="00ED6F11">
      <w:pPr>
        <w:rPr>
          <w:rFonts w:asciiTheme="minorHAnsi" w:eastAsia="Times New Roman" w:hAnsiTheme="minorHAnsi" w:cs="Times New Roman"/>
          <w:color w:val="000000"/>
          <w:sz w:val="22"/>
          <w:lang w:eastAsia="hr-HR"/>
        </w:rPr>
      </w:pPr>
    </w:p>
    <w:p w14:paraId="69D20F48" w14:textId="66B1796E" w:rsidR="00ED6F11" w:rsidRPr="00DE7DD6" w:rsidRDefault="00ED6F11" w:rsidP="00ED6F11">
      <w:pPr>
        <w:rPr>
          <w:rFonts w:asciiTheme="minorHAnsi" w:eastAsia="Times New Roman" w:hAnsiTheme="minorHAnsi" w:cs="Times New Roman"/>
          <w:color w:val="000000"/>
          <w:sz w:val="22"/>
          <w:lang w:eastAsia="hr-HR"/>
        </w:rPr>
      </w:pPr>
      <w:r w:rsidRPr="00DE7DD6">
        <w:rPr>
          <w:rFonts w:asciiTheme="minorHAnsi" w:eastAsia="Times New Roman" w:hAnsiTheme="minorHAnsi" w:cs="Times New Roman"/>
          <w:color w:val="000000"/>
          <w:sz w:val="22"/>
          <w:lang w:eastAsia="hr-HR"/>
        </w:rPr>
        <w:t xml:space="preserve">U članku </w:t>
      </w:r>
      <w:r w:rsidR="00F135F0" w:rsidRPr="00DE7DD6">
        <w:rPr>
          <w:rFonts w:asciiTheme="minorHAnsi" w:eastAsia="Times New Roman" w:hAnsiTheme="minorHAnsi" w:cs="Times New Roman"/>
          <w:color w:val="000000"/>
          <w:sz w:val="22"/>
          <w:lang w:eastAsia="hr-HR"/>
        </w:rPr>
        <w:t>26. Odluke</w:t>
      </w:r>
      <w:r w:rsidRPr="00DE7DD6">
        <w:rPr>
          <w:rFonts w:asciiTheme="minorHAnsi" w:eastAsia="Times New Roman" w:hAnsiTheme="minorHAnsi" w:cs="Times New Roman"/>
          <w:color w:val="000000"/>
          <w:sz w:val="22"/>
          <w:lang w:eastAsia="hr-HR"/>
        </w:rPr>
        <w:t xml:space="preserve"> </w:t>
      </w:r>
      <w:r w:rsidR="00C3505A" w:rsidRPr="00DE7DD6">
        <w:rPr>
          <w:rFonts w:asciiTheme="minorHAnsi" w:eastAsia="Times New Roman" w:hAnsiTheme="minorHAnsi" w:cs="Times New Roman"/>
          <w:color w:val="000000"/>
          <w:sz w:val="22"/>
          <w:lang w:eastAsia="hr-HR"/>
        </w:rPr>
        <w:t>stav</w:t>
      </w:r>
      <w:r w:rsidR="00F135F0" w:rsidRPr="00DE7DD6">
        <w:rPr>
          <w:rFonts w:asciiTheme="minorHAnsi" w:eastAsia="Times New Roman" w:hAnsiTheme="minorHAnsi" w:cs="Times New Roman"/>
          <w:color w:val="000000"/>
          <w:sz w:val="22"/>
          <w:lang w:eastAsia="hr-HR"/>
        </w:rPr>
        <w:t>a</w:t>
      </w:r>
      <w:r w:rsidR="00C3505A" w:rsidRPr="00DE7DD6">
        <w:rPr>
          <w:rFonts w:asciiTheme="minorHAnsi" w:eastAsia="Times New Roman" w:hAnsiTheme="minorHAnsi" w:cs="Times New Roman"/>
          <w:color w:val="000000"/>
          <w:sz w:val="22"/>
          <w:lang w:eastAsia="hr-HR"/>
        </w:rPr>
        <w:t xml:space="preserve">k </w:t>
      </w:r>
      <w:r w:rsidR="00F135F0" w:rsidRPr="00DE7DD6">
        <w:rPr>
          <w:rFonts w:asciiTheme="minorHAnsi" w:eastAsia="Times New Roman" w:hAnsiTheme="minorHAnsi" w:cs="Times New Roman"/>
          <w:color w:val="000000"/>
          <w:sz w:val="22"/>
          <w:lang w:eastAsia="hr-HR"/>
        </w:rPr>
        <w:t>2. briše se</w:t>
      </w:r>
      <w:r w:rsidR="00C3505A" w:rsidRPr="00DE7DD6">
        <w:rPr>
          <w:rFonts w:asciiTheme="minorHAnsi" w:eastAsia="Times New Roman" w:hAnsiTheme="minorHAnsi" w:cs="Times New Roman"/>
          <w:color w:val="000000"/>
          <w:sz w:val="22"/>
          <w:lang w:eastAsia="hr-HR"/>
        </w:rPr>
        <w:t>.</w:t>
      </w:r>
    </w:p>
    <w:p w14:paraId="41DE80F3" w14:textId="77777777" w:rsidR="00F135F0" w:rsidRPr="00DE7DD6" w:rsidRDefault="00F135F0" w:rsidP="00ED6F11">
      <w:pPr>
        <w:rPr>
          <w:rFonts w:asciiTheme="minorHAnsi" w:eastAsia="Times New Roman" w:hAnsiTheme="minorHAnsi" w:cs="Times New Roman"/>
          <w:color w:val="000000"/>
          <w:sz w:val="22"/>
          <w:lang w:eastAsia="hr-HR"/>
        </w:rPr>
      </w:pPr>
    </w:p>
    <w:p w14:paraId="48E27D54" w14:textId="13866520" w:rsidR="00F135F0" w:rsidRPr="00DE7DD6" w:rsidRDefault="00F135F0" w:rsidP="00ED6F11">
      <w:pPr>
        <w:rPr>
          <w:rFonts w:asciiTheme="minorHAnsi" w:eastAsia="Times New Roman" w:hAnsiTheme="minorHAnsi" w:cs="Times New Roman"/>
          <w:color w:val="000000"/>
          <w:sz w:val="22"/>
          <w:lang w:eastAsia="hr-HR"/>
        </w:rPr>
      </w:pPr>
      <w:r w:rsidRPr="00DE7DD6">
        <w:rPr>
          <w:rFonts w:asciiTheme="minorHAnsi" w:eastAsia="Times New Roman" w:hAnsiTheme="minorHAnsi" w:cs="Times New Roman"/>
          <w:color w:val="000000"/>
          <w:sz w:val="22"/>
          <w:lang w:eastAsia="hr-HR"/>
        </w:rPr>
        <w:t xml:space="preserve">Dosadašnji stavci 3. i 4. postaju stavci 2. i 3. </w:t>
      </w:r>
    </w:p>
    <w:p w14:paraId="16F85B4D" w14:textId="745E8474" w:rsidR="00C3505A" w:rsidRPr="00DE7DD6" w:rsidRDefault="00C3505A" w:rsidP="00C3505A">
      <w:pPr>
        <w:shd w:val="clear" w:color="auto" w:fill="FFFFFF"/>
        <w:spacing w:before="100" w:beforeAutospacing="1" w:after="100" w:afterAutospacing="1"/>
        <w:jc w:val="center"/>
        <w:rPr>
          <w:rFonts w:asciiTheme="minorHAnsi" w:eastAsia="Times New Roman" w:hAnsiTheme="minorHAnsi" w:cs="Times New Roman"/>
          <w:kern w:val="0"/>
          <w:sz w:val="22"/>
          <w:lang w:eastAsia="hr-HR"/>
          <w14:ligatures w14:val="none"/>
        </w:rPr>
      </w:pPr>
      <w:r w:rsidRPr="00DE7DD6">
        <w:rPr>
          <w:rFonts w:asciiTheme="minorHAnsi" w:eastAsia="Times New Roman" w:hAnsiTheme="minorHAnsi" w:cs="Times New Roman"/>
          <w:kern w:val="0"/>
          <w:sz w:val="22"/>
          <w:lang w:eastAsia="hr-HR"/>
          <w14:ligatures w14:val="none"/>
        </w:rPr>
        <w:t xml:space="preserve">Članak </w:t>
      </w:r>
      <w:r w:rsidR="00F135F0" w:rsidRPr="00DE7DD6">
        <w:rPr>
          <w:rFonts w:asciiTheme="minorHAnsi" w:eastAsia="Times New Roman" w:hAnsiTheme="minorHAnsi" w:cs="Times New Roman"/>
          <w:kern w:val="0"/>
          <w:sz w:val="22"/>
          <w:lang w:eastAsia="hr-HR"/>
          <w14:ligatures w14:val="none"/>
        </w:rPr>
        <w:t>4</w:t>
      </w:r>
      <w:r w:rsidRPr="00DE7DD6">
        <w:rPr>
          <w:rFonts w:asciiTheme="minorHAnsi" w:eastAsia="Times New Roman" w:hAnsiTheme="minorHAnsi" w:cs="Times New Roman"/>
          <w:kern w:val="0"/>
          <w:sz w:val="22"/>
          <w:lang w:eastAsia="hr-HR"/>
          <w14:ligatures w14:val="none"/>
        </w:rPr>
        <w:t>.</w:t>
      </w:r>
    </w:p>
    <w:p w14:paraId="4E943D06" w14:textId="59C07A6E" w:rsidR="006E2873" w:rsidRPr="00DE7DD6" w:rsidRDefault="00C3505A" w:rsidP="000E65FF">
      <w:pPr>
        <w:shd w:val="clear" w:color="auto" w:fill="FFFFFF"/>
        <w:spacing w:before="100" w:beforeAutospacing="1" w:after="100" w:afterAutospacing="1"/>
        <w:jc w:val="both"/>
        <w:rPr>
          <w:rFonts w:asciiTheme="minorHAnsi" w:eastAsia="Times New Roman" w:hAnsiTheme="minorHAnsi" w:cs="Times New Roman"/>
          <w:kern w:val="0"/>
          <w:sz w:val="22"/>
          <w:lang w:eastAsia="hr-HR"/>
          <w14:ligatures w14:val="none"/>
        </w:rPr>
      </w:pPr>
      <w:r w:rsidRPr="00DE7DD6">
        <w:rPr>
          <w:rFonts w:asciiTheme="minorHAnsi" w:eastAsia="Times New Roman" w:hAnsiTheme="minorHAnsi" w:cs="Times New Roman"/>
          <w:kern w:val="0"/>
          <w:sz w:val="22"/>
          <w:lang w:eastAsia="hr-HR"/>
          <w14:ligatures w14:val="none"/>
        </w:rPr>
        <w:t>U</w:t>
      </w:r>
      <w:r w:rsidR="002A42EB" w:rsidRPr="00DE7DD6">
        <w:rPr>
          <w:rFonts w:asciiTheme="minorHAnsi" w:eastAsia="Times New Roman" w:hAnsiTheme="minorHAnsi" w:cs="Times New Roman"/>
          <w:kern w:val="0"/>
          <w:sz w:val="22"/>
          <w:lang w:eastAsia="hr-HR"/>
          <w14:ligatures w14:val="none"/>
        </w:rPr>
        <w:t xml:space="preserve"> članku 9.</w:t>
      </w:r>
      <w:r w:rsidRPr="00DE7DD6">
        <w:rPr>
          <w:rFonts w:asciiTheme="minorHAnsi" w:eastAsia="Times New Roman" w:hAnsiTheme="minorHAnsi" w:cs="Times New Roman"/>
          <w:kern w:val="0"/>
          <w:sz w:val="22"/>
          <w:lang w:eastAsia="hr-HR"/>
          <w14:ligatures w14:val="none"/>
        </w:rPr>
        <w:t xml:space="preserve"> </w:t>
      </w:r>
      <w:r w:rsidR="00F135F0" w:rsidRPr="00DE7DD6">
        <w:rPr>
          <w:rFonts w:asciiTheme="minorHAnsi" w:eastAsia="Times New Roman" w:hAnsiTheme="minorHAnsi" w:cs="Times New Roman"/>
          <w:kern w:val="0"/>
          <w:sz w:val="22"/>
          <w:lang w:eastAsia="hr-HR"/>
          <w14:ligatures w14:val="none"/>
        </w:rPr>
        <w:t>Prilog</w:t>
      </w:r>
      <w:r w:rsidR="002A42EB" w:rsidRPr="00DE7DD6">
        <w:rPr>
          <w:rFonts w:asciiTheme="minorHAnsi" w:eastAsia="Times New Roman" w:hAnsiTheme="minorHAnsi" w:cs="Times New Roman"/>
          <w:kern w:val="0"/>
          <w:sz w:val="22"/>
          <w:lang w:eastAsia="hr-HR"/>
          <w14:ligatures w14:val="none"/>
        </w:rPr>
        <w:t>a</w:t>
      </w:r>
      <w:r w:rsidR="00F135F0" w:rsidRPr="00DE7DD6">
        <w:rPr>
          <w:rFonts w:asciiTheme="minorHAnsi" w:eastAsia="Times New Roman" w:hAnsiTheme="minorHAnsi" w:cs="Times New Roman"/>
          <w:kern w:val="0"/>
          <w:sz w:val="22"/>
          <w:lang w:eastAsia="hr-HR"/>
          <w14:ligatures w14:val="none"/>
        </w:rPr>
        <w:t xml:space="preserve"> 1. Odluke</w:t>
      </w:r>
      <w:r w:rsidR="002A42EB" w:rsidRPr="00DE7DD6">
        <w:rPr>
          <w:rFonts w:asciiTheme="minorHAnsi" w:eastAsia="Times New Roman" w:hAnsiTheme="minorHAnsi" w:cs="Times New Roman"/>
          <w:kern w:val="0"/>
          <w:sz w:val="22"/>
          <w:lang w:eastAsia="hr-HR"/>
          <w14:ligatures w14:val="none"/>
        </w:rPr>
        <w:t xml:space="preserve"> -</w:t>
      </w:r>
      <w:r w:rsidR="00F135F0" w:rsidRPr="00DE7DD6">
        <w:rPr>
          <w:rFonts w:asciiTheme="minorHAnsi" w:eastAsia="Times New Roman" w:hAnsiTheme="minorHAnsi" w:cs="Times New Roman"/>
          <w:kern w:val="0"/>
          <w:sz w:val="22"/>
          <w:lang w:eastAsia="hr-HR"/>
          <w14:ligatures w14:val="none"/>
        </w:rPr>
        <w:t xml:space="preserve"> Opći</w:t>
      </w:r>
      <w:r w:rsidR="002A42EB" w:rsidRPr="00DE7DD6">
        <w:rPr>
          <w:rFonts w:asciiTheme="minorHAnsi" w:eastAsia="Times New Roman" w:hAnsiTheme="minorHAnsi" w:cs="Times New Roman"/>
          <w:kern w:val="0"/>
          <w:sz w:val="22"/>
          <w:lang w:eastAsia="hr-HR"/>
          <w14:ligatures w14:val="none"/>
        </w:rPr>
        <w:t>h</w:t>
      </w:r>
      <w:r w:rsidR="00F135F0" w:rsidRPr="00DE7DD6">
        <w:rPr>
          <w:rFonts w:asciiTheme="minorHAnsi" w:eastAsia="Times New Roman" w:hAnsiTheme="minorHAnsi" w:cs="Times New Roman"/>
          <w:kern w:val="0"/>
          <w:sz w:val="22"/>
          <w:lang w:eastAsia="hr-HR"/>
          <w14:ligatures w14:val="none"/>
        </w:rPr>
        <w:t xml:space="preserve"> uvjet</w:t>
      </w:r>
      <w:r w:rsidR="002A42EB" w:rsidRPr="00DE7DD6">
        <w:rPr>
          <w:rFonts w:asciiTheme="minorHAnsi" w:eastAsia="Times New Roman" w:hAnsiTheme="minorHAnsi" w:cs="Times New Roman"/>
          <w:kern w:val="0"/>
          <w:sz w:val="22"/>
          <w:lang w:eastAsia="hr-HR"/>
          <w14:ligatures w14:val="none"/>
        </w:rPr>
        <w:t>a</w:t>
      </w:r>
      <w:r w:rsidR="00F135F0" w:rsidRPr="00DE7DD6">
        <w:rPr>
          <w:rFonts w:asciiTheme="minorHAnsi" w:eastAsia="Times New Roman" w:hAnsiTheme="minorHAnsi" w:cs="Times New Roman"/>
          <w:kern w:val="0"/>
          <w:sz w:val="22"/>
          <w:lang w:eastAsia="hr-HR"/>
          <w14:ligatures w14:val="none"/>
        </w:rPr>
        <w:t xml:space="preserve"> ugovora o korištenju javne usluge sakupljanja </w:t>
      </w:r>
      <w:r w:rsidR="002A42EB" w:rsidRPr="00DE7DD6">
        <w:rPr>
          <w:rFonts w:asciiTheme="minorHAnsi" w:eastAsia="Times New Roman" w:hAnsiTheme="minorHAnsi" w:cs="Times New Roman"/>
          <w:kern w:val="0"/>
          <w:sz w:val="22"/>
          <w:lang w:eastAsia="hr-HR"/>
          <w14:ligatures w14:val="none"/>
        </w:rPr>
        <w:t xml:space="preserve">komunalnog </w:t>
      </w:r>
      <w:r w:rsidR="00F135F0" w:rsidRPr="00DE7DD6">
        <w:rPr>
          <w:rFonts w:asciiTheme="minorHAnsi" w:eastAsia="Times New Roman" w:hAnsiTheme="minorHAnsi" w:cs="Times New Roman"/>
          <w:kern w:val="0"/>
          <w:sz w:val="22"/>
          <w:lang w:eastAsia="hr-HR"/>
          <w14:ligatures w14:val="none"/>
        </w:rPr>
        <w:t xml:space="preserve">otpada na području </w:t>
      </w:r>
      <w:r w:rsidR="002A42EB" w:rsidRPr="00DE7DD6">
        <w:rPr>
          <w:rFonts w:asciiTheme="minorHAnsi" w:eastAsia="Times New Roman" w:hAnsiTheme="minorHAnsi" w:cs="Times New Roman"/>
          <w:kern w:val="0"/>
          <w:sz w:val="22"/>
          <w:lang w:eastAsia="hr-HR"/>
          <w14:ligatures w14:val="none"/>
        </w:rPr>
        <w:t>Općine</w:t>
      </w:r>
      <w:r w:rsidR="00303D0F" w:rsidRPr="00DE7DD6">
        <w:rPr>
          <w:rFonts w:asciiTheme="minorHAnsi" w:eastAsia="Times New Roman" w:hAnsiTheme="minorHAnsi" w:cs="Times New Roman"/>
          <w:kern w:val="0"/>
          <w:sz w:val="22"/>
          <w:lang w:eastAsia="hr-HR"/>
          <w14:ligatures w14:val="none"/>
        </w:rPr>
        <w:t xml:space="preserve"> Dobrinj</w:t>
      </w:r>
      <w:r w:rsidR="002A42EB" w:rsidRPr="00DE7DD6">
        <w:rPr>
          <w:rFonts w:asciiTheme="minorHAnsi" w:eastAsia="Times New Roman" w:hAnsiTheme="minorHAnsi" w:cs="Times New Roman"/>
          <w:kern w:val="0"/>
          <w:sz w:val="22"/>
          <w:lang w:eastAsia="hr-HR"/>
          <w14:ligatures w14:val="none"/>
        </w:rPr>
        <w:t xml:space="preserve">, </w:t>
      </w:r>
      <w:r w:rsidR="00F135F0" w:rsidRPr="00DE7DD6">
        <w:rPr>
          <w:rFonts w:asciiTheme="minorHAnsi" w:eastAsia="Times New Roman" w:hAnsiTheme="minorHAnsi" w:cs="Times New Roman"/>
          <w:kern w:val="0"/>
          <w:sz w:val="22"/>
          <w:lang w:eastAsia="hr-HR"/>
          <w14:ligatures w14:val="none"/>
        </w:rPr>
        <w:t>brišu se riječi:</w:t>
      </w:r>
      <w:r w:rsidR="000E65FF" w:rsidRPr="00DE7DD6">
        <w:rPr>
          <w:rFonts w:asciiTheme="minorHAnsi" w:hAnsiTheme="minorHAnsi"/>
          <w:sz w:val="22"/>
        </w:rPr>
        <w:t xml:space="preserve"> </w:t>
      </w:r>
      <w:r w:rsidR="000E65FF" w:rsidRPr="00DE7DD6">
        <w:rPr>
          <w:rFonts w:asciiTheme="minorHAnsi" w:eastAsia="Times New Roman" w:hAnsiTheme="minorHAnsi" w:cs="Times New Roman"/>
          <w:kern w:val="0"/>
          <w:sz w:val="22"/>
          <w:lang w:eastAsia="hr-HR"/>
          <w14:ligatures w14:val="none"/>
        </w:rPr>
        <w:t>“te razloga utvrđenog u članku 13. Uredbe (nekretnina koja se trajno ne koristi)“.</w:t>
      </w:r>
    </w:p>
    <w:p w14:paraId="27F5E08E" w14:textId="368E99E2" w:rsidR="006E2873" w:rsidRPr="00DE7DD6" w:rsidRDefault="006E2873" w:rsidP="006E2873">
      <w:pPr>
        <w:jc w:val="center"/>
        <w:rPr>
          <w:rFonts w:asciiTheme="minorHAnsi" w:hAnsiTheme="minorHAnsi"/>
          <w:sz w:val="22"/>
        </w:rPr>
      </w:pPr>
      <w:r w:rsidRPr="00DE7DD6">
        <w:rPr>
          <w:rFonts w:asciiTheme="minorHAnsi" w:hAnsiTheme="minorHAnsi"/>
          <w:sz w:val="22"/>
        </w:rPr>
        <w:t xml:space="preserve">Članak </w:t>
      </w:r>
      <w:r w:rsidR="000E65FF" w:rsidRPr="00DE7DD6">
        <w:rPr>
          <w:rFonts w:asciiTheme="minorHAnsi" w:hAnsiTheme="minorHAnsi"/>
          <w:sz w:val="22"/>
        </w:rPr>
        <w:t>5</w:t>
      </w:r>
      <w:r w:rsidRPr="00DE7DD6">
        <w:rPr>
          <w:rFonts w:asciiTheme="minorHAnsi" w:hAnsiTheme="minorHAnsi"/>
          <w:sz w:val="22"/>
        </w:rPr>
        <w:t>.</w:t>
      </w:r>
    </w:p>
    <w:p w14:paraId="1EB4651B" w14:textId="77777777" w:rsidR="006E2873" w:rsidRPr="00DE7DD6" w:rsidRDefault="006E2873" w:rsidP="00CF54BE">
      <w:pPr>
        <w:rPr>
          <w:rFonts w:asciiTheme="minorHAnsi" w:hAnsiTheme="minorHAnsi"/>
          <w:sz w:val="22"/>
        </w:rPr>
      </w:pPr>
    </w:p>
    <w:p w14:paraId="09977529" w14:textId="3F0A2D1D" w:rsidR="006E2873" w:rsidRPr="00DE7DD6" w:rsidRDefault="00541DD8" w:rsidP="00712235">
      <w:pPr>
        <w:jc w:val="both"/>
        <w:rPr>
          <w:rFonts w:asciiTheme="minorHAnsi" w:hAnsiTheme="minorHAnsi"/>
          <w:sz w:val="22"/>
        </w:rPr>
      </w:pPr>
      <w:r w:rsidRPr="00DE7DD6">
        <w:rPr>
          <w:rFonts w:asciiTheme="minorHAnsi" w:hAnsiTheme="minorHAnsi"/>
          <w:sz w:val="22"/>
        </w:rPr>
        <w:t xml:space="preserve">Ova Odluka stupa na snagu osmog dana od dana objave u “Službenim novinama </w:t>
      </w:r>
      <w:r w:rsidR="00D445DD" w:rsidRPr="00DE7DD6">
        <w:rPr>
          <w:rFonts w:asciiTheme="minorHAnsi" w:hAnsiTheme="minorHAnsi"/>
          <w:sz w:val="22"/>
        </w:rPr>
        <w:t>Općine Dobrinj</w:t>
      </w:r>
      <w:r w:rsidRPr="00DE7DD6">
        <w:rPr>
          <w:rFonts w:asciiTheme="minorHAnsi" w:hAnsiTheme="minorHAnsi"/>
          <w:sz w:val="22"/>
        </w:rPr>
        <w:t xml:space="preserve">“, </w:t>
      </w:r>
      <w:r w:rsidR="000E65FF" w:rsidRPr="00DE7DD6">
        <w:rPr>
          <w:rFonts w:asciiTheme="minorHAnsi" w:hAnsiTheme="minorHAnsi"/>
          <w:sz w:val="22"/>
        </w:rPr>
        <w:t xml:space="preserve">s time da se članci 1. i 2. počinju primjenjivati s danom početka primjene </w:t>
      </w:r>
      <w:r w:rsidRPr="00DE7DD6">
        <w:rPr>
          <w:rFonts w:asciiTheme="minorHAnsi" w:hAnsiTheme="minorHAnsi"/>
          <w:sz w:val="22"/>
        </w:rPr>
        <w:t>izmjena</w:t>
      </w:r>
      <w:r w:rsidR="000E65FF" w:rsidRPr="00DE7DD6">
        <w:rPr>
          <w:rFonts w:asciiTheme="minorHAnsi" w:hAnsiTheme="minorHAnsi"/>
          <w:sz w:val="22"/>
        </w:rPr>
        <w:t xml:space="preserve"> Cjenika javne usluge prikupljanja miješanog komunalnog otpada na području </w:t>
      </w:r>
      <w:r w:rsidR="002A42EB" w:rsidRPr="00DE7DD6">
        <w:rPr>
          <w:rFonts w:asciiTheme="minorHAnsi" w:hAnsiTheme="minorHAnsi"/>
          <w:sz w:val="22"/>
        </w:rPr>
        <w:t xml:space="preserve">Općine </w:t>
      </w:r>
      <w:r w:rsidR="00D445DD" w:rsidRPr="00DE7DD6">
        <w:rPr>
          <w:rFonts w:asciiTheme="minorHAnsi" w:hAnsiTheme="minorHAnsi"/>
          <w:sz w:val="22"/>
        </w:rPr>
        <w:t>Dobrinj</w:t>
      </w:r>
      <w:r w:rsidR="00712235" w:rsidRPr="00DE7DD6">
        <w:rPr>
          <w:rFonts w:asciiTheme="minorHAnsi" w:hAnsiTheme="minorHAnsi"/>
          <w:sz w:val="22"/>
        </w:rPr>
        <w:t>, davatelja javne usluge Ponikve eko otok Krk d.o.o.</w:t>
      </w:r>
      <w:r w:rsidRPr="00DE7DD6">
        <w:rPr>
          <w:rFonts w:asciiTheme="minorHAnsi" w:hAnsiTheme="minorHAnsi"/>
          <w:sz w:val="22"/>
        </w:rPr>
        <w:t>.</w:t>
      </w:r>
    </w:p>
    <w:p w14:paraId="4806080B" w14:textId="77777777" w:rsidR="00C75C51" w:rsidRPr="00DE7DD6" w:rsidRDefault="00C75C51" w:rsidP="00CF54BE">
      <w:pPr>
        <w:rPr>
          <w:rFonts w:asciiTheme="minorHAnsi" w:hAnsiTheme="minorHAnsi"/>
          <w:sz w:val="22"/>
        </w:rPr>
      </w:pPr>
    </w:p>
    <w:p w14:paraId="21114858" w14:textId="77777777" w:rsidR="00F448E9" w:rsidRPr="00F448E9" w:rsidRDefault="00F448E9" w:rsidP="00F448E9">
      <w:pPr>
        <w:pStyle w:val="NormalWeb"/>
        <w:rPr>
          <w:rFonts w:asciiTheme="minorHAnsi" w:hAnsiTheme="minorHAnsi"/>
          <w:sz w:val="22"/>
          <w:szCs w:val="22"/>
        </w:rPr>
      </w:pPr>
    </w:p>
    <w:p w14:paraId="2F110A06" w14:textId="77777777" w:rsidR="00F448E9" w:rsidRPr="00F448E9" w:rsidRDefault="00F448E9" w:rsidP="00F448E9">
      <w:pPr>
        <w:tabs>
          <w:tab w:val="left" w:pos="6255"/>
        </w:tabs>
        <w:rPr>
          <w:rFonts w:asciiTheme="minorHAnsi" w:hAnsiTheme="minorHAnsi"/>
          <w:sz w:val="22"/>
        </w:rPr>
      </w:pPr>
      <w:r w:rsidRPr="00F448E9">
        <w:rPr>
          <w:rStyle w:val="markedcontent"/>
          <w:rFonts w:asciiTheme="minorHAnsi" w:hAnsiTheme="minorHAnsi" w:cs="Arial"/>
          <w:i/>
          <w:sz w:val="22"/>
        </w:rPr>
        <w:t xml:space="preserve">KLASA: </w:t>
      </w:r>
      <w:r w:rsidRPr="00F448E9">
        <w:rPr>
          <w:rFonts w:asciiTheme="minorHAnsi" w:hAnsiTheme="minorHAnsi"/>
          <w:i/>
          <w:sz w:val="22"/>
        </w:rPr>
        <w:br/>
      </w:r>
      <w:r w:rsidRPr="00F448E9">
        <w:rPr>
          <w:rStyle w:val="markedcontent"/>
          <w:rFonts w:asciiTheme="minorHAnsi" w:hAnsiTheme="minorHAnsi" w:cs="Arial"/>
          <w:i/>
          <w:sz w:val="22"/>
        </w:rPr>
        <w:t>URBROJ:</w:t>
      </w:r>
      <w:r w:rsidRPr="00F448E9">
        <w:rPr>
          <w:rFonts w:asciiTheme="minorHAnsi" w:hAnsiTheme="minorHAnsi"/>
          <w:i/>
          <w:sz w:val="22"/>
        </w:rPr>
        <w:br/>
      </w:r>
      <w:r w:rsidRPr="00F448E9">
        <w:rPr>
          <w:rStyle w:val="markedcontent"/>
          <w:rFonts w:asciiTheme="minorHAnsi" w:hAnsiTheme="minorHAnsi" w:cs="Arial"/>
          <w:i/>
          <w:sz w:val="22"/>
        </w:rPr>
        <w:t xml:space="preserve">Dobrinj, </w:t>
      </w:r>
    </w:p>
    <w:p w14:paraId="3BBA488B" w14:textId="77777777" w:rsidR="00F448E9" w:rsidRPr="00F448E9" w:rsidRDefault="00F448E9" w:rsidP="00F448E9">
      <w:pPr>
        <w:tabs>
          <w:tab w:val="left" w:pos="6255"/>
        </w:tabs>
        <w:rPr>
          <w:rFonts w:asciiTheme="minorHAnsi" w:hAnsiTheme="minorHAnsi"/>
          <w:sz w:val="22"/>
        </w:rPr>
      </w:pPr>
    </w:p>
    <w:p w14:paraId="40DA7113" w14:textId="77777777" w:rsidR="00F448E9" w:rsidRDefault="00F448E9" w:rsidP="00F448E9">
      <w:pPr>
        <w:pStyle w:val="NoSpacing"/>
        <w:jc w:val="center"/>
      </w:pPr>
      <w:r>
        <w:t>OPĆINSKO VIJEĆE OPĆINE DOBRINJ</w:t>
      </w:r>
    </w:p>
    <w:p w14:paraId="1730C66A" w14:textId="77777777" w:rsidR="00F448E9" w:rsidRDefault="00F448E9" w:rsidP="00F448E9">
      <w:pPr>
        <w:pStyle w:val="NoSpacing"/>
        <w:jc w:val="center"/>
      </w:pPr>
      <w:r>
        <w:t>Predsjednik Općinskog vijeća</w:t>
      </w:r>
    </w:p>
    <w:p w14:paraId="422988D5" w14:textId="77777777" w:rsidR="00F448E9" w:rsidRPr="00F448E9" w:rsidRDefault="00F448E9" w:rsidP="00F448E9">
      <w:pPr>
        <w:pStyle w:val="NoSpacing"/>
        <w:jc w:val="center"/>
        <w:rPr>
          <w:rFonts w:asciiTheme="minorHAnsi" w:hAnsiTheme="minorHAnsi"/>
        </w:rPr>
      </w:pPr>
      <w:r w:rsidRPr="00F448E9">
        <w:rPr>
          <w:rFonts w:asciiTheme="minorHAnsi" w:hAnsiTheme="minorHAnsi"/>
          <w:bCs/>
        </w:rPr>
        <w:t>Ivan Šamanić, v. r.</w:t>
      </w:r>
    </w:p>
    <w:p w14:paraId="4E732E31" w14:textId="77777777" w:rsidR="00F448E9" w:rsidRDefault="00F448E9" w:rsidP="00F448E9"/>
    <w:p w14:paraId="318EA826" w14:textId="77777777" w:rsidR="00F448E9" w:rsidRDefault="00F448E9" w:rsidP="00F448E9"/>
    <w:p w14:paraId="48D58EEC" w14:textId="77777777" w:rsidR="00F448E9" w:rsidRDefault="00F448E9" w:rsidP="00F448E9"/>
    <w:p w14:paraId="520E63A6" w14:textId="77777777" w:rsidR="00F448E9" w:rsidRDefault="00F448E9" w:rsidP="00F448E9">
      <w:pPr>
        <w:pStyle w:val="BodyText"/>
        <w:spacing w:line="240" w:lineRule="auto"/>
        <w:jc w:val="center"/>
        <w:rPr>
          <w:i w:val="0"/>
          <w:iCs/>
        </w:rPr>
      </w:pPr>
    </w:p>
    <w:p w14:paraId="0D11BD36" w14:textId="77777777" w:rsidR="00F448E9" w:rsidRDefault="00F448E9" w:rsidP="00F448E9">
      <w:pPr>
        <w:pStyle w:val="BodyText"/>
        <w:spacing w:line="240" w:lineRule="auto"/>
        <w:jc w:val="center"/>
        <w:rPr>
          <w:i w:val="0"/>
          <w:iCs/>
        </w:rPr>
      </w:pPr>
    </w:p>
    <w:p w14:paraId="7C94754A" w14:textId="77777777" w:rsidR="00F448E9" w:rsidRDefault="00F448E9" w:rsidP="00F448E9">
      <w:pPr>
        <w:pStyle w:val="BodyText"/>
        <w:spacing w:line="240" w:lineRule="auto"/>
        <w:jc w:val="center"/>
        <w:rPr>
          <w:i w:val="0"/>
          <w:iCs/>
        </w:rPr>
      </w:pPr>
    </w:p>
    <w:p w14:paraId="66648C52" w14:textId="77777777" w:rsidR="00F448E9" w:rsidRDefault="00F448E9" w:rsidP="00F448E9">
      <w:pPr>
        <w:pStyle w:val="BodyText"/>
        <w:spacing w:line="240" w:lineRule="auto"/>
        <w:jc w:val="center"/>
        <w:rPr>
          <w:i w:val="0"/>
          <w:iCs/>
        </w:rPr>
      </w:pPr>
    </w:p>
    <w:p w14:paraId="3A680A1E" w14:textId="77777777" w:rsidR="00F448E9" w:rsidRDefault="00F448E9" w:rsidP="00F448E9">
      <w:pPr>
        <w:pStyle w:val="BodyText"/>
        <w:spacing w:line="240" w:lineRule="auto"/>
        <w:jc w:val="center"/>
        <w:rPr>
          <w:i w:val="0"/>
          <w:iCs/>
        </w:rPr>
      </w:pPr>
    </w:p>
    <w:p w14:paraId="4459030E" w14:textId="77777777" w:rsidR="00F448E9" w:rsidRDefault="00F448E9" w:rsidP="00F448E9">
      <w:pPr>
        <w:pStyle w:val="BodyText"/>
        <w:spacing w:line="240" w:lineRule="auto"/>
        <w:jc w:val="center"/>
        <w:rPr>
          <w:i w:val="0"/>
          <w:iCs/>
        </w:rPr>
      </w:pPr>
    </w:p>
    <w:p w14:paraId="25D707FB" w14:textId="77777777" w:rsidR="00F448E9" w:rsidRDefault="00F448E9" w:rsidP="00F448E9">
      <w:pPr>
        <w:pStyle w:val="BodyText"/>
        <w:spacing w:line="240" w:lineRule="auto"/>
        <w:jc w:val="center"/>
        <w:rPr>
          <w:i w:val="0"/>
          <w:iCs/>
        </w:rPr>
      </w:pPr>
    </w:p>
    <w:p w14:paraId="4559DE22" w14:textId="77777777" w:rsidR="00F448E9" w:rsidRDefault="00F448E9" w:rsidP="00F448E9">
      <w:pPr>
        <w:pStyle w:val="BodyText"/>
        <w:spacing w:line="240" w:lineRule="auto"/>
        <w:jc w:val="center"/>
        <w:rPr>
          <w:i w:val="0"/>
          <w:iCs/>
        </w:rPr>
      </w:pPr>
    </w:p>
    <w:p w14:paraId="23AB8FCD" w14:textId="77777777" w:rsidR="00F448E9" w:rsidRDefault="00F448E9" w:rsidP="00F448E9">
      <w:pPr>
        <w:pStyle w:val="BodyText"/>
        <w:spacing w:line="240" w:lineRule="auto"/>
        <w:jc w:val="center"/>
        <w:rPr>
          <w:i w:val="0"/>
          <w:iCs/>
        </w:rPr>
      </w:pPr>
    </w:p>
    <w:p w14:paraId="07B86FF6" w14:textId="77777777" w:rsidR="00F448E9" w:rsidRDefault="00F448E9" w:rsidP="00F448E9">
      <w:pPr>
        <w:pStyle w:val="BodyText"/>
        <w:spacing w:line="240" w:lineRule="auto"/>
        <w:jc w:val="center"/>
        <w:rPr>
          <w:i w:val="0"/>
          <w:iCs/>
        </w:rPr>
      </w:pPr>
    </w:p>
    <w:p w14:paraId="1EDD9B64" w14:textId="77777777" w:rsidR="00F448E9" w:rsidRPr="00F448E9" w:rsidRDefault="00F448E9" w:rsidP="00F448E9">
      <w:pPr>
        <w:pStyle w:val="BodyText"/>
        <w:spacing w:line="240" w:lineRule="auto"/>
        <w:jc w:val="center"/>
        <w:rPr>
          <w:rFonts w:asciiTheme="minorHAnsi" w:hAnsiTheme="minorHAnsi"/>
          <w:i w:val="0"/>
          <w:iCs/>
          <w:sz w:val="22"/>
          <w:szCs w:val="22"/>
        </w:rPr>
      </w:pPr>
      <w:r w:rsidRPr="00F448E9">
        <w:rPr>
          <w:rFonts w:asciiTheme="minorHAnsi" w:hAnsiTheme="minorHAnsi"/>
          <w:i w:val="0"/>
          <w:iCs/>
          <w:sz w:val="22"/>
          <w:szCs w:val="22"/>
        </w:rPr>
        <w:lastRenderedPageBreak/>
        <w:t>OBRAZLOŽENJE</w:t>
      </w:r>
    </w:p>
    <w:p w14:paraId="0D7F4C8E" w14:textId="77777777" w:rsidR="00F448E9" w:rsidRPr="00F448E9" w:rsidRDefault="00F448E9" w:rsidP="00F448E9">
      <w:pPr>
        <w:pStyle w:val="BodyText"/>
        <w:spacing w:line="240" w:lineRule="auto"/>
        <w:jc w:val="center"/>
        <w:rPr>
          <w:rFonts w:asciiTheme="minorHAnsi" w:hAnsiTheme="minorHAnsi"/>
          <w:i w:val="0"/>
          <w:iCs/>
          <w:sz w:val="22"/>
          <w:szCs w:val="22"/>
        </w:rPr>
      </w:pPr>
      <w:r w:rsidRPr="00F448E9">
        <w:rPr>
          <w:rFonts w:asciiTheme="minorHAnsi" w:hAnsiTheme="minorHAnsi"/>
          <w:i w:val="0"/>
          <w:iCs/>
          <w:sz w:val="22"/>
          <w:szCs w:val="22"/>
        </w:rPr>
        <w:t>Prijedloga Odluke o izmjenama Odluke o načinu pružanja javne usluge sakupljanja komunalnog otpada na području Općine Dobrinj</w:t>
      </w:r>
    </w:p>
    <w:p w14:paraId="67A88C32" w14:textId="77777777" w:rsidR="00F448E9" w:rsidRPr="00F448E9" w:rsidRDefault="00F448E9" w:rsidP="00F448E9">
      <w:pPr>
        <w:pStyle w:val="BodyText"/>
        <w:spacing w:line="240" w:lineRule="auto"/>
        <w:jc w:val="center"/>
        <w:rPr>
          <w:rFonts w:asciiTheme="minorHAnsi" w:hAnsiTheme="minorHAnsi"/>
          <w:i w:val="0"/>
          <w:iCs/>
          <w:sz w:val="22"/>
          <w:szCs w:val="22"/>
        </w:rPr>
      </w:pPr>
    </w:p>
    <w:p w14:paraId="4817453D" w14:textId="77777777" w:rsidR="00F448E9" w:rsidRPr="00F448E9" w:rsidRDefault="00F448E9" w:rsidP="00F448E9">
      <w:pPr>
        <w:ind w:right="-241"/>
        <w:jc w:val="both"/>
        <w:rPr>
          <w:rFonts w:asciiTheme="minorHAnsi" w:hAnsiTheme="minorHAnsi"/>
          <w:b/>
          <w:bCs/>
          <w:sz w:val="22"/>
        </w:rPr>
      </w:pPr>
    </w:p>
    <w:p w14:paraId="3FC7FE4A" w14:textId="77777777" w:rsidR="00F448E9" w:rsidRPr="00F448E9" w:rsidRDefault="00F448E9" w:rsidP="00F448E9">
      <w:pPr>
        <w:ind w:right="-241"/>
        <w:jc w:val="both"/>
        <w:rPr>
          <w:rFonts w:asciiTheme="minorHAnsi" w:hAnsiTheme="minorHAnsi"/>
          <w:sz w:val="22"/>
        </w:rPr>
      </w:pPr>
      <w:r w:rsidRPr="00F448E9">
        <w:rPr>
          <w:rFonts w:asciiTheme="minorHAnsi" w:hAnsiTheme="minorHAnsi"/>
          <w:sz w:val="22"/>
        </w:rPr>
        <w:t xml:space="preserve">Općinsko vijeće Općine Dobrinj donijelo je Odluku o načinu pružanja javne usluge sakupljanja komunalnog otpada na području Općine Dobrinj (dalje u tekstu: Odluka) dana 31. siječnja 2022. godine, te Odluku o izmjenama i dopunama Odluke dana 21. studenog 2024. godine. </w:t>
      </w:r>
    </w:p>
    <w:p w14:paraId="76734182" w14:textId="77777777" w:rsidR="00F448E9" w:rsidRPr="00F448E9" w:rsidRDefault="00F448E9" w:rsidP="00F448E9">
      <w:pPr>
        <w:ind w:right="-241"/>
        <w:jc w:val="both"/>
        <w:rPr>
          <w:rFonts w:asciiTheme="minorHAnsi" w:hAnsiTheme="minorHAnsi"/>
          <w:sz w:val="22"/>
        </w:rPr>
      </w:pPr>
    </w:p>
    <w:p w14:paraId="3EA51642" w14:textId="4766EB89" w:rsidR="00F448E9" w:rsidRPr="00F448E9" w:rsidRDefault="00F448E9" w:rsidP="00F448E9">
      <w:pPr>
        <w:ind w:right="-241"/>
        <w:jc w:val="both"/>
        <w:rPr>
          <w:rFonts w:asciiTheme="minorHAnsi" w:hAnsiTheme="minorHAnsi"/>
          <w:sz w:val="22"/>
        </w:rPr>
      </w:pPr>
      <w:r w:rsidRPr="00F448E9">
        <w:rPr>
          <w:rFonts w:asciiTheme="minorHAnsi" w:hAnsiTheme="minorHAnsi"/>
          <w:sz w:val="22"/>
        </w:rPr>
        <w:t>Ovim Prijedlogom Odluke o izmjenama Odluke se predlaže izmjena cijene obvezne minimalne javne usluge za korisnike kategorije kućanstvo i korisnike</w:t>
      </w:r>
      <w:r>
        <w:rPr>
          <w:rFonts w:asciiTheme="minorHAnsi" w:hAnsiTheme="minorHAnsi"/>
          <w:sz w:val="22"/>
        </w:rPr>
        <w:t xml:space="preserve"> kategorije koji nisu kućanstvo</w:t>
      </w:r>
      <w:r w:rsidRPr="00F448E9">
        <w:rPr>
          <w:rFonts w:asciiTheme="minorHAnsi" w:hAnsiTheme="minorHAnsi"/>
          <w:sz w:val="22"/>
        </w:rPr>
        <w:t xml:space="preserve"> te s time povezani kriteriji za umanjenje cijene javne usluge za kategoriju korisnika koji nisu kućanstvo. Povećanje cijene obvezne minimalne javne usluge nužno je radi povećanja troškova poslovanja davatelja javne usluge Ponikve eko otok Krk d.o.o.. </w:t>
      </w:r>
    </w:p>
    <w:p w14:paraId="5E53A988" w14:textId="77777777" w:rsidR="00F448E9" w:rsidRPr="00F448E9" w:rsidRDefault="00F448E9" w:rsidP="00F448E9">
      <w:pPr>
        <w:ind w:right="-241"/>
        <w:jc w:val="both"/>
        <w:rPr>
          <w:rFonts w:asciiTheme="minorHAnsi" w:hAnsiTheme="minorHAnsi"/>
          <w:sz w:val="22"/>
        </w:rPr>
      </w:pPr>
    </w:p>
    <w:p w14:paraId="4A9BB227" w14:textId="24814445" w:rsidR="00F448E9" w:rsidRPr="00F448E9" w:rsidRDefault="00F448E9" w:rsidP="00F448E9">
      <w:pPr>
        <w:ind w:right="-241"/>
        <w:jc w:val="both"/>
        <w:rPr>
          <w:rFonts w:asciiTheme="minorHAnsi" w:hAnsiTheme="minorHAnsi"/>
          <w:sz w:val="22"/>
        </w:rPr>
      </w:pPr>
      <w:r w:rsidRPr="00F448E9">
        <w:rPr>
          <w:rFonts w:asciiTheme="minorHAnsi" w:hAnsiTheme="minorHAnsi"/>
          <w:sz w:val="22"/>
        </w:rPr>
        <w:t xml:space="preserve">Izmjena ostalih odredbi, koje se ne odnose na cijenu obvezne minimalne javne usluge, predstavlja usklađenje s odredbama Zakona o </w:t>
      </w:r>
      <w:r>
        <w:rPr>
          <w:rFonts w:asciiTheme="minorHAnsi" w:hAnsiTheme="minorHAnsi"/>
          <w:sz w:val="22"/>
        </w:rPr>
        <w:t xml:space="preserve">gospodarenju otpadom (NN 84/21 i </w:t>
      </w:r>
      <w:r w:rsidRPr="00F448E9">
        <w:rPr>
          <w:rFonts w:asciiTheme="minorHAnsi" w:hAnsiTheme="minorHAnsi"/>
          <w:sz w:val="22"/>
        </w:rPr>
        <w:t xml:space="preserve">142/23). </w:t>
      </w:r>
    </w:p>
    <w:p w14:paraId="43D8DAC3" w14:textId="77777777" w:rsidR="00F448E9" w:rsidRDefault="00F448E9" w:rsidP="00F448E9">
      <w:pPr>
        <w:rPr>
          <w:rFonts w:asciiTheme="minorHAnsi" w:hAnsiTheme="minorHAnsi"/>
          <w:sz w:val="22"/>
        </w:rPr>
      </w:pPr>
    </w:p>
    <w:p w14:paraId="2C842086" w14:textId="77777777" w:rsidR="000B049A" w:rsidRPr="00F448E9" w:rsidRDefault="000B049A" w:rsidP="00F448E9">
      <w:pPr>
        <w:rPr>
          <w:rFonts w:asciiTheme="minorHAnsi" w:hAnsiTheme="minorHAnsi"/>
          <w:sz w:val="22"/>
        </w:rPr>
      </w:pPr>
      <w:bookmarkStart w:id="0" w:name="_GoBack"/>
      <w:bookmarkEnd w:id="0"/>
    </w:p>
    <w:p w14:paraId="04E8EBC6" w14:textId="0309F7F2" w:rsidR="00F448E9" w:rsidRDefault="000B049A" w:rsidP="00CF54BE">
      <w:pPr>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Općinski načelnik</w:t>
      </w:r>
    </w:p>
    <w:p w14:paraId="78D0F312" w14:textId="28465052" w:rsidR="000B049A" w:rsidRPr="00F448E9" w:rsidRDefault="000B049A" w:rsidP="00CF54BE">
      <w:pPr>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Neven Komadina</w:t>
      </w:r>
    </w:p>
    <w:p w14:paraId="76A9CFF0" w14:textId="77777777" w:rsidR="00F448E9" w:rsidRPr="00F448E9" w:rsidRDefault="00F448E9" w:rsidP="00CF54BE">
      <w:pPr>
        <w:rPr>
          <w:rFonts w:asciiTheme="minorHAnsi" w:hAnsiTheme="minorHAnsi"/>
          <w:sz w:val="22"/>
        </w:rPr>
      </w:pPr>
    </w:p>
    <w:p w14:paraId="6B9B0F30" w14:textId="77777777" w:rsidR="00F448E9" w:rsidRPr="00F448E9" w:rsidRDefault="00F448E9" w:rsidP="00CF54BE">
      <w:pPr>
        <w:rPr>
          <w:rFonts w:asciiTheme="minorHAnsi" w:hAnsiTheme="minorHAnsi"/>
          <w:sz w:val="22"/>
        </w:rPr>
      </w:pPr>
    </w:p>
    <w:p w14:paraId="36A29EF2" w14:textId="77777777" w:rsidR="00F448E9" w:rsidRPr="00DE7DD6" w:rsidRDefault="00F448E9" w:rsidP="00CF54BE">
      <w:pPr>
        <w:rPr>
          <w:rFonts w:asciiTheme="minorHAnsi" w:hAnsiTheme="minorHAnsi"/>
          <w:sz w:val="22"/>
        </w:rPr>
      </w:pPr>
    </w:p>
    <w:sectPr w:rsidR="00F448E9" w:rsidRPr="00DE7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67151"/>
    <w:multiLevelType w:val="hybridMultilevel"/>
    <w:tmpl w:val="37BC88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17"/>
    <w:rsid w:val="00032E13"/>
    <w:rsid w:val="000743AF"/>
    <w:rsid w:val="000B049A"/>
    <w:rsid w:val="000E65FF"/>
    <w:rsid w:val="001954F7"/>
    <w:rsid w:val="001C7D17"/>
    <w:rsid w:val="001D6662"/>
    <w:rsid w:val="001F2C20"/>
    <w:rsid w:val="002A42EB"/>
    <w:rsid w:val="00303D0F"/>
    <w:rsid w:val="00315A12"/>
    <w:rsid w:val="003818E9"/>
    <w:rsid w:val="003B59EB"/>
    <w:rsid w:val="00465FEA"/>
    <w:rsid w:val="004E26F2"/>
    <w:rsid w:val="00541DD8"/>
    <w:rsid w:val="00570380"/>
    <w:rsid w:val="0057510D"/>
    <w:rsid w:val="005D3E8A"/>
    <w:rsid w:val="0062238E"/>
    <w:rsid w:val="006315D0"/>
    <w:rsid w:val="00663AC8"/>
    <w:rsid w:val="006A1E66"/>
    <w:rsid w:val="006E2873"/>
    <w:rsid w:val="00712235"/>
    <w:rsid w:val="00764548"/>
    <w:rsid w:val="00766E81"/>
    <w:rsid w:val="0077105B"/>
    <w:rsid w:val="0093272E"/>
    <w:rsid w:val="00A26C0B"/>
    <w:rsid w:val="00A34831"/>
    <w:rsid w:val="00AA1C06"/>
    <w:rsid w:val="00B034D4"/>
    <w:rsid w:val="00B6288E"/>
    <w:rsid w:val="00B73FDB"/>
    <w:rsid w:val="00C3505A"/>
    <w:rsid w:val="00C75C51"/>
    <w:rsid w:val="00CD4971"/>
    <w:rsid w:val="00CD6BAE"/>
    <w:rsid w:val="00CF54BE"/>
    <w:rsid w:val="00D445DD"/>
    <w:rsid w:val="00D638CC"/>
    <w:rsid w:val="00DD2D3B"/>
    <w:rsid w:val="00DE5BA2"/>
    <w:rsid w:val="00DE7DD6"/>
    <w:rsid w:val="00EB20D8"/>
    <w:rsid w:val="00ED6F11"/>
    <w:rsid w:val="00F135F0"/>
    <w:rsid w:val="00F44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0848"/>
  <w15:chartTrackingRefBased/>
  <w15:docId w15:val="{FA8DAE47-F18B-4FF5-A746-6B79639D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hr-H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8E"/>
    <w:pPr>
      <w:ind w:left="720"/>
      <w:contextualSpacing/>
    </w:pPr>
  </w:style>
  <w:style w:type="paragraph" w:styleId="NormalWeb">
    <w:name w:val="Normal (Web)"/>
    <w:basedOn w:val="Normal"/>
    <w:uiPriority w:val="99"/>
    <w:semiHidden/>
    <w:unhideWhenUsed/>
    <w:rsid w:val="00F448E9"/>
    <w:pPr>
      <w:spacing w:before="100" w:beforeAutospacing="1" w:after="100" w:afterAutospacing="1"/>
    </w:pPr>
    <w:rPr>
      <w:rFonts w:eastAsia="Times New Roman" w:cs="Times New Roman"/>
      <w:kern w:val="0"/>
      <w:szCs w:val="24"/>
      <w:lang w:eastAsia="hr-HR"/>
      <w14:ligatures w14:val="none"/>
    </w:rPr>
  </w:style>
  <w:style w:type="paragraph" w:styleId="NoSpacing">
    <w:name w:val="No Spacing"/>
    <w:uiPriority w:val="1"/>
    <w:qFormat/>
    <w:rsid w:val="00F448E9"/>
    <w:pPr>
      <w:autoSpaceDN w:val="0"/>
    </w:pPr>
    <w:rPr>
      <w:rFonts w:ascii="Calibri" w:eastAsia="Calibri" w:hAnsi="Calibri" w:cs="Times New Roman"/>
      <w:kern w:val="0"/>
      <w:sz w:val="22"/>
      <w14:ligatures w14:val="none"/>
    </w:rPr>
  </w:style>
  <w:style w:type="character" w:customStyle="1" w:styleId="markedcontent">
    <w:name w:val="markedcontent"/>
    <w:basedOn w:val="DefaultParagraphFont"/>
    <w:rsid w:val="00F448E9"/>
  </w:style>
  <w:style w:type="paragraph" w:styleId="BodyText">
    <w:name w:val="Body Text"/>
    <w:basedOn w:val="Normal"/>
    <w:link w:val="BodyTextChar"/>
    <w:semiHidden/>
    <w:unhideWhenUsed/>
    <w:rsid w:val="00F448E9"/>
    <w:pPr>
      <w:suppressAutoHyphens/>
      <w:spacing w:line="360" w:lineRule="auto"/>
    </w:pPr>
    <w:rPr>
      <w:rFonts w:eastAsia="Times New Roman" w:cs="Times New Roman"/>
      <w:b/>
      <w:i/>
      <w:kern w:val="0"/>
      <w:szCs w:val="20"/>
      <w:lang w:eastAsia="zh-CN"/>
      <w14:ligatures w14:val="none"/>
    </w:rPr>
  </w:style>
  <w:style w:type="character" w:customStyle="1" w:styleId="BodyTextChar">
    <w:name w:val="Body Text Char"/>
    <w:basedOn w:val="DefaultParagraphFont"/>
    <w:link w:val="BodyText"/>
    <w:semiHidden/>
    <w:rsid w:val="00F448E9"/>
    <w:rPr>
      <w:rFonts w:eastAsia="Times New Roman" w:cs="Times New Roman"/>
      <w:b/>
      <w:i/>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2194">
      <w:bodyDiv w:val="1"/>
      <w:marLeft w:val="0"/>
      <w:marRight w:val="0"/>
      <w:marTop w:val="0"/>
      <w:marBottom w:val="0"/>
      <w:divBdr>
        <w:top w:val="none" w:sz="0" w:space="0" w:color="auto"/>
        <w:left w:val="none" w:sz="0" w:space="0" w:color="auto"/>
        <w:bottom w:val="none" w:sz="0" w:space="0" w:color="auto"/>
        <w:right w:val="none" w:sz="0" w:space="0" w:color="auto"/>
      </w:divBdr>
    </w:div>
    <w:div w:id="1602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14E1-4EC9-49E6-AB46-AB81CDC0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Tes Tea</cp:lastModifiedBy>
  <cp:revision>3</cp:revision>
  <cp:lastPrinted>2025-07-29T12:04:00Z</cp:lastPrinted>
  <dcterms:created xsi:type="dcterms:W3CDTF">2025-07-29T12:36:00Z</dcterms:created>
  <dcterms:modified xsi:type="dcterms:W3CDTF">2025-07-29T12:36:00Z</dcterms:modified>
</cp:coreProperties>
</file>