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6B" w:rsidRDefault="00BC336B" w:rsidP="00BC336B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 R I J E D L O G </w:t>
      </w:r>
    </w:p>
    <w:p w:rsidR="00BC336B" w:rsidRDefault="00BC336B" w:rsidP="00BC336B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BC336B" w:rsidRPr="00D47D1F" w:rsidRDefault="00BC336B" w:rsidP="00BC336B">
      <w:pPr>
        <w:pStyle w:val="NormalWeb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sz w:val="22"/>
          <w:szCs w:val="22"/>
        </w:rPr>
        <w:t>N</w:t>
      </w:r>
      <w:r w:rsidRPr="009B48FE">
        <w:rPr>
          <w:rFonts w:asciiTheme="minorHAnsi" w:hAnsiTheme="minorHAnsi"/>
          <w:sz w:val="22"/>
          <w:szCs w:val="22"/>
        </w:rPr>
        <w:t xml:space="preserve">a temelju članka 132. stavka 1. Zakona o gradnji („Narodne novine“ broj 153/13, 20/17,  39/19 i 125/19) i članka 30. Statuta Općine Dobrinj Statuta Općine Dobrinj („Službene novine Općine Dobrinj“ broj 8/22), po prethodno pribavljenom mišljenju Turističke zajednice Općine Dobrinj, Općinsko vijeće Općine Dobrinj na </w:t>
      </w:r>
      <w:r>
        <w:rPr>
          <w:rFonts w:asciiTheme="minorHAnsi" w:hAnsiTheme="minorHAnsi"/>
          <w:sz w:val="22"/>
          <w:szCs w:val="22"/>
        </w:rPr>
        <w:t>21. sjednici održanoj dana ____ prosinca 2023</w:t>
      </w:r>
      <w:r w:rsidRPr="009B48FE">
        <w:rPr>
          <w:rFonts w:asciiTheme="minorHAnsi" w:hAnsiTheme="minorHAnsi"/>
          <w:sz w:val="22"/>
          <w:szCs w:val="22"/>
        </w:rPr>
        <w:t>. godine donosi</w:t>
      </w:r>
    </w:p>
    <w:p w:rsidR="00BC336B" w:rsidRPr="00D47D1F" w:rsidRDefault="00BC336B" w:rsidP="00BC336B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D47D1F">
        <w:rPr>
          <w:rFonts w:asciiTheme="minorHAnsi" w:hAnsiTheme="minorHAnsi"/>
          <w:b/>
          <w:bCs/>
          <w:sz w:val="22"/>
          <w:szCs w:val="22"/>
          <w:lang w:val="hr-HR"/>
        </w:rPr>
        <w:t>O</w:t>
      </w:r>
      <w:r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Pr="00D47D1F">
        <w:rPr>
          <w:rFonts w:asciiTheme="minorHAnsi" w:hAnsiTheme="minorHAnsi"/>
          <w:b/>
          <w:bCs/>
          <w:sz w:val="22"/>
          <w:szCs w:val="22"/>
          <w:lang w:val="hr-HR"/>
        </w:rPr>
        <w:t>D</w:t>
      </w:r>
      <w:r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Pr="00D47D1F">
        <w:rPr>
          <w:rFonts w:asciiTheme="minorHAnsi" w:hAnsiTheme="minorHAnsi"/>
          <w:b/>
          <w:bCs/>
          <w:sz w:val="22"/>
          <w:szCs w:val="22"/>
          <w:lang w:val="hr-HR"/>
        </w:rPr>
        <w:t>L</w:t>
      </w:r>
      <w:r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Pr="00D47D1F">
        <w:rPr>
          <w:rFonts w:asciiTheme="minorHAnsi" w:hAnsiTheme="minorHAnsi"/>
          <w:b/>
          <w:bCs/>
          <w:sz w:val="22"/>
          <w:szCs w:val="22"/>
          <w:lang w:val="hr-HR"/>
        </w:rPr>
        <w:t>U</w:t>
      </w:r>
      <w:r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Pr="00D47D1F">
        <w:rPr>
          <w:rFonts w:asciiTheme="minorHAnsi" w:hAnsiTheme="minorHAnsi"/>
          <w:b/>
          <w:bCs/>
          <w:sz w:val="22"/>
          <w:szCs w:val="22"/>
          <w:lang w:val="hr-HR"/>
        </w:rPr>
        <w:t>K</w:t>
      </w:r>
      <w:r>
        <w:rPr>
          <w:rFonts w:asciiTheme="minorHAnsi" w:hAnsiTheme="minorHAnsi"/>
          <w:b/>
          <w:bCs/>
          <w:sz w:val="22"/>
          <w:szCs w:val="22"/>
          <w:lang w:val="hr-HR"/>
        </w:rPr>
        <w:t xml:space="preserve"> </w:t>
      </w:r>
      <w:r w:rsidRPr="00D47D1F">
        <w:rPr>
          <w:rFonts w:asciiTheme="minorHAnsi" w:hAnsiTheme="minorHAnsi"/>
          <w:b/>
          <w:bCs/>
          <w:sz w:val="22"/>
          <w:szCs w:val="22"/>
          <w:lang w:val="hr-HR"/>
        </w:rPr>
        <w:t>U</w:t>
      </w:r>
    </w:p>
    <w:p w:rsidR="00BC336B" w:rsidRPr="00D47D1F" w:rsidRDefault="00BC336B" w:rsidP="00BC336B">
      <w:pPr>
        <w:jc w:val="center"/>
        <w:rPr>
          <w:rFonts w:asciiTheme="minorHAnsi" w:hAnsiTheme="minorHAnsi"/>
          <w:b/>
          <w:bCs/>
          <w:sz w:val="22"/>
          <w:szCs w:val="22"/>
          <w:lang w:val="hr-HR"/>
        </w:rPr>
      </w:pPr>
      <w:r w:rsidRPr="00D47D1F">
        <w:rPr>
          <w:rFonts w:asciiTheme="minorHAnsi" w:hAnsiTheme="minorHAnsi"/>
          <w:b/>
          <w:bCs/>
          <w:sz w:val="22"/>
          <w:szCs w:val="22"/>
          <w:lang w:val="hr-HR"/>
        </w:rPr>
        <w:t xml:space="preserve">o privremenoj zabrani izvođenja radova </w:t>
      </w:r>
      <w:r>
        <w:rPr>
          <w:rFonts w:asciiTheme="minorHAnsi" w:hAnsiTheme="minorHAnsi"/>
          <w:b/>
          <w:bCs/>
          <w:sz w:val="22"/>
          <w:szCs w:val="22"/>
          <w:lang w:val="hr-HR"/>
        </w:rPr>
        <w:t xml:space="preserve">na području Općine Dobrinj </w:t>
      </w:r>
      <w:r>
        <w:rPr>
          <w:rFonts w:asciiTheme="minorHAnsi" w:hAnsiTheme="minorHAnsi"/>
          <w:b/>
          <w:bCs/>
          <w:sz w:val="22"/>
          <w:szCs w:val="22"/>
          <w:lang w:val="hr-HR"/>
        </w:rPr>
        <w:t>u 2024</w:t>
      </w:r>
      <w:r w:rsidRPr="00D47D1F">
        <w:rPr>
          <w:rFonts w:asciiTheme="minorHAnsi" w:hAnsiTheme="minorHAnsi"/>
          <w:b/>
          <w:bCs/>
          <w:sz w:val="22"/>
          <w:szCs w:val="22"/>
          <w:lang w:val="hr-HR"/>
        </w:rPr>
        <w:t>. godini</w:t>
      </w:r>
    </w:p>
    <w:p w:rsidR="00BC336B" w:rsidRDefault="00BC336B" w:rsidP="00BC336B">
      <w:pPr>
        <w:rPr>
          <w:rFonts w:asciiTheme="minorHAnsi" w:hAnsiTheme="minorHAnsi"/>
          <w:sz w:val="22"/>
          <w:szCs w:val="22"/>
          <w:lang w:val="hr-HR"/>
        </w:rPr>
      </w:pPr>
    </w:p>
    <w:p w:rsidR="00BC336B" w:rsidRPr="00D47D1F" w:rsidRDefault="00BC336B" w:rsidP="00BC336B">
      <w:pPr>
        <w:pStyle w:val="BodyText"/>
        <w:spacing w:before="7"/>
        <w:rPr>
          <w:rFonts w:asciiTheme="minorHAnsi" w:hAnsiTheme="minorHAnsi"/>
          <w:sz w:val="22"/>
          <w:szCs w:val="22"/>
        </w:rPr>
      </w:pPr>
    </w:p>
    <w:p w:rsidR="00BC336B" w:rsidRPr="00D47D1F" w:rsidRDefault="00BC336B" w:rsidP="00BC336B">
      <w:pPr>
        <w:pStyle w:val="BodyText"/>
        <w:ind w:left="4142"/>
        <w:jc w:val="both"/>
        <w:rPr>
          <w:rFonts w:asciiTheme="minorHAnsi" w:hAnsiTheme="minorHAnsi"/>
          <w:sz w:val="22"/>
          <w:szCs w:val="22"/>
        </w:rPr>
      </w:pPr>
      <w:r w:rsidRPr="00D47D1F">
        <w:rPr>
          <w:rFonts w:asciiTheme="minorHAnsi" w:hAnsiTheme="minorHAnsi"/>
          <w:sz w:val="22"/>
          <w:szCs w:val="22"/>
        </w:rPr>
        <w:t>Članak</w:t>
      </w:r>
      <w:r w:rsidRPr="00D47D1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7D1F">
        <w:rPr>
          <w:rFonts w:asciiTheme="minorHAnsi" w:hAnsiTheme="minorHAnsi"/>
          <w:spacing w:val="-5"/>
          <w:sz w:val="22"/>
          <w:szCs w:val="22"/>
        </w:rPr>
        <w:t>1.</w:t>
      </w:r>
    </w:p>
    <w:p w:rsidR="00BC336B" w:rsidRPr="00D47D1F" w:rsidRDefault="00BC336B" w:rsidP="00BC336B">
      <w:pPr>
        <w:ind w:right="111"/>
        <w:jc w:val="both"/>
        <w:rPr>
          <w:rFonts w:asciiTheme="minorHAnsi" w:hAnsiTheme="minorHAnsi"/>
          <w:sz w:val="22"/>
          <w:szCs w:val="22"/>
        </w:rPr>
      </w:pPr>
      <w:r w:rsidRPr="00D47D1F">
        <w:rPr>
          <w:rFonts w:asciiTheme="minorHAnsi" w:hAnsiTheme="minorHAnsi"/>
          <w:sz w:val="22"/>
          <w:szCs w:val="22"/>
        </w:rPr>
        <w:tab/>
      </w:r>
      <w:proofErr w:type="spellStart"/>
      <w:r w:rsidRPr="00D47D1F">
        <w:rPr>
          <w:rFonts w:asciiTheme="minorHAnsi" w:hAnsiTheme="minorHAnsi"/>
          <w:sz w:val="22"/>
          <w:szCs w:val="22"/>
        </w:rPr>
        <w:t>Ovom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Odlukom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D47D1F">
        <w:rPr>
          <w:rFonts w:asciiTheme="minorHAnsi" w:hAnsiTheme="minorHAnsi"/>
          <w:sz w:val="22"/>
          <w:szCs w:val="22"/>
        </w:rPr>
        <w:t>privremenoj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zabrani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izvođenja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rad</w:t>
      </w:r>
      <w:r>
        <w:rPr>
          <w:rFonts w:asciiTheme="minorHAnsi" w:hAnsiTheme="minorHAnsi"/>
          <w:sz w:val="22"/>
          <w:szCs w:val="22"/>
        </w:rPr>
        <w:t>ova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na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području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Općine</w:t>
      </w:r>
      <w:proofErr w:type="spellEnd"/>
      <w:r>
        <w:rPr>
          <w:rFonts w:asciiTheme="minorHAnsi" w:hAnsiTheme="minorHAnsi"/>
          <w:sz w:val="22"/>
          <w:szCs w:val="22"/>
        </w:rPr>
        <w:t xml:space="preserve"> Dobrinj</w:t>
      </w:r>
      <w:r>
        <w:rPr>
          <w:rFonts w:asciiTheme="minorHAnsi" w:hAnsiTheme="minorHAnsi"/>
          <w:sz w:val="22"/>
          <w:szCs w:val="22"/>
        </w:rPr>
        <w:t xml:space="preserve"> u 2024</w:t>
      </w:r>
      <w:r w:rsidRPr="00D47D1F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D47D1F">
        <w:rPr>
          <w:rFonts w:asciiTheme="minorHAnsi" w:hAnsiTheme="minorHAnsi"/>
          <w:sz w:val="22"/>
          <w:szCs w:val="22"/>
        </w:rPr>
        <w:t>godini</w:t>
      </w:r>
      <w:proofErr w:type="spellEnd"/>
      <w:proofErr w:type="gramEnd"/>
      <w:r w:rsidRPr="00D47D1F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D47D1F">
        <w:rPr>
          <w:rFonts w:asciiTheme="minorHAnsi" w:hAnsiTheme="minorHAnsi"/>
          <w:sz w:val="22"/>
          <w:szCs w:val="22"/>
        </w:rPr>
        <w:t>dalje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D47D1F">
        <w:rPr>
          <w:rFonts w:asciiTheme="minorHAnsi" w:hAnsiTheme="minorHAnsi"/>
          <w:sz w:val="22"/>
          <w:szCs w:val="22"/>
        </w:rPr>
        <w:t>tekstu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D47D1F">
        <w:rPr>
          <w:rFonts w:asciiTheme="minorHAnsi" w:hAnsiTheme="minorHAnsi"/>
          <w:sz w:val="22"/>
          <w:szCs w:val="22"/>
        </w:rPr>
        <w:t>Odluka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D47D1F">
        <w:rPr>
          <w:rFonts w:asciiTheme="minorHAnsi" w:hAnsiTheme="minorHAnsi"/>
          <w:sz w:val="22"/>
          <w:szCs w:val="22"/>
        </w:rPr>
        <w:t>zabranjuje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D47D1F">
        <w:rPr>
          <w:rFonts w:asciiTheme="minorHAnsi" w:hAnsiTheme="minorHAnsi"/>
          <w:sz w:val="22"/>
          <w:szCs w:val="22"/>
        </w:rPr>
        <w:t>izvođenje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zemljanih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radova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D47D1F">
        <w:rPr>
          <w:rFonts w:asciiTheme="minorHAnsi" w:hAnsiTheme="minorHAnsi"/>
          <w:sz w:val="22"/>
          <w:szCs w:val="22"/>
        </w:rPr>
        <w:t>radova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na</w:t>
      </w:r>
      <w:proofErr w:type="spellEnd"/>
      <w:r w:rsidRPr="00D47D1F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izgradnji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konstrukcije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građevine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na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području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Općine</w:t>
      </w:r>
      <w:proofErr w:type="spellEnd"/>
      <w:r>
        <w:rPr>
          <w:rFonts w:asciiTheme="minorHAnsi" w:hAnsiTheme="minorHAnsi"/>
          <w:sz w:val="22"/>
          <w:szCs w:val="22"/>
        </w:rPr>
        <w:t xml:space="preserve"> Dobrinj</w:t>
      </w:r>
      <w:r w:rsidRPr="00D47D1F">
        <w:rPr>
          <w:rFonts w:asciiTheme="minorHAnsi" w:hAnsiTheme="minorHAnsi"/>
          <w:sz w:val="22"/>
          <w:szCs w:val="22"/>
        </w:rPr>
        <w:t>,</w:t>
      </w:r>
      <w:r w:rsidRPr="00D47D1F">
        <w:rPr>
          <w:rFonts w:asciiTheme="minorHAnsi" w:hAnsiTheme="minorHAnsi"/>
          <w:spacing w:val="-6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odnosno</w:t>
      </w:r>
      <w:proofErr w:type="spellEnd"/>
      <w:r w:rsidRPr="00D47D1F">
        <w:rPr>
          <w:rFonts w:asciiTheme="minorHAnsi" w:hAnsiTheme="minorHAnsi"/>
          <w:spacing w:val="-3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određuju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D47D1F">
        <w:rPr>
          <w:rFonts w:asciiTheme="minorHAnsi" w:hAnsiTheme="minorHAnsi"/>
          <w:sz w:val="22"/>
          <w:szCs w:val="22"/>
        </w:rPr>
        <w:t>vrste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radova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47D1F">
        <w:rPr>
          <w:rFonts w:asciiTheme="minorHAnsi" w:hAnsiTheme="minorHAnsi"/>
          <w:sz w:val="22"/>
          <w:szCs w:val="22"/>
        </w:rPr>
        <w:t>razdoblje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kalendarske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godine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D47D1F">
        <w:rPr>
          <w:rFonts w:asciiTheme="minorHAnsi" w:hAnsiTheme="minorHAnsi"/>
          <w:sz w:val="22"/>
          <w:szCs w:val="22"/>
        </w:rPr>
        <w:t>vrijeme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u </w:t>
      </w:r>
      <w:proofErr w:type="spellStart"/>
      <w:r w:rsidRPr="00D47D1F">
        <w:rPr>
          <w:rFonts w:asciiTheme="minorHAnsi" w:hAnsiTheme="minorHAnsi"/>
          <w:sz w:val="22"/>
          <w:szCs w:val="22"/>
        </w:rPr>
        <w:t>kojemu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D47D1F">
        <w:rPr>
          <w:rFonts w:asciiTheme="minorHAnsi" w:hAnsiTheme="minorHAnsi"/>
          <w:sz w:val="22"/>
          <w:szCs w:val="22"/>
        </w:rPr>
        <w:t>ograničava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i </w:t>
      </w:r>
      <w:proofErr w:type="spellStart"/>
      <w:r w:rsidRPr="00D47D1F">
        <w:rPr>
          <w:rFonts w:asciiTheme="minorHAnsi" w:hAnsiTheme="minorHAnsi"/>
          <w:sz w:val="22"/>
          <w:szCs w:val="22"/>
        </w:rPr>
        <w:t>privremeno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zabranjuje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izvođenje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građevinskih</w:t>
      </w:r>
      <w:proofErr w:type="spellEnd"/>
      <w:r w:rsidRPr="00D47D1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47D1F">
        <w:rPr>
          <w:rFonts w:asciiTheme="minorHAnsi" w:hAnsiTheme="minorHAnsi"/>
          <w:sz w:val="22"/>
          <w:szCs w:val="22"/>
        </w:rPr>
        <w:t>radova</w:t>
      </w:r>
      <w:proofErr w:type="spellEnd"/>
      <w:r w:rsidRPr="00D47D1F">
        <w:rPr>
          <w:rFonts w:asciiTheme="minorHAnsi" w:hAnsiTheme="minorHAnsi"/>
          <w:sz w:val="22"/>
          <w:szCs w:val="22"/>
        </w:rPr>
        <w:t>.</w:t>
      </w:r>
    </w:p>
    <w:p w:rsidR="00BC336B" w:rsidRPr="00D47D1F" w:rsidRDefault="00BC336B" w:rsidP="00BC336B">
      <w:pPr>
        <w:tabs>
          <w:tab w:val="left" w:pos="476"/>
        </w:tabs>
        <w:ind w:right="114"/>
        <w:rPr>
          <w:rFonts w:asciiTheme="minorHAnsi" w:hAnsiTheme="minorHAnsi"/>
          <w:sz w:val="22"/>
          <w:szCs w:val="22"/>
        </w:rPr>
      </w:pPr>
    </w:p>
    <w:p w:rsidR="00BC336B" w:rsidRPr="00CD1C55" w:rsidRDefault="00BC336B" w:rsidP="00BC336B">
      <w:pPr>
        <w:tabs>
          <w:tab w:val="left" w:pos="476"/>
        </w:tabs>
        <w:ind w:right="114"/>
        <w:rPr>
          <w:rFonts w:asciiTheme="minorHAnsi" w:hAnsiTheme="minorHAnsi"/>
          <w:sz w:val="22"/>
          <w:szCs w:val="22"/>
        </w:rPr>
      </w:pPr>
      <w:r w:rsidRPr="00D47D1F">
        <w:rPr>
          <w:rFonts w:asciiTheme="minorHAnsi" w:hAnsiTheme="minorHAnsi"/>
          <w:sz w:val="22"/>
          <w:szCs w:val="22"/>
        </w:rPr>
        <w:tab/>
      </w:r>
      <w:proofErr w:type="spellStart"/>
      <w:r w:rsidRPr="00CD1C55">
        <w:rPr>
          <w:rFonts w:asciiTheme="minorHAnsi" w:hAnsiTheme="minorHAnsi"/>
          <w:sz w:val="22"/>
          <w:szCs w:val="22"/>
        </w:rPr>
        <w:t>Zabrana</w:t>
      </w:r>
      <w:proofErr w:type="spellEnd"/>
      <w:r w:rsidRPr="00CD1C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D1C55">
        <w:rPr>
          <w:rFonts w:asciiTheme="minorHAnsi" w:hAnsiTheme="minorHAnsi"/>
          <w:sz w:val="22"/>
          <w:szCs w:val="22"/>
        </w:rPr>
        <w:t>radova</w:t>
      </w:r>
      <w:proofErr w:type="spellEnd"/>
      <w:r w:rsidRPr="00CD1C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D1C55">
        <w:rPr>
          <w:rFonts w:asciiTheme="minorHAnsi" w:hAnsiTheme="minorHAnsi"/>
          <w:sz w:val="22"/>
          <w:szCs w:val="22"/>
        </w:rPr>
        <w:t>iz</w:t>
      </w:r>
      <w:proofErr w:type="spellEnd"/>
      <w:r w:rsidRPr="00CD1C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D1C55">
        <w:rPr>
          <w:rFonts w:asciiTheme="minorHAnsi" w:hAnsiTheme="minorHAnsi"/>
          <w:sz w:val="22"/>
          <w:szCs w:val="22"/>
        </w:rPr>
        <w:t>stavka</w:t>
      </w:r>
      <w:proofErr w:type="spellEnd"/>
      <w:r w:rsidRPr="00CD1C55">
        <w:rPr>
          <w:rFonts w:asciiTheme="minorHAnsi" w:hAnsiTheme="minorHAnsi"/>
          <w:sz w:val="22"/>
          <w:szCs w:val="22"/>
        </w:rPr>
        <w:t xml:space="preserve"> 1. </w:t>
      </w:r>
      <w:proofErr w:type="spellStart"/>
      <w:proofErr w:type="gramStart"/>
      <w:r w:rsidRPr="00CD1C55">
        <w:rPr>
          <w:rFonts w:asciiTheme="minorHAnsi" w:hAnsiTheme="minorHAnsi"/>
          <w:sz w:val="22"/>
          <w:szCs w:val="22"/>
        </w:rPr>
        <w:t>ovog</w:t>
      </w:r>
      <w:proofErr w:type="spellEnd"/>
      <w:proofErr w:type="gramEnd"/>
      <w:r w:rsidRPr="00CD1C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D1C55">
        <w:rPr>
          <w:rFonts w:asciiTheme="minorHAnsi" w:hAnsiTheme="minorHAnsi"/>
          <w:sz w:val="22"/>
          <w:szCs w:val="22"/>
        </w:rPr>
        <w:t>članka</w:t>
      </w:r>
      <w:proofErr w:type="spellEnd"/>
      <w:r w:rsidRPr="00CD1C55">
        <w:rPr>
          <w:rFonts w:asciiTheme="minorHAnsi" w:hAnsiTheme="minorHAnsi"/>
          <w:sz w:val="22"/>
          <w:szCs w:val="22"/>
        </w:rPr>
        <w:t xml:space="preserve"> ne </w:t>
      </w:r>
      <w:proofErr w:type="spellStart"/>
      <w:r w:rsidRPr="00CD1C55">
        <w:rPr>
          <w:rFonts w:asciiTheme="minorHAnsi" w:hAnsiTheme="minorHAnsi"/>
          <w:sz w:val="22"/>
          <w:szCs w:val="22"/>
        </w:rPr>
        <w:t>odnosi</w:t>
      </w:r>
      <w:proofErr w:type="spellEnd"/>
      <w:r w:rsidRPr="00CD1C55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CD1C55">
        <w:rPr>
          <w:rFonts w:asciiTheme="minorHAnsi" w:hAnsiTheme="minorHAnsi"/>
          <w:sz w:val="22"/>
          <w:szCs w:val="22"/>
        </w:rPr>
        <w:t>na</w:t>
      </w:r>
      <w:proofErr w:type="spellEnd"/>
      <w:r w:rsidRPr="00CD1C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D1C55">
        <w:rPr>
          <w:rFonts w:asciiTheme="minorHAnsi" w:hAnsiTheme="minorHAnsi"/>
          <w:sz w:val="22"/>
          <w:szCs w:val="22"/>
        </w:rPr>
        <w:t>sljedeća</w:t>
      </w:r>
      <w:proofErr w:type="spellEnd"/>
      <w:r w:rsidRPr="00CD1C5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D1C55">
        <w:rPr>
          <w:rFonts w:asciiTheme="minorHAnsi" w:hAnsiTheme="minorHAnsi"/>
          <w:sz w:val="22"/>
          <w:szCs w:val="22"/>
        </w:rPr>
        <w:t>područja</w:t>
      </w:r>
      <w:proofErr w:type="spellEnd"/>
      <w:r w:rsidRPr="00CD1C55">
        <w:rPr>
          <w:rFonts w:asciiTheme="minorHAnsi" w:hAnsiTheme="minorHAnsi"/>
          <w:sz w:val="22"/>
          <w:szCs w:val="22"/>
        </w:rPr>
        <w:t>:</w:t>
      </w:r>
    </w:p>
    <w:p w:rsidR="00BC336B" w:rsidRPr="002A4D37" w:rsidRDefault="00BC336B" w:rsidP="00BC336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 w:rsidRPr="002A4D37">
        <w:rPr>
          <w:rFonts w:asciiTheme="minorHAnsi" w:hAnsiTheme="minorHAnsi"/>
          <w:sz w:val="22"/>
          <w:szCs w:val="22"/>
          <w:lang w:val="hr-HR"/>
        </w:rPr>
        <w:t>Poslovna zona K-1, Kava - Šilo,</w:t>
      </w:r>
    </w:p>
    <w:p w:rsidR="00BC336B" w:rsidRPr="002A4D37" w:rsidRDefault="00BC336B" w:rsidP="00BC336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r w:rsidRPr="002A4D37">
        <w:rPr>
          <w:rFonts w:asciiTheme="minorHAnsi" w:hAnsiTheme="minorHAnsi"/>
          <w:sz w:val="22"/>
          <w:szCs w:val="22"/>
          <w:lang w:val="hr-HR"/>
        </w:rPr>
        <w:t>Poslovna zona K-2, Stolari</w:t>
      </w:r>
      <w:r>
        <w:rPr>
          <w:rFonts w:asciiTheme="minorHAnsi" w:hAnsiTheme="minorHAnsi"/>
          <w:sz w:val="22"/>
          <w:szCs w:val="22"/>
          <w:lang w:val="hr-HR"/>
        </w:rPr>
        <w:t>ja -</w:t>
      </w:r>
      <w:r w:rsidRPr="002A4D37">
        <w:rPr>
          <w:rFonts w:asciiTheme="minorHAnsi" w:hAnsiTheme="minorHAnsi"/>
          <w:sz w:val="22"/>
          <w:szCs w:val="22"/>
          <w:lang w:val="hr-HR"/>
        </w:rPr>
        <w:t xml:space="preserve"> Hlapa,</w:t>
      </w:r>
    </w:p>
    <w:p w:rsidR="00BC336B" w:rsidRPr="002A4D37" w:rsidRDefault="00BC336B" w:rsidP="00BC336B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  <w:lang w:val="hr-HR"/>
        </w:rPr>
      </w:pPr>
      <w:proofErr w:type="spellStart"/>
      <w:r w:rsidRPr="002A4D37">
        <w:rPr>
          <w:rFonts w:asciiTheme="minorHAnsi" w:hAnsiTheme="minorHAnsi"/>
          <w:sz w:val="22"/>
          <w:szCs w:val="22"/>
        </w:rPr>
        <w:t>Lo</w:t>
      </w:r>
      <w:r>
        <w:rPr>
          <w:rFonts w:asciiTheme="minorHAnsi" w:hAnsiTheme="minorHAnsi"/>
          <w:sz w:val="22"/>
          <w:szCs w:val="22"/>
        </w:rPr>
        <w:t>kacija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dogradnje</w:t>
      </w:r>
      <w:proofErr w:type="spellEnd"/>
      <w:r>
        <w:rPr>
          <w:rFonts w:asciiTheme="minorHAnsi" w:hAnsiTheme="minorHAnsi"/>
          <w:sz w:val="22"/>
          <w:szCs w:val="22"/>
        </w:rPr>
        <w:t xml:space="preserve"> PŠ Dobrinj.</w:t>
      </w:r>
    </w:p>
    <w:p w:rsidR="00BC336B" w:rsidRPr="00CD1C55" w:rsidRDefault="00BC336B" w:rsidP="00BC336B">
      <w:pPr>
        <w:rPr>
          <w:rFonts w:asciiTheme="minorHAnsi" w:hAnsiTheme="minorHAnsi"/>
          <w:sz w:val="22"/>
          <w:szCs w:val="22"/>
          <w:lang w:val="hr-HR"/>
        </w:rPr>
      </w:pPr>
    </w:p>
    <w:p w:rsidR="00BC336B" w:rsidRPr="00D47D1F" w:rsidRDefault="00BC336B" w:rsidP="00BC336B">
      <w:pPr>
        <w:tabs>
          <w:tab w:val="left" w:pos="3645"/>
        </w:tabs>
        <w:ind w:right="114"/>
        <w:rPr>
          <w:rFonts w:asciiTheme="minorHAnsi" w:hAnsiTheme="minorHAnsi"/>
          <w:sz w:val="22"/>
          <w:szCs w:val="22"/>
        </w:rPr>
      </w:pPr>
      <w:r w:rsidRPr="00CD1C55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     </w:t>
      </w:r>
      <w:proofErr w:type="spellStart"/>
      <w:r w:rsidRPr="00D47D1F">
        <w:rPr>
          <w:rFonts w:asciiTheme="minorHAnsi" w:hAnsiTheme="minorHAnsi"/>
          <w:sz w:val="22"/>
          <w:szCs w:val="22"/>
        </w:rPr>
        <w:t>Članak</w:t>
      </w:r>
      <w:proofErr w:type="spellEnd"/>
      <w:r w:rsidRPr="00D47D1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7D1F">
        <w:rPr>
          <w:rFonts w:asciiTheme="minorHAnsi" w:hAnsiTheme="minorHAnsi"/>
          <w:spacing w:val="-5"/>
          <w:sz w:val="22"/>
          <w:szCs w:val="22"/>
        </w:rPr>
        <w:t>2.</w:t>
      </w:r>
    </w:p>
    <w:p w:rsidR="00BC336B" w:rsidRPr="00D47D1F" w:rsidRDefault="00BC336B" w:rsidP="00BC336B">
      <w:pPr>
        <w:pStyle w:val="BodyText"/>
        <w:ind w:right="109" w:firstLine="720"/>
        <w:jc w:val="both"/>
        <w:rPr>
          <w:rFonts w:asciiTheme="minorHAnsi" w:hAnsiTheme="minorHAnsi"/>
          <w:sz w:val="22"/>
          <w:szCs w:val="22"/>
        </w:rPr>
      </w:pPr>
      <w:r w:rsidRPr="00D47D1F">
        <w:rPr>
          <w:rFonts w:asciiTheme="minorHAnsi" w:hAnsiTheme="minorHAnsi"/>
          <w:sz w:val="22"/>
          <w:szCs w:val="22"/>
        </w:rPr>
        <w:t>Pod građevinskim radovima koji se u smislu ove Odluke ograničavaju ili</w:t>
      </w:r>
      <w:r w:rsidRPr="00D47D1F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D47D1F">
        <w:rPr>
          <w:rFonts w:asciiTheme="minorHAnsi" w:hAnsiTheme="minorHAnsi"/>
          <w:sz w:val="22"/>
          <w:szCs w:val="22"/>
        </w:rPr>
        <w:t>zabranjuju smatraju se svi građevinski radovi koji se odnose na zemljane radove i radove na izgradnji konstrukcije sljedećih</w:t>
      </w:r>
      <w:r w:rsidRPr="00D47D1F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D47D1F">
        <w:rPr>
          <w:rFonts w:asciiTheme="minorHAnsi" w:hAnsiTheme="minorHAnsi"/>
          <w:sz w:val="22"/>
          <w:szCs w:val="22"/>
        </w:rPr>
        <w:t>vrsta građevina: stambeno poslovne, stambene, poslovne, društvene i infrastrukturne građevine</w:t>
      </w:r>
      <w:r>
        <w:rPr>
          <w:rFonts w:asciiTheme="minorHAnsi" w:hAnsiTheme="minorHAnsi"/>
          <w:sz w:val="22"/>
          <w:szCs w:val="22"/>
        </w:rPr>
        <w:t>.</w:t>
      </w:r>
    </w:p>
    <w:p w:rsidR="00BC336B" w:rsidRDefault="00BC336B" w:rsidP="00BC336B">
      <w:pPr>
        <w:pStyle w:val="BodyText"/>
        <w:ind w:right="109" w:firstLine="720"/>
        <w:jc w:val="both"/>
        <w:rPr>
          <w:rFonts w:asciiTheme="minorHAnsi" w:hAnsiTheme="minorHAnsi"/>
          <w:sz w:val="22"/>
          <w:szCs w:val="22"/>
        </w:rPr>
      </w:pPr>
    </w:p>
    <w:p w:rsidR="00BC336B" w:rsidRPr="00D47D1F" w:rsidRDefault="00BC336B" w:rsidP="00BC336B">
      <w:pPr>
        <w:pStyle w:val="BodyText"/>
        <w:ind w:right="109" w:firstLine="720"/>
        <w:jc w:val="both"/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</w:pPr>
      <w:r w:rsidRPr="00D47D1F">
        <w:rPr>
          <w:rFonts w:asciiTheme="minorHAnsi" w:hAnsiTheme="minorHAnsi"/>
          <w:sz w:val="22"/>
          <w:szCs w:val="22"/>
        </w:rPr>
        <w:t xml:space="preserve">Zemljanim radovima i radovima na izgradnji konstrukcije građevine, u smislu ove Odluke, smatraju se </w:t>
      </w:r>
      <w:r w:rsidRPr="00D47D1F">
        <w:rPr>
          <w:rFonts w:asciiTheme="minorHAnsi" w:hAnsiTheme="minorHAnsi"/>
          <w:color w:val="000000" w:themeColor="text1"/>
          <w:sz w:val="22"/>
          <w:szCs w:val="22"/>
          <w:shd w:val="clear" w:color="auto" w:fill="FFFFFF"/>
        </w:rPr>
        <w:t>radovi iskopavanja zemlje ili drugog materijala iz tla te nasipavanje zemlje ili drugog materijala, a radovima na izgradnji konstrukcije građevine smatraju se izrada temelja, zidova, međukatne konstrukcije i krovne konstrukcije te izgradnja drugih konstruktivnih dijelova građevina koje nisu zgrade.</w:t>
      </w:r>
    </w:p>
    <w:p w:rsidR="00BC336B" w:rsidRDefault="00BC336B" w:rsidP="00BC336B">
      <w:pPr>
        <w:pStyle w:val="BodyText"/>
        <w:spacing w:before="9"/>
        <w:rPr>
          <w:rFonts w:asciiTheme="minorHAnsi" w:hAnsiTheme="minorHAnsi"/>
          <w:sz w:val="22"/>
          <w:szCs w:val="22"/>
        </w:rPr>
      </w:pPr>
    </w:p>
    <w:p w:rsidR="00BC336B" w:rsidRPr="00D47D1F" w:rsidRDefault="00BC336B" w:rsidP="00BC336B">
      <w:pPr>
        <w:pStyle w:val="BodyText"/>
        <w:spacing w:before="9"/>
        <w:rPr>
          <w:rFonts w:asciiTheme="minorHAnsi" w:hAnsiTheme="minorHAnsi"/>
          <w:sz w:val="22"/>
          <w:szCs w:val="22"/>
        </w:rPr>
      </w:pPr>
    </w:p>
    <w:p w:rsidR="00BC336B" w:rsidRPr="00D47D1F" w:rsidRDefault="00BC336B" w:rsidP="00BC336B">
      <w:pPr>
        <w:pStyle w:val="BodyText"/>
        <w:ind w:left="4142"/>
        <w:jc w:val="both"/>
        <w:rPr>
          <w:rFonts w:asciiTheme="minorHAnsi" w:hAnsiTheme="minorHAnsi"/>
          <w:sz w:val="22"/>
          <w:szCs w:val="22"/>
        </w:rPr>
      </w:pPr>
      <w:r w:rsidRPr="00D47D1F">
        <w:rPr>
          <w:rFonts w:asciiTheme="minorHAnsi" w:hAnsiTheme="minorHAnsi"/>
          <w:sz w:val="22"/>
          <w:szCs w:val="22"/>
        </w:rPr>
        <w:t>Članak</w:t>
      </w:r>
      <w:r w:rsidRPr="00D47D1F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D47D1F">
        <w:rPr>
          <w:rFonts w:asciiTheme="minorHAnsi" w:hAnsiTheme="minorHAnsi"/>
          <w:spacing w:val="-5"/>
          <w:sz w:val="22"/>
          <w:szCs w:val="22"/>
        </w:rPr>
        <w:t>3.</w:t>
      </w:r>
    </w:p>
    <w:p w:rsidR="00BC336B" w:rsidRDefault="00BC336B" w:rsidP="00BC336B">
      <w:pPr>
        <w:pStyle w:val="ListParagraph"/>
        <w:rPr>
          <w:rFonts w:asciiTheme="minorHAnsi" w:hAnsiTheme="minorHAnsi"/>
          <w:sz w:val="22"/>
          <w:szCs w:val="22"/>
        </w:rPr>
      </w:pPr>
      <w:proofErr w:type="spellStart"/>
      <w:r w:rsidRPr="00D0516A">
        <w:rPr>
          <w:rFonts w:asciiTheme="minorHAnsi" w:hAnsiTheme="minorHAnsi"/>
          <w:sz w:val="22"/>
          <w:szCs w:val="22"/>
        </w:rPr>
        <w:t>Područja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privremene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zabrane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izvođenja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građevinskih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radova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su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sljedeća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građevinska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područja</w:t>
      </w:r>
      <w:proofErr w:type="spellEnd"/>
      <w:r w:rsidRPr="00D0516A">
        <w:rPr>
          <w:rFonts w:asciiTheme="minorHAnsi" w:hAnsiTheme="minorHAnsi"/>
          <w:sz w:val="22"/>
          <w:szCs w:val="22"/>
        </w:rPr>
        <w:t>:</w:t>
      </w:r>
    </w:p>
    <w:p w:rsidR="00BC336B" w:rsidRPr="00D0516A" w:rsidRDefault="00BC336B" w:rsidP="00BC336B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građevinska</w:t>
      </w:r>
      <w:proofErr w:type="spellEnd"/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područja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naselja</w:t>
      </w:r>
      <w:proofErr w:type="spellEnd"/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Dobrinj N-1,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Šilo N-2/1 i 2,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Klimno N-3,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Čižići N-4/1, 2, 3, 4, 5 i 6,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Soline N-5/1, 2 i 3,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Gabonjin N-6,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Gostinjac N-7/1, 2 i 3,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Dolovo N-8,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Hlapa N-9/1, 2 i 3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Klanice N-10/1 i 2,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Kras N-11/1, 2, 3, 4, 5, 6, 7, 8 i 9,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lastRenderedPageBreak/>
        <w:t>Polje N-12/1 i 2,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Rasopasno N-13,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Rudine N-14,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Sužan N-15/1 i 2,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Sv. Ivan Dobrinjski N-16/1, 2, 3, 4, 5 i 6,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Sv. Vid Dobrinjski N-17,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Tribulje N-18,</w:t>
      </w:r>
    </w:p>
    <w:p w:rsidR="00BC336B" w:rsidRPr="00D0516A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Žestilac N-19/1 i 2,</w:t>
      </w:r>
    </w:p>
    <w:p w:rsidR="00BC336B" w:rsidRDefault="00BC336B" w:rsidP="00BC336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lang w:val="hr-HR"/>
        </w:rPr>
      </w:pPr>
      <w:r w:rsidRPr="00D0516A">
        <w:rPr>
          <w:rFonts w:asciiTheme="minorHAnsi" w:hAnsiTheme="minorHAnsi"/>
          <w:sz w:val="22"/>
          <w:szCs w:val="22"/>
          <w:lang w:val="hr-HR"/>
        </w:rPr>
        <w:t>Županje N-20/1, 2, 3 i 4.</w:t>
      </w:r>
    </w:p>
    <w:p w:rsidR="00BC336B" w:rsidRDefault="00BC336B" w:rsidP="00BC336B">
      <w:pPr>
        <w:pStyle w:val="ListParagraph"/>
        <w:ind w:left="0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- građevinska područja ugostiteljsko-turističke namjene,</w:t>
      </w:r>
    </w:p>
    <w:p w:rsidR="00BC336B" w:rsidRPr="00584522" w:rsidRDefault="00BC336B" w:rsidP="00BC336B">
      <w:pPr>
        <w:pStyle w:val="ListParagraph"/>
        <w:ind w:left="0"/>
        <w:rPr>
          <w:rFonts w:asciiTheme="minorHAnsi" w:hAnsiTheme="minorHAnsi"/>
          <w:sz w:val="22"/>
          <w:szCs w:val="22"/>
          <w:lang w:val="hr-HR"/>
        </w:rPr>
      </w:pPr>
      <w:r>
        <w:rPr>
          <w:rFonts w:asciiTheme="minorHAnsi" w:hAnsiTheme="minorHAnsi"/>
          <w:sz w:val="22"/>
          <w:szCs w:val="22"/>
          <w:lang w:val="hr-HR"/>
        </w:rPr>
        <w:t>- građevinska područja sportsko-rekreacijske namjene.</w:t>
      </w:r>
    </w:p>
    <w:p w:rsidR="00BC336B" w:rsidRPr="00D0516A" w:rsidRDefault="00BC336B" w:rsidP="00BC336B">
      <w:pPr>
        <w:pStyle w:val="BodyText"/>
        <w:spacing w:before="4"/>
        <w:ind w:firstLine="720"/>
        <w:jc w:val="both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>Granice područja iz prethodnog stavka ovog članka i članka 1. stavka 2. određene su Prostornim planom uređenja Općine Dobrinj.</w:t>
      </w:r>
    </w:p>
    <w:p w:rsidR="00BC336B" w:rsidRPr="00584522" w:rsidRDefault="00BC336B" w:rsidP="00BC336B">
      <w:pPr>
        <w:tabs>
          <w:tab w:val="left" w:pos="396"/>
        </w:tabs>
        <w:ind w:right="111"/>
        <w:jc w:val="both"/>
        <w:rPr>
          <w:rFonts w:asciiTheme="minorHAnsi" w:hAnsiTheme="minorHAnsi"/>
          <w:sz w:val="22"/>
          <w:szCs w:val="22"/>
        </w:rPr>
      </w:pPr>
      <w:r w:rsidRPr="00584522">
        <w:rPr>
          <w:rFonts w:asciiTheme="minorHAnsi" w:hAnsiTheme="minorHAnsi"/>
          <w:sz w:val="22"/>
          <w:szCs w:val="22"/>
        </w:rPr>
        <w:tab/>
      </w:r>
    </w:p>
    <w:p w:rsidR="00BC336B" w:rsidRPr="00D0516A" w:rsidRDefault="00BC336B" w:rsidP="00BC336B">
      <w:pPr>
        <w:pStyle w:val="ListParagraph"/>
        <w:tabs>
          <w:tab w:val="left" w:pos="396"/>
        </w:tabs>
        <w:ind w:left="0" w:right="111"/>
        <w:jc w:val="center"/>
        <w:rPr>
          <w:rFonts w:asciiTheme="minorHAnsi" w:hAnsiTheme="minorHAnsi"/>
          <w:color w:val="FF0000"/>
          <w:sz w:val="22"/>
          <w:szCs w:val="22"/>
        </w:rPr>
      </w:pPr>
      <w:proofErr w:type="spellStart"/>
      <w:r w:rsidRPr="00D0516A">
        <w:rPr>
          <w:rFonts w:asciiTheme="minorHAnsi" w:hAnsiTheme="minorHAnsi"/>
          <w:sz w:val="22"/>
          <w:szCs w:val="22"/>
        </w:rPr>
        <w:t>Članak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4.</w:t>
      </w:r>
    </w:p>
    <w:p w:rsidR="00BC336B" w:rsidRPr="00D0516A" w:rsidRDefault="00BC336B" w:rsidP="00BC336B">
      <w:pPr>
        <w:pStyle w:val="BodyText"/>
        <w:spacing w:before="4"/>
        <w:ind w:firstLine="720"/>
        <w:jc w:val="both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 xml:space="preserve">Razdoblje kalendarske godine na koje se primjenjuje zabrana izvođenja radova iz članka 2. ove Odluke za građevinska područja iz članka 3. je </w:t>
      </w:r>
      <w:r>
        <w:rPr>
          <w:rFonts w:asciiTheme="minorHAnsi" w:hAnsiTheme="minorHAnsi"/>
          <w:sz w:val="22"/>
          <w:szCs w:val="22"/>
        </w:rPr>
        <w:t>od 17. lipnja do 09</w:t>
      </w:r>
      <w:r w:rsidRPr="00D0516A">
        <w:rPr>
          <w:rFonts w:asciiTheme="minorHAnsi" w:hAnsiTheme="minorHAnsi"/>
          <w:sz w:val="22"/>
          <w:szCs w:val="22"/>
        </w:rPr>
        <w:t xml:space="preserve">. rujna </w:t>
      </w:r>
      <w:r>
        <w:rPr>
          <w:rFonts w:asciiTheme="minorHAnsi" w:hAnsiTheme="minorHAnsi"/>
          <w:sz w:val="22"/>
          <w:szCs w:val="22"/>
        </w:rPr>
        <w:t>2024</w:t>
      </w:r>
      <w:r w:rsidRPr="00D0516A">
        <w:rPr>
          <w:rFonts w:asciiTheme="minorHAnsi" w:hAnsiTheme="minorHAnsi"/>
          <w:sz w:val="22"/>
          <w:szCs w:val="22"/>
        </w:rPr>
        <w:t xml:space="preserve">. godine u vremenu od 00:00 do 24:00 sata. </w:t>
      </w:r>
    </w:p>
    <w:p w:rsidR="00BC336B" w:rsidRPr="00D0516A" w:rsidRDefault="00BC336B" w:rsidP="00BC336B">
      <w:pPr>
        <w:pStyle w:val="BodyText"/>
        <w:spacing w:before="4"/>
        <w:ind w:firstLine="720"/>
        <w:jc w:val="both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 xml:space="preserve"> </w:t>
      </w:r>
    </w:p>
    <w:p w:rsidR="00BC336B" w:rsidRPr="00D0516A" w:rsidRDefault="00BC336B" w:rsidP="00BC336B">
      <w:pPr>
        <w:pStyle w:val="BodyText"/>
        <w:jc w:val="center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>Članak</w:t>
      </w:r>
      <w:r w:rsidRPr="00D0516A">
        <w:rPr>
          <w:rFonts w:asciiTheme="minorHAnsi" w:hAnsiTheme="minorHAnsi"/>
          <w:spacing w:val="-2"/>
          <w:sz w:val="22"/>
          <w:szCs w:val="22"/>
        </w:rPr>
        <w:t xml:space="preserve"> 5</w:t>
      </w:r>
      <w:r w:rsidRPr="00D0516A">
        <w:rPr>
          <w:rFonts w:asciiTheme="minorHAnsi" w:hAnsiTheme="minorHAnsi"/>
          <w:spacing w:val="-5"/>
          <w:sz w:val="22"/>
          <w:szCs w:val="22"/>
        </w:rPr>
        <w:t>.</w:t>
      </w:r>
    </w:p>
    <w:p w:rsidR="00BC336B" w:rsidRPr="00D0516A" w:rsidRDefault="00BC336B" w:rsidP="00BC336B">
      <w:pPr>
        <w:jc w:val="both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ab/>
      </w:r>
      <w:proofErr w:type="spellStart"/>
      <w:r>
        <w:rPr>
          <w:rFonts w:asciiTheme="minorHAnsi" w:hAnsiTheme="minorHAnsi"/>
          <w:sz w:val="22"/>
          <w:szCs w:val="22"/>
        </w:rPr>
        <w:t>Odredbe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ove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Odluke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D0516A">
        <w:rPr>
          <w:rFonts w:asciiTheme="minorHAnsi" w:hAnsiTheme="minorHAnsi"/>
          <w:sz w:val="22"/>
          <w:szCs w:val="22"/>
        </w:rPr>
        <w:t>ne</w:t>
      </w:r>
      <w:r w:rsidRPr="00D0516A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odnosi</w:t>
      </w:r>
      <w:proofErr w:type="spellEnd"/>
      <w:r w:rsidRPr="00D0516A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D0516A">
        <w:rPr>
          <w:rFonts w:asciiTheme="minorHAnsi" w:hAnsiTheme="minorHAnsi"/>
          <w:sz w:val="22"/>
          <w:szCs w:val="22"/>
        </w:rPr>
        <w:t xml:space="preserve">se </w:t>
      </w:r>
      <w:proofErr w:type="spellStart"/>
      <w:proofErr w:type="gramStart"/>
      <w:r w:rsidRPr="00D0516A">
        <w:rPr>
          <w:rFonts w:asciiTheme="minorHAnsi" w:hAnsiTheme="minorHAnsi"/>
          <w:spacing w:val="-5"/>
          <w:sz w:val="22"/>
          <w:szCs w:val="22"/>
        </w:rPr>
        <w:t>na</w:t>
      </w:r>
      <w:proofErr w:type="spellEnd"/>
      <w:proofErr w:type="gramEnd"/>
      <w:r w:rsidRPr="00D0516A">
        <w:rPr>
          <w:rFonts w:asciiTheme="minorHAnsi" w:hAnsiTheme="minorHAnsi"/>
          <w:spacing w:val="-5"/>
          <w:sz w:val="22"/>
          <w:szCs w:val="22"/>
        </w:rPr>
        <w:t>:</w:t>
      </w:r>
    </w:p>
    <w:p w:rsidR="00BC336B" w:rsidRPr="00D0516A" w:rsidRDefault="00BC336B" w:rsidP="00BC336B">
      <w:pPr>
        <w:jc w:val="both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 xml:space="preserve">- </w:t>
      </w:r>
      <w:proofErr w:type="spellStart"/>
      <w:proofErr w:type="gramStart"/>
      <w:r w:rsidRPr="00D0516A">
        <w:rPr>
          <w:rFonts w:asciiTheme="minorHAnsi" w:hAnsiTheme="minorHAnsi"/>
          <w:sz w:val="22"/>
          <w:szCs w:val="22"/>
        </w:rPr>
        <w:t>građevine</w:t>
      </w:r>
      <w:proofErr w:type="spellEnd"/>
      <w:proofErr w:type="gramEnd"/>
      <w:r w:rsidRPr="00D0516A">
        <w:rPr>
          <w:rFonts w:asciiTheme="minorHAnsi" w:hAnsiTheme="minorHAnsi"/>
          <w:sz w:val="22"/>
          <w:szCs w:val="22"/>
        </w:rPr>
        <w:t>,</w:t>
      </w:r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odnosno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radove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D0516A">
        <w:rPr>
          <w:rFonts w:asciiTheme="minorHAnsi" w:hAnsiTheme="minorHAnsi"/>
          <w:sz w:val="22"/>
          <w:szCs w:val="22"/>
        </w:rPr>
        <w:t>za</w:t>
      </w:r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čije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r w:rsidRPr="00D0516A">
        <w:rPr>
          <w:rFonts w:asciiTheme="minorHAnsi" w:hAnsiTheme="minorHAnsi"/>
          <w:sz w:val="22"/>
          <w:szCs w:val="22"/>
        </w:rPr>
        <w:t>je</w:t>
      </w:r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građenje</w:t>
      </w:r>
      <w:proofErr w:type="spellEnd"/>
      <w:r w:rsidRPr="00D0516A">
        <w:rPr>
          <w:rFonts w:asciiTheme="minorHAnsi" w:hAnsiTheme="minorHAnsi"/>
          <w:sz w:val="22"/>
          <w:szCs w:val="22"/>
        </w:rPr>
        <w:t>,</w:t>
      </w:r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odnosno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izvođenje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utvrđen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interes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Republike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Hrvatske</w:t>
      </w:r>
      <w:proofErr w:type="spellEnd"/>
      <w:r w:rsidRPr="00D0516A">
        <w:rPr>
          <w:rFonts w:asciiTheme="minorHAnsi" w:hAnsiTheme="minorHAnsi"/>
          <w:sz w:val="22"/>
          <w:szCs w:val="22"/>
        </w:rPr>
        <w:t>,</w:t>
      </w:r>
    </w:p>
    <w:p w:rsidR="00BC336B" w:rsidRPr="00D0516A" w:rsidRDefault="00BC336B" w:rsidP="00BC336B">
      <w:pPr>
        <w:jc w:val="both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 xml:space="preserve">- </w:t>
      </w:r>
      <w:proofErr w:type="spellStart"/>
      <w:proofErr w:type="gramStart"/>
      <w:r w:rsidRPr="00D0516A">
        <w:rPr>
          <w:rFonts w:asciiTheme="minorHAnsi" w:hAnsiTheme="minorHAnsi"/>
          <w:sz w:val="22"/>
          <w:szCs w:val="22"/>
        </w:rPr>
        <w:t>uklanjanje</w:t>
      </w:r>
      <w:proofErr w:type="spellEnd"/>
      <w:proofErr w:type="gram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građevina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na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temelju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rješenja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građevinske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inspekcije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ili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odluke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drugog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tijela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državne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vlasti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BC336B" w:rsidRDefault="00BC336B" w:rsidP="00BC336B">
      <w:pPr>
        <w:pStyle w:val="BodyText"/>
        <w:spacing w:before="75"/>
        <w:jc w:val="center"/>
        <w:rPr>
          <w:rFonts w:asciiTheme="minorHAnsi" w:hAnsiTheme="minorHAnsi"/>
          <w:sz w:val="22"/>
          <w:szCs w:val="22"/>
        </w:rPr>
      </w:pPr>
    </w:p>
    <w:p w:rsidR="00BC336B" w:rsidRPr="00D0516A" w:rsidRDefault="00BC336B" w:rsidP="00BC336B">
      <w:pPr>
        <w:pStyle w:val="BodyText"/>
        <w:spacing w:before="75"/>
        <w:jc w:val="center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>Članak</w:t>
      </w:r>
      <w:r w:rsidRPr="00D0516A">
        <w:rPr>
          <w:rFonts w:asciiTheme="minorHAnsi" w:hAnsiTheme="minorHAnsi"/>
          <w:spacing w:val="-2"/>
          <w:sz w:val="22"/>
          <w:szCs w:val="22"/>
        </w:rPr>
        <w:t xml:space="preserve"> 6</w:t>
      </w:r>
      <w:r w:rsidRPr="00D0516A">
        <w:rPr>
          <w:rFonts w:asciiTheme="minorHAnsi" w:hAnsiTheme="minorHAnsi"/>
          <w:spacing w:val="-5"/>
          <w:sz w:val="22"/>
          <w:szCs w:val="22"/>
        </w:rPr>
        <w:t>.</w:t>
      </w:r>
    </w:p>
    <w:p w:rsidR="00BC336B" w:rsidRPr="00D0516A" w:rsidRDefault="00BC336B" w:rsidP="00BC336B">
      <w:pPr>
        <w:pStyle w:val="BodyText"/>
        <w:spacing w:before="4"/>
        <w:ind w:firstLine="720"/>
        <w:jc w:val="both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>Nadzor nad provedbom ove Odluke provodi komunalni redar.</w:t>
      </w:r>
    </w:p>
    <w:p w:rsidR="00BC336B" w:rsidRPr="00D0516A" w:rsidRDefault="00BC336B" w:rsidP="00BC336B">
      <w:pPr>
        <w:pStyle w:val="BodyText"/>
        <w:spacing w:before="10"/>
        <w:rPr>
          <w:rFonts w:asciiTheme="minorHAnsi" w:hAnsiTheme="minorHAnsi"/>
          <w:sz w:val="22"/>
          <w:szCs w:val="22"/>
        </w:rPr>
      </w:pPr>
    </w:p>
    <w:p w:rsidR="00BC336B" w:rsidRPr="00D0516A" w:rsidRDefault="00BC336B" w:rsidP="00BC336B">
      <w:pPr>
        <w:pStyle w:val="BodyText"/>
        <w:jc w:val="center"/>
        <w:rPr>
          <w:rFonts w:asciiTheme="minorHAnsi" w:hAnsiTheme="minorHAnsi"/>
          <w:sz w:val="22"/>
          <w:szCs w:val="22"/>
        </w:rPr>
      </w:pPr>
    </w:p>
    <w:p w:rsidR="00BC336B" w:rsidRPr="00D0516A" w:rsidRDefault="00BC336B" w:rsidP="00BC336B">
      <w:pPr>
        <w:pStyle w:val="BodyText"/>
        <w:jc w:val="center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>Članak</w:t>
      </w:r>
      <w:r w:rsidRPr="00D0516A">
        <w:rPr>
          <w:rFonts w:asciiTheme="minorHAnsi" w:hAnsiTheme="minorHAnsi"/>
          <w:spacing w:val="-2"/>
          <w:sz w:val="22"/>
          <w:szCs w:val="22"/>
        </w:rPr>
        <w:t xml:space="preserve"> 7</w:t>
      </w:r>
      <w:r w:rsidRPr="00D0516A">
        <w:rPr>
          <w:rFonts w:asciiTheme="minorHAnsi" w:hAnsiTheme="minorHAnsi"/>
          <w:spacing w:val="-5"/>
          <w:sz w:val="22"/>
          <w:szCs w:val="22"/>
        </w:rPr>
        <w:t>.</w:t>
      </w:r>
    </w:p>
    <w:p w:rsidR="00BC336B" w:rsidRDefault="00BC336B" w:rsidP="00BC336B">
      <w:pPr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ab/>
      </w:r>
      <w:proofErr w:type="spellStart"/>
      <w:r w:rsidRPr="00D0516A">
        <w:rPr>
          <w:rFonts w:asciiTheme="minorHAnsi" w:hAnsiTheme="minorHAnsi"/>
          <w:sz w:val="22"/>
          <w:szCs w:val="22"/>
        </w:rPr>
        <w:t>Novčana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kazna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za </w:t>
      </w:r>
      <w:proofErr w:type="spellStart"/>
      <w:r w:rsidRPr="00D0516A">
        <w:rPr>
          <w:rFonts w:asciiTheme="minorHAnsi" w:hAnsiTheme="minorHAnsi"/>
          <w:sz w:val="22"/>
          <w:szCs w:val="22"/>
        </w:rPr>
        <w:t>izvođača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koji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postupa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protivno</w:t>
      </w:r>
      <w:proofErr w:type="spellEnd"/>
      <w:r w:rsidRPr="00D0516A">
        <w:rPr>
          <w:rFonts w:asciiTheme="minorHAnsi" w:hAnsiTheme="minorHAnsi"/>
          <w:spacing w:val="40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članku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3. </w:t>
      </w:r>
      <w:proofErr w:type="spellStart"/>
      <w:proofErr w:type="gramStart"/>
      <w:r w:rsidRPr="00D0516A">
        <w:rPr>
          <w:rFonts w:asciiTheme="minorHAnsi" w:hAnsiTheme="minorHAnsi"/>
          <w:sz w:val="22"/>
          <w:szCs w:val="22"/>
        </w:rPr>
        <w:t>ove</w:t>
      </w:r>
      <w:proofErr w:type="spellEnd"/>
      <w:proofErr w:type="gram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Odluke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0516A">
        <w:rPr>
          <w:rFonts w:asciiTheme="minorHAnsi" w:hAnsiTheme="minorHAnsi"/>
          <w:sz w:val="22"/>
          <w:szCs w:val="22"/>
        </w:rPr>
        <w:t>određena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D0516A">
        <w:rPr>
          <w:rFonts w:asciiTheme="minorHAnsi" w:hAnsiTheme="minorHAnsi"/>
          <w:sz w:val="22"/>
          <w:szCs w:val="22"/>
        </w:rPr>
        <w:t>člankom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167. </w:t>
      </w:r>
      <w:proofErr w:type="spellStart"/>
      <w:proofErr w:type="gramStart"/>
      <w:r w:rsidRPr="00D0516A">
        <w:rPr>
          <w:rFonts w:asciiTheme="minorHAnsi" w:hAnsiTheme="minorHAnsi"/>
          <w:sz w:val="22"/>
          <w:szCs w:val="22"/>
        </w:rPr>
        <w:t>stavkom</w:t>
      </w:r>
      <w:proofErr w:type="spellEnd"/>
      <w:proofErr w:type="gramEnd"/>
      <w:r w:rsidRPr="00D0516A">
        <w:rPr>
          <w:rFonts w:asciiTheme="minorHAnsi" w:hAnsiTheme="minorHAnsi"/>
          <w:sz w:val="22"/>
          <w:szCs w:val="22"/>
        </w:rPr>
        <w:t xml:space="preserve"> 5. </w:t>
      </w:r>
      <w:proofErr w:type="gramStart"/>
      <w:r w:rsidRPr="00D0516A">
        <w:rPr>
          <w:rFonts w:asciiTheme="minorHAnsi" w:hAnsiTheme="minorHAnsi"/>
          <w:sz w:val="22"/>
          <w:szCs w:val="22"/>
        </w:rPr>
        <w:t>i</w:t>
      </w:r>
      <w:proofErr w:type="gramEnd"/>
      <w:r w:rsidRPr="00D0516A">
        <w:rPr>
          <w:rFonts w:asciiTheme="minorHAnsi" w:hAnsiTheme="minorHAnsi"/>
          <w:sz w:val="22"/>
          <w:szCs w:val="22"/>
        </w:rPr>
        <w:t xml:space="preserve"> 6. </w:t>
      </w:r>
      <w:proofErr w:type="spellStart"/>
      <w:r w:rsidRPr="00D0516A">
        <w:rPr>
          <w:rFonts w:asciiTheme="minorHAnsi" w:hAnsiTheme="minorHAnsi"/>
          <w:sz w:val="22"/>
          <w:szCs w:val="22"/>
        </w:rPr>
        <w:t>Zakona</w:t>
      </w:r>
      <w:proofErr w:type="spellEnd"/>
      <w:r w:rsidRPr="00D0516A">
        <w:rPr>
          <w:rFonts w:asciiTheme="minorHAnsi" w:hAnsiTheme="minorHAnsi"/>
          <w:sz w:val="22"/>
          <w:szCs w:val="22"/>
        </w:rPr>
        <w:t xml:space="preserve"> o </w:t>
      </w:r>
      <w:proofErr w:type="spellStart"/>
      <w:r w:rsidRPr="00D0516A">
        <w:rPr>
          <w:rFonts w:asciiTheme="minorHAnsi" w:hAnsiTheme="minorHAnsi"/>
          <w:sz w:val="22"/>
          <w:szCs w:val="22"/>
        </w:rPr>
        <w:t>gradnji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Pr="00D0516A">
        <w:rPr>
          <w:rFonts w:asciiTheme="minorHAnsi" w:hAnsiTheme="minorHAnsi"/>
          <w:sz w:val="22"/>
          <w:szCs w:val="22"/>
        </w:rPr>
        <w:t xml:space="preserve"> </w:t>
      </w:r>
    </w:p>
    <w:p w:rsidR="00BC336B" w:rsidRPr="00D0516A" w:rsidRDefault="00BC336B" w:rsidP="00BC336B">
      <w:pPr>
        <w:rPr>
          <w:rFonts w:asciiTheme="minorHAnsi" w:hAnsiTheme="minorHAnsi"/>
          <w:sz w:val="22"/>
          <w:szCs w:val="22"/>
        </w:rPr>
      </w:pPr>
    </w:p>
    <w:p w:rsidR="00BC336B" w:rsidRPr="00D0516A" w:rsidRDefault="00BC336B" w:rsidP="00BC336B">
      <w:pPr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:rsidR="00BC336B" w:rsidRPr="00D0516A" w:rsidRDefault="00BC336B" w:rsidP="00BC336B">
      <w:pPr>
        <w:pStyle w:val="BodyText"/>
        <w:jc w:val="center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>Članak</w:t>
      </w:r>
      <w:r w:rsidRPr="00D0516A">
        <w:rPr>
          <w:rFonts w:asciiTheme="minorHAnsi" w:hAnsiTheme="minorHAnsi"/>
          <w:spacing w:val="-2"/>
          <w:sz w:val="22"/>
          <w:szCs w:val="22"/>
        </w:rPr>
        <w:t xml:space="preserve"> 8</w:t>
      </w:r>
      <w:r w:rsidRPr="00D0516A">
        <w:rPr>
          <w:rFonts w:asciiTheme="minorHAnsi" w:hAnsiTheme="minorHAnsi"/>
          <w:spacing w:val="-5"/>
          <w:sz w:val="22"/>
          <w:szCs w:val="22"/>
        </w:rPr>
        <w:t>.</w:t>
      </w:r>
    </w:p>
    <w:p w:rsidR="00BC336B" w:rsidRPr="00D0516A" w:rsidRDefault="00BC336B" w:rsidP="00BC336B">
      <w:pPr>
        <w:pStyle w:val="BodyText"/>
        <w:ind w:left="115" w:right="110" w:firstLine="605"/>
        <w:jc w:val="both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 xml:space="preserve">Ova Odluka stupa na snagu osmog dana od dana objave u „Službenim novinama Općine Dobrinj“ a primjenjuje </w:t>
      </w:r>
      <w:r>
        <w:rPr>
          <w:rFonts w:asciiTheme="minorHAnsi" w:hAnsiTheme="minorHAnsi"/>
          <w:sz w:val="22"/>
          <w:szCs w:val="22"/>
        </w:rPr>
        <w:t>se od 1. siječnja 2024</w:t>
      </w:r>
      <w:r w:rsidRPr="00D0516A">
        <w:rPr>
          <w:rFonts w:asciiTheme="minorHAnsi" w:hAnsiTheme="minorHAnsi"/>
          <w:sz w:val="22"/>
          <w:szCs w:val="22"/>
        </w:rPr>
        <w:t>. godine.</w:t>
      </w:r>
    </w:p>
    <w:p w:rsidR="00BC336B" w:rsidRPr="00D0516A" w:rsidRDefault="00BC336B" w:rsidP="00BC336B">
      <w:pPr>
        <w:rPr>
          <w:rFonts w:asciiTheme="minorHAnsi" w:hAnsiTheme="minorHAnsi"/>
          <w:sz w:val="22"/>
          <w:szCs w:val="22"/>
        </w:rPr>
      </w:pPr>
    </w:p>
    <w:p w:rsidR="00BC336B" w:rsidRDefault="00BC336B" w:rsidP="00BC336B">
      <w:pPr>
        <w:pStyle w:val="NoSpacing"/>
        <w:rPr>
          <w:rFonts w:asciiTheme="minorHAnsi" w:hAnsiTheme="minorHAnsi"/>
          <w:i/>
          <w:sz w:val="22"/>
          <w:szCs w:val="22"/>
        </w:rPr>
      </w:pPr>
    </w:p>
    <w:p w:rsidR="00BC336B" w:rsidRPr="00D0516A" w:rsidRDefault="00BC336B" w:rsidP="00BC336B">
      <w:pPr>
        <w:pStyle w:val="NoSpacing"/>
        <w:rPr>
          <w:rFonts w:asciiTheme="minorHAnsi" w:hAnsiTheme="minorHAnsi"/>
          <w:i/>
          <w:sz w:val="22"/>
          <w:szCs w:val="22"/>
        </w:rPr>
      </w:pPr>
      <w:r w:rsidRPr="00D0516A">
        <w:rPr>
          <w:rFonts w:asciiTheme="minorHAnsi" w:hAnsiTheme="minorHAnsi"/>
          <w:i/>
          <w:sz w:val="22"/>
          <w:szCs w:val="22"/>
        </w:rPr>
        <w:t>KLASA:</w:t>
      </w:r>
      <w:r>
        <w:rPr>
          <w:rFonts w:asciiTheme="minorHAnsi" w:hAnsiTheme="minorHAnsi"/>
          <w:i/>
          <w:sz w:val="22"/>
          <w:szCs w:val="22"/>
        </w:rPr>
        <w:t xml:space="preserve"> </w:t>
      </w:r>
    </w:p>
    <w:p w:rsidR="00BC336B" w:rsidRPr="00D0516A" w:rsidRDefault="00BC336B" w:rsidP="00BC336B">
      <w:pPr>
        <w:pStyle w:val="NoSpacing"/>
        <w:rPr>
          <w:rFonts w:asciiTheme="minorHAnsi" w:hAnsiTheme="minorHAnsi"/>
          <w:i/>
          <w:sz w:val="22"/>
          <w:szCs w:val="22"/>
        </w:rPr>
      </w:pPr>
      <w:r w:rsidRPr="00D0516A">
        <w:rPr>
          <w:rFonts w:asciiTheme="minorHAnsi" w:hAnsiTheme="minorHAnsi"/>
          <w:i/>
          <w:sz w:val="22"/>
          <w:szCs w:val="22"/>
        </w:rPr>
        <w:t>URBROJ:</w:t>
      </w:r>
    </w:p>
    <w:p w:rsidR="00BC336B" w:rsidRPr="00D0516A" w:rsidRDefault="00BC336B" w:rsidP="00BC336B">
      <w:pPr>
        <w:pStyle w:val="NoSpacing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Dobrinj, ____prosinac 2023. godine</w:t>
      </w:r>
      <w:r w:rsidRPr="00D0516A">
        <w:rPr>
          <w:rFonts w:asciiTheme="minorHAnsi" w:hAnsiTheme="minorHAnsi"/>
          <w:i/>
          <w:sz w:val="22"/>
          <w:szCs w:val="22"/>
        </w:rPr>
        <w:t xml:space="preserve"> </w:t>
      </w:r>
    </w:p>
    <w:p w:rsidR="00BC336B" w:rsidRPr="00D0516A" w:rsidRDefault="00BC336B" w:rsidP="00BC336B">
      <w:pPr>
        <w:pStyle w:val="NoSpacing"/>
        <w:jc w:val="center"/>
        <w:rPr>
          <w:rFonts w:asciiTheme="minorHAnsi" w:hAnsiTheme="minorHAnsi"/>
          <w:sz w:val="22"/>
          <w:szCs w:val="22"/>
        </w:rPr>
      </w:pPr>
    </w:p>
    <w:p w:rsidR="00BC336B" w:rsidRPr="00D0516A" w:rsidRDefault="00BC336B" w:rsidP="00BC336B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>OPĆINSKO VIJEĆE OPĆINE DOBRINJ</w:t>
      </w:r>
    </w:p>
    <w:p w:rsidR="00BC336B" w:rsidRPr="00D0516A" w:rsidRDefault="00BC336B" w:rsidP="00BC336B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D0516A">
        <w:rPr>
          <w:rFonts w:asciiTheme="minorHAnsi" w:hAnsiTheme="minorHAnsi"/>
          <w:sz w:val="22"/>
          <w:szCs w:val="22"/>
        </w:rPr>
        <w:t>Predsjednik Općinskog vijeća</w:t>
      </w:r>
    </w:p>
    <w:p w:rsidR="00BC336B" w:rsidRPr="00D0516A" w:rsidRDefault="00BC336B" w:rsidP="00BC336B">
      <w:pPr>
        <w:pStyle w:val="NoSpacing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Dino Turčić</w:t>
      </w:r>
      <w:r w:rsidRPr="00D0516A">
        <w:rPr>
          <w:rFonts w:asciiTheme="minorHAnsi" w:hAnsiTheme="minorHAnsi"/>
          <w:sz w:val="22"/>
          <w:szCs w:val="22"/>
        </w:rPr>
        <w:t>, v. r.</w:t>
      </w:r>
    </w:p>
    <w:sectPr w:rsidR="00BC336B" w:rsidRPr="00D0516A" w:rsidSect="00F244A2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2027C"/>
    <w:multiLevelType w:val="hybridMultilevel"/>
    <w:tmpl w:val="F618B0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46D54"/>
    <w:multiLevelType w:val="hybridMultilevel"/>
    <w:tmpl w:val="DB340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6B"/>
    <w:rsid w:val="001405BE"/>
    <w:rsid w:val="00BC07E9"/>
    <w:rsid w:val="00BC336B"/>
    <w:rsid w:val="00E914DF"/>
    <w:rsid w:val="00F7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A5DA3-C6D6-47C6-BF47-820939ED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6B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C336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C336B"/>
    <w:pPr>
      <w:widowControl w:val="0"/>
      <w:autoSpaceDE w:val="0"/>
      <w:autoSpaceDN w:val="0"/>
    </w:pPr>
    <w:rPr>
      <w:rFonts w:eastAsia="Arial" w:cs="Arial"/>
      <w:sz w:val="24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C336B"/>
    <w:rPr>
      <w:rFonts w:ascii="Arial" w:eastAsia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336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NoSpacing">
    <w:name w:val="No Spacing"/>
    <w:link w:val="NoSpacingChar"/>
    <w:uiPriority w:val="1"/>
    <w:qFormat/>
    <w:rsid w:val="00BC336B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C336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 Tea</dc:creator>
  <cp:keywords/>
  <dc:description/>
  <cp:lastModifiedBy>Tes Tea</cp:lastModifiedBy>
  <cp:revision>1</cp:revision>
  <dcterms:created xsi:type="dcterms:W3CDTF">2023-12-08T13:18:00Z</dcterms:created>
  <dcterms:modified xsi:type="dcterms:W3CDTF">2023-12-08T13:33:00Z</dcterms:modified>
</cp:coreProperties>
</file>