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F7FB"/>
  <w:body>
    <w:p w14:paraId="7D2976F9" w14:textId="68FB6A9A" w:rsidR="00FA5E30" w:rsidRDefault="00FA5E30" w:rsidP="00CF37BB">
      <w:pPr>
        <w:rPr>
          <w:rFonts w:cstheme="minorHAnsi"/>
          <w:b/>
          <w:color w:val="FF0000"/>
          <w:sz w:val="24"/>
          <w:szCs w:val="24"/>
        </w:rPr>
      </w:pPr>
    </w:p>
    <w:p w14:paraId="68A01757" w14:textId="6A1D007E" w:rsidR="00F82719" w:rsidRPr="000C1FD4" w:rsidRDefault="006B3E94" w:rsidP="0077721C">
      <w:pPr>
        <w:jc w:val="center"/>
        <w:rPr>
          <w:rFonts w:cstheme="minorHAnsi"/>
          <w:b/>
          <w:color w:val="FF0000"/>
          <w:sz w:val="24"/>
          <w:szCs w:val="24"/>
        </w:rPr>
      </w:pPr>
      <w:r w:rsidRPr="000C1FD4">
        <w:rPr>
          <w:noProof/>
        </w:rPr>
        <w:drawing>
          <wp:inline distT="0" distB="0" distL="0" distR="0" wp14:anchorId="632F2480" wp14:editId="11C80BC5">
            <wp:extent cx="5599885" cy="3779520"/>
            <wp:effectExtent l="0" t="0" r="1270" b="0"/>
            <wp:docPr id="1156683868" name="Slika 2" descr="Franjevački samostan, Cernik - Travel Croatia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jevački samostan, Cernik - Travel Croatia L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66" cy="380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FD4">
        <w:rPr>
          <w:noProof/>
          <w:lang w:eastAsia="hr-HR"/>
        </w:rPr>
        <w:t xml:space="preserve"> </w:t>
      </w:r>
      <w:r w:rsidR="00CF37BB" w:rsidRPr="000C1FD4">
        <w:rPr>
          <w:noProof/>
          <w:lang w:eastAsia="hr-HR"/>
        </w:rPr>
        <w:t xml:space="preserve"> </w:t>
      </w:r>
    </w:p>
    <w:p w14:paraId="23430FF7" w14:textId="77777777" w:rsidR="00FA5E30" w:rsidRPr="000C1FD4" w:rsidRDefault="00FA5E30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5515D62A" w:rsidR="00F82719" w:rsidRPr="000C1FD4" w:rsidRDefault="00F82719" w:rsidP="00F82719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0C1FD4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0C1FD4">
        <w:rPr>
          <w:rFonts w:cstheme="minorHAnsi"/>
          <w:color w:val="4F81BD" w:themeColor="accent1"/>
        </w:rPr>
        <w:t xml:space="preserve"> </w:t>
      </w:r>
      <w:r w:rsidR="00572279" w:rsidRPr="000C1FD4">
        <w:rPr>
          <w:rFonts w:cstheme="minorHAnsi"/>
          <w:b/>
          <w:color w:val="4F81BD" w:themeColor="accent1"/>
          <w:sz w:val="36"/>
          <w:szCs w:val="36"/>
        </w:rPr>
        <w:t>za 202</w:t>
      </w:r>
      <w:r w:rsidR="00FA1303" w:rsidRPr="000C1FD4">
        <w:rPr>
          <w:rFonts w:cstheme="minorHAnsi"/>
          <w:b/>
          <w:color w:val="4F81BD" w:themeColor="accent1"/>
          <w:sz w:val="36"/>
          <w:szCs w:val="36"/>
        </w:rPr>
        <w:t>5</w:t>
      </w:r>
      <w:r w:rsidR="00572279" w:rsidRPr="000C1FD4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15D7611C" w:rsidR="00F82719" w:rsidRPr="000C1FD4" w:rsidRDefault="00CF37BB" w:rsidP="00D24D0B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0C1FD4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554245" w:rsidRPr="000C1FD4">
        <w:rPr>
          <w:rFonts w:cstheme="minorHAnsi"/>
          <w:b/>
          <w:color w:val="4F81BD" w:themeColor="accent1"/>
          <w:sz w:val="36"/>
          <w:szCs w:val="36"/>
        </w:rPr>
        <w:t>Cernik</w:t>
      </w:r>
    </w:p>
    <w:p w14:paraId="25351B47" w14:textId="22697FDE" w:rsidR="00F82719" w:rsidRPr="000C1FD4" w:rsidRDefault="00F82719">
      <w:pPr>
        <w:rPr>
          <w:rFonts w:cstheme="minorHAnsi"/>
          <w:b/>
          <w:color w:val="FF0000"/>
          <w:sz w:val="24"/>
          <w:szCs w:val="24"/>
        </w:rPr>
      </w:pPr>
      <w:r w:rsidRPr="000C1FD4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0C1FD4" w:rsidRDefault="0020632B" w:rsidP="00C72B62">
      <w:pPr>
        <w:spacing w:after="0"/>
        <w:jc w:val="both"/>
        <w:rPr>
          <w:rFonts w:cstheme="minorHAnsi"/>
          <w:b/>
          <w:sz w:val="24"/>
          <w:szCs w:val="24"/>
        </w:rPr>
      </w:pPr>
      <w:r w:rsidRPr="000C1FD4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0C1FD4" w:rsidRDefault="00FA5E30" w:rsidP="00916DCD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632F7F04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predstavljamo Vam </w:t>
      </w:r>
      <w:r w:rsidRPr="000C1FD4">
        <w:rPr>
          <w:rFonts w:cstheme="minorHAnsi"/>
          <w:i/>
          <w:sz w:val="24"/>
          <w:szCs w:val="24"/>
        </w:rPr>
        <w:t>Vodič za građane</w:t>
      </w:r>
      <w:r w:rsidR="001C2829" w:rsidRPr="000C1FD4">
        <w:rPr>
          <w:rFonts w:cstheme="minorHAnsi"/>
          <w:sz w:val="24"/>
          <w:szCs w:val="24"/>
        </w:rPr>
        <w:t xml:space="preserve"> za 202</w:t>
      </w:r>
      <w:r w:rsidR="00FA1303" w:rsidRPr="000C1FD4">
        <w:rPr>
          <w:rFonts w:cstheme="minorHAnsi"/>
          <w:sz w:val="24"/>
          <w:szCs w:val="24"/>
        </w:rPr>
        <w:t>5</w:t>
      </w:r>
      <w:r w:rsidRPr="000C1FD4">
        <w:rPr>
          <w:rFonts w:cstheme="minorHAnsi"/>
          <w:sz w:val="24"/>
          <w:szCs w:val="24"/>
        </w:rPr>
        <w:t xml:space="preserve">. godinu. U njemu je prikazano iz kojih izvora </w:t>
      </w:r>
      <w:r w:rsidR="00F44A67" w:rsidRPr="000C1FD4">
        <w:rPr>
          <w:rFonts w:cstheme="minorHAnsi"/>
          <w:sz w:val="24"/>
          <w:szCs w:val="24"/>
        </w:rPr>
        <w:t xml:space="preserve">Općine </w:t>
      </w:r>
      <w:r w:rsidR="006E20D4" w:rsidRPr="000C1FD4">
        <w:rPr>
          <w:rFonts w:cstheme="minorHAnsi"/>
          <w:sz w:val="24"/>
          <w:szCs w:val="24"/>
        </w:rPr>
        <w:t>Cernik</w:t>
      </w:r>
      <w:r w:rsidR="00F44A67"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0C1FD4">
        <w:rPr>
          <w:rFonts w:cstheme="minorHAnsi"/>
          <w:sz w:val="24"/>
          <w:szCs w:val="24"/>
        </w:rPr>
        <w:t xml:space="preserve">laganja javnim novcem i boljom </w:t>
      </w:r>
      <w:r w:rsidRPr="000C1FD4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0C1FD4">
          <w:rPr>
            <w:rStyle w:val="Hiperveza"/>
            <w:rFonts w:cstheme="minorHAnsi"/>
            <w:sz w:val="24"/>
            <w:szCs w:val="24"/>
          </w:rPr>
          <w:t>www.pror</w:t>
        </w:r>
        <w:r w:rsidRPr="000C1FD4">
          <w:rPr>
            <w:rStyle w:val="Hiperveza"/>
            <w:rFonts w:cstheme="minorHAnsi"/>
            <w:sz w:val="24"/>
            <w:szCs w:val="24"/>
          </w:rPr>
          <w:t>a</w:t>
        </w:r>
        <w:r w:rsidRPr="000C1FD4">
          <w:rPr>
            <w:rStyle w:val="Hiperveza"/>
            <w:rFonts w:cstheme="minorHAnsi"/>
            <w:sz w:val="24"/>
            <w:szCs w:val="24"/>
          </w:rPr>
          <w:t>cun.hr</w:t>
        </w:r>
      </w:hyperlink>
      <w:r w:rsidRPr="000C1FD4">
        <w:rPr>
          <w:rFonts w:cstheme="minorHAnsi"/>
          <w:sz w:val="24"/>
          <w:szCs w:val="24"/>
        </w:rPr>
        <w:t xml:space="preserve"> te na našoj službenoj internetskoj stranici</w:t>
      </w:r>
      <w:r w:rsidRPr="000C1FD4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A00EA2" w:rsidRPr="000C1FD4">
          <w:rPr>
            <w:rStyle w:val="Hiperveza"/>
            <w:sz w:val="24"/>
            <w:szCs w:val="24"/>
          </w:rPr>
          <w:t>https://cer</w:t>
        </w:r>
        <w:r w:rsidR="00A00EA2" w:rsidRPr="000C1FD4">
          <w:rPr>
            <w:rStyle w:val="Hiperveza"/>
            <w:sz w:val="24"/>
            <w:szCs w:val="24"/>
          </w:rPr>
          <w:t>n</w:t>
        </w:r>
        <w:r w:rsidR="00A00EA2" w:rsidRPr="000C1FD4">
          <w:rPr>
            <w:rStyle w:val="Hiperveza"/>
            <w:sz w:val="24"/>
            <w:szCs w:val="24"/>
          </w:rPr>
          <w:t>ik.hr/wp/</w:t>
        </w:r>
      </w:hyperlink>
      <w:r w:rsidR="00A00EA2" w:rsidRPr="000C1FD4">
        <w:rPr>
          <w:sz w:val="24"/>
          <w:szCs w:val="24"/>
        </w:rPr>
        <w:t xml:space="preserve"> </w:t>
      </w:r>
      <w:r w:rsidR="00462C8C"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.</w:t>
      </w:r>
    </w:p>
    <w:p w14:paraId="19529725" w14:textId="77777777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7D27A2" w14:textId="1E74A863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Ukupni prihodi i rashodi </w:t>
      </w:r>
      <w:r w:rsidR="00F44A67" w:rsidRPr="000C1FD4">
        <w:rPr>
          <w:rFonts w:cstheme="minorHAnsi"/>
          <w:sz w:val="24"/>
          <w:szCs w:val="24"/>
        </w:rPr>
        <w:t xml:space="preserve">Općine </w:t>
      </w:r>
      <w:r w:rsidR="003D6ABC" w:rsidRPr="000C1FD4">
        <w:rPr>
          <w:rFonts w:cstheme="minorHAnsi"/>
          <w:sz w:val="24"/>
          <w:szCs w:val="24"/>
        </w:rPr>
        <w:t>Cernik</w:t>
      </w:r>
      <w:r w:rsidR="00F44A67"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za 202</w:t>
      </w:r>
      <w:r w:rsidR="00D331AF" w:rsidRPr="000C1FD4">
        <w:rPr>
          <w:rFonts w:cstheme="minorHAnsi"/>
          <w:sz w:val="24"/>
          <w:szCs w:val="24"/>
        </w:rPr>
        <w:t>5</w:t>
      </w:r>
      <w:r w:rsidRPr="000C1FD4">
        <w:rPr>
          <w:rFonts w:cstheme="minorHAnsi"/>
          <w:sz w:val="24"/>
          <w:szCs w:val="24"/>
        </w:rPr>
        <w:t xml:space="preserve">. godinu planirani su u iznosu od </w:t>
      </w:r>
      <w:r w:rsidR="00D331AF" w:rsidRPr="000C1FD4">
        <w:rPr>
          <w:rFonts w:cstheme="minorHAnsi"/>
          <w:sz w:val="24"/>
          <w:szCs w:val="24"/>
        </w:rPr>
        <w:t xml:space="preserve">4.324.484,62 </w:t>
      </w:r>
      <w:r w:rsidRPr="000C1FD4">
        <w:rPr>
          <w:rFonts w:cstheme="minorHAnsi"/>
          <w:sz w:val="24"/>
          <w:szCs w:val="24"/>
        </w:rPr>
        <w:t>eura.</w:t>
      </w:r>
    </w:p>
    <w:p w14:paraId="1D6C9A06" w14:textId="77777777" w:rsidR="004E270C" w:rsidRPr="000C1FD4" w:rsidRDefault="004E270C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5EB6B9" w14:textId="43C1BADB" w:rsidR="004E270C" w:rsidRPr="000C1FD4" w:rsidRDefault="004E270C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>Kroz raznovrsne komunalne projekte nastojimo podići kvalitetu života svim građanima Općine. I ove godine izdvojili smo značajna sredstva iz proračuna kako bismo osigurali kontinuirano održavanje komunalne infrastrukture, javnih površina, groblja, nerazvrstanih cesta i javne rasvjete, kao i za obnovu društvenog doma u Giletincima</w:t>
      </w:r>
      <w:r w:rsidRPr="000C1FD4">
        <w:rPr>
          <w:rFonts w:cstheme="minorHAnsi"/>
          <w:sz w:val="24"/>
          <w:szCs w:val="24"/>
        </w:rPr>
        <w:t>.</w:t>
      </w:r>
    </w:p>
    <w:p w14:paraId="2CAD20D5" w14:textId="77777777" w:rsidR="004E270C" w:rsidRPr="000C1FD4" w:rsidRDefault="004E270C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47BC7B" w14:textId="65DD511F" w:rsidR="004E270C" w:rsidRPr="000C1FD4" w:rsidRDefault="004E270C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Posebnu važnost pridajemo projektu izgradnje poljoprivredno-poduzetničkog inkubatora koji će otvoriti nove prilike za razvoj naše zajednice. Uz njega, ističemo i druge ključne projekte koji će doprinijeti rastu i napretku naše Općine: projektiranje vodoopskrbe za naselje Podvrško, izgradnju vodovoda za Opatovac i Cerničku Šagovinu, </w:t>
      </w:r>
      <w:r w:rsidR="00EE3476" w:rsidRPr="000C1FD4">
        <w:rPr>
          <w:rFonts w:cstheme="minorHAnsi"/>
          <w:bCs/>
          <w:sz w:val="24"/>
          <w:szCs w:val="24"/>
        </w:rPr>
        <w:t>vodovodne i kanalizacijske priključke</w:t>
      </w:r>
      <w:r w:rsidR="00EE3476" w:rsidRPr="000C1FD4">
        <w:rPr>
          <w:rFonts w:cstheme="minorHAnsi"/>
          <w:bCs/>
          <w:sz w:val="24"/>
          <w:szCs w:val="24"/>
        </w:rPr>
        <w:t xml:space="preserve"> u </w:t>
      </w:r>
      <w:r w:rsidR="00EE3476" w:rsidRPr="000C1FD4">
        <w:rPr>
          <w:rFonts w:cstheme="minorHAnsi"/>
          <w:bCs/>
          <w:sz w:val="24"/>
          <w:szCs w:val="24"/>
        </w:rPr>
        <w:t>Vinogradsk</w:t>
      </w:r>
      <w:r w:rsidR="00EE3476" w:rsidRPr="000C1FD4">
        <w:rPr>
          <w:rFonts w:cstheme="minorHAnsi"/>
          <w:bCs/>
          <w:sz w:val="24"/>
          <w:szCs w:val="24"/>
        </w:rPr>
        <w:t>oj</w:t>
      </w:r>
      <w:r w:rsidR="00EE3476" w:rsidRPr="000C1FD4">
        <w:rPr>
          <w:rFonts w:cstheme="minorHAnsi"/>
          <w:bCs/>
          <w:sz w:val="24"/>
          <w:szCs w:val="24"/>
        </w:rPr>
        <w:t xml:space="preserve"> ulic</w:t>
      </w:r>
      <w:r w:rsidR="00EE3476" w:rsidRPr="000C1FD4">
        <w:rPr>
          <w:rFonts w:cstheme="minorHAnsi"/>
          <w:bCs/>
          <w:sz w:val="24"/>
          <w:szCs w:val="24"/>
        </w:rPr>
        <w:t>i</w:t>
      </w:r>
      <w:r w:rsidR="00EE3476" w:rsidRPr="000C1FD4">
        <w:rPr>
          <w:rFonts w:cstheme="minorHAnsi"/>
          <w:bCs/>
          <w:sz w:val="24"/>
          <w:szCs w:val="24"/>
        </w:rPr>
        <w:t xml:space="preserve"> Cernik</w:t>
      </w:r>
      <w:r w:rsidRPr="000C1FD4">
        <w:rPr>
          <w:rFonts w:cstheme="minorHAnsi"/>
          <w:sz w:val="24"/>
          <w:szCs w:val="24"/>
        </w:rPr>
        <w:t>, kanalizaciju Kulmerove ulice, uređenje odvodnog kanala u Vinogradsko</w:t>
      </w:r>
      <w:r w:rsidR="00EE3476" w:rsidRPr="000C1FD4">
        <w:rPr>
          <w:rFonts w:cstheme="minorHAnsi"/>
          <w:sz w:val="24"/>
          <w:szCs w:val="24"/>
        </w:rPr>
        <w:t>j (odvojak)</w:t>
      </w:r>
      <w:r w:rsidRPr="000C1FD4">
        <w:rPr>
          <w:rFonts w:cstheme="minorHAnsi"/>
          <w:sz w:val="24"/>
          <w:szCs w:val="24"/>
        </w:rPr>
        <w:t xml:space="preserve">, nogostup u Ulici Svetog Roka, energetsku </w:t>
      </w:r>
      <w:r w:rsidR="00884A7A" w:rsidRPr="000C1FD4">
        <w:rPr>
          <w:rFonts w:cstheme="minorHAnsi"/>
          <w:sz w:val="24"/>
          <w:szCs w:val="24"/>
        </w:rPr>
        <w:t>učinkovitu</w:t>
      </w:r>
      <w:r w:rsidRPr="000C1FD4">
        <w:rPr>
          <w:rFonts w:cstheme="minorHAnsi"/>
          <w:sz w:val="24"/>
          <w:szCs w:val="24"/>
        </w:rPr>
        <w:t xml:space="preserve"> javn</w:t>
      </w:r>
      <w:r w:rsidR="00884A7A" w:rsidRPr="000C1FD4">
        <w:rPr>
          <w:rFonts w:cstheme="minorHAnsi"/>
          <w:sz w:val="24"/>
          <w:szCs w:val="24"/>
        </w:rPr>
        <w:t>u</w:t>
      </w:r>
      <w:r w:rsidRPr="000C1FD4">
        <w:rPr>
          <w:rFonts w:cstheme="minorHAnsi"/>
          <w:sz w:val="24"/>
          <w:szCs w:val="24"/>
        </w:rPr>
        <w:t xml:space="preserve"> rasvjet</w:t>
      </w:r>
      <w:r w:rsidR="00884A7A" w:rsidRPr="000C1FD4">
        <w:rPr>
          <w:rFonts w:cstheme="minorHAnsi"/>
          <w:sz w:val="24"/>
          <w:szCs w:val="24"/>
        </w:rPr>
        <w:t>u</w:t>
      </w:r>
      <w:r w:rsidRPr="000C1FD4">
        <w:rPr>
          <w:rFonts w:cstheme="minorHAnsi"/>
          <w:sz w:val="24"/>
          <w:szCs w:val="24"/>
        </w:rPr>
        <w:t>, izgradnju sportskog centra Mladost u Cerniku, uređenje Franjevačkog trga u Cerniku, biciklističku stazu oko Bačica te plinsku mrežu u Vinogradskoj ulici. Svi ovi projekti usmjereni su na poboljšanje kvalitete života naših stanovnika</w:t>
      </w:r>
      <w:r w:rsidRPr="000C1FD4">
        <w:rPr>
          <w:rFonts w:cstheme="minorHAnsi"/>
          <w:sz w:val="24"/>
          <w:szCs w:val="24"/>
        </w:rPr>
        <w:t>.</w:t>
      </w:r>
    </w:p>
    <w:p w14:paraId="0C032E0A" w14:textId="77777777" w:rsidR="00884A7A" w:rsidRPr="000C1FD4" w:rsidRDefault="00884A7A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03D05" w14:textId="540D6F40" w:rsidR="00884A7A" w:rsidRPr="000C1FD4" w:rsidRDefault="00884A7A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S ciljem očuvanja okoliša, planiramo niz mjera </w:t>
      </w:r>
      <w:r w:rsidRPr="000C1FD4">
        <w:rPr>
          <w:rFonts w:cstheme="minorHAnsi"/>
          <w:sz w:val="24"/>
          <w:szCs w:val="24"/>
        </w:rPr>
        <w:t>usmjerenih na</w:t>
      </w:r>
      <w:r w:rsidRPr="000C1FD4">
        <w:rPr>
          <w:rFonts w:cstheme="minorHAnsi"/>
          <w:sz w:val="24"/>
          <w:szCs w:val="24"/>
        </w:rPr>
        <w:t xml:space="preserve"> sprečavanje zagađenja.</w:t>
      </w:r>
      <w:r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 xml:space="preserve">U narednoj godini osigurali smo sredstva za nabavu komunalne opreme, održivo gospodarenje otpadom te uklanjanje otpada s javnih površina. Također, radit ćemo na strategiji zelene urbane opreme, kupnji </w:t>
      </w:r>
      <w:r w:rsidR="00FC3A2F" w:rsidRPr="000C1FD4">
        <w:rPr>
          <w:rFonts w:cstheme="minorHAnsi"/>
          <w:sz w:val="24"/>
          <w:szCs w:val="24"/>
        </w:rPr>
        <w:t>univerzalne</w:t>
      </w:r>
      <w:r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automatske preše – balirke</w:t>
      </w:r>
      <w:r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koja će nam pomoći u efikasnijem zbrinjavanju otpada, te uništavanju glodavaca i komaraca. Naš fokus bit će i skloništa i zaštita životinja, što će pridonijeti stvaranju zdravijeg i čišćeg okruženja za sve građane.</w:t>
      </w:r>
    </w:p>
    <w:p w14:paraId="7AF08337" w14:textId="77777777" w:rsidR="001A0617" w:rsidRPr="000C1FD4" w:rsidRDefault="001A0617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67B3FD" w14:textId="562F0B18" w:rsidR="001A0617" w:rsidRPr="000C1FD4" w:rsidRDefault="001A0617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>U Općini Cernik provodimo demografske mjere koje imaju za cilj podržati roditelje i najmlađe članove naše zajednice, osiguravajući temelje za demografski rast. Osigurali smo sredstva za nabavu opreme za novorođenčad i sufinanciranje mladih obitelji, čime želimo olakšati roditeljstvo i potaknuti razvoj naše zajednice.</w:t>
      </w:r>
    </w:p>
    <w:p w14:paraId="01B065DA" w14:textId="77777777" w:rsidR="001A0617" w:rsidRPr="000C1FD4" w:rsidRDefault="001A0617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A60B29" w14:textId="0D0CB9FA" w:rsidR="001A0617" w:rsidRPr="000C1FD4" w:rsidRDefault="001A0617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>Usmjereni smo na ulaganje u mlade i njihovo obrazovanje, potičući ih da ostvare svoje snove, jer su obrazovani mladi ljudi temelj našeg društva. U tu svrhu, osigurali smo sredstva za stipendije i školarine, sufinanciramo troškove školskog prijevoza te pružamo podršku susretima malih pjesnika Slavonije i Baranje (OŠ Matija Gubec).</w:t>
      </w:r>
      <w:r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Ove mjere olakšavaju financijska opterećenja obitelji i istovremeno priznaju i nagrađuju trud i uspjehe naših učenika.</w:t>
      </w:r>
    </w:p>
    <w:p w14:paraId="0CF6D2FC" w14:textId="77777777" w:rsidR="00FC3A2F" w:rsidRPr="000C1FD4" w:rsidRDefault="00FC3A2F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DC40A0" w14:textId="3EDA3EA7" w:rsidR="00FC3A2F" w:rsidRPr="000C1FD4" w:rsidRDefault="00FC3A2F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Socijalne potrebe mještana obuhvaćene su našim aktivnostima. Pomažemo osobama s niskim primanjima, osiguravamo socijalnu pomoć putem Crvenog križa, te dodjeljujemo prigodne </w:t>
      </w:r>
      <w:r w:rsidRPr="000C1FD4">
        <w:rPr>
          <w:rFonts w:cstheme="minorHAnsi"/>
          <w:sz w:val="24"/>
          <w:szCs w:val="24"/>
        </w:rPr>
        <w:lastRenderedPageBreak/>
        <w:t>darove sugrađanima. Također, sufinanciramo poštanske usluge i rad Udruge umirovljenika, a isplaćujemo naknade za štete uzrokovane elementarnim nepogodama</w:t>
      </w:r>
      <w:r w:rsidRPr="000C1FD4">
        <w:rPr>
          <w:rFonts w:cstheme="minorHAnsi"/>
          <w:sz w:val="24"/>
          <w:szCs w:val="24"/>
        </w:rPr>
        <w:t xml:space="preserve">. </w:t>
      </w:r>
      <w:r w:rsidRPr="000C1FD4">
        <w:rPr>
          <w:rFonts w:cstheme="minorHAnsi"/>
          <w:sz w:val="24"/>
          <w:szCs w:val="24"/>
        </w:rPr>
        <w:t>Nastavljamo s provedbom projekta 'Zaželimo zajedno više', koji se usmjerava na zapošljavanje žena u nepovoljnom položaju na tržištu rada, dok su krajnji korisnici ovog programa starije osobe i osobe u teškim životnim okolnostima unutar naše zajednice</w:t>
      </w:r>
      <w:r w:rsidR="007464BC" w:rsidRPr="000C1FD4">
        <w:rPr>
          <w:rFonts w:cstheme="minorHAnsi"/>
          <w:sz w:val="24"/>
          <w:szCs w:val="24"/>
        </w:rPr>
        <w:t>.</w:t>
      </w:r>
    </w:p>
    <w:p w14:paraId="16AF4672" w14:textId="77777777" w:rsidR="007464BC" w:rsidRPr="000C1FD4" w:rsidRDefault="007464BC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9A5C5E" w14:textId="065BDC5A" w:rsidR="007464BC" w:rsidRPr="000C1FD4" w:rsidRDefault="007464BC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>Financiranjem udruga aktivnih u našoj Općini</w:t>
      </w:r>
      <w:r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želimo očuvati kulturnu baštinu i povezati građane kroz proslave značajnih događaja. Uz suradnju s Turističkom zajednicom, usmjeravamo resurse na promociju turizma i unapređenje turističke ponude, čime obogaćujemo našu lokalnu zajednicu</w:t>
      </w:r>
      <w:r w:rsidRPr="000C1FD4">
        <w:rPr>
          <w:rFonts w:cstheme="minorHAnsi"/>
          <w:sz w:val="24"/>
          <w:szCs w:val="24"/>
        </w:rPr>
        <w:t>.</w:t>
      </w:r>
    </w:p>
    <w:p w14:paraId="7B4CBCF7" w14:textId="77777777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F69AD8" w14:textId="77777777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Vi, drage građanke i građani, možete svojim prijedlozima i komentarima pridonijeti zajedničkom nam cilju da dostupne resurse raspodijelimo na što učinkovitiji način za boljitak i napredak naše zajednice. </w:t>
      </w:r>
    </w:p>
    <w:p w14:paraId="1BAFB455" w14:textId="77777777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A5E31E" w14:textId="77777777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06BF40" w14:textId="4DB6EC17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Savjetovanje za Prijedlog Proračuna </w:t>
      </w:r>
      <w:r w:rsidR="00297E2B" w:rsidRPr="000C1FD4">
        <w:rPr>
          <w:rFonts w:cstheme="minorHAnsi"/>
          <w:sz w:val="24"/>
          <w:szCs w:val="24"/>
        </w:rPr>
        <w:t xml:space="preserve">Općine </w:t>
      </w:r>
      <w:r w:rsidR="006E20D4" w:rsidRPr="000C1FD4">
        <w:rPr>
          <w:rFonts w:cstheme="minorHAnsi"/>
          <w:sz w:val="24"/>
          <w:szCs w:val="24"/>
        </w:rPr>
        <w:t xml:space="preserve">Cernik </w:t>
      </w:r>
      <w:r w:rsidRPr="000C1FD4">
        <w:rPr>
          <w:rFonts w:cstheme="minorHAnsi"/>
          <w:sz w:val="24"/>
          <w:szCs w:val="24"/>
        </w:rPr>
        <w:t>za 202</w:t>
      </w:r>
      <w:r w:rsidR="00D331AF" w:rsidRPr="000C1FD4">
        <w:rPr>
          <w:rFonts w:cstheme="minorHAnsi"/>
          <w:sz w:val="24"/>
          <w:szCs w:val="24"/>
        </w:rPr>
        <w:t>5</w:t>
      </w:r>
      <w:r w:rsidRPr="000C1FD4">
        <w:rPr>
          <w:rFonts w:cstheme="minorHAnsi"/>
          <w:sz w:val="24"/>
          <w:szCs w:val="24"/>
        </w:rPr>
        <w:t xml:space="preserve">. godinu možete pronaći </w:t>
      </w:r>
      <w:hyperlink r:id="rId11" w:history="1">
        <w:r w:rsidRPr="000C1FD4">
          <w:rPr>
            <w:rStyle w:val="Hiperveza"/>
            <w:rFonts w:cstheme="minorHAnsi"/>
            <w:sz w:val="24"/>
            <w:szCs w:val="24"/>
          </w:rPr>
          <w:t>OV</w:t>
        </w:r>
        <w:r w:rsidRPr="000C1FD4">
          <w:rPr>
            <w:rStyle w:val="Hiperveza"/>
            <w:rFonts w:cstheme="minorHAnsi"/>
            <w:sz w:val="24"/>
            <w:szCs w:val="24"/>
          </w:rPr>
          <w:t>D</w:t>
        </w:r>
        <w:r w:rsidRPr="000C1FD4">
          <w:rPr>
            <w:rStyle w:val="Hiperveza"/>
            <w:rFonts w:cstheme="minorHAnsi"/>
            <w:sz w:val="24"/>
            <w:szCs w:val="24"/>
          </w:rPr>
          <w:t>JE.</w:t>
        </w:r>
      </w:hyperlink>
    </w:p>
    <w:p w14:paraId="06E3F3CA" w14:textId="4A62109A" w:rsidR="00FA5E30" w:rsidRPr="000C1FD4" w:rsidRDefault="00FA5E30" w:rsidP="00FA5E3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0C1FD4" w:rsidRDefault="00297E2B" w:rsidP="00FA5E3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Načelnik Općine </w:t>
      </w:r>
    </w:p>
    <w:p w14:paraId="36231121" w14:textId="491E8198" w:rsidR="006E5668" w:rsidRPr="000C1FD4" w:rsidRDefault="006E5668" w:rsidP="00FA5E30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Vitomir </w:t>
      </w:r>
      <w:proofErr w:type="spellStart"/>
      <w:r w:rsidRPr="000C1FD4">
        <w:rPr>
          <w:rFonts w:cstheme="minorHAnsi"/>
          <w:sz w:val="24"/>
          <w:szCs w:val="24"/>
        </w:rPr>
        <w:t>Žakić</w:t>
      </w:r>
      <w:proofErr w:type="spellEnd"/>
    </w:p>
    <w:p w14:paraId="27169DE6" w14:textId="6BEC5B8C" w:rsidR="00E02360" w:rsidRPr="000C1FD4" w:rsidRDefault="00E0236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0F441786" w14:textId="77777777" w:rsidR="00FA5E30" w:rsidRPr="000C1FD4" w:rsidRDefault="00FA5E30">
      <w:pPr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0C1FD4">
        <w:rPr>
          <w:rFonts w:eastAsia="Times New Roman" w:cstheme="minorHAnsi"/>
          <w:b/>
          <w:color w:val="4F81BD" w:themeColor="accent1"/>
          <w:sz w:val="24"/>
          <w:szCs w:val="24"/>
        </w:rPr>
        <w:br w:type="page"/>
      </w:r>
    </w:p>
    <w:p w14:paraId="52150F4B" w14:textId="5E8E2C3D" w:rsidR="00E9495A" w:rsidRPr="000C1FD4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0C1FD4">
        <w:rPr>
          <w:rFonts w:eastAsia="Times New Roman" w:cstheme="minorHAnsi"/>
          <w:b/>
          <w:color w:val="4F81BD" w:themeColor="accent1"/>
          <w:sz w:val="24"/>
          <w:szCs w:val="24"/>
        </w:rPr>
        <w:lastRenderedPageBreak/>
        <w:t>Što je proračun?</w:t>
      </w:r>
    </w:p>
    <w:p w14:paraId="68D90FEF" w14:textId="2A4F3566" w:rsidR="00E9495A" w:rsidRPr="000C1FD4" w:rsidRDefault="00E9495A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0C1FD4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8D424C" w:rsidRDefault="008D424C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8D424C" w:rsidRDefault="008D424C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0C1FD4" w:rsidRDefault="00184AF7" w:rsidP="00800B91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0C1FD4">
        <w:rPr>
          <w:rFonts w:eastAsia="Times New Roman" w:cstheme="minorHAnsi"/>
          <w:sz w:val="24"/>
          <w:szCs w:val="24"/>
        </w:rPr>
        <w:t xml:space="preserve"> </w:t>
      </w:r>
      <w:r w:rsidR="00F82719" w:rsidRPr="000C1FD4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0C1FD4">
        <w:rPr>
          <w:rFonts w:eastAsia="Times New Roman" w:cstheme="minorHAnsi"/>
          <w:sz w:val="24"/>
          <w:szCs w:val="24"/>
        </w:rPr>
        <w:t xml:space="preserve"> </w:t>
      </w:r>
      <w:r w:rsidR="00F82719" w:rsidRPr="000C1FD4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0C1FD4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0C1FD4" w:rsidRDefault="00331BD6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0C1FD4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8D424C" w:rsidRPr="00BA2695" w:rsidRDefault="008D424C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8D424C" w:rsidRPr="00BA2695" w:rsidRDefault="008D424C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8D424C" w:rsidRPr="00BA2695" w:rsidRDefault="008D424C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8D424C" w:rsidRPr="00BA2695" w:rsidRDefault="008D424C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0C1FD4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0C1FD4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0C1FD4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0C1FD4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0C1FD4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0C1FD4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0C1FD4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0C1FD4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0C1FD4" w:rsidRDefault="00BA353E" w:rsidP="00BA353E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0C1FD4" w:rsidRDefault="00BA353E" w:rsidP="00BA353E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0C1FD4" w:rsidRDefault="00BA353E" w:rsidP="00BA353E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0C1FD4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0C1FD4" w:rsidRDefault="00BA353E" w:rsidP="00BA353E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0C1FD4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0C1FD4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0C1FD4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0C1FD4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0C1FD4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0C1FD4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C96F7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  <w:shd w:val="clear" w:color="auto" w:fill="auto"/>
          </w:tcPr>
          <w:p w14:paraId="27583343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0C1FD4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8D123E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  <w:shd w:val="clear" w:color="auto" w:fill="auto"/>
          </w:tcPr>
          <w:p w14:paraId="4401C165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ukupni rashodi iskazani prema funkcijskoj klasifikaciji</w:t>
            </w:r>
          </w:p>
        </w:tc>
      </w:tr>
      <w:tr w:rsidR="00BA353E" w:rsidRPr="000C1FD4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890C35A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  <w:shd w:val="clear" w:color="auto" w:fill="auto"/>
          </w:tcPr>
          <w:p w14:paraId="04A30F58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0C1FD4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B8E5B6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  <w:shd w:val="clear" w:color="auto" w:fill="auto"/>
          </w:tcPr>
          <w:p w14:paraId="6F5150A7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0C1FD4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C6B751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  <w:shd w:val="clear" w:color="auto" w:fill="auto"/>
          </w:tcPr>
          <w:p w14:paraId="0C737007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 xml:space="preserve">ako JLP(R)S ne mogu preneseni višak, zbog njegove veličine, u cijelosti iskoristiti u jednoj </w:t>
            </w:r>
            <w:r w:rsidRPr="000C1FD4">
              <w:rPr>
                <w:rFonts w:eastAsia="Times New Roman" w:cstheme="minorHAnsi"/>
              </w:rPr>
              <w:lastRenderedPageBreak/>
              <w:t>proračunskoj godini, korištenje viška planira se višegodišnjim planom uravnoteženja za razdoblje za koje se proračun donosi</w:t>
            </w:r>
          </w:p>
        </w:tc>
      </w:tr>
      <w:tr w:rsidR="00BA353E" w:rsidRPr="000C1FD4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0C1FD4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04F9F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  <w:shd w:val="clear" w:color="auto" w:fill="auto"/>
          </w:tcPr>
          <w:p w14:paraId="16DB7C41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0C1FD4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0C1FD4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DC0994" w14:textId="77777777" w:rsidR="00BA353E" w:rsidRPr="000C1FD4" w:rsidRDefault="00BA353E" w:rsidP="00BA353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  <w:shd w:val="clear" w:color="auto" w:fill="auto"/>
          </w:tcPr>
          <w:p w14:paraId="6B685153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0C1FD4" w:rsidRDefault="00BA353E" w:rsidP="00BA353E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0C1FD4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0C1FD4" w:rsidRDefault="00BA353E" w:rsidP="00BA353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0C1FD4" w:rsidRDefault="00F44802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0C1FD4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0C1FD4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0C1FD4" w:rsidRDefault="007D3CA2" w:rsidP="000A0D69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0C1FD4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8D424C" w:rsidRDefault="008D424C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5" name="Slika 15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8D424C" w:rsidRDefault="008D42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8D424C" w:rsidRDefault="008D424C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5" name="Slika 15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8D424C" w:rsidRDefault="008D424C"/>
                  </w:txbxContent>
                </v:textbox>
                <w10:wrap type="tight"/>
              </v:shape>
            </w:pict>
          </mc:Fallback>
        </mc:AlternateContent>
      </w:r>
    </w:p>
    <w:p w14:paraId="18EE8655" w14:textId="7A8B601C" w:rsidR="00F44802" w:rsidRPr="000C1FD4" w:rsidRDefault="00184AF7" w:rsidP="00ED3B83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0C1FD4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0C1FD4">
        <w:rPr>
          <w:rFonts w:eastAsia="Times New Roman" w:cstheme="minorHAnsi"/>
          <w:sz w:val="24"/>
          <w:szCs w:val="24"/>
        </w:rPr>
        <w:t xml:space="preserve">a </w:t>
      </w:r>
      <w:r w:rsidR="00FF2B6C" w:rsidRPr="000C1FD4">
        <w:rPr>
          <w:rFonts w:eastAsia="Times New Roman" w:cstheme="minorHAnsi"/>
          <w:sz w:val="24"/>
          <w:szCs w:val="24"/>
        </w:rPr>
        <w:t>čije je f</w:t>
      </w:r>
      <w:r w:rsidRPr="000C1FD4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11A419CA" w14:textId="0998FC24" w:rsidR="00184AF7" w:rsidRPr="000C1FD4" w:rsidRDefault="00184AF7" w:rsidP="000A0D69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0C1FD4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0C1FD4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0C1FD4" w:rsidRDefault="003B2665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C1FD4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8D424C" w:rsidRDefault="008D424C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6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8D424C" w:rsidRDefault="008D424C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6" name="Slik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0C1FD4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0C1FD4">
        <w:rPr>
          <w:rFonts w:eastAsia="Times New Roman" w:cstheme="minorHAnsi"/>
          <w:sz w:val="24"/>
          <w:szCs w:val="24"/>
        </w:rPr>
        <w:t>144/21</w:t>
      </w:r>
      <w:r w:rsidRPr="000C1FD4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0C1FD4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0C1FD4">
        <w:rPr>
          <w:rFonts w:eastAsia="Times New Roman" w:cstheme="minorHAnsi"/>
          <w:sz w:val="24"/>
          <w:szCs w:val="24"/>
        </w:rPr>
        <w:t xml:space="preserve"> </w:t>
      </w:r>
      <w:r w:rsidR="00E568C5" w:rsidRPr="000C1FD4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0C1FD4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0C1FD4">
        <w:rPr>
          <w:rFonts w:eastAsia="Times New Roman" w:cstheme="minorHAnsi"/>
          <w:sz w:val="24"/>
          <w:szCs w:val="24"/>
        </w:rPr>
        <w:t>Općinsko vijeće do kraja godine</w:t>
      </w:r>
      <w:r w:rsidRPr="000C1FD4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0C1FD4" w:rsidRDefault="00097D57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0C1FD4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0C1FD4" w:rsidRDefault="00C746A0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0C1FD4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0C1FD4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0C1FD4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0C1FD4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0C1FD4" w:rsidRDefault="00BF6460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0C1FD4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0C1FD4">
        <w:rPr>
          <w:rFonts w:eastAsia="Times New Roman" w:cstheme="minorHAnsi"/>
          <w:sz w:val="24"/>
          <w:szCs w:val="24"/>
        </w:rPr>
        <w:t>općinski načelnik</w:t>
      </w:r>
      <w:r w:rsidRPr="000C1FD4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0C1FD4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0C1FD4" w:rsidRDefault="000F0039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0C1FD4">
        <w:rPr>
          <w:rFonts w:eastAsia="Times New Roman" w:cstheme="minorHAnsi"/>
          <w:sz w:val="24"/>
          <w:szCs w:val="24"/>
        </w:rPr>
        <w:t>općinski načelnik</w:t>
      </w:r>
      <w:r w:rsidRPr="000C1FD4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0C1FD4">
        <w:rPr>
          <w:rFonts w:eastAsia="Times New Roman" w:cstheme="minorHAnsi"/>
          <w:sz w:val="24"/>
          <w:szCs w:val="24"/>
        </w:rPr>
        <w:t>općinski načelnik</w:t>
      </w:r>
      <w:r w:rsidRPr="000C1FD4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0C1FD4" w:rsidRDefault="009D7D42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0C1FD4" w:rsidRDefault="009D7D42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0C1FD4" w:rsidRDefault="00BA353E" w:rsidP="000F003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0C1FD4" w:rsidRDefault="00BA353E" w:rsidP="00716756">
      <w:pPr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br w:type="page"/>
      </w:r>
    </w:p>
    <w:p w14:paraId="045AD671" w14:textId="07A03571" w:rsidR="00184AF7" w:rsidRPr="000C1FD4" w:rsidRDefault="00FB3AF7" w:rsidP="00916DCD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6E566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CERNIK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70481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70481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4.324.484,62 </w:t>
      </w:r>
      <w:r w:rsidR="00C41E3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0C1FD4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0C1FD4" w:rsidRDefault="00FF2B6C" w:rsidP="00FF2B6C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0C1FD4" w:rsidRDefault="008B165A" w:rsidP="0019350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78338ACE" w:rsidR="00734E42" w:rsidRPr="000C1FD4" w:rsidRDefault="00184AF7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C1FD4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0C1FD4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0C1FD4">
        <w:rPr>
          <w:rFonts w:cstheme="minorHAnsi"/>
          <w:sz w:val="24"/>
          <w:szCs w:val="24"/>
        </w:rPr>
        <w:t xml:space="preserve">Općine </w:t>
      </w:r>
      <w:r w:rsidR="003D6ABC" w:rsidRPr="000C1FD4">
        <w:rPr>
          <w:rFonts w:cstheme="minorHAnsi"/>
          <w:sz w:val="24"/>
          <w:szCs w:val="24"/>
        </w:rPr>
        <w:t>Cernik</w:t>
      </w:r>
      <w:r w:rsidR="004335EF" w:rsidRPr="000C1FD4">
        <w:rPr>
          <w:rFonts w:cstheme="minorHAnsi"/>
          <w:sz w:val="24"/>
          <w:szCs w:val="24"/>
        </w:rPr>
        <w:t xml:space="preserve"> za 20</w:t>
      </w:r>
      <w:r w:rsidR="009569B1" w:rsidRPr="000C1FD4">
        <w:rPr>
          <w:rFonts w:cstheme="minorHAnsi"/>
          <w:sz w:val="24"/>
          <w:szCs w:val="24"/>
        </w:rPr>
        <w:t>2</w:t>
      </w:r>
      <w:r w:rsidR="00965FD8" w:rsidRPr="000C1FD4">
        <w:rPr>
          <w:rFonts w:cstheme="minorHAnsi"/>
          <w:sz w:val="24"/>
          <w:szCs w:val="24"/>
        </w:rPr>
        <w:t>5</w:t>
      </w:r>
      <w:r w:rsidR="004335EF" w:rsidRPr="000C1FD4">
        <w:rPr>
          <w:rFonts w:cstheme="minorHAnsi"/>
          <w:sz w:val="24"/>
          <w:szCs w:val="24"/>
        </w:rPr>
        <w:t xml:space="preserve">. </w:t>
      </w:r>
      <w:r w:rsidR="00E76A35" w:rsidRPr="000C1FD4">
        <w:rPr>
          <w:rFonts w:cstheme="minorHAnsi"/>
          <w:sz w:val="24"/>
          <w:szCs w:val="24"/>
        </w:rPr>
        <w:t>g</w:t>
      </w:r>
      <w:r w:rsidR="004335EF" w:rsidRPr="000C1FD4">
        <w:rPr>
          <w:rFonts w:cstheme="minorHAnsi"/>
          <w:sz w:val="24"/>
          <w:szCs w:val="24"/>
        </w:rPr>
        <w:t xml:space="preserve">odinu planirani su u iznosu od </w:t>
      </w:r>
      <w:r w:rsidR="00965FD8" w:rsidRPr="000C1FD4">
        <w:rPr>
          <w:rFonts w:cstheme="minorHAnsi"/>
          <w:sz w:val="24"/>
          <w:szCs w:val="24"/>
        </w:rPr>
        <w:t xml:space="preserve">1.874.484,62 </w:t>
      </w:r>
      <w:r w:rsidR="003B1050" w:rsidRPr="000C1FD4">
        <w:rPr>
          <w:rFonts w:cstheme="minorHAnsi"/>
          <w:sz w:val="24"/>
          <w:szCs w:val="24"/>
        </w:rPr>
        <w:t>eura</w:t>
      </w:r>
      <w:r w:rsidR="00193506" w:rsidRPr="000C1FD4">
        <w:rPr>
          <w:rFonts w:cstheme="minorHAnsi"/>
          <w:sz w:val="24"/>
          <w:szCs w:val="24"/>
        </w:rPr>
        <w:t xml:space="preserve">, a čine ih </w:t>
      </w:r>
      <w:r w:rsidR="00193506" w:rsidRPr="000C1FD4">
        <w:rPr>
          <w:rFonts w:cstheme="minorHAnsi"/>
          <w:b/>
          <w:sz w:val="24"/>
          <w:szCs w:val="24"/>
        </w:rPr>
        <w:t>p</w:t>
      </w:r>
      <w:r w:rsidR="004335EF" w:rsidRPr="000C1FD4">
        <w:rPr>
          <w:rFonts w:cstheme="minorHAnsi"/>
          <w:b/>
          <w:sz w:val="24"/>
          <w:szCs w:val="24"/>
        </w:rPr>
        <w:t>rihodi od poreza</w:t>
      </w:r>
      <w:r w:rsidR="004335EF" w:rsidRPr="000C1FD4">
        <w:rPr>
          <w:rFonts w:cstheme="minorHAnsi"/>
          <w:sz w:val="24"/>
          <w:szCs w:val="24"/>
        </w:rPr>
        <w:t xml:space="preserve"> planirani u iznosu od </w:t>
      </w:r>
      <w:r w:rsidR="00BB30D1" w:rsidRPr="000C1FD4">
        <w:rPr>
          <w:rFonts w:cstheme="minorHAnsi"/>
          <w:sz w:val="24"/>
          <w:szCs w:val="24"/>
        </w:rPr>
        <w:t xml:space="preserve">387.349,50 </w:t>
      </w:r>
      <w:r w:rsidR="003B1050" w:rsidRPr="000C1FD4">
        <w:rPr>
          <w:rFonts w:cstheme="minorHAnsi"/>
          <w:sz w:val="24"/>
          <w:szCs w:val="24"/>
        </w:rPr>
        <w:t>eura</w:t>
      </w:r>
      <w:r w:rsidR="004335EF" w:rsidRPr="000C1FD4">
        <w:rPr>
          <w:rFonts w:cstheme="minorHAnsi"/>
          <w:sz w:val="24"/>
          <w:szCs w:val="24"/>
        </w:rPr>
        <w:t xml:space="preserve">, </w:t>
      </w:r>
      <w:r w:rsidR="00301EA4" w:rsidRPr="000C1FD4">
        <w:rPr>
          <w:rFonts w:cstheme="minorHAnsi"/>
          <w:b/>
          <w:bCs/>
          <w:sz w:val="24"/>
          <w:szCs w:val="24"/>
        </w:rPr>
        <w:t>p</w:t>
      </w:r>
      <w:r w:rsidR="004335EF" w:rsidRPr="000C1FD4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0C1FD4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0C1FD4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0C1FD4">
        <w:rPr>
          <w:rFonts w:cstheme="minorHAnsi"/>
          <w:sz w:val="24"/>
          <w:szCs w:val="24"/>
        </w:rPr>
        <w:t xml:space="preserve"> planiran</w:t>
      </w:r>
      <w:r w:rsidR="00193506" w:rsidRPr="000C1FD4">
        <w:rPr>
          <w:rFonts w:cstheme="minorHAnsi"/>
          <w:sz w:val="24"/>
          <w:szCs w:val="24"/>
        </w:rPr>
        <w:t>i su</w:t>
      </w:r>
      <w:r w:rsidR="004335EF" w:rsidRPr="000C1FD4">
        <w:rPr>
          <w:rFonts w:cstheme="minorHAnsi"/>
          <w:sz w:val="24"/>
          <w:szCs w:val="24"/>
        </w:rPr>
        <w:t xml:space="preserve"> u iznosu od</w:t>
      </w:r>
      <w:r w:rsidR="00193506" w:rsidRPr="000C1FD4">
        <w:rPr>
          <w:rFonts w:cstheme="minorHAnsi"/>
          <w:sz w:val="24"/>
          <w:szCs w:val="24"/>
        </w:rPr>
        <w:t xml:space="preserve"> </w:t>
      </w:r>
      <w:r w:rsidR="007B6C8C" w:rsidRPr="000C1FD4">
        <w:rPr>
          <w:rFonts w:cstheme="minorHAnsi"/>
          <w:sz w:val="24"/>
          <w:szCs w:val="24"/>
        </w:rPr>
        <w:t xml:space="preserve">1.036.895,12 </w:t>
      </w:r>
      <w:r w:rsidR="003B1050" w:rsidRPr="000C1FD4">
        <w:rPr>
          <w:rFonts w:cstheme="minorHAnsi"/>
          <w:sz w:val="24"/>
          <w:szCs w:val="24"/>
        </w:rPr>
        <w:t>eura</w:t>
      </w:r>
      <w:r w:rsidR="00193506" w:rsidRPr="000C1FD4">
        <w:rPr>
          <w:rFonts w:cstheme="minorHAnsi"/>
          <w:sz w:val="24"/>
          <w:szCs w:val="24"/>
        </w:rPr>
        <w:t xml:space="preserve">, </w:t>
      </w:r>
      <w:r w:rsidR="00193506" w:rsidRPr="000C1FD4">
        <w:rPr>
          <w:rFonts w:cstheme="minorHAnsi"/>
          <w:b/>
          <w:sz w:val="24"/>
          <w:szCs w:val="24"/>
        </w:rPr>
        <w:t>p</w:t>
      </w:r>
      <w:r w:rsidR="004335EF" w:rsidRPr="000C1FD4">
        <w:rPr>
          <w:rFonts w:cstheme="minorHAnsi"/>
          <w:b/>
          <w:sz w:val="24"/>
          <w:szCs w:val="24"/>
        </w:rPr>
        <w:t>rihodi od imovine</w:t>
      </w:r>
      <w:r w:rsidR="004335EF" w:rsidRPr="000C1FD4">
        <w:rPr>
          <w:rFonts w:cstheme="minorHAnsi"/>
          <w:sz w:val="24"/>
          <w:szCs w:val="24"/>
        </w:rPr>
        <w:t xml:space="preserve"> </w:t>
      </w:r>
      <w:r w:rsidR="00E86E56" w:rsidRPr="000C1FD4">
        <w:rPr>
          <w:rFonts w:cstheme="minorHAnsi"/>
          <w:sz w:val="24"/>
          <w:szCs w:val="24"/>
        </w:rPr>
        <w:t xml:space="preserve">u iznosu od </w:t>
      </w:r>
      <w:r w:rsidR="007B6C8C" w:rsidRPr="000C1FD4">
        <w:rPr>
          <w:rFonts w:cstheme="minorHAnsi"/>
          <w:sz w:val="24"/>
          <w:szCs w:val="24"/>
        </w:rPr>
        <w:t xml:space="preserve">19.550,00 </w:t>
      </w:r>
      <w:r w:rsidR="00301EA4" w:rsidRPr="000C1FD4">
        <w:rPr>
          <w:rFonts w:cstheme="minorHAnsi"/>
          <w:sz w:val="24"/>
          <w:szCs w:val="24"/>
        </w:rPr>
        <w:t>eura</w:t>
      </w:r>
      <w:r w:rsidR="00C72B62" w:rsidRPr="000C1FD4">
        <w:rPr>
          <w:rFonts w:cstheme="minorHAnsi"/>
          <w:sz w:val="24"/>
          <w:szCs w:val="24"/>
        </w:rPr>
        <w:t xml:space="preserve">, </w:t>
      </w:r>
      <w:r w:rsidR="00193506" w:rsidRPr="000C1FD4">
        <w:rPr>
          <w:rFonts w:cstheme="minorHAnsi"/>
          <w:b/>
          <w:sz w:val="24"/>
          <w:szCs w:val="24"/>
        </w:rPr>
        <w:t>p</w:t>
      </w:r>
      <w:r w:rsidR="004335EF" w:rsidRPr="000C1FD4">
        <w:rPr>
          <w:rFonts w:cstheme="minorHAnsi"/>
          <w:b/>
          <w:sz w:val="24"/>
          <w:szCs w:val="24"/>
        </w:rPr>
        <w:t>rihodi od upravnih i administrativnih pristojbi, pristojbi po posebnim propisima i naknada</w:t>
      </w:r>
      <w:r w:rsidR="004335EF" w:rsidRPr="000C1FD4">
        <w:rPr>
          <w:rFonts w:cstheme="minorHAnsi"/>
          <w:sz w:val="24"/>
          <w:szCs w:val="24"/>
        </w:rPr>
        <w:t xml:space="preserve"> planirani u iznosu od </w:t>
      </w:r>
      <w:r w:rsidR="007B6C8C" w:rsidRPr="000C1FD4">
        <w:rPr>
          <w:rFonts w:cstheme="minorHAnsi"/>
          <w:sz w:val="24"/>
          <w:szCs w:val="24"/>
        </w:rPr>
        <w:t xml:space="preserve">405.708,00 </w:t>
      </w:r>
      <w:r w:rsidR="00301EA4" w:rsidRPr="000C1FD4">
        <w:rPr>
          <w:rFonts w:cstheme="minorHAnsi"/>
          <w:sz w:val="24"/>
          <w:szCs w:val="24"/>
        </w:rPr>
        <w:t>eura</w:t>
      </w:r>
      <w:r w:rsidR="00980A84" w:rsidRPr="000C1FD4">
        <w:rPr>
          <w:rFonts w:cstheme="minorHAnsi"/>
          <w:sz w:val="24"/>
          <w:szCs w:val="24"/>
        </w:rPr>
        <w:t xml:space="preserve">, </w:t>
      </w:r>
      <w:r w:rsidR="00301EA4" w:rsidRPr="000C1FD4">
        <w:rPr>
          <w:rFonts w:cstheme="minorHAnsi"/>
          <w:b/>
          <w:bCs/>
          <w:sz w:val="24"/>
          <w:szCs w:val="24"/>
        </w:rPr>
        <w:t>prihodi od prodaje proizvoda i robe te pruženih usluga</w:t>
      </w:r>
      <w:r w:rsidR="00084C09" w:rsidRPr="000C1FD4">
        <w:rPr>
          <w:rFonts w:cstheme="minorHAnsi"/>
          <w:b/>
          <w:bCs/>
          <w:sz w:val="24"/>
          <w:szCs w:val="24"/>
        </w:rPr>
        <w:t xml:space="preserve"> i </w:t>
      </w:r>
      <w:r w:rsidR="00301EA4" w:rsidRPr="000C1FD4">
        <w:rPr>
          <w:rFonts w:cstheme="minorHAnsi"/>
          <w:b/>
          <w:bCs/>
          <w:sz w:val="24"/>
          <w:szCs w:val="24"/>
        </w:rPr>
        <w:t xml:space="preserve">prihodi od donacija </w:t>
      </w:r>
      <w:r w:rsidR="00301EA4" w:rsidRPr="000C1FD4">
        <w:rPr>
          <w:rFonts w:cstheme="minorHAnsi"/>
          <w:sz w:val="24"/>
          <w:szCs w:val="24"/>
        </w:rPr>
        <w:t xml:space="preserve">planirani u iznosu od </w:t>
      </w:r>
      <w:r w:rsidR="00524BE6" w:rsidRPr="000C1FD4">
        <w:rPr>
          <w:rFonts w:cstheme="minorHAnsi"/>
          <w:sz w:val="24"/>
          <w:szCs w:val="24"/>
        </w:rPr>
        <w:t xml:space="preserve">24.982,00 </w:t>
      </w:r>
      <w:r w:rsidR="00297AEC" w:rsidRPr="000C1FD4">
        <w:rPr>
          <w:rFonts w:cstheme="minorHAnsi"/>
          <w:sz w:val="24"/>
          <w:szCs w:val="24"/>
        </w:rPr>
        <w:t>eura.</w:t>
      </w:r>
    </w:p>
    <w:p w14:paraId="3C34694E" w14:textId="41B89BD8" w:rsidR="00472018" w:rsidRPr="000C1FD4" w:rsidRDefault="00472018" w:rsidP="00BB311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064B11" w14:textId="64E36A56" w:rsidR="003A6889" w:rsidRPr="000C1FD4" w:rsidRDefault="00492389" w:rsidP="00BB311A">
      <w:pPr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sz w:val="24"/>
          <w:szCs w:val="24"/>
        </w:rPr>
        <w:t>Primici od</w:t>
      </w:r>
      <w:r w:rsidR="00297AEC" w:rsidRPr="000C1FD4">
        <w:rPr>
          <w:rFonts w:cstheme="minorHAnsi"/>
          <w:b/>
          <w:sz w:val="24"/>
          <w:szCs w:val="24"/>
        </w:rPr>
        <w:t xml:space="preserve"> financijske imovine i</w:t>
      </w:r>
      <w:r w:rsidRPr="000C1FD4">
        <w:rPr>
          <w:rFonts w:cstheme="minorHAnsi"/>
          <w:b/>
          <w:sz w:val="24"/>
          <w:szCs w:val="24"/>
        </w:rPr>
        <w:t xml:space="preserve"> zaduživanja</w:t>
      </w:r>
      <w:r w:rsidR="003A6889" w:rsidRPr="000C1FD4">
        <w:rPr>
          <w:rFonts w:cstheme="minorHAnsi"/>
          <w:b/>
          <w:sz w:val="24"/>
          <w:szCs w:val="24"/>
        </w:rPr>
        <w:t xml:space="preserve"> </w:t>
      </w:r>
      <w:r w:rsidR="003A6889" w:rsidRPr="000C1FD4">
        <w:rPr>
          <w:rFonts w:cstheme="minorHAnsi"/>
          <w:bCs/>
          <w:sz w:val="24"/>
          <w:szCs w:val="24"/>
        </w:rPr>
        <w:t>planiran</w:t>
      </w:r>
      <w:r w:rsidRPr="000C1FD4">
        <w:rPr>
          <w:rFonts w:cstheme="minorHAnsi"/>
          <w:bCs/>
          <w:sz w:val="24"/>
          <w:szCs w:val="24"/>
        </w:rPr>
        <w:t>i su</w:t>
      </w:r>
      <w:r w:rsidR="003A6889" w:rsidRPr="000C1FD4">
        <w:rPr>
          <w:rFonts w:cstheme="minorHAnsi"/>
          <w:bCs/>
          <w:sz w:val="24"/>
          <w:szCs w:val="24"/>
        </w:rPr>
        <w:t xml:space="preserve"> u iznosu od </w:t>
      </w:r>
      <w:r w:rsidR="00B96E0C" w:rsidRPr="000C1FD4">
        <w:rPr>
          <w:rFonts w:cstheme="minorHAnsi"/>
          <w:bCs/>
          <w:sz w:val="24"/>
          <w:szCs w:val="24"/>
        </w:rPr>
        <w:t xml:space="preserve">1.000.000,00 </w:t>
      </w:r>
      <w:r w:rsidR="003A6889" w:rsidRPr="000C1FD4">
        <w:rPr>
          <w:rFonts w:cstheme="minorHAnsi"/>
          <w:bCs/>
          <w:sz w:val="24"/>
          <w:szCs w:val="24"/>
        </w:rPr>
        <w:t>eura</w:t>
      </w:r>
      <w:r w:rsidR="004D5FE8" w:rsidRPr="000C1FD4">
        <w:rPr>
          <w:rFonts w:cstheme="minorHAnsi"/>
          <w:bCs/>
          <w:sz w:val="24"/>
          <w:szCs w:val="24"/>
        </w:rPr>
        <w:t xml:space="preserve"> za primitke od zaduživanja</w:t>
      </w:r>
      <w:r w:rsidR="003A6889" w:rsidRPr="000C1FD4">
        <w:rPr>
          <w:rFonts w:cstheme="minorHAnsi"/>
          <w:bCs/>
          <w:sz w:val="24"/>
          <w:szCs w:val="24"/>
        </w:rPr>
        <w:t xml:space="preserve">. </w:t>
      </w:r>
    </w:p>
    <w:p w14:paraId="2D679A1F" w14:textId="5620CBE8" w:rsidR="00D46C8D" w:rsidRPr="000C1FD4" w:rsidRDefault="00D46C8D" w:rsidP="00BB311A">
      <w:pPr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sz w:val="24"/>
          <w:szCs w:val="24"/>
        </w:rPr>
        <w:t>Vlastiti izvori</w:t>
      </w:r>
      <w:r w:rsidRPr="000C1FD4">
        <w:rPr>
          <w:rFonts w:cstheme="minorHAnsi"/>
          <w:bCs/>
          <w:sz w:val="24"/>
          <w:szCs w:val="24"/>
        </w:rPr>
        <w:t xml:space="preserve"> </w:t>
      </w:r>
      <w:r w:rsidR="00EB381F" w:rsidRPr="000C1FD4">
        <w:rPr>
          <w:rFonts w:cstheme="minorHAnsi"/>
          <w:bCs/>
          <w:sz w:val="24"/>
          <w:szCs w:val="24"/>
        </w:rPr>
        <w:t xml:space="preserve"> planirani su </w:t>
      </w:r>
      <w:r w:rsidRPr="000C1FD4">
        <w:rPr>
          <w:rFonts w:cstheme="minorHAnsi"/>
          <w:bCs/>
          <w:sz w:val="24"/>
          <w:szCs w:val="24"/>
        </w:rPr>
        <w:t>u iznosu od 1.450.000,00 eura</w:t>
      </w:r>
      <w:r w:rsidR="00EB381F" w:rsidRPr="000C1FD4">
        <w:rPr>
          <w:rFonts w:cstheme="minorHAnsi"/>
          <w:bCs/>
          <w:sz w:val="24"/>
          <w:szCs w:val="24"/>
        </w:rPr>
        <w:t xml:space="preserve"> za rezultate poslovanja</w:t>
      </w:r>
      <w:r w:rsidRPr="000C1FD4">
        <w:rPr>
          <w:rFonts w:cstheme="minorHAnsi"/>
          <w:bCs/>
          <w:sz w:val="24"/>
          <w:szCs w:val="24"/>
        </w:rPr>
        <w:t>.</w:t>
      </w:r>
    </w:p>
    <w:p w14:paraId="35A2151F" w14:textId="4052584E" w:rsidR="00983B17" w:rsidRPr="000C1FD4" w:rsidRDefault="00A9418E" w:rsidP="00162D43">
      <w:pPr>
        <w:jc w:val="center"/>
        <w:rPr>
          <w:rFonts w:cstheme="minorHAnsi"/>
          <w:b/>
          <w:sz w:val="24"/>
          <w:szCs w:val="24"/>
        </w:rPr>
      </w:pPr>
      <w:r w:rsidRPr="000C1FD4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64E2F709">
            <wp:extent cx="5534025" cy="5172075"/>
            <wp:effectExtent l="0" t="0" r="9525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5"/>
        <w:gridCol w:w="1539"/>
        <w:gridCol w:w="1422"/>
        <w:gridCol w:w="1422"/>
        <w:gridCol w:w="1422"/>
        <w:gridCol w:w="1422"/>
      </w:tblGrid>
      <w:tr w:rsidR="00484395" w:rsidRPr="000C1FD4" w14:paraId="5B48C44A" w14:textId="32B1913C" w:rsidTr="00553B9B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bookmarkStart w:id="2" w:name="_Hlk64526596"/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lastRenderedPageBreak/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4FB59BA8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IZVRŠENJE 202</w:t>
            </w:r>
            <w:r w:rsidR="00B96E0C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3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215489B7" w14:textId="6E68F555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B96E0C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1A478274" w14:textId="3AB8E04B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B96E0C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3FC22D28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B96E0C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3767A114" w:rsidR="00484395" w:rsidRPr="000C1FD4" w:rsidRDefault="00484395" w:rsidP="00553B9B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B96E0C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7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bookmarkEnd w:id="2"/>
      <w:tr w:rsidR="002F2DC8" w:rsidRPr="000C1FD4" w14:paraId="5216E55A" w14:textId="77777777" w:rsidTr="00553B9B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2F2DC8" w:rsidRPr="000C1FD4" w:rsidRDefault="002F2DC8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075E37FC" w:rsidR="002F2DC8" w:rsidRPr="000C1FD4" w:rsidRDefault="00235CD8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2.503.195,06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667B3806" w:rsidR="002F2DC8" w:rsidRPr="000C1FD4" w:rsidRDefault="00235CD8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1.874.484,62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5E75F33E" w:rsidR="002F2DC8" w:rsidRPr="000C1FD4" w:rsidRDefault="00235CD8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1.874.484,62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608E5BD2" w:rsidR="002F2DC8" w:rsidRPr="000C1FD4" w:rsidRDefault="00235CD8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2.671.159,07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400E3DE4" w:rsidR="002F2DC8" w:rsidRPr="000C1FD4" w:rsidRDefault="00BE60C6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1.874.484,62</w:t>
            </w:r>
          </w:p>
        </w:tc>
      </w:tr>
      <w:tr w:rsidR="00BE60C6" w:rsidRPr="000C1FD4" w14:paraId="49282180" w14:textId="77777777" w:rsidTr="00553B9B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11600498" w:rsidR="00BE60C6" w:rsidRPr="000C1FD4" w:rsidRDefault="00BE60C6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61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Prihodi od poreza</w:t>
            </w:r>
          </w:p>
        </w:tc>
        <w:tc>
          <w:tcPr>
            <w:tcW w:w="852" w:type="pct"/>
            <w:vAlign w:val="center"/>
          </w:tcPr>
          <w:p w14:paraId="7A652A0E" w14:textId="0F13C0E4" w:rsidR="00BE60C6" w:rsidRPr="000C1FD4" w:rsidRDefault="00BE60C6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722.305,15</w:t>
            </w:r>
          </w:p>
        </w:tc>
        <w:tc>
          <w:tcPr>
            <w:tcW w:w="783" w:type="pct"/>
            <w:vAlign w:val="center"/>
          </w:tcPr>
          <w:p w14:paraId="769DC4F0" w14:textId="03DBA62D" w:rsidR="00BE60C6" w:rsidRPr="000C1FD4" w:rsidRDefault="00BE60C6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387.349,50</w:t>
            </w:r>
          </w:p>
        </w:tc>
        <w:tc>
          <w:tcPr>
            <w:tcW w:w="783" w:type="pct"/>
            <w:vAlign w:val="center"/>
          </w:tcPr>
          <w:p w14:paraId="0899C520" w14:textId="1C82BA6E" w:rsidR="00BE60C6" w:rsidRPr="000C1FD4" w:rsidRDefault="00BE60C6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387.349,50</w:t>
            </w:r>
          </w:p>
        </w:tc>
        <w:tc>
          <w:tcPr>
            <w:tcW w:w="783" w:type="pct"/>
            <w:vAlign w:val="center"/>
          </w:tcPr>
          <w:p w14:paraId="3E38D07E" w14:textId="5E36DCA2" w:rsidR="00BE60C6" w:rsidRPr="000C1FD4" w:rsidRDefault="00BE60C6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1.272.458,07</w:t>
            </w:r>
          </w:p>
        </w:tc>
        <w:tc>
          <w:tcPr>
            <w:tcW w:w="784" w:type="pct"/>
            <w:vAlign w:val="center"/>
          </w:tcPr>
          <w:p w14:paraId="0E2C00D2" w14:textId="79BB2869" w:rsidR="00BE60C6" w:rsidRPr="000C1FD4" w:rsidRDefault="00BE60C6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387.349,50</w:t>
            </w:r>
          </w:p>
        </w:tc>
      </w:tr>
      <w:tr w:rsidR="00097D9A" w:rsidRPr="000C1FD4" w14:paraId="5C2E9B46" w14:textId="77777777" w:rsidTr="00553B9B">
        <w:trPr>
          <w:jc w:val="center"/>
        </w:trPr>
        <w:tc>
          <w:tcPr>
            <w:tcW w:w="1015" w:type="pct"/>
            <w:vAlign w:val="center"/>
          </w:tcPr>
          <w:p w14:paraId="239A0198" w14:textId="2B9CE9D3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63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0B896059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1.433.341,43</w:t>
            </w:r>
          </w:p>
        </w:tc>
        <w:tc>
          <w:tcPr>
            <w:tcW w:w="783" w:type="pct"/>
            <w:vAlign w:val="center"/>
          </w:tcPr>
          <w:p w14:paraId="13F51D30" w14:textId="3041F7E5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1.036.895,12</w:t>
            </w:r>
          </w:p>
        </w:tc>
        <w:tc>
          <w:tcPr>
            <w:tcW w:w="783" w:type="pct"/>
            <w:vAlign w:val="center"/>
          </w:tcPr>
          <w:p w14:paraId="24DC4AA7" w14:textId="6DCFE38E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1.036.895,12</w:t>
            </w:r>
          </w:p>
        </w:tc>
        <w:tc>
          <w:tcPr>
            <w:tcW w:w="783" w:type="pct"/>
            <w:vAlign w:val="center"/>
          </w:tcPr>
          <w:p w14:paraId="24935A7F" w14:textId="5B59B6D8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1.110.211,00</w:t>
            </w:r>
          </w:p>
        </w:tc>
        <w:tc>
          <w:tcPr>
            <w:tcW w:w="784" w:type="pct"/>
            <w:vAlign w:val="center"/>
          </w:tcPr>
          <w:p w14:paraId="3228A42A" w14:textId="1BC86AD7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1.036.895,12</w:t>
            </w:r>
          </w:p>
        </w:tc>
      </w:tr>
      <w:tr w:rsidR="00097D9A" w:rsidRPr="000C1FD4" w14:paraId="210020AF" w14:textId="77777777" w:rsidTr="00553B9B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2B0FE910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64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0C52A125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23.435,94</w:t>
            </w:r>
          </w:p>
        </w:tc>
        <w:tc>
          <w:tcPr>
            <w:tcW w:w="783" w:type="pct"/>
            <w:vAlign w:val="center"/>
          </w:tcPr>
          <w:p w14:paraId="2ADF1304" w14:textId="58FCB938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19.550,00</w:t>
            </w:r>
          </w:p>
        </w:tc>
        <w:tc>
          <w:tcPr>
            <w:tcW w:w="783" w:type="pct"/>
            <w:vAlign w:val="center"/>
          </w:tcPr>
          <w:p w14:paraId="3EA8B064" w14:textId="725A7CB2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19.550,00</w:t>
            </w:r>
          </w:p>
        </w:tc>
        <w:tc>
          <w:tcPr>
            <w:tcW w:w="783" w:type="pct"/>
            <w:vAlign w:val="center"/>
          </w:tcPr>
          <w:p w14:paraId="57A7171F" w14:textId="146EB353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19.550,00</w:t>
            </w:r>
          </w:p>
        </w:tc>
        <w:tc>
          <w:tcPr>
            <w:tcW w:w="784" w:type="pct"/>
            <w:vAlign w:val="center"/>
          </w:tcPr>
          <w:p w14:paraId="6883BD40" w14:textId="75E237F6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19.550,00</w:t>
            </w:r>
          </w:p>
        </w:tc>
      </w:tr>
      <w:tr w:rsidR="00097D9A" w:rsidRPr="000C1FD4" w14:paraId="73660010" w14:textId="77777777" w:rsidTr="00553B9B">
        <w:trPr>
          <w:jc w:val="center"/>
        </w:trPr>
        <w:tc>
          <w:tcPr>
            <w:tcW w:w="1015" w:type="pct"/>
            <w:vAlign w:val="center"/>
          </w:tcPr>
          <w:p w14:paraId="1CF2AAA6" w14:textId="6ECD1DB2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65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852" w:type="pct"/>
            <w:vAlign w:val="center"/>
          </w:tcPr>
          <w:p w14:paraId="3B598291" w14:textId="0D02CBEF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307.980,10</w:t>
            </w:r>
          </w:p>
        </w:tc>
        <w:tc>
          <w:tcPr>
            <w:tcW w:w="783" w:type="pct"/>
            <w:vAlign w:val="center"/>
          </w:tcPr>
          <w:p w14:paraId="74062EC1" w14:textId="3F563630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405.708,00</w:t>
            </w:r>
          </w:p>
        </w:tc>
        <w:tc>
          <w:tcPr>
            <w:tcW w:w="783" w:type="pct"/>
            <w:vAlign w:val="center"/>
          </w:tcPr>
          <w:p w14:paraId="46C047E5" w14:textId="6969A946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405.708,00</w:t>
            </w:r>
          </w:p>
        </w:tc>
        <w:tc>
          <w:tcPr>
            <w:tcW w:w="783" w:type="pct"/>
            <w:vAlign w:val="center"/>
          </w:tcPr>
          <w:p w14:paraId="6251F385" w14:textId="158FDA78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264.958,00</w:t>
            </w:r>
          </w:p>
        </w:tc>
        <w:tc>
          <w:tcPr>
            <w:tcW w:w="784" w:type="pct"/>
            <w:vAlign w:val="center"/>
          </w:tcPr>
          <w:p w14:paraId="5992E4F2" w14:textId="4ABCE09F" w:rsidR="00097D9A" w:rsidRPr="000C1FD4" w:rsidRDefault="00097D9A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405.708,00</w:t>
            </w:r>
          </w:p>
        </w:tc>
      </w:tr>
      <w:tr w:rsidR="00075817" w:rsidRPr="000C1FD4" w14:paraId="4B5542AE" w14:textId="77777777" w:rsidTr="00553B9B">
        <w:trPr>
          <w:jc w:val="center"/>
        </w:trPr>
        <w:tc>
          <w:tcPr>
            <w:tcW w:w="1015" w:type="pct"/>
            <w:vAlign w:val="center"/>
          </w:tcPr>
          <w:p w14:paraId="32AD0E28" w14:textId="5108E355" w:rsidR="00075817" w:rsidRPr="000C1FD4" w:rsidRDefault="00075817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66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Prihodi od prodaje proizvoda i robe te pruženih usluga, prihodi od donacija</w:t>
            </w:r>
          </w:p>
        </w:tc>
        <w:tc>
          <w:tcPr>
            <w:tcW w:w="852" w:type="pct"/>
            <w:vAlign w:val="center"/>
          </w:tcPr>
          <w:p w14:paraId="42D5A78D" w14:textId="23E28997" w:rsidR="00075817" w:rsidRPr="000C1FD4" w:rsidRDefault="00075817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16.132,44</w:t>
            </w:r>
          </w:p>
        </w:tc>
        <w:tc>
          <w:tcPr>
            <w:tcW w:w="783" w:type="pct"/>
            <w:vAlign w:val="center"/>
          </w:tcPr>
          <w:p w14:paraId="39B15159" w14:textId="44C53E59" w:rsidR="00075817" w:rsidRPr="000C1FD4" w:rsidRDefault="00075817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24.982,00</w:t>
            </w:r>
          </w:p>
        </w:tc>
        <w:tc>
          <w:tcPr>
            <w:tcW w:w="783" w:type="pct"/>
            <w:vAlign w:val="center"/>
          </w:tcPr>
          <w:p w14:paraId="628A921E" w14:textId="5DF5A3AA" w:rsidR="00075817" w:rsidRPr="000C1FD4" w:rsidRDefault="00075817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24.982,00</w:t>
            </w:r>
          </w:p>
        </w:tc>
        <w:tc>
          <w:tcPr>
            <w:tcW w:w="783" w:type="pct"/>
            <w:vAlign w:val="center"/>
          </w:tcPr>
          <w:p w14:paraId="791475B1" w14:textId="3394879A" w:rsidR="00075817" w:rsidRPr="000C1FD4" w:rsidRDefault="00075817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3.982,00</w:t>
            </w:r>
          </w:p>
        </w:tc>
        <w:tc>
          <w:tcPr>
            <w:tcW w:w="784" w:type="pct"/>
            <w:vAlign w:val="center"/>
          </w:tcPr>
          <w:p w14:paraId="20F3FD9D" w14:textId="6422E66D" w:rsidR="00075817" w:rsidRPr="000C1FD4" w:rsidRDefault="00075817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24.982,00</w:t>
            </w:r>
          </w:p>
        </w:tc>
      </w:tr>
      <w:tr w:rsidR="00234A7A" w:rsidRPr="000C1FD4" w14:paraId="74431B4A" w14:textId="77777777" w:rsidTr="00553B9B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7286B53F" w14:textId="3DBD0CE2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34E43264" w14:textId="7203496B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32.142,71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16DED96" w14:textId="03247B45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140635D" w14:textId="2999C109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E30D8BF" w14:textId="0A8F4E3E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2F82228" w14:textId="36B94E15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234A7A" w:rsidRPr="000C1FD4" w14:paraId="74C59020" w14:textId="77777777" w:rsidTr="00553B9B">
        <w:trPr>
          <w:jc w:val="center"/>
        </w:trPr>
        <w:tc>
          <w:tcPr>
            <w:tcW w:w="1015" w:type="pct"/>
            <w:vAlign w:val="center"/>
          </w:tcPr>
          <w:p w14:paraId="681F916D" w14:textId="0DE20C43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71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852" w:type="pct"/>
            <w:vAlign w:val="center"/>
          </w:tcPr>
          <w:p w14:paraId="1E1B00EE" w14:textId="7DF53FE3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32.142,71</w:t>
            </w:r>
          </w:p>
        </w:tc>
        <w:tc>
          <w:tcPr>
            <w:tcW w:w="783" w:type="pct"/>
            <w:vAlign w:val="center"/>
          </w:tcPr>
          <w:p w14:paraId="0CFF6762" w14:textId="44A0D383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3D2DC191" w14:textId="68DF1FBB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1F679C8A" w14:textId="52D12C4A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64ED0AD6" w14:textId="3D9CE72D" w:rsidR="00234A7A" w:rsidRPr="000C1FD4" w:rsidRDefault="00234A7A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</w:tr>
      <w:tr w:rsidR="00CA1A6B" w:rsidRPr="000C1FD4" w14:paraId="3D9B92CE" w14:textId="77777777" w:rsidTr="00553B9B">
        <w:trPr>
          <w:trHeight w:val="1007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49F3BEEC" w14:textId="2128FFF8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51840149" w14:textId="2E40B68C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231.022,87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972B158" w14:textId="03A7DB7A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00A6797" w14:textId="599B76CA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A34F7E7" w14:textId="3C290850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433.000,00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D17300F" w14:textId="0D30B23E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1.000.000,00</w:t>
            </w:r>
          </w:p>
        </w:tc>
      </w:tr>
      <w:tr w:rsidR="00CA1A6B" w:rsidRPr="000C1FD4" w14:paraId="0710E030" w14:textId="77777777" w:rsidTr="00553B9B">
        <w:trPr>
          <w:trHeight w:val="879"/>
          <w:jc w:val="center"/>
        </w:trPr>
        <w:tc>
          <w:tcPr>
            <w:tcW w:w="1015" w:type="pct"/>
            <w:vAlign w:val="center"/>
          </w:tcPr>
          <w:p w14:paraId="14EF0626" w14:textId="077164A6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84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852" w:type="pct"/>
            <w:vAlign w:val="center"/>
          </w:tcPr>
          <w:p w14:paraId="2E22B159" w14:textId="2032AB73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231.022,87</w:t>
            </w:r>
          </w:p>
        </w:tc>
        <w:tc>
          <w:tcPr>
            <w:tcW w:w="783" w:type="pct"/>
            <w:vAlign w:val="center"/>
          </w:tcPr>
          <w:p w14:paraId="121DB440" w14:textId="52E813B9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1.000.000,00</w:t>
            </w:r>
          </w:p>
        </w:tc>
        <w:tc>
          <w:tcPr>
            <w:tcW w:w="783" w:type="pct"/>
            <w:vAlign w:val="center"/>
          </w:tcPr>
          <w:p w14:paraId="1898B2C6" w14:textId="2C497BD9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1.000.000,00</w:t>
            </w:r>
          </w:p>
        </w:tc>
        <w:tc>
          <w:tcPr>
            <w:tcW w:w="783" w:type="pct"/>
            <w:vAlign w:val="center"/>
          </w:tcPr>
          <w:p w14:paraId="350F2042" w14:textId="1A20ECEE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433.000,00</w:t>
            </w:r>
          </w:p>
        </w:tc>
        <w:tc>
          <w:tcPr>
            <w:tcW w:w="784" w:type="pct"/>
            <w:vAlign w:val="center"/>
          </w:tcPr>
          <w:p w14:paraId="20556503" w14:textId="7C2E29AB" w:rsidR="00CA1A6B" w:rsidRPr="000C1FD4" w:rsidRDefault="00CA1A6B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1.000.000,00</w:t>
            </w:r>
          </w:p>
        </w:tc>
      </w:tr>
      <w:tr w:rsidR="00553B9B" w:rsidRPr="000C1FD4" w14:paraId="055CBF73" w14:textId="77777777" w:rsidTr="00553B9B">
        <w:trPr>
          <w:trHeight w:val="879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2B814561" w14:textId="555BBBF0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9 Vlastiti izvori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194F574F" w14:textId="433F7508" w:rsidR="00553B9B" w:rsidRPr="000C1FD4" w:rsidRDefault="00553B9B" w:rsidP="00553B9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13D5269A" w14:textId="74798C2B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1.450.000,00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3369E8F" w14:textId="76034CC5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1.450.000,00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116DD222" w14:textId="77A52B35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450.000,00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D231155" w14:textId="16778405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1.450.000,00</w:t>
            </w:r>
          </w:p>
        </w:tc>
      </w:tr>
      <w:tr w:rsidR="00553B9B" w:rsidRPr="000C1FD4" w14:paraId="4702C785" w14:textId="77777777" w:rsidTr="00553B9B">
        <w:trPr>
          <w:trHeight w:val="879"/>
          <w:jc w:val="center"/>
        </w:trPr>
        <w:tc>
          <w:tcPr>
            <w:tcW w:w="1015" w:type="pct"/>
            <w:vAlign w:val="center"/>
          </w:tcPr>
          <w:p w14:paraId="6DE43E3D" w14:textId="75D0594A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92 Rezultat poslovanja</w:t>
            </w:r>
          </w:p>
        </w:tc>
        <w:tc>
          <w:tcPr>
            <w:tcW w:w="852" w:type="pct"/>
            <w:vAlign w:val="center"/>
          </w:tcPr>
          <w:p w14:paraId="6834AE08" w14:textId="02107FB9" w:rsidR="00553B9B" w:rsidRPr="000C1FD4" w:rsidRDefault="00553B9B" w:rsidP="00553B9B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48055D1F" w14:textId="4E008FC2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1.450.000,00</w:t>
            </w:r>
          </w:p>
        </w:tc>
        <w:tc>
          <w:tcPr>
            <w:tcW w:w="783" w:type="pct"/>
            <w:vAlign w:val="center"/>
          </w:tcPr>
          <w:p w14:paraId="10D23D8A" w14:textId="0697DE1F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1.450.000,00</w:t>
            </w:r>
          </w:p>
        </w:tc>
        <w:tc>
          <w:tcPr>
            <w:tcW w:w="783" w:type="pct"/>
            <w:vAlign w:val="center"/>
          </w:tcPr>
          <w:p w14:paraId="6C8F915A" w14:textId="0B31112C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450.000,00</w:t>
            </w:r>
          </w:p>
        </w:tc>
        <w:tc>
          <w:tcPr>
            <w:tcW w:w="784" w:type="pct"/>
            <w:vAlign w:val="center"/>
          </w:tcPr>
          <w:p w14:paraId="5AC808B4" w14:textId="746C8A84" w:rsidR="00553B9B" w:rsidRPr="000C1FD4" w:rsidRDefault="00553B9B" w:rsidP="00553B9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1.450.000,00</w:t>
            </w:r>
          </w:p>
        </w:tc>
      </w:tr>
    </w:tbl>
    <w:p w14:paraId="657DD0E9" w14:textId="4F23BE14" w:rsidR="004B283B" w:rsidRPr="000C1FD4" w:rsidRDefault="00F72A30" w:rsidP="00F96439">
      <w:pPr>
        <w:jc w:val="center"/>
        <w:rPr>
          <w:rFonts w:cstheme="minorHAnsi"/>
          <w:b/>
          <w:sz w:val="24"/>
          <w:szCs w:val="24"/>
        </w:rPr>
      </w:pPr>
      <w:r w:rsidRPr="000C1FD4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9F92033" wp14:editId="0C21D3EF">
            <wp:extent cx="5753100" cy="367665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6"/>
        <w:gridCol w:w="1501"/>
        <w:gridCol w:w="1501"/>
        <w:gridCol w:w="1501"/>
        <w:gridCol w:w="1501"/>
        <w:gridCol w:w="1502"/>
      </w:tblGrid>
      <w:tr w:rsidR="00934DEA" w:rsidRPr="000C1FD4" w14:paraId="2E90F9DA" w14:textId="77777777" w:rsidTr="00CE458C">
        <w:trPr>
          <w:trHeight w:val="841"/>
          <w:jc w:val="center"/>
        </w:trPr>
        <w:tc>
          <w:tcPr>
            <w:tcW w:w="859" w:type="pct"/>
            <w:shd w:val="clear" w:color="auto" w:fill="B8CCE4" w:themeFill="accent1" w:themeFillTint="66"/>
            <w:vAlign w:val="center"/>
          </w:tcPr>
          <w:p w14:paraId="76982DA9" w14:textId="15F3C5DF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RASHODI I IZDACI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4393879D" w14:textId="009D0B2F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IZVRŠENJE 202</w:t>
            </w:r>
            <w:r w:rsidR="00553B9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3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7185DC36" w14:textId="053B009F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39736BEE" w14:textId="008440AF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553B9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4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2B66B0D8" w14:textId="77777777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PLAN</w:t>
            </w:r>
          </w:p>
          <w:p w14:paraId="556458DA" w14:textId="0BF9BC01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553B9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5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828" w:type="pct"/>
            <w:shd w:val="clear" w:color="auto" w:fill="B8CCE4" w:themeFill="accent1" w:themeFillTint="66"/>
            <w:vAlign w:val="center"/>
          </w:tcPr>
          <w:p w14:paraId="05B18295" w14:textId="63E2A446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PROJEKCIJE 202</w:t>
            </w:r>
            <w:r w:rsidR="00553B9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6</w:t>
            </w: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  <w:tc>
          <w:tcPr>
            <w:tcW w:w="829" w:type="pct"/>
            <w:shd w:val="clear" w:color="auto" w:fill="B8CCE4" w:themeFill="accent1" w:themeFillTint="66"/>
            <w:vAlign w:val="center"/>
          </w:tcPr>
          <w:p w14:paraId="05EB4A60" w14:textId="07377416" w:rsidR="00C40375" w:rsidRPr="000C1FD4" w:rsidRDefault="00C40375" w:rsidP="00CE458C">
            <w:pPr>
              <w:jc w:val="center"/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 xml:space="preserve">PROJEKCIJE </w:t>
            </w:r>
            <w:r w:rsidR="00E9756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202</w:t>
            </w:r>
            <w:r w:rsidR="00553B9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7</w:t>
            </w:r>
            <w:r w:rsidR="00E9756B" w:rsidRPr="000C1FD4">
              <w:rPr>
                <w:rFonts w:asciiTheme="majorHAnsi" w:hAnsiTheme="majorHAnsi" w:cstheme="minorHAnsi"/>
                <w:b/>
                <w:color w:val="4F81BD" w:themeColor="accent1"/>
                <w:sz w:val="20"/>
                <w:szCs w:val="20"/>
              </w:rPr>
              <w:t>.</w:t>
            </w:r>
          </w:p>
        </w:tc>
      </w:tr>
      <w:tr w:rsidR="00203143" w:rsidRPr="000C1FD4" w14:paraId="787E0E6E" w14:textId="77777777" w:rsidTr="00CE458C">
        <w:trPr>
          <w:trHeight w:val="755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2FFD0708" w14:textId="654D51AC" w:rsidR="00203143" w:rsidRPr="000C1FD4" w:rsidRDefault="0020314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E64D63A" w14:textId="6C7F0023" w:rsidR="00203143" w:rsidRPr="000C1FD4" w:rsidRDefault="0020314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1.501.995,32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B4A74EF" w14:textId="5F3542E3" w:rsidR="00203143" w:rsidRPr="000C1FD4" w:rsidRDefault="0020314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1.815.804,66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274CC44" w14:textId="1953E831" w:rsidR="00203143" w:rsidRPr="000C1FD4" w:rsidRDefault="0020314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1.815.804,66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45CD2591" w14:textId="42FF5E97" w:rsidR="00203143" w:rsidRPr="000C1FD4" w:rsidRDefault="0020314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1.281.200,07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A2715D9" w14:textId="59DCA8EF" w:rsidR="00203143" w:rsidRPr="000C1FD4" w:rsidRDefault="0020314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1.815.804,66</w:t>
            </w:r>
          </w:p>
        </w:tc>
      </w:tr>
      <w:tr w:rsidR="007A4162" w:rsidRPr="000C1FD4" w14:paraId="6C8E909E" w14:textId="77777777" w:rsidTr="00CE458C">
        <w:trPr>
          <w:trHeight w:val="755"/>
          <w:jc w:val="center"/>
        </w:trPr>
        <w:tc>
          <w:tcPr>
            <w:tcW w:w="859" w:type="pct"/>
            <w:vAlign w:val="center"/>
          </w:tcPr>
          <w:p w14:paraId="06ED44DE" w14:textId="76DEBB7E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31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28" w:type="pct"/>
            <w:vAlign w:val="center"/>
          </w:tcPr>
          <w:p w14:paraId="06737759" w14:textId="2D9B4411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337.597,89</w:t>
            </w:r>
          </w:p>
        </w:tc>
        <w:tc>
          <w:tcPr>
            <w:tcW w:w="828" w:type="pct"/>
            <w:vAlign w:val="center"/>
          </w:tcPr>
          <w:p w14:paraId="5E91C14C" w14:textId="388F12E6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375.995,00</w:t>
            </w:r>
          </w:p>
        </w:tc>
        <w:tc>
          <w:tcPr>
            <w:tcW w:w="828" w:type="pct"/>
            <w:vAlign w:val="center"/>
          </w:tcPr>
          <w:p w14:paraId="18B16F6E" w14:textId="63D4C969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375.995,00</w:t>
            </w:r>
          </w:p>
        </w:tc>
        <w:tc>
          <w:tcPr>
            <w:tcW w:w="828" w:type="pct"/>
            <w:vAlign w:val="center"/>
          </w:tcPr>
          <w:p w14:paraId="6A0C9B3C" w14:textId="753FA266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303.995,00</w:t>
            </w:r>
          </w:p>
        </w:tc>
        <w:tc>
          <w:tcPr>
            <w:tcW w:w="829" w:type="pct"/>
            <w:vAlign w:val="center"/>
          </w:tcPr>
          <w:p w14:paraId="00AC498F" w14:textId="25461A6B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375.995,00</w:t>
            </w:r>
          </w:p>
        </w:tc>
      </w:tr>
      <w:tr w:rsidR="007A4162" w:rsidRPr="000C1FD4" w14:paraId="081B7AA9" w14:textId="77777777" w:rsidTr="00CE458C">
        <w:trPr>
          <w:trHeight w:val="755"/>
          <w:jc w:val="center"/>
        </w:trPr>
        <w:tc>
          <w:tcPr>
            <w:tcW w:w="859" w:type="pct"/>
            <w:vAlign w:val="center"/>
          </w:tcPr>
          <w:p w14:paraId="7655D7F3" w14:textId="73666CC9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32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28" w:type="pct"/>
            <w:vAlign w:val="center"/>
          </w:tcPr>
          <w:p w14:paraId="69358DF9" w14:textId="0D703BFD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672.424,80</w:t>
            </w:r>
          </w:p>
        </w:tc>
        <w:tc>
          <w:tcPr>
            <w:tcW w:w="828" w:type="pct"/>
            <w:vAlign w:val="center"/>
          </w:tcPr>
          <w:p w14:paraId="2326667F" w14:textId="25BA0678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798.805,86</w:t>
            </w:r>
          </w:p>
        </w:tc>
        <w:tc>
          <w:tcPr>
            <w:tcW w:w="828" w:type="pct"/>
            <w:vAlign w:val="center"/>
          </w:tcPr>
          <w:p w14:paraId="1336D3F5" w14:textId="6C96EDDA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798.805,86</w:t>
            </w:r>
          </w:p>
        </w:tc>
        <w:tc>
          <w:tcPr>
            <w:tcW w:w="828" w:type="pct"/>
            <w:vAlign w:val="center"/>
          </w:tcPr>
          <w:p w14:paraId="396E1A3F" w14:textId="752FB03D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582.009,00</w:t>
            </w:r>
          </w:p>
        </w:tc>
        <w:tc>
          <w:tcPr>
            <w:tcW w:w="829" w:type="pct"/>
            <w:vAlign w:val="center"/>
          </w:tcPr>
          <w:p w14:paraId="4FF1BE39" w14:textId="418911AA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798.805,86</w:t>
            </w:r>
          </w:p>
        </w:tc>
      </w:tr>
      <w:tr w:rsidR="007A4162" w:rsidRPr="000C1FD4" w14:paraId="7001AE9B" w14:textId="77777777" w:rsidTr="00CE458C">
        <w:trPr>
          <w:trHeight w:val="755"/>
          <w:jc w:val="center"/>
        </w:trPr>
        <w:tc>
          <w:tcPr>
            <w:tcW w:w="859" w:type="pct"/>
            <w:vAlign w:val="center"/>
          </w:tcPr>
          <w:p w14:paraId="1DDFE502" w14:textId="15690140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34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28" w:type="pct"/>
            <w:vAlign w:val="center"/>
          </w:tcPr>
          <w:p w14:paraId="48F3C6C7" w14:textId="42778A30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7.042,48</w:t>
            </w:r>
          </w:p>
        </w:tc>
        <w:tc>
          <w:tcPr>
            <w:tcW w:w="828" w:type="pct"/>
            <w:vAlign w:val="center"/>
          </w:tcPr>
          <w:p w14:paraId="591DE8CC" w14:textId="7EFD2EB2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15.000,00</w:t>
            </w:r>
          </w:p>
        </w:tc>
        <w:tc>
          <w:tcPr>
            <w:tcW w:w="828" w:type="pct"/>
            <w:vAlign w:val="center"/>
          </w:tcPr>
          <w:p w14:paraId="6B78BCA3" w14:textId="51F56C02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15.000,00</w:t>
            </w:r>
          </w:p>
        </w:tc>
        <w:tc>
          <w:tcPr>
            <w:tcW w:w="828" w:type="pct"/>
            <w:vAlign w:val="center"/>
          </w:tcPr>
          <w:p w14:paraId="11E9B3F3" w14:textId="4F3D609E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7.000,00</w:t>
            </w:r>
          </w:p>
        </w:tc>
        <w:tc>
          <w:tcPr>
            <w:tcW w:w="829" w:type="pct"/>
            <w:vAlign w:val="center"/>
          </w:tcPr>
          <w:p w14:paraId="4DA93922" w14:textId="00B069B7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15.000,00</w:t>
            </w:r>
          </w:p>
        </w:tc>
      </w:tr>
      <w:tr w:rsidR="007A4162" w:rsidRPr="000C1FD4" w14:paraId="29C9285D" w14:textId="77777777" w:rsidTr="00CE458C">
        <w:trPr>
          <w:trHeight w:val="755"/>
          <w:jc w:val="center"/>
        </w:trPr>
        <w:tc>
          <w:tcPr>
            <w:tcW w:w="859" w:type="pct"/>
            <w:vAlign w:val="center"/>
          </w:tcPr>
          <w:p w14:paraId="75392825" w14:textId="05B42C87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35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Subvencije</w:t>
            </w:r>
          </w:p>
        </w:tc>
        <w:tc>
          <w:tcPr>
            <w:tcW w:w="828" w:type="pct"/>
            <w:vAlign w:val="center"/>
          </w:tcPr>
          <w:p w14:paraId="48BD66E3" w14:textId="0AD43C91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4.057,45</w:t>
            </w:r>
          </w:p>
        </w:tc>
        <w:tc>
          <w:tcPr>
            <w:tcW w:w="828" w:type="pct"/>
            <w:vAlign w:val="center"/>
          </w:tcPr>
          <w:p w14:paraId="44EF7E12" w14:textId="0B244B2A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9.640,00</w:t>
            </w:r>
          </w:p>
        </w:tc>
        <w:tc>
          <w:tcPr>
            <w:tcW w:w="828" w:type="pct"/>
            <w:vAlign w:val="center"/>
          </w:tcPr>
          <w:p w14:paraId="32C443EB" w14:textId="0A6449FD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9.640,00</w:t>
            </w:r>
          </w:p>
        </w:tc>
        <w:tc>
          <w:tcPr>
            <w:tcW w:w="828" w:type="pct"/>
            <w:vAlign w:val="center"/>
          </w:tcPr>
          <w:p w14:paraId="2E6E5DDF" w14:textId="447721D3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9.640,00</w:t>
            </w:r>
          </w:p>
        </w:tc>
        <w:tc>
          <w:tcPr>
            <w:tcW w:w="829" w:type="pct"/>
            <w:vAlign w:val="center"/>
          </w:tcPr>
          <w:p w14:paraId="5B140322" w14:textId="2959729C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9.640,00</w:t>
            </w:r>
          </w:p>
        </w:tc>
      </w:tr>
      <w:tr w:rsidR="007A4162" w:rsidRPr="000C1FD4" w14:paraId="5FAF7DC8" w14:textId="77777777" w:rsidTr="00CE458C">
        <w:trPr>
          <w:trHeight w:val="755"/>
          <w:jc w:val="center"/>
        </w:trPr>
        <w:tc>
          <w:tcPr>
            <w:tcW w:w="859" w:type="pct"/>
            <w:vAlign w:val="center"/>
          </w:tcPr>
          <w:p w14:paraId="7AF93A48" w14:textId="2F1059C2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36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828" w:type="pct"/>
            <w:vAlign w:val="center"/>
          </w:tcPr>
          <w:p w14:paraId="463DD41E" w14:textId="678E8976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156.357,03</w:t>
            </w:r>
          </w:p>
        </w:tc>
        <w:tc>
          <w:tcPr>
            <w:tcW w:w="828" w:type="pct"/>
            <w:vAlign w:val="center"/>
          </w:tcPr>
          <w:p w14:paraId="4CFF5565" w14:textId="623C55F2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101.500,00</w:t>
            </w:r>
          </w:p>
        </w:tc>
        <w:tc>
          <w:tcPr>
            <w:tcW w:w="828" w:type="pct"/>
            <w:vAlign w:val="center"/>
          </w:tcPr>
          <w:p w14:paraId="7A7BDD01" w14:textId="3FBA1C33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101.500,00</w:t>
            </w:r>
          </w:p>
        </w:tc>
        <w:tc>
          <w:tcPr>
            <w:tcW w:w="828" w:type="pct"/>
            <w:vAlign w:val="center"/>
          </w:tcPr>
          <w:p w14:paraId="7CDA5CFB" w14:textId="61D8B0F5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101.070,00</w:t>
            </w:r>
          </w:p>
        </w:tc>
        <w:tc>
          <w:tcPr>
            <w:tcW w:w="829" w:type="pct"/>
            <w:vAlign w:val="center"/>
          </w:tcPr>
          <w:p w14:paraId="602DFF7E" w14:textId="51099E70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101.500,00</w:t>
            </w:r>
          </w:p>
        </w:tc>
      </w:tr>
      <w:tr w:rsidR="007A4162" w:rsidRPr="000C1FD4" w14:paraId="05C2FD61" w14:textId="77777777" w:rsidTr="00CE458C">
        <w:trPr>
          <w:trHeight w:val="977"/>
          <w:jc w:val="center"/>
        </w:trPr>
        <w:tc>
          <w:tcPr>
            <w:tcW w:w="859" w:type="pct"/>
            <w:vAlign w:val="center"/>
          </w:tcPr>
          <w:p w14:paraId="6BAF9931" w14:textId="2519452F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37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</w:t>
            </w:r>
            <w:r w:rsidR="00E35970"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828" w:type="pct"/>
            <w:vAlign w:val="center"/>
          </w:tcPr>
          <w:p w14:paraId="4882AA6A" w14:textId="52B08CA2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126.675,29</w:t>
            </w:r>
          </w:p>
        </w:tc>
        <w:tc>
          <w:tcPr>
            <w:tcW w:w="828" w:type="pct"/>
            <w:vAlign w:val="center"/>
          </w:tcPr>
          <w:p w14:paraId="73F14749" w14:textId="5A0FF3FF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91.372,00</w:t>
            </w:r>
          </w:p>
        </w:tc>
        <w:tc>
          <w:tcPr>
            <w:tcW w:w="828" w:type="pct"/>
            <w:vAlign w:val="center"/>
          </w:tcPr>
          <w:p w14:paraId="0A48BDAC" w14:textId="311072FA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91.372,00</w:t>
            </w:r>
          </w:p>
        </w:tc>
        <w:tc>
          <w:tcPr>
            <w:tcW w:w="828" w:type="pct"/>
            <w:vAlign w:val="center"/>
          </w:tcPr>
          <w:p w14:paraId="23A13698" w14:textId="5F17A587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86.072,00</w:t>
            </w:r>
          </w:p>
        </w:tc>
        <w:tc>
          <w:tcPr>
            <w:tcW w:w="829" w:type="pct"/>
            <w:vAlign w:val="center"/>
          </w:tcPr>
          <w:p w14:paraId="7AB82727" w14:textId="29361B8A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91.372,00</w:t>
            </w:r>
          </w:p>
        </w:tc>
      </w:tr>
      <w:tr w:rsidR="007A4162" w:rsidRPr="000C1FD4" w14:paraId="1D93AAD9" w14:textId="77777777" w:rsidTr="00CE458C">
        <w:trPr>
          <w:trHeight w:val="977"/>
          <w:jc w:val="center"/>
        </w:trPr>
        <w:tc>
          <w:tcPr>
            <w:tcW w:w="859" w:type="pct"/>
            <w:vAlign w:val="center"/>
          </w:tcPr>
          <w:p w14:paraId="79B2C24A" w14:textId="28F92A8C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38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Ostali rashodi</w:t>
            </w:r>
          </w:p>
        </w:tc>
        <w:tc>
          <w:tcPr>
            <w:tcW w:w="828" w:type="pct"/>
            <w:vAlign w:val="center"/>
          </w:tcPr>
          <w:p w14:paraId="760FFC8B" w14:textId="1BCB3B67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197.840,38</w:t>
            </w:r>
          </w:p>
        </w:tc>
        <w:tc>
          <w:tcPr>
            <w:tcW w:w="828" w:type="pct"/>
            <w:vAlign w:val="center"/>
          </w:tcPr>
          <w:p w14:paraId="2FEAEBE7" w14:textId="5EB28FB8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423.491,80</w:t>
            </w:r>
          </w:p>
        </w:tc>
        <w:tc>
          <w:tcPr>
            <w:tcW w:w="828" w:type="pct"/>
            <w:vAlign w:val="center"/>
          </w:tcPr>
          <w:p w14:paraId="6268DBB3" w14:textId="0340739E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423.491,80</w:t>
            </w:r>
          </w:p>
        </w:tc>
        <w:tc>
          <w:tcPr>
            <w:tcW w:w="828" w:type="pct"/>
            <w:vAlign w:val="center"/>
          </w:tcPr>
          <w:p w14:paraId="6BC1599C" w14:textId="5AA02BD8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191.414,07</w:t>
            </w:r>
          </w:p>
        </w:tc>
        <w:tc>
          <w:tcPr>
            <w:tcW w:w="829" w:type="pct"/>
            <w:vAlign w:val="center"/>
          </w:tcPr>
          <w:p w14:paraId="7397B1FA" w14:textId="4DBEE732" w:rsidR="007A4162" w:rsidRPr="000C1FD4" w:rsidRDefault="007A4162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423.491,80</w:t>
            </w:r>
          </w:p>
        </w:tc>
      </w:tr>
      <w:tr w:rsidR="00E35970" w:rsidRPr="000C1FD4" w14:paraId="3018C8C6" w14:textId="77777777" w:rsidTr="00CE458C">
        <w:trPr>
          <w:trHeight w:val="932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457AE7F" w14:textId="57D25ECA" w:rsidR="00E35970" w:rsidRPr="000C1FD4" w:rsidRDefault="00E35970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C8E86B5" w14:textId="51AE2617" w:rsidR="00E35970" w:rsidRPr="000C1FD4" w:rsidRDefault="00E35970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1.344.452,20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211959B7" w14:textId="20F8145A" w:rsidR="00E35970" w:rsidRPr="000C1FD4" w:rsidRDefault="00E35970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2.508.679,96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64937F72" w14:textId="68318BEC" w:rsidR="00E35970" w:rsidRPr="000C1FD4" w:rsidRDefault="00E35970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2.508.679,96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098D1A93" w14:textId="4FD1C4A9" w:rsidR="00E35970" w:rsidRPr="000C1FD4" w:rsidRDefault="00E35970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3.266.364,00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05412AEF" w14:textId="3D725EC3" w:rsidR="00E35970" w:rsidRPr="000C1FD4" w:rsidRDefault="00E35970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2.508.679,96</w:t>
            </w:r>
          </w:p>
        </w:tc>
      </w:tr>
      <w:tr w:rsidR="00077503" w:rsidRPr="000C1FD4" w14:paraId="182EC77C" w14:textId="77777777" w:rsidTr="00CE458C">
        <w:trPr>
          <w:trHeight w:val="1413"/>
          <w:jc w:val="center"/>
        </w:trPr>
        <w:tc>
          <w:tcPr>
            <w:tcW w:w="859" w:type="pct"/>
            <w:vAlign w:val="center"/>
          </w:tcPr>
          <w:p w14:paraId="06B95A2F" w14:textId="4B25FEDA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41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 xml:space="preserve"> Rashodi za nabavu neproizvedene dugotrajne</w:t>
            </w:r>
          </w:p>
          <w:p w14:paraId="4539A49F" w14:textId="0FC56DC8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828" w:type="pct"/>
            <w:vAlign w:val="center"/>
          </w:tcPr>
          <w:p w14:paraId="6D9591EB" w14:textId="20199707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40.774,99</w:t>
            </w:r>
          </w:p>
        </w:tc>
        <w:tc>
          <w:tcPr>
            <w:tcW w:w="828" w:type="pct"/>
            <w:vAlign w:val="center"/>
          </w:tcPr>
          <w:p w14:paraId="42442D05" w14:textId="10C3BC37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22.000,00</w:t>
            </w:r>
          </w:p>
        </w:tc>
        <w:tc>
          <w:tcPr>
            <w:tcW w:w="828" w:type="pct"/>
            <w:vAlign w:val="center"/>
          </w:tcPr>
          <w:p w14:paraId="4C7FF80D" w14:textId="40184732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22.000,00</w:t>
            </w:r>
          </w:p>
        </w:tc>
        <w:tc>
          <w:tcPr>
            <w:tcW w:w="828" w:type="pct"/>
            <w:vAlign w:val="center"/>
          </w:tcPr>
          <w:p w14:paraId="645BDF64" w14:textId="7E70325C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829" w:type="pct"/>
            <w:vAlign w:val="center"/>
          </w:tcPr>
          <w:p w14:paraId="3395E2E9" w14:textId="3148F486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22.000,00</w:t>
            </w:r>
          </w:p>
        </w:tc>
      </w:tr>
      <w:tr w:rsidR="00077503" w:rsidRPr="000C1FD4" w14:paraId="3B7ED6C6" w14:textId="77777777" w:rsidTr="00CE458C">
        <w:trPr>
          <w:trHeight w:val="1172"/>
          <w:jc w:val="center"/>
        </w:trPr>
        <w:tc>
          <w:tcPr>
            <w:tcW w:w="859" w:type="pct"/>
            <w:vAlign w:val="center"/>
          </w:tcPr>
          <w:p w14:paraId="1B59BDFE" w14:textId="7D3F8FCF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42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28" w:type="pct"/>
            <w:vAlign w:val="center"/>
          </w:tcPr>
          <w:p w14:paraId="44591D2F" w14:textId="56D99152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1.188.945,46</w:t>
            </w:r>
          </w:p>
        </w:tc>
        <w:tc>
          <w:tcPr>
            <w:tcW w:w="828" w:type="pct"/>
            <w:vAlign w:val="center"/>
          </w:tcPr>
          <w:p w14:paraId="5A68539E" w14:textId="73A8CC0E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2.436.192,72</w:t>
            </w:r>
          </w:p>
        </w:tc>
        <w:tc>
          <w:tcPr>
            <w:tcW w:w="828" w:type="pct"/>
            <w:vAlign w:val="center"/>
          </w:tcPr>
          <w:p w14:paraId="6F5CCA68" w14:textId="2DA92A0D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2.436.192,72</w:t>
            </w:r>
          </w:p>
        </w:tc>
        <w:tc>
          <w:tcPr>
            <w:tcW w:w="828" w:type="pct"/>
            <w:vAlign w:val="center"/>
          </w:tcPr>
          <w:p w14:paraId="55CDFB34" w14:textId="4DBEFD07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3.003.264,00</w:t>
            </w:r>
          </w:p>
        </w:tc>
        <w:tc>
          <w:tcPr>
            <w:tcW w:w="829" w:type="pct"/>
            <w:vAlign w:val="center"/>
          </w:tcPr>
          <w:p w14:paraId="5A2AEACE" w14:textId="32FDDA3F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2.436.192,72</w:t>
            </w:r>
          </w:p>
        </w:tc>
      </w:tr>
      <w:tr w:rsidR="00077503" w:rsidRPr="000C1FD4" w14:paraId="08A7F629" w14:textId="77777777" w:rsidTr="00CE458C">
        <w:trPr>
          <w:trHeight w:val="1172"/>
          <w:jc w:val="center"/>
        </w:trPr>
        <w:tc>
          <w:tcPr>
            <w:tcW w:w="859" w:type="pct"/>
            <w:vAlign w:val="center"/>
          </w:tcPr>
          <w:p w14:paraId="3C00A087" w14:textId="2AB05E0F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45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28" w:type="pct"/>
            <w:vAlign w:val="center"/>
          </w:tcPr>
          <w:p w14:paraId="7F1B1DE0" w14:textId="4FAA8185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114.731,75</w:t>
            </w:r>
          </w:p>
        </w:tc>
        <w:tc>
          <w:tcPr>
            <w:tcW w:w="828" w:type="pct"/>
            <w:vAlign w:val="center"/>
          </w:tcPr>
          <w:p w14:paraId="4E561B7A" w14:textId="5B37B4F7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50.487,24</w:t>
            </w:r>
          </w:p>
        </w:tc>
        <w:tc>
          <w:tcPr>
            <w:tcW w:w="828" w:type="pct"/>
            <w:vAlign w:val="center"/>
          </w:tcPr>
          <w:p w14:paraId="5868EFF6" w14:textId="032645EB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50.487,24</w:t>
            </w:r>
          </w:p>
        </w:tc>
        <w:tc>
          <w:tcPr>
            <w:tcW w:w="828" w:type="pct"/>
            <w:vAlign w:val="center"/>
          </w:tcPr>
          <w:p w14:paraId="4CCA85A3" w14:textId="6E550835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263.100,00</w:t>
            </w:r>
          </w:p>
        </w:tc>
        <w:tc>
          <w:tcPr>
            <w:tcW w:w="829" w:type="pct"/>
            <w:vAlign w:val="center"/>
          </w:tcPr>
          <w:p w14:paraId="10758CD1" w14:textId="4F28D02B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50.487,24</w:t>
            </w:r>
          </w:p>
        </w:tc>
      </w:tr>
      <w:tr w:rsidR="00077503" w:rsidRPr="000C1FD4" w14:paraId="3749E7EB" w14:textId="77777777" w:rsidTr="00CE458C">
        <w:trPr>
          <w:trHeight w:val="1157"/>
          <w:jc w:val="center"/>
        </w:trPr>
        <w:tc>
          <w:tcPr>
            <w:tcW w:w="859" w:type="pct"/>
            <w:shd w:val="clear" w:color="auto" w:fill="D9D9D9" w:themeFill="background1" w:themeFillShade="D9"/>
            <w:vAlign w:val="center"/>
          </w:tcPr>
          <w:p w14:paraId="5B1CAF51" w14:textId="77777777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E65C75F" w14:textId="45FCAD6C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8DE18ED" w14:textId="0995F4E2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B6F4118" w14:textId="58E0441D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76211F71" w14:textId="2EA1E75A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433.000,00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6FC01747" w14:textId="143520DE" w:rsidR="00077503" w:rsidRPr="000C1FD4" w:rsidRDefault="00077503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0,00</w:t>
            </w:r>
          </w:p>
        </w:tc>
      </w:tr>
      <w:tr w:rsidR="00CE458C" w:rsidRPr="000C1FD4" w14:paraId="2C4E555C" w14:textId="77777777" w:rsidTr="00CE458C">
        <w:trPr>
          <w:trHeight w:val="1398"/>
          <w:jc w:val="center"/>
        </w:trPr>
        <w:tc>
          <w:tcPr>
            <w:tcW w:w="859" w:type="pct"/>
            <w:vAlign w:val="center"/>
          </w:tcPr>
          <w:p w14:paraId="2952F638" w14:textId="77777777" w:rsidR="00CE458C" w:rsidRPr="000C1FD4" w:rsidRDefault="00CE458C" w:rsidP="00CE458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C1FD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54 </w:t>
            </w:r>
            <w:r w:rsidRPr="000C1FD4">
              <w:rPr>
                <w:rFonts w:asciiTheme="majorHAnsi" w:hAnsiTheme="majorHAnsi"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828" w:type="pct"/>
            <w:vAlign w:val="center"/>
          </w:tcPr>
          <w:p w14:paraId="74766ABA" w14:textId="38BA86CC" w:rsidR="00CE458C" w:rsidRPr="000C1FD4" w:rsidRDefault="00CE458C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5A7F4882" w14:textId="66D213E1" w:rsidR="00CE458C" w:rsidRPr="000C1FD4" w:rsidRDefault="00CE458C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600D8322" w14:textId="24517B6D" w:rsidR="00CE458C" w:rsidRPr="000C1FD4" w:rsidRDefault="00CE458C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  <w:tc>
          <w:tcPr>
            <w:tcW w:w="828" w:type="pct"/>
            <w:vAlign w:val="center"/>
          </w:tcPr>
          <w:p w14:paraId="016C9C60" w14:textId="64F8D285" w:rsidR="00CE458C" w:rsidRPr="000C1FD4" w:rsidRDefault="00CE458C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433.000,00</w:t>
            </w:r>
          </w:p>
        </w:tc>
        <w:tc>
          <w:tcPr>
            <w:tcW w:w="829" w:type="pct"/>
            <w:vAlign w:val="center"/>
          </w:tcPr>
          <w:p w14:paraId="3EB7CD5E" w14:textId="38B134EC" w:rsidR="00CE458C" w:rsidRPr="000C1FD4" w:rsidRDefault="00CE458C" w:rsidP="00CE458C">
            <w:pPr>
              <w:jc w:val="center"/>
              <w:rPr>
                <w:rFonts w:asciiTheme="majorHAnsi" w:hAnsiTheme="majorHAnsi" w:cstheme="minorHAnsi"/>
                <w:bCs/>
                <w:sz w:val="20"/>
                <w:szCs w:val="20"/>
              </w:rPr>
            </w:pPr>
            <w:r w:rsidRPr="000C1FD4">
              <w:rPr>
                <w:rFonts w:asciiTheme="majorHAnsi" w:hAnsiTheme="majorHAnsi" w:cs="Arial"/>
                <w:sz w:val="20"/>
                <w:szCs w:val="20"/>
              </w:rPr>
              <w:t>0,00</w:t>
            </w:r>
          </w:p>
        </w:tc>
      </w:tr>
    </w:tbl>
    <w:p w14:paraId="542D70EE" w14:textId="77777777" w:rsidR="00395040" w:rsidRPr="000C1FD4" w:rsidRDefault="00395040" w:rsidP="00905845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0C1FD4" w:rsidRDefault="00395040" w:rsidP="00916DCD">
      <w:pPr>
        <w:spacing w:after="0"/>
        <w:jc w:val="both"/>
        <w:rPr>
          <w:rFonts w:cstheme="minorHAnsi"/>
          <w:b/>
          <w:sz w:val="24"/>
          <w:szCs w:val="24"/>
        </w:rPr>
      </w:pPr>
      <w:r w:rsidRPr="000C1FD4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3C3455DE" wp14:editId="796AF1F7">
            <wp:extent cx="5772150" cy="3724275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1B3D6AE" w14:textId="61F7C12D" w:rsidR="00350570" w:rsidRPr="000C1FD4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0D86611E" w:rsidR="00350570" w:rsidRPr="000C1FD4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3D6ABC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Cernik</w:t>
      </w:r>
      <w:r w:rsidR="00F44A67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524BE6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5</w:t>
      </w: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2B0FBF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1.815.804,66 </w:t>
      </w:r>
      <w:r w:rsidR="00846849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27451B00" w:rsidR="00350570" w:rsidRPr="000C1FD4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Rashodi za zaposlene planirani u iznosu od </w:t>
      </w:r>
      <w:r w:rsidR="002B0FBF" w:rsidRPr="000C1FD4">
        <w:rPr>
          <w:rFonts w:cstheme="minorHAnsi"/>
          <w:sz w:val="24"/>
          <w:szCs w:val="24"/>
        </w:rPr>
        <w:t xml:space="preserve">375.995,00 </w:t>
      </w:r>
      <w:r w:rsidR="0041011F" w:rsidRPr="000C1FD4">
        <w:rPr>
          <w:rFonts w:cstheme="minorHAnsi"/>
          <w:sz w:val="24"/>
          <w:szCs w:val="24"/>
        </w:rPr>
        <w:t>eura</w:t>
      </w:r>
      <w:r w:rsidRPr="000C1FD4">
        <w:rPr>
          <w:rFonts w:cstheme="minorHAnsi"/>
          <w:sz w:val="24"/>
          <w:szCs w:val="24"/>
        </w:rPr>
        <w:t xml:space="preserve">, </w:t>
      </w:r>
    </w:p>
    <w:p w14:paraId="49123A17" w14:textId="6109EC2A" w:rsidR="00350570" w:rsidRPr="000C1FD4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Materijalni rashodi planirani u iznosu </w:t>
      </w:r>
      <w:r w:rsidR="00531A94" w:rsidRPr="000C1FD4">
        <w:rPr>
          <w:rFonts w:cstheme="minorHAnsi"/>
          <w:sz w:val="24"/>
          <w:szCs w:val="24"/>
        </w:rPr>
        <w:t xml:space="preserve">od </w:t>
      </w:r>
      <w:r w:rsidR="002B0FBF" w:rsidRPr="000C1FD4">
        <w:rPr>
          <w:rFonts w:cstheme="minorHAnsi"/>
          <w:sz w:val="24"/>
          <w:szCs w:val="24"/>
        </w:rPr>
        <w:t xml:space="preserve">798.805,86 </w:t>
      </w:r>
      <w:r w:rsidR="00531A94" w:rsidRPr="000C1FD4">
        <w:rPr>
          <w:rFonts w:cstheme="minorHAnsi"/>
          <w:sz w:val="24"/>
          <w:szCs w:val="24"/>
        </w:rPr>
        <w:t>eura</w:t>
      </w:r>
      <w:r w:rsidRPr="000C1FD4">
        <w:rPr>
          <w:rFonts w:cstheme="minorHAnsi"/>
          <w:sz w:val="24"/>
          <w:szCs w:val="24"/>
        </w:rPr>
        <w:t xml:space="preserve">, </w:t>
      </w:r>
    </w:p>
    <w:p w14:paraId="5B4B72B9" w14:textId="2D2F2A0B" w:rsidR="00350570" w:rsidRPr="000C1FD4" w:rsidRDefault="00350570" w:rsidP="0087786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Financijski rashodi planirani u iznosu od </w:t>
      </w:r>
      <w:r w:rsidR="00717B97" w:rsidRPr="000C1FD4">
        <w:rPr>
          <w:rFonts w:cstheme="minorHAnsi"/>
          <w:sz w:val="24"/>
          <w:szCs w:val="24"/>
        </w:rPr>
        <w:t xml:space="preserve">15.000,00 </w:t>
      </w:r>
      <w:r w:rsidR="00A56B9B" w:rsidRPr="000C1FD4">
        <w:rPr>
          <w:rFonts w:cstheme="minorHAnsi"/>
          <w:sz w:val="24"/>
          <w:szCs w:val="24"/>
        </w:rPr>
        <w:t xml:space="preserve">eura, </w:t>
      </w:r>
    </w:p>
    <w:p w14:paraId="041D9C00" w14:textId="371DF05D" w:rsidR="00D413D1" w:rsidRPr="000C1FD4" w:rsidRDefault="00D413D1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Subvencije planirane u iznosu od </w:t>
      </w:r>
      <w:r w:rsidR="007F59AD" w:rsidRPr="000C1FD4">
        <w:rPr>
          <w:rFonts w:cstheme="minorHAnsi"/>
          <w:sz w:val="24"/>
          <w:szCs w:val="24"/>
        </w:rPr>
        <w:t xml:space="preserve">9.640,00 </w:t>
      </w:r>
      <w:r w:rsidR="008D65B7" w:rsidRPr="000C1FD4">
        <w:rPr>
          <w:rFonts w:cstheme="minorHAnsi"/>
          <w:sz w:val="24"/>
          <w:szCs w:val="24"/>
        </w:rPr>
        <w:t xml:space="preserve">eura, </w:t>
      </w:r>
    </w:p>
    <w:p w14:paraId="7898A54F" w14:textId="2B0A8B28" w:rsidR="00F1165D" w:rsidRPr="000C1FD4" w:rsidRDefault="00126D32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Pomoći dane u inozemstvo i unutar općeg proračuna planirane u iznosu </w:t>
      </w:r>
      <w:r w:rsidR="00717B97" w:rsidRPr="000C1FD4">
        <w:rPr>
          <w:rFonts w:cstheme="minorHAnsi"/>
          <w:sz w:val="24"/>
          <w:szCs w:val="24"/>
        </w:rPr>
        <w:t>101.500,00</w:t>
      </w:r>
      <w:r w:rsidR="00A37C23" w:rsidRPr="000C1FD4">
        <w:rPr>
          <w:rFonts w:cstheme="minorHAnsi"/>
          <w:sz w:val="24"/>
          <w:szCs w:val="24"/>
        </w:rPr>
        <w:t xml:space="preserve"> </w:t>
      </w:r>
      <w:r w:rsidRPr="000C1FD4">
        <w:rPr>
          <w:rFonts w:cstheme="minorHAnsi"/>
          <w:sz w:val="24"/>
          <w:szCs w:val="24"/>
        </w:rPr>
        <w:t>eura,</w:t>
      </w:r>
    </w:p>
    <w:p w14:paraId="7137C22C" w14:textId="6BD0FACE" w:rsidR="00350570" w:rsidRPr="000C1FD4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A37C23" w:rsidRPr="000C1FD4">
        <w:rPr>
          <w:rFonts w:cstheme="minorHAnsi"/>
          <w:sz w:val="24"/>
          <w:szCs w:val="24"/>
        </w:rPr>
        <w:t xml:space="preserve">91.372,00 </w:t>
      </w:r>
      <w:r w:rsidR="008D65B7" w:rsidRPr="000C1FD4">
        <w:rPr>
          <w:rFonts w:cstheme="minorHAnsi"/>
          <w:sz w:val="24"/>
          <w:szCs w:val="24"/>
        </w:rPr>
        <w:t>eura,</w:t>
      </w:r>
    </w:p>
    <w:p w14:paraId="232BB692" w14:textId="127196F8" w:rsidR="00350570" w:rsidRPr="000C1FD4" w:rsidRDefault="00350570" w:rsidP="003C368C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Ostali rashodi planirani u iznosu od </w:t>
      </w:r>
      <w:r w:rsidR="001526CD" w:rsidRPr="000C1FD4">
        <w:rPr>
          <w:rFonts w:cstheme="minorHAnsi"/>
          <w:sz w:val="24"/>
          <w:szCs w:val="24"/>
        </w:rPr>
        <w:t xml:space="preserve">423.491,80 </w:t>
      </w:r>
      <w:r w:rsidR="007B608A" w:rsidRPr="000C1FD4">
        <w:rPr>
          <w:rFonts w:cstheme="minorHAnsi"/>
          <w:sz w:val="24"/>
          <w:szCs w:val="24"/>
        </w:rPr>
        <w:t xml:space="preserve">eura. </w:t>
      </w:r>
    </w:p>
    <w:p w14:paraId="7522BCDB" w14:textId="77777777" w:rsidR="00B6007A" w:rsidRPr="000C1FD4" w:rsidRDefault="00B6007A" w:rsidP="0035057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0C1FD4" w:rsidRDefault="00350570" w:rsidP="00350570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4650864C" w:rsidR="00350570" w:rsidRPr="000C1FD4" w:rsidRDefault="00350570" w:rsidP="00350570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1526CD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2.508.679,96</w:t>
      </w:r>
      <w:r w:rsidR="00D46C8D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0C1FD4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4703D8F5" w14:textId="613DB167" w:rsidR="00D46C8D" w:rsidRPr="000C1FD4" w:rsidRDefault="00D46C8D" w:rsidP="00D46C8D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Rashodi za nabavu neproizvedene dugotrajne imovine planirani u iznosu od </w:t>
      </w:r>
      <w:r w:rsidR="00B764D5" w:rsidRPr="000C1FD4">
        <w:rPr>
          <w:rFonts w:cstheme="minorHAnsi"/>
          <w:sz w:val="24"/>
          <w:szCs w:val="24"/>
        </w:rPr>
        <w:t xml:space="preserve">22.000,00 </w:t>
      </w:r>
      <w:r w:rsidRPr="000C1FD4">
        <w:rPr>
          <w:rFonts w:cstheme="minorHAnsi"/>
          <w:sz w:val="24"/>
          <w:szCs w:val="24"/>
        </w:rPr>
        <w:t>eura,</w:t>
      </w:r>
    </w:p>
    <w:p w14:paraId="7D9FD420" w14:textId="4C04E008" w:rsidR="006C61EF" w:rsidRPr="000C1FD4" w:rsidRDefault="00350570" w:rsidP="00D46C8D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B764D5" w:rsidRPr="000C1FD4">
        <w:rPr>
          <w:rFonts w:cstheme="minorHAnsi"/>
          <w:sz w:val="24"/>
          <w:szCs w:val="24"/>
        </w:rPr>
        <w:t xml:space="preserve">2.436.192,72 </w:t>
      </w:r>
      <w:r w:rsidR="007B608A" w:rsidRPr="000C1FD4">
        <w:rPr>
          <w:rFonts w:cstheme="minorHAnsi"/>
          <w:sz w:val="24"/>
          <w:szCs w:val="24"/>
        </w:rPr>
        <w:t>eura</w:t>
      </w:r>
      <w:r w:rsidR="006C61EF" w:rsidRPr="000C1FD4">
        <w:rPr>
          <w:rFonts w:cstheme="minorHAnsi"/>
          <w:sz w:val="24"/>
          <w:szCs w:val="24"/>
        </w:rPr>
        <w:t>,</w:t>
      </w:r>
    </w:p>
    <w:p w14:paraId="6EBF0EA9" w14:textId="2F4812AA" w:rsidR="00350570" w:rsidRPr="000C1FD4" w:rsidRDefault="006C61EF" w:rsidP="003C368C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C1FD4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7B608A" w:rsidRPr="000C1FD4">
        <w:rPr>
          <w:rFonts w:cstheme="minorHAnsi"/>
          <w:sz w:val="24"/>
          <w:szCs w:val="24"/>
        </w:rPr>
        <w:t xml:space="preserve"> </w:t>
      </w:r>
      <w:r w:rsidR="0035464A" w:rsidRPr="000C1FD4">
        <w:rPr>
          <w:rFonts w:cstheme="minorHAnsi"/>
          <w:sz w:val="24"/>
          <w:szCs w:val="24"/>
        </w:rPr>
        <w:t xml:space="preserve">50.487,24 </w:t>
      </w:r>
      <w:r w:rsidRPr="000C1FD4">
        <w:rPr>
          <w:rFonts w:cstheme="minorHAnsi"/>
          <w:sz w:val="24"/>
          <w:szCs w:val="24"/>
        </w:rPr>
        <w:t>eura.</w:t>
      </w:r>
    </w:p>
    <w:p w14:paraId="5856E35D" w14:textId="77777777" w:rsidR="00297AEC" w:rsidRPr="000C1FD4" w:rsidRDefault="00297AEC" w:rsidP="002741EB">
      <w:pPr>
        <w:jc w:val="both"/>
        <w:rPr>
          <w:rFonts w:cstheme="minorHAnsi"/>
          <w:sz w:val="24"/>
          <w:szCs w:val="24"/>
        </w:rPr>
      </w:pPr>
    </w:p>
    <w:p w14:paraId="564D25BD" w14:textId="689A848E" w:rsidR="00C209D2" w:rsidRPr="000C1FD4" w:rsidRDefault="00C209D2" w:rsidP="00916DCD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0C1FD4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7AF198E1" wp14:editId="72B14587">
            <wp:extent cx="5867400" cy="3362325"/>
            <wp:effectExtent l="0" t="0" r="0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97C02AD" w14:textId="77777777" w:rsidR="00B81959" w:rsidRPr="000C1FD4" w:rsidRDefault="00B81959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2A49E49" w14:textId="77777777" w:rsidR="00FE7497" w:rsidRPr="000C1FD4" w:rsidRDefault="00FE7497" w:rsidP="00FE7497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30595680" w14:textId="77777777" w:rsidR="00FE7497" w:rsidRPr="000C1FD4" w:rsidRDefault="00FE7497" w:rsidP="00FE749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E582944" w14:textId="77777777" w:rsidR="00FE7497" w:rsidRPr="000C1FD4" w:rsidRDefault="00FE7497" w:rsidP="00FE7497">
      <w:pPr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Prihodi, primici, rashodi i izdaci proračuna i financijskog plana iskazuju se prema proračunskim klasifikacijama. Sukladno Pravilniku o proračunskim klasifikacijama (»Narodne novine«, broj 4/24) proračunske klasifikacije jesu: </w:t>
      </w:r>
    </w:p>
    <w:p w14:paraId="4733FB75" w14:textId="77777777" w:rsidR="00FE7497" w:rsidRPr="000C1FD4" w:rsidRDefault="00FE7497" w:rsidP="00FE749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04284C2" w14:textId="77777777" w:rsidR="00FE7497" w:rsidRPr="000C1FD4" w:rsidRDefault="00FE7497" w:rsidP="00FE749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0C1FD4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02EBC45F" w14:textId="77777777" w:rsidR="00FE7497" w:rsidRPr="000C1FD4" w:rsidRDefault="00FE7497" w:rsidP="00FE749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0C1FD4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>je prikaz programa i njihovih sastavnih dijelova: aktivnosti i projekata, definiranih u skladu s aktima strateškog planiranja te ciljevima i zadaćama proračuna te proračunskih i izvanproračunskih korisnika,</w:t>
      </w:r>
    </w:p>
    <w:p w14:paraId="29D92556" w14:textId="77777777" w:rsidR="00FE7497" w:rsidRPr="000C1FD4" w:rsidRDefault="00FE7497" w:rsidP="00FE749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0C1FD4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>je prikaz rashoda proračuna te proračunskih i izvanproračunskih korisnika razvrstanih prema njihovoj namjeni,</w:t>
      </w:r>
    </w:p>
    <w:p w14:paraId="0A7A3043" w14:textId="77777777" w:rsidR="00FE7497" w:rsidRPr="000C1FD4" w:rsidRDefault="00FE7497" w:rsidP="00FE749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0C1FD4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>sadrži prihode i primitke po prirodnim vrstama te rashode i izdatke prema njihovoj ekonomskoj namjeni kojoj služe,</w:t>
      </w:r>
    </w:p>
    <w:p w14:paraId="0C9A208F" w14:textId="77777777" w:rsidR="00FE7497" w:rsidRPr="000C1FD4" w:rsidRDefault="00FE7497" w:rsidP="00FE749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0C1FD4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>je prikaz rashoda i izdataka prema teritorijalno definiranim cjelinama u skladu s ustrojem Republike Hrvatske, drugih država članica Europske unije te ostalih država,</w:t>
      </w:r>
    </w:p>
    <w:p w14:paraId="0FDFB37E" w14:textId="77777777" w:rsidR="00FE7497" w:rsidRPr="000C1FD4" w:rsidRDefault="00FE7497" w:rsidP="00FE7497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Izvori financiranja,</w:t>
      </w:r>
      <w:r w:rsidRPr="000C1FD4">
        <w:rPr>
          <w:rFonts w:cstheme="minorHAnsi"/>
          <w:bCs/>
          <w:sz w:val="24"/>
          <w:szCs w:val="24"/>
        </w:rPr>
        <w:t> a koje čine skupine prihoda i primitaka iz kojih se podmiruju rashodi i izdaci određene vrste i utvrđene namjene.</w:t>
      </w:r>
    </w:p>
    <w:p w14:paraId="78D47FE1" w14:textId="193FA2BE" w:rsidR="00CF0C5B" w:rsidRPr="000C1FD4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177FA390" w:rsidR="004B7E4B" w:rsidRPr="000C1FD4" w:rsidRDefault="00CF0C5B" w:rsidP="00CF0C5B">
      <w:pPr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Proračun </w:t>
      </w:r>
      <w:r w:rsidR="00F44A67" w:rsidRPr="000C1FD4">
        <w:rPr>
          <w:rFonts w:cstheme="minorHAnsi"/>
          <w:bCs/>
          <w:sz w:val="24"/>
          <w:szCs w:val="24"/>
        </w:rPr>
        <w:t xml:space="preserve">Općine </w:t>
      </w:r>
      <w:r w:rsidR="003D6ABC" w:rsidRPr="000C1FD4">
        <w:rPr>
          <w:rFonts w:cstheme="minorHAnsi"/>
          <w:bCs/>
          <w:sz w:val="24"/>
          <w:szCs w:val="24"/>
        </w:rPr>
        <w:t>Cernik</w:t>
      </w:r>
      <w:r w:rsidR="00F44A67" w:rsidRPr="000C1FD4">
        <w:rPr>
          <w:rFonts w:cstheme="minorHAnsi"/>
          <w:bCs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>sastoji se od</w:t>
      </w:r>
      <w:r w:rsidR="0055517C" w:rsidRPr="000C1FD4">
        <w:rPr>
          <w:rFonts w:cstheme="minorHAnsi"/>
          <w:bCs/>
          <w:sz w:val="24"/>
          <w:szCs w:val="24"/>
        </w:rPr>
        <w:t xml:space="preserve"> razdjela, glava i programa. Programi </w:t>
      </w:r>
      <w:r w:rsidR="001C7C68" w:rsidRPr="000C1FD4">
        <w:rPr>
          <w:rFonts w:cstheme="minorHAnsi"/>
          <w:bCs/>
          <w:sz w:val="24"/>
          <w:szCs w:val="24"/>
        </w:rPr>
        <w:t xml:space="preserve">se sastoje od </w:t>
      </w:r>
      <w:r w:rsidR="0055517C" w:rsidRPr="000C1FD4">
        <w:rPr>
          <w:rFonts w:cstheme="minorHAnsi"/>
          <w:bCs/>
          <w:sz w:val="24"/>
          <w:szCs w:val="24"/>
        </w:rPr>
        <w:t>aktivnosti</w:t>
      </w:r>
      <w:r w:rsidR="001C7C68" w:rsidRPr="000C1FD4">
        <w:rPr>
          <w:rFonts w:cstheme="minorHAnsi"/>
          <w:bCs/>
          <w:sz w:val="24"/>
          <w:szCs w:val="24"/>
        </w:rPr>
        <w:t xml:space="preserve"> i projekata (</w:t>
      </w:r>
      <w:r w:rsidR="0055517C" w:rsidRPr="000C1FD4">
        <w:rPr>
          <w:rFonts w:cstheme="minorHAnsi"/>
          <w:bCs/>
          <w:sz w:val="24"/>
          <w:szCs w:val="24"/>
        </w:rPr>
        <w:t>kapitaln</w:t>
      </w:r>
      <w:r w:rsidR="001C7C68" w:rsidRPr="000C1FD4">
        <w:rPr>
          <w:rFonts w:cstheme="minorHAnsi"/>
          <w:bCs/>
          <w:sz w:val="24"/>
          <w:szCs w:val="24"/>
        </w:rPr>
        <w:t>i</w:t>
      </w:r>
      <w:r w:rsidR="0055517C" w:rsidRPr="000C1FD4">
        <w:rPr>
          <w:rFonts w:cstheme="minorHAnsi"/>
          <w:bCs/>
          <w:sz w:val="24"/>
          <w:szCs w:val="24"/>
        </w:rPr>
        <w:t xml:space="preserve"> i tekuć</w:t>
      </w:r>
      <w:r w:rsidR="001C7C68" w:rsidRPr="000C1FD4">
        <w:rPr>
          <w:rFonts w:cstheme="minorHAnsi"/>
          <w:bCs/>
          <w:sz w:val="24"/>
          <w:szCs w:val="24"/>
        </w:rPr>
        <w:t>i</w:t>
      </w:r>
      <w:r w:rsidR="0055517C" w:rsidRPr="000C1FD4">
        <w:rPr>
          <w:rFonts w:cstheme="minorHAnsi"/>
          <w:bCs/>
          <w:sz w:val="24"/>
          <w:szCs w:val="24"/>
        </w:rPr>
        <w:t xml:space="preserve"> projekt</w:t>
      </w:r>
      <w:r w:rsidR="001C7C68" w:rsidRPr="000C1FD4">
        <w:rPr>
          <w:rFonts w:cstheme="minorHAnsi"/>
          <w:bCs/>
          <w:sz w:val="24"/>
          <w:szCs w:val="24"/>
        </w:rPr>
        <w:t>i)</w:t>
      </w:r>
      <w:r w:rsidR="0055517C" w:rsidRPr="000C1FD4">
        <w:rPr>
          <w:rFonts w:cstheme="minorHAnsi"/>
          <w:bCs/>
          <w:sz w:val="24"/>
          <w:szCs w:val="24"/>
        </w:rPr>
        <w:t>.</w:t>
      </w:r>
      <w:r w:rsidR="00392D7E" w:rsidRPr="000C1FD4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0C1FD4" w:rsidRDefault="0055517C" w:rsidP="00436FBF">
      <w:pPr>
        <w:spacing w:after="0"/>
        <w:jc w:val="both"/>
        <w:rPr>
          <w:rFonts w:cstheme="minorHAnsi"/>
          <w:b/>
          <w:sz w:val="24"/>
          <w:szCs w:val="24"/>
        </w:rPr>
      </w:pPr>
      <w:r w:rsidRPr="000C1FD4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70863001">
            <wp:extent cx="5791200" cy="8978310"/>
            <wp:effectExtent l="38100" t="3810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D96DE8" w:rsidRPr="000C1FD4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0C1FD4" w:rsidRDefault="00350570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80735129"/>
      <w:r w:rsidRPr="000C1FD4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0C1FD4" w:rsidRDefault="00ED4B4D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5A7A22F" w14:textId="2D098915" w:rsidR="00792548" w:rsidRPr="000C1FD4" w:rsidRDefault="005A4EC7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Razdjel 001 RAZDJEL I - OPĆINSKO VIJEĆE</w:t>
      </w:r>
      <w:r w:rsidR="00FB220E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- 14.857,00 EURA</w:t>
      </w:r>
    </w:p>
    <w:p w14:paraId="255DA37D" w14:textId="0776ED42" w:rsidR="005A4EC7" w:rsidRPr="000C1FD4" w:rsidRDefault="00925827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Glava 00101 GLAVA I - OPĆINSKO VIJEĆE</w:t>
      </w:r>
      <w:r w:rsidR="005B2AEC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- </w:t>
      </w:r>
      <w:r w:rsidR="00B202D7" w:rsidRPr="000C1FD4">
        <w:rPr>
          <w:rFonts w:cstheme="minorHAnsi"/>
          <w:b/>
          <w:color w:val="548DD4" w:themeColor="text2" w:themeTint="99"/>
          <w:sz w:val="24"/>
          <w:szCs w:val="24"/>
        </w:rPr>
        <w:t>14.857,00 eura</w:t>
      </w:r>
    </w:p>
    <w:p w14:paraId="0BB0534C" w14:textId="77777777" w:rsidR="00925827" w:rsidRPr="000C1FD4" w:rsidRDefault="00925827" w:rsidP="0077721C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74691458" w14:textId="5FE9D8BF" w:rsidR="00BF19BF" w:rsidRPr="000C1FD4" w:rsidRDefault="00BA353E" w:rsidP="001D4EC7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Program 1001 </w:t>
      </w:r>
      <w:r w:rsidR="00925827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Donošenje akata i mjera iz djelokruga LS i MS </w:t>
      </w:r>
      <w:r w:rsidR="001D4EC7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B202D7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11.300,00 </w:t>
      </w:r>
      <w:r w:rsidR="001D4EC7" w:rsidRPr="000C1FD4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240A44A" w14:textId="510596B7" w:rsidR="00B81959" w:rsidRPr="000C1FD4" w:rsidRDefault="00B81959" w:rsidP="00B8195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Iz proračuna je za </w:t>
      </w:r>
      <w:r w:rsidR="00EC0E14" w:rsidRPr="000C1FD4">
        <w:rPr>
          <w:rFonts w:cstheme="minorHAnsi"/>
          <w:bCs/>
          <w:sz w:val="24"/>
          <w:szCs w:val="24"/>
        </w:rPr>
        <w:t xml:space="preserve">predstavnička i izvršna tijela </w:t>
      </w:r>
      <w:r w:rsidRPr="000C1FD4">
        <w:rPr>
          <w:rFonts w:cstheme="minorHAnsi"/>
          <w:bCs/>
          <w:sz w:val="24"/>
          <w:szCs w:val="24"/>
        </w:rPr>
        <w:t xml:space="preserve">planiran iznos od </w:t>
      </w:r>
      <w:r w:rsidR="00EA0B20" w:rsidRPr="000C1FD4">
        <w:rPr>
          <w:rFonts w:cstheme="minorHAnsi"/>
          <w:bCs/>
          <w:sz w:val="24"/>
          <w:szCs w:val="24"/>
        </w:rPr>
        <w:t>5.800</w:t>
      </w:r>
      <w:r w:rsidR="00B202D7" w:rsidRPr="000C1FD4">
        <w:rPr>
          <w:rFonts w:cstheme="minorHAnsi"/>
          <w:bCs/>
          <w:sz w:val="24"/>
          <w:szCs w:val="24"/>
        </w:rPr>
        <w:t xml:space="preserve">,00 </w:t>
      </w:r>
      <w:r w:rsidRPr="000C1FD4">
        <w:rPr>
          <w:rFonts w:cstheme="minorHAnsi"/>
          <w:bCs/>
          <w:sz w:val="24"/>
          <w:szCs w:val="24"/>
        </w:rPr>
        <w:t>eura</w:t>
      </w:r>
      <w:r w:rsidR="00EC0E14" w:rsidRPr="000C1FD4">
        <w:rPr>
          <w:rFonts w:cstheme="minorHAnsi"/>
          <w:bCs/>
          <w:sz w:val="24"/>
          <w:szCs w:val="24"/>
        </w:rPr>
        <w:t xml:space="preserve">, za proslavu </w:t>
      </w:r>
      <w:r w:rsidR="00CE2BD4" w:rsidRPr="000C1FD4">
        <w:rPr>
          <w:rFonts w:cstheme="minorHAnsi"/>
          <w:bCs/>
          <w:sz w:val="24"/>
          <w:szCs w:val="24"/>
        </w:rPr>
        <w:t xml:space="preserve">obljetnica planirano je </w:t>
      </w:r>
      <w:r w:rsidR="00DC4580" w:rsidRPr="000C1FD4">
        <w:rPr>
          <w:rFonts w:cstheme="minorHAnsi"/>
          <w:bCs/>
          <w:sz w:val="24"/>
          <w:szCs w:val="24"/>
        </w:rPr>
        <w:t>5.5</w:t>
      </w:r>
      <w:r w:rsidR="00CE2BD4" w:rsidRPr="000C1FD4">
        <w:rPr>
          <w:rFonts w:cstheme="minorHAnsi"/>
          <w:bCs/>
          <w:sz w:val="24"/>
          <w:szCs w:val="24"/>
        </w:rPr>
        <w:t>00,00 eura</w:t>
      </w:r>
      <w:r w:rsidRPr="000C1FD4">
        <w:rPr>
          <w:rFonts w:cstheme="minorHAnsi"/>
          <w:bCs/>
          <w:sz w:val="24"/>
          <w:szCs w:val="24"/>
        </w:rPr>
        <w:t>.</w:t>
      </w:r>
    </w:p>
    <w:p w14:paraId="2B58CAB5" w14:textId="62E17734" w:rsidR="001223E4" w:rsidRPr="000C1FD4" w:rsidRDefault="001223E4" w:rsidP="001223E4">
      <w:pPr>
        <w:spacing w:before="24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Program 1002 </w:t>
      </w:r>
      <w:r w:rsidR="008902C2" w:rsidRPr="000C1FD4">
        <w:rPr>
          <w:rFonts w:cstheme="minorHAnsi"/>
          <w:b/>
          <w:color w:val="548DD4" w:themeColor="text2" w:themeTint="99"/>
          <w:sz w:val="24"/>
          <w:szCs w:val="24"/>
        </w:rPr>
        <w:t>Političkih stranaka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- </w:t>
      </w:r>
      <w:r w:rsidR="008902C2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3.557,00 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>eura</w:t>
      </w:r>
      <w:r w:rsidR="00FB220E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</w:p>
    <w:p w14:paraId="3CAF478D" w14:textId="1089AA0E" w:rsidR="001223E4" w:rsidRPr="000C1FD4" w:rsidRDefault="008902C2" w:rsidP="00B81959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Iz proračuna je za </w:t>
      </w:r>
      <w:r w:rsidR="00916C83" w:rsidRPr="000C1FD4">
        <w:rPr>
          <w:rFonts w:cstheme="minorHAnsi"/>
          <w:bCs/>
          <w:sz w:val="24"/>
          <w:szCs w:val="24"/>
        </w:rPr>
        <w:t xml:space="preserve">financiranje političkih stranaka </w:t>
      </w:r>
      <w:r w:rsidRPr="000C1FD4">
        <w:rPr>
          <w:rFonts w:cstheme="minorHAnsi"/>
          <w:bCs/>
          <w:sz w:val="24"/>
          <w:szCs w:val="24"/>
        </w:rPr>
        <w:t xml:space="preserve">planiran iznos od </w:t>
      </w:r>
      <w:r w:rsidR="00CD1954" w:rsidRPr="000C1FD4">
        <w:rPr>
          <w:rFonts w:cstheme="minorHAnsi"/>
          <w:bCs/>
          <w:sz w:val="24"/>
          <w:szCs w:val="24"/>
        </w:rPr>
        <w:t>3.557,00</w:t>
      </w:r>
      <w:r w:rsidRPr="000C1FD4">
        <w:rPr>
          <w:rFonts w:cstheme="minorHAnsi"/>
          <w:bCs/>
          <w:sz w:val="24"/>
          <w:szCs w:val="24"/>
        </w:rPr>
        <w:t xml:space="preserve"> eura.</w:t>
      </w:r>
    </w:p>
    <w:p w14:paraId="383AEF5B" w14:textId="689A9EBF" w:rsidR="0070702B" w:rsidRPr="000C1FD4" w:rsidRDefault="00B5210D" w:rsidP="0070702B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RAZDJEL</w:t>
      </w:r>
      <w:r w:rsidR="00BD7F5C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002 </w:t>
      </w:r>
      <w:r w:rsidR="0070702B" w:rsidRPr="000C1FD4">
        <w:rPr>
          <w:rFonts w:cstheme="minorHAnsi"/>
          <w:b/>
          <w:color w:val="548DD4" w:themeColor="text2" w:themeTint="99"/>
          <w:sz w:val="24"/>
          <w:szCs w:val="24"/>
        </w:rPr>
        <w:t>RAZDJEL II - OPĆINSKA UPRAVA</w:t>
      </w:r>
      <w:r w:rsidR="00FB220E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- </w:t>
      </w:r>
      <w:r w:rsidR="00D87488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4.309.627,62 </w:t>
      </w:r>
      <w:r w:rsidR="00FB220E" w:rsidRPr="000C1FD4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28422946" w14:textId="56DFF9F4" w:rsidR="006A5D98" w:rsidRPr="000C1FD4" w:rsidRDefault="006A5D98" w:rsidP="0070702B">
      <w:pPr>
        <w:spacing w:before="240"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Program 10</w:t>
      </w:r>
      <w:r w:rsidR="0005424B" w:rsidRPr="000C1FD4">
        <w:rPr>
          <w:rFonts w:cstheme="minorHAnsi"/>
          <w:b/>
          <w:color w:val="548DD4" w:themeColor="text2" w:themeTint="99"/>
          <w:sz w:val="24"/>
          <w:szCs w:val="24"/>
        </w:rPr>
        <w:t>10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05424B" w:rsidRPr="000C1FD4">
        <w:rPr>
          <w:rFonts w:cstheme="minorHAnsi"/>
          <w:b/>
          <w:color w:val="548DD4" w:themeColor="text2" w:themeTint="99"/>
          <w:sz w:val="24"/>
          <w:szCs w:val="24"/>
        </w:rPr>
        <w:t>Promicanje kulture –</w:t>
      </w:r>
      <w:r w:rsidR="00692DE5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05424B" w:rsidRPr="000C1FD4">
        <w:rPr>
          <w:rFonts w:cstheme="minorHAnsi"/>
          <w:b/>
          <w:color w:val="548DD4" w:themeColor="text2" w:themeTint="99"/>
          <w:sz w:val="24"/>
          <w:szCs w:val="24"/>
        </w:rPr>
        <w:t>6.000,00</w:t>
      </w:r>
      <w:r w:rsidR="00435607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04221D56" w14:textId="77777777" w:rsidR="004B2F64" w:rsidRPr="000C1FD4" w:rsidRDefault="004B2F64" w:rsidP="006A5D98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79E5BB34" w14:textId="2390C6AA" w:rsidR="00BF19BF" w:rsidRPr="000C1FD4" w:rsidRDefault="00BF19BF" w:rsidP="006A5D98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0C1FD4">
        <w:rPr>
          <w:rFonts w:eastAsia="Times New Roman" w:cstheme="minorHAnsi"/>
          <w:sz w:val="24"/>
          <w:szCs w:val="24"/>
        </w:rPr>
        <w:t xml:space="preserve">Za </w:t>
      </w:r>
      <w:r w:rsidR="004B2F64" w:rsidRPr="000C1FD4">
        <w:rPr>
          <w:rFonts w:eastAsia="Times New Roman" w:cstheme="minorHAnsi"/>
          <w:sz w:val="24"/>
          <w:szCs w:val="24"/>
        </w:rPr>
        <w:t xml:space="preserve">građanske udruge i udruge proizašle iz domovinskog rata </w:t>
      </w:r>
      <w:r w:rsidRPr="000C1FD4">
        <w:rPr>
          <w:rFonts w:eastAsia="Times New Roman" w:cstheme="minorHAnsi"/>
          <w:sz w:val="24"/>
          <w:szCs w:val="24"/>
        </w:rPr>
        <w:t xml:space="preserve">planirano je </w:t>
      </w:r>
      <w:r w:rsidR="004B2F64" w:rsidRPr="000C1FD4">
        <w:rPr>
          <w:rFonts w:eastAsia="Times New Roman" w:cstheme="minorHAnsi"/>
          <w:sz w:val="24"/>
          <w:szCs w:val="24"/>
        </w:rPr>
        <w:t>6.000,00</w:t>
      </w:r>
      <w:r w:rsidR="00435607" w:rsidRPr="000C1FD4">
        <w:rPr>
          <w:rFonts w:eastAsia="Times New Roman" w:cstheme="minorHAnsi"/>
          <w:sz w:val="24"/>
          <w:szCs w:val="24"/>
        </w:rPr>
        <w:t xml:space="preserve"> </w:t>
      </w:r>
      <w:r w:rsidRPr="000C1FD4">
        <w:rPr>
          <w:rFonts w:eastAsia="Times New Roman" w:cstheme="minorHAnsi"/>
          <w:sz w:val="24"/>
          <w:szCs w:val="24"/>
        </w:rPr>
        <w:t>eura</w:t>
      </w:r>
      <w:r w:rsidR="004B2F64" w:rsidRPr="000C1FD4">
        <w:rPr>
          <w:rFonts w:eastAsia="Times New Roman" w:cstheme="minorHAnsi"/>
          <w:sz w:val="24"/>
          <w:szCs w:val="24"/>
        </w:rPr>
        <w:t>.</w:t>
      </w:r>
      <w:r w:rsidRPr="000C1FD4">
        <w:rPr>
          <w:rFonts w:eastAsia="Times New Roman" w:cstheme="minorHAnsi"/>
          <w:sz w:val="24"/>
          <w:szCs w:val="24"/>
        </w:rPr>
        <w:t xml:space="preserve"> </w:t>
      </w:r>
    </w:p>
    <w:p w14:paraId="23A1115E" w14:textId="1F80B881" w:rsidR="000E46F0" w:rsidRPr="000C1FD4" w:rsidRDefault="000E46F0" w:rsidP="006C572B">
      <w:pPr>
        <w:spacing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364B3AAC" w14:textId="0731C4D9" w:rsidR="00453CC1" w:rsidRPr="000C1FD4" w:rsidRDefault="00453CC1" w:rsidP="00453CC1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Glava 00201 GLAVA II - JEDINSTVENI UPRAVNI ODJEL - </w:t>
      </w:r>
      <w:r w:rsidR="00381E4D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4.303.627,62 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7F16B997" w14:textId="77777777" w:rsidR="00453CC1" w:rsidRPr="000C1FD4" w:rsidRDefault="00453CC1" w:rsidP="00453CC1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25DABF48" w14:textId="769DF35D" w:rsidR="00453CC1" w:rsidRPr="000C1FD4" w:rsidRDefault="00453CC1" w:rsidP="00453CC1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/>
          <w:color w:val="548DD4" w:themeColor="text2" w:themeTint="99"/>
          <w:sz w:val="24"/>
          <w:szCs w:val="24"/>
        </w:rPr>
        <w:t>Program 100</w:t>
      </w:r>
      <w:r w:rsidR="00CC2CF9" w:rsidRPr="000C1FD4">
        <w:rPr>
          <w:rFonts w:cstheme="minorHAnsi"/>
          <w:b/>
          <w:color w:val="548DD4" w:themeColor="text2" w:themeTint="99"/>
          <w:sz w:val="24"/>
          <w:szCs w:val="24"/>
        </w:rPr>
        <w:t>3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256958" w:rsidRPr="000C1FD4">
        <w:rPr>
          <w:rFonts w:cstheme="minorHAnsi"/>
          <w:b/>
          <w:color w:val="548DD4" w:themeColor="text2" w:themeTint="99"/>
          <w:sz w:val="24"/>
          <w:szCs w:val="24"/>
        </w:rPr>
        <w:t>P</w:t>
      </w:r>
      <w:r w:rsidR="00CC2CF9" w:rsidRPr="000C1FD4">
        <w:rPr>
          <w:rFonts w:cstheme="minorHAnsi"/>
          <w:b/>
          <w:color w:val="548DD4" w:themeColor="text2" w:themeTint="99"/>
          <w:sz w:val="24"/>
          <w:szCs w:val="24"/>
        </w:rPr>
        <w:t>ripreme i donošenja akata iz djelokruga tijela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 - </w:t>
      </w:r>
      <w:r w:rsidR="0049234A" w:rsidRPr="000C1FD4">
        <w:rPr>
          <w:rFonts w:cstheme="minorHAnsi"/>
          <w:b/>
          <w:color w:val="548DD4" w:themeColor="text2" w:themeTint="99"/>
          <w:sz w:val="24"/>
          <w:szCs w:val="24"/>
        </w:rPr>
        <w:t xml:space="preserve">531.987,00 </w:t>
      </w:r>
      <w:r w:rsidRPr="000C1FD4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3487AAEA" w14:textId="3106B58B" w:rsidR="00453CC1" w:rsidRPr="000C1FD4" w:rsidRDefault="00453CC1" w:rsidP="00E1505E">
      <w:pPr>
        <w:tabs>
          <w:tab w:val="left" w:pos="567"/>
        </w:tabs>
        <w:spacing w:after="0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>Iz proračuna je za</w:t>
      </w:r>
      <w:r w:rsidR="006E0F46" w:rsidRPr="000C1FD4">
        <w:rPr>
          <w:rFonts w:cstheme="minorHAnsi"/>
          <w:bCs/>
          <w:sz w:val="24"/>
          <w:szCs w:val="24"/>
        </w:rPr>
        <w:t xml:space="preserve"> stručno i administrativno osoblje </w:t>
      </w:r>
      <w:r w:rsidRPr="000C1FD4">
        <w:rPr>
          <w:rFonts w:cstheme="minorHAnsi"/>
          <w:bCs/>
          <w:sz w:val="24"/>
          <w:szCs w:val="24"/>
        </w:rPr>
        <w:t xml:space="preserve">planiran iznos od </w:t>
      </w:r>
      <w:r w:rsidR="00901D25" w:rsidRPr="000C1FD4">
        <w:rPr>
          <w:rFonts w:cstheme="minorHAnsi"/>
          <w:bCs/>
          <w:sz w:val="24"/>
          <w:szCs w:val="24"/>
        </w:rPr>
        <w:t>220</w:t>
      </w:r>
      <w:r w:rsidR="00F8500A" w:rsidRPr="000C1FD4">
        <w:rPr>
          <w:rFonts w:cstheme="minorHAnsi"/>
          <w:bCs/>
          <w:sz w:val="24"/>
          <w:szCs w:val="24"/>
        </w:rPr>
        <w:t xml:space="preserve">.000,00 </w:t>
      </w:r>
      <w:r w:rsidRPr="000C1FD4">
        <w:rPr>
          <w:rFonts w:cstheme="minorHAnsi"/>
          <w:bCs/>
          <w:sz w:val="24"/>
          <w:szCs w:val="24"/>
        </w:rPr>
        <w:t xml:space="preserve">eura, za </w:t>
      </w:r>
      <w:r w:rsidR="00F8500A" w:rsidRPr="000C1FD4">
        <w:rPr>
          <w:rFonts w:cstheme="minorHAnsi"/>
          <w:bCs/>
          <w:sz w:val="24"/>
          <w:szCs w:val="24"/>
        </w:rPr>
        <w:t xml:space="preserve">opće javne usluge vezane uz </w:t>
      </w:r>
      <w:r w:rsidR="00022836" w:rsidRPr="000C1FD4">
        <w:rPr>
          <w:rFonts w:cstheme="minorHAnsi"/>
          <w:bCs/>
          <w:sz w:val="24"/>
          <w:szCs w:val="24"/>
        </w:rPr>
        <w:t>J</w:t>
      </w:r>
      <w:r w:rsidR="00F8500A" w:rsidRPr="000C1FD4">
        <w:rPr>
          <w:rFonts w:cstheme="minorHAnsi"/>
          <w:bCs/>
          <w:sz w:val="24"/>
          <w:szCs w:val="24"/>
        </w:rPr>
        <w:t>ed</w:t>
      </w:r>
      <w:r w:rsidR="00022836" w:rsidRPr="000C1FD4">
        <w:rPr>
          <w:rFonts w:cstheme="minorHAnsi"/>
          <w:bCs/>
          <w:sz w:val="24"/>
          <w:szCs w:val="24"/>
        </w:rPr>
        <w:t>instveni</w:t>
      </w:r>
      <w:r w:rsidR="00F8500A" w:rsidRPr="000C1FD4">
        <w:rPr>
          <w:rFonts w:cstheme="minorHAnsi"/>
          <w:bCs/>
          <w:sz w:val="24"/>
          <w:szCs w:val="24"/>
        </w:rPr>
        <w:t xml:space="preserve"> </w:t>
      </w:r>
      <w:r w:rsidR="00022836" w:rsidRPr="000C1FD4">
        <w:rPr>
          <w:rFonts w:cstheme="minorHAnsi"/>
          <w:bCs/>
          <w:sz w:val="24"/>
          <w:szCs w:val="24"/>
        </w:rPr>
        <w:t xml:space="preserve">upravni </w:t>
      </w:r>
      <w:r w:rsidR="00F8500A" w:rsidRPr="000C1FD4">
        <w:rPr>
          <w:rFonts w:cstheme="minorHAnsi"/>
          <w:bCs/>
          <w:sz w:val="24"/>
          <w:szCs w:val="24"/>
        </w:rPr>
        <w:t>odjel plani</w:t>
      </w:r>
      <w:r w:rsidRPr="000C1FD4">
        <w:rPr>
          <w:rFonts w:cstheme="minorHAnsi"/>
          <w:bCs/>
          <w:sz w:val="24"/>
          <w:szCs w:val="24"/>
        </w:rPr>
        <w:t xml:space="preserve">rano je </w:t>
      </w:r>
      <w:r w:rsidR="0094754E" w:rsidRPr="000C1FD4">
        <w:rPr>
          <w:rFonts w:cstheme="minorHAnsi"/>
          <w:bCs/>
          <w:sz w:val="24"/>
          <w:szCs w:val="24"/>
        </w:rPr>
        <w:t xml:space="preserve">244.750,00 </w:t>
      </w:r>
      <w:r w:rsidRPr="000C1FD4">
        <w:rPr>
          <w:rFonts w:cstheme="minorHAnsi"/>
          <w:bCs/>
          <w:sz w:val="24"/>
          <w:szCs w:val="24"/>
        </w:rPr>
        <w:t>eura</w:t>
      </w:r>
      <w:r w:rsidR="00A21E78" w:rsidRPr="000C1FD4">
        <w:rPr>
          <w:rFonts w:cstheme="minorHAnsi"/>
          <w:bCs/>
          <w:sz w:val="24"/>
          <w:szCs w:val="24"/>
        </w:rPr>
        <w:t xml:space="preserve">, za tekuća rezerva proračuna planirano je </w:t>
      </w:r>
      <w:r w:rsidR="00E1505E" w:rsidRPr="000C1FD4">
        <w:rPr>
          <w:rFonts w:cstheme="minorHAnsi"/>
          <w:bCs/>
          <w:sz w:val="24"/>
          <w:szCs w:val="24"/>
        </w:rPr>
        <w:t xml:space="preserve">3.982,00 eura, za ostale udruge planirano je </w:t>
      </w:r>
      <w:r w:rsidR="00020BAB" w:rsidRPr="000C1FD4">
        <w:rPr>
          <w:rFonts w:cstheme="minorHAnsi"/>
          <w:bCs/>
          <w:sz w:val="24"/>
          <w:szCs w:val="24"/>
        </w:rPr>
        <w:t>7</w:t>
      </w:r>
      <w:r w:rsidR="00EA53B4" w:rsidRPr="000C1FD4">
        <w:rPr>
          <w:rFonts w:cstheme="minorHAnsi"/>
          <w:bCs/>
          <w:sz w:val="24"/>
          <w:szCs w:val="24"/>
        </w:rPr>
        <w:t>.000,00 eura, za LAG - Lokalne strategije razvoj</w:t>
      </w:r>
      <w:r w:rsidR="00041717" w:rsidRPr="000C1FD4">
        <w:rPr>
          <w:rFonts w:cstheme="minorHAnsi"/>
          <w:bCs/>
          <w:sz w:val="24"/>
          <w:szCs w:val="24"/>
        </w:rPr>
        <w:t xml:space="preserve">a planirano je 2.655,00 eura, </w:t>
      </w:r>
      <w:r w:rsidR="00632FDB" w:rsidRPr="000C1FD4">
        <w:rPr>
          <w:rFonts w:cstheme="minorHAnsi"/>
          <w:bCs/>
          <w:sz w:val="24"/>
          <w:szCs w:val="24"/>
        </w:rPr>
        <w:t xml:space="preserve">za nabavu dugotrajne opreme planirano je 7.000,00 eura, </w:t>
      </w:r>
      <w:r w:rsidR="00041717" w:rsidRPr="000C1FD4">
        <w:rPr>
          <w:rFonts w:cstheme="minorHAnsi"/>
          <w:bCs/>
          <w:sz w:val="24"/>
          <w:szCs w:val="24"/>
        </w:rPr>
        <w:t xml:space="preserve">za </w:t>
      </w:r>
      <w:r w:rsidR="00E5766E" w:rsidRPr="000C1FD4">
        <w:rPr>
          <w:rFonts w:cstheme="minorHAnsi"/>
          <w:bCs/>
          <w:sz w:val="24"/>
          <w:szCs w:val="24"/>
        </w:rPr>
        <w:t>nabavu komunalne opreme</w:t>
      </w:r>
      <w:r w:rsidR="00041717" w:rsidRPr="000C1FD4">
        <w:rPr>
          <w:rFonts w:cstheme="minorHAnsi"/>
          <w:bCs/>
          <w:sz w:val="24"/>
          <w:szCs w:val="24"/>
        </w:rPr>
        <w:t xml:space="preserve"> planirano je </w:t>
      </w:r>
      <w:r w:rsidR="00E5766E" w:rsidRPr="000C1FD4">
        <w:rPr>
          <w:rFonts w:cstheme="minorHAnsi"/>
          <w:bCs/>
          <w:sz w:val="24"/>
          <w:szCs w:val="24"/>
        </w:rPr>
        <w:t xml:space="preserve">46.600,00 </w:t>
      </w:r>
      <w:r w:rsidR="00041717" w:rsidRPr="000C1FD4">
        <w:rPr>
          <w:rFonts w:cstheme="minorHAnsi"/>
          <w:bCs/>
          <w:sz w:val="24"/>
          <w:szCs w:val="24"/>
        </w:rPr>
        <w:t>eura</w:t>
      </w:r>
      <w:r w:rsidR="00C50A4A" w:rsidRPr="000C1FD4">
        <w:rPr>
          <w:rFonts w:cstheme="minorHAnsi"/>
          <w:bCs/>
          <w:sz w:val="24"/>
          <w:szCs w:val="24"/>
        </w:rPr>
        <w:t>.</w:t>
      </w:r>
    </w:p>
    <w:p w14:paraId="556ED178" w14:textId="77777777" w:rsidR="00453CC1" w:rsidRPr="000C1FD4" w:rsidRDefault="00453CC1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02AD553" w14:textId="6A4849D0" w:rsidR="007675E5" w:rsidRPr="000C1FD4" w:rsidRDefault="007675E5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C50A4A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5695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Civilne zaštite i zaštite od požara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A4684D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71.000,00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0C1FD4" w:rsidRDefault="006C572B" w:rsidP="007675E5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6A12A1D" w14:textId="2D990BEC" w:rsidR="006C572B" w:rsidRPr="000C1FD4" w:rsidRDefault="006C572B" w:rsidP="006C572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8204AE" w:rsidRPr="000C1FD4">
        <w:rPr>
          <w:rFonts w:cstheme="minorHAnsi"/>
          <w:bCs/>
          <w:sz w:val="24"/>
          <w:szCs w:val="24"/>
        </w:rPr>
        <w:t xml:space="preserve">osnovnu djelatnost vatrogasnih </w:t>
      </w:r>
      <w:r w:rsidR="00DD5D7A" w:rsidRPr="000C1FD4">
        <w:rPr>
          <w:rFonts w:cstheme="minorHAnsi"/>
          <w:bCs/>
          <w:sz w:val="24"/>
          <w:szCs w:val="24"/>
        </w:rPr>
        <w:t>postrojbi</w:t>
      </w:r>
      <w:r w:rsidR="008204AE" w:rsidRPr="000C1FD4">
        <w:rPr>
          <w:rFonts w:cstheme="minorHAnsi"/>
          <w:bCs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 xml:space="preserve">planirano je </w:t>
      </w:r>
      <w:r w:rsidR="008204AE" w:rsidRPr="000C1FD4">
        <w:rPr>
          <w:rFonts w:cstheme="minorHAnsi"/>
          <w:bCs/>
          <w:sz w:val="24"/>
          <w:szCs w:val="24"/>
        </w:rPr>
        <w:t>4</w:t>
      </w:r>
      <w:r w:rsidR="00A4684D" w:rsidRPr="000C1FD4">
        <w:rPr>
          <w:rFonts w:cstheme="minorHAnsi"/>
          <w:bCs/>
          <w:sz w:val="24"/>
          <w:szCs w:val="24"/>
        </w:rPr>
        <w:t>5</w:t>
      </w:r>
      <w:r w:rsidRPr="000C1FD4">
        <w:rPr>
          <w:rFonts w:cstheme="minorHAnsi"/>
          <w:bCs/>
          <w:sz w:val="24"/>
          <w:szCs w:val="24"/>
        </w:rPr>
        <w:t xml:space="preserve">.000,00 eura, za </w:t>
      </w:r>
      <w:r w:rsidR="00442BF6" w:rsidRPr="000C1FD4">
        <w:rPr>
          <w:rFonts w:cstheme="minorHAnsi"/>
          <w:bCs/>
          <w:sz w:val="24"/>
          <w:szCs w:val="24"/>
        </w:rPr>
        <w:t xml:space="preserve">civilnu zaštitu i spašavanje </w:t>
      </w:r>
      <w:r w:rsidRPr="000C1FD4">
        <w:rPr>
          <w:rFonts w:cstheme="minorHAnsi"/>
          <w:bCs/>
          <w:sz w:val="24"/>
          <w:szCs w:val="24"/>
        </w:rPr>
        <w:t xml:space="preserve">planirano je </w:t>
      </w:r>
      <w:r w:rsidR="00F141EE" w:rsidRPr="000C1FD4">
        <w:rPr>
          <w:rFonts w:cstheme="minorHAnsi"/>
          <w:bCs/>
          <w:sz w:val="24"/>
          <w:szCs w:val="24"/>
        </w:rPr>
        <w:t>6.000</w:t>
      </w:r>
      <w:r w:rsidR="00CC2463" w:rsidRPr="000C1FD4">
        <w:rPr>
          <w:rFonts w:cstheme="minorHAnsi"/>
          <w:bCs/>
          <w:sz w:val="24"/>
          <w:szCs w:val="24"/>
        </w:rPr>
        <w:t>,00</w:t>
      </w:r>
      <w:r w:rsidRPr="000C1FD4">
        <w:rPr>
          <w:rFonts w:cstheme="minorHAnsi"/>
          <w:bCs/>
          <w:sz w:val="24"/>
          <w:szCs w:val="24"/>
        </w:rPr>
        <w:t xml:space="preserve"> eura</w:t>
      </w:r>
      <w:r w:rsidR="00F141EE" w:rsidRPr="000C1FD4">
        <w:rPr>
          <w:rFonts w:cstheme="minorHAnsi"/>
          <w:bCs/>
          <w:sz w:val="24"/>
          <w:szCs w:val="24"/>
        </w:rPr>
        <w:t>, za nabav</w:t>
      </w:r>
      <w:r w:rsidR="00FC2857" w:rsidRPr="000C1FD4">
        <w:rPr>
          <w:rFonts w:cstheme="minorHAnsi"/>
          <w:bCs/>
          <w:sz w:val="24"/>
          <w:szCs w:val="24"/>
        </w:rPr>
        <w:t>ku vatrogasnog vozila</w:t>
      </w:r>
      <w:r w:rsidR="00F141EE" w:rsidRPr="000C1FD4">
        <w:rPr>
          <w:rFonts w:cstheme="minorHAnsi"/>
          <w:bCs/>
          <w:sz w:val="24"/>
          <w:szCs w:val="24"/>
        </w:rPr>
        <w:t xml:space="preserve"> planirano je </w:t>
      </w:r>
      <w:r w:rsidR="00FC2857" w:rsidRPr="000C1FD4">
        <w:rPr>
          <w:rFonts w:cstheme="minorHAnsi"/>
          <w:bCs/>
          <w:sz w:val="24"/>
          <w:szCs w:val="24"/>
        </w:rPr>
        <w:t>20</w:t>
      </w:r>
      <w:r w:rsidR="00F141EE" w:rsidRPr="000C1FD4">
        <w:rPr>
          <w:rFonts w:cstheme="minorHAnsi"/>
          <w:bCs/>
          <w:sz w:val="24"/>
          <w:szCs w:val="24"/>
        </w:rPr>
        <w:t>.000,00 eura</w:t>
      </w:r>
      <w:r w:rsidR="00A02AA8" w:rsidRPr="000C1FD4">
        <w:rPr>
          <w:rFonts w:cstheme="minorHAnsi"/>
          <w:bCs/>
          <w:sz w:val="24"/>
          <w:szCs w:val="24"/>
        </w:rPr>
        <w:t>.</w:t>
      </w:r>
      <w:r w:rsidR="00CC2463" w:rsidRPr="000C1FD4">
        <w:rPr>
          <w:rFonts w:cstheme="minorHAnsi"/>
          <w:bCs/>
          <w:sz w:val="24"/>
          <w:szCs w:val="24"/>
        </w:rPr>
        <w:t xml:space="preserve"> </w:t>
      </w:r>
    </w:p>
    <w:p w14:paraId="19659E17" w14:textId="6142EFFD" w:rsidR="00754AE4" w:rsidRPr="000C1FD4" w:rsidRDefault="007464BC" w:rsidP="007464BC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0C1FD4">
        <w:rPr>
          <w:noProof/>
        </w:rPr>
        <w:drawing>
          <wp:inline distT="0" distB="0" distL="0" distR="0" wp14:anchorId="5FFDA5CF" wp14:editId="56D5F181">
            <wp:extent cx="2905125" cy="1940560"/>
            <wp:effectExtent l="0" t="0" r="9525" b="2540"/>
            <wp:docPr id="2" name="Slika 1" descr="Vatrogasna vozila za gašenje pož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trogasna vozila za gašenje požar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0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79E5E7F" w14:textId="7D8C06B1" w:rsidR="00256958" w:rsidRPr="000C1FD4" w:rsidRDefault="00256958" w:rsidP="00503FC9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</w:p>
    <w:p w14:paraId="403B8B3A" w14:textId="158AAA92" w:rsidR="007675E5" w:rsidRPr="000C1FD4" w:rsidRDefault="006C572B" w:rsidP="006C572B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A02AA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02AA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Ekonomski poslovi – jačanje gospodarstva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- </w:t>
      </w:r>
      <w:r w:rsidR="00503FC9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5</w:t>
      </w:r>
      <w:r w:rsidR="00CB7875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3.640,00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ABA734" w14:textId="363A4F95" w:rsidR="006C572B" w:rsidRPr="000C1FD4" w:rsidRDefault="006C572B" w:rsidP="006C572B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0E4DA37" w14:textId="37F2D8A9" w:rsidR="006C572B" w:rsidRPr="000C1FD4" w:rsidRDefault="00A7169F" w:rsidP="006C572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>Za poticanje razvoja turizma</w:t>
      </w:r>
      <w:r w:rsidR="006C572B" w:rsidRPr="000C1FD4">
        <w:rPr>
          <w:rFonts w:cstheme="minorHAnsi"/>
          <w:bCs/>
          <w:sz w:val="24"/>
          <w:szCs w:val="24"/>
        </w:rPr>
        <w:t xml:space="preserve"> planirano je </w:t>
      </w:r>
      <w:r w:rsidRPr="000C1FD4">
        <w:rPr>
          <w:rFonts w:cstheme="minorHAnsi"/>
          <w:bCs/>
          <w:sz w:val="24"/>
          <w:szCs w:val="24"/>
        </w:rPr>
        <w:t>1.000,00</w:t>
      </w:r>
      <w:r w:rsidR="006C572B" w:rsidRPr="000C1FD4">
        <w:rPr>
          <w:rFonts w:cstheme="minorHAnsi"/>
          <w:bCs/>
          <w:sz w:val="24"/>
          <w:szCs w:val="24"/>
        </w:rPr>
        <w:t xml:space="preserve"> eura</w:t>
      </w:r>
      <w:r w:rsidRPr="000C1FD4">
        <w:rPr>
          <w:rFonts w:cstheme="minorHAnsi"/>
          <w:bCs/>
          <w:sz w:val="24"/>
          <w:szCs w:val="24"/>
        </w:rPr>
        <w:t xml:space="preserve">, za subvencioniranje </w:t>
      </w:r>
      <w:r w:rsidR="002B7538" w:rsidRPr="000C1FD4">
        <w:rPr>
          <w:rFonts w:cstheme="minorHAnsi"/>
          <w:bCs/>
          <w:sz w:val="24"/>
          <w:szCs w:val="24"/>
        </w:rPr>
        <w:t xml:space="preserve">zapošljavanja planirano je 6.640,00 eura, za poticaj poduzetnicima za otvaranje djelatnosti planirano je 3.000,00 eura, </w:t>
      </w:r>
      <w:r w:rsidR="001E47AD" w:rsidRPr="000C1FD4">
        <w:rPr>
          <w:rFonts w:cstheme="minorHAnsi"/>
          <w:bCs/>
          <w:sz w:val="24"/>
          <w:szCs w:val="24"/>
        </w:rPr>
        <w:t xml:space="preserve">za srednjovjekovno graditeljsko i povijesno nasljeđe cerničkog kraja planirano je 3.000,00 eura, za turističku zajednicu planirano je </w:t>
      </w:r>
      <w:r w:rsidR="00503FC9" w:rsidRPr="000C1FD4">
        <w:rPr>
          <w:rFonts w:cstheme="minorHAnsi"/>
          <w:bCs/>
          <w:sz w:val="24"/>
          <w:szCs w:val="24"/>
        </w:rPr>
        <w:t>4</w:t>
      </w:r>
      <w:r w:rsidR="001E47AD" w:rsidRPr="000C1FD4">
        <w:rPr>
          <w:rFonts w:cstheme="minorHAnsi"/>
          <w:bCs/>
          <w:sz w:val="24"/>
          <w:szCs w:val="24"/>
        </w:rPr>
        <w:t>0.000,00 eura</w:t>
      </w:r>
      <w:r w:rsidR="00ED13AB" w:rsidRPr="000C1FD4">
        <w:rPr>
          <w:rFonts w:cstheme="minorHAnsi"/>
          <w:bCs/>
          <w:sz w:val="24"/>
          <w:szCs w:val="24"/>
        </w:rPr>
        <w:t>.</w:t>
      </w:r>
    </w:p>
    <w:p w14:paraId="760BE1DD" w14:textId="5780D3EF" w:rsidR="006C572B" w:rsidRPr="000C1FD4" w:rsidRDefault="006C572B" w:rsidP="006C572B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28F51D5" w14:textId="3DFCAF68" w:rsidR="002530B0" w:rsidRPr="000C1FD4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ED13AB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DB545A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O</w:t>
      </w:r>
      <w:r w:rsidR="00ED13AB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državanje objekata i opreme - komunalne infrastrukture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B01B8E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618.297,24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0C1FD4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5DFDC3F7" w:rsidR="002530B0" w:rsidRPr="000C1FD4" w:rsidRDefault="002530B0" w:rsidP="002530B0">
      <w:pPr>
        <w:tabs>
          <w:tab w:val="left" w:pos="567"/>
        </w:tabs>
        <w:spacing w:after="0"/>
        <w:jc w:val="both"/>
        <w:rPr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D17306" w:rsidRPr="000C1FD4">
        <w:rPr>
          <w:rFonts w:cstheme="minorHAnsi"/>
          <w:bCs/>
          <w:sz w:val="24"/>
          <w:szCs w:val="24"/>
        </w:rPr>
        <w:t xml:space="preserve">održavanje komunalne infrastrukture </w:t>
      </w:r>
      <w:r w:rsidR="004C4669" w:rsidRPr="000C1FD4">
        <w:rPr>
          <w:rFonts w:cstheme="minorHAnsi"/>
          <w:bCs/>
          <w:sz w:val="24"/>
          <w:szCs w:val="24"/>
        </w:rPr>
        <w:t>– javn</w:t>
      </w:r>
      <w:r w:rsidR="00C05DFD" w:rsidRPr="000C1FD4">
        <w:rPr>
          <w:rFonts w:cstheme="minorHAnsi"/>
          <w:bCs/>
          <w:sz w:val="24"/>
          <w:szCs w:val="24"/>
        </w:rPr>
        <w:t>e</w:t>
      </w:r>
      <w:r w:rsidR="004C4669" w:rsidRPr="000C1FD4">
        <w:rPr>
          <w:rFonts w:cstheme="minorHAnsi"/>
          <w:bCs/>
          <w:sz w:val="24"/>
          <w:szCs w:val="24"/>
        </w:rPr>
        <w:t xml:space="preserve"> rasvjet</w:t>
      </w:r>
      <w:r w:rsidR="00C05DFD" w:rsidRPr="000C1FD4">
        <w:rPr>
          <w:rFonts w:cstheme="minorHAnsi"/>
          <w:bCs/>
          <w:sz w:val="24"/>
          <w:szCs w:val="24"/>
        </w:rPr>
        <w:t>e</w:t>
      </w:r>
      <w:r w:rsidRPr="000C1FD4">
        <w:rPr>
          <w:rFonts w:cstheme="minorHAnsi"/>
          <w:bCs/>
          <w:sz w:val="24"/>
          <w:szCs w:val="24"/>
        </w:rPr>
        <w:t xml:space="preserve"> planirano je </w:t>
      </w:r>
      <w:r w:rsidR="004C4669" w:rsidRPr="000C1FD4">
        <w:rPr>
          <w:rFonts w:cstheme="minorHAnsi"/>
          <w:bCs/>
          <w:sz w:val="24"/>
          <w:szCs w:val="24"/>
        </w:rPr>
        <w:t>2</w:t>
      </w:r>
      <w:r w:rsidRPr="000C1FD4">
        <w:rPr>
          <w:rFonts w:cstheme="minorHAnsi"/>
          <w:bCs/>
          <w:sz w:val="24"/>
          <w:szCs w:val="24"/>
        </w:rPr>
        <w:t>0.000,00 eura</w:t>
      </w:r>
      <w:r w:rsidR="00FD2C94" w:rsidRPr="000C1FD4">
        <w:rPr>
          <w:rFonts w:cstheme="minorHAnsi"/>
          <w:bCs/>
          <w:sz w:val="24"/>
          <w:szCs w:val="24"/>
        </w:rPr>
        <w:t xml:space="preserve">, za </w:t>
      </w:r>
      <w:r w:rsidR="00FD2C94" w:rsidRPr="000C1FD4">
        <w:rPr>
          <w:sz w:val="24"/>
          <w:szCs w:val="24"/>
        </w:rPr>
        <w:t xml:space="preserve">odvodnju oborinskih atmosferskih voda planirano je 1.000,00 eura, za održavanje javnih površina planirano je </w:t>
      </w:r>
      <w:r w:rsidR="001964CA" w:rsidRPr="000C1FD4">
        <w:rPr>
          <w:sz w:val="24"/>
          <w:szCs w:val="24"/>
        </w:rPr>
        <w:t>100</w:t>
      </w:r>
      <w:r w:rsidR="00DB545A" w:rsidRPr="000C1FD4">
        <w:rPr>
          <w:sz w:val="24"/>
          <w:szCs w:val="24"/>
        </w:rPr>
        <w:t>.000,00 eura, za održavanje nerazvrstanih cesta planirano je 1</w:t>
      </w:r>
      <w:r w:rsidR="001964CA" w:rsidRPr="000C1FD4">
        <w:rPr>
          <w:sz w:val="24"/>
          <w:szCs w:val="24"/>
        </w:rPr>
        <w:t>6</w:t>
      </w:r>
      <w:r w:rsidR="00DB545A" w:rsidRPr="000C1FD4">
        <w:rPr>
          <w:sz w:val="24"/>
          <w:szCs w:val="24"/>
        </w:rPr>
        <w:t>0.000,00 eura</w:t>
      </w:r>
      <w:r w:rsidR="005733FE" w:rsidRPr="000C1FD4">
        <w:rPr>
          <w:sz w:val="24"/>
          <w:szCs w:val="24"/>
        </w:rPr>
        <w:t xml:space="preserve">, za tekuće održavanje groblja planirano je </w:t>
      </w:r>
      <w:r w:rsidR="005A4ACA" w:rsidRPr="000C1FD4">
        <w:rPr>
          <w:sz w:val="24"/>
          <w:szCs w:val="24"/>
        </w:rPr>
        <w:t>24</w:t>
      </w:r>
      <w:r w:rsidR="005733FE" w:rsidRPr="000C1FD4">
        <w:rPr>
          <w:sz w:val="24"/>
          <w:szCs w:val="24"/>
        </w:rPr>
        <w:t xml:space="preserve">.000,00 eura, za javne radove – revitalizaciju planirano je </w:t>
      </w:r>
      <w:r w:rsidR="005A4ACA" w:rsidRPr="000C1FD4">
        <w:rPr>
          <w:sz w:val="24"/>
          <w:szCs w:val="24"/>
        </w:rPr>
        <w:t>7.25</w:t>
      </w:r>
      <w:r w:rsidR="005733FE" w:rsidRPr="000C1FD4">
        <w:rPr>
          <w:sz w:val="24"/>
          <w:szCs w:val="24"/>
        </w:rPr>
        <w:t xml:space="preserve">0,00 eura, </w:t>
      </w:r>
      <w:r w:rsidR="00404804" w:rsidRPr="000C1FD4">
        <w:rPr>
          <w:sz w:val="24"/>
          <w:szCs w:val="24"/>
        </w:rPr>
        <w:t xml:space="preserve">za tekuće održavanje komunalne infrastrukture planirano je </w:t>
      </w:r>
      <w:r w:rsidR="005A4ACA" w:rsidRPr="000C1FD4">
        <w:rPr>
          <w:sz w:val="24"/>
          <w:szCs w:val="24"/>
        </w:rPr>
        <w:t>9</w:t>
      </w:r>
      <w:r w:rsidR="00404804" w:rsidRPr="000C1FD4">
        <w:rPr>
          <w:sz w:val="24"/>
          <w:szCs w:val="24"/>
        </w:rPr>
        <w:t xml:space="preserve">0.000,00 eura, </w:t>
      </w:r>
      <w:r w:rsidR="00503FC9" w:rsidRPr="000C1FD4">
        <w:rPr>
          <w:sz w:val="24"/>
          <w:szCs w:val="24"/>
        </w:rPr>
        <w:t xml:space="preserve">za obnovu </w:t>
      </w:r>
      <w:r w:rsidR="00DB17B0" w:rsidRPr="000C1FD4">
        <w:rPr>
          <w:sz w:val="24"/>
          <w:szCs w:val="24"/>
        </w:rPr>
        <w:t xml:space="preserve">društvenog </w:t>
      </w:r>
      <w:r w:rsidR="00503FC9" w:rsidRPr="000C1FD4">
        <w:rPr>
          <w:sz w:val="24"/>
          <w:szCs w:val="24"/>
        </w:rPr>
        <w:t xml:space="preserve">doma u </w:t>
      </w:r>
      <w:r w:rsidR="008E0FAD" w:rsidRPr="000C1FD4">
        <w:rPr>
          <w:sz w:val="24"/>
          <w:szCs w:val="24"/>
        </w:rPr>
        <w:t>Giletincima</w:t>
      </w:r>
      <w:r w:rsidR="00503FC9" w:rsidRPr="000C1FD4">
        <w:rPr>
          <w:sz w:val="24"/>
          <w:szCs w:val="24"/>
        </w:rPr>
        <w:t xml:space="preserve"> planirano je </w:t>
      </w:r>
      <w:r w:rsidR="008E0FAD" w:rsidRPr="000C1FD4">
        <w:rPr>
          <w:sz w:val="24"/>
          <w:szCs w:val="24"/>
        </w:rPr>
        <w:t xml:space="preserve">13.487,24  </w:t>
      </w:r>
      <w:r w:rsidR="00503FC9" w:rsidRPr="000C1FD4">
        <w:rPr>
          <w:sz w:val="24"/>
          <w:szCs w:val="24"/>
        </w:rPr>
        <w:t xml:space="preserve">eura, </w:t>
      </w:r>
      <w:r w:rsidR="00F82F1C" w:rsidRPr="000C1FD4">
        <w:rPr>
          <w:sz w:val="24"/>
          <w:szCs w:val="24"/>
        </w:rPr>
        <w:t xml:space="preserve">za </w:t>
      </w:r>
      <w:r w:rsidR="003608F6" w:rsidRPr="000C1FD4">
        <w:rPr>
          <w:sz w:val="24"/>
          <w:szCs w:val="24"/>
        </w:rPr>
        <w:t xml:space="preserve">program </w:t>
      </w:r>
      <w:r w:rsidR="00BC2E01" w:rsidRPr="000C1FD4">
        <w:rPr>
          <w:sz w:val="24"/>
          <w:szCs w:val="24"/>
        </w:rPr>
        <w:t xml:space="preserve">zaželimo zajedno više planirano je </w:t>
      </w:r>
      <w:r w:rsidR="00990247" w:rsidRPr="000C1FD4">
        <w:rPr>
          <w:sz w:val="24"/>
          <w:szCs w:val="24"/>
        </w:rPr>
        <w:t xml:space="preserve">202.560,00 </w:t>
      </w:r>
      <w:r w:rsidR="00BC2E01" w:rsidRPr="000C1FD4">
        <w:rPr>
          <w:sz w:val="24"/>
          <w:szCs w:val="24"/>
        </w:rPr>
        <w:t>eura</w:t>
      </w:r>
      <w:r w:rsidR="00990247" w:rsidRPr="000C1FD4">
        <w:rPr>
          <w:sz w:val="24"/>
          <w:szCs w:val="24"/>
        </w:rPr>
        <w:t>.</w:t>
      </w:r>
    </w:p>
    <w:p w14:paraId="0EDBA83D" w14:textId="4106E027" w:rsidR="00754AE4" w:rsidRPr="000C1FD4" w:rsidRDefault="00754AE4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3FD21082" w14:textId="64AFF0EA" w:rsidR="00624A56" w:rsidRPr="000C1FD4" w:rsidRDefault="00624A56" w:rsidP="00624A56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6219A7A" wp14:editId="58A19616">
            <wp:extent cx="2837929" cy="1921397"/>
            <wp:effectExtent l="0" t="0" r="635" b="3175"/>
            <wp:docPr id="3" name="Slika 3" descr="JAVNI NATJEČAJ za prijam u radni odnos na određeno vrijeme na projektu  ”ZAŽELI – program zapošljavanja žena – faza III”, ”Zaželimo zajedno više” –  Općina Cer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NI NATJEČAJ za prijam u radni odnos na određeno vrijeme na projektu  ”ZAŽELI – program zapošljavanja žena – faza III”, ”Zaželimo zajedno više” –  Općina Cernik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68" cy="19462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8B824D5" w14:textId="3B69BBFF" w:rsidR="002530B0" w:rsidRPr="000C1FD4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649D4F89" w14:textId="3B92B738" w:rsidR="002A2FD4" w:rsidRPr="000C1FD4" w:rsidRDefault="002A2FD4" w:rsidP="002A2FD4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1007 Gradnje objekata i opreme komunalne infrastrukture - </w:t>
      </w:r>
      <w:r w:rsidR="000D0AB9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2.255.264,04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0C1FD4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C4987E" w14:textId="63ED713C" w:rsidR="00E74AF6" w:rsidRPr="000C1FD4" w:rsidRDefault="002530B0" w:rsidP="002530B0">
      <w:pPr>
        <w:tabs>
          <w:tab w:val="left" w:pos="567"/>
        </w:tabs>
        <w:spacing w:after="0"/>
        <w:jc w:val="both"/>
        <w:rPr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2A2FD4" w:rsidRPr="000C1FD4">
        <w:rPr>
          <w:rFonts w:cstheme="minorHAnsi"/>
          <w:bCs/>
          <w:sz w:val="24"/>
          <w:szCs w:val="24"/>
        </w:rPr>
        <w:t>poljoprivredn</w:t>
      </w:r>
      <w:r w:rsidR="009B7334" w:rsidRPr="000C1FD4">
        <w:rPr>
          <w:rFonts w:cstheme="minorHAnsi"/>
          <w:bCs/>
          <w:sz w:val="24"/>
          <w:szCs w:val="24"/>
        </w:rPr>
        <w:t>o poduzetnički inkubator</w:t>
      </w:r>
      <w:r w:rsidRPr="000C1FD4">
        <w:rPr>
          <w:rFonts w:cstheme="minorHAnsi"/>
          <w:bCs/>
          <w:sz w:val="24"/>
          <w:szCs w:val="24"/>
        </w:rPr>
        <w:t xml:space="preserve"> planirano je </w:t>
      </w:r>
      <w:r w:rsidR="000D0AB9" w:rsidRPr="000C1FD4">
        <w:rPr>
          <w:rFonts w:cstheme="minorHAnsi"/>
          <w:bCs/>
          <w:sz w:val="24"/>
          <w:szCs w:val="24"/>
        </w:rPr>
        <w:t xml:space="preserve">1.608.638,94 </w:t>
      </w:r>
      <w:r w:rsidRPr="000C1FD4">
        <w:rPr>
          <w:rFonts w:cstheme="minorHAnsi"/>
          <w:bCs/>
          <w:sz w:val="24"/>
          <w:szCs w:val="24"/>
        </w:rPr>
        <w:t>eura</w:t>
      </w:r>
      <w:r w:rsidR="00811C0A" w:rsidRPr="000C1FD4">
        <w:rPr>
          <w:rFonts w:cstheme="minorHAnsi"/>
          <w:bCs/>
          <w:sz w:val="24"/>
          <w:szCs w:val="24"/>
        </w:rPr>
        <w:t xml:space="preserve">, </w:t>
      </w:r>
      <w:r w:rsidR="00264A79" w:rsidRPr="000C1FD4">
        <w:rPr>
          <w:rFonts w:cstheme="minorHAnsi"/>
          <w:bCs/>
          <w:sz w:val="24"/>
          <w:szCs w:val="24"/>
        </w:rPr>
        <w:t xml:space="preserve">za vodovod Opatovac planirano je </w:t>
      </w:r>
      <w:r w:rsidR="003646FB" w:rsidRPr="000C1FD4">
        <w:rPr>
          <w:rFonts w:cstheme="minorHAnsi"/>
          <w:bCs/>
          <w:sz w:val="24"/>
          <w:szCs w:val="24"/>
        </w:rPr>
        <w:t xml:space="preserve">34.242,48 </w:t>
      </w:r>
      <w:r w:rsidR="00043600" w:rsidRPr="000C1FD4">
        <w:rPr>
          <w:rFonts w:cstheme="minorHAnsi"/>
          <w:bCs/>
          <w:sz w:val="24"/>
          <w:szCs w:val="24"/>
        </w:rPr>
        <w:t xml:space="preserve">eura, za vodovod C. </w:t>
      </w:r>
      <w:proofErr w:type="spellStart"/>
      <w:r w:rsidR="00043600" w:rsidRPr="000C1FD4">
        <w:rPr>
          <w:rFonts w:cstheme="minorHAnsi"/>
          <w:bCs/>
          <w:sz w:val="24"/>
          <w:szCs w:val="24"/>
        </w:rPr>
        <w:t>Šagovina</w:t>
      </w:r>
      <w:proofErr w:type="spellEnd"/>
      <w:r w:rsidR="00043600" w:rsidRPr="000C1FD4">
        <w:rPr>
          <w:rFonts w:cstheme="minorHAnsi"/>
          <w:bCs/>
          <w:sz w:val="24"/>
          <w:szCs w:val="24"/>
        </w:rPr>
        <w:t xml:space="preserve"> planirano je </w:t>
      </w:r>
      <w:r w:rsidR="005527A4" w:rsidRPr="000C1FD4">
        <w:rPr>
          <w:rFonts w:cstheme="minorHAnsi"/>
          <w:bCs/>
          <w:sz w:val="24"/>
          <w:szCs w:val="24"/>
        </w:rPr>
        <w:t>60.216,34 eura, za energetski učinkovitu javnu rasvjetu planirano je 16.458,00 eura</w:t>
      </w:r>
      <w:r w:rsidR="00397596" w:rsidRPr="000C1FD4">
        <w:rPr>
          <w:rFonts w:cstheme="minorHAnsi"/>
          <w:bCs/>
          <w:sz w:val="24"/>
          <w:szCs w:val="24"/>
        </w:rPr>
        <w:t>,</w:t>
      </w:r>
      <w:r w:rsidR="00590CA2" w:rsidRPr="000C1FD4">
        <w:rPr>
          <w:sz w:val="24"/>
          <w:szCs w:val="24"/>
        </w:rPr>
        <w:t xml:space="preserve"> za </w:t>
      </w:r>
      <w:r w:rsidR="004E0614" w:rsidRPr="000C1FD4">
        <w:rPr>
          <w:sz w:val="24"/>
          <w:szCs w:val="24"/>
        </w:rPr>
        <w:t>uređenje Frankopanske ulice (Varoš)</w:t>
      </w:r>
      <w:r w:rsidR="00590CA2" w:rsidRPr="000C1FD4">
        <w:rPr>
          <w:sz w:val="24"/>
          <w:szCs w:val="24"/>
        </w:rPr>
        <w:t xml:space="preserve"> planirano je </w:t>
      </w:r>
      <w:r w:rsidR="004E0614" w:rsidRPr="000C1FD4">
        <w:rPr>
          <w:sz w:val="24"/>
          <w:szCs w:val="24"/>
        </w:rPr>
        <w:t>4</w:t>
      </w:r>
      <w:r w:rsidR="00590CA2" w:rsidRPr="000C1FD4">
        <w:rPr>
          <w:sz w:val="24"/>
          <w:szCs w:val="24"/>
        </w:rPr>
        <w:t>.000,00 eura</w:t>
      </w:r>
      <w:r w:rsidR="004E0614" w:rsidRPr="000C1FD4">
        <w:rPr>
          <w:sz w:val="24"/>
          <w:szCs w:val="24"/>
        </w:rPr>
        <w:t>,</w:t>
      </w:r>
      <w:r w:rsidR="00590CA2" w:rsidRPr="000C1FD4">
        <w:rPr>
          <w:rFonts w:cstheme="minorHAnsi"/>
          <w:bCs/>
          <w:sz w:val="24"/>
          <w:szCs w:val="24"/>
        </w:rPr>
        <w:t xml:space="preserve"> </w:t>
      </w:r>
      <w:r w:rsidR="002956BC" w:rsidRPr="000C1FD4">
        <w:rPr>
          <w:rFonts w:cstheme="minorHAnsi"/>
          <w:bCs/>
          <w:sz w:val="24"/>
          <w:szCs w:val="24"/>
        </w:rPr>
        <w:t xml:space="preserve">za izgradnju </w:t>
      </w:r>
      <w:r w:rsidR="00BD65C9" w:rsidRPr="000C1FD4">
        <w:rPr>
          <w:rFonts w:cstheme="minorHAnsi"/>
          <w:bCs/>
          <w:sz w:val="24"/>
          <w:szCs w:val="24"/>
        </w:rPr>
        <w:t>Franjevačkog trga u Cerniku</w:t>
      </w:r>
      <w:r w:rsidR="002956BC" w:rsidRPr="000C1FD4">
        <w:rPr>
          <w:rFonts w:cstheme="minorHAnsi"/>
          <w:bCs/>
          <w:sz w:val="24"/>
          <w:szCs w:val="24"/>
        </w:rPr>
        <w:t xml:space="preserve"> planirano je </w:t>
      </w:r>
      <w:r w:rsidR="00925993" w:rsidRPr="000C1FD4">
        <w:rPr>
          <w:rFonts w:cstheme="minorHAnsi"/>
          <w:bCs/>
          <w:sz w:val="24"/>
          <w:szCs w:val="24"/>
        </w:rPr>
        <w:t xml:space="preserve">6.075,00 </w:t>
      </w:r>
      <w:r w:rsidR="002956BC" w:rsidRPr="000C1FD4">
        <w:rPr>
          <w:rFonts w:cstheme="minorHAnsi"/>
          <w:bCs/>
          <w:sz w:val="24"/>
          <w:szCs w:val="24"/>
        </w:rPr>
        <w:t xml:space="preserve">eura, za </w:t>
      </w:r>
      <w:r w:rsidR="00925993" w:rsidRPr="000C1FD4">
        <w:rPr>
          <w:rFonts w:cstheme="minorHAnsi"/>
          <w:bCs/>
          <w:sz w:val="24"/>
          <w:szCs w:val="24"/>
        </w:rPr>
        <w:t>kupnju kuće i zemljišta u Cerniku</w:t>
      </w:r>
      <w:r w:rsidR="002956BC" w:rsidRPr="000C1FD4">
        <w:rPr>
          <w:rFonts w:cstheme="minorHAnsi"/>
          <w:bCs/>
          <w:sz w:val="24"/>
          <w:szCs w:val="24"/>
        </w:rPr>
        <w:t xml:space="preserve"> planirano je </w:t>
      </w:r>
      <w:r w:rsidR="00931355" w:rsidRPr="000C1FD4">
        <w:rPr>
          <w:rFonts w:cstheme="minorHAnsi"/>
          <w:bCs/>
          <w:sz w:val="24"/>
          <w:szCs w:val="24"/>
        </w:rPr>
        <w:t xml:space="preserve">11.800,00 </w:t>
      </w:r>
      <w:r w:rsidR="002956BC" w:rsidRPr="000C1FD4">
        <w:rPr>
          <w:rFonts w:cstheme="minorHAnsi"/>
          <w:bCs/>
          <w:sz w:val="24"/>
          <w:szCs w:val="24"/>
        </w:rPr>
        <w:t xml:space="preserve">eura, </w:t>
      </w:r>
      <w:r w:rsidR="007B1CB6" w:rsidRPr="000C1FD4">
        <w:rPr>
          <w:rFonts w:cstheme="minorHAnsi"/>
          <w:bCs/>
          <w:sz w:val="24"/>
          <w:szCs w:val="24"/>
        </w:rPr>
        <w:t xml:space="preserve">za </w:t>
      </w:r>
      <w:r w:rsidR="00931355" w:rsidRPr="000C1FD4">
        <w:rPr>
          <w:rFonts w:cstheme="minorHAnsi"/>
          <w:bCs/>
          <w:sz w:val="24"/>
          <w:szCs w:val="24"/>
        </w:rPr>
        <w:t>vodovodn</w:t>
      </w:r>
      <w:r w:rsidR="00EE3476" w:rsidRPr="000C1FD4">
        <w:rPr>
          <w:rFonts w:cstheme="minorHAnsi"/>
          <w:bCs/>
          <w:sz w:val="24"/>
          <w:szCs w:val="24"/>
        </w:rPr>
        <w:t>e</w:t>
      </w:r>
      <w:r w:rsidR="0041763E" w:rsidRPr="000C1FD4">
        <w:rPr>
          <w:rFonts w:cstheme="minorHAnsi"/>
          <w:bCs/>
          <w:sz w:val="24"/>
          <w:szCs w:val="24"/>
        </w:rPr>
        <w:t xml:space="preserve"> i kanalizacijsk</w:t>
      </w:r>
      <w:r w:rsidR="00EE3476" w:rsidRPr="000C1FD4">
        <w:rPr>
          <w:rFonts w:cstheme="minorHAnsi"/>
          <w:bCs/>
          <w:sz w:val="24"/>
          <w:szCs w:val="24"/>
        </w:rPr>
        <w:t>e</w:t>
      </w:r>
      <w:r w:rsidR="0041763E" w:rsidRPr="000C1FD4">
        <w:rPr>
          <w:rFonts w:cstheme="minorHAnsi"/>
          <w:bCs/>
          <w:sz w:val="24"/>
          <w:szCs w:val="24"/>
        </w:rPr>
        <w:t xml:space="preserve"> priključ</w:t>
      </w:r>
      <w:r w:rsidR="00EE3476" w:rsidRPr="000C1FD4">
        <w:rPr>
          <w:rFonts w:cstheme="minorHAnsi"/>
          <w:bCs/>
          <w:sz w:val="24"/>
          <w:szCs w:val="24"/>
        </w:rPr>
        <w:t>ke</w:t>
      </w:r>
      <w:r w:rsidR="0041763E" w:rsidRPr="000C1FD4">
        <w:rPr>
          <w:rFonts w:cstheme="minorHAnsi"/>
          <w:bCs/>
          <w:sz w:val="24"/>
          <w:szCs w:val="24"/>
        </w:rPr>
        <w:t xml:space="preserve"> </w:t>
      </w:r>
      <w:r w:rsidR="00C0184D" w:rsidRPr="000C1FD4">
        <w:rPr>
          <w:rFonts w:cstheme="minorHAnsi"/>
          <w:bCs/>
          <w:sz w:val="24"/>
          <w:szCs w:val="24"/>
        </w:rPr>
        <w:t>–</w:t>
      </w:r>
      <w:r w:rsidR="0041763E" w:rsidRPr="000C1FD4">
        <w:rPr>
          <w:rFonts w:cstheme="minorHAnsi"/>
          <w:bCs/>
          <w:sz w:val="24"/>
          <w:szCs w:val="24"/>
        </w:rPr>
        <w:t xml:space="preserve"> </w:t>
      </w:r>
      <w:r w:rsidR="00C0184D" w:rsidRPr="000C1FD4">
        <w:rPr>
          <w:rFonts w:cstheme="minorHAnsi"/>
          <w:bCs/>
          <w:sz w:val="24"/>
          <w:szCs w:val="24"/>
        </w:rPr>
        <w:t>Vinogradsk</w:t>
      </w:r>
      <w:r w:rsidR="00EE3476" w:rsidRPr="000C1FD4">
        <w:rPr>
          <w:rFonts w:cstheme="minorHAnsi"/>
          <w:bCs/>
          <w:sz w:val="24"/>
          <w:szCs w:val="24"/>
        </w:rPr>
        <w:t>a</w:t>
      </w:r>
      <w:r w:rsidR="00C0184D" w:rsidRPr="000C1FD4">
        <w:rPr>
          <w:rFonts w:cstheme="minorHAnsi"/>
          <w:bCs/>
          <w:sz w:val="24"/>
          <w:szCs w:val="24"/>
        </w:rPr>
        <w:t xml:space="preserve"> ulic</w:t>
      </w:r>
      <w:r w:rsidR="00EE3476" w:rsidRPr="000C1FD4">
        <w:rPr>
          <w:rFonts w:cstheme="minorHAnsi"/>
          <w:bCs/>
          <w:sz w:val="24"/>
          <w:szCs w:val="24"/>
        </w:rPr>
        <w:t>a</w:t>
      </w:r>
      <w:r w:rsidR="00C0184D" w:rsidRPr="000C1FD4">
        <w:rPr>
          <w:rFonts w:cstheme="minorHAnsi"/>
          <w:bCs/>
          <w:sz w:val="24"/>
          <w:szCs w:val="24"/>
        </w:rPr>
        <w:t xml:space="preserve"> Cernik</w:t>
      </w:r>
      <w:r w:rsidR="007B1CB6" w:rsidRPr="000C1FD4">
        <w:rPr>
          <w:rFonts w:cstheme="minorHAnsi"/>
          <w:bCs/>
          <w:sz w:val="24"/>
          <w:szCs w:val="24"/>
        </w:rPr>
        <w:t xml:space="preserve"> planirano je </w:t>
      </w:r>
      <w:r w:rsidR="0041763E" w:rsidRPr="000C1FD4">
        <w:rPr>
          <w:rFonts w:cstheme="minorHAnsi"/>
          <w:bCs/>
          <w:sz w:val="24"/>
          <w:szCs w:val="24"/>
        </w:rPr>
        <w:t xml:space="preserve">115.231,33 </w:t>
      </w:r>
      <w:r w:rsidR="007B1CB6" w:rsidRPr="000C1FD4">
        <w:rPr>
          <w:rFonts w:cstheme="minorHAnsi"/>
          <w:bCs/>
          <w:sz w:val="24"/>
          <w:szCs w:val="24"/>
        </w:rPr>
        <w:t>eura</w:t>
      </w:r>
      <w:r w:rsidR="007A34E4" w:rsidRPr="000C1FD4">
        <w:rPr>
          <w:rFonts w:cstheme="minorHAnsi"/>
          <w:bCs/>
          <w:sz w:val="24"/>
          <w:szCs w:val="24"/>
        </w:rPr>
        <w:t>, za pješačku stazu u Ulici Sv. Roka planirano je 40.000,00 eura</w:t>
      </w:r>
      <w:r w:rsidR="0085241A" w:rsidRPr="000C1FD4">
        <w:rPr>
          <w:rFonts w:cstheme="minorHAnsi"/>
          <w:bCs/>
          <w:sz w:val="24"/>
          <w:szCs w:val="24"/>
        </w:rPr>
        <w:t xml:space="preserve">, za </w:t>
      </w:r>
      <w:r w:rsidR="00D42AFD" w:rsidRPr="000C1FD4">
        <w:rPr>
          <w:rFonts w:cstheme="minorHAnsi"/>
          <w:bCs/>
          <w:sz w:val="24"/>
          <w:szCs w:val="24"/>
        </w:rPr>
        <w:t xml:space="preserve">stazu na groblju u </w:t>
      </w:r>
      <w:proofErr w:type="spellStart"/>
      <w:r w:rsidR="00D42AFD" w:rsidRPr="000C1FD4">
        <w:rPr>
          <w:rFonts w:cstheme="minorHAnsi"/>
          <w:bCs/>
          <w:sz w:val="24"/>
          <w:szCs w:val="24"/>
        </w:rPr>
        <w:t>Podvrškom</w:t>
      </w:r>
      <w:proofErr w:type="spellEnd"/>
      <w:r w:rsidR="00DE08F3" w:rsidRPr="000C1FD4">
        <w:rPr>
          <w:sz w:val="24"/>
          <w:szCs w:val="24"/>
        </w:rPr>
        <w:t xml:space="preserve"> planirano je </w:t>
      </w:r>
      <w:r w:rsidR="00E9383F" w:rsidRPr="000C1FD4">
        <w:rPr>
          <w:sz w:val="24"/>
          <w:szCs w:val="24"/>
        </w:rPr>
        <w:t xml:space="preserve">787,50 </w:t>
      </w:r>
      <w:r w:rsidR="00DE08F3" w:rsidRPr="000C1FD4">
        <w:rPr>
          <w:sz w:val="24"/>
          <w:szCs w:val="24"/>
        </w:rPr>
        <w:t xml:space="preserve">eura, </w:t>
      </w:r>
      <w:r w:rsidR="000D4646" w:rsidRPr="000C1FD4">
        <w:rPr>
          <w:sz w:val="24"/>
          <w:szCs w:val="24"/>
        </w:rPr>
        <w:t xml:space="preserve">za </w:t>
      </w:r>
      <w:r w:rsidR="00E9383F" w:rsidRPr="000C1FD4">
        <w:rPr>
          <w:sz w:val="24"/>
          <w:szCs w:val="24"/>
        </w:rPr>
        <w:t>kanalizaciju Kulmerove ulice</w:t>
      </w:r>
      <w:r w:rsidR="000D4646" w:rsidRPr="000C1FD4">
        <w:rPr>
          <w:sz w:val="24"/>
          <w:szCs w:val="24"/>
        </w:rPr>
        <w:t xml:space="preserve"> planirano je </w:t>
      </w:r>
      <w:r w:rsidR="0001669A" w:rsidRPr="000C1FD4">
        <w:rPr>
          <w:sz w:val="24"/>
          <w:szCs w:val="24"/>
        </w:rPr>
        <w:t xml:space="preserve">72.969,95 </w:t>
      </w:r>
      <w:r w:rsidR="000D4646" w:rsidRPr="000C1FD4">
        <w:rPr>
          <w:sz w:val="24"/>
          <w:szCs w:val="24"/>
        </w:rPr>
        <w:t>eura</w:t>
      </w:r>
      <w:r w:rsidR="00A3447A" w:rsidRPr="000C1FD4">
        <w:rPr>
          <w:sz w:val="24"/>
          <w:szCs w:val="24"/>
        </w:rPr>
        <w:t>,</w:t>
      </w:r>
      <w:r w:rsidR="002956BC" w:rsidRPr="000C1FD4">
        <w:rPr>
          <w:sz w:val="24"/>
          <w:szCs w:val="24"/>
        </w:rPr>
        <w:t xml:space="preserve"> za izgradnju sportskog centra Mladost Cernik planirano je </w:t>
      </w:r>
      <w:r w:rsidR="0001669A" w:rsidRPr="000C1FD4">
        <w:rPr>
          <w:sz w:val="24"/>
          <w:szCs w:val="24"/>
        </w:rPr>
        <w:t xml:space="preserve">127.127,00 </w:t>
      </w:r>
      <w:r w:rsidR="002956BC" w:rsidRPr="000C1FD4">
        <w:rPr>
          <w:sz w:val="24"/>
          <w:szCs w:val="24"/>
        </w:rPr>
        <w:t>eura, za projektiranje vodoopskrbe naselja</w:t>
      </w:r>
      <w:r w:rsidR="00A3447A" w:rsidRPr="000C1FD4">
        <w:rPr>
          <w:sz w:val="24"/>
          <w:szCs w:val="24"/>
        </w:rPr>
        <w:t xml:space="preserve"> </w:t>
      </w:r>
      <w:r w:rsidR="002956BC" w:rsidRPr="000C1FD4">
        <w:rPr>
          <w:sz w:val="24"/>
          <w:szCs w:val="24"/>
        </w:rPr>
        <w:t xml:space="preserve">Podvrško planirano </w:t>
      </w:r>
      <w:r w:rsidR="0001669A" w:rsidRPr="000C1FD4">
        <w:rPr>
          <w:sz w:val="24"/>
          <w:szCs w:val="24"/>
        </w:rPr>
        <w:t xml:space="preserve">26.017,50 </w:t>
      </w:r>
      <w:r w:rsidR="002956BC" w:rsidRPr="000C1FD4">
        <w:rPr>
          <w:sz w:val="24"/>
          <w:szCs w:val="24"/>
        </w:rPr>
        <w:t xml:space="preserve">eura, za izgradnju i uređenje odvodnog kanala u Vinogradskoj (odvojak) planirano je 30.000,00 eura, za kupovinu zemljišta uz groblje Cernik (proširenje groblja) planirano je </w:t>
      </w:r>
      <w:r w:rsidR="002838E0" w:rsidRPr="000C1FD4">
        <w:rPr>
          <w:sz w:val="24"/>
          <w:szCs w:val="24"/>
        </w:rPr>
        <w:t>22</w:t>
      </w:r>
      <w:r w:rsidR="002956BC" w:rsidRPr="000C1FD4">
        <w:rPr>
          <w:sz w:val="24"/>
          <w:szCs w:val="24"/>
        </w:rPr>
        <w:t xml:space="preserve">.000,00 eura, za </w:t>
      </w:r>
      <w:r w:rsidR="002838E0" w:rsidRPr="000C1FD4">
        <w:rPr>
          <w:sz w:val="24"/>
          <w:szCs w:val="24"/>
        </w:rPr>
        <w:t xml:space="preserve">uređenje </w:t>
      </w:r>
      <w:r w:rsidR="001C35C4" w:rsidRPr="000C1FD4">
        <w:rPr>
          <w:sz w:val="24"/>
          <w:szCs w:val="24"/>
        </w:rPr>
        <w:t>nerazvrstane ceste kod naselja</w:t>
      </w:r>
      <w:r w:rsidR="000379E2" w:rsidRPr="000C1FD4">
        <w:rPr>
          <w:sz w:val="24"/>
          <w:szCs w:val="24"/>
        </w:rPr>
        <w:t xml:space="preserve"> </w:t>
      </w:r>
      <w:proofErr w:type="spellStart"/>
      <w:r w:rsidR="000379E2" w:rsidRPr="000C1FD4">
        <w:rPr>
          <w:sz w:val="24"/>
          <w:szCs w:val="24"/>
        </w:rPr>
        <w:lastRenderedPageBreak/>
        <w:t>Baćindol</w:t>
      </w:r>
      <w:proofErr w:type="spellEnd"/>
      <w:r w:rsidR="002956BC" w:rsidRPr="000C1FD4">
        <w:rPr>
          <w:sz w:val="24"/>
          <w:szCs w:val="24"/>
        </w:rPr>
        <w:t xml:space="preserve"> planirano je </w:t>
      </w:r>
      <w:r w:rsidR="001C35C4" w:rsidRPr="000C1FD4">
        <w:rPr>
          <w:sz w:val="24"/>
          <w:szCs w:val="24"/>
        </w:rPr>
        <w:t>37</w:t>
      </w:r>
      <w:r w:rsidR="002956BC" w:rsidRPr="000C1FD4">
        <w:rPr>
          <w:sz w:val="24"/>
          <w:szCs w:val="24"/>
        </w:rPr>
        <w:t xml:space="preserve">.000,00 eura, </w:t>
      </w:r>
      <w:r w:rsidR="00A3447A" w:rsidRPr="000C1FD4">
        <w:rPr>
          <w:sz w:val="24"/>
          <w:szCs w:val="24"/>
        </w:rPr>
        <w:t xml:space="preserve">za </w:t>
      </w:r>
      <w:r w:rsidR="001C35C4" w:rsidRPr="000C1FD4">
        <w:rPr>
          <w:sz w:val="24"/>
          <w:szCs w:val="24"/>
        </w:rPr>
        <w:t xml:space="preserve">biciklističku stazu </w:t>
      </w:r>
      <w:r w:rsidR="00CD16CA" w:rsidRPr="000C1FD4">
        <w:rPr>
          <w:sz w:val="24"/>
          <w:szCs w:val="24"/>
        </w:rPr>
        <w:t xml:space="preserve">oko </w:t>
      </w:r>
      <w:proofErr w:type="spellStart"/>
      <w:r w:rsidR="00CD16CA" w:rsidRPr="000C1FD4">
        <w:rPr>
          <w:sz w:val="24"/>
          <w:szCs w:val="24"/>
        </w:rPr>
        <w:t>Bačice</w:t>
      </w:r>
      <w:proofErr w:type="spellEnd"/>
      <w:r w:rsidR="00FB220E" w:rsidRPr="000C1FD4">
        <w:rPr>
          <w:sz w:val="24"/>
          <w:szCs w:val="24"/>
        </w:rPr>
        <w:t xml:space="preserve"> planirano je </w:t>
      </w:r>
      <w:r w:rsidR="00CD16CA" w:rsidRPr="000C1FD4">
        <w:rPr>
          <w:sz w:val="24"/>
          <w:szCs w:val="24"/>
        </w:rPr>
        <w:t xml:space="preserve">23.000,00 </w:t>
      </w:r>
      <w:r w:rsidR="00FB220E" w:rsidRPr="000C1FD4">
        <w:rPr>
          <w:sz w:val="24"/>
          <w:szCs w:val="24"/>
        </w:rPr>
        <w:t>eura</w:t>
      </w:r>
      <w:r w:rsidR="00CD16CA" w:rsidRPr="000C1FD4">
        <w:rPr>
          <w:sz w:val="24"/>
          <w:szCs w:val="24"/>
        </w:rPr>
        <w:t>, za izgradnju</w:t>
      </w:r>
      <w:r w:rsidR="00735D97" w:rsidRPr="000C1FD4">
        <w:rPr>
          <w:sz w:val="24"/>
          <w:szCs w:val="24"/>
        </w:rPr>
        <w:t xml:space="preserve"> plinske mreže – Vinogradska ulica </w:t>
      </w:r>
      <w:r w:rsidR="00CD16CA" w:rsidRPr="000C1FD4">
        <w:rPr>
          <w:sz w:val="24"/>
          <w:szCs w:val="24"/>
        </w:rPr>
        <w:t xml:space="preserve">planirano je </w:t>
      </w:r>
      <w:r w:rsidR="00735D97" w:rsidRPr="000C1FD4">
        <w:rPr>
          <w:sz w:val="24"/>
          <w:szCs w:val="24"/>
        </w:rPr>
        <w:t>8</w:t>
      </w:r>
      <w:r w:rsidR="00CD16CA" w:rsidRPr="000C1FD4">
        <w:rPr>
          <w:sz w:val="24"/>
          <w:szCs w:val="24"/>
        </w:rPr>
        <w:t>.000,00 eura</w:t>
      </w:r>
      <w:r w:rsidR="00735D97" w:rsidRPr="000C1FD4">
        <w:rPr>
          <w:sz w:val="24"/>
          <w:szCs w:val="24"/>
        </w:rPr>
        <w:t xml:space="preserve">, za izmjenu PPUO </w:t>
      </w:r>
      <w:r w:rsidR="00082DE7" w:rsidRPr="000C1FD4">
        <w:rPr>
          <w:sz w:val="24"/>
          <w:szCs w:val="24"/>
        </w:rPr>
        <w:t>Cernik – hotel Strmac</w:t>
      </w:r>
      <w:r w:rsidR="00735D97" w:rsidRPr="000C1FD4">
        <w:rPr>
          <w:sz w:val="24"/>
          <w:szCs w:val="24"/>
        </w:rPr>
        <w:t xml:space="preserve"> planirano je </w:t>
      </w:r>
      <w:r w:rsidR="00082DE7" w:rsidRPr="000C1FD4">
        <w:rPr>
          <w:sz w:val="24"/>
          <w:szCs w:val="24"/>
        </w:rPr>
        <w:t>6.7</w:t>
      </w:r>
      <w:r w:rsidR="00735D97" w:rsidRPr="000C1FD4">
        <w:rPr>
          <w:sz w:val="24"/>
          <w:szCs w:val="24"/>
        </w:rPr>
        <w:t>00,00 eura</w:t>
      </w:r>
      <w:r w:rsidR="00082DE7" w:rsidRPr="000C1FD4">
        <w:rPr>
          <w:sz w:val="24"/>
          <w:szCs w:val="24"/>
        </w:rPr>
        <w:t xml:space="preserve">, za </w:t>
      </w:r>
      <w:r w:rsidR="00461AE1" w:rsidRPr="000C1FD4">
        <w:rPr>
          <w:sz w:val="24"/>
          <w:szCs w:val="24"/>
        </w:rPr>
        <w:t>postavljanje kućišta kamere za nadzor brzine</w:t>
      </w:r>
      <w:r w:rsidR="00082DE7" w:rsidRPr="000C1FD4">
        <w:rPr>
          <w:sz w:val="24"/>
          <w:szCs w:val="24"/>
        </w:rPr>
        <w:t xml:space="preserve"> planirano je </w:t>
      </w:r>
      <w:r w:rsidR="00461AE1" w:rsidRPr="000C1FD4">
        <w:rPr>
          <w:sz w:val="24"/>
          <w:szCs w:val="24"/>
        </w:rPr>
        <w:t>5</w:t>
      </w:r>
      <w:r w:rsidR="00082DE7" w:rsidRPr="000C1FD4">
        <w:rPr>
          <w:sz w:val="24"/>
          <w:szCs w:val="24"/>
        </w:rPr>
        <w:t>.000,00 eura</w:t>
      </w:r>
      <w:r w:rsidR="00461AE1" w:rsidRPr="000C1FD4">
        <w:rPr>
          <w:sz w:val="24"/>
          <w:szCs w:val="24"/>
        </w:rPr>
        <w:t>.</w:t>
      </w:r>
    </w:p>
    <w:p w14:paraId="52753F68" w14:textId="3EDDE33A" w:rsidR="00E74AF6" w:rsidRPr="000C1FD4" w:rsidRDefault="00E74AF6" w:rsidP="00E74AF6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0C1FD4">
        <w:rPr>
          <w:noProof/>
        </w:rPr>
        <w:drawing>
          <wp:inline distT="0" distB="0" distL="0" distR="0" wp14:anchorId="61630D86" wp14:editId="7CA55215">
            <wp:extent cx="4207889" cy="2872740"/>
            <wp:effectExtent l="0" t="0" r="2540" b="3810"/>
            <wp:docPr id="1983719452" name="Slika 1983719452" descr="Općina Cernik u Poduzetničkoj zoni gradi Poljoprivredno-poduzetnički  inkubator – novagra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Cernik u Poduzetničkoj zoni gradi Poljoprivredno-poduzetnički  inkubator – novagra.hr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253" cy="2883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5FBFF74" w14:textId="77777777" w:rsidR="00FB220E" w:rsidRPr="000C1FD4" w:rsidRDefault="00FB220E" w:rsidP="00FB220E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DF98D06" w14:textId="6FA2ED03" w:rsidR="00FB220E" w:rsidRPr="000C1FD4" w:rsidRDefault="00FB220E" w:rsidP="00FB220E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1008 Zaštite, očuvanja i unapređenja zdravlja – </w:t>
      </w:r>
      <w:r w:rsidR="00E34880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44.962,40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7A16F0" w14:textId="77777777" w:rsidR="00FB220E" w:rsidRPr="000C1FD4" w:rsidRDefault="00FB220E" w:rsidP="002530B0">
      <w:pPr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221C1383" w14:textId="5A7BECB1" w:rsidR="002530B0" w:rsidRPr="000C1FD4" w:rsidRDefault="00FB220E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sz w:val="24"/>
          <w:szCs w:val="24"/>
        </w:rPr>
        <w:t xml:space="preserve">Za uništavanje glodavaca i komaraca planirano je </w:t>
      </w:r>
      <w:r w:rsidR="00E34880" w:rsidRPr="000C1FD4">
        <w:rPr>
          <w:sz w:val="24"/>
          <w:szCs w:val="24"/>
        </w:rPr>
        <w:t xml:space="preserve">34.962,40 </w:t>
      </w:r>
      <w:r w:rsidR="00413684" w:rsidRPr="000C1FD4">
        <w:rPr>
          <w:sz w:val="24"/>
          <w:szCs w:val="24"/>
        </w:rPr>
        <w:t xml:space="preserve">eura, za sklonište i zaštitu životinja planirano je </w:t>
      </w:r>
      <w:r w:rsidR="00872BD0" w:rsidRPr="000C1FD4">
        <w:rPr>
          <w:sz w:val="24"/>
          <w:szCs w:val="24"/>
        </w:rPr>
        <w:t>10.000,00 eura.</w:t>
      </w:r>
    </w:p>
    <w:p w14:paraId="5788E393" w14:textId="398F7550" w:rsidR="002530B0" w:rsidRPr="000C1FD4" w:rsidRDefault="002530B0" w:rsidP="002530B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0A811922" w14:textId="742F4E7D" w:rsidR="002530B0" w:rsidRPr="000C1FD4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872BD0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9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872BD0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Poticanje i razvoj sporta i rekreacije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872BD0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956B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40.000</w:t>
      </w:r>
      <w:r w:rsidR="00872BD0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15ADF37D" w14:textId="77777777" w:rsidR="002530B0" w:rsidRPr="000C1FD4" w:rsidRDefault="002530B0" w:rsidP="002530B0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62B67C" w14:textId="04D09C23" w:rsidR="002530B0" w:rsidRPr="000C1FD4" w:rsidRDefault="002530B0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872BD0" w:rsidRPr="000C1FD4">
        <w:rPr>
          <w:rFonts w:cstheme="minorHAnsi"/>
          <w:bCs/>
          <w:sz w:val="24"/>
          <w:szCs w:val="24"/>
        </w:rPr>
        <w:t xml:space="preserve">financiranje </w:t>
      </w:r>
      <w:r w:rsidR="00A51022" w:rsidRPr="000C1FD4">
        <w:rPr>
          <w:rFonts w:cstheme="minorHAnsi"/>
          <w:bCs/>
          <w:sz w:val="24"/>
          <w:szCs w:val="24"/>
        </w:rPr>
        <w:t>športskih udruga</w:t>
      </w:r>
      <w:r w:rsidRPr="000C1FD4">
        <w:rPr>
          <w:rFonts w:cstheme="minorHAnsi"/>
          <w:bCs/>
          <w:sz w:val="24"/>
          <w:szCs w:val="24"/>
        </w:rPr>
        <w:t xml:space="preserve"> planirano je </w:t>
      </w:r>
      <w:r w:rsidR="002956BC" w:rsidRPr="000C1FD4">
        <w:rPr>
          <w:rFonts w:cstheme="minorHAnsi"/>
          <w:bCs/>
          <w:sz w:val="24"/>
          <w:szCs w:val="24"/>
        </w:rPr>
        <w:t>40.000</w:t>
      </w:r>
      <w:r w:rsidR="00A51022" w:rsidRPr="000C1FD4">
        <w:rPr>
          <w:rFonts w:cstheme="minorHAnsi"/>
          <w:bCs/>
          <w:sz w:val="24"/>
          <w:szCs w:val="24"/>
        </w:rPr>
        <w:t>,00</w:t>
      </w:r>
      <w:r w:rsidRPr="000C1FD4">
        <w:rPr>
          <w:rFonts w:cstheme="minorHAnsi"/>
          <w:bCs/>
          <w:sz w:val="24"/>
          <w:szCs w:val="24"/>
        </w:rPr>
        <w:t xml:space="preserve"> eura</w:t>
      </w:r>
      <w:r w:rsidR="000009D7" w:rsidRPr="000C1FD4">
        <w:rPr>
          <w:rFonts w:cstheme="minorHAnsi"/>
          <w:bCs/>
          <w:sz w:val="24"/>
          <w:szCs w:val="24"/>
        </w:rPr>
        <w:t>.</w:t>
      </w:r>
    </w:p>
    <w:p w14:paraId="1889C11D" w14:textId="77C2264F" w:rsidR="00FE7D73" w:rsidRPr="000C1FD4" w:rsidRDefault="00FE7D73" w:rsidP="00F32263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4AAC41C4" w:rsidR="000009D7" w:rsidRPr="000C1FD4" w:rsidRDefault="000009D7" w:rsidP="000009D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10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Promicanje kulture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2956B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7.0</w:t>
      </w:r>
      <w:r w:rsidR="00C8643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0C1FD4" w:rsidRDefault="000009D7" w:rsidP="000009D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E44AE6A" w14:textId="07CCD00E" w:rsidR="00FE7D73" w:rsidRPr="000C1FD4" w:rsidRDefault="000009D7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A51022" w:rsidRPr="000C1FD4">
        <w:rPr>
          <w:rFonts w:cstheme="minorHAnsi"/>
          <w:bCs/>
          <w:sz w:val="24"/>
          <w:szCs w:val="24"/>
        </w:rPr>
        <w:t>financiranje udruga u kulturi</w:t>
      </w:r>
      <w:r w:rsidRPr="000C1FD4">
        <w:rPr>
          <w:rFonts w:cstheme="minorHAnsi"/>
          <w:bCs/>
          <w:sz w:val="24"/>
          <w:szCs w:val="24"/>
        </w:rPr>
        <w:t xml:space="preserve"> planirano je </w:t>
      </w:r>
      <w:r w:rsidR="002956BC" w:rsidRPr="000C1FD4">
        <w:rPr>
          <w:rFonts w:cstheme="minorHAnsi"/>
          <w:bCs/>
          <w:sz w:val="24"/>
          <w:szCs w:val="24"/>
        </w:rPr>
        <w:t>3</w:t>
      </w:r>
      <w:r w:rsidR="00A51022" w:rsidRPr="000C1FD4">
        <w:rPr>
          <w:rFonts w:cstheme="minorHAnsi"/>
          <w:bCs/>
          <w:sz w:val="24"/>
          <w:szCs w:val="24"/>
        </w:rPr>
        <w:t>7.000</w:t>
      </w:r>
      <w:r w:rsidRPr="000C1FD4">
        <w:rPr>
          <w:rFonts w:cstheme="minorHAnsi"/>
          <w:bCs/>
          <w:sz w:val="24"/>
          <w:szCs w:val="24"/>
        </w:rPr>
        <w:t>,00 eura</w:t>
      </w:r>
      <w:r w:rsidR="00C86438" w:rsidRPr="000C1FD4">
        <w:rPr>
          <w:rFonts w:cstheme="minorHAnsi"/>
          <w:bCs/>
          <w:sz w:val="24"/>
          <w:szCs w:val="24"/>
        </w:rPr>
        <w:t>.</w:t>
      </w:r>
    </w:p>
    <w:p w14:paraId="6E5A5060" w14:textId="19CA661E" w:rsidR="00C86438" w:rsidRPr="000C1FD4" w:rsidRDefault="00C86438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09A671" w14:textId="2D8862D0" w:rsidR="00C86438" w:rsidRPr="000C1FD4" w:rsidRDefault="00C86438" w:rsidP="00C864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6D1CF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10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6D1CF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Religija</w:t>
      </w:r>
      <w:r w:rsidR="006D1CF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6D1CF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7.</w:t>
      </w:r>
      <w:r w:rsidR="00A51022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6D1CF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00,00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B43305D" w14:textId="77777777" w:rsidR="00C86438" w:rsidRPr="000C1FD4" w:rsidRDefault="00C86438" w:rsidP="00C8643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BA34E87" w14:textId="709BC3AC" w:rsidR="00C86438" w:rsidRPr="000C1FD4" w:rsidRDefault="00C86438" w:rsidP="00C8643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754AE4" w:rsidRPr="000C1FD4">
        <w:rPr>
          <w:rFonts w:cstheme="minorHAnsi"/>
          <w:bCs/>
          <w:sz w:val="24"/>
          <w:szCs w:val="24"/>
        </w:rPr>
        <w:t>religiju i druge službe</w:t>
      </w:r>
      <w:r w:rsidR="00A51022" w:rsidRPr="000C1FD4">
        <w:rPr>
          <w:rFonts w:cstheme="minorHAnsi"/>
          <w:bCs/>
          <w:sz w:val="24"/>
          <w:szCs w:val="24"/>
        </w:rPr>
        <w:t xml:space="preserve"> zajednice</w:t>
      </w:r>
      <w:r w:rsidRPr="000C1FD4">
        <w:rPr>
          <w:rFonts w:cstheme="minorHAnsi"/>
          <w:bCs/>
          <w:sz w:val="24"/>
          <w:szCs w:val="24"/>
        </w:rPr>
        <w:t xml:space="preserve"> planirano je </w:t>
      </w:r>
      <w:r w:rsidR="006D1CFC" w:rsidRPr="000C1FD4">
        <w:rPr>
          <w:rFonts w:cstheme="minorHAnsi"/>
          <w:bCs/>
          <w:sz w:val="24"/>
          <w:szCs w:val="24"/>
        </w:rPr>
        <w:t>7.</w:t>
      </w:r>
      <w:r w:rsidR="00A51022" w:rsidRPr="000C1FD4">
        <w:rPr>
          <w:rFonts w:cstheme="minorHAnsi"/>
          <w:bCs/>
          <w:sz w:val="24"/>
          <w:szCs w:val="24"/>
        </w:rPr>
        <w:t>3</w:t>
      </w:r>
      <w:r w:rsidR="006D1CFC" w:rsidRPr="000C1FD4">
        <w:rPr>
          <w:rFonts w:cstheme="minorHAnsi"/>
          <w:bCs/>
          <w:sz w:val="24"/>
          <w:szCs w:val="24"/>
        </w:rPr>
        <w:t>00</w:t>
      </w:r>
      <w:r w:rsidRPr="000C1FD4">
        <w:rPr>
          <w:rFonts w:cstheme="minorHAnsi"/>
          <w:bCs/>
          <w:sz w:val="24"/>
          <w:szCs w:val="24"/>
        </w:rPr>
        <w:t>,00 eura.</w:t>
      </w:r>
    </w:p>
    <w:p w14:paraId="04BC4E77" w14:textId="77777777" w:rsidR="00C86438" w:rsidRPr="000C1FD4" w:rsidRDefault="00C86438" w:rsidP="000009D7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94972CA" w14:textId="269A1874" w:rsidR="006D1CFC" w:rsidRPr="000C1FD4" w:rsidRDefault="006D1CFC" w:rsidP="006D1CF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D06B4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1012 Program predškolskog obrazovanja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2956BC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0.000</w:t>
      </w:r>
      <w:r w:rsidR="00507BB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21C58900" w14:textId="77777777" w:rsidR="006D1CFC" w:rsidRPr="000C1FD4" w:rsidRDefault="006D1CFC" w:rsidP="006D1CFC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479BFB5" w14:textId="42EB48FE" w:rsidR="00BF4171" w:rsidRPr="000C1FD4" w:rsidRDefault="006D1CFC" w:rsidP="00507BB1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E969B4" w:rsidRPr="000C1FD4">
        <w:rPr>
          <w:rFonts w:cstheme="minorHAnsi"/>
          <w:bCs/>
          <w:sz w:val="24"/>
          <w:szCs w:val="24"/>
        </w:rPr>
        <w:t>predškolski odgoj - vrtić</w:t>
      </w:r>
      <w:r w:rsidR="00507BB1" w:rsidRPr="000C1FD4">
        <w:rPr>
          <w:rFonts w:cstheme="minorHAnsi"/>
          <w:bCs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 xml:space="preserve">planirano je </w:t>
      </w:r>
      <w:r w:rsidR="00E969B4" w:rsidRPr="000C1FD4">
        <w:rPr>
          <w:rFonts w:cstheme="minorHAnsi"/>
          <w:bCs/>
          <w:sz w:val="24"/>
          <w:szCs w:val="24"/>
        </w:rPr>
        <w:t>1</w:t>
      </w:r>
      <w:r w:rsidR="002956BC" w:rsidRPr="000C1FD4">
        <w:rPr>
          <w:rFonts w:cstheme="minorHAnsi"/>
          <w:bCs/>
          <w:sz w:val="24"/>
          <w:szCs w:val="24"/>
        </w:rPr>
        <w:t>0</w:t>
      </w:r>
      <w:r w:rsidR="00E969B4" w:rsidRPr="000C1FD4">
        <w:rPr>
          <w:rFonts w:cstheme="minorHAnsi"/>
          <w:bCs/>
          <w:sz w:val="24"/>
          <w:szCs w:val="24"/>
        </w:rPr>
        <w:t>0</w:t>
      </w:r>
      <w:r w:rsidRPr="000C1FD4">
        <w:rPr>
          <w:rFonts w:cstheme="minorHAnsi"/>
          <w:bCs/>
          <w:sz w:val="24"/>
          <w:szCs w:val="24"/>
        </w:rPr>
        <w:t>.000,00 eura.</w:t>
      </w:r>
    </w:p>
    <w:p w14:paraId="0F0A90E7" w14:textId="77777777" w:rsidR="00507BB1" w:rsidRPr="000C1FD4" w:rsidRDefault="00507BB1" w:rsidP="00507BB1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15BB38F0" w14:textId="31F1E461" w:rsidR="00507BB1" w:rsidRPr="000C1FD4" w:rsidRDefault="00507BB1" w:rsidP="00507BB1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13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Osnovna i srednja škola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3</w:t>
      </w:r>
      <w:r w:rsidR="00F94347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3.000</w:t>
      </w:r>
      <w:r w:rsidR="00E969B4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A841F5C" w14:textId="77777777" w:rsidR="00507BB1" w:rsidRPr="000C1FD4" w:rsidRDefault="00507BB1" w:rsidP="00507BB1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76B3B7A" w14:textId="1B1BA04A" w:rsidR="00BF4171" w:rsidRPr="000C1FD4" w:rsidRDefault="00507BB1" w:rsidP="0098393B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lastRenderedPageBreak/>
        <w:t xml:space="preserve">Za </w:t>
      </w:r>
      <w:r w:rsidR="00E969B4" w:rsidRPr="000C1FD4">
        <w:rPr>
          <w:rFonts w:cstheme="minorHAnsi"/>
          <w:bCs/>
          <w:sz w:val="24"/>
          <w:szCs w:val="24"/>
        </w:rPr>
        <w:t>sufinanciranje školskog prijevoza</w:t>
      </w:r>
      <w:r w:rsidRPr="000C1FD4">
        <w:rPr>
          <w:rFonts w:cstheme="minorHAnsi"/>
          <w:bCs/>
          <w:sz w:val="24"/>
          <w:szCs w:val="24"/>
        </w:rPr>
        <w:t xml:space="preserve"> planirano je 8.</w:t>
      </w:r>
      <w:r w:rsidR="00E969B4" w:rsidRPr="000C1FD4">
        <w:rPr>
          <w:rFonts w:cstheme="minorHAnsi"/>
          <w:bCs/>
          <w:sz w:val="24"/>
          <w:szCs w:val="24"/>
        </w:rPr>
        <w:t>0</w:t>
      </w:r>
      <w:r w:rsidRPr="000C1FD4">
        <w:rPr>
          <w:rFonts w:cstheme="minorHAnsi"/>
          <w:bCs/>
          <w:sz w:val="24"/>
          <w:szCs w:val="24"/>
        </w:rPr>
        <w:t>00,00 eura,</w:t>
      </w:r>
      <w:r w:rsidRPr="000C1FD4">
        <w:t xml:space="preserve"> </w:t>
      </w:r>
      <w:r w:rsidR="005E6757" w:rsidRPr="000C1FD4">
        <w:rPr>
          <w:rFonts w:cstheme="minorHAnsi"/>
          <w:bCs/>
          <w:sz w:val="24"/>
          <w:szCs w:val="24"/>
        </w:rPr>
        <w:t xml:space="preserve">za </w:t>
      </w:r>
      <w:r w:rsidR="00F454FA" w:rsidRPr="000C1FD4">
        <w:rPr>
          <w:rFonts w:cstheme="minorHAnsi"/>
          <w:bCs/>
          <w:sz w:val="24"/>
          <w:szCs w:val="24"/>
        </w:rPr>
        <w:t>stipendije i školarine</w:t>
      </w:r>
      <w:r w:rsidR="005E6757" w:rsidRPr="000C1FD4">
        <w:rPr>
          <w:rFonts w:cstheme="minorHAnsi"/>
          <w:bCs/>
          <w:sz w:val="24"/>
          <w:szCs w:val="24"/>
        </w:rPr>
        <w:t xml:space="preserve"> planirano je </w:t>
      </w:r>
      <w:r w:rsidR="00FC043C" w:rsidRPr="000C1FD4">
        <w:rPr>
          <w:rFonts w:cstheme="minorHAnsi"/>
          <w:bCs/>
          <w:sz w:val="24"/>
          <w:szCs w:val="24"/>
        </w:rPr>
        <w:t xml:space="preserve">23.500,00 </w:t>
      </w:r>
      <w:r w:rsidR="005E6757" w:rsidRPr="000C1FD4">
        <w:rPr>
          <w:rFonts w:cstheme="minorHAnsi"/>
          <w:bCs/>
          <w:sz w:val="24"/>
          <w:szCs w:val="24"/>
        </w:rPr>
        <w:t xml:space="preserve">eura, za </w:t>
      </w:r>
      <w:r w:rsidR="00F454FA" w:rsidRPr="000C1FD4">
        <w:rPr>
          <w:rFonts w:cstheme="minorHAnsi"/>
          <w:bCs/>
          <w:sz w:val="24"/>
          <w:szCs w:val="24"/>
        </w:rPr>
        <w:t xml:space="preserve">održavanje susreta mladih pjesnika Slavonije i Baranje </w:t>
      </w:r>
      <w:r w:rsidR="005E6757" w:rsidRPr="000C1FD4">
        <w:rPr>
          <w:rFonts w:cstheme="minorHAnsi"/>
          <w:bCs/>
          <w:sz w:val="24"/>
          <w:szCs w:val="24"/>
        </w:rPr>
        <w:t xml:space="preserve">planirano je </w:t>
      </w:r>
      <w:r w:rsidR="00FC043C" w:rsidRPr="000C1FD4">
        <w:rPr>
          <w:rFonts w:cstheme="minorHAnsi"/>
          <w:bCs/>
          <w:sz w:val="24"/>
          <w:szCs w:val="24"/>
        </w:rPr>
        <w:t xml:space="preserve">1.500,00 </w:t>
      </w:r>
      <w:r w:rsidR="005E6757" w:rsidRPr="000C1FD4">
        <w:rPr>
          <w:rFonts w:cstheme="minorHAnsi"/>
          <w:bCs/>
          <w:sz w:val="24"/>
          <w:szCs w:val="24"/>
        </w:rPr>
        <w:t>eura</w:t>
      </w:r>
      <w:r w:rsidR="00375BD2" w:rsidRPr="000C1FD4">
        <w:rPr>
          <w:rFonts w:cstheme="minorHAnsi"/>
          <w:bCs/>
          <w:sz w:val="24"/>
          <w:szCs w:val="24"/>
        </w:rPr>
        <w:t>.</w:t>
      </w:r>
    </w:p>
    <w:p w14:paraId="625DFD73" w14:textId="639161DF" w:rsidR="002530B0" w:rsidRPr="000C1FD4" w:rsidRDefault="00E74AF6" w:rsidP="006C1573">
      <w:pPr>
        <w:tabs>
          <w:tab w:val="left" w:pos="567"/>
        </w:tabs>
        <w:jc w:val="center"/>
        <w:rPr>
          <w:rFonts w:cstheme="minorHAnsi"/>
          <w:bCs/>
          <w:sz w:val="24"/>
          <w:szCs w:val="24"/>
        </w:rPr>
      </w:pPr>
      <w:r w:rsidRPr="000C1FD4">
        <w:rPr>
          <w:noProof/>
        </w:rPr>
        <w:drawing>
          <wp:inline distT="0" distB="0" distL="0" distR="0" wp14:anchorId="3EF99F96" wp14:editId="216A9CF8">
            <wp:extent cx="3275168" cy="2127885"/>
            <wp:effectExtent l="0" t="0" r="1905" b="5715"/>
            <wp:docPr id="855592367" name="Slika 2" descr="OŠ „Matija Gubec“ Cernik: Za uređenje pomoćne zgrade odobreno 700 tisuća  kuna - Radio Nova Gradiš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Š „Matija Gubec“ Cernik: Za uređenje pomoćne zgrade odobreno 700 tisuća  kuna - Radio Nova Gradišk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33" cy="2138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C1FD4">
        <w:rPr>
          <w:noProof/>
          <w:lang w:eastAsia="hr-HR"/>
        </w:rPr>
        <w:t xml:space="preserve"> </w:t>
      </w:r>
    </w:p>
    <w:p w14:paraId="09D172A9" w14:textId="71275A21" w:rsidR="00375BD2" w:rsidRPr="000C1FD4" w:rsidRDefault="00375BD2" w:rsidP="00375BD2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</w:t>
      </w:r>
      <w:r w:rsidR="00E557D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4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557D8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Socijalna zaštita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212A57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142.890,28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3286FF9" w14:textId="77777777" w:rsidR="00375BD2" w:rsidRPr="000C1FD4" w:rsidRDefault="00375BD2" w:rsidP="00375BD2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B1910D3" w14:textId="3BCB2E01" w:rsidR="00B41C93" w:rsidRPr="000C1FD4" w:rsidRDefault="00375BD2" w:rsidP="003C1AD0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2B38CB" w:rsidRPr="000C1FD4">
        <w:rPr>
          <w:rFonts w:cstheme="minorHAnsi"/>
          <w:bCs/>
          <w:sz w:val="24"/>
          <w:szCs w:val="24"/>
        </w:rPr>
        <w:t>poticanje nataliteta – oprema za novorođenčad</w:t>
      </w:r>
      <w:r w:rsidR="00402EBF" w:rsidRPr="000C1FD4">
        <w:rPr>
          <w:rFonts w:cstheme="minorHAnsi"/>
          <w:bCs/>
          <w:sz w:val="24"/>
          <w:szCs w:val="24"/>
        </w:rPr>
        <w:t xml:space="preserve"> </w:t>
      </w:r>
      <w:r w:rsidRPr="000C1FD4">
        <w:rPr>
          <w:rFonts w:cstheme="minorHAnsi"/>
          <w:bCs/>
          <w:sz w:val="24"/>
          <w:szCs w:val="24"/>
        </w:rPr>
        <w:t xml:space="preserve">planirano je </w:t>
      </w:r>
      <w:r w:rsidR="002B38CB" w:rsidRPr="000C1FD4">
        <w:rPr>
          <w:rFonts w:cstheme="minorHAnsi"/>
          <w:bCs/>
          <w:sz w:val="24"/>
          <w:szCs w:val="24"/>
        </w:rPr>
        <w:t>13.000</w:t>
      </w:r>
      <w:r w:rsidRPr="000C1FD4">
        <w:rPr>
          <w:rFonts w:cstheme="minorHAnsi"/>
          <w:bCs/>
          <w:sz w:val="24"/>
          <w:szCs w:val="24"/>
        </w:rPr>
        <w:t>,00 eura</w:t>
      </w:r>
      <w:r w:rsidR="002B38CB" w:rsidRPr="000C1FD4">
        <w:rPr>
          <w:rFonts w:cstheme="minorHAnsi"/>
          <w:bCs/>
          <w:sz w:val="24"/>
          <w:szCs w:val="24"/>
        </w:rPr>
        <w:t>, za pomoć osobama slabog imovinskog stanja planirano je 2</w:t>
      </w:r>
      <w:r w:rsidR="00212A57" w:rsidRPr="000C1FD4">
        <w:rPr>
          <w:rFonts w:cstheme="minorHAnsi"/>
          <w:bCs/>
          <w:sz w:val="24"/>
          <w:szCs w:val="24"/>
        </w:rPr>
        <w:t>0</w:t>
      </w:r>
      <w:r w:rsidR="002B38CB" w:rsidRPr="000C1FD4">
        <w:rPr>
          <w:rFonts w:cstheme="minorHAnsi"/>
          <w:bCs/>
          <w:sz w:val="24"/>
          <w:szCs w:val="24"/>
        </w:rPr>
        <w:t>.000,00 eura, za socijalnu pomoć preko crvenog križa planirano je 7.</w:t>
      </w:r>
      <w:r w:rsidR="006C1573" w:rsidRPr="000C1FD4">
        <w:rPr>
          <w:rFonts w:cstheme="minorHAnsi"/>
          <w:bCs/>
          <w:sz w:val="24"/>
          <w:szCs w:val="24"/>
        </w:rPr>
        <w:t>575,07</w:t>
      </w:r>
      <w:r w:rsidR="002B38CB" w:rsidRPr="000C1FD4">
        <w:rPr>
          <w:rFonts w:cstheme="minorHAnsi"/>
          <w:bCs/>
          <w:sz w:val="24"/>
          <w:szCs w:val="24"/>
        </w:rPr>
        <w:t xml:space="preserve"> eura, </w:t>
      </w:r>
      <w:r w:rsidR="007850D2" w:rsidRPr="000C1FD4">
        <w:rPr>
          <w:rFonts w:cstheme="minorHAnsi"/>
          <w:bCs/>
          <w:sz w:val="24"/>
          <w:szCs w:val="24"/>
        </w:rPr>
        <w:t xml:space="preserve">za isplate šteta elementarne nepogode planirano je 75.443,21 eura, </w:t>
      </w:r>
      <w:r w:rsidR="00B41C93" w:rsidRPr="000C1FD4">
        <w:rPr>
          <w:rFonts w:cstheme="minorHAnsi"/>
          <w:bCs/>
          <w:sz w:val="24"/>
          <w:szCs w:val="24"/>
        </w:rPr>
        <w:t xml:space="preserve">za prigodne darove mještanima Općine planirano je 6.636,00 eura, za sufinanciranje mladih obitelji planirano je </w:t>
      </w:r>
      <w:r w:rsidR="00D7445B" w:rsidRPr="000C1FD4">
        <w:rPr>
          <w:rFonts w:cstheme="minorHAnsi"/>
          <w:bCs/>
          <w:sz w:val="24"/>
          <w:szCs w:val="24"/>
        </w:rPr>
        <w:t>13</w:t>
      </w:r>
      <w:r w:rsidR="00B41C93" w:rsidRPr="000C1FD4">
        <w:rPr>
          <w:rFonts w:cstheme="minorHAnsi"/>
          <w:bCs/>
          <w:sz w:val="24"/>
          <w:szCs w:val="24"/>
        </w:rPr>
        <w:t xml:space="preserve">.600,00 eura, </w:t>
      </w:r>
      <w:r w:rsidR="00A34B8F" w:rsidRPr="000C1FD4">
        <w:rPr>
          <w:rFonts w:cstheme="minorHAnsi"/>
          <w:bCs/>
          <w:sz w:val="24"/>
          <w:szCs w:val="24"/>
        </w:rPr>
        <w:t>za sufinanciranje poštanskih usluga planirano je 6.636,00 eura</w:t>
      </w:r>
      <w:r w:rsidR="00DB7BAF" w:rsidRPr="000C1FD4">
        <w:rPr>
          <w:rFonts w:cstheme="minorHAnsi"/>
          <w:bCs/>
          <w:sz w:val="24"/>
          <w:szCs w:val="24"/>
        </w:rPr>
        <w:t>.</w:t>
      </w:r>
    </w:p>
    <w:p w14:paraId="31B06450" w14:textId="2821B81B" w:rsidR="006C1573" w:rsidRPr="000C1FD4" w:rsidRDefault="006C1573" w:rsidP="006C1573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101</w:t>
      </w:r>
      <w:r w:rsidR="0069108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7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69108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Aglomeracija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69108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5.158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,</w:t>
      </w:r>
      <w:r w:rsidR="0069108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0 eura</w:t>
      </w:r>
    </w:p>
    <w:p w14:paraId="57052701" w14:textId="77777777" w:rsidR="006C1573" w:rsidRPr="000C1FD4" w:rsidRDefault="006C1573" w:rsidP="006C1573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70D269" w14:textId="1B839D1F" w:rsidR="009B6AB6" w:rsidRPr="000C1FD4" w:rsidRDefault="006C1573" w:rsidP="006C1573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691081" w:rsidRPr="000C1FD4">
        <w:rPr>
          <w:rFonts w:cstheme="minorHAnsi"/>
          <w:bCs/>
          <w:sz w:val="24"/>
          <w:szCs w:val="24"/>
        </w:rPr>
        <w:t>Aglomeraciju</w:t>
      </w:r>
      <w:r w:rsidRPr="000C1FD4">
        <w:rPr>
          <w:rFonts w:cstheme="minorHAnsi"/>
          <w:bCs/>
          <w:sz w:val="24"/>
          <w:szCs w:val="24"/>
        </w:rPr>
        <w:t xml:space="preserve"> ulici planirano je </w:t>
      </w:r>
      <w:r w:rsidR="00691081" w:rsidRPr="000C1FD4">
        <w:rPr>
          <w:rFonts w:cstheme="minorHAnsi"/>
          <w:bCs/>
          <w:sz w:val="24"/>
          <w:szCs w:val="24"/>
        </w:rPr>
        <w:t xml:space="preserve">5.158,20 </w:t>
      </w:r>
      <w:r w:rsidRPr="000C1FD4">
        <w:rPr>
          <w:rFonts w:cstheme="minorHAnsi"/>
          <w:bCs/>
          <w:sz w:val="24"/>
          <w:szCs w:val="24"/>
        </w:rPr>
        <w:t>eura.</w:t>
      </w:r>
    </w:p>
    <w:p w14:paraId="56A5C446" w14:textId="08441BBB" w:rsidR="00DD7941" w:rsidRPr="000C1FD4" w:rsidRDefault="00DD7941" w:rsidP="00DD7941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D5455D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102</w:t>
      </w:r>
      <w:r w:rsidR="009B6AB6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4F1539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Očuvanje i zaštita okoliša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D97BD1"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363.128,46 </w:t>
      </w:r>
      <w:r w:rsidRPr="000C1FD4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30679BFB" w14:textId="77777777" w:rsidR="00DD7941" w:rsidRPr="000C1FD4" w:rsidRDefault="00DD7941" w:rsidP="00DD7941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0C2C8B3" w14:textId="4D333CA7" w:rsidR="00D5455D" w:rsidRPr="000C1FD4" w:rsidRDefault="00DD7941" w:rsidP="00447509">
      <w:pPr>
        <w:spacing w:before="240"/>
        <w:jc w:val="both"/>
        <w:rPr>
          <w:rFonts w:cstheme="minorHAnsi"/>
          <w:bCs/>
          <w:sz w:val="24"/>
          <w:szCs w:val="24"/>
        </w:rPr>
      </w:pPr>
      <w:r w:rsidRPr="000C1FD4">
        <w:rPr>
          <w:rFonts w:cstheme="minorHAnsi"/>
          <w:bCs/>
          <w:sz w:val="24"/>
          <w:szCs w:val="24"/>
        </w:rPr>
        <w:t xml:space="preserve">Za </w:t>
      </w:r>
      <w:r w:rsidR="004F1539" w:rsidRPr="000C1FD4">
        <w:rPr>
          <w:rFonts w:cstheme="minorHAnsi"/>
          <w:bCs/>
          <w:sz w:val="24"/>
          <w:szCs w:val="24"/>
        </w:rPr>
        <w:t>održivo gospodarenje otpadom</w:t>
      </w:r>
      <w:r w:rsidRPr="000C1FD4">
        <w:rPr>
          <w:rFonts w:cstheme="minorHAnsi"/>
          <w:bCs/>
          <w:sz w:val="24"/>
          <w:szCs w:val="24"/>
        </w:rPr>
        <w:t xml:space="preserve"> planirano je </w:t>
      </w:r>
      <w:r w:rsidR="00D97BD1" w:rsidRPr="000C1FD4">
        <w:rPr>
          <w:rFonts w:cstheme="minorHAnsi"/>
          <w:bCs/>
          <w:sz w:val="24"/>
          <w:szCs w:val="24"/>
        </w:rPr>
        <w:t xml:space="preserve">9.309,00 </w:t>
      </w:r>
      <w:r w:rsidRPr="000C1FD4">
        <w:rPr>
          <w:rFonts w:cstheme="minorHAnsi"/>
          <w:bCs/>
          <w:sz w:val="24"/>
          <w:szCs w:val="24"/>
        </w:rPr>
        <w:t>eura</w:t>
      </w:r>
      <w:r w:rsidR="00D97BD1" w:rsidRPr="000C1FD4">
        <w:rPr>
          <w:rFonts w:cstheme="minorHAnsi"/>
          <w:bCs/>
          <w:sz w:val="24"/>
          <w:szCs w:val="24"/>
        </w:rPr>
        <w:t xml:space="preserve">, za </w:t>
      </w:r>
      <w:r w:rsidR="00447509" w:rsidRPr="000C1FD4">
        <w:rPr>
          <w:rFonts w:cstheme="minorHAnsi"/>
          <w:bCs/>
          <w:sz w:val="24"/>
          <w:szCs w:val="24"/>
        </w:rPr>
        <w:t>uklanjanje</w:t>
      </w:r>
      <w:r w:rsidR="00D97BD1" w:rsidRPr="000C1FD4">
        <w:rPr>
          <w:rFonts w:cstheme="minorHAnsi"/>
          <w:bCs/>
          <w:sz w:val="24"/>
          <w:szCs w:val="24"/>
        </w:rPr>
        <w:t xml:space="preserve"> otpada planirano je </w:t>
      </w:r>
      <w:r w:rsidR="00447509" w:rsidRPr="000C1FD4">
        <w:rPr>
          <w:rFonts w:cstheme="minorHAnsi"/>
          <w:bCs/>
          <w:sz w:val="24"/>
          <w:szCs w:val="24"/>
        </w:rPr>
        <w:t xml:space="preserve">47.014,46 eura, za univerzalna automatska preša – </w:t>
      </w:r>
      <w:proofErr w:type="spellStart"/>
      <w:r w:rsidR="00447509" w:rsidRPr="000C1FD4">
        <w:rPr>
          <w:rFonts w:cstheme="minorHAnsi"/>
          <w:bCs/>
          <w:sz w:val="24"/>
          <w:szCs w:val="24"/>
        </w:rPr>
        <w:t>balirka</w:t>
      </w:r>
      <w:proofErr w:type="spellEnd"/>
      <w:r w:rsidR="00447509" w:rsidRPr="000C1FD4">
        <w:rPr>
          <w:rFonts w:cstheme="minorHAnsi"/>
          <w:bCs/>
          <w:sz w:val="24"/>
          <w:szCs w:val="24"/>
        </w:rPr>
        <w:t xml:space="preserve"> </w:t>
      </w:r>
      <w:proofErr w:type="spellStart"/>
      <w:r w:rsidR="00447509" w:rsidRPr="000C1FD4">
        <w:rPr>
          <w:rFonts w:cstheme="minorHAnsi"/>
          <w:bCs/>
          <w:sz w:val="24"/>
          <w:szCs w:val="24"/>
        </w:rPr>
        <w:t>abp</w:t>
      </w:r>
      <w:proofErr w:type="spellEnd"/>
      <w:r w:rsidR="00527613" w:rsidRPr="000C1FD4">
        <w:rPr>
          <w:rFonts w:cstheme="minorHAnsi"/>
          <w:bCs/>
          <w:sz w:val="24"/>
          <w:szCs w:val="24"/>
        </w:rPr>
        <w:t xml:space="preserve"> - 60 t</w:t>
      </w:r>
      <w:r w:rsidR="00447509" w:rsidRPr="000C1FD4">
        <w:rPr>
          <w:rFonts w:cstheme="minorHAnsi"/>
          <w:bCs/>
          <w:sz w:val="24"/>
          <w:szCs w:val="24"/>
        </w:rPr>
        <w:t xml:space="preserve"> planirano je 196.625,00 eura</w:t>
      </w:r>
      <w:r w:rsidR="00515067" w:rsidRPr="000C1FD4">
        <w:rPr>
          <w:rFonts w:cstheme="minorHAnsi"/>
          <w:bCs/>
          <w:sz w:val="24"/>
          <w:szCs w:val="24"/>
        </w:rPr>
        <w:t>, za razvoj pametnih i održivih rješenja planirano je 97.180,00 eura, za izradu strategije zelene urbane opreme planirano je 13.000,00 eura.</w:t>
      </w:r>
      <w:bookmarkEnd w:id="3"/>
    </w:p>
    <w:p w14:paraId="213A23A6" w14:textId="07AC8C30" w:rsidR="00E74AF6" w:rsidRPr="00CB054A" w:rsidRDefault="00E74AF6" w:rsidP="00E74AF6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0C1FD4">
        <w:rPr>
          <w:noProof/>
        </w:rPr>
        <w:drawing>
          <wp:inline distT="0" distB="0" distL="0" distR="0" wp14:anchorId="018AD410" wp14:editId="2CF98408">
            <wp:extent cx="3459480" cy="1965794"/>
            <wp:effectExtent l="0" t="0" r="7620" b="0"/>
            <wp:docPr id="49629648" name="Slika 49629648" descr="Automatska preša balirka | Tehn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matska preša balirka | Tehnix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1965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E74AF6" w:rsidRPr="00CB054A" w:rsidSect="002C681F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9A0A5" w14:textId="77777777" w:rsidR="00191E57" w:rsidRDefault="00191E57" w:rsidP="009E4BEF">
      <w:pPr>
        <w:spacing w:after="0" w:line="240" w:lineRule="auto"/>
      </w:pPr>
      <w:r>
        <w:separator/>
      </w:r>
    </w:p>
  </w:endnote>
  <w:endnote w:type="continuationSeparator" w:id="0">
    <w:p w14:paraId="1C66D8A1" w14:textId="77777777" w:rsidR="00191E57" w:rsidRDefault="00191E57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A6F2E" w14:textId="77777777" w:rsidR="00191E57" w:rsidRDefault="00191E57" w:rsidP="009E4BEF">
      <w:pPr>
        <w:spacing w:after="0" w:line="240" w:lineRule="auto"/>
      </w:pPr>
      <w:r>
        <w:separator/>
      </w:r>
    </w:p>
  </w:footnote>
  <w:footnote w:type="continuationSeparator" w:id="0">
    <w:p w14:paraId="6F7B440C" w14:textId="77777777" w:rsidR="00191E57" w:rsidRDefault="00191E57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8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779718">
    <w:abstractNumId w:val="15"/>
  </w:num>
  <w:num w:numId="2" w16cid:durableId="112330160">
    <w:abstractNumId w:val="6"/>
  </w:num>
  <w:num w:numId="3" w16cid:durableId="2106730837">
    <w:abstractNumId w:val="10"/>
  </w:num>
  <w:num w:numId="4" w16cid:durableId="1746685232">
    <w:abstractNumId w:val="3"/>
  </w:num>
  <w:num w:numId="5" w16cid:durableId="656032287">
    <w:abstractNumId w:val="12"/>
  </w:num>
  <w:num w:numId="6" w16cid:durableId="427506402">
    <w:abstractNumId w:val="1"/>
  </w:num>
  <w:num w:numId="7" w16cid:durableId="288440059">
    <w:abstractNumId w:val="14"/>
  </w:num>
  <w:num w:numId="8" w16cid:durableId="1982466967">
    <w:abstractNumId w:val="18"/>
  </w:num>
  <w:num w:numId="9" w16cid:durableId="414982963">
    <w:abstractNumId w:val="13"/>
  </w:num>
  <w:num w:numId="10" w16cid:durableId="191113052">
    <w:abstractNumId w:val="11"/>
  </w:num>
  <w:num w:numId="11" w16cid:durableId="1301153368">
    <w:abstractNumId w:val="7"/>
  </w:num>
  <w:num w:numId="12" w16cid:durableId="1756129934">
    <w:abstractNumId w:val="9"/>
  </w:num>
  <w:num w:numId="13" w16cid:durableId="1498880902">
    <w:abstractNumId w:val="2"/>
  </w:num>
  <w:num w:numId="14" w16cid:durableId="1678724529">
    <w:abstractNumId w:val="16"/>
  </w:num>
  <w:num w:numId="15" w16cid:durableId="508565191">
    <w:abstractNumId w:val="5"/>
  </w:num>
  <w:num w:numId="16" w16cid:durableId="553665123">
    <w:abstractNumId w:val="8"/>
  </w:num>
  <w:num w:numId="17" w16cid:durableId="1158692245">
    <w:abstractNumId w:val="4"/>
  </w:num>
  <w:num w:numId="18" w16cid:durableId="66077394">
    <w:abstractNumId w:val="17"/>
  </w:num>
  <w:num w:numId="19" w16cid:durableId="108325948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0B1D"/>
    <w:rsid w:val="00001558"/>
    <w:rsid w:val="00002A59"/>
    <w:rsid w:val="00003C06"/>
    <w:rsid w:val="00005D71"/>
    <w:rsid w:val="00007059"/>
    <w:rsid w:val="00007115"/>
    <w:rsid w:val="0001132F"/>
    <w:rsid w:val="00011998"/>
    <w:rsid w:val="00011F5F"/>
    <w:rsid w:val="00013151"/>
    <w:rsid w:val="00015EAE"/>
    <w:rsid w:val="0001669A"/>
    <w:rsid w:val="00016B94"/>
    <w:rsid w:val="00017044"/>
    <w:rsid w:val="00017F88"/>
    <w:rsid w:val="00020BAB"/>
    <w:rsid w:val="000224D1"/>
    <w:rsid w:val="00022836"/>
    <w:rsid w:val="000239E6"/>
    <w:rsid w:val="00024969"/>
    <w:rsid w:val="00025F95"/>
    <w:rsid w:val="00027E43"/>
    <w:rsid w:val="0003273E"/>
    <w:rsid w:val="00033160"/>
    <w:rsid w:val="00034955"/>
    <w:rsid w:val="000368FE"/>
    <w:rsid w:val="000379E2"/>
    <w:rsid w:val="00041717"/>
    <w:rsid w:val="00043600"/>
    <w:rsid w:val="00043F78"/>
    <w:rsid w:val="00044810"/>
    <w:rsid w:val="0004491A"/>
    <w:rsid w:val="00044F9A"/>
    <w:rsid w:val="00051584"/>
    <w:rsid w:val="0005424B"/>
    <w:rsid w:val="0005772D"/>
    <w:rsid w:val="00061619"/>
    <w:rsid w:val="00062B84"/>
    <w:rsid w:val="00062E7F"/>
    <w:rsid w:val="00062F77"/>
    <w:rsid w:val="00063F8E"/>
    <w:rsid w:val="0006596D"/>
    <w:rsid w:val="00065A10"/>
    <w:rsid w:val="00065B63"/>
    <w:rsid w:val="0006696E"/>
    <w:rsid w:val="000669B6"/>
    <w:rsid w:val="00071577"/>
    <w:rsid w:val="000721B5"/>
    <w:rsid w:val="00074071"/>
    <w:rsid w:val="000748E2"/>
    <w:rsid w:val="00075817"/>
    <w:rsid w:val="00077503"/>
    <w:rsid w:val="00077F65"/>
    <w:rsid w:val="00081929"/>
    <w:rsid w:val="00081985"/>
    <w:rsid w:val="000824EE"/>
    <w:rsid w:val="00082DE7"/>
    <w:rsid w:val="000845B3"/>
    <w:rsid w:val="00084C09"/>
    <w:rsid w:val="00085064"/>
    <w:rsid w:val="0008616A"/>
    <w:rsid w:val="00086B00"/>
    <w:rsid w:val="000878B4"/>
    <w:rsid w:val="00090E7A"/>
    <w:rsid w:val="00091E87"/>
    <w:rsid w:val="00094AA2"/>
    <w:rsid w:val="00096050"/>
    <w:rsid w:val="00096879"/>
    <w:rsid w:val="000969AE"/>
    <w:rsid w:val="00096BFB"/>
    <w:rsid w:val="00096F97"/>
    <w:rsid w:val="00097D57"/>
    <w:rsid w:val="00097D9A"/>
    <w:rsid w:val="00097E88"/>
    <w:rsid w:val="000A0163"/>
    <w:rsid w:val="000A04D0"/>
    <w:rsid w:val="000A0573"/>
    <w:rsid w:val="000A0D69"/>
    <w:rsid w:val="000A44DA"/>
    <w:rsid w:val="000A49D2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1FD4"/>
    <w:rsid w:val="000C253B"/>
    <w:rsid w:val="000C3F17"/>
    <w:rsid w:val="000C5093"/>
    <w:rsid w:val="000C51D3"/>
    <w:rsid w:val="000C7917"/>
    <w:rsid w:val="000D0AB9"/>
    <w:rsid w:val="000D3AE4"/>
    <w:rsid w:val="000D4646"/>
    <w:rsid w:val="000D5304"/>
    <w:rsid w:val="000E1E0A"/>
    <w:rsid w:val="000E46F0"/>
    <w:rsid w:val="000E5DFE"/>
    <w:rsid w:val="000F0039"/>
    <w:rsid w:val="000F07EC"/>
    <w:rsid w:val="000F2567"/>
    <w:rsid w:val="000F32BC"/>
    <w:rsid w:val="000F4BCD"/>
    <w:rsid w:val="000F7670"/>
    <w:rsid w:val="00101E8B"/>
    <w:rsid w:val="0010412F"/>
    <w:rsid w:val="00105CD5"/>
    <w:rsid w:val="001071E2"/>
    <w:rsid w:val="0011141A"/>
    <w:rsid w:val="001126D6"/>
    <w:rsid w:val="00114915"/>
    <w:rsid w:val="00114B80"/>
    <w:rsid w:val="00120D1F"/>
    <w:rsid w:val="00120D68"/>
    <w:rsid w:val="00121773"/>
    <w:rsid w:val="001223E4"/>
    <w:rsid w:val="001227DE"/>
    <w:rsid w:val="00124F6B"/>
    <w:rsid w:val="001260D0"/>
    <w:rsid w:val="00126423"/>
    <w:rsid w:val="00126D32"/>
    <w:rsid w:val="001278C6"/>
    <w:rsid w:val="00127DFF"/>
    <w:rsid w:val="00131F4E"/>
    <w:rsid w:val="00136DB9"/>
    <w:rsid w:val="00137652"/>
    <w:rsid w:val="001401E5"/>
    <w:rsid w:val="00140B9F"/>
    <w:rsid w:val="0014109D"/>
    <w:rsid w:val="00142278"/>
    <w:rsid w:val="001432DB"/>
    <w:rsid w:val="00143EE3"/>
    <w:rsid w:val="001444F8"/>
    <w:rsid w:val="00145149"/>
    <w:rsid w:val="0014546B"/>
    <w:rsid w:val="00151DAF"/>
    <w:rsid w:val="001522CF"/>
    <w:rsid w:val="001526CD"/>
    <w:rsid w:val="0015630F"/>
    <w:rsid w:val="00156BDB"/>
    <w:rsid w:val="00157E0A"/>
    <w:rsid w:val="00162D43"/>
    <w:rsid w:val="00163EE7"/>
    <w:rsid w:val="001650BE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1E57"/>
    <w:rsid w:val="001924B7"/>
    <w:rsid w:val="00193506"/>
    <w:rsid w:val="001964CA"/>
    <w:rsid w:val="00196DD2"/>
    <w:rsid w:val="00197471"/>
    <w:rsid w:val="001A0617"/>
    <w:rsid w:val="001A1C37"/>
    <w:rsid w:val="001A3B1B"/>
    <w:rsid w:val="001A4916"/>
    <w:rsid w:val="001A62BA"/>
    <w:rsid w:val="001A683E"/>
    <w:rsid w:val="001B0884"/>
    <w:rsid w:val="001B0C28"/>
    <w:rsid w:val="001B2563"/>
    <w:rsid w:val="001B28C2"/>
    <w:rsid w:val="001B4AB0"/>
    <w:rsid w:val="001C0800"/>
    <w:rsid w:val="001C2829"/>
    <w:rsid w:val="001C35C4"/>
    <w:rsid w:val="001C58B9"/>
    <w:rsid w:val="001C6EFD"/>
    <w:rsid w:val="001C7C68"/>
    <w:rsid w:val="001D39B6"/>
    <w:rsid w:val="001D4E11"/>
    <w:rsid w:val="001D4EC7"/>
    <w:rsid w:val="001D52C5"/>
    <w:rsid w:val="001D678D"/>
    <w:rsid w:val="001E1E0B"/>
    <w:rsid w:val="001E47AD"/>
    <w:rsid w:val="001E4EF7"/>
    <w:rsid w:val="001E548B"/>
    <w:rsid w:val="001E7C40"/>
    <w:rsid w:val="001F0DB6"/>
    <w:rsid w:val="001F1EF9"/>
    <w:rsid w:val="001F683B"/>
    <w:rsid w:val="001F78FD"/>
    <w:rsid w:val="00200087"/>
    <w:rsid w:val="00202B3B"/>
    <w:rsid w:val="00203143"/>
    <w:rsid w:val="00206279"/>
    <w:rsid w:val="0020632B"/>
    <w:rsid w:val="00206D2E"/>
    <w:rsid w:val="00211BCA"/>
    <w:rsid w:val="0021261F"/>
    <w:rsid w:val="00212A57"/>
    <w:rsid w:val="0021363E"/>
    <w:rsid w:val="00214C77"/>
    <w:rsid w:val="00215262"/>
    <w:rsid w:val="00215531"/>
    <w:rsid w:val="00216388"/>
    <w:rsid w:val="00217D98"/>
    <w:rsid w:val="002209CB"/>
    <w:rsid w:val="00221A30"/>
    <w:rsid w:val="00221C7D"/>
    <w:rsid w:val="0022353A"/>
    <w:rsid w:val="00230D86"/>
    <w:rsid w:val="00231074"/>
    <w:rsid w:val="0023129A"/>
    <w:rsid w:val="00232DC9"/>
    <w:rsid w:val="00233FC8"/>
    <w:rsid w:val="00234A7A"/>
    <w:rsid w:val="00235CD8"/>
    <w:rsid w:val="0023673C"/>
    <w:rsid w:val="002367AE"/>
    <w:rsid w:val="00240DFB"/>
    <w:rsid w:val="00241494"/>
    <w:rsid w:val="002452B1"/>
    <w:rsid w:val="00245618"/>
    <w:rsid w:val="002468D3"/>
    <w:rsid w:val="00246F31"/>
    <w:rsid w:val="00251F8E"/>
    <w:rsid w:val="002530B0"/>
    <w:rsid w:val="00253520"/>
    <w:rsid w:val="00256958"/>
    <w:rsid w:val="00261BA3"/>
    <w:rsid w:val="00261CAF"/>
    <w:rsid w:val="00262EF2"/>
    <w:rsid w:val="00263BD1"/>
    <w:rsid w:val="00264A79"/>
    <w:rsid w:val="00265545"/>
    <w:rsid w:val="00265860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7D7"/>
    <w:rsid w:val="002828DA"/>
    <w:rsid w:val="00283108"/>
    <w:rsid w:val="002838E0"/>
    <w:rsid w:val="0028577D"/>
    <w:rsid w:val="00286A12"/>
    <w:rsid w:val="00287B9C"/>
    <w:rsid w:val="002912CD"/>
    <w:rsid w:val="00292FF8"/>
    <w:rsid w:val="002956BC"/>
    <w:rsid w:val="00296206"/>
    <w:rsid w:val="002964A9"/>
    <w:rsid w:val="00296542"/>
    <w:rsid w:val="002976B2"/>
    <w:rsid w:val="00297AEC"/>
    <w:rsid w:val="00297E2B"/>
    <w:rsid w:val="002A1C60"/>
    <w:rsid w:val="002A22E8"/>
    <w:rsid w:val="002A2FD4"/>
    <w:rsid w:val="002A3139"/>
    <w:rsid w:val="002A6453"/>
    <w:rsid w:val="002B0FBF"/>
    <w:rsid w:val="002B2CDC"/>
    <w:rsid w:val="002B38CB"/>
    <w:rsid w:val="002B510F"/>
    <w:rsid w:val="002B7538"/>
    <w:rsid w:val="002B79CD"/>
    <w:rsid w:val="002C0348"/>
    <w:rsid w:val="002C0597"/>
    <w:rsid w:val="002C07E8"/>
    <w:rsid w:val="002C1B84"/>
    <w:rsid w:val="002C2187"/>
    <w:rsid w:val="002C2D2D"/>
    <w:rsid w:val="002C4235"/>
    <w:rsid w:val="002C4593"/>
    <w:rsid w:val="002C56C1"/>
    <w:rsid w:val="002C5A7E"/>
    <w:rsid w:val="002C63F9"/>
    <w:rsid w:val="002C66BF"/>
    <w:rsid w:val="002C66D8"/>
    <w:rsid w:val="002C681F"/>
    <w:rsid w:val="002D118A"/>
    <w:rsid w:val="002D1D7E"/>
    <w:rsid w:val="002D2B7A"/>
    <w:rsid w:val="002D4DCC"/>
    <w:rsid w:val="002D7002"/>
    <w:rsid w:val="002E0293"/>
    <w:rsid w:val="002E0AF7"/>
    <w:rsid w:val="002E0C97"/>
    <w:rsid w:val="002E0F11"/>
    <w:rsid w:val="002E12E0"/>
    <w:rsid w:val="002E20F4"/>
    <w:rsid w:val="002E6BC2"/>
    <w:rsid w:val="002F1880"/>
    <w:rsid w:val="002F212C"/>
    <w:rsid w:val="002F23D3"/>
    <w:rsid w:val="002F2DC8"/>
    <w:rsid w:val="002F38AE"/>
    <w:rsid w:val="002F5197"/>
    <w:rsid w:val="002F5BB7"/>
    <w:rsid w:val="00301EA4"/>
    <w:rsid w:val="003028E0"/>
    <w:rsid w:val="00302CA5"/>
    <w:rsid w:val="00302CB4"/>
    <w:rsid w:val="003039BD"/>
    <w:rsid w:val="00303B5F"/>
    <w:rsid w:val="003042BE"/>
    <w:rsid w:val="003045D1"/>
    <w:rsid w:val="00305BBE"/>
    <w:rsid w:val="00305FF5"/>
    <w:rsid w:val="00306B96"/>
    <w:rsid w:val="00312371"/>
    <w:rsid w:val="00312D69"/>
    <w:rsid w:val="0031574B"/>
    <w:rsid w:val="00323B0F"/>
    <w:rsid w:val="00324BEF"/>
    <w:rsid w:val="00326B9E"/>
    <w:rsid w:val="00327D38"/>
    <w:rsid w:val="00331490"/>
    <w:rsid w:val="00331AC9"/>
    <w:rsid w:val="00331BD6"/>
    <w:rsid w:val="00333A48"/>
    <w:rsid w:val="00333B66"/>
    <w:rsid w:val="00333BB3"/>
    <w:rsid w:val="00334CEC"/>
    <w:rsid w:val="003356F7"/>
    <w:rsid w:val="00335E2E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43E7"/>
    <w:rsid w:val="0035464A"/>
    <w:rsid w:val="00354B76"/>
    <w:rsid w:val="00354E66"/>
    <w:rsid w:val="00355E81"/>
    <w:rsid w:val="0036010E"/>
    <w:rsid w:val="003608F6"/>
    <w:rsid w:val="00360A70"/>
    <w:rsid w:val="0036139F"/>
    <w:rsid w:val="00361F4D"/>
    <w:rsid w:val="003621FC"/>
    <w:rsid w:val="00363E84"/>
    <w:rsid w:val="003646FB"/>
    <w:rsid w:val="0037071F"/>
    <w:rsid w:val="00373C8D"/>
    <w:rsid w:val="003753FA"/>
    <w:rsid w:val="00375BD2"/>
    <w:rsid w:val="00376183"/>
    <w:rsid w:val="00376965"/>
    <w:rsid w:val="00376B9B"/>
    <w:rsid w:val="00381E4D"/>
    <w:rsid w:val="003866CE"/>
    <w:rsid w:val="00390400"/>
    <w:rsid w:val="0039189A"/>
    <w:rsid w:val="00392D7E"/>
    <w:rsid w:val="00393D62"/>
    <w:rsid w:val="00395040"/>
    <w:rsid w:val="003954B1"/>
    <w:rsid w:val="00397596"/>
    <w:rsid w:val="003A032B"/>
    <w:rsid w:val="003A123A"/>
    <w:rsid w:val="003A17BA"/>
    <w:rsid w:val="003A2B31"/>
    <w:rsid w:val="003A338B"/>
    <w:rsid w:val="003A6889"/>
    <w:rsid w:val="003A7541"/>
    <w:rsid w:val="003A79EE"/>
    <w:rsid w:val="003B0C19"/>
    <w:rsid w:val="003B1050"/>
    <w:rsid w:val="003B2665"/>
    <w:rsid w:val="003B395D"/>
    <w:rsid w:val="003B4BCD"/>
    <w:rsid w:val="003B5A92"/>
    <w:rsid w:val="003B5EBB"/>
    <w:rsid w:val="003B68FD"/>
    <w:rsid w:val="003C0811"/>
    <w:rsid w:val="003C0A3B"/>
    <w:rsid w:val="003C1AD0"/>
    <w:rsid w:val="003C368C"/>
    <w:rsid w:val="003C424B"/>
    <w:rsid w:val="003C7886"/>
    <w:rsid w:val="003D2E96"/>
    <w:rsid w:val="003D409D"/>
    <w:rsid w:val="003D5B20"/>
    <w:rsid w:val="003D606B"/>
    <w:rsid w:val="003D6ABC"/>
    <w:rsid w:val="003D7DC6"/>
    <w:rsid w:val="003E1596"/>
    <w:rsid w:val="003E7A9C"/>
    <w:rsid w:val="003F214C"/>
    <w:rsid w:val="003F24E9"/>
    <w:rsid w:val="003F27BB"/>
    <w:rsid w:val="003F2B9D"/>
    <w:rsid w:val="003F373A"/>
    <w:rsid w:val="003F405C"/>
    <w:rsid w:val="003F4EC3"/>
    <w:rsid w:val="003F4FA9"/>
    <w:rsid w:val="003F7996"/>
    <w:rsid w:val="004003E7"/>
    <w:rsid w:val="004003EE"/>
    <w:rsid w:val="004005F0"/>
    <w:rsid w:val="00401E13"/>
    <w:rsid w:val="00402EBF"/>
    <w:rsid w:val="004035BD"/>
    <w:rsid w:val="00403CF6"/>
    <w:rsid w:val="00404804"/>
    <w:rsid w:val="00404C60"/>
    <w:rsid w:val="00407DE1"/>
    <w:rsid w:val="00407E3E"/>
    <w:rsid w:val="0041011F"/>
    <w:rsid w:val="00411EC3"/>
    <w:rsid w:val="00412F6A"/>
    <w:rsid w:val="00413684"/>
    <w:rsid w:val="004136E5"/>
    <w:rsid w:val="00415A24"/>
    <w:rsid w:val="00417458"/>
    <w:rsid w:val="0041763E"/>
    <w:rsid w:val="00417F0E"/>
    <w:rsid w:val="00420E73"/>
    <w:rsid w:val="0042130F"/>
    <w:rsid w:val="00421A7B"/>
    <w:rsid w:val="004229A9"/>
    <w:rsid w:val="00422B26"/>
    <w:rsid w:val="00422C15"/>
    <w:rsid w:val="00422D8A"/>
    <w:rsid w:val="00427514"/>
    <w:rsid w:val="00431289"/>
    <w:rsid w:val="00431E1A"/>
    <w:rsid w:val="004322BC"/>
    <w:rsid w:val="00432C25"/>
    <w:rsid w:val="004335EF"/>
    <w:rsid w:val="00433CD4"/>
    <w:rsid w:val="00435607"/>
    <w:rsid w:val="00436FBF"/>
    <w:rsid w:val="00440829"/>
    <w:rsid w:val="00441B59"/>
    <w:rsid w:val="00441DDA"/>
    <w:rsid w:val="004422AA"/>
    <w:rsid w:val="00442ADE"/>
    <w:rsid w:val="00442BF6"/>
    <w:rsid w:val="00447509"/>
    <w:rsid w:val="00450B28"/>
    <w:rsid w:val="00452565"/>
    <w:rsid w:val="00453AC6"/>
    <w:rsid w:val="00453CC1"/>
    <w:rsid w:val="004604FC"/>
    <w:rsid w:val="00460E68"/>
    <w:rsid w:val="0046189E"/>
    <w:rsid w:val="00461AE1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2018"/>
    <w:rsid w:val="0047357B"/>
    <w:rsid w:val="00474615"/>
    <w:rsid w:val="00474822"/>
    <w:rsid w:val="0047573B"/>
    <w:rsid w:val="004759B0"/>
    <w:rsid w:val="00475D82"/>
    <w:rsid w:val="00477E88"/>
    <w:rsid w:val="00481D6C"/>
    <w:rsid w:val="004830D3"/>
    <w:rsid w:val="00484395"/>
    <w:rsid w:val="00484BC2"/>
    <w:rsid w:val="00484CCE"/>
    <w:rsid w:val="00484DF7"/>
    <w:rsid w:val="0048527C"/>
    <w:rsid w:val="0048591A"/>
    <w:rsid w:val="00486D78"/>
    <w:rsid w:val="00486FDD"/>
    <w:rsid w:val="0049115F"/>
    <w:rsid w:val="004919A7"/>
    <w:rsid w:val="00491D0A"/>
    <w:rsid w:val="0049234A"/>
    <w:rsid w:val="00492389"/>
    <w:rsid w:val="004930FD"/>
    <w:rsid w:val="004935AF"/>
    <w:rsid w:val="004A1EB0"/>
    <w:rsid w:val="004A1F2A"/>
    <w:rsid w:val="004A5F88"/>
    <w:rsid w:val="004A7C63"/>
    <w:rsid w:val="004B1082"/>
    <w:rsid w:val="004B17B0"/>
    <w:rsid w:val="004B283B"/>
    <w:rsid w:val="004B2F64"/>
    <w:rsid w:val="004B55B1"/>
    <w:rsid w:val="004B6842"/>
    <w:rsid w:val="004B6AB9"/>
    <w:rsid w:val="004B7E4B"/>
    <w:rsid w:val="004B7E8D"/>
    <w:rsid w:val="004C14AC"/>
    <w:rsid w:val="004C15E3"/>
    <w:rsid w:val="004C36B6"/>
    <w:rsid w:val="004C4669"/>
    <w:rsid w:val="004C4829"/>
    <w:rsid w:val="004C61CF"/>
    <w:rsid w:val="004C6355"/>
    <w:rsid w:val="004D24BD"/>
    <w:rsid w:val="004D24FF"/>
    <w:rsid w:val="004D2578"/>
    <w:rsid w:val="004D3FBF"/>
    <w:rsid w:val="004D42C7"/>
    <w:rsid w:val="004D4E03"/>
    <w:rsid w:val="004D5FE8"/>
    <w:rsid w:val="004D768A"/>
    <w:rsid w:val="004D7922"/>
    <w:rsid w:val="004E0614"/>
    <w:rsid w:val="004E11A4"/>
    <w:rsid w:val="004E1DAC"/>
    <w:rsid w:val="004E270C"/>
    <w:rsid w:val="004E751F"/>
    <w:rsid w:val="004F09A8"/>
    <w:rsid w:val="004F0BDE"/>
    <w:rsid w:val="004F13BD"/>
    <w:rsid w:val="004F1539"/>
    <w:rsid w:val="004F1B5A"/>
    <w:rsid w:val="004F204D"/>
    <w:rsid w:val="004F235B"/>
    <w:rsid w:val="004F384C"/>
    <w:rsid w:val="004F3D85"/>
    <w:rsid w:val="004F52B0"/>
    <w:rsid w:val="004F54A8"/>
    <w:rsid w:val="004F5A94"/>
    <w:rsid w:val="005027D3"/>
    <w:rsid w:val="0050338F"/>
    <w:rsid w:val="005037AE"/>
    <w:rsid w:val="00503A90"/>
    <w:rsid w:val="00503FC9"/>
    <w:rsid w:val="00507BB1"/>
    <w:rsid w:val="005107A8"/>
    <w:rsid w:val="0051166C"/>
    <w:rsid w:val="00513CCE"/>
    <w:rsid w:val="00513CEF"/>
    <w:rsid w:val="00513E5D"/>
    <w:rsid w:val="00514CFA"/>
    <w:rsid w:val="00515067"/>
    <w:rsid w:val="00517F9D"/>
    <w:rsid w:val="00520F5E"/>
    <w:rsid w:val="0052193B"/>
    <w:rsid w:val="00521F11"/>
    <w:rsid w:val="0052312D"/>
    <w:rsid w:val="00524BE6"/>
    <w:rsid w:val="00525BCD"/>
    <w:rsid w:val="00525F56"/>
    <w:rsid w:val="00526498"/>
    <w:rsid w:val="00527613"/>
    <w:rsid w:val="005276FB"/>
    <w:rsid w:val="00531A94"/>
    <w:rsid w:val="005331BE"/>
    <w:rsid w:val="005348B5"/>
    <w:rsid w:val="0054000E"/>
    <w:rsid w:val="005402A3"/>
    <w:rsid w:val="00540743"/>
    <w:rsid w:val="00541566"/>
    <w:rsid w:val="00541B4C"/>
    <w:rsid w:val="00542C5F"/>
    <w:rsid w:val="00543CA5"/>
    <w:rsid w:val="00544131"/>
    <w:rsid w:val="00546028"/>
    <w:rsid w:val="005522F6"/>
    <w:rsid w:val="005527A4"/>
    <w:rsid w:val="00553B9B"/>
    <w:rsid w:val="00554245"/>
    <w:rsid w:val="005547AE"/>
    <w:rsid w:val="0055517C"/>
    <w:rsid w:val="00556E76"/>
    <w:rsid w:val="00561AAD"/>
    <w:rsid w:val="005645AE"/>
    <w:rsid w:val="00571589"/>
    <w:rsid w:val="005716E0"/>
    <w:rsid w:val="00572279"/>
    <w:rsid w:val="00572EAE"/>
    <w:rsid w:val="00573053"/>
    <w:rsid w:val="005733FE"/>
    <w:rsid w:val="00574480"/>
    <w:rsid w:val="005747CE"/>
    <w:rsid w:val="00574D18"/>
    <w:rsid w:val="00575789"/>
    <w:rsid w:val="005763C8"/>
    <w:rsid w:val="00576D9E"/>
    <w:rsid w:val="005844AC"/>
    <w:rsid w:val="00584C3D"/>
    <w:rsid w:val="00585C18"/>
    <w:rsid w:val="005906C8"/>
    <w:rsid w:val="00590BCF"/>
    <w:rsid w:val="00590CA2"/>
    <w:rsid w:val="005969AF"/>
    <w:rsid w:val="0059738B"/>
    <w:rsid w:val="005A08D9"/>
    <w:rsid w:val="005A1091"/>
    <w:rsid w:val="005A113F"/>
    <w:rsid w:val="005A1FD2"/>
    <w:rsid w:val="005A4ACA"/>
    <w:rsid w:val="005A4EC7"/>
    <w:rsid w:val="005A5E4C"/>
    <w:rsid w:val="005A5F3C"/>
    <w:rsid w:val="005A7593"/>
    <w:rsid w:val="005B23AC"/>
    <w:rsid w:val="005B2AEC"/>
    <w:rsid w:val="005B3645"/>
    <w:rsid w:val="005B4D97"/>
    <w:rsid w:val="005B66F9"/>
    <w:rsid w:val="005C1622"/>
    <w:rsid w:val="005C1E94"/>
    <w:rsid w:val="005C3E1B"/>
    <w:rsid w:val="005C47C9"/>
    <w:rsid w:val="005C47F7"/>
    <w:rsid w:val="005D33DE"/>
    <w:rsid w:val="005D7D57"/>
    <w:rsid w:val="005E1DD4"/>
    <w:rsid w:val="005E2648"/>
    <w:rsid w:val="005E3993"/>
    <w:rsid w:val="005E55FF"/>
    <w:rsid w:val="005E5725"/>
    <w:rsid w:val="005E6757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1742"/>
    <w:rsid w:val="00602A25"/>
    <w:rsid w:val="00602A9F"/>
    <w:rsid w:val="0060338E"/>
    <w:rsid w:val="00603784"/>
    <w:rsid w:val="00605D28"/>
    <w:rsid w:val="006064AE"/>
    <w:rsid w:val="00606E40"/>
    <w:rsid w:val="00607B0D"/>
    <w:rsid w:val="006118C0"/>
    <w:rsid w:val="0061398C"/>
    <w:rsid w:val="00614841"/>
    <w:rsid w:val="00616124"/>
    <w:rsid w:val="00622A33"/>
    <w:rsid w:val="006233B8"/>
    <w:rsid w:val="00623CE7"/>
    <w:rsid w:val="00624A56"/>
    <w:rsid w:val="00624BFA"/>
    <w:rsid w:val="006304E4"/>
    <w:rsid w:val="00632FDB"/>
    <w:rsid w:val="00645147"/>
    <w:rsid w:val="00645A40"/>
    <w:rsid w:val="00646461"/>
    <w:rsid w:val="00647D5D"/>
    <w:rsid w:val="006505E7"/>
    <w:rsid w:val="00650A8D"/>
    <w:rsid w:val="006517AC"/>
    <w:rsid w:val="00651D99"/>
    <w:rsid w:val="00651DFA"/>
    <w:rsid w:val="00663023"/>
    <w:rsid w:val="006642CC"/>
    <w:rsid w:val="006645B6"/>
    <w:rsid w:val="0066481B"/>
    <w:rsid w:val="00665810"/>
    <w:rsid w:val="00670152"/>
    <w:rsid w:val="00672940"/>
    <w:rsid w:val="00673003"/>
    <w:rsid w:val="00674307"/>
    <w:rsid w:val="006745D5"/>
    <w:rsid w:val="006771D3"/>
    <w:rsid w:val="00681188"/>
    <w:rsid w:val="00681548"/>
    <w:rsid w:val="00681AE7"/>
    <w:rsid w:val="0068320C"/>
    <w:rsid w:val="00684144"/>
    <w:rsid w:val="0068780A"/>
    <w:rsid w:val="006901EF"/>
    <w:rsid w:val="00691081"/>
    <w:rsid w:val="006916D6"/>
    <w:rsid w:val="00692DE5"/>
    <w:rsid w:val="00693A00"/>
    <w:rsid w:val="006967BC"/>
    <w:rsid w:val="006A0AB4"/>
    <w:rsid w:val="006A22D7"/>
    <w:rsid w:val="006A256A"/>
    <w:rsid w:val="006A4128"/>
    <w:rsid w:val="006A5626"/>
    <w:rsid w:val="006A5D98"/>
    <w:rsid w:val="006A7D3C"/>
    <w:rsid w:val="006B0ABB"/>
    <w:rsid w:val="006B0B8D"/>
    <w:rsid w:val="006B0D3A"/>
    <w:rsid w:val="006B1251"/>
    <w:rsid w:val="006B1ED5"/>
    <w:rsid w:val="006B2574"/>
    <w:rsid w:val="006B3D48"/>
    <w:rsid w:val="006B3E94"/>
    <w:rsid w:val="006B46A5"/>
    <w:rsid w:val="006B50D5"/>
    <w:rsid w:val="006C1573"/>
    <w:rsid w:val="006C18E6"/>
    <w:rsid w:val="006C39D2"/>
    <w:rsid w:val="006C4C50"/>
    <w:rsid w:val="006C4CF7"/>
    <w:rsid w:val="006C572B"/>
    <w:rsid w:val="006C61EF"/>
    <w:rsid w:val="006C7C3C"/>
    <w:rsid w:val="006D0813"/>
    <w:rsid w:val="006D1CFC"/>
    <w:rsid w:val="006D36ED"/>
    <w:rsid w:val="006D67F5"/>
    <w:rsid w:val="006E0F46"/>
    <w:rsid w:val="006E20D4"/>
    <w:rsid w:val="006E5668"/>
    <w:rsid w:val="006E5724"/>
    <w:rsid w:val="006E6C7F"/>
    <w:rsid w:val="006E7B27"/>
    <w:rsid w:val="006F09AE"/>
    <w:rsid w:val="006F20BB"/>
    <w:rsid w:val="006F31E2"/>
    <w:rsid w:val="006F4049"/>
    <w:rsid w:val="006F6146"/>
    <w:rsid w:val="007009C1"/>
    <w:rsid w:val="00701F43"/>
    <w:rsid w:val="007042F2"/>
    <w:rsid w:val="00704814"/>
    <w:rsid w:val="00705496"/>
    <w:rsid w:val="0070633B"/>
    <w:rsid w:val="00706463"/>
    <w:rsid w:val="0070702B"/>
    <w:rsid w:val="0070784D"/>
    <w:rsid w:val="00711374"/>
    <w:rsid w:val="007136FB"/>
    <w:rsid w:val="0071383F"/>
    <w:rsid w:val="007153BF"/>
    <w:rsid w:val="00716756"/>
    <w:rsid w:val="00717B97"/>
    <w:rsid w:val="00717E58"/>
    <w:rsid w:val="00722845"/>
    <w:rsid w:val="00723CC8"/>
    <w:rsid w:val="00723D69"/>
    <w:rsid w:val="00727A35"/>
    <w:rsid w:val="007304DA"/>
    <w:rsid w:val="00731307"/>
    <w:rsid w:val="00731DD1"/>
    <w:rsid w:val="0073391B"/>
    <w:rsid w:val="00734E42"/>
    <w:rsid w:val="00735D97"/>
    <w:rsid w:val="0073729F"/>
    <w:rsid w:val="0074406D"/>
    <w:rsid w:val="007449FF"/>
    <w:rsid w:val="00744B24"/>
    <w:rsid w:val="00745A7D"/>
    <w:rsid w:val="007464BC"/>
    <w:rsid w:val="007470FC"/>
    <w:rsid w:val="0075095A"/>
    <w:rsid w:val="007509F0"/>
    <w:rsid w:val="00752A15"/>
    <w:rsid w:val="00752F59"/>
    <w:rsid w:val="00753258"/>
    <w:rsid w:val="00754AE4"/>
    <w:rsid w:val="00755E24"/>
    <w:rsid w:val="00756FFE"/>
    <w:rsid w:val="00762F28"/>
    <w:rsid w:val="00763030"/>
    <w:rsid w:val="0076312B"/>
    <w:rsid w:val="00763BCD"/>
    <w:rsid w:val="00763F52"/>
    <w:rsid w:val="007650F0"/>
    <w:rsid w:val="0076626C"/>
    <w:rsid w:val="007675E5"/>
    <w:rsid w:val="00767A90"/>
    <w:rsid w:val="0077012C"/>
    <w:rsid w:val="00770585"/>
    <w:rsid w:val="00774F37"/>
    <w:rsid w:val="0077557A"/>
    <w:rsid w:val="00775D66"/>
    <w:rsid w:val="007766D7"/>
    <w:rsid w:val="0077721C"/>
    <w:rsid w:val="00777EC9"/>
    <w:rsid w:val="00780991"/>
    <w:rsid w:val="00781218"/>
    <w:rsid w:val="00784517"/>
    <w:rsid w:val="007850D2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6BC7"/>
    <w:rsid w:val="00796F78"/>
    <w:rsid w:val="007979B3"/>
    <w:rsid w:val="00797DBB"/>
    <w:rsid w:val="007A0744"/>
    <w:rsid w:val="007A0E6F"/>
    <w:rsid w:val="007A3326"/>
    <w:rsid w:val="007A34E4"/>
    <w:rsid w:val="007A4162"/>
    <w:rsid w:val="007A41B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1CB6"/>
    <w:rsid w:val="007B3C5A"/>
    <w:rsid w:val="007B608A"/>
    <w:rsid w:val="007B6C8C"/>
    <w:rsid w:val="007B73AA"/>
    <w:rsid w:val="007C2684"/>
    <w:rsid w:val="007C2896"/>
    <w:rsid w:val="007C4F6E"/>
    <w:rsid w:val="007C535E"/>
    <w:rsid w:val="007C6369"/>
    <w:rsid w:val="007C7EA6"/>
    <w:rsid w:val="007D3CA2"/>
    <w:rsid w:val="007D4225"/>
    <w:rsid w:val="007D4F07"/>
    <w:rsid w:val="007D74F0"/>
    <w:rsid w:val="007E00E3"/>
    <w:rsid w:val="007E05FA"/>
    <w:rsid w:val="007E0835"/>
    <w:rsid w:val="007E1FCC"/>
    <w:rsid w:val="007E41E4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7F59AD"/>
    <w:rsid w:val="0080044F"/>
    <w:rsid w:val="00800902"/>
    <w:rsid w:val="00800B91"/>
    <w:rsid w:val="008051D7"/>
    <w:rsid w:val="00806EBE"/>
    <w:rsid w:val="00810C21"/>
    <w:rsid w:val="00811C0A"/>
    <w:rsid w:val="00813AB2"/>
    <w:rsid w:val="00814E08"/>
    <w:rsid w:val="008162CB"/>
    <w:rsid w:val="0081657C"/>
    <w:rsid w:val="008173A5"/>
    <w:rsid w:val="00817BD1"/>
    <w:rsid w:val="008204AE"/>
    <w:rsid w:val="00821D1F"/>
    <w:rsid w:val="008238B1"/>
    <w:rsid w:val="00826F12"/>
    <w:rsid w:val="00827589"/>
    <w:rsid w:val="00833EC0"/>
    <w:rsid w:val="00836347"/>
    <w:rsid w:val="00842198"/>
    <w:rsid w:val="00843B24"/>
    <w:rsid w:val="00843B28"/>
    <w:rsid w:val="00844FFD"/>
    <w:rsid w:val="008462A6"/>
    <w:rsid w:val="00846565"/>
    <w:rsid w:val="00846849"/>
    <w:rsid w:val="0084694E"/>
    <w:rsid w:val="008470AF"/>
    <w:rsid w:val="008503CB"/>
    <w:rsid w:val="0085241A"/>
    <w:rsid w:val="00856188"/>
    <w:rsid w:val="00856477"/>
    <w:rsid w:val="00856F76"/>
    <w:rsid w:val="00860035"/>
    <w:rsid w:val="00860F16"/>
    <w:rsid w:val="008712D7"/>
    <w:rsid w:val="008715EA"/>
    <w:rsid w:val="00872BB6"/>
    <w:rsid w:val="00872BD0"/>
    <w:rsid w:val="00875174"/>
    <w:rsid w:val="008771D7"/>
    <w:rsid w:val="0087786C"/>
    <w:rsid w:val="00880A38"/>
    <w:rsid w:val="00881875"/>
    <w:rsid w:val="008824FA"/>
    <w:rsid w:val="0088458B"/>
    <w:rsid w:val="00884A7A"/>
    <w:rsid w:val="00886CCB"/>
    <w:rsid w:val="008902C2"/>
    <w:rsid w:val="00891DF5"/>
    <w:rsid w:val="008939E4"/>
    <w:rsid w:val="00895F20"/>
    <w:rsid w:val="00896373"/>
    <w:rsid w:val="0089652F"/>
    <w:rsid w:val="008967F8"/>
    <w:rsid w:val="008A1463"/>
    <w:rsid w:val="008A1671"/>
    <w:rsid w:val="008A1FE6"/>
    <w:rsid w:val="008A2579"/>
    <w:rsid w:val="008A2602"/>
    <w:rsid w:val="008A694F"/>
    <w:rsid w:val="008B165A"/>
    <w:rsid w:val="008B5E37"/>
    <w:rsid w:val="008C28E5"/>
    <w:rsid w:val="008C2902"/>
    <w:rsid w:val="008C37A6"/>
    <w:rsid w:val="008C5251"/>
    <w:rsid w:val="008C6DBD"/>
    <w:rsid w:val="008D0356"/>
    <w:rsid w:val="008D0F77"/>
    <w:rsid w:val="008D23F4"/>
    <w:rsid w:val="008D24DB"/>
    <w:rsid w:val="008D2F54"/>
    <w:rsid w:val="008D40B7"/>
    <w:rsid w:val="008D424C"/>
    <w:rsid w:val="008D65B7"/>
    <w:rsid w:val="008E0A18"/>
    <w:rsid w:val="008E0FAD"/>
    <w:rsid w:val="008E1EAE"/>
    <w:rsid w:val="008E2B01"/>
    <w:rsid w:val="008E30D3"/>
    <w:rsid w:val="008E3DA4"/>
    <w:rsid w:val="008E58DA"/>
    <w:rsid w:val="008E68FA"/>
    <w:rsid w:val="008E6D32"/>
    <w:rsid w:val="008E716E"/>
    <w:rsid w:val="008F16E2"/>
    <w:rsid w:val="008F19BF"/>
    <w:rsid w:val="008F2077"/>
    <w:rsid w:val="008F2626"/>
    <w:rsid w:val="008F3803"/>
    <w:rsid w:val="008F4EAE"/>
    <w:rsid w:val="008F5171"/>
    <w:rsid w:val="008F5E29"/>
    <w:rsid w:val="008F612B"/>
    <w:rsid w:val="008F7D50"/>
    <w:rsid w:val="00900FA3"/>
    <w:rsid w:val="00901019"/>
    <w:rsid w:val="00901D25"/>
    <w:rsid w:val="00902094"/>
    <w:rsid w:val="009022D4"/>
    <w:rsid w:val="00903DD3"/>
    <w:rsid w:val="00905845"/>
    <w:rsid w:val="00906F2A"/>
    <w:rsid w:val="00907689"/>
    <w:rsid w:val="00913245"/>
    <w:rsid w:val="00913DBA"/>
    <w:rsid w:val="00915727"/>
    <w:rsid w:val="0091699D"/>
    <w:rsid w:val="00916C83"/>
    <w:rsid w:val="00916DCD"/>
    <w:rsid w:val="009170C1"/>
    <w:rsid w:val="00917587"/>
    <w:rsid w:val="00920EDE"/>
    <w:rsid w:val="009227A0"/>
    <w:rsid w:val="0092381F"/>
    <w:rsid w:val="00923DF6"/>
    <w:rsid w:val="00925050"/>
    <w:rsid w:val="00925517"/>
    <w:rsid w:val="00925827"/>
    <w:rsid w:val="00925993"/>
    <w:rsid w:val="00925A47"/>
    <w:rsid w:val="00927E2D"/>
    <w:rsid w:val="00930EC0"/>
    <w:rsid w:val="0093101D"/>
    <w:rsid w:val="00931176"/>
    <w:rsid w:val="00931355"/>
    <w:rsid w:val="009336AA"/>
    <w:rsid w:val="00934788"/>
    <w:rsid w:val="00934DEA"/>
    <w:rsid w:val="009353C7"/>
    <w:rsid w:val="00935E5E"/>
    <w:rsid w:val="00935E89"/>
    <w:rsid w:val="0093771F"/>
    <w:rsid w:val="00941177"/>
    <w:rsid w:val="00941A98"/>
    <w:rsid w:val="0094371F"/>
    <w:rsid w:val="0094376A"/>
    <w:rsid w:val="00945588"/>
    <w:rsid w:val="00945F83"/>
    <w:rsid w:val="00947402"/>
    <w:rsid w:val="0094754E"/>
    <w:rsid w:val="009509F1"/>
    <w:rsid w:val="009518AD"/>
    <w:rsid w:val="00952810"/>
    <w:rsid w:val="00952B18"/>
    <w:rsid w:val="00953589"/>
    <w:rsid w:val="00953F33"/>
    <w:rsid w:val="00954498"/>
    <w:rsid w:val="00954F99"/>
    <w:rsid w:val="00956023"/>
    <w:rsid w:val="009569B1"/>
    <w:rsid w:val="00960F82"/>
    <w:rsid w:val="009612BC"/>
    <w:rsid w:val="009654B7"/>
    <w:rsid w:val="00965FD8"/>
    <w:rsid w:val="009661A2"/>
    <w:rsid w:val="009663E0"/>
    <w:rsid w:val="00966F07"/>
    <w:rsid w:val="009713DC"/>
    <w:rsid w:val="009715A0"/>
    <w:rsid w:val="009748E5"/>
    <w:rsid w:val="009756AB"/>
    <w:rsid w:val="00976026"/>
    <w:rsid w:val="009761FE"/>
    <w:rsid w:val="00976282"/>
    <w:rsid w:val="00976641"/>
    <w:rsid w:val="009768EA"/>
    <w:rsid w:val="00977020"/>
    <w:rsid w:val="0098062C"/>
    <w:rsid w:val="0098084A"/>
    <w:rsid w:val="00980A84"/>
    <w:rsid w:val="00980D69"/>
    <w:rsid w:val="00981361"/>
    <w:rsid w:val="0098393B"/>
    <w:rsid w:val="00983B17"/>
    <w:rsid w:val="00984B9D"/>
    <w:rsid w:val="0098686D"/>
    <w:rsid w:val="00987207"/>
    <w:rsid w:val="00990247"/>
    <w:rsid w:val="00991836"/>
    <w:rsid w:val="0099474E"/>
    <w:rsid w:val="00994C6E"/>
    <w:rsid w:val="00995094"/>
    <w:rsid w:val="009A1413"/>
    <w:rsid w:val="009A30A7"/>
    <w:rsid w:val="009A30E0"/>
    <w:rsid w:val="009A3E21"/>
    <w:rsid w:val="009A6DBD"/>
    <w:rsid w:val="009B01E4"/>
    <w:rsid w:val="009B114C"/>
    <w:rsid w:val="009B1E34"/>
    <w:rsid w:val="009B1F5C"/>
    <w:rsid w:val="009B3324"/>
    <w:rsid w:val="009B5D17"/>
    <w:rsid w:val="009B606E"/>
    <w:rsid w:val="009B6AB6"/>
    <w:rsid w:val="009B6F54"/>
    <w:rsid w:val="009B7334"/>
    <w:rsid w:val="009C022E"/>
    <w:rsid w:val="009C1871"/>
    <w:rsid w:val="009C1C61"/>
    <w:rsid w:val="009C2A27"/>
    <w:rsid w:val="009C322A"/>
    <w:rsid w:val="009D5CD3"/>
    <w:rsid w:val="009D688E"/>
    <w:rsid w:val="009D7D42"/>
    <w:rsid w:val="009E2152"/>
    <w:rsid w:val="009E4BEF"/>
    <w:rsid w:val="009E572B"/>
    <w:rsid w:val="009E66BF"/>
    <w:rsid w:val="009E6797"/>
    <w:rsid w:val="009E7029"/>
    <w:rsid w:val="009E77CA"/>
    <w:rsid w:val="009F032D"/>
    <w:rsid w:val="009F296D"/>
    <w:rsid w:val="009F320C"/>
    <w:rsid w:val="009F3982"/>
    <w:rsid w:val="009F41AA"/>
    <w:rsid w:val="009F4B07"/>
    <w:rsid w:val="009F595F"/>
    <w:rsid w:val="009F6F1B"/>
    <w:rsid w:val="00A009B2"/>
    <w:rsid w:val="00A00EA2"/>
    <w:rsid w:val="00A01743"/>
    <w:rsid w:val="00A01ED8"/>
    <w:rsid w:val="00A02AA8"/>
    <w:rsid w:val="00A04699"/>
    <w:rsid w:val="00A046BE"/>
    <w:rsid w:val="00A048C1"/>
    <w:rsid w:val="00A057D2"/>
    <w:rsid w:val="00A0596F"/>
    <w:rsid w:val="00A05CAF"/>
    <w:rsid w:val="00A06960"/>
    <w:rsid w:val="00A06CBB"/>
    <w:rsid w:val="00A113A1"/>
    <w:rsid w:val="00A11803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1E78"/>
    <w:rsid w:val="00A21FC9"/>
    <w:rsid w:val="00A2214F"/>
    <w:rsid w:val="00A221DD"/>
    <w:rsid w:val="00A22F5C"/>
    <w:rsid w:val="00A23F63"/>
    <w:rsid w:val="00A24285"/>
    <w:rsid w:val="00A248D7"/>
    <w:rsid w:val="00A27A40"/>
    <w:rsid w:val="00A307CC"/>
    <w:rsid w:val="00A3249D"/>
    <w:rsid w:val="00A33596"/>
    <w:rsid w:val="00A33B6C"/>
    <w:rsid w:val="00A3412F"/>
    <w:rsid w:val="00A3447A"/>
    <w:rsid w:val="00A34B14"/>
    <w:rsid w:val="00A34B8F"/>
    <w:rsid w:val="00A35361"/>
    <w:rsid w:val="00A37C23"/>
    <w:rsid w:val="00A4242C"/>
    <w:rsid w:val="00A426FD"/>
    <w:rsid w:val="00A43BE2"/>
    <w:rsid w:val="00A43DC3"/>
    <w:rsid w:val="00A43F74"/>
    <w:rsid w:val="00A440EB"/>
    <w:rsid w:val="00A44823"/>
    <w:rsid w:val="00A4633C"/>
    <w:rsid w:val="00A4684D"/>
    <w:rsid w:val="00A46990"/>
    <w:rsid w:val="00A50060"/>
    <w:rsid w:val="00A50530"/>
    <w:rsid w:val="00A50973"/>
    <w:rsid w:val="00A51022"/>
    <w:rsid w:val="00A51B67"/>
    <w:rsid w:val="00A52CA8"/>
    <w:rsid w:val="00A54D79"/>
    <w:rsid w:val="00A5632E"/>
    <w:rsid w:val="00A56B9B"/>
    <w:rsid w:val="00A61884"/>
    <w:rsid w:val="00A61F92"/>
    <w:rsid w:val="00A7169F"/>
    <w:rsid w:val="00A7183F"/>
    <w:rsid w:val="00A775A6"/>
    <w:rsid w:val="00A80835"/>
    <w:rsid w:val="00A810C6"/>
    <w:rsid w:val="00A822AA"/>
    <w:rsid w:val="00A83EAC"/>
    <w:rsid w:val="00A843D9"/>
    <w:rsid w:val="00A85857"/>
    <w:rsid w:val="00A86F07"/>
    <w:rsid w:val="00A90AC6"/>
    <w:rsid w:val="00A917AA"/>
    <w:rsid w:val="00A91C3F"/>
    <w:rsid w:val="00A92D55"/>
    <w:rsid w:val="00A9418E"/>
    <w:rsid w:val="00A96E41"/>
    <w:rsid w:val="00AA0DB0"/>
    <w:rsid w:val="00AA0E4F"/>
    <w:rsid w:val="00AA0F7E"/>
    <w:rsid w:val="00AA25B2"/>
    <w:rsid w:val="00AA2E65"/>
    <w:rsid w:val="00AA5033"/>
    <w:rsid w:val="00AA6893"/>
    <w:rsid w:val="00AA714C"/>
    <w:rsid w:val="00AB2304"/>
    <w:rsid w:val="00AB3084"/>
    <w:rsid w:val="00AB65AB"/>
    <w:rsid w:val="00AB7CE4"/>
    <w:rsid w:val="00AC0C61"/>
    <w:rsid w:val="00AC1986"/>
    <w:rsid w:val="00AC19D6"/>
    <w:rsid w:val="00AC2C90"/>
    <w:rsid w:val="00AC58EB"/>
    <w:rsid w:val="00AC62B0"/>
    <w:rsid w:val="00AC7A43"/>
    <w:rsid w:val="00AC7AD3"/>
    <w:rsid w:val="00AC7F3E"/>
    <w:rsid w:val="00AD0232"/>
    <w:rsid w:val="00AD25DC"/>
    <w:rsid w:val="00AD309E"/>
    <w:rsid w:val="00AD727B"/>
    <w:rsid w:val="00AE0F46"/>
    <w:rsid w:val="00AE1300"/>
    <w:rsid w:val="00AE5990"/>
    <w:rsid w:val="00AE67DE"/>
    <w:rsid w:val="00AE7DCA"/>
    <w:rsid w:val="00AF0ACD"/>
    <w:rsid w:val="00AF5A1B"/>
    <w:rsid w:val="00AF6DB2"/>
    <w:rsid w:val="00B00B63"/>
    <w:rsid w:val="00B01B8E"/>
    <w:rsid w:val="00B04E07"/>
    <w:rsid w:val="00B14706"/>
    <w:rsid w:val="00B157EC"/>
    <w:rsid w:val="00B1644E"/>
    <w:rsid w:val="00B172D9"/>
    <w:rsid w:val="00B202D7"/>
    <w:rsid w:val="00B219A6"/>
    <w:rsid w:val="00B22A90"/>
    <w:rsid w:val="00B26651"/>
    <w:rsid w:val="00B27ADC"/>
    <w:rsid w:val="00B30A23"/>
    <w:rsid w:val="00B3110D"/>
    <w:rsid w:val="00B311A2"/>
    <w:rsid w:val="00B331B9"/>
    <w:rsid w:val="00B3399A"/>
    <w:rsid w:val="00B34D38"/>
    <w:rsid w:val="00B40245"/>
    <w:rsid w:val="00B4122E"/>
    <w:rsid w:val="00B41ADB"/>
    <w:rsid w:val="00B41C93"/>
    <w:rsid w:val="00B43831"/>
    <w:rsid w:val="00B43AFC"/>
    <w:rsid w:val="00B44E31"/>
    <w:rsid w:val="00B46518"/>
    <w:rsid w:val="00B5042C"/>
    <w:rsid w:val="00B5210D"/>
    <w:rsid w:val="00B52B4B"/>
    <w:rsid w:val="00B55973"/>
    <w:rsid w:val="00B55A82"/>
    <w:rsid w:val="00B55F4F"/>
    <w:rsid w:val="00B56B2E"/>
    <w:rsid w:val="00B6007A"/>
    <w:rsid w:val="00B60130"/>
    <w:rsid w:val="00B6070D"/>
    <w:rsid w:val="00B611D9"/>
    <w:rsid w:val="00B62C02"/>
    <w:rsid w:val="00B63143"/>
    <w:rsid w:val="00B6327F"/>
    <w:rsid w:val="00B634DD"/>
    <w:rsid w:val="00B672B8"/>
    <w:rsid w:val="00B70046"/>
    <w:rsid w:val="00B73047"/>
    <w:rsid w:val="00B73D68"/>
    <w:rsid w:val="00B75E41"/>
    <w:rsid w:val="00B762A1"/>
    <w:rsid w:val="00B764D5"/>
    <w:rsid w:val="00B77ED9"/>
    <w:rsid w:val="00B80907"/>
    <w:rsid w:val="00B811B1"/>
    <w:rsid w:val="00B81959"/>
    <w:rsid w:val="00B81DDD"/>
    <w:rsid w:val="00B848B5"/>
    <w:rsid w:val="00B90363"/>
    <w:rsid w:val="00B90A62"/>
    <w:rsid w:val="00B91207"/>
    <w:rsid w:val="00B93C83"/>
    <w:rsid w:val="00B9400A"/>
    <w:rsid w:val="00B960EC"/>
    <w:rsid w:val="00B96E0C"/>
    <w:rsid w:val="00B97DB9"/>
    <w:rsid w:val="00BA1280"/>
    <w:rsid w:val="00BA2695"/>
    <w:rsid w:val="00BA353E"/>
    <w:rsid w:val="00BA706E"/>
    <w:rsid w:val="00BB1E7B"/>
    <w:rsid w:val="00BB30D1"/>
    <w:rsid w:val="00BB311A"/>
    <w:rsid w:val="00BB619E"/>
    <w:rsid w:val="00BB7DCA"/>
    <w:rsid w:val="00BC18D4"/>
    <w:rsid w:val="00BC2D54"/>
    <w:rsid w:val="00BC2E01"/>
    <w:rsid w:val="00BC6720"/>
    <w:rsid w:val="00BC67C3"/>
    <w:rsid w:val="00BC7C85"/>
    <w:rsid w:val="00BD05DB"/>
    <w:rsid w:val="00BD53BE"/>
    <w:rsid w:val="00BD5724"/>
    <w:rsid w:val="00BD65C9"/>
    <w:rsid w:val="00BD7256"/>
    <w:rsid w:val="00BD7F5C"/>
    <w:rsid w:val="00BE13B1"/>
    <w:rsid w:val="00BE41A8"/>
    <w:rsid w:val="00BE43B2"/>
    <w:rsid w:val="00BE5E2D"/>
    <w:rsid w:val="00BE60C6"/>
    <w:rsid w:val="00BE6469"/>
    <w:rsid w:val="00BE6C76"/>
    <w:rsid w:val="00BE746C"/>
    <w:rsid w:val="00BF015E"/>
    <w:rsid w:val="00BF12DF"/>
    <w:rsid w:val="00BF19BF"/>
    <w:rsid w:val="00BF4171"/>
    <w:rsid w:val="00BF5658"/>
    <w:rsid w:val="00BF5E7F"/>
    <w:rsid w:val="00BF6460"/>
    <w:rsid w:val="00BF7A4F"/>
    <w:rsid w:val="00BF7C28"/>
    <w:rsid w:val="00C00A1F"/>
    <w:rsid w:val="00C016D2"/>
    <w:rsid w:val="00C0184D"/>
    <w:rsid w:val="00C01A1C"/>
    <w:rsid w:val="00C02672"/>
    <w:rsid w:val="00C0441A"/>
    <w:rsid w:val="00C05715"/>
    <w:rsid w:val="00C05752"/>
    <w:rsid w:val="00C05DFD"/>
    <w:rsid w:val="00C0636C"/>
    <w:rsid w:val="00C12974"/>
    <w:rsid w:val="00C12B58"/>
    <w:rsid w:val="00C13A68"/>
    <w:rsid w:val="00C161CB"/>
    <w:rsid w:val="00C166A6"/>
    <w:rsid w:val="00C17B22"/>
    <w:rsid w:val="00C209D2"/>
    <w:rsid w:val="00C20C59"/>
    <w:rsid w:val="00C21D76"/>
    <w:rsid w:val="00C23293"/>
    <w:rsid w:val="00C24144"/>
    <w:rsid w:val="00C277CD"/>
    <w:rsid w:val="00C301A0"/>
    <w:rsid w:val="00C3166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832"/>
    <w:rsid w:val="00C46E42"/>
    <w:rsid w:val="00C50A4A"/>
    <w:rsid w:val="00C52757"/>
    <w:rsid w:val="00C53E8A"/>
    <w:rsid w:val="00C5413E"/>
    <w:rsid w:val="00C57E07"/>
    <w:rsid w:val="00C64B8E"/>
    <w:rsid w:val="00C67F93"/>
    <w:rsid w:val="00C70DB7"/>
    <w:rsid w:val="00C71BA2"/>
    <w:rsid w:val="00C72B62"/>
    <w:rsid w:val="00C734D6"/>
    <w:rsid w:val="00C74014"/>
    <w:rsid w:val="00C744A1"/>
    <w:rsid w:val="00C746A0"/>
    <w:rsid w:val="00C74FA2"/>
    <w:rsid w:val="00C75E21"/>
    <w:rsid w:val="00C8009F"/>
    <w:rsid w:val="00C80436"/>
    <w:rsid w:val="00C8056E"/>
    <w:rsid w:val="00C80C98"/>
    <w:rsid w:val="00C81843"/>
    <w:rsid w:val="00C84BDE"/>
    <w:rsid w:val="00C8549D"/>
    <w:rsid w:val="00C86438"/>
    <w:rsid w:val="00C879C2"/>
    <w:rsid w:val="00C904CD"/>
    <w:rsid w:val="00C91944"/>
    <w:rsid w:val="00C94557"/>
    <w:rsid w:val="00C97070"/>
    <w:rsid w:val="00CA07C3"/>
    <w:rsid w:val="00CA126D"/>
    <w:rsid w:val="00CA1A6B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283B"/>
    <w:rsid w:val="00CB3B94"/>
    <w:rsid w:val="00CB7728"/>
    <w:rsid w:val="00CB77FE"/>
    <w:rsid w:val="00CB7875"/>
    <w:rsid w:val="00CC2463"/>
    <w:rsid w:val="00CC2B8A"/>
    <w:rsid w:val="00CC2CF9"/>
    <w:rsid w:val="00CC5C1F"/>
    <w:rsid w:val="00CD05E4"/>
    <w:rsid w:val="00CD16CA"/>
    <w:rsid w:val="00CD1954"/>
    <w:rsid w:val="00CD211C"/>
    <w:rsid w:val="00CD2294"/>
    <w:rsid w:val="00CD50AB"/>
    <w:rsid w:val="00CE036A"/>
    <w:rsid w:val="00CE0FC1"/>
    <w:rsid w:val="00CE2BD4"/>
    <w:rsid w:val="00CE458C"/>
    <w:rsid w:val="00CE54EF"/>
    <w:rsid w:val="00CE5E55"/>
    <w:rsid w:val="00CE6105"/>
    <w:rsid w:val="00CE6A3C"/>
    <w:rsid w:val="00CE71FD"/>
    <w:rsid w:val="00CF0692"/>
    <w:rsid w:val="00CF0C5B"/>
    <w:rsid w:val="00CF2A7C"/>
    <w:rsid w:val="00CF2BF7"/>
    <w:rsid w:val="00CF2E7E"/>
    <w:rsid w:val="00CF37BB"/>
    <w:rsid w:val="00CF5EBB"/>
    <w:rsid w:val="00CF6F7C"/>
    <w:rsid w:val="00CF75A7"/>
    <w:rsid w:val="00CF7A7D"/>
    <w:rsid w:val="00D03D89"/>
    <w:rsid w:val="00D05BEA"/>
    <w:rsid w:val="00D06B41"/>
    <w:rsid w:val="00D06C43"/>
    <w:rsid w:val="00D0764A"/>
    <w:rsid w:val="00D106E4"/>
    <w:rsid w:val="00D113AA"/>
    <w:rsid w:val="00D14167"/>
    <w:rsid w:val="00D15840"/>
    <w:rsid w:val="00D15846"/>
    <w:rsid w:val="00D17306"/>
    <w:rsid w:val="00D17544"/>
    <w:rsid w:val="00D17FED"/>
    <w:rsid w:val="00D20755"/>
    <w:rsid w:val="00D22FCF"/>
    <w:rsid w:val="00D24D0B"/>
    <w:rsid w:val="00D253AE"/>
    <w:rsid w:val="00D2745A"/>
    <w:rsid w:val="00D30120"/>
    <w:rsid w:val="00D32E6C"/>
    <w:rsid w:val="00D331AF"/>
    <w:rsid w:val="00D34713"/>
    <w:rsid w:val="00D3517C"/>
    <w:rsid w:val="00D40273"/>
    <w:rsid w:val="00D413D1"/>
    <w:rsid w:val="00D42AFD"/>
    <w:rsid w:val="00D432A2"/>
    <w:rsid w:val="00D434A6"/>
    <w:rsid w:val="00D46C8D"/>
    <w:rsid w:val="00D52E9F"/>
    <w:rsid w:val="00D53D32"/>
    <w:rsid w:val="00D5455D"/>
    <w:rsid w:val="00D54B74"/>
    <w:rsid w:val="00D57B37"/>
    <w:rsid w:val="00D61883"/>
    <w:rsid w:val="00D63EAA"/>
    <w:rsid w:val="00D63EB6"/>
    <w:rsid w:val="00D72913"/>
    <w:rsid w:val="00D72CC1"/>
    <w:rsid w:val="00D7445B"/>
    <w:rsid w:val="00D74BC2"/>
    <w:rsid w:val="00D76ED2"/>
    <w:rsid w:val="00D80B36"/>
    <w:rsid w:val="00D81063"/>
    <w:rsid w:val="00D8208A"/>
    <w:rsid w:val="00D835E7"/>
    <w:rsid w:val="00D836FF"/>
    <w:rsid w:val="00D84EA5"/>
    <w:rsid w:val="00D87488"/>
    <w:rsid w:val="00D875D6"/>
    <w:rsid w:val="00D90BE0"/>
    <w:rsid w:val="00D91743"/>
    <w:rsid w:val="00D947C3"/>
    <w:rsid w:val="00D95750"/>
    <w:rsid w:val="00D95EF9"/>
    <w:rsid w:val="00D96DE8"/>
    <w:rsid w:val="00D97BD1"/>
    <w:rsid w:val="00DA2567"/>
    <w:rsid w:val="00DA3BED"/>
    <w:rsid w:val="00DA3C4A"/>
    <w:rsid w:val="00DA3D7C"/>
    <w:rsid w:val="00DA4515"/>
    <w:rsid w:val="00DA7FFD"/>
    <w:rsid w:val="00DB17B0"/>
    <w:rsid w:val="00DB545A"/>
    <w:rsid w:val="00DB7BAF"/>
    <w:rsid w:val="00DC084D"/>
    <w:rsid w:val="00DC1795"/>
    <w:rsid w:val="00DC181E"/>
    <w:rsid w:val="00DC2E0A"/>
    <w:rsid w:val="00DC4081"/>
    <w:rsid w:val="00DC4580"/>
    <w:rsid w:val="00DC5AD1"/>
    <w:rsid w:val="00DD1433"/>
    <w:rsid w:val="00DD1F6D"/>
    <w:rsid w:val="00DD34E4"/>
    <w:rsid w:val="00DD422C"/>
    <w:rsid w:val="00DD42B2"/>
    <w:rsid w:val="00DD4A6D"/>
    <w:rsid w:val="00DD5324"/>
    <w:rsid w:val="00DD5D7A"/>
    <w:rsid w:val="00DD6FD4"/>
    <w:rsid w:val="00DD73E3"/>
    <w:rsid w:val="00DD7941"/>
    <w:rsid w:val="00DD7A95"/>
    <w:rsid w:val="00DE08F3"/>
    <w:rsid w:val="00DE13ED"/>
    <w:rsid w:val="00DE1926"/>
    <w:rsid w:val="00DE476C"/>
    <w:rsid w:val="00DE6AEF"/>
    <w:rsid w:val="00DF2316"/>
    <w:rsid w:val="00DF2FB5"/>
    <w:rsid w:val="00DF3233"/>
    <w:rsid w:val="00DF3C5D"/>
    <w:rsid w:val="00DF5F49"/>
    <w:rsid w:val="00DF61F1"/>
    <w:rsid w:val="00E00932"/>
    <w:rsid w:val="00E0115E"/>
    <w:rsid w:val="00E0139C"/>
    <w:rsid w:val="00E01934"/>
    <w:rsid w:val="00E02360"/>
    <w:rsid w:val="00E02EB9"/>
    <w:rsid w:val="00E03F2A"/>
    <w:rsid w:val="00E05B4A"/>
    <w:rsid w:val="00E064CA"/>
    <w:rsid w:val="00E12634"/>
    <w:rsid w:val="00E127BC"/>
    <w:rsid w:val="00E1505E"/>
    <w:rsid w:val="00E15352"/>
    <w:rsid w:val="00E15E08"/>
    <w:rsid w:val="00E179D6"/>
    <w:rsid w:val="00E227CF"/>
    <w:rsid w:val="00E23E72"/>
    <w:rsid w:val="00E2445E"/>
    <w:rsid w:val="00E256B1"/>
    <w:rsid w:val="00E2691D"/>
    <w:rsid w:val="00E271CD"/>
    <w:rsid w:val="00E307A3"/>
    <w:rsid w:val="00E307AB"/>
    <w:rsid w:val="00E30DFD"/>
    <w:rsid w:val="00E31C92"/>
    <w:rsid w:val="00E33E41"/>
    <w:rsid w:val="00E34880"/>
    <w:rsid w:val="00E34E77"/>
    <w:rsid w:val="00E35970"/>
    <w:rsid w:val="00E3770B"/>
    <w:rsid w:val="00E412ED"/>
    <w:rsid w:val="00E4541C"/>
    <w:rsid w:val="00E4668E"/>
    <w:rsid w:val="00E47CA9"/>
    <w:rsid w:val="00E50079"/>
    <w:rsid w:val="00E52CB6"/>
    <w:rsid w:val="00E557D8"/>
    <w:rsid w:val="00E568C5"/>
    <w:rsid w:val="00E56AE6"/>
    <w:rsid w:val="00E56FFC"/>
    <w:rsid w:val="00E5766E"/>
    <w:rsid w:val="00E57988"/>
    <w:rsid w:val="00E62C05"/>
    <w:rsid w:val="00E6366E"/>
    <w:rsid w:val="00E63B67"/>
    <w:rsid w:val="00E63E27"/>
    <w:rsid w:val="00E65B0F"/>
    <w:rsid w:val="00E668DF"/>
    <w:rsid w:val="00E7222B"/>
    <w:rsid w:val="00E730A5"/>
    <w:rsid w:val="00E737C8"/>
    <w:rsid w:val="00E74AF6"/>
    <w:rsid w:val="00E76A35"/>
    <w:rsid w:val="00E77A53"/>
    <w:rsid w:val="00E77CDA"/>
    <w:rsid w:val="00E8089E"/>
    <w:rsid w:val="00E82152"/>
    <w:rsid w:val="00E82D3B"/>
    <w:rsid w:val="00E830F2"/>
    <w:rsid w:val="00E83D04"/>
    <w:rsid w:val="00E86E56"/>
    <w:rsid w:val="00E8751B"/>
    <w:rsid w:val="00E87A46"/>
    <w:rsid w:val="00E92710"/>
    <w:rsid w:val="00E92B0A"/>
    <w:rsid w:val="00E9383F"/>
    <w:rsid w:val="00E938C8"/>
    <w:rsid w:val="00E9396A"/>
    <w:rsid w:val="00E93C57"/>
    <w:rsid w:val="00E9495A"/>
    <w:rsid w:val="00E94DA3"/>
    <w:rsid w:val="00E969B4"/>
    <w:rsid w:val="00E9756B"/>
    <w:rsid w:val="00EA0B20"/>
    <w:rsid w:val="00EA255B"/>
    <w:rsid w:val="00EA45EB"/>
    <w:rsid w:val="00EA53B4"/>
    <w:rsid w:val="00EA770D"/>
    <w:rsid w:val="00EA7E2E"/>
    <w:rsid w:val="00EB06AE"/>
    <w:rsid w:val="00EB0851"/>
    <w:rsid w:val="00EB381F"/>
    <w:rsid w:val="00EB4214"/>
    <w:rsid w:val="00EB442D"/>
    <w:rsid w:val="00EB461D"/>
    <w:rsid w:val="00EB6EBE"/>
    <w:rsid w:val="00EB79C9"/>
    <w:rsid w:val="00EC01E4"/>
    <w:rsid w:val="00EC03EA"/>
    <w:rsid w:val="00EC0B09"/>
    <w:rsid w:val="00EC0E14"/>
    <w:rsid w:val="00EC11CC"/>
    <w:rsid w:val="00EC2E78"/>
    <w:rsid w:val="00EC46A3"/>
    <w:rsid w:val="00EC69FE"/>
    <w:rsid w:val="00EC72DE"/>
    <w:rsid w:val="00EC757B"/>
    <w:rsid w:val="00EC7C3F"/>
    <w:rsid w:val="00ED13AB"/>
    <w:rsid w:val="00ED1578"/>
    <w:rsid w:val="00ED2C2C"/>
    <w:rsid w:val="00ED3546"/>
    <w:rsid w:val="00ED3B83"/>
    <w:rsid w:val="00ED4B4D"/>
    <w:rsid w:val="00ED605C"/>
    <w:rsid w:val="00ED6841"/>
    <w:rsid w:val="00EE0FB0"/>
    <w:rsid w:val="00EE3476"/>
    <w:rsid w:val="00EE4B49"/>
    <w:rsid w:val="00EE4EFE"/>
    <w:rsid w:val="00EE5C43"/>
    <w:rsid w:val="00EE5E22"/>
    <w:rsid w:val="00EE5F21"/>
    <w:rsid w:val="00EE6E34"/>
    <w:rsid w:val="00EF00A5"/>
    <w:rsid w:val="00EF0CBB"/>
    <w:rsid w:val="00EF2F79"/>
    <w:rsid w:val="00EF33EE"/>
    <w:rsid w:val="00EF56FA"/>
    <w:rsid w:val="00EF5BD8"/>
    <w:rsid w:val="00EF5E1F"/>
    <w:rsid w:val="00F0436B"/>
    <w:rsid w:val="00F044CC"/>
    <w:rsid w:val="00F04E77"/>
    <w:rsid w:val="00F0516E"/>
    <w:rsid w:val="00F062D9"/>
    <w:rsid w:val="00F07127"/>
    <w:rsid w:val="00F1165D"/>
    <w:rsid w:val="00F12060"/>
    <w:rsid w:val="00F141EE"/>
    <w:rsid w:val="00F15D13"/>
    <w:rsid w:val="00F16E11"/>
    <w:rsid w:val="00F174A9"/>
    <w:rsid w:val="00F21D41"/>
    <w:rsid w:val="00F22469"/>
    <w:rsid w:val="00F30EEF"/>
    <w:rsid w:val="00F32263"/>
    <w:rsid w:val="00F327AE"/>
    <w:rsid w:val="00F3562D"/>
    <w:rsid w:val="00F36CE9"/>
    <w:rsid w:val="00F37D62"/>
    <w:rsid w:val="00F40C2F"/>
    <w:rsid w:val="00F41CB4"/>
    <w:rsid w:val="00F43892"/>
    <w:rsid w:val="00F43C19"/>
    <w:rsid w:val="00F44802"/>
    <w:rsid w:val="00F44A67"/>
    <w:rsid w:val="00F452EF"/>
    <w:rsid w:val="00F454FA"/>
    <w:rsid w:val="00F46295"/>
    <w:rsid w:val="00F505A6"/>
    <w:rsid w:val="00F53BF3"/>
    <w:rsid w:val="00F55FF8"/>
    <w:rsid w:val="00F56452"/>
    <w:rsid w:val="00F60654"/>
    <w:rsid w:val="00F60F4E"/>
    <w:rsid w:val="00F62B7F"/>
    <w:rsid w:val="00F63D0F"/>
    <w:rsid w:val="00F64D22"/>
    <w:rsid w:val="00F6570E"/>
    <w:rsid w:val="00F66F5B"/>
    <w:rsid w:val="00F702D4"/>
    <w:rsid w:val="00F718A0"/>
    <w:rsid w:val="00F71B6F"/>
    <w:rsid w:val="00F72211"/>
    <w:rsid w:val="00F72A30"/>
    <w:rsid w:val="00F72EA8"/>
    <w:rsid w:val="00F74956"/>
    <w:rsid w:val="00F74CD6"/>
    <w:rsid w:val="00F762CE"/>
    <w:rsid w:val="00F80EF6"/>
    <w:rsid w:val="00F813D9"/>
    <w:rsid w:val="00F82719"/>
    <w:rsid w:val="00F82F1C"/>
    <w:rsid w:val="00F83006"/>
    <w:rsid w:val="00F8326A"/>
    <w:rsid w:val="00F833E0"/>
    <w:rsid w:val="00F8358A"/>
    <w:rsid w:val="00F8500A"/>
    <w:rsid w:val="00F87C81"/>
    <w:rsid w:val="00F908FE"/>
    <w:rsid w:val="00F90D03"/>
    <w:rsid w:val="00F94347"/>
    <w:rsid w:val="00F96439"/>
    <w:rsid w:val="00FA0825"/>
    <w:rsid w:val="00FA1303"/>
    <w:rsid w:val="00FA35D2"/>
    <w:rsid w:val="00FA43F2"/>
    <w:rsid w:val="00FA5E30"/>
    <w:rsid w:val="00FA70CD"/>
    <w:rsid w:val="00FB064D"/>
    <w:rsid w:val="00FB1C54"/>
    <w:rsid w:val="00FB220E"/>
    <w:rsid w:val="00FB2E7C"/>
    <w:rsid w:val="00FB3AF7"/>
    <w:rsid w:val="00FB3F40"/>
    <w:rsid w:val="00FB4649"/>
    <w:rsid w:val="00FC043C"/>
    <w:rsid w:val="00FC2857"/>
    <w:rsid w:val="00FC2BF3"/>
    <w:rsid w:val="00FC3A2F"/>
    <w:rsid w:val="00FC3DFA"/>
    <w:rsid w:val="00FC48AB"/>
    <w:rsid w:val="00FC59BE"/>
    <w:rsid w:val="00FC6F08"/>
    <w:rsid w:val="00FC7350"/>
    <w:rsid w:val="00FC7822"/>
    <w:rsid w:val="00FD15F9"/>
    <w:rsid w:val="00FD2C94"/>
    <w:rsid w:val="00FD3BEB"/>
    <w:rsid w:val="00FE0B25"/>
    <w:rsid w:val="00FE402B"/>
    <w:rsid w:val="00FE421A"/>
    <w:rsid w:val="00FE4EC6"/>
    <w:rsid w:val="00FE4FF5"/>
    <w:rsid w:val="00FE6DF0"/>
    <w:rsid w:val="00FE7497"/>
    <w:rsid w:val="00FE7B78"/>
    <w:rsid w:val="00FE7D73"/>
    <w:rsid w:val="00FE7F2C"/>
    <w:rsid w:val="00FF02C7"/>
    <w:rsid w:val="00FF216C"/>
    <w:rsid w:val="00FF2B6C"/>
    <w:rsid w:val="00FF302D"/>
    <w:rsid w:val="00FF4067"/>
    <w:rsid w:val="00FF4589"/>
    <w:rsid w:val="00FF4D26"/>
    <w:rsid w:val="00FF4DEF"/>
    <w:rsid w:val="00FF52DA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2B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4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chart" Target="charts/chart4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hart" Target="charts/chart3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Layout" Target="diagrams/layou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racun.hr/savjetovanja-detalji.php?kid=40&amp;id=5893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microsoft.com/office/2007/relationships/diagramDrawing" Target="diagrams/drawing1.xml"/><Relationship Id="rId28" Type="http://schemas.openxmlformats.org/officeDocument/2006/relationships/image" Target="media/image9.jpeg"/><Relationship Id="rId10" Type="http://schemas.openxmlformats.org/officeDocument/2006/relationships/hyperlink" Target="https://cernik.hr/wp/" TargetMode="External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image" Target="media/image4.jpeg"/><Relationship Id="rId22" Type="http://schemas.openxmlformats.org/officeDocument/2006/relationships/diagramColors" Target="diagrams/colors1.xml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2025.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List1!$A$2:$A$8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</c:v>
                </c:pt>
                <c:pt idx="5">
                  <c:v>Primici od zaduživanja </c:v>
                </c:pt>
                <c:pt idx="6">
                  <c:v>Rezultati poslovanja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387349.5</c:v>
                </c:pt>
                <c:pt idx="1">
                  <c:v>1036895.12</c:v>
                </c:pt>
                <c:pt idx="2">
                  <c:v>19550</c:v>
                </c:pt>
                <c:pt idx="3">
                  <c:v>405708</c:v>
                </c:pt>
                <c:pt idx="4">
                  <c:v>24982</c:v>
                </c:pt>
                <c:pt idx="5">
                  <c:v>1000000</c:v>
                </c:pt>
                <c:pt idx="6">
                  <c:v>1450000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2503195.06</c:v>
                </c:pt>
                <c:pt idx="1">
                  <c:v>1874484.62</c:v>
                </c:pt>
                <c:pt idx="2">
                  <c:v>1874484.62</c:v>
                </c:pt>
                <c:pt idx="3">
                  <c:v>2671159.0699999998</c:v>
                </c:pt>
                <c:pt idx="4">
                  <c:v>1874484.62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 formatCode="#,##0.00">
                  <c:v>32142.71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231022.87</c:v>
                </c:pt>
                <c:pt idx="1">
                  <c:v>1000000</c:v>
                </c:pt>
                <c:pt idx="2">
                  <c:v>1000000</c:v>
                </c:pt>
                <c:pt idx="3">
                  <c:v>433000</c:v>
                </c:pt>
                <c:pt idx="4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0-41F0-ACAB-89F61CB64CC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Vlastiti izvori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List1!$E$2:$E$6</c:f>
              <c:numCache>
                <c:formatCode>#,##0.00</c:formatCode>
                <c:ptCount val="5"/>
                <c:pt idx="0" formatCode="General">
                  <c:v>0</c:v>
                </c:pt>
                <c:pt idx="1">
                  <c:v>1450000</c:v>
                </c:pt>
                <c:pt idx="2">
                  <c:v>1450000</c:v>
                </c:pt>
                <c:pt idx="3">
                  <c:v>450000</c:v>
                </c:pt>
                <c:pt idx="4">
                  <c:v>1450000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E8-4C71-838F-44F172671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2.7301281048478211E-2"/>
          <c:y val="0.87055757624205599"/>
          <c:w val="0.73789191913924668"/>
          <c:h val="0.111399779690751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List1!$B$2:$B$6</c:f>
              <c:numCache>
                <c:formatCode>#,##0.00\ _k_n</c:formatCode>
                <c:ptCount val="5"/>
                <c:pt idx="0">
                  <c:v>1501995.32</c:v>
                </c:pt>
                <c:pt idx="1">
                  <c:v>1815804.66</c:v>
                </c:pt>
                <c:pt idx="2">
                  <c:v>1815804.66</c:v>
                </c:pt>
                <c:pt idx="3">
                  <c:v>1281200.07</c:v>
                </c:pt>
                <c:pt idx="4">
                  <c:v>1815804.66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List1!$C$2:$C$6</c:f>
              <c:numCache>
                <c:formatCode>#,##0.00\ _k_n</c:formatCode>
                <c:ptCount val="5"/>
                <c:pt idx="0">
                  <c:v>1344452.2</c:v>
                </c:pt>
                <c:pt idx="1">
                  <c:v>2508679.96</c:v>
                </c:pt>
                <c:pt idx="2">
                  <c:v>2508679.96</c:v>
                </c:pt>
                <c:pt idx="3">
                  <c:v>3266364</c:v>
                </c:pt>
                <c:pt idx="4">
                  <c:v>2508679.96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2023.</c:v>
                </c:pt>
                <c:pt idx="1">
                  <c:v>Plan 2024.</c:v>
                </c:pt>
                <c:pt idx="2">
                  <c:v>Plan 2025.</c:v>
                </c:pt>
                <c:pt idx="3">
                  <c:v>Projekcije 2026.</c:v>
                </c:pt>
                <c:pt idx="4">
                  <c:v>Projekcije 2027.</c:v>
                </c:pt>
              </c:strCache>
            </c:strRef>
          </c:cat>
          <c:val>
            <c:numRef>
              <c:f>List1!$D$2:$D$6</c:f>
              <c:numCache>
                <c:formatCode>#,##0.00\ _k_n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433000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96563654790675924"/>
          <c:h val="0.109975230078337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2025.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Lbls>
            <c:delete val="1"/>
          </c:dLbls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375995</c:v>
                </c:pt>
                <c:pt idx="1">
                  <c:v>798805.86</c:v>
                </c:pt>
                <c:pt idx="2">
                  <c:v>15000</c:v>
                </c:pt>
                <c:pt idx="3">
                  <c:v>9640</c:v>
                </c:pt>
                <c:pt idx="4">
                  <c:v>101500</c:v>
                </c:pt>
                <c:pt idx="5">
                  <c:v>91372</c:v>
                </c:pt>
                <c:pt idx="6">
                  <c:v>423491.8</c:v>
                </c:pt>
                <c:pt idx="7">
                  <c:v>22000</c:v>
                </c:pt>
                <c:pt idx="8">
                  <c:v>2436192.7200000002</c:v>
                </c:pt>
                <c:pt idx="9">
                  <c:v>50487.24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>
              <a:latin typeface="+mn-lt"/>
            </a:rPr>
            <a:t>   Program 1001 Donošenje akata i mjera iz djelokruga LS i MS</a:t>
          </a:r>
          <a:endParaRPr lang="hr-HR" sz="1200" b="1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</a:t>
          </a:r>
          <a:r>
            <a:rPr lang="hr-HR" sz="1200" b="1"/>
            <a:t>RAZDJEL I - OPĆINSKO VIJEĆE</a:t>
          </a:r>
          <a:endParaRPr lang="hr-HR" sz="1200" b="1">
            <a:latin typeface="+mn-lt"/>
          </a:endParaRP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49023BB4-3266-42E1-913E-183AA85A29B3}">
      <dgm:prSet custT="1"/>
      <dgm:spPr/>
      <dgm:t>
        <a:bodyPr/>
        <a:lstStyle/>
        <a:p>
          <a:r>
            <a:rPr lang="hr-HR" sz="1200" b="1">
              <a:latin typeface="+mn-lt"/>
            </a:rPr>
            <a:t>RAZDJEL 002 RAZDJEL II - OPĆINSKA UPRAVA</a:t>
          </a:r>
        </a:p>
      </dgm:t>
    </dgm:pt>
    <dgm:pt modelId="{F13626A1-0BF3-48FB-8D7C-A706FA1C8C7E}" type="parTrans" cxnId="{1552213A-F167-4949-85D6-4F46F752C9A8}">
      <dgm:prSet/>
      <dgm:spPr/>
      <dgm:t>
        <a:bodyPr/>
        <a:lstStyle/>
        <a:p>
          <a:endParaRPr lang="hr-HR"/>
        </a:p>
      </dgm:t>
    </dgm:pt>
    <dgm:pt modelId="{A2274204-E6D7-458D-962B-21A07CACCB58}" type="sibTrans" cxnId="{1552213A-F167-4949-85D6-4F46F752C9A8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>
              <a:latin typeface="+mn-lt"/>
            </a:rPr>
            <a:t>   Program 1010 </a:t>
          </a:r>
          <a:r>
            <a:rPr lang="hr-HR" sz="1200"/>
            <a:t>Promicanja kulture</a:t>
          </a:r>
          <a:endParaRPr lang="hr-HR" sz="120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>
              <a:latin typeface="+mn-lt"/>
            </a:rPr>
            <a:t>   Program 1003 Pripreme i donošenja akata iz djelokruga tijela</a:t>
          </a: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>
              <a:latin typeface="+mn-lt"/>
            </a:rPr>
            <a:t>   Program 1004 Civilne zaštite i zaštite od požara</a:t>
          </a: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682D1C56-5121-45A6-A835-53E376565904}">
      <dgm:prSet custT="1"/>
      <dgm:spPr/>
      <dgm:t>
        <a:bodyPr/>
        <a:lstStyle/>
        <a:p>
          <a:r>
            <a:rPr lang="hr-HR" sz="1200">
              <a:latin typeface="+mn-lt"/>
            </a:rPr>
            <a:t>   Program 1005 </a:t>
          </a:r>
          <a:r>
            <a:rPr lang="hr-HR" sz="1200"/>
            <a:t>Ekonomski poslovi - jačanje gospodarstva</a:t>
          </a:r>
          <a:endParaRPr lang="hr-HR" sz="1200">
            <a:latin typeface="+mn-lt"/>
          </a:endParaRPr>
        </a:p>
      </dgm:t>
    </dgm:pt>
    <dgm:pt modelId="{01C18E56-943E-47B9-BF6C-F91D2C2ECF9B}" type="parTrans" cxnId="{FF3ED8E7-873D-49C9-B103-0C97F165EA6F}">
      <dgm:prSet/>
      <dgm:spPr/>
      <dgm:t>
        <a:bodyPr/>
        <a:lstStyle/>
        <a:p>
          <a:endParaRPr lang="hr-HR"/>
        </a:p>
      </dgm:t>
    </dgm:pt>
    <dgm:pt modelId="{08C6B75B-4A2A-4CFB-8043-734C4A8F8D23}" type="sibTrans" cxnId="{FF3ED8E7-873D-49C9-B103-0C97F165EA6F}">
      <dgm:prSet/>
      <dgm:spPr/>
      <dgm:t>
        <a:bodyPr/>
        <a:lstStyle/>
        <a:p>
          <a:endParaRPr lang="hr-HR"/>
        </a:p>
      </dgm:t>
    </dgm:pt>
    <dgm:pt modelId="{0C551F52-3FA9-4AD5-A732-B160CA2F50E2}">
      <dgm:prSet custT="1"/>
      <dgm:spPr/>
      <dgm:t>
        <a:bodyPr/>
        <a:lstStyle/>
        <a:p>
          <a:r>
            <a:rPr lang="hr-HR" sz="1200">
              <a:latin typeface="+mn-lt"/>
            </a:rPr>
            <a:t>   Program 1006 Održavanje objekata i opreme - komunalne infrastrukture</a:t>
          </a:r>
        </a:p>
      </dgm:t>
    </dgm:pt>
    <dgm:pt modelId="{62CADBA6-DB08-4D7A-8ACB-6F81AA6C961B}" type="parTrans" cxnId="{FD6A0AB5-04B8-4841-8CFF-A993DED6757E}">
      <dgm:prSet/>
      <dgm:spPr/>
      <dgm:t>
        <a:bodyPr/>
        <a:lstStyle/>
        <a:p>
          <a:endParaRPr lang="hr-HR"/>
        </a:p>
      </dgm:t>
    </dgm:pt>
    <dgm:pt modelId="{A99AC35C-024D-4FED-A5B1-9060762E2B2A}" type="sibTrans" cxnId="{FD6A0AB5-04B8-4841-8CFF-A993DED6757E}">
      <dgm:prSet/>
      <dgm:spPr/>
      <dgm:t>
        <a:bodyPr/>
        <a:lstStyle/>
        <a:p>
          <a:endParaRPr lang="hr-HR"/>
        </a:p>
      </dgm:t>
    </dgm:pt>
    <dgm:pt modelId="{3A1BC528-33C5-491B-8CDA-62F4E6F37DF7}">
      <dgm:prSet custT="1"/>
      <dgm:spPr/>
      <dgm:t>
        <a:bodyPr/>
        <a:lstStyle/>
        <a:p>
          <a:r>
            <a:rPr lang="hr-HR" sz="1200">
              <a:latin typeface="+mn-lt"/>
            </a:rPr>
            <a:t>   Program 1007 Gradnje objekata i opreme komunalne infrastrukture</a:t>
          </a:r>
        </a:p>
      </dgm:t>
    </dgm:pt>
    <dgm:pt modelId="{FA19176C-82A8-4881-A8FC-9B4F1C964EBF}" type="parTrans" cxnId="{98F79EB6-202D-4213-8E02-A78BAE4D69AB}">
      <dgm:prSet/>
      <dgm:spPr/>
      <dgm:t>
        <a:bodyPr/>
        <a:lstStyle/>
        <a:p>
          <a:endParaRPr lang="hr-HR"/>
        </a:p>
      </dgm:t>
    </dgm:pt>
    <dgm:pt modelId="{1956A401-CC5A-4173-A862-2C0A9049B791}" type="sibTrans" cxnId="{98F79EB6-202D-4213-8E02-A78BAE4D69AB}">
      <dgm:prSet/>
      <dgm:spPr/>
      <dgm:t>
        <a:bodyPr/>
        <a:lstStyle/>
        <a:p>
          <a:endParaRPr lang="hr-HR"/>
        </a:p>
      </dgm:t>
    </dgm:pt>
    <dgm:pt modelId="{66FF11E6-B036-4A8A-9942-0FC02EE5F0F8}">
      <dgm:prSet custT="1"/>
      <dgm:spPr/>
      <dgm:t>
        <a:bodyPr/>
        <a:lstStyle/>
        <a:p>
          <a:r>
            <a:rPr lang="hr-HR" sz="1200">
              <a:latin typeface="+mn-lt"/>
            </a:rPr>
            <a:t>   Program 1008 Zaštite, očuvanja i unapređenja zdravlja</a:t>
          </a:r>
        </a:p>
      </dgm:t>
    </dgm:pt>
    <dgm:pt modelId="{9903C1C9-C860-41B9-AC4A-399CD5D8CF7E}" type="parTrans" cxnId="{AAD04A59-7A39-4E69-BD50-DCFA8C290330}">
      <dgm:prSet/>
      <dgm:spPr/>
      <dgm:t>
        <a:bodyPr/>
        <a:lstStyle/>
        <a:p>
          <a:endParaRPr lang="hr-HR"/>
        </a:p>
      </dgm:t>
    </dgm:pt>
    <dgm:pt modelId="{D9D04646-9FEE-4850-B89F-B88E5B68B819}" type="sibTrans" cxnId="{AAD04A59-7A39-4E69-BD50-DCFA8C290330}">
      <dgm:prSet/>
      <dgm:spPr/>
      <dgm:t>
        <a:bodyPr/>
        <a:lstStyle/>
        <a:p>
          <a:endParaRPr lang="hr-HR"/>
        </a:p>
      </dgm:t>
    </dgm:pt>
    <dgm:pt modelId="{A2E50289-CD3A-4D75-8D4A-B0C37ACAB81B}">
      <dgm:prSet custT="1"/>
      <dgm:spPr/>
      <dgm:t>
        <a:bodyPr/>
        <a:lstStyle/>
        <a:p>
          <a:r>
            <a:rPr lang="hr-HR" sz="1200">
              <a:latin typeface="+mn-lt"/>
            </a:rPr>
            <a:t>   Program 1009 Poticanje i razvoj sporta i rekreacije</a:t>
          </a:r>
        </a:p>
      </dgm:t>
    </dgm:pt>
    <dgm:pt modelId="{07FAF3F7-5C33-4DDB-B9C2-516A69A42DEA}" type="parTrans" cxnId="{BDA6AFEF-6959-4559-8EC7-7016AFCFDB3A}">
      <dgm:prSet/>
      <dgm:spPr/>
      <dgm:t>
        <a:bodyPr/>
        <a:lstStyle/>
        <a:p>
          <a:endParaRPr lang="hr-HR"/>
        </a:p>
      </dgm:t>
    </dgm:pt>
    <dgm:pt modelId="{4C695249-7A05-4C1E-82BF-7D731698DCE9}" type="sibTrans" cxnId="{BDA6AFEF-6959-4559-8EC7-7016AFCFDB3A}">
      <dgm:prSet/>
      <dgm:spPr/>
      <dgm:t>
        <a:bodyPr/>
        <a:lstStyle/>
        <a:p>
          <a:endParaRPr lang="hr-HR"/>
        </a:p>
      </dgm:t>
    </dgm:pt>
    <dgm:pt modelId="{30DC1EA7-B666-4393-89BD-704DD07493EB}">
      <dgm:prSet custT="1"/>
      <dgm:spPr/>
      <dgm:t>
        <a:bodyPr/>
        <a:lstStyle/>
        <a:p>
          <a:r>
            <a:rPr lang="hr-HR" sz="1200">
              <a:latin typeface="+mn-lt"/>
            </a:rPr>
            <a:t>   Program 1010 Promicanja kulture</a:t>
          </a:r>
        </a:p>
      </dgm:t>
    </dgm:pt>
    <dgm:pt modelId="{9999C079-206C-41C6-8A54-FBF6231846EF}" type="parTrans" cxnId="{746B0C6D-6209-4B3D-9117-892FAC9323CA}">
      <dgm:prSet/>
      <dgm:spPr/>
      <dgm:t>
        <a:bodyPr/>
        <a:lstStyle/>
        <a:p>
          <a:endParaRPr lang="hr-HR"/>
        </a:p>
      </dgm:t>
    </dgm:pt>
    <dgm:pt modelId="{6FA0527D-8A2E-4D8D-9E65-C00FF542F571}" type="sibTrans" cxnId="{746B0C6D-6209-4B3D-9117-892FAC9323CA}">
      <dgm:prSet/>
      <dgm:spPr/>
      <dgm:t>
        <a:bodyPr/>
        <a:lstStyle/>
        <a:p>
          <a:endParaRPr lang="hr-HR"/>
        </a:p>
      </dgm:t>
    </dgm:pt>
    <dgm:pt modelId="{AD10E632-15C7-48C2-BF8F-94E10DEE4AC4}">
      <dgm:prSet custT="1"/>
      <dgm:spPr/>
      <dgm:t>
        <a:bodyPr/>
        <a:lstStyle/>
        <a:p>
          <a:r>
            <a:rPr lang="hr-HR" sz="1200">
              <a:latin typeface="+mn-lt"/>
            </a:rPr>
            <a:t>   Program 1011 </a:t>
          </a:r>
          <a:r>
            <a:rPr lang="hr-HR" sz="1200"/>
            <a:t>Religija</a:t>
          </a:r>
          <a:endParaRPr lang="hr-HR" sz="500"/>
        </a:p>
      </dgm:t>
    </dgm:pt>
    <dgm:pt modelId="{88D24BE7-5583-4587-9876-AF875671BE21}" type="parTrans" cxnId="{97F62357-DAAD-4365-A2DC-954BD2DBEF2A}">
      <dgm:prSet/>
      <dgm:spPr/>
      <dgm:t>
        <a:bodyPr/>
        <a:lstStyle/>
        <a:p>
          <a:endParaRPr lang="hr-HR"/>
        </a:p>
      </dgm:t>
    </dgm:pt>
    <dgm:pt modelId="{7A935F13-A878-4422-803C-900A31934482}" type="sibTrans" cxnId="{97F62357-DAAD-4365-A2DC-954BD2DBEF2A}">
      <dgm:prSet/>
      <dgm:spPr/>
      <dgm:t>
        <a:bodyPr/>
        <a:lstStyle/>
        <a:p>
          <a:endParaRPr lang="hr-HR"/>
        </a:p>
      </dgm:t>
    </dgm:pt>
    <dgm:pt modelId="{FA9C979A-E1DD-4DCD-B47E-9437179D37A2}">
      <dgm:prSet custT="1"/>
      <dgm:spPr/>
      <dgm:t>
        <a:bodyPr/>
        <a:lstStyle/>
        <a:p>
          <a:r>
            <a:rPr lang="hr-HR" sz="1200">
              <a:latin typeface="+mn-lt"/>
            </a:rPr>
            <a:t>   Program 1012 Program predškolskog obrazovanja</a:t>
          </a:r>
          <a:endParaRPr lang="hr-HR" sz="500"/>
        </a:p>
      </dgm:t>
    </dgm:pt>
    <dgm:pt modelId="{1CE94E0C-8AEF-4CC4-949C-B78994979FE8}" type="parTrans" cxnId="{57FF504E-309B-4DD6-957F-CB37BF165024}">
      <dgm:prSet/>
      <dgm:spPr/>
      <dgm:t>
        <a:bodyPr/>
        <a:lstStyle/>
        <a:p>
          <a:endParaRPr lang="hr-HR"/>
        </a:p>
      </dgm:t>
    </dgm:pt>
    <dgm:pt modelId="{4868A893-7433-4845-8E15-6B0FBBDECED9}" type="sibTrans" cxnId="{57FF504E-309B-4DD6-957F-CB37BF165024}">
      <dgm:prSet/>
      <dgm:spPr/>
      <dgm:t>
        <a:bodyPr/>
        <a:lstStyle/>
        <a:p>
          <a:endParaRPr lang="hr-HR"/>
        </a:p>
      </dgm:t>
    </dgm:pt>
    <dgm:pt modelId="{BC30E9AD-1190-4F1F-AF48-07707ADE68DA}">
      <dgm:prSet custT="1"/>
      <dgm:spPr/>
      <dgm:t>
        <a:bodyPr/>
        <a:lstStyle/>
        <a:p>
          <a:r>
            <a:rPr lang="hr-HR" sz="1200">
              <a:latin typeface="+mn-lt"/>
            </a:rPr>
            <a:t>   Program 1013 </a:t>
          </a:r>
          <a:r>
            <a:rPr lang="hr-HR" sz="1200"/>
            <a:t>Osnovna i srednja škola</a:t>
          </a:r>
          <a:endParaRPr lang="hr-HR" sz="500"/>
        </a:p>
      </dgm:t>
    </dgm:pt>
    <dgm:pt modelId="{DC2871EB-18A9-4B09-AC5E-8AD26C8C68A7}" type="parTrans" cxnId="{6E0ACBD2-732A-42B0-91A4-7DF9AF35C34E}">
      <dgm:prSet/>
      <dgm:spPr/>
      <dgm:t>
        <a:bodyPr/>
        <a:lstStyle/>
        <a:p>
          <a:endParaRPr lang="hr-HR"/>
        </a:p>
      </dgm:t>
    </dgm:pt>
    <dgm:pt modelId="{0CED2BF1-C3F8-4B00-AA41-1977EFE8E02B}" type="sibTrans" cxnId="{6E0ACBD2-732A-42B0-91A4-7DF9AF35C34E}">
      <dgm:prSet/>
      <dgm:spPr/>
      <dgm:t>
        <a:bodyPr/>
        <a:lstStyle/>
        <a:p>
          <a:endParaRPr lang="hr-HR"/>
        </a:p>
      </dgm:t>
    </dgm:pt>
    <dgm:pt modelId="{A521CD10-F66F-4E92-89CD-F68A4FAD556D}">
      <dgm:prSet custT="1"/>
      <dgm:spPr/>
      <dgm:t>
        <a:bodyPr/>
        <a:lstStyle/>
        <a:p>
          <a:r>
            <a:rPr lang="hr-HR" sz="1200">
              <a:latin typeface="+mn-lt"/>
            </a:rPr>
            <a:t>   Program 1014 Socijalne zaštite</a:t>
          </a:r>
          <a:endParaRPr lang="hr-HR" sz="1200"/>
        </a:p>
      </dgm:t>
    </dgm:pt>
    <dgm:pt modelId="{DB30F43A-8256-4006-B342-45F1DF680F89}" type="parTrans" cxnId="{7F22E998-23EA-46ED-9CF0-299EF111960E}">
      <dgm:prSet/>
      <dgm:spPr/>
      <dgm:t>
        <a:bodyPr/>
        <a:lstStyle/>
        <a:p>
          <a:endParaRPr lang="hr-HR"/>
        </a:p>
      </dgm:t>
    </dgm:pt>
    <dgm:pt modelId="{F4992243-63FE-4264-8014-C83C4F1884A1}" type="sibTrans" cxnId="{7F22E998-23EA-46ED-9CF0-299EF111960E}">
      <dgm:prSet/>
      <dgm:spPr/>
      <dgm:t>
        <a:bodyPr/>
        <a:lstStyle/>
        <a:p>
          <a:endParaRPr lang="hr-HR"/>
        </a:p>
      </dgm:t>
    </dgm:pt>
    <dgm:pt modelId="{DCA1ED44-7BFE-4D58-A63B-0CABD144EB35}">
      <dgm:prSet custT="1"/>
      <dgm:spPr/>
      <dgm:t>
        <a:bodyPr/>
        <a:lstStyle/>
        <a:p>
          <a:r>
            <a:rPr lang="hr-HR" sz="1200">
              <a:latin typeface="+mn-lt"/>
            </a:rPr>
            <a:t>   Program 1017 </a:t>
          </a:r>
          <a:r>
            <a:rPr lang="hr-HR" sz="1200" b="0"/>
            <a:t>Aglomeracija</a:t>
          </a:r>
        </a:p>
      </dgm:t>
    </dgm:pt>
    <dgm:pt modelId="{805BEBDA-5CF5-42A5-A96A-748E277796D0}" type="parTrans" cxnId="{0360BD24-8576-45F9-B38C-D8AD9250C672}">
      <dgm:prSet/>
      <dgm:spPr/>
      <dgm:t>
        <a:bodyPr/>
        <a:lstStyle/>
        <a:p>
          <a:endParaRPr lang="hr-HR"/>
        </a:p>
      </dgm:t>
    </dgm:pt>
    <dgm:pt modelId="{5B3231BB-D6E8-40CB-BB40-97716E73CB03}" type="sibTrans" cxnId="{0360BD24-8576-45F9-B38C-D8AD9250C672}">
      <dgm:prSet/>
      <dgm:spPr/>
      <dgm:t>
        <a:bodyPr/>
        <a:lstStyle/>
        <a:p>
          <a:endParaRPr lang="hr-HR"/>
        </a:p>
      </dgm:t>
    </dgm:pt>
    <dgm:pt modelId="{A8E8D061-3D68-4FE0-9C94-0754C772BDE2}">
      <dgm:prSet custT="1"/>
      <dgm:spPr/>
      <dgm:t>
        <a:bodyPr/>
        <a:lstStyle/>
        <a:p>
          <a:r>
            <a:rPr lang="hr-HR" sz="1200">
              <a:latin typeface="+mn-lt"/>
            </a:rPr>
            <a:t>   Program 1020 </a:t>
          </a:r>
          <a:r>
            <a:rPr lang="hr-HR" sz="1200"/>
            <a:t>Očuvanje i zaštita okoliša</a:t>
          </a:r>
        </a:p>
      </dgm:t>
    </dgm:pt>
    <dgm:pt modelId="{7624FD9D-159C-4F07-A95D-3505E71B70B9}" type="parTrans" cxnId="{6483B8CC-A094-4508-A86A-D1960011F30B}">
      <dgm:prSet/>
      <dgm:spPr/>
      <dgm:t>
        <a:bodyPr/>
        <a:lstStyle/>
        <a:p>
          <a:endParaRPr lang="hr-HR"/>
        </a:p>
      </dgm:t>
    </dgm:pt>
    <dgm:pt modelId="{403ED5B0-68DB-4D70-A735-7C6A9690B3A2}" type="sibTrans" cxnId="{6483B8CC-A094-4508-A86A-D1960011F30B}">
      <dgm:prSet/>
      <dgm:spPr/>
      <dgm:t>
        <a:bodyPr/>
        <a:lstStyle/>
        <a:p>
          <a:endParaRPr lang="hr-HR"/>
        </a:p>
      </dgm:t>
    </dgm:pt>
    <dgm:pt modelId="{CA71CC89-DEFD-4D3E-B6F9-ED58FD26E4EE}">
      <dgm:prSet custT="1"/>
      <dgm:spPr/>
      <dgm:t>
        <a:bodyPr/>
        <a:lstStyle/>
        <a:p>
          <a:r>
            <a:rPr lang="hr-HR" sz="1200" b="1">
              <a:latin typeface="+mn-lt"/>
            </a:rPr>
            <a:t>   </a:t>
          </a:r>
          <a:r>
            <a:rPr lang="hr-HR" sz="1200">
              <a:latin typeface="+mn-lt"/>
            </a:rPr>
            <a:t>Program 1002 Političkih stranaka</a:t>
          </a:r>
          <a:endParaRPr lang="hr-HR" sz="1200" b="1">
            <a:latin typeface="+mn-lt"/>
          </a:endParaRPr>
        </a:p>
      </dgm:t>
    </dgm:pt>
    <dgm:pt modelId="{0F6CB12D-BE35-4F90-BCF6-198E78CF718C}" type="parTrans" cxnId="{9489493E-37CC-4E38-A625-DE34F8F358FC}">
      <dgm:prSet/>
      <dgm:spPr/>
      <dgm:t>
        <a:bodyPr/>
        <a:lstStyle/>
        <a:p>
          <a:endParaRPr lang="hr-HR"/>
        </a:p>
      </dgm:t>
    </dgm:pt>
    <dgm:pt modelId="{69C864C3-6AB5-428C-9F3C-F06840E66728}" type="sibTrans" cxnId="{9489493E-37CC-4E38-A625-DE34F8F358FC}">
      <dgm:prSet/>
      <dgm:spPr/>
      <dgm:t>
        <a:bodyPr/>
        <a:lstStyle/>
        <a:p>
          <a:endParaRPr lang="hr-HR"/>
        </a:p>
      </dgm:t>
    </dgm:pt>
    <dgm:pt modelId="{0EB8C833-1B65-4047-A2F5-B133E50C11B0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Glava 00101 GLAVA I - OPĆINSKO VIJEĆE</a:t>
          </a:r>
        </a:p>
      </dgm:t>
    </dgm:pt>
    <dgm:pt modelId="{84B5FD28-248A-4F31-9D47-BC2A918A7686}" type="parTrans" cxnId="{7BBCA33B-A05A-4DC9-8382-EABD8D47022B}">
      <dgm:prSet/>
      <dgm:spPr/>
      <dgm:t>
        <a:bodyPr/>
        <a:lstStyle/>
        <a:p>
          <a:endParaRPr lang="hr-HR"/>
        </a:p>
      </dgm:t>
    </dgm:pt>
    <dgm:pt modelId="{F8975738-93AC-4EF4-8F0B-368FFFFE7115}" type="sibTrans" cxnId="{7BBCA33B-A05A-4DC9-8382-EABD8D47022B}">
      <dgm:prSet/>
      <dgm:spPr/>
      <dgm:t>
        <a:bodyPr/>
        <a:lstStyle/>
        <a:p>
          <a:endParaRPr lang="hr-HR"/>
        </a:p>
      </dgm:t>
    </dgm:pt>
    <dgm:pt modelId="{6D8511BE-0D9E-4D42-94DD-81300FE4A71A}">
      <dgm:prSet custT="1"/>
      <dgm:spPr/>
      <dgm:t>
        <a:bodyPr/>
        <a:lstStyle/>
        <a:p>
          <a:r>
            <a:rPr lang="hr-HR" sz="1200" b="1">
              <a:latin typeface="+mn-lt"/>
            </a:rPr>
            <a:t>Glava 00201 GLAVA II - JEDINSTVENI UPRAVNI ODJEL</a:t>
          </a:r>
        </a:p>
      </dgm:t>
    </dgm:pt>
    <dgm:pt modelId="{E158D522-7B54-4D7C-A7FE-59D3FDCFD689}" type="parTrans" cxnId="{8B042378-B1FA-434E-9204-03123EF4E2D2}">
      <dgm:prSet/>
      <dgm:spPr/>
      <dgm:t>
        <a:bodyPr/>
        <a:lstStyle/>
        <a:p>
          <a:endParaRPr lang="hr-HR"/>
        </a:p>
      </dgm:t>
    </dgm:pt>
    <dgm:pt modelId="{154C44A8-F877-4BB4-AE03-9F671D7761E8}" type="sibTrans" cxnId="{8B042378-B1FA-434E-9204-03123EF4E2D2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1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1"/>
      <dgm:spPr/>
    </dgm:pt>
    <dgm:pt modelId="{DEEFC023-0D79-4A7F-883B-9D7E707E575A}" type="pres">
      <dgm:prSet presAssocID="{1D63FAF9-12E4-4951-AF4D-6E1E3C17EF73}" presName="vert1" presStyleCnt="0"/>
      <dgm:spPr/>
    </dgm:pt>
    <dgm:pt modelId="{97BF3053-46BD-479A-A099-F2F0E6AC4F13}" type="pres">
      <dgm:prSet presAssocID="{0EB8C833-1B65-4047-A2F5-B133E50C11B0}" presName="thickLine" presStyleLbl="alignNode1" presStyleIdx="1" presStyleCnt="21"/>
      <dgm:spPr/>
    </dgm:pt>
    <dgm:pt modelId="{02C77787-B2A7-40CE-86F0-B0C87D133C0D}" type="pres">
      <dgm:prSet presAssocID="{0EB8C833-1B65-4047-A2F5-B133E50C11B0}" presName="horz1" presStyleCnt="0"/>
      <dgm:spPr/>
    </dgm:pt>
    <dgm:pt modelId="{AFFFFE6B-BF96-4E77-BE48-D7957B2B2AB6}" type="pres">
      <dgm:prSet presAssocID="{0EB8C833-1B65-4047-A2F5-B133E50C11B0}" presName="tx1" presStyleLbl="revTx" presStyleIdx="1" presStyleCnt="21"/>
      <dgm:spPr/>
    </dgm:pt>
    <dgm:pt modelId="{56FEF159-2DCE-4338-8B53-8B9F0E09BA58}" type="pres">
      <dgm:prSet presAssocID="{0EB8C833-1B65-4047-A2F5-B133E50C11B0}" presName="vert1" presStyleCnt="0"/>
      <dgm:spPr/>
    </dgm:pt>
    <dgm:pt modelId="{83089EBB-F8A3-4C27-B77D-33657A35CEF3}" type="pres">
      <dgm:prSet presAssocID="{8531A592-3895-4E8B-AA22-952DBEDF49B4}" presName="thickLine" presStyleLbl="alignNode1" presStyleIdx="2" presStyleCnt="21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2" presStyleCnt="21"/>
      <dgm:spPr/>
    </dgm:pt>
    <dgm:pt modelId="{E2FCCB40-415B-4B91-B144-ECF1D67C8A59}" type="pres">
      <dgm:prSet presAssocID="{8531A592-3895-4E8B-AA22-952DBEDF49B4}" presName="vert1" presStyleCnt="0"/>
      <dgm:spPr/>
    </dgm:pt>
    <dgm:pt modelId="{F6DD198B-E6C3-4E24-A281-8A9AA8657543}" type="pres">
      <dgm:prSet presAssocID="{CA71CC89-DEFD-4D3E-B6F9-ED58FD26E4EE}" presName="thickLine" presStyleLbl="alignNode1" presStyleIdx="3" presStyleCnt="21"/>
      <dgm:spPr/>
    </dgm:pt>
    <dgm:pt modelId="{1417AAF7-BC64-4F2E-BD45-47A40ACAC200}" type="pres">
      <dgm:prSet presAssocID="{CA71CC89-DEFD-4D3E-B6F9-ED58FD26E4EE}" presName="horz1" presStyleCnt="0"/>
      <dgm:spPr/>
    </dgm:pt>
    <dgm:pt modelId="{5471021C-031E-4AF0-82BD-9FFD42549A29}" type="pres">
      <dgm:prSet presAssocID="{CA71CC89-DEFD-4D3E-B6F9-ED58FD26E4EE}" presName="tx1" presStyleLbl="revTx" presStyleIdx="3" presStyleCnt="21"/>
      <dgm:spPr/>
    </dgm:pt>
    <dgm:pt modelId="{25C3F157-E705-4FAF-8334-A49979B7D1AA}" type="pres">
      <dgm:prSet presAssocID="{CA71CC89-DEFD-4D3E-B6F9-ED58FD26E4EE}" presName="vert1" presStyleCnt="0"/>
      <dgm:spPr/>
    </dgm:pt>
    <dgm:pt modelId="{94D5ED30-FBC9-42FD-8CBE-701807EFA544}" type="pres">
      <dgm:prSet presAssocID="{49023BB4-3266-42E1-913E-183AA85A29B3}" presName="thickLine" presStyleLbl="alignNode1" presStyleIdx="4" presStyleCnt="21"/>
      <dgm:spPr/>
    </dgm:pt>
    <dgm:pt modelId="{5BF9A270-F933-41F5-9FE5-449548601317}" type="pres">
      <dgm:prSet presAssocID="{49023BB4-3266-42E1-913E-183AA85A29B3}" presName="horz1" presStyleCnt="0"/>
      <dgm:spPr/>
    </dgm:pt>
    <dgm:pt modelId="{F80E8C9D-E165-4AF1-84D4-68141DC6B35E}" type="pres">
      <dgm:prSet presAssocID="{49023BB4-3266-42E1-913E-183AA85A29B3}" presName="tx1" presStyleLbl="revTx" presStyleIdx="4" presStyleCnt="21"/>
      <dgm:spPr/>
    </dgm:pt>
    <dgm:pt modelId="{E361A304-8A14-4F88-A336-0840A00862C8}" type="pres">
      <dgm:prSet presAssocID="{49023BB4-3266-42E1-913E-183AA85A29B3}" presName="vert1" presStyleCnt="0"/>
      <dgm:spPr/>
    </dgm:pt>
    <dgm:pt modelId="{031A6358-072A-4667-BFB0-7BF893E7FFD6}" type="pres">
      <dgm:prSet presAssocID="{7AE90A80-1FA2-409A-978F-2C78C9D4E965}" presName="thickLine" presStyleLbl="alignNode1" presStyleIdx="5" presStyleCnt="21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5" presStyleCnt="21"/>
      <dgm:spPr/>
    </dgm:pt>
    <dgm:pt modelId="{74018B24-F991-4BA4-B5B2-FF1D68951C09}" type="pres">
      <dgm:prSet presAssocID="{7AE90A80-1FA2-409A-978F-2C78C9D4E965}" presName="vert1" presStyleCnt="0"/>
      <dgm:spPr/>
    </dgm:pt>
    <dgm:pt modelId="{2B8E64FF-20C4-4FE9-A714-7E79EFE67CEF}" type="pres">
      <dgm:prSet presAssocID="{6D8511BE-0D9E-4D42-94DD-81300FE4A71A}" presName="thickLine" presStyleLbl="alignNode1" presStyleIdx="6" presStyleCnt="21"/>
      <dgm:spPr/>
    </dgm:pt>
    <dgm:pt modelId="{489EC1BF-C94C-4683-954F-D02543D47929}" type="pres">
      <dgm:prSet presAssocID="{6D8511BE-0D9E-4D42-94DD-81300FE4A71A}" presName="horz1" presStyleCnt="0"/>
      <dgm:spPr/>
    </dgm:pt>
    <dgm:pt modelId="{957F3DE2-BF33-4131-BCAD-9DE449D2F3C4}" type="pres">
      <dgm:prSet presAssocID="{6D8511BE-0D9E-4D42-94DD-81300FE4A71A}" presName="tx1" presStyleLbl="revTx" presStyleIdx="6" presStyleCnt="21"/>
      <dgm:spPr/>
    </dgm:pt>
    <dgm:pt modelId="{F7368BA2-0FEA-4BB2-BBB9-67C21719C0F5}" type="pres">
      <dgm:prSet presAssocID="{6D8511BE-0D9E-4D42-94DD-81300FE4A71A}" presName="vert1" presStyleCnt="0"/>
      <dgm:spPr/>
    </dgm:pt>
    <dgm:pt modelId="{3B867A50-B3D7-4072-941A-06F91CE0BBFD}" type="pres">
      <dgm:prSet presAssocID="{77151CEC-EDFC-479D-861E-5C636DDBD728}" presName="thickLine" presStyleLbl="alignNode1" presStyleIdx="7" presStyleCnt="21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7" presStyleCnt="21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8" presStyleCnt="21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8" presStyleCnt="21"/>
      <dgm:spPr/>
    </dgm:pt>
    <dgm:pt modelId="{07FAAAC2-7099-462C-B7BC-6BEDC4BD7D3A}" type="pres">
      <dgm:prSet presAssocID="{EDC5CA50-1899-4594-A1A1-4A78B5B20CFA}" presName="vert1" presStyleCnt="0"/>
      <dgm:spPr/>
    </dgm:pt>
    <dgm:pt modelId="{4023405E-97C8-46C1-BDE6-C2165C079E83}" type="pres">
      <dgm:prSet presAssocID="{682D1C56-5121-45A6-A835-53E376565904}" presName="thickLine" presStyleLbl="alignNode1" presStyleIdx="9" presStyleCnt="21"/>
      <dgm:spPr/>
    </dgm:pt>
    <dgm:pt modelId="{E50654ED-26ED-490F-B7F3-F2E874962D23}" type="pres">
      <dgm:prSet presAssocID="{682D1C56-5121-45A6-A835-53E376565904}" presName="horz1" presStyleCnt="0"/>
      <dgm:spPr/>
    </dgm:pt>
    <dgm:pt modelId="{D6E66DEF-9DE6-44DA-BEE6-36B66F47D32E}" type="pres">
      <dgm:prSet presAssocID="{682D1C56-5121-45A6-A835-53E376565904}" presName="tx1" presStyleLbl="revTx" presStyleIdx="9" presStyleCnt="21"/>
      <dgm:spPr/>
    </dgm:pt>
    <dgm:pt modelId="{7907F480-819E-4F12-9F2B-7BA3B2EC6B3C}" type="pres">
      <dgm:prSet presAssocID="{682D1C56-5121-45A6-A835-53E376565904}" presName="vert1" presStyleCnt="0"/>
      <dgm:spPr/>
    </dgm:pt>
    <dgm:pt modelId="{8808A7D9-5182-4F80-8053-98DB5B6FA94B}" type="pres">
      <dgm:prSet presAssocID="{0C551F52-3FA9-4AD5-A732-B160CA2F50E2}" presName="thickLine" presStyleLbl="alignNode1" presStyleIdx="10" presStyleCnt="21"/>
      <dgm:spPr/>
    </dgm:pt>
    <dgm:pt modelId="{B4A22AB0-CF11-43FB-9DB8-F62B592D2B53}" type="pres">
      <dgm:prSet presAssocID="{0C551F52-3FA9-4AD5-A732-B160CA2F50E2}" presName="horz1" presStyleCnt="0"/>
      <dgm:spPr/>
    </dgm:pt>
    <dgm:pt modelId="{C0D711D1-3D26-4BA2-8C85-15CFAE0A88CC}" type="pres">
      <dgm:prSet presAssocID="{0C551F52-3FA9-4AD5-A732-B160CA2F50E2}" presName="tx1" presStyleLbl="revTx" presStyleIdx="10" presStyleCnt="21"/>
      <dgm:spPr/>
    </dgm:pt>
    <dgm:pt modelId="{C6FA4F08-4E3E-4C86-8DDC-404FDA9A59C7}" type="pres">
      <dgm:prSet presAssocID="{0C551F52-3FA9-4AD5-A732-B160CA2F50E2}" presName="vert1" presStyleCnt="0"/>
      <dgm:spPr/>
    </dgm:pt>
    <dgm:pt modelId="{07EC2ADE-FAF2-4564-86AE-A375A8EE7514}" type="pres">
      <dgm:prSet presAssocID="{3A1BC528-33C5-491B-8CDA-62F4E6F37DF7}" presName="thickLine" presStyleLbl="alignNode1" presStyleIdx="11" presStyleCnt="21"/>
      <dgm:spPr/>
    </dgm:pt>
    <dgm:pt modelId="{4D9A6090-B09A-42FF-A0F2-BB24BBCD942F}" type="pres">
      <dgm:prSet presAssocID="{3A1BC528-33C5-491B-8CDA-62F4E6F37DF7}" presName="horz1" presStyleCnt="0"/>
      <dgm:spPr/>
    </dgm:pt>
    <dgm:pt modelId="{D0C83A17-A5A9-499C-9145-8F52C1DF8FC4}" type="pres">
      <dgm:prSet presAssocID="{3A1BC528-33C5-491B-8CDA-62F4E6F37DF7}" presName="tx1" presStyleLbl="revTx" presStyleIdx="11" presStyleCnt="21"/>
      <dgm:spPr/>
    </dgm:pt>
    <dgm:pt modelId="{766A512B-7F8E-45C5-BCAA-00E8A1617965}" type="pres">
      <dgm:prSet presAssocID="{3A1BC528-33C5-491B-8CDA-62F4E6F37DF7}" presName="vert1" presStyleCnt="0"/>
      <dgm:spPr/>
    </dgm:pt>
    <dgm:pt modelId="{E9633575-BCAF-4437-8C1E-56A4CE01B35F}" type="pres">
      <dgm:prSet presAssocID="{66FF11E6-B036-4A8A-9942-0FC02EE5F0F8}" presName="thickLine" presStyleLbl="alignNode1" presStyleIdx="12" presStyleCnt="21"/>
      <dgm:spPr/>
    </dgm:pt>
    <dgm:pt modelId="{B75132CA-E494-467C-8EAD-B46B8BF7FDF5}" type="pres">
      <dgm:prSet presAssocID="{66FF11E6-B036-4A8A-9942-0FC02EE5F0F8}" presName="horz1" presStyleCnt="0"/>
      <dgm:spPr/>
    </dgm:pt>
    <dgm:pt modelId="{805BACEB-968C-49C4-95D4-F6278058E557}" type="pres">
      <dgm:prSet presAssocID="{66FF11E6-B036-4A8A-9942-0FC02EE5F0F8}" presName="tx1" presStyleLbl="revTx" presStyleIdx="12" presStyleCnt="21"/>
      <dgm:spPr/>
    </dgm:pt>
    <dgm:pt modelId="{C467B0ED-2C59-40A7-B5EE-01A9BCD86ACD}" type="pres">
      <dgm:prSet presAssocID="{66FF11E6-B036-4A8A-9942-0FC02EE5F0F8}" presName="vert1" presStyleCnt="0"/>
      <dgm:spPr/>
    </dgm:pt>
    <dgm:pt modelId="{28AC168D-4326-4E0D-96EE-7DDE3C0BFB6F}" type="pres">
      <dgm:prSet presAssocID="{A2E50289-CD3A-4D75-8D4A-B0C37ACAB81B}" presName="thickLine" presStyleLbl="alignNode1" presStyleIdx="13" presStyleCnt="21"/>
      <dgm:spPr/>
    </dgm:pt>
    <dgm:pt modelId="{BA47A723-93B3-4433-956C-64433AE61DA2}" type="pres">
      <dgm:prSet presAssocID="{A2E50289-CD3A-4D75-8D4A-B0C37ACAB81B}" presName="horz1" presStyleCnt="0"/>
      <dgm:spPr/>
    </dgm:pt>
    <dgm:pt modelId="{00101A26-4611-4393-BC2A-FAE69A922AF6}" type="pres">
      <dgm:prSet presAssocID="{A2E50289-CD3A-4D75-8D4A-B0C37ACAB81B}" presName="tx1" presStyleLbl="revTx" presStyleIdx="13" presStyleCnt="21"/>
      <dgm:spPr/>
    </dgm:pt>
    <dgm:pt modelId="{7594AD64-E824-48FF-965D-3EADE22186E3}" type="pres">
      <dgm:prSet presAssocID="{A2E50289-CD3A-4D75-8D4A-B0C37ACAB81B}" presName="vert1" presStyleCnt="0"/>
      <dgm:spPr/>
    </dgm:pt>
    <dgm:pt modelId="{CADBD8FE-AECC-496D-8342-9829F455B1F9}" type="pres">
      <dgm:prSet presAssocID="{30DC1EA7-B666-4393-89BD-704DD07493EB}" presName="thickLine" presStyleLbl="alignNode1" presStyleIdx="14" presStyleCnt="21"/>
      <dgm:spPr/>
    </dgm:pt>
    <dgm:pt modelId="{7AB04021-0B10-408C-AFA2-7CE4B0148ECC}" type="pres">
      <dgm:prSet presAssocID="{30DC1EA7-B666-4393-89BD-704DD07493EB}" presName="horz1" presStyleCnt="0"/>
      <dgm:spPr/>
    </dgm:pt>
    <dgm:pt modelId="{0B10FFF4-3715-4061-80BC-4D609DFB6560}" type="pres">
      <dgm:prSet presAssocID="{30DC1EA7-B666-4393-89BD-704DD07493EB}" presName="tx1" presStyleLbl="revTx" presStyleIdx="14" presStyleCnt="21"/>
      <dgm:spPr/>
    </dgm:pt>
    <dgm:pt modelId="{A13881BF-37C5-45C3-9E3A-0D955272B2F7}" type="pres">
      <dgm:prSet presAssocID="{30DC1EA7-B666-4393-89BD-704DD07493EB}" presName="vert1" presStyleCnt="0"/>
      <dgm:spPr/>
    </dgm:pt>
    <dgm:pt modelId="{4EB54206-C6E6-4F29-A3D7-3BF2281CE680}" type="pres">
      <dgm:prSet presAssocID="{AD10E632-15C7-48C2-BF8F-94E10DEE4AC4}" presName="thickLine" presStyleLbl="alignNode1" presStyleIdx="15" presStyleCnt="21"/>
      <dgm:spPr/>
    </dgm:pt>
    <dgm:pt modelId="{981982CC-E695-48F2-8BCA-51A432659F85}" type="pres">
      <dgm:prSet presAssocID="{AD10E632-15C7-48C2-BF8F-94E10DEE4AC4}" presName="horz1" presStyleCnt="0"/>
      <dgm:spPr/>
    </dgm:pt>
    <dgm:pt modelId="{F072E86B-0096-4699-9BD1-ABE43CEFC75B}" type="pres">
      <dgm:prSet presAssocID="{AD10E632-15C7-48C2-BF8F-94E10DEE4AC4}" presName="tx1" presStyleLbl="revTx" presStyleIdx="15" presStyleCnt="21"/>
      <dgm:spPr/>
    </dgm:pt>
    <dgm:pt modelId="{4B938479-2765-40E0-9DC5-1C3CE1A75E59}" type="pres">
      <dgm:prSet presAssocID="{AD10E632-15C7-48C2-BF8F-94E10DEE4AC4}" presName="vert1" presStyleCnt="0"/>
      <dgm:spPr/>
    </dgm:pt>
    <dgm:pt modelId="{CB86178A-3BE7-47AD-9586-59F211956F3A}" type="pres">
      <dgm:prSet presAssocID="{FA9C979A-E1DD-4DCD-B47E-9437179D37A2}" presName="thickLine" presStyleLbl="alignNode1" presStyleIdx="16" presStyleCnt="21"/>
      <dgm:spPr/>
    </dgm:pt>
    <dgm:pt modelId="{351264BA-A99B-4856-9570-992F1D43F6E7}" type="pres">
      <dgm:prSet presAssocID="{FA9C979A-E1DD-4DCD-B47E-9437179D37A2}" presName="horz1" presStyleCnt="0"/>
      <dgm:spPr/>
    </dgm:pt>
    <dgm:pt modelId="{7544EAA9-CD8B-4956-B516-0356098D2A80}" type="pres">
      <dgm:prSet presAssocID="{FA9C979A-E1DD-4DCD-B47E-9437179D37A2}" presName="tx1" presStyleLbl="revTx" presStyleIdx="16" presStyleCnt="21"/>
      <dgm:spPr/>
    </dgm:pt>
    <dgm:pt modelId="{4263083B-3447-4E9E-967E-DC5B91E3D41C}" type="pres">
      <dgm:prSet presAssocID="{FA9C979A-E1DD-4DCD-B47E-9437179D37A2}" presName="vert1" presStyleCnt="0"/>
      <dgm:spPr/>
    </dgm:pt>
    <dgm:pt modelId="{F85AD698-BE49-47CA-9B84-CE1C4755E350}" type="pres">
      <dgm:prSet presAssocID="{BC30E9AD-1190-4F1F-AF48-07707ADE68DA}" presName="thickLine" presStyleLbl="alignNode1" presStyleIdx="17" presStyleCnt="21"/>
      <dgm:spPr/>
    </dgm:pt>
    <dgm:pt modelId="{0DC4B77B-CAA1-42FD-BC26-09A40212DA42}" type="pres">
      <dgm:prSet presAssocID="{BC30E9AD-1190-4F1F-AF48-07707ADE68DA}" presName="horz1" presStyleCnt="0"/>
      <dgm:spPr/>
    </dgm:pt>
    <dgm:pt modelId="{95F0205E-4F5C-4F1C-845C-70A22273FA30}" type="pres">
      <dgm:prSet presAssocID="{BC30E9AD-1190-4F1F-AF48-07707ADE68DA}" presName="tx1" presStyleLbl="revTx" presStyleIdx="17" presStyleCnt="21"/>
      <dgm:spPr/>
    </dgm:pt>
    <dgm:pt modelId="{23F4A8EE-813B-4EC4-8085-7F8B564699BE}" type="pres">
      <dgm:prSet presAssocID="{BC30E9AD-1190-4F1F-AF48-07707ADE68DA}" presName="vert1" presStyleCnt="0"/>
      <dgm:spPr/>
    </dgm:pt>
    <dgm:pt modelId="{0C358028-947D-4EC8-9653-4FB5FF99968E}" type="pres">
      <dgm:prSet presAssocID="{A521CD10-F66F-4E92-89CD-F68A4FAD556D}" presName="thickLine" presStyleLbl="alignNode1" presStyleIdx="18" presStyleCnt="21"/>
      <dgm:spPr/>
    </dgm:pt>
    <dgm:pt modelId="{6E1F22A3-0C97-447D-B7C2-F5E7EE28B322}" type="pres">
      <dgm:prSet presAssocID="{A521CD10-F66F-4E92-89CD-F68A4FAD556D}" presName="horz1" presStyleCnt="0"/>
      <dgm:spPr/>
    </dgm:pt>
    <dgm:pt modelId="{956C7D99-54F7-483B-A517-3EBE66F6E920}" type="pres">
      <dgm:prSet presAssocID="{A521CD10-F66F-4E92-89CD-F68A4FAD556D}" presName="tx1" presStyleLbl="revTx" presStyleIdx="18" presStyleCnt="21"/>
      <dgm:spPr/>
    </dgm:pt>
    <dgm:pt modelId="{18349F62-6F42-43DB-A4B2-B098E9F9ACDD}" type="pres">
      <dgm:prSet presAssocID="{A521CD10-F66F-4E92-89CD-F68A4FAD556D}" presName="vert1" presStyleCnt="0"/>
      <dgm:spPr/>
    </dgm:pt>
    <dgm:pt modelId="{845ABAE4-967B-472B-9AC2-24FE6DD03EAC}" type="pres">
      <dgm:prSet presAssocID="{DCA1ED44-7BFE-4D58-A63B-0CABD144EB35}" presName="thickLine" presStyleLbl="alignNode1" presStyleIdx="19" presStyleCnt="21"/>
      <dgm:spPr/>
    </dgm:pt>
    <dgm:pt modelId="{FD2CBD37-7FBF-489A-B21D-C98D18DDD183}" type="pres">
      <dgm:prSet presAssocID="{DCA1ED44-7BFE-4D58-A63B-0CABD144EB35}" presName="horz1" presStyleCnt="0"/>
      <dgm:spPr/>
    </dgm:pt>
    <dgm:pt modelId="{6E02F22B-757B-4CC3-B01D-581740E716B3}" type="pres">
      <dgm:prSet presAssocID="{DCA1ED44-7BFE-4D58-A63B-0CABD144EB35}" presName="tx1" presStyleLbl="revTx" presStyleIdx="19" presStyleCnt="21"/>
      <dgm:spPr/>
    </dgm:pt>
    <dgm:pt modelId="{47FEFABF-0166-4F40-9D4F-43F5C1DC5B07}" type="pres">
      <dgm:prSet presAssocID="{DCA1ED44-7BFE-4D58-A63B-0CABD144EB35}" presName="vert1" presStyleCnt="0"/>
      <dgm:spPr/>
    </dgm:pt>
    <dgm:pt modelId="{6A79849B-8572-46DF-BCD9-71E909106D86}" type="pres">
      <dgm:prSet presAssocID="{A8E8D061-3D68-4FE0-9C94-0754C772BDE2}" presName="thickLine" presStyleLbl="alignNode1" presStyleIdx="20" presStyleCnt="21"/>
      <dgm:spPr/>
    </dgm:pt>
    <dgm:pt modelId="{9458C505-42EF-4BC4-A0B8-235FBF0EEA16}" type="pres">
      <dgm:prSet presAssocID="{A8E8D061-3D68-4FE0-9C94-0754C772BDE2}" presName="horz1" presStyleCnt="0"/>
      <dgm:spPr/>
    </dgm:pt>
    <dgm:pt modelId="{19746AEF-440A-43C4-AB89-9334D4AD1C19}" type="pres">
      <dgm:prSet presAssocID="{A8E8D061-3D68-4FE0-9C94-0754C772BDE2}" presName="tx1" presStyleLbl="revTx" presStyleIdx="20" presStyleCnt="21"/>
      <dgm:spPr/>
    </dgm:pt>
    <dgm:pt modelId="{D31F3696-80B0-4631-A7F5-07CD4CDE83C8}" type="pres">
      <dgm:prSet presAssocID="{A8E8D061-3D68-4FE0-9C94-0754C772BDE2}" presName="vert1" presStyleCnt="0"/>
      <dgm:spPr/>
    </dgm:pt>
  </dgm:ptLst>
  <dgm:cxnLst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0360BD24-8576-45F9-B38C-D8AD9250C672}" srcId="{1F5AFE97-F0BB-4CA9-8E47-8BDC6B57BC40}" destId="{DCA1ED44-7BFE-4D58-A63B-0CABD144EB35}" srcOrd="19" destOrd="0" parTransId="{805BEBDA-5CF5-42A5-A96A-748E277796D0}" sibTransId="{5B3231BB-D6E8-40CB-BB40-97716E73CB03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CE6D02C-6FF8-4390-A426-FFBDAC3A69E4}" type="presOf" srcId="{FA9C979A-E1DD-4DCD-B47E-9437179D37A2}" destId="{7544EAA9-CD8B-4956-B516-0356098D2A80}" srcOrd="0" destOrd="0" presId="urn:microsoft.com/office/officeart/2008/layout/LinedList"/>
    <dgm:cxn modelId="{FE28372F-F9B0-4D4A-8C59-85F3C1D3EB08}" type="presOf" srcId="{A2E50289-CD3A-4D75-8D4A-B0C37ACAB81B}" destId="{00101A26-4611-4393-BC2A-FAE69A922AF6}" srcOrd="0" destOrd="0" presId="urn:microsoft.com/office/officeart/2008/layout/LinedList"/>
    <dgm:cxn modelId="{1552213A-F167-4949-85D6-4F46F752C9A8}" srcId="{1F5AFE97-F0BB-4CA9-8E47-8BDC6B57BC40}" destId="{49023BB4-3266-42E1-913E-183AA85A29B3}" srcOrd="4" destOrd="0" parTransId="{F13626A1-0BF3-48FB-8D7C-A706FA1C8C7E}" sibTransId="{A2274204-E6D7-458D-962B-21A07CACCB58}"/>
    <dgm:cxn modelId="{F97DA03B-8BB4-4A4E-B62C-B09371328FD0}" type="presOf" srcId="{CA71CC89-DEFD-4D3E-B6F9-ED58FD26E4EE}" destId="{5471021C-031E-4AF0-82BD-9FFD42549A29}" srcOrd="0" destOrd="0" presId="urn:microsoft.com/office/officeart/2008/layout/LinedList"/>
    <dgm:cxn modelId="{7BBCA33B-A05A-4DC9-8382-EABD8D47022B}" srcId="{1F5AFE97-F0BB-4CA9-8E47-8BDC6B57BC40}" destId="{0EB8C833-1B65-4047-A2F5-B133E50C11B0}" srcOrd="1" destOrd="0" parTransId="{84B5FD28-248A-4F31-9D47-BC2A918A7686}" sibTransId="{F8975738-93AC-4EF4-8F0B-368FFFFE7115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9489493E-37CC-4E38-A625-DE34F8F358FC}" srcId="{1F5AFE97-F0BB-4CA9-8E47-8BDC6B57BC40}" destId="{CA71CC89-DEFD-4D3E-B6F9-ED58FD26E4EE}" srcOrd="3" destOrd="0" parTransId="{0F6CB12D-BE35-4F90-BCF6-198E78CF718C}" sibTransId="{69C864C3-6AB5-428C-9F3C-F06840E66728}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DD503160-3F60-48F0-8551-9732BC4E99FD}" type="presOf" srcId="{3A1BC528-33C5-491B-8CDA-62F4E6F37DF7}" destId="{D0C83A17-A5A9-499C-9145-8F52C1DF8FC4}" srcOrd="0" destOrd="0" presId="urn:microsoft.com/office/officeart/2008/layout/LinedList"/>
    <dgm:cxn modelId="{4915BF65-49D1-43AA-B3FA-C70F345850C1}" type="presOf" srcId="{66FF11E6-B036-4A8A-9942-0FC02EE5F0F8}" destId="{805BACEB-968C-49C4-95D4-F6278058E557}" srcOrd="0" destOrd="0" presId="urn:microsoft.com/office/officeart/2008/layout/LinedList"/>
    <dgm:cxn modelId="{BFC6BA6C-4E5E-401D-9B9F-E320976D528D}" type="presOf" srcId="{30DC1EA7-B666-4393-89BD-704DD07493EB}" destId="{0B10FFF4-3715-4061-80BC-4D609DFB6560}" srcOrd="0" destOrd="0" presId="urn:microsoft.com/office/officeart/2008/layout/LinedList"/>
    <dgm:cxn modelId="{746B0C6D-6209-4B3D-9117-892FAC9323CA}" srcId="{1F5AFE97-F0BB-4CA9-8E47-8BDC6B57BC40}" destId="{30DC1EA7-B666-4393-89BD-704DD07493EB}" srcOrd="14" destOrd="0" parTransId="{9999C079-206C-41C6-8A54-FBF6231846EF}" sibTransId="{6FA0527D-8A2E-4D8D-9E65-C00FF542F571}"/>
    <dgm:cxn modelId="{57FF504E-309B-4DD6-957F-CB37BF165024}" srcId="{1F5AFE97-F0BB-4CA9-8E47-8BDC6B57BC40}" destId="{FA9C979A-E1DD-4DCD-B47E-9437179D37A2}" srcOrd="16" destOrd="0" parTransId="{1CE94E0C-8AEF-4CC4-949C-B78994979FE8}" sibTransId="{4868A893-7433-4845-8E15-6B0FBBDECED9}"/>
    <dgm:cxn modelId="{105C1851-263D-4587-BE0F-2ABCCA99AEF9}" type="presOf" srcId="{682D1C56-5121-45A6-A835-53E376565904}" destId="{D6E66DEF-9DE6-44DA-BEE6-36B66F47D32E}" srcOrd="0" destOrd="0" presId="urn:microsoft.com/office/officeart/2008/layout/LinedList"/>
    <dgm:cxn modelId="{97F62357-DAAD-4365-A2DC-954BD2DBEF2A}" srcId="{1F5AFE97-F0BB-4CA9-8E47-8BDC6B57BC40}" destId="{AD10E632-15C7-48C2-BF8F-94E10DEE4AC4}" srcOrd="15" destOrd="0" parTransId="{88D24BE7-5583-4587-9876-AF875671BE21}" sibTransId="{7A935F13-A878-4422-803C-900A31934482}"/>
    <dgm:cxn modelId="{8B042378-B1FA-434E-9204-03123EF4E2D2}" srcId="{1F5AFE97-F0BB-4CA9-8E47-8BDC6B57BC40}" destId="{6D8511BE-0D9E-4D42-94DD-81300FE4A71A}" srcOrd="6" destOrd="0" parTransId="{E158D522-7B54-4D7C-A7FE-59D3FDCFD689}" sibTransId="{154C44A8-F877-4BB4-AE03-9F671D7761E8}"/>
    <dgm:cxn modelId="{26C2B458-31F1-48FF-83D0-3005D816E1A4}" type="presOf" srcId="{0C551F52-3FA9-4AD5-A732-B160CA2F50E2}" destId="{C0D711D1-3D26-4BA2-8C85-15CFAE0A88CC}" srcOrd="0" destOrd="0" presId="urn:microsoft.com/office/officeart/2008/layout/LinedList"/>
    <dgm:cxn modelId="{AAD04A59-7A39-4E69-BD50-DCFA8C290330}" srcId="{1F5AFE97-F0BB-4CA9-8E47-8BDC6B57BC40}" destId="{66FF11E6-B036-4A8A-9942-0FC02EE5F0F8}" srcOrd="12" destOrd="0" parTransId="{9903C1C9-C860-41B9-AC4A-399CD5D8CF7E}" sibTransId="{D9D04646-9FEE-4850-B89F-B88E5B68B819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9696AF7C-35FD-4C4A-BEEC-030E2CAC2250}" srcId="{1F5AFE97-F0BB-4CA9-8E47-8BDC6B57BC40}" destId="{7AE90A80-1FA2-409A-978F-2C78C9D4E965}" srcOrd="5" destOrd="0" parTransId="{DB11C56C-A3A8-4F6D-A547-E54E3640D3DA}" sibTransId="{AB037938-ECDF-41D8-9D4C-1E957313D2D5}"/>
    <dgm:cxn modelId="{2097517E-7806-43D8-A112-BB76A3DCD1CE}" type="presOf" srcId="{BC30E9AD-1190-4F1F-AF48-07707ADE68DA}" destId="{95F0205E-4F5C-4F1C-845C-70A22273FA30}" srcOrd="0" destOrd="0" presId="urn:microsoft.com/office/officeart/2008/layout/LinedList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7F22E998-23EA-46ED-9CF0-299EF111960E}" srcId="{1F5AFE97-F0BB-4CA9-8E47-8BDC6B57BC40}" destId="{A521CD10-F66F-4E92-89CD-F68A4FAD556D}" srcOrd="18" destOrd="0" parTransId="{DB30F43A-8256-4006-B342-45F1DF680F89}" sibTransId="{F4992243-63FE-4264-8014-C83C4F1884A1}"/>
    <dgm:cxn modelId="{87C7329D-D562-4700-800D-4694CDD069B4}" srcId="{1F5AFE97-F0BB-4CA9-8E47-8BDC6B57BC40}" destId="{EDC5CA50-1899-4594-A1A1-4A78B5B20CFA}" srcOrd="8" destOrd="0" parTransId="{57A33EF7-0DB5-4AAF-BF4C-5BD3DD2C06FC}" sibTransId="{4D9D2BA7-D5B3-45B9-A639-3F2C8B2DA875}"/>
    <dgm:cxn modelId="{8CC396A1-C3AF-4A51-8085-C60DAF96373E}" type="presOf" srcId="{6D8511BE-0D9E-4D42-94DD-81300FE4A71A}" destId="{957F3DE2-BF33-4131-BCAD-9DE449D2F3C4}" srcOrd="0" destOrd="0" presId="urn:microsoft.com/office/officeart/2008/layout/LinedList"/>
    <dgm:cxn modelId="{27117FA3-BF50-4F03-A46E-CE3B6ADE7A4B}" type="presOf" srcId="{0EB8C833-1B65-4047-A2F5-B133E50C11B0}" destId="{AFFFFE6B-BF96-4E77-BE48-D7957B2B2AB6}" srcOrd="0" destOrd="0" presId="urn:microsoft.com/office/officeart/2008/layout/LinedList"/>
    <dgm:cxn modelId="{FD6A0AB5-04B8-4841-8CFF-A993DED6757E}" srcId="{1F5AFE97-F0BB-4CA9-8E47-8BDC6B57BC40}" destId="{0C551F52-3FA9-4AD5-A732-B160CA2F50E2}" srcOrd="10" destOrd="0" parTransId="{62CADBA6-DB08-4D7A-8ACB-6F81AA6C961B}" sibTransId="{A99AC35C-024D-4FED-A5B1-9060762E2B2A}"/>
    <dgm:cxn modelId="{98F79EB6-202D-4213-8E02-A78BAE4D69AB}" srcId="{1F5AFE97-F0BB-4CA9-8E47-8BDC6B57BC40}" destId="{3A1BC528-33C5-491B-8CDA-62F4E6F37DF7}" srcOrd="11" destOrd="0" parTransId="{FA19176C-82A8-4881-A8FC-9B4F1C964EBF}" sibTransId="{1956A401-CC5A-4173-A862-2C0A9049B791}"/>
    <dgm:cxn modelId="{1479BCC1-D88F-4E73-95AE-1EE0F77C43CE}" type="presOf" srcId="{49023BB4-3266-42E1-913E-183AA85A29B3}" destId="{F80E8C9D-E165-4AF1-84D4-68141DC6B35E}" srcOrd="0" destOrd="0" presId="urn:microsoft.com/office/officeart/2008/layout/LinedList"/>
    <dgm:cxn modelId="{E686C3C2-CC18-4259-A9B9-D868AA607DCD}" type="presOf" srcId="{DCA1ED44-7BFE-4D58-A63B-0CABD144EB35}" destId="{6E02F22B-757B-4CC3-B01D-581740E716B3}" srcOrd="0" destOrd="0" presId="urn:microsoft.com/office/officeart/2008/layout/LinedList"/>
    <dgm:cxn modelId="{6483B8CC-A094-4508-A86A-D1960011F30B}" srcId="{1F5AFE97-F0BB-4CA9-8E47-8BDC6B57BC40}" destId="{A8E8D061-3D68-4FE0-9C94-0754C772BDE2}" srcOrd="20" destOrd="0" parTransId="{7624FD9D-159C-4F07-A95D-3505E71B70B9}" sibTransId="{403ED5B0-68DB-4D70-A735-7C6A9690B3A2}"/>
    <dgm:cxn modelId="{6E0ACBD2-732A-42B0-91A4-7DF9AF35C34E}" srcId="{1F5AFE97-F0BB-4CA9-8E47-8BDC6B57BC40}" destId="{BC30E9AD-1190-4F1F-AF48-07707ADE68DA}" srcOrd="17" destOrd="0" parTransId="{DC2871EB-18A9-4B09-AC5E-8AD26C8C68A7}" sibTransId="{0CED2BF1-C3F8-4B00-AA41-1977EFE8E02B}"/>
    <dgm:cxn modelId="{F971B5DA-733F-42BE-938A-D4F88FF9357F}" type="presOf" srcId="{A8E8D061-3D68-4FE0-9C94-0754C772BDE2}" destId="{19746AEF-440A-43C4-AB89-9334D4AD1C19}" srcOrd="0" destOrd="0" presId="urn:microsoft.com/office/officeart/2008/layout/LinedList"/>
    <dgm:cxn modelId="{66CE8ADF-5F45-464D-8AEC-04481DA2E6C6}" srcId="{1F5AFE97-F0BB-4CA9-8E47-8BDC6B57BC40}" destId="{8531A592-3895-4E8B-AA22-952DBEDF49B4}" srcOrd="2" destOrd="0" parTransId="{E9843DE2-296E-455B-903A-FD25E162905E}" sibTransId="{9FDCA765-0902-46DE-B76B-DBAD792F8F31}"/>
    <dgm:cxn modelId="{1FE91CE7-0341-4DB1-8108-D630EE28A223}" type="presOf" srcId="{A521CD10-F66F-4E92-89CD-F68A4FAD556D}" destId="{956C7D99-54F7-483B-A517-3EBE66F6E920}" srcOrd="0" destOrd="0" presId="urn:microsoft.com/office/officeart/2008/layout/LinedList"/>
    <dgm:cxn modelId="{FE40BAE7-1159-4589-BDEA-A5CC57571713}" type="presOf" srcId="{AD10E632-15C7-48C2-BF8F-94E10DEE4AC4}" destId="{F072E86B-0096-4699-9BD1-ABE43CEFC75B}" srcOrd="0" destOrd="0" presId="urn:microsoft.com/office/officeart/2008/layout/LinedList"/>
    <dgm:cxn modelId="{FF3ED8E7-873D-49C9-B103-0C97F165EA6F}" srcId="{1F5AFE97-F0BB-4CA9-8E47-8BDC6B57BC40}" destId="{682D1C56-5121-45A6-A835-53E376565904}" srcOrd="9" destOrd="0" parTransId="{01C18E56-943E-47B9-BF6C-F91D2C2ECF9B}" sibTransId="{08C6B75B-4A2A-4CFB-8043-734C4A8F8D23}"/>
    <dgm:cxn modelId="{CC6807ED-424A-4C4F-AADC-6A6B238C9060}" srcId="{1F5AFE97-F0BB-4CA9-8E47-8BDC6B57BC40}" destId="{77151CEC-EDFC-479D-861E-5C636DDBD728}" srcOrd="7" destOrd="0" parTransId="{E2821716-AC6B-4EAF-8B13-818855B7A23F}" sibTransId="{46E9BE2A-B92A-4B65-A9E5-7A5FB54D935D}"/>
    <dgm:cxn modelId="{BDA6AFEF-6959-4559-8EC7-7016AFCFDB3A}" srcId="{1F5AFE97-F0BB-4CA9-8E47-8BDC6B57BC40}" destId="{A2E50289-CD3A-4D75-8D4A-B0C37ACAB81B}" srcOrd="13" destOrd="0" parTransId="{07FAF3F7-5C33-4DDB-B9C2-516A69A42DEA}" sibTransId="{4C695249-7A05-4C1E-82BF-7D731698DCE9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57836F00-259E-4111-8763-F927C7CCD0C9}" type="presParOf" srcId="{BAB728B6-F674-4A35-B91A-9140E60690CA}" destId="{97BF3053-46BD-479A-A099-F2F0E6AC4F13}" srcOrd="2" destOrd="0" presId="urn:microsoft.com/office/officeart/2008/layout/LinedList"/>
    <dgm:cxn modelId="{CDE61F62-6D86-4235-A9E7-D0F5301C21A4}" type="presParOf" srcId="{BAB728B6-F674-4A35-B91A-9140E60690CA}" destId="{02C77787-B2A7-40CE-86F0-B0C87D133C0D}" srcOrd="3" destOrd="0" presId="urn:microsoft.com/office/officeart/2008/layout/LinedList"/>
    <dgm:cxn modelId="{A07A92CE-1C8B-4380-A10D-D5DD2660A0A1}" type="presParOf" srcId="{02C77787-B2A7-40CE-86F0-B0C87D133C0D}" destId="{AFFFFE6B-BF96-4E77-BE48-D7957B2B2AB6}" srcOrd="0" destOrd="0" presId="urn:microsoft.com/office/officeart/2008/layout/LinedList"/>
    <dgm:cxn modelId="{F03D8A1C-35F1-418E-B647-DF1471A2B5AB}" type="presParOf" srcId="{02C77787-B2A7-40CE-86F0-B0C87D133C0D}" destId="{56FEF159-2DCE-4338-8B53-8B9F0E09BA58}" srcOrd="1" destOrd="0" presId="urn:microsoft.com/office/officeart/2008/layout/LinedList"/>
    <dgm:cxn modelId="{36D5BF38-8CEF-4F72-A631-5B53D3C9C72F}" type="presParOf" srcId="{BAB728B6-F674-4A35-B91A-9140E60690CA}" destId="{83089EBB-F8A3-4C27-B77D-33657A35CEF3}" srcOrd="4" destOrd="0" presId="urn:microsoft.com/office/officeart/2008/layout/LinedList"/>
    <dgm:cxn modelId="{DAADF5AB-DA1D-4D67-8859-3F4E56B3F847}" type="presParOf" srcId="{BAB728B6-F674-4A35-B91A-9140E60690CA}" destId="{FF989C15-A4AF-4B61-B3F1-396C82F9E29A}" srcOrd="5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098D9923-D909-422C-B4EF-099AAAEEE6A6}" type="presParOf" srcId="{BAB728B6-F674-4A35-B91A-9140E60690CA}" destId="{F6DD198B-E6C3-4E24-A281-8A9AA8657543}" srcOrd="6" destOrd="0" presId="urn:microsoft.com/office/officeart/2008/layout/LinedList"/>
    <dgm:cxn modelId="{22C36962-8C53-4990-85D3-8BB2166D5B25}" type="presParOf" srcId="{BAB728B6-F674-4A35-B91A-9140E60690CA}" destId="{1417AAF7-BC64-4F2E-BD45-47A40ACAC200}" srcOrd="7" destOrd="0" presId="urn:microsoft.com/office/officeart/2008/layout/LinedList"/>
    <dgm:cxn modelId="{98B1A14E-A735-494E-8B7E-CE6889243494}" type="presParOf" srcId="{1417AAF7-BC64-4F2E-BD45-47A40ACAC200}" destId="{5471021C-031E-4AF0-82BD-9FFD42549A29}" srcOrd="0" destOrd="0" presId="urn:microsoft.com/office/officeart/2008/layout/LinedList"/>
    <dgm:cxn modelId="{1AB86C66-E915-4E8B-9D87-DC387C22E63A}" type="presParOf" srcId="{1417AAF7-BC64-4F2E-BD45-47A40ACAC200}" destId="{25C3F157-E705-4FAF-8334-A49979B7D1AA}" srcOrd="1" destOrd="0" presId="urn:microsoft.com/office/officeart/2008/layout/LinedList"/>
    <dgm:cxn modelId="{C22980CF-A249-446B-A983-0BE2A06C4BA6}" type="presParOf" srcId="{BAB728B6-F674-4A35-B91A-9140E60690CA}" destId="{94D5ED30-FBC9-42FD-8CBE-701807EFA544}" srcOrd="8" destOrd="0" presId="urn:microsoft.com/office/officeart/2008/layout/LinedList"/>
    <dgm:cxn modelId="{F14F266B-9AA9-4473-85FB-DFBFDF2D3FEB}" type="presParOf" srcId="{BAB728B6-F674-4A35-B91A-9140E60690CA}" destId="{5BF9A270-F933-41F5-9FE5-449548601317}" srcOrd="9" destOrd="0" presId="urn:microsoft.com/office/officeart/2008/layout/LinedList"/>
    <dgm:cxn modelId="{800DB312-ED3B-4510-8EFA-80143DB755E4}" type="presParOf" srcId="{5BF9A270-F933-41F5-9FE5-449548601317}" destId="{F80E8C9D-E165-4AF1-84D4-68141DC6B35E}" srcOrd="0" destOrd="0" presId="urn:microsoft.com/office/officeart/2008/layout/LinedList"/>
    <dgm:cxn modelId="{95B115A2-96C0-42FC-A466-9C9495668945}" type="presParOf" srcId="{5BF9A270-F933-41F5-9FE5-449548601317}" destId="{E361A304-8A14-4F88-A336-0840A00862C8}" srcOrd="1" destOrd="0" presId="urn:microsoft.com/office/officeart/2008/layout/LinedList"/>
    <dgm:cxn modelId="{64E387A4-BAD1-4D35-9ABB-74CE64798837}" type="presParOf" srcId="{BAB728B6-F674-4A35-B91A-9140E60690CA}" destId="{031A6358-072A-4667-BFB0-7BF893E7FFD6}" srcOrd="10" destOrd="0" presId="urn:microsoft.com/office/officeart/2008/layout/LinedList"/>
    <dgm:cxn modelId="{39A92BE8-B5C3-4333-884C-4DFCDA456BDB}" type="presParOf" srcId="{BAB728B6-F674-4A35-B91A-9140E60690CA}" destId="{C802B983-FC30-44F9-ACA5-92335E952ABD}" srcOrd="11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1AE7547F-8322-42C7-AB26-EFED78C8EDAA}" type="presParOf" srcId="{BAB728B6-F674-4A35-B91A-9140E60690CA}" destId="{2B8E64FF-20C4-4FE9-A714-7E79EFE67CEF}" srcOrd="12" destOrd="0" presId="urn:microsoft.com/office/officeart/2008/layout/LinedList"/>
    <dgm:cxn modelId="{8E1441FC-764D-41BB-8FC3-D91DB590BC59}" type="presParOf" srcId="{BAB728B6-F674-4A35-B91A-9140E60690CA}" destId="{489EC1BF-C94C-4683-954F-D02543D47929}" srcOrd="13" destOrd="0" presId="urn:microsoft.com/office/officeart/2008/layout/LinedList"/>
    <dgm:cxn modelId="{D00C03E0-85D7-430D-B7D2-459932120736}" type="presParOf" srcId="{489EC1BF-C94C-4683-954F-D02543D47929}" destId="{957F3DE2-BF33-4131-BCAD-9DE449D2F3C4}" srcOrd="0" destOrd="0" presId="urn:microsoft.com/office/officeart/2008/layout/LinedList"/>
    <dgm:cxn modelId="{C2B6DA7D-701E-402E-A3D0-86CE671A198C}" type="presParOf" srcId="{489EC1BF-C94C-4683-954F-D02543D47929}" destId="{F7368BA2-0FEA-4BB2-BBB9-67C21719C0F5}" srcOrd="1" destOrd="0" presId="urn:microsoft.com/office/officeart/2008/layout/LinedList"/>
    <dgm:cxn modelId="{594C881A-AC55-40EE-86F6-BF8E51AD5E08}" type="presParOf" srcId="{BAB728B6-F674-4A35-B91A-9140E60690CA}" destId="{3B867A50-B3D7-4072-941A-06F91CE0BBFD}" srcOrd="14" destOrd="0" presId="urn:microsoft.com/office/officeart/2008/layout/LinedList"/>
    <dgm:cxn modelId="{5347104E-3B45-4EE2-B522-44AF84A06630}" type="presParOf" srcId="{BAB728B6-F674-4A35-B91A-9140E60690CA}" destId="{CF8439BC-6C70-4C8E-A358-60147091A4EF}" srcOrd="15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6" destOrd="0" presId="urn:microsoft.com/office/officeart/2008/layout/LinedList"/>
    <dgm:cxn modelId="{A2EB80E5-CD9D-48BD-950E-7678A16D4FCD}" type="presParOf" srcId="{BAB728B6-F674-4A35-B91A-9140E60690CA}" destId="{67309117-AEE9-4E6F-9C06-665DF553F197}" srcOrd="17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ADFE3366-D12D-4920-B465-CEF8CA826D2A}" type="presParOf" srcId="{BAB728B6-F674-4A35-B91A-9140E60690CA}" destId="{4023405E-97C8-46C1-BDE6-C2165C079E83}" srcOrd="18" destOrd="0" presId="urn:microsoft.com/office/officeart/2008/layout/LinedList"/>
    <dgm:cxn modelId="{66F8CE42-C589-466A-A028-1A899041181F}" type="presParOf" srcId="{BAB728B6-F674-4A35-B91A-9140E60690CA}" destId="{E50654ED-26ED-490F-B7F3-F2E874962D23}" srcOrd="19" destOrd="0" presId="urn:microsoft.com/office/officeart/2008/layout/LinedList"/>
    <dgm:cxn modelId="{934A2192-73CA-4896-BA31-8F7664829BF1}" type="presParOf" srcId="{E50654ED-26ED-490F-B7F3-F2E874962D23}" destId="{D6E66DEF-9DE6-44DA-BEE6-36B66F47D32E}" srcOrd="0" destOrd="0" presId="urn:microsoft.com/office/officeart/2008/layout/LinedList"/>
    <dgm:cxn modelId="{88FC80DD-8E9A-4013-8BB1-486189B118F9}" type="presParOf" srcId="{E50654ED-26ED-490F-B7F3-F2E874962D23}" destId="{7907F480-819E-4F12-9F2B-7BA3B2EC6B3C}" srcOrd="1" destOrd="0" presId="urn:microsoft.com/office/officeart/2008/layout/LinedList"/>
    <dgm:cxn modelId="{37685DCE-F1B7-43DF-AB18-2194E82E47CF}" type="presParOf" srcId="{BAB728B6-F674-4A35-B91A-9140E60690CA}" destId="{8808A7D9-5182-4F80-8053-98DB5B6FA94B}" srcOrd="20" destOrd="0" presId="urn:microsoft.com/office/officeart/2008/layout/LinedList"/>
    <dgm:cxn modelId="{FB44C79C-F108-4F4C-832A-963A59F05A0F}" type="presParOf" srcId="{BAB728B6-F674-4A35-B91A-9140E60690CA}" destId="{B4A22AB0-CF11-43FB-9DB8-F62B592D2B53}" srcOrd="21" destOrd="0" presId="urn:microsoft.com/office/officeart/2008/layout/LinedList"/>
    <dgm:cxn modelId="{8E345726-E442-4F25-8568-F7FBB34B24B8}" type="presParOf" srcId="{B4A22AB0-CF11-43FB-9DB8-F62B592D2B53}" destId="{C0D711D1-3D26-4BA2-8C85-15CFAE0A88CC}" srcOrd="0" destOrd="0" presId="urn:microsoft.com/office/officeart/2008/layout/LinedList"/>
    <dgm:cxn modelId="{8D45DD52-6334-4E8E-B92B-9CE7FE55EE23}" type="presParOf" srcId="{B4A22AB0-CF11-43FB-9DB8-F62B592D2B53}" destId="{C6FA4F08-4E3E-4C86-8DDC-404FDA9A59C7}" srcOrd="1" destOrd="0" presId="urn:microsoft.com/office/officeart/2008/layout/LinedList"/>
    <dgm:cxn modelId="{6D9E70C3-D81E-4974-B63E-7A135215D31D}" type="presParOf" srcId="{BAB728B6-F674-4A35-B91A-9140E60690CA}" destId="{07EC2ADE-FAF2-4564-86AE-A375A8EE7514}" srcOrd="22" destOrd="0" presId="urn:microsoft.com/office/officeart/2008/layout/LinedList"/>
    <dgm:cxn modelId="{31FFB239-0790-44EB-8523-7C8419DED754}" type="presParOf" srcId="{BAB728B6-F674-4A35-B91A-9140E60690CA}" destId="{4D9A6090-B09A-42FF-A0F2-BB24BBCD942F}" srcOrd="23" destOrd="0" presId="urn:microsoft.com/office/officeart/2008/layout/LinedList"/>
    <dgm:cxn modelId="{F3EBC091-A2DD-43A1-A8CF-8CBCFFB2A1D3}" type="presParOf" srcId="{4D9A6090-B09A-42FF-A0F2-BB24BBCD942F}" destId="{D0C83A17-A5A9-499C-9145-8F52C1DF8FC4}" srcOrd="0" destOrd="0" presId="urn:microsoft.com/office/officeart/2008/layout/LinedList"/>
    <dgm:cxn modelId="{86031D39-D477-4CE6-B23C-1308E9330FBF}" type="presParOf" srcId="{4D9A6090-B09A-42FF-A0F2-BB24BBCD942F}" destId="{766A512B-7F8E-45C5-BCAA-00E8A1617965}" srcOrd="1" destOrd="0" presId="urn:microsoft.com/office/officeart/2008/layout/LinedList"/>
    <dgm:cxn modelId="{A0C521E6-A4C5-43FB-8832-8D0359B0E23A}" type="presParOf" srcId="{BAB728B6-F674-4A35-B91A-9140E60690CA}" destId="{E9633575-BCAF-4437-8C1E-56A4CE01B35F}" srcOrd="24" destOrd="0" presId="urn:microsoft.com/office/officeart/2008/layout/LinedList"/>
    <dgm:cxn modelId="{EC95D885-C72A-4AA5-839B-9E16F0C591D3}" type="presParOf" srcId="{BAB728B6-F674-4A35-B91A-9140E60690CA}" destId="{B75132CA-E494-467C-8EAD-B46B8BF7FDF5}" srcOrd="25" destOrd="0" presId="urn:microsoft.com/office/officeart/2008/layout/LinedList"/>
    <dgm:cxn modelId="{F132E67D-3185-41F1-A151-786E0367507D}" type="presParOf" srcId="{B75132CA-E494-467C-8EAD-B46B8BF7FDF5}" destId="{805BACEB-968C-49C4-95D4-F6278058E557}" srcOrd="0" destOrd="0" presId="urn:microsoft.com/office/officeart/2008/layout/LinedList"/>
    <dgm:cxn modelId="{7F5C270F-9E7B-4183-A98E-88625780DA68}" type="presParOf" srcId="{B75132CA-E494-467C-8EAD-B46B8BF7FDF5}" destId="{C467B0ED-2C59-40A7-B5EE-01A9BCD86ACD}" srcOrd="1" destOrd="0" presId="urn:microsoft.com/office/officeart/2008/layout/LinedList"/>
    <dgm:cxn modelId="{B0132843-A6D5-4A4F-B9B5-D15D021D1AFE}" type="presParOf" srcId="{BAB728B6-F674-4A35-B91A-9140E60690CA}" destId="{28AC168D-4326-4E0D-96EE-7DDE3C0BFB6F}" srcOrd="26" destOrd="0" presId="urn:microsoft.com/office/officeart/2008/layout/LinedList"/>
    <dgm:cxn modelId="{6191E1B2-2D21-4346-8B7E-17969B765B41}" type="presParOf" srcId="{BAB728B6-F674-4A35-B91A-9140E60690CA}" destId="{BA47A723-93B3-4433-956C-64433AE61DA2}" srcOrd="27" destOrd="0" presId="urn:microsoft.com/office/officeart/2008/layout/LinedList"/>
    <dgm:cxn modelId="{ACB32158-5647-43F5-82CE-3C55A7FF77A4}" type="presParOf" srcId="{BA47A723-93B3-4433-956C-64433AE61DA2}" destId="{00101A26-4611-4393-BC2A-FAE69A922AF6}" srcOrd="0" destOrd="0" presId="urn:microsoft.com/office/officeart/2008/layout/LinedList"/>
    <dgm:cxn modelId="{D3EF44EA-3F91-4E0A-BC07-ECA364A39F14}" type="presParOf" srcId="{BA47A723-93B3-4433-956C-64433AE61DA2}" destId="{7594AD64-E824-48FF-965D-3EADE22186E3}" srcOrd="1" destOrd="0" presId="urn:microsoft.com/office/officeart/2008/layout/LinedList"/>
    <dgm:cxn modelId="{FA04363E-FBE6-473F-A260-5E83E5D6F0D1}" type="presParOf" srcId="{BAB728B6-F674-4A35-B91A-9140E60690CA}" destId="{CADBD8FE-AECC-496D-8342-9829F455B1F9}" srcOrd="28" destOrd="0" presId="urn:microsoft.com/office/officeart/2008/layout/LinedList"/>
    <dgm:cxn modelId="{5CB31671-E9F7-494C-813D-B974D4E14712}" type="presParOf" srcId="{BAB728B6-F674-4A35-B91A-9140E60690CA}" destId="{7AB04021-0B10-408C-AFA2-7CE4B0148ECC}" srcOrd="29" destOrd="0" presId="urn:microsoft.com/office/officeart/2008/layout/LinedList"/>
    <dgm:cxn modelId="{D483ED92-B05A-4B98-BD96-7D26429532ED}" type="presParOf" srcId="{7AB04021-0B10-408C-AFA2-7CE4B0148ECC}" destId="{0B10FFF4-3715-4061-80BC-4D609DFB6560}" srcOrd="0" destOrd="0" presId="urn:microsoft.com/office/officeart/2008/layout/LinedList"/>
    <dgm:cxn modelId="{DC10AB4D-DA23-4643-8520-1AEAD9C02C61}" type="presParOf" srcId="{7AB04021-0B10-408C-AFA2-7CE4B0148ECC}" destId="{A13881BF-37C5-45C3-9E3A-0D955272B2F7}" srcOrd="1" destOrd="0" presId="urn:microsoft.com/office/officeart/2008/layout/LinedList"/>
    <dgm:cxn modelId="{AC1C1C89-FD9E-443B-9561-94A81ADB16D8}" type="presParOf" srcId="{BAB728B6-F674-4A35-B91A-9140E60690CA}" destId="{4EB54206-C6E6-4F29-A3D7-3BF2281CE680}" srcOrd="30" destOrd="0" presId="urn:microsoft.com/office/officeart/2008/layout/LinedList"/>
    <dgm:cxn modelId="{965AA516-EBA9-41D6-B1E6-9D9C1F0C5E59}" type="presParOf" srcId="{BAB728B6-F674-4A35-B91A-9140E60690CA}" destId="{981982CC-E695-48F2-8BCA-51A432659F85}" srcOrd="31" destOrd="0" presId="urn:microsoft.com/office/officeart/2008/layout/LinedList"/>
    <dgm:cxn modelId="{615C649D-B02C-4EDF-AB3B-3F7BB80794BB}" type="presParOf" srcId="{981982CC-E695-48F2-8BCA-51A432659F85}" destId="{F072E86B-0096-4699-9BD1-ABE43CEFC75B}" srcOrd="0" destOrd="0" presId="urn:microsoft.com/office/officeart/2008/layout/LinedList"/>
    <dgm:cxn modelId="{4C01E544-14A0-42BA-9E61-16677EE33BA7}" type="presParOf" srcId="{981982CC-E695-48F2-8BCA-51A432659F85}" destId="{4B938479-2765-40E0-9DC5-1C3CE1A75E59}" srcOrd="1" destOrd="0" presId="urn:microsoft.com/office/officeart/2008/layout/LinedList"/>
    <dgm:cxn modelId="{252436FA-64DF-40AE-B03B-AE794AB8A45E}" type="presParOf" srcId="{BAB728B6-F674-4A35-B91A-9140E60690CA}" destId="{CB86178A-3BE7-47AD-9586-59F211956F3A}" srcOrd="32" destOrd="0" presId="urn:microsoft.com/office/officeart/2008/layout/LinedList"/>
    <dgm:cxn modelId="{FB50EF65-7E12-4CAB-ACA5-6136671C9B40}" type="presParOf" srcId="{BAB728B6-F674-4A35-B91A-9140E60690CA}" destId="{351264BA-A99B-4856-9570-992F1D43F6E7}" srcOrd="33" destOrd="0" presId="urn:microsoft.com/office/officeart/2008/layout/LinedList"/>
    <dgm:cxn modelId="{A7266EE6-AB9B-49B2-9EB0-EF4EF1478082}" type="presParOf" srcId="{351264BA-A99B-4856-9570-992F1D43F6E7}" destId="{7544EAA9-CD8B-4956-B516-0356098D2A80}" srcOrd="0" destOrd="0" presId="urn:microsoft.com/office/officeart/2008/layout/LinedList"/>
    <dgm:cxn modelId="{B585E0EA-2F36-491F-860C-2A76DD3B2F42}" type="presParOf" srcId="{351264BA-A99B-4856-9570-992F1D43F6E7}" destId="{4263083B-3447-4E9E-967E-DC5B91E3D41C}" srcOrd="1" destOrd="0" presId="urn:microsoft.com/office/officeart/2008/layout/LinedList"/>
    <dgm:cxn modelId="{0DC4DC2C-BA34-4312-9F07-DF217967E292}" type="presParOf" srcId="{BAB728B6-F674-4A35-B91A-9140E60690CA}" destId="{F85AD698-BE49-47CA-9B84-CE1C4755E350}" srcOrd="34" destOrd="0" presId="urn:microsoft.com/office/officeart/2008/layout/LinedList"/>
    <dgm:cxn modelId="{0D376DE0-8D71-415E-B50F-256B78E9EC56}" type="presParOf" srcId="{BAB728B6-F674-4A35-B91A-9140E60690CA}" destId="{0DC4B77B-CAA1-42FD-BC26-09A40212DA42}" srcOrd="35" destOrd="0" presId="urn:microsoft.com/office/officeart/2008/layout/LinedList"/>
    <dgm:cxn modelId="{7DC6CFFF-7F8B-4E67-BC10-1A2DDFC25DF8}" type="presParOf" srcId="{0DC4B77B-CAA1-42FD-BC26-09A40212DA42}" destId="{95F0205E-4F5C-4F1C-845C-70A22273FA30}" srcOrd="0" destOrd="0" presId="urn:microsoft.com/office/officeart/2008/layout/LinedList"/>
    <dgm:cxn modelId="{1F342E53-83C8-4BBE-9744-CC7C167EB6D7}" type="presParOf" srcId="{0DC4B77B-CAA1-42FD-BC26-09A40212DA42}" destId="{23F4A8EE-813B-4EC4-8085-7F8B564699BE}" srcOrd="1" destOrd="0" presId="urn:microsoft.com/office/officeart/2008/layout/LinedList"/>
    <dgm:cxn modelId="{50FB9731-7C6C-4C3B-9818-3221D33BD92C}" type="presParOf" srcId="{BAB728B6-F674-4A35-B91A-9140E60690CA}" destId="{0C358028-947D-4EC8-9653-4FB5FF99968E}" srcOrd="36" destOrd="0" presId="urn:microsoft.com/office/officeart/2008/layout/LinedList"/>
    <dgm:cxn modelId="{2FF62CFF-E0DE-4D47-A3C8-49FB2F51C1CD}" type="presParOf" srcId="{BAB728B6-F674-4A35-B91A-9140E60690CA}" destId="{6E1F22A3-0C97-447D-B7C2-F5E7EE28B322}" srcOrd="37" destOrd="0" presId="urn:microsoft.com/office/officeart/2008/layout/LinedList"/>
    <dgm:cxn modelId="{04D48E26-0DA5-485A-BFA5-6CC41231A259}" type="presParOf" srcId="{6E1F22A3-0C97-447D-B7C2-F5E7EE28B322}" destId="{956C7D99-54F7-483B-A517-3EBE66F6E920}" srcOrd="0" destOrd="0" presId="urn:microsoft.com/office/officeart/2008/layout/LinedList"/>
    <dgm:cxn modelId="{D80C283C-B302-4673-B34E-6C30306B1880}" type="presParOf" srcId="{6E1F22A3-0C97-447D-B7C2-F5E7EE28B322}" destId="{18349F62-6F42-43DB-A4B2-B098E9F9ACDD}" srcOrd="1" destOrd="0" presId="urn:microsoft.com/office/officeart/2008/layout/LinedList"/>
    <dgm:cxn modelId="{2B9BE9F6-3182-4CB8-94D1-CB63CFD1B1B5}" type="presParOf" srcId="{BAB728B6-F674-4A35-B91A-9140E60690CA}" destId="{845ABAE4-967B-472B-9AC2-24FE6DD03EAC}" srcOrd="38" destOrd="0" presId="urn:microsoft.com/office/officeart/2008/layout/LinedList"/>
    <dgm:cxn modelId="{16A67DB2-1D64-4C6E-9699-B20CEFA96B46}" type="presParOf" srcId="{BAB728B6-F674-4A35-B91A-9140E60690CA}" destId="{FD2CBD37-7FBF-489A-B21D-C98D18DDD183}" srcOrd="39" destOrd="0" presId="urn:microsoft.com/office/officeart/2008/layout/LinedList"/>
    <dgm:cxn modelId="{73EEF3DC-3387-4560-8029-3050B47BD206}" type="presParOf" srcId="{FD2CBD37-7FBF-489A-B21D-C98D18DDD183}" destId="{6E02F22B-757B-4CC3-B01D-581740E716B3}" srcOrd="0" destOrd="0" presId="urn:microsoft.com/office/officeart/2008/layout/LinedList"/>
    <dgm:cxn modelId="{EF637718-B70C-4636-BB99-C6BC3F48F206}" type="presParOf" srcId="{FD2CBD37-7FBF-489A-B21D-C98D18DDD183}" destId="{47FEFABF-0166-4F40-9D4F-43F5C1DC5B07}" srcOrd="1" destOrd="0" presId="urn:microsoft.com/office/officeart/2008/layout/LinedList"/>
    <dgm:cxn modelId="{96E16176-44C8-4509-89E9-28A1B8B157AB}" type="presParOf" srcId="{BAB728B6-F674-4A35-B91A-9140E60690CA}" destId="{6A79849B-8572-46DF-BCD9-71E909106D86}" srcOrd="40" destOrd="0" presId="urn:microsoft.com/office/officeart/2008/layout/LinedList"/>
    <dgm:cxn modelId="{79A92633-3E3A-42D4-9E98-DD169048E674}" type="presParOf" srcId="{BAB728B6-F674-4A35-B91A-9140E60690CA}" destId="{9458C505-42EF-4BC4-A0B8-235FBF0EEA16}" srcOrd="41" destOrd="0" presId="urn:microsoft.com/office/officeart/2008/layout/LinedList"/>
    <dgm:cxn modelId="{55487FB6-7EBD-4477-8E23-7AB080D6E4E8}" type="presParOf" srcId="{9458C505-42EF-4BC4-A0B8-235FBF0EEA16}" destId="{19746AEF-440A-43C4-AB89-9334D4AD1C19}" srcOrd="0" destOrd="0" presId="urn:microsoft.com/office/officeart/2008/layout/LinedList"/>
    <dgm:cxn modelId="{D17DD025-8615-4CA9-9C65-0FA0336CDD9B}" type="presParOf" srcId="{9458C505-42EF-4BC4-A0B8-235FBF0EEA16}" destId="{D31F3696-80B0-4631-A7F5-07CD4CDE83C8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109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1095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</a:t>
          </a:r>
          <a:r>
            <a:rPr lang="hr-HR" sz="1200" b="1" kern="1200"/>
            <a:t>RAZDJEL I - OPĆINSKO VIJEĆE</a:t>
          </a:r>
          <a:endParaRPr lang="hr-HR" sz="1200" b="1" kern="1200">
            <a:latin typeface="+mn-lt"/>
          </a:endParaRPr>
        </a:p>
      </dsp:txBody>
      <dsp:txXfrm>
        <a:off x="0" y="1095"/>
        <a:ext cx="5791200" cy="427434"/>
      </dsp:txXfrm>
    </dsp:sp>
    <dsp:sp modelId="{97BF3053-46BD-479A-A099-F2F0E6AC4F13}">
      <dsp:nvSpPr>
        <dsp:cNvPr id="0" name=""/>
        <dsp:cNvSpPr/>
      </dsp:nvSpPr>
      <dsp:spPr>
        <a:xfrm>
          <a:off x="0" y="42853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FFFE6B-BF96-4E77-BE48-D7957B2B2AB6}">
      <dsp:nvSpPr>
        <dsp:cNvPr id="0" name=""/>
        <dsp:cNvSpPr/>
      </dsp:nvSpPr>
      <dsp:spPr>
        <a:xfrm>
          <a:off x="0" y="428530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00101 GLAVA I - OPĆINSKO VIJEĆE</a:t>
          </a:r>
        </a:p>
      </dsp:txBody>
      <dsp:txXfrm>
        <a:off x="0" y="428530"/>
        <a:ext cx="5791200" cy="427434"/>
      </dsp:txXfrm>
    </dsp:sp>
    <dsp:sp modelId="{83089EBB-F8A3-4C27-B77D-33657A35CEF3}">
      <dsp:nvSpPr>
        <dsp:cNvPr id="0" name=""/>
        <dsp:cNvSpPr/>
      </dsp:nvSpPr>
      <dsp:spPr>
        <a:xfrm>
          <a:off x="0" y="85596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855964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1001 Donošenje akata i mjera iz djelokruga LS i MS</a:t>
          </a:r>
          <a:endParaRPr lang="hr-HR" sz="1200" b="1" kern="1200">
            <a:latin typeface="+mn-lt"/>
          </a:endParaRPr>
        </a:p>
      </dsp:txBody>
      <dsp:txXfrm>
        <a:off x="0" y="855964"/>
        <a:ext cx="5791200" cy="427434"/>
      </dsp:txXfrm>
    </dsp:sp>
    <dsp:sp modelId="{F6DD198B-E6C3-4E24-A281-8A9AA8657543}">
      <dsp:nvSpPr>
        <dsp:cNvPr id="0" name=""/>
        <dsp:cNvSpPr/>
      </dsp:nvSpPr>
      <dsp:spPr>
        <a:xfrm>
          <a:off x="0" y="128339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71021C-031E-4AF0-82BD-9FFD42549A29}">
      <dsp:nvSpPr>
        <dsp:cNvPr id="0" name=""/>
        <dsp:cNvSpPr/>
      </dsp:nvSpPr>
      <dsp:spPr>
        <a:xfrm>
          <a:off x="0" y="1283398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   </a:t>
          </a:r>
          <a:r>
            <a:rPr lang="hr-HR" sz="1200" kern="1200">
              <a:latin typeface="+mn-lt"/>
            </a:rPr>
            <a:t>Program 1002 Političkih stranaka</a:t>
          </a:r>
          <a:endParaRPr lang="hr-HR" sz="1200" b="1" kern="1200">
            <a:latin typeface="+mn-lt"/>
          </a:endParaRPr>
        </a:p>
      </dsp:txBody>
      <dsp:txXfrm>
        <a:off x="0" y="1283398"/>
        <a:ext cx="5791200" cy="427434"/>
      </dsp:txXfrm>
    </dsp:sp>
    <dsp:sp modelId="{94D5ED30-FBC9-42FD-8CBE-701807EFA544}">
      <dsp:nvSpPr>
        <dsp:cNvPr id="0" name=""/>
        <dsp:cNvSpPr/>
      </dsp:nvSpPr>
      <dsp:spPr>
        <a:xfrm>
          <a:off x="0" y="171083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0E8C9D-E165-4AF1-84D4-68141DC6B35E}">
      <dsp:nvSpPr>
        <dsp:cNvPr id="0" name=""/>
        <dsp:cNvSpPr/>
      </dsp:nvSpPr>
      <dsp:spPr>
        <a:xfrm>
          <a:off x="0" y="1710832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002 RAZDJEL II - OPĆINSKA UPRAVA</a:t>
          </a:r>
        </a:p>
      </dsp:txBody>
      <dsp:txXfrm>
        <a:off x="0" y="1710832"/>
        <a:ext cx="5791200" cy="427434"/>
      </dsp:txXfrm>
    </dsp:sp>
    <dsp:sp modelId="{031A6358-072A-4667-BFB0-7BF893E7FFD6}">
      <dsp:nvSpPr>
        <dsp:cNvPr id="0" name=""/>
        <dsp:cNvSpPr/>
      </dsp:nvSpPr>
      <dsp:spPr>
        <a:xfrm>
          <a:off x="0" y="213826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2138266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1010 </a:t>
          </a:r>
          <a:r>
            <a:rPr lang="hr-HR" sz="1200" kern="1200"/>
            <a:t>Promicanja kulture</a:t>
          </a:r>
          <a:endParaRPr lang="hr-HR" sz="1200" kern="1200">
            <a:latin typeface="+mn-lt"/>
          </a:endParaRPr>
        </a:p>
      </dsp:txBody>
      <dsp:txXfrm>
        <a:off x="0" y="2138266"/>
        <a:ext cx="5791200" cy="427434"/>
      </dsp:txXfrm>
    </dsp:sp>
    <dsp:sp modelId="{2B8E64FF-20C4-4FE9-A714-7E79EFE67CEF}">
      <dsp:nvSpPr>
        <dsp:cNvPr id="0" name=""/>
        <dsp:cNvSpPr/>
      </dsp:nvSpPr>
      <dsp:spPr>
        <a:xfrm>
          <a:off x="0" y="25657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7F3DE2-BF33-4131-BCAD-9DE449D2F3C4}">
      <dsp:nvSpPr>
        <dsp:cNvPr id="0" name=""/>
        <dsp:cNvSpPr/>
      </dsp:nvSpPr>
      <dsp:spPr>
        <a:xfrm>
          <a:off x="0" y="2565701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Glava 00201 GLAVA II - JEDINSTVENI UPRAVNI ODJEL</a:t>
          </a:r>
        </a:p>
      </dsp:txBody>
      <dsp:txXfrm>
        <a:off x="0" y="2565701"/>
        <a:ext cx="5791200" cy="427434"/>
      </dsp:txXfrm>
    </dsp:sp>
    <dsp:sp modelId="{3B867A50-B3D7-4072-941A-06F91CE0BBFD}">
      <dsp:nvSpPr>
        <dsp:cNvPr id="0" name=""/>
        <dsp:cNvSpPr/>
      </dsp:nvSpPr>
      <dsp:spPr>
        <a:xfrm>
          <a:off x="0" y="299313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2993135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1003 Pripreme i donošenja akata iz djelokruga tijela</a:t>
          </a:r>
        </a:p>
      </dsp:txBody>
      <dsp:txXfrm>
        <a:off x="0" y="2993135"/>
        <a:ext cx="5791200" cy="427434"/>
      </dsp:txXfrm>
    </dsp:sp>
    <dsp:sp modelId="{A328512E-0537-4529-8E55-30F1A3A8F1A9}">
      <dsp:nvSpPr>
        <dsp:cNvPr id="0" name=""/>
        <dsp:cNvSpPr/>
      </dsp:nvSpPr>
      <dsp:spPr>
        <a:xfrm>
          <a:off x="0" y="342056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3420569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1004 Civilne zaštite i zaštite od požara</a:t>
          </a:r>
        </a:p>
      </dsp:txBody>
      <dsp:txXfrm>
        <a:off x="0" y="3420569"/>
        <a:ext cx="5791200" cy="427434"/>
      </dsp:txXfrm>
    </dsp:sp>
    <dsp:sp modelId="{4023405E-97C8-46C1-BDE6-C2165C079E83}">
      <dsp:nvSpPr>
        <dsp:cNvPr id="0" name=""/>
        <dsp:cNvSpPr/>
      </dsp:nvSpPr>
      <dsp:spPr>
        <a:xfrm>
          <a:off x="0" y="384800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E66DEF-9DE6-44DA-BEE6-36B66F47D32E}">
      <dsp:nvSpPr>
        <dsp:cNvPr id="0" name=""/>
        <dsp:cNvSpPr/>
      </dsp:nvSpPr>
      <dsp:spPr>
        <a:xfrm>
          <a:off x="0" y="3848003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1005 </a:t>
          </a:r>
          <a:r>
            <a:rPr lang="hr-HR" sz="1200" kern="1200"/>
            <a:t>Ekonomski poslovi - jačanje gospodarstva</a:t>
          </a:r>
          <a:endParaRPr lang="hr-HR" sz="1200" kern="1200">
            <a:latin typeface="+mn-lt"/>
          </a:endParaRPr>
        </a:p>
      </dsp:txBody>
      <dsp:txXfrm>
        <a:off x="0" y="3848003"/>
        <a:ext cx="5791200" cy="427434"/>
      </dsp:txXfrm>
    </dsp:sp>
    <dsp:sp modelId="{8808A7D9-5182-4F80-8053-98DB5B6FA94B}">
      <dsp:nvSpPr>
        <dsp:cNvPr id="0" name=""/>
        <dsp:cNvSpPr/>
      </dsp:nvSpPr>
      <dsp:spPr>
        <a:xfrm>
          <a:off x="0" y="427543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D711D1-3D26-4BA2-8C85-15CFAE0A88CC}">
      <dsp:nvSpPr>
        <dsp:cNvPr id="0" name=""/>
        <dsp:cNvSpPr/>
      </dsp:nvSpPr>
      <dsp:spPr>
        <a:xfrm>
          <a:off x="0" y="4275437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1006 Održavanje objekata i opreme - komunalne infrastrukture</a:t>
          </a:r>
        </a:p>
      </dsp:txBody>
      <dsp:txXfrm>
        <a:off x="0" y="4275437"/>
        <a:ext cx="5791200" cy="427434"/>
      </dsp:txXfrm>
    </dsp:sp>
    <dsp:sp modelId="{07EC2ADE-FAF2-4564-86AE-A375A8EE7514}">
      <dsp:nvSpPr>
        <dsp:cNvPr id="0" name=""/>
        <dsp:cNvSpPr/>
      </dsp:nvSpPr>
      <dsp:spPr>
        <a:xfrm>
          <a:off x="0" y="470287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C83A17-A5A9-499C-9145-8F52C1DF8FC4}">
      <dsp:nvSpPr>
        <dsp:cNvPr id="0" name=""/>
        <dsp:cNvSpPr/>
      </dsp:nvSpPr>
      <dsp:spPr>
        <a:xfrm>
          <a:off x="0" y="4702872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1007 Gradnje objekata i opreme komunalne infrastrukture</a:t>
          </a:r>
        </a:p>
      </dsp:txBody>
      <dsp:txXfrm>
        <a:off x="0" y="4702872"/>
        <a:ext cx="5791200" cy="427434"/>
      </dsp:txXfrm>
    </dsp:sp>
    <dsp:sp modelId="{E9633575-BCAF-4437-8C1E-56A4CE01B35F}">
      <dsp:nvSpPr>
        <dsp:cNvPr id="0" name=""/>
        <dsp:cNvSpPr/>
      </dsp:nvSpPr>
      <dsp:spPr>
        <a:xfrm>
          <a:off x="0" y="513030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5BACEB-968C-49C4-95D4-F6278058E557}">
      <dsp:nvSpPr>
        <dsp:cNvPr id="0" name=""/>
        <dsp:cNvSpPr/>
      </dsp:nvSpPr>
      <dsp:spPr>
        <a:xfrm>
          <a:off x="0" y="5130306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1008 Zaštite, očuvanja i unapređenja zdravlja</a:t>
          </a:r>
        </a:p>
      </dsp:txBody>
      <dsp:txXfrm>
        <a:off x="0" y="5130306"/>
        <a:ext cx="5791200" cy="427434"/>
      </dsp:txXfrm>
    </dsp:sp>
    <dsp:sp modelId="{28AC168D-4326-4E0D-96EE-7DDE3C0BFB6F}">
      <dsp:nvSpPr>
        <dsp:cNvPr id="0" name=""/>
        <dsp:cNvSpPr/>
      </dsp:nvSpPr>
      <dsp:spPr>
        <a:xfrm>
          <a:off x="0" y="555774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101A26-4611-4393-BC2A-FAE69A922AF6}">
      <dsp:nvSpPr>
        <dsp:cNvPr id="0" name=""/>
        <dsp:cNvSpPr/>
      </dsp:nvSpPr>
      <dsp:spPr>
        <a:xfrm>
          <a:off x="0" y="5557740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1009 Poticanje i razvoj sporta i rekreacije</a:t>
          </a:r>
        </a:p>
      </dsp:txBody>
      <dsp:txXfrm>
        <a:off x="0" y="5557740"/>
        <a:ext cx="5791200" cy="427434"/>
      </dsp:txXfrm>
    </dsp:sp>
    <dsp:sp modelId="{CADBD8FE-AECC-496D-8342-9829F455B1F9}">
      <dsp:nvSpPr>
        <dsp:cNvPr id="0" name=""/>
        <dsp:cNvSpPr/>
      </dsp:nvSpPr>
      <dsp:spPr>
        <a:xfrm>
          <a:off x="0" y="598517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10FFF4-3715-4061-80BC-4D609DFB6560}">
      <dsp:nvSpPr>
        <dsp:cNvPr id="0" name=""/>
        <dsp:cNvSpPr/>
      </dsp:nvSpPr>
      <dsp:spPr>
        <a:xfrm>
          <a:off x="0" y="5985174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1010 Promicanja kulture</a:t>
          </a:r>
        </a:p>
      </dsp:txBody>
      <dsp:txXfrm>
        <a:off x="0" y="5985174"/>
        <a:ext cx="5791200" cy="427434"/>
      </dsp:txXfrm>
    </dsp:sp>
    <dsp:sp modelId="{4EB54206-C6E6-4F29-A3D7-3BF2281CE680}">
      <dsp:nvSpPr>
        <dsp:cNvPr id="0" name=""/>
        <dsp:cNvSpPr/>
      </dsp:nvSpPr>
      <dsp:spPr>
        <a:xfrm>
          <a:off x="0" y="641260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72E86B-0096-4699-9BD1-ABE43CEFC75B}">
      <dsp:nvSpPr>
        <dsp:cNvPr id="0" name=""/>
        <dsp:cNvSpPr/>
      </dsp:nvSpPr>
      <dsp:spPr>
        <a:xfrm>
          <a:off x="0" y="6412608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1011 </a:t>
          </a:r>
          <a:r>
            <a:rPr lang="hr-HR" sz="1200" kern="1200"/>
            <a:t>Religija</a:t>
          </a:r>
          <a:endParaRPr lang="hr-HR" sz="500" kern="1200"/>
        </a:p>
      </dsp:txBody>
      <dsp:txXfrm>
        <a:off x="0" y="6412608"/>
        <a:ext cx="5791200" cy="427434"/>
      </dsp:txXfrm>
    </dsp:sp>
    <dsp:sp modelId="{CB86178A-3BE7-47AD-9586-59F211956F3A}">
      <dsp:nvSpPr>
        <dsp:cNvPr id="0" name=""/>
        <dsp:cNvSpPr/>
      </dsp:nvSpPr>
      <dsp:spPr>
        <a:xfrm>
          <a:off x="0" y="68400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44EAA9-CD8B-4956-B516-0356098D2A80}">
      <dsp:nvSpPr>
        <dsp:cNvPr id="0" name=""/>
        <dsp:cNvSpPr/>
      </dsp:nvSpPr>
      <dsp:spPr>
        <a:xfrm>
          <a:off x="0" y="6840043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1012 Program predškolskog obrazovanja</a:t>
          </a:r>
          <a:endParaRPr lang="hr-HR" sz="500" kern="1200"/>
        </a:p>
      </dsp:txBody>
      <dsp:txXfrm>
        <a:off x="0" y="6840043"/>
        <a:ext cx="5791200" cy="427434"/>
      </dsp:txXfrm>
    </dsp:sp>
    <dsp:sp modelId="{F85AD698-BE49-47CA-9B84-CE1C4755E350}">
      <dsp:nvSpPr>
        <dsp:cNvPr id="0" name=""/>
        <dsp:cNvSpPr/>
      </dsp:nvSpPr>
      <dsp:spPr>
        <a:xfrm>
          <a:off x="0" y="72674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F0205E-4F5C-4F1C-845C-70A22273FA30}">
      <dsp:nvSpPr>
        <dsp:cNvPr id="0" name=""/>
        <dsp:cNvSpPr/>
      </dsp:nvSpPr>
      <dsp:spPr>
        <a:xfrm>
          <a:off x="0" y="7267477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1013 </a:t>
          </a:r>
          <a:r>
            <a:rPr lang="hr-HR" sz="1200" kern="1200"/>
            <a:t>Osnovna i srednja škola</a:t>
          </a:r>
          <a:endParaRPr lang="hr-HR" sz="500" kern="1200"/>
        </a:p>
      </dsp:txBody>
      <dsp:txXfrm>
        <a:off x="0" y="7267477"/>
        <a:ext cx="5791200" cy="427434"/>
      </dsp:txXfrm>
    </dsp:sp>
    <dsp:sp modelId="{0C358028-947D-4EC8-9653-4FB5FF99968E}">
      <dsp:nvSpPr>
        <dsp:cNvPr id="0" name=""/>
        <dsp:cNvSpPr/>
      </dsp:nvSpPr>
      <dsp:spPr>
        <a:xfrm>
          <a:off x="0" y="769491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6C7D99-54F7-483B-A517-3EBE66F6E920}">
      <dsp:nvSpPr>
        <dsp:cNvPr id="0" name=""/>
        <dsp:cNvSpPr/>
      </dsp:nvSpPr>
      <dsp:spPr>
        <a:xfrm>
          <a:off x="0" y="7694911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1014 Socijalne zaštite</a:t>
          </a:r>
          <a:endParaRPr lang="hr-HR" sz="1200" kern="1200"/>
        </a:p>
      </dsp:txBody>
      <dsp:txXfrm>
        <a:off x="0" y="7694911"/>
        <a:ext cx="5791200" cy="427434"/>
      </dsp:txXfrm>
    </dsp:sp>
    <dsp:sp modelId="{845ABAE4-967B-472B-9AC2-24FE6DD03EAC}">
      <dsp:nvSpPr>
        <dsp:cNvPr id="0" name=""/>
        <dsp:cNvSpPr/>
      </dsp:nvSpPr>
      <dsp:spPr>
        <a:xfrm>
          <a:off x="0" y="812234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02F22B-757B-4CC3-B01D-581740E716B3}">
      <dsp:nvSpPr>
        <dsp:cNvPr id="0" name=""/>
        <dsp:cNvSpPr/>
      </dsp:nvSpPr>
      <dsp:spPr>
        <a:xfrm>
          <a:off x="0" y="8122345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1017 </a:t>
          </a:r>
          <a:r>
            <a:rPr lang="hr-HR" sz="1200" b="0" kern="1200"/>
            <a:t>Aglomeracija</a:t>
          </a:r>
        </a:p>
      </dsp:txBody>
      <dsp:txXfrm>
        <a:off x="0" y="8122345"/>
        <a:ext cx="5791200" cy="427434"/>
      </dsp:txXfrm>
    </dsp:sp>
    <dsp:sp modelId="{6A79849B-8572-46DF-BCD9-71E909106D86}">
      <dsp:nvSpPr>
        <dsp:cNvPr id="0" name=""/>
        <dsp:cNvSpPr/>
      </dsp:nvSpPr>
      <dsp:spPr>
        <a:xfrm>
          <a:off x="0" y="854977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46AEF-440A-43C4-AB89-9334D4AD1C19}">
      <dsp:nvSpPr>
        <dsp:cNvPr id="0" name=""/>
        <dsp:cNvSpPr/>
      </dsp:nvSpPr>
      <dsp:spPr>
        <a:xfrm>
          <a:off x="0" y="8549779"/>
          <a:ext cx="5791200" cy="4274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+mn-lt"/>
            </a:rPr>
            <a:t>   Program 1020 </a:t>
          </a:r>
          <a:r>
            <a:rPr lang="hr-HR" sz="1200" kern="1200"/>
            <a:t>Očuvanje i zaštita okoliša</a:t>
          </a:r>
        </a:p>
      </dsp:txBody>
      <dsp:txXfrm>
        <a:off x="0" y="8549779"/>
        <a:ext cx="5791200" cy="427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700B-F325-48B2-9B9E-98664E2F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7135</TotalTime>
  <Pages>18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475</cp:revision>
  <cp:lastPrinted>2023-01-24T11:53:00Z</cp:lastPrinted>
  <dcterms:created xsi:type="dcterms:W3CDTF">2023-10-30T12:16:00Z</dcterms:created>
  <dcterms:modified xsi:type="dcterms:W3CDTF">2024-10-28T06:44:00Z</dcterms:modified>
</cp:coreProperties>
</file>