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491B2" w14:textId="5564D496" w:rsidR="00C14F4C" w:rsidRDefault="008C29A8" w:rsidP="00D94BAA">
      <w:pPr>
        <w:tabs>
          <w:tab w:val="center" w:pos="1985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Na temelju</w:t>
      </w:r>
      <w:r w:rsidR="00E017D7" w:rsidRPr="009462C6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F62235" w:rsidRPr="00CF64BD">
        <w:rPr>
          <w:rFonts w:ascii="Arial" w:eastAsia="Times New Roman" w:hAnsi="Arial" w:cs="Arial"/>
          <w:sz w:val="24"/>
          <w:szCs w:val="24"/>
          <w:lang w:eastAsia="hr-HR"/>
        </w:rPr>
        <w:t xml:space="preserve">odredbe </w:t>
      </w:r>
      <w:r w:rsidR="00E017D7" w:rsidRPr="00CF64BD">
        <w:rPr>
          <w:rFonts w:ascii="Arial" w:eastAsia="Times New Roman" w:hAnsi="Arial" w:cs="Arial"/>
          <w:sz w:val="24"/>
          <w:szCs w:val="24"/>
          <w:lang w:eastAsia="hr-HR"/>
        </w:rPr>
        <w:t>članka 35.</w:t>
      </w:r>
      <w:r w:rsidRPr="00CF64BD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E017D7" w:rsidRPr="00CF64BD">
        <w:rPr>
          <w:rFonts w:ascii="Arial" w:eastAsia="Times New Roman" w:hAnsi="Arial" w:cs="Arial"/>
          <w:sz w:val="24"/>
          <w:szCs w:val="24"/>
          <w:lang w:eastAsia="hr-HR"/>
        </w:rPr>
        <w:t>Zakona</w:t>
      </w:r>
      <w:r w:rsidR="00E017D7" w:rsidRPr="009462C6">
        <w:rPr>
          <w:rFonts w:ascii="Arial" w:eastAsia="Times New Roman" w:hAnsi="Arial" w:cs="Arial"/>
          <w:sz w:val="24"/>
          <w:szCs w:val="24"/>
          <w:lang w:eastAsia="hr-HR"/>
        </w:rPr>
        <w:t xml:space="preserve"> o vlasništvu i drugim stvarnim pravima ("Narodne novine" broj 91/96, 68/98, 137/9</w:t>
      </w:r>
      <w:r w:rsidR="000869EB">
        <w:rPr>
          <w:rFonts w:ascii="Arial" w:eastAsia="Times New Roman" w:hAnsi="Arial" w:cs="Arial"/>
          <w:sz w:val="24"/>
          <w:szCs w:val="24"/>
          <w:lang w:eastAsia="hr-HR"/>
        </w:rPr>
        <w:t>9, 22/00, 73/00, 114/01, 79/06,</w:t>
      </w:r>
      <w:r w:rsidR="00E017D7" w:rsidRPr="009462C6">
        <w:rPr>
          <w:rFonts w:ascii="Arial" w:eastAsia="Times New Roman" w:hAnsi="Arial" w:cs="Arial"/>
          <w:sz w:val="24"/>
          <w:szCs w:val="24"/>
          <w:lang w:eastAsia="hr-HR"/>
        </w:rPr>
        <w:t xml:space="preserve"> 114/06, 14</w:t>
      </w:r>
      <w:r w:rsidR="00F62235" w:rsidRPr="009462C6">
        <w:rPr>
          <w:rFonts w:ascii="Arial" w:eastAsia="Times New Roman" w:hAnsi="Arial" w:cs="Arial"/>
          <w:sz w:val="24"/>
          <w:szCs w:val="24"/>
          <w:lang w:eastAsia="hr-HR"/>
        </w:rPr>
        <w:t xml:space="preserve">6/08, 38/09, 153/09, 143/12, </w:t>
      </w:r>
      <w:r w:rsidR="00E017D7" w:rsidRPr="009462C6">
        <w:rPr>
          <w:rFonts w:ascii="Arial" w:eastAsia="Times New Roman" w:hAnsi="Arial" w:cs="Arial"/>
          <w:sz w:val="24"/>
          <w:szCs w:val="24"/>
          <w:lang w:eastAsia="hr-HR"/>
        </w:rPr>
        <w:t>152/14</w:t>
      </w:r>
      <w:r w:rsidR="00F62235" w:rsidRPr="009462C6">
        <w:rPr>
          <w:rFonts w:ascii="Arial" w:eastAsia="Times New Roman" w:hAnsi="Arial" w:cs="Arial"/>
          <w:sz w:val="24"/>
          <w:szCs w:val="24"/>
          <w:lang w:eastAsia="hr-HR"/>
        </w:rPr>
        <w:t>, 81/15, 94/17</w:t>
      </w:r>
      <w:r w:rsidR="00E017D7" w:rsidRPr="009462C6">
        <w:rPr>
          <w:rFonts w:ascii="Arial" w:eastAsia="Times New Roman" w:hAnsi="Arial" w:cs="Arial"/>
          <w:sz w:val="24"/>
          <w:szCs w:val="24"/>
          <w:lang w:eastAsia="hr-HR"/>
        </w:rPr>
        <w:t>)</w:t>
      </w:r>
      <w:r w:rsidR="000624BB" w:rsidRPr="009462C6">
        <w:rPr>
          <w:rFonts w:ascii="Arial" w:eastAsia="Times New Roman" w:hAnsi="Arial" w:cs="Arial"/>
          <w:sz w:val="24"/>
          <w:szCs w:val="24"/>
          <w:lang w:eastAsia="hr-HR"/>
        </w:rPr>
        <w:t>, članka 35. Zakona o lokalnoj i područnoj (regionalnoj) samoupravi ("Narodne novine" broj 33/01, 60/01, 129/05, 109/07, 125/08, 36/09, 36/09, 150/11, 144/12, 19/13, 137/15, 123/17, 98/19, 144/20</w:t>
      </w:r>
      <w:r w:rsidR="000869EB">
        <w:rPr>
          <w:rFonts w:ascii="Arial" w:eastAsia="Times New Roman" w:hAnsi="Arial" w:cs="Arial"/>
          <w:sz w:val="24"/>
          <w:szCs w:val="24"/>
          <w:lang w:eastAsia="hr-HR"/>
        </w:rPr>
        <w:t>)</w:t>
      </w:r>
      <w:r w:rsidR="00E017D7" w:rsidRPr="009462C6">
        <w:rPr>
          <w:rFonts w:ascii="Arial" w:eastAsia="Times New Roman" w:hAnsi="Arial" w:cs="Arial"/>
          <w:sz w:val="24"/>
          <w:szCs w:val="24"/>
          <w:lang w:eastAsia="hr-HR"/>
        </w:rPr>
        <w:t xml:space="preserve"> i članka 30. Statuta Grada Kastva ("Službene novine" Primorsko – goranske županije </w:t>
      </w:r>
      <w:r w:rsidR="0069052B">
        <w:rPr>
          <w:rFonts w:ascii="Arial" w:eastAsia="Times New Roman" w:hAnsi="Arial" w:cs="Arial"/>
          <w:sz w:val="24"/>
          <w:szCs w:val="24"/>
          <w:lang w:eastAsia="hr-HR"/>
        </w:rPr>
        <w:t>broj</w:t>
      </w:r>
      <w:r w:rsidR="00E017D7" w:rsidRPr="009462C6">
        <w:rPr>
          <w:rFonts w:ascii="Arial" w:eastAsia="Times New Roman" w:hAnsi="Arial" w:cs="Arial"/>
          <w:sz w:val="24"/>
          <w:szCs w:val="24"/>
          <w:lang w:eastAsia="hr-HR"/>
        </w:rPr>
        <w:t xml:space="preserve"> 4/18, 36/18 i </w:t>
      </w:r>
      <w:r w:rsidR="00D9042B" w:rsidRPr="009462C6">
        <w:rPr>
          <w:rFonts w:ascii="Arial" w:eastAsia="Times New Roman" w:hAnsi="Arial" w:cs="Arial"/>
          <w:sz w:val="24"/>
          <w:szCs w:val="24"/>
          <w:lang w:eastAsia="hr-HR"/>
        </w:rPr>
        <w:t>„</w:t>
      </w:r>
      <w:r w:rsidR="00E017D7" w:rsidRPr="009462C6">
        <w:rPr>
          <w:rFonts w:ascii="Arial" w:eastAsia="Times New Roman" w:hAnsi="Arial" w:cs="Arial"/>
          <w:sz w:val="24"/>
          <w:szCs w:val="24"/>
          <w:lang w:eastAsia="hr-HR"/>
        </w:rPr>
        <w:t>Službene novine Grada Kastva</w:t>
      </w:r>
      <w:r w:rsidR="00D9042B" w:rsidRPr="009462C6">
        <w:rPr>
          <w:rFonts w:ascii="Arial" w:eastAsia="Times New Roman" w:hAnsi="Arial" w:cs="Arial"/>
          <w:sz w:val="24"/>
          <w:szCs w:val="24"/>
          <w:lang w:eastAsia="hr-HR"/>
        </w:rPr>
        <w:t>“</w:t>
      </w:r>
      <w:r w:rsidR="00E017D7" w:rsidRPr="009462C6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69052B">
        <w:rPr>
          <w:rFonts w:ascii="Arial" w:eastAsia="Times New Roman" w:hAnsi="Arial" w:cs="Arial"/>
          <w:sz w:val="24"/>
          <w:szCs w:val="24"/>
          <w:lang w:eastAsia="hr-HR"/>
        </w:rPr>
        <w:t>broj</w:t>
      </w:r>
      <w:r w:rsidR="00E017D7" w:rsidRPr="009462C6">
        <w:rPr>
          <w:rFonts w:ascii="Arial" w:eastAsia="Times New Roman" w:hAnsi="Arial" w:cs="Arial"/>
          <w:sz w:val="24"/>
          <w:szCs w:val="24"/>
          <w:lang w:eastAsia="hr-HR"/>
        </w:rPr>
        <w:t xml:space="preserve"> 5/20</w:t>
      </w:r>
      <w:r w:rsidR="0069052B"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r w:rsidR="00E017D7" w:rsidRPr="009462C6">
        <w:rPr>
          <w:rFonts w:ascii="Arial" w:eastAsia="Times New Roman" w:hAnsi="Arial" w:cs="Arial"/>
          <w:sz w:val="24"/>
          <w:szCs w:val="24"/>
          <w:lang w:eastAsia="hr-HR"/>
        </w:rPr>
        <w:t>3/21</w:t>
      </w:r>
      <w:r w:rsidR="0069052B">
        <w:rPr>
          <w:rFonts w:ascii="Arial" w:eastAsia="Times New Roman" w:hAnsi="Arial" w:cs="Arial"/>
          <w:sz w:val="24"/>
          <w:szCs w:val="24"/>
          <w:lang w:eastAsia="hr-HR"/>
        </w:rPr>
        <w:t>, 2/25</w:t>
      </w:r>
      <w:r w:rsidR="00E017D7" w:rsidRPr="009462C6">
        <w:rPr>
          <w:rFonts w:ascii="Arial" w:eastAsia="Times New Roman" w:hAnsi="Arial" w:cs="Arial"/>
          <w:sz w:val="24"/>
          <w:szCs w:val="24"/>
          <w:lang w:eastAsia="hr-HR"/>
        </w:rPr>
        <w:t>),  Gradsko vijeće Grada Kastva na _____ sje</w:t>
      </w:r>
      <w:r w:rsidR="00F62235" w:rsidRPr="009462C6">
        <w:rPr>
          <w:rFonts w:ascii="Arial" w:eastAsia="Times New Roman" w:hAnsi="Arial" w:cs="Arial"/>
          <w:sz w:val="24"/>
          <w:szCs w:val="24"/>
          <w:lang w:eastAsia="hr-HR"/>
        </w:rPr>
        <w:t>dnici održanoj dana _______ 202</w:t>
      </w:r>
      <w:r w:rsidR="006E6729">
        <w:rPr>
          <w:rFonts w:ascii="Arial" w:eastAsia="Times New Roman" w:hAnsi="Arial" w:cs="Arial"/>
          <w:sz w:val="24"/>
          <w:szCs w:val="24"/>
          <w:lang w:eastAsia="hr-HR"/>
        </w:rPr>
        <w:t>6</w:t>
      </w:r>
      <w:r w:rsidR="00E017D7" w:rsidRPr="009462C6">
        <w:rPr>
          <w:rFonts w:ascii="Arial" w:eastAsia="Times New Roman" w:hAnsi="Arial" w:cs="Arial"/>
          <w:sz w:val="24"/>
          <w:szCs w:val="24"/>
          <w:lang w:eastAsia="hr-HR"/>
        </w:rPr>
        <w:t>. godine donijelo je</w:t>
      </w:r>
    </w:p>
    <w:p w14:paraId="187048F8" w14:textId="77777777" w:rsidR="00D94BAA" w:rsidRDefault="00D94BAA" w:rsidP="00D94BAA">
      <w:pPr>
        <w:tabs>
          <w:tab w:val="center" w:pos="1985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1D15307" w14:textId="77777777" w:rsidR="00D94BAA" w:rsidRPr="00D94BAA" w:rsidRDefault="00D94BAA" w:rsidP="00D94BAA">
      <w:pPr>
        <w:tabs>
          <w:tab w:val="center" w:pos="1985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9AE796F" w14:textId="2272D33A" w:rsidR="00E017D7" w:rsidRPr="00EF12AC" w:rsidRDefault="00E017D7" w:rsidP="00A83BB0">
      <w:pPr>
        <w:jc w:val="center"/>
        <w:rPr>
          <w:rFonts w:ascii="Arial" w:hAnsi="Arial" w:cs="Arial"/>
          <w:b/>
          <w:sz w:val="24"/>
          <w:szCs w:val="24"/>
          <w:lang w:eastAsia="hr-HR"/>
        </w:rPr>
      </w:pPr>
      <w:r w:rsidRPr="000869EB">
        <w:rPr>
          <w:rFonts w:ascii="Arial" w:hAnsi="Arial" w:cs="Arial"/>
          <w:b/>
          <w:sz w:val="24"/>
          <w:szCs w:val="24"/>
          <w:lang w:eastAsia="hr-HR"/>
        </w:rPr>
        <w:t>ODLUKU</w:t>
      </w:r>
      <w:r w:rsidR="0069052B">
        <w:rPr>
          <w:rFonts w:ascii="Arial" w:hAnsi="Arial" w:cs="Arial"/>
          <w:b/>
          <w:sz w:val="24"/>
          <w:szCs w:val="24"/>
          <w:lang w:eastAsia="hr-HR"/>
        </w:rPr>
        <w:br/>
      </w:r>
      <w:r w:rsidRPr="000869EB">
        <w:rPr>
          <w:rFonts w:ascii="Arial" w:hAnsi="Arial" w:cs="Arial"/>
          <w:b/>
          <w:sz w:val="24"/>
          <w:szCs w:val="24"/>
          <w:lang w:eastAsia="hr-HR"/>
        </w:rPr>
        <w:t xml:space="preserve">o ukidanju statusa </w:t>
      </w:r>
      <w:r w:rsidR="00E4520C" w:rsidRPr="000869EB">
        <w:rPr>
          <w:rFonts w:ascii="Arial" w:hAnsi="Arial" w:cs="Arial"/>
          <w:b/>
          <w:sz w:val="24"/>
          <w:szCs w:val="24"/>
          <w:lang w:eastAsia="hr-HR"/>
        </w:rPr>
        <w:t xml:space="preserve">javnog dobra </w:t>
      </w:r>
      <w:r w:rsidR="0069052B">
        <w:rPr>
          <w:rFonts w:ascii="Arial" w:hAnsi="Arial" w:cs="Arial"/>
          <w:b/>
          <w:sz w:val="24"/>
          <w:szCs w:val="24"/>
          <w:lang w:eastAsia="hr-HR"/>
        </w:rPr>
        <w:br/>
      </w:r>
      <w:r w:rsidR="00E4520C" w:rsidRPr="000869EB">
        <w:rPr>
          <w:rFonts w:ascii="Arial" w:hAnsi="Arial" w:cs="Arial"/>
          <w:b/>
          <w:sz w:val="24"/>
          <w:szCs w:val="24"/>
          <w:lang w:eastAsia="hr-HR"/>
        </w:rPr>
        <w:t xml:space="preserve">na k.č.br. </w:t>
      </w:r>
      <w:r w:rsidR="00B8556C">
        <w:rPr>
          <w:rFonts w:ascii="Arial" w:hAnsi="Arial" w:cs="Arial"/>
          <w:b/>
          <w:sz w:val="24"/>
          <w:szCs w:val="24"/>
          <w:lang w:eastAsia="hr-HR"/>
        </w:rPr>
        <w:t>1895/2</w:t>
      </w:r>
      <w:r w:rsidR="0069052B">
        <w:rPr>
          <w:rFonts w:ascii="Arial" w:hAnsi="Arial" w:cs="Arial"/>
          <w:b/>
          <w:sz w:val="24"/>
          <w:szCs w:val="24"/>
          <w:lang w:eastAsia="hr-HR"/>
        </w:rPr>
        <w:t>,</w:t>
      </w:r>
      <w:r w:rsidR="00E4520C" w:rsidRPr="000869EB">
        <w:rPr>
          <w:rFonts w:ascii="Arial" w:hAnsi="Arial" w:cs="Arial"/>
          <w:b/>
          <w:sz w:val="24"/>
          <w:szCs w:val="24"/>
          <w:lang w:eastAsia="hr-HR"/>
        </w:rPr>
        <w:t xml:space="preserve"> </w:t>
      </w:r>
      <w:r w:rsidR="00305725" w:rsidRPr="000869EB">
        <w:rPr>
          <w:rFonts w:ascii="Arial" w:hAnsi="Arial" w:cs="Arial"/>
          <w:b/>
          <w:sz w:val="24"/>
          <w:szCs w:val="24"/>
          <w:lang w:eastAsia="hr-HR"/>
        </w:rPr>
        <w:t>zk.ul.</w:t>
      </w:r>
      <w:r w:rsidR="007A75D0" w:rsidRPr="00A83BB0">
        <w:rPr>
          <w:rFonts w:ascii="Arial" w:hAnsi="Arial" w:cs="Arial"/>
          <w:b/>
          <w:sz w:val="24"/>
          <w:szCs w:val="24"/>
          <w:lang w:eastAsia="hr-HR"/>
        </w:rPr>
        <w:t>br.</w:t>
      </w:r>
      <w:r w:rsidR="000624BB" w:rsidRPr="00A83BB0">
        <w:rPr>
          <w:rFonts w:ascii="Arial" w:hAnsi="Arial" w:cs="Arial"/>
          <w:b/>
          <w:sz w:val="24"/>
          <w:szCs w:val="24"/>
          <w:lang w:eastAsia="hr-HR"/>
        </w:rPr>
        <w:t xml:space="preserve"> </w:t>
      </w:r>
      <w:r w:rsidR="00A83BB0" w:rsidRPr="00A83BB0">
        <w:rPr>
          <w:rFonts w:ascii="Arial" w:hAnsi="Arial" w:cs="Arial"/>
          <w:b/>
          <w:sz w:val="24"/>
          <w:szCs w:val="24"/>
          <w:lang w:eastAsia="hr-HR"/>
        </w:rPr>
        <w:t>12351</w:t>
      </w:r>
      <w:r w:rsidR="00E4520C" w:rsidRPr="000869EB">
        <w:rPr>
          <w:rFonts w:ascii="Arial" w:hAnsi="Arial" w:cs="Arial"/>
          <w:b/>
          <w:sz w:val="24"/>
          <w:szCs w:val="24"/>
          <w:lang w:eastAsia="hr-HR"/>
        </w:rPr>
        <w:t>,</w:t>
      </w:r>
      <w:r w:rsidR="00305725" w:rsidRPr="000869EB">
        <w:rPr>
          <w:rFonts w:ascii="Arial" w:hAnsi="Arial" w:cs="Arial"/>
          <w:b/>
          <w:sz w:val="24"/>
          <w:szCs w:val="24"/>
          <w:lang w:eastAsia="hr-HR"/>
        </w:rPr>
        <w:t xml:space="preserve"> k.o. Kastav</w:t>
      </w:r>
      <w:r w:rsidR="00A83BB0">
        <w:rPr>
          <w:rFonts w:ascii="Arial" w:hAnsi="Arial" w:cs="Arial"/>
          <w:b/>
          <w:sz w:val="24"/>
          <w:szCs w:val="24"/>
          <w:lang w:eastAsia="hr-HR"/>
        </w:rPr>
        <w:t xml:space="preserve"> </w:t>
      </w:r>
      <w:r w:rsidR="00A83BB0">
        <w:rPr>
          <w:rFonts w:ascii="Arial" w:hAnsi="Arial" w:cs="Arial"/>
          <w:b/>
          <w:sz w:val="24"/>
          <w:szCs w:val="24"/>
          <w:lang w:eastAsia="hr-HR"/>
        </w:rPr>
        <w:br/>
        <w:t>– SU2 prometnica (UPU8b)</w:t>
      </w:r>
    </w:p>
    <w:p w14:paraId="14ADD19D" w14:textId="77777777" w:rsidR="00D94BAA" w:rsidRDefault="00D94BAA" w:rsidP="00C14F4C">
      <w:pPr>
        <w:pStyle w:val="Footer"/>
        <w:jc w:val="center"/>
        <w:rPr>
          <w:rFonts w:ascii="Arial" w:hAnsi="Arial" w:cs="Arial"/>
          <w:sz w:val="24"/>
          <w:szCs w:val="24"/>
        </w:rPr>
      </w:pPr>
    </w:p>
    <w:p w14:paraId="55780C19" w14:textId="38CD8FA3" w:rsidR="00D94BAA" w:rsidRPr="00C14F4C" w:rsidRDefault="00432CA9" w:rsidP="00E95C99">
      <w:pPr>
        <w:pStyle w:val="Footer"/>
        <w:jc w:val="center"/>
        <w:rPr>
          <w:rFonts w:ascii="Arial" w:hAnsi="Arial" w:cs="Arial"/>
          <w:sz w:val="24"/>
          <w:szCs w:val="24"/>
        </w:rPr>
      </w:pPr>
      <w:r w:rsidRPr="00A83BB0">
        <w:rPr>
          <w:rFonts w:ascii="Arial" w:hAnsi="Arial" w:cs="Arial"/>
          <w:b/>
          <w:bCs/>
          <w:sz w:val="24"/>
          <w:szCs w:val="24"/>
        </w:rPr>
        <w:t>Članak 1</w:t>
      </w:r>
      <w:r w:rsidRPr="009462C6">
        <w:rPr>
          <w:rFonts w:ascii="Arial" w:hAnsi="Arial" w:cs="Arial"/>
          <w:sz w:val="24"/>
          <w:szCs w:val="24"/>
        </w:rPr>
        <w:t>.</w:t>
      </w:r>
    </w:p>
    <w:p w14:paraId="2642A993" w14:textId="41EA6304" w:rsidR="00891484" w:rsidRPr="00A83BB0" w:rsidRDefault="00780CF1" w:rsidP="00541551">
      <w:pPr>
        <w:pStyle w:val="ListParagraph"/>
        <w:tabs>
          <w:tab w:val="left" w:pos="2268"/>
        </w:tabs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Ukida se</w:t>
      </w:r>
      <w:r w:rsidR="00432CA9" w:rsidRPr="0083206B">
        <w:rPr>
          <w:rFonts w:ascii="Arial" w:eastAsia="Times New Roman" w:hAnsi="Arial" w:cs="Arial"/>
          <w:sz w:val="24"/>
          <w:szCs w:val="24"/>
          <w:lang w:eastAsia="hr-HR"/>
        </w:rPr>
        <w:t xml:space="preserve"> status </w:t>
      </w:r>
      <w:r w:rsidR="00E4520C" w:rsidRPr="0083206B">
        <w:rPr>
          <w:rFonts w:ascii="Arial" w:eastAsia="Times New Roman" w:hAnsi="Arial" w:cs="Arial"/>
          <w:sz w:val="24"/>
          <w:szCs w:val="24"/>
          <w:lang w:eastAsia="hr-HR"/>
        </w:rPr>
        <w:t>javnog</w:t>
      </w:r>
      <w:r w:rsidR="00432CA9" w:rsidRPr="0083206B">
        <w:rPr>
          <w:rFonts w:ascii="Arial" w:eastAsia="Times New Roman" w:hAnsi="Arial" w:cs="Arial"/>
          <w:sz w:val="24"/>
          <w:szCs w:val="24"/>
          <w:lang w:eastAsia="hr-HR"/>
        </w:rPr>
        <w:t xml:space="preserve"> dobra na </w:t>
      </w:r>
      <w:bookmarkStart w:id="0" w:name="_Hlk152586784"/>
      <w:r w:rsidRPr="00A61F29">
        <w:rPr>
          <w:rFonts w:ascii="Arial" w:eastAsia="Times New Roman" w:hAnsi="Arial" w:cs="Arial"/>
          <w:sz w:val="24"/>
          <w:szCs w:val="24"/>
          <w:lang w:eastAsia="hr-HR"/>
        </w:rPr>
        <w:t xml:space="preserve">k.č.br. </w:t>
      </w:r>
      <w:r w:rsidR="009440B1" w:rsidRPr="00A61F29">
        <w:rPr>
          <w:rFonts w:ascii="Arial" w:eastAsia="Times New Roman" w:hAnsi="Arial" w:cs="Arial"/>
          <w:sz w:val="24"/>
          <w:szCs w:val="24"/>
          <w:lang w:eastAsia="hr-HR"/>
        </w:rPr>
        <w:t>1895/2</w:t>
      </w:r>
      <w:r w:rsidR="006E6729" w:rsidRPr="00A61F29">
        <w:rPr>
          <w:rFonts w:ascii="Arial" w:eastAsia="Times New Roman" w:hAnsi="Arial" w:cs="Arial"/>
          <w:sz w:val="24"/>
          <w:szCs w:val="24"/>
          <w:lang w:eastAsia="hr-HR"/>
        </w:rPr>
        <w:t xml:space="preserve"> označena kao</w:t>
      </w:r>
      <w:r w:rsidR="00A61F29" w:rsidRPr="00A61F29">
        <w:rPr>
          <w:rFonts w:ascii="Arial" w:eastAsia="Times New Roman" w:hAnsi="Arial" w:cs="Arial"/>
          <w:sz w:val="24"/>
          <w:szCs w:val="24"/>
          <w:lang w:eastAsia="hr-HR"/>
        </w:rPr>
        <w:t xml:space="preserve"> Lešćevo </w:t>
      </w:r>
      <w:r w:rsidR="006E6729" w:rsidRPr="00A61F29">
        <w:rPr>
          <w:rFonts w:ascii="Arial" w:eastAsia="Times New Roman" w:hAnsi="Arial" w:cs="Arial"/>
          <w:sz w:val="24"/>
          <w:szCs w:val="24"/>
          <w:lang w:eastAsia="hr-HR"/>
        </w:rPr>
        <w:t xml:space="preserve">put površine </w:t>
      </w:r>
      <w:r w:rsidR="00A61F29" w:rsidRPr="00A61F29">
        <w:rPr>
          <w:rFonts w:ascii="Arial" w:eastAsia="Times New Roman" w:hAnsi="Arial" w:cs="Arial"/>
          <w:sz w:val="24"/>
          <w:szCs w:val="24"/>
          <w:lang w:eastAsia="hr-HR"/>
        </w:rPr>
        <w:t>444</w:t>
      </w:r>
      <w:r w:rsidR="006E6729" w:rsidRPr="00A61F29">
        <w:rPr>
          <w:rFonts w:ascii="Arial" w:eastAsia="Times New Roman" w:hAnsi="Arial" w:cs="Arial"/>
          <w:sz w:val="24"/>
          <w:szCs w:val="24"/>
          <w:lang w:eastAsia="hr-HR"/>
        </w:rPr>
        <w:t xml:space="preserve"> m2</w:t>
      </w:r>
      <w:r w:rsidRPr="00A61F29">
        <w:rPr>
          <w:rFonts w:ascii="Arial" w:eastAsia="Times New Roman" w:hAnsi="Arial" w:cs="Arial"/>
          <w:sz w:val="24"/>
          <w:szCs w:val="24"/>
          <w:lang w:eastAsia="hr-HR"/>
        </w:rPr>
        <w:t>,</w:t>
      </w:r>
      <w:r w:rsidR="006E6729" w:rsidRPr="00A61F29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A61F29">
        <w:rPr>
          <w:rFonts w:ascii="Arial" w:eastAsia="Times New Roman" w:hAnsi="Arial" w:cs="Arial"/>
          <w:sz w:val="24"/>
          <w:szCs w:val="24"/>
          <w:lang w:eastAsia="hr-HR"/>
        </w:rPr>
        <w:t>upisan</w:t>
      </w:r>
      <w:r w:rsidR="00A61F29" w:rsidRPr="00A61F29">
        <w:rPr>
          <w:rFonts w:ascii="Arial" w:eastAsia="Times New Roman" w:hAnsi="Arial" w:cs="Arial"/>
          <w:sz w:val="24"/>
          <w:szCs w:val="24"/>
          <w:lang w:eastAsia="hr-HR"/>
        </w:rPr>
        <w:t>a</w:t>
      </w:r>
      <w:r w:rsidR="007A2320" w:rsidRPr="00A61F29">
        <w:rPr>
          <w:rFonts w:ascii="Arial" w:eastAsia="Times New Roman" w:hAnsi="Arial" w:cs="Arial"/>
          <w:sz w:val="24"/>
          <w:szCs w:val="24"/>
          <w:lang w:eastAsia="hr-HR"/>
        </w:rPr>
        <w:t xml:space="preserve"> kao JAVNO DOBRO, </w:t>
      </w:r>
      <w:r w:rsidRPr="00A61F29">
        <w:rPr>
          <w:rFonts w:ascii="Arial" w:eastAsia="Times New Roman" w:hAnsi="Arial" w:cs="Arial"/>
          <w:sz w:val="24"/>
          <w:szCs w:val="24"/>
          <w:lang w:eastAsia="hr-HR"/>
        </w:rPr>
        <w:t>u zemljišn</w:t>
      </w:r>
      <w:r w:rsidR="00691684" w:rsidRPr="00A61F29">
        <w:rPr>
          <w:rFonts w:ascii="Arial" w:eastAsia="Times New Roman" w:hAnsi="Arial" w:cs="Arial"/>
          <w:sz w:val="24"/>
          <w:szCs w:val="24"/>
          <w:lang w:eastAsia="hr-HR"/>
        </w:rPr>
        <w:t>im</w:t>
      </w:r>
      <w:r w:rsidRPr="00A61F29">
        <w:rPr>
          <w:rFonts w:ascii="Arial" w:eastAsia="Times New Roman" w:hAnsi="Arial" w:cs="Arial"/>
          <w:sz w:val="24"/>
          <w:szCs w:val="24"/>
          <w:lang w:eastAsia="hr-HR"/>
        </w:rPr>
        <w:t xml:space="preserve"> knji</w:t>
      </w:r>
      <w:r w:rsidR="00691684" w:rsidRPr="00A61F29">
        <w:rPr>
          <w:rFonts w:ascii="Arial" w:eastAsia="Times New Roman" w:hAnsi="Arial" w:cs="Arial"/>
          <w:sz w:val="24"/>
          <w:szCs w:val="24"/>
          <w:lang w:eastAsia="hr-HR"/>
        </w:rPr>
        <w:t>gama</w:t>
      </w:r>
      <w:r w:rsidRPr="00A61F29">
        <w:rPr>
          <w:rFonts w:ascii="Arial" w:eastAsia="Times New Roman" w:hAnsi="Arial" w:cs="Arial"/>
          <w:sz w:val="24"/>
          <w:szCs w:val="24"/>
          <w:lang w:eastAsia="hr-HR"/>
        </w:rPr>
        <w:t xml:space="preserve"> Općinskog suda u Rijeci, zemljišnoknjižni odjel Rijeka</w:t>
      </w:r>
      <w:r w:rsidR="00C14F4C">
        <w:rPr>
          <w:rFonts w:ascii="Arial" w:eastAsia="Times New Roman" w:hAnsi="Arial" w:cs="Arial"/>
          <w:sz w:val="24"/>
          <w:szCs w:val="24"/>
          <w:lang w:eastAsia="hr-HR"/>
        </w:rPr>
        <w:t xml:space="preserve">, k.o. </w:t>
      </w:r>
      <w:r w:rsidR="00C14F4C" w:rsidRPr="00A83BB0">
        <w:rPr>
          <w:rFonts w:ascii="Arial" w:eastAsia="Times New Roman" w:hAnsi="Arial" w:cs="Arial"/>
          <w:sz w:val="24"/>
          <w:szCs w:val="24"/>
          <w:lang w:eastAsia="hr-HR"/>
        </w:rPr>
        <w:t>Kastav</w:t>
      </w:r>
      <w:r w:rsidR="00891484" w:rsidRPr="00A83BB0">
        <w:rPr>
          <w:rFonts w:ascii="Arial" w:eastAsia="Times New Roman" w:hAnsi="Arial" w:cs="Arial"/>
          <w:sz w:val="24"/>
          <w:szCs w:val="24"/>
          <w:lang w:eastAsia="hr-HR"/>
        </w:rPr>
        <w:t>,</w:t>
      </w:r>
      <w:r w:rsidRPr="00A83BB0">
        <w:rPr>
          <w:rFonts w:ascii="Arial" w:eastAsia="Times New Roman" w:hAnsi="Arial" w:cs="Arial"/>
          <w:sz w:val="24"/>
          <w:szCs w:val="24"/>
          <w:lang w:eastAsia="hr-HR"/>
        </w:rPr>
        <w:t xml:space="preserve"> u zk.ul.br. </w:t>
      </w:r>
      <w:bookmarkEnd w:id="0"/>
      <w:r w:rsidR="00A83BB0" w:rsidRPr="00A83BB0">
        <w:rPr>
          <w:rFonts w:ascii="Arial" w:eastAsia="Times New Roman" w:hAnsi="Arial" w:cs="Arial"/>
          <w:sz w:val="24"/>
          <w:szCs w:val="24"/>
          <w:lang w:eastAsia="hr-HR"/>
        </w:rPr>
        <w:t>12351</w:t>
      </w:r>
      <w:r w:rsidR="00891484" w:rsidRPr="00A83BB0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78DF7140" w14:textId="77777777" w:rsidR="00891484" w:rsidRDefault="00891484" w:rsidP="00541551">
      <w:pPr>
        <w:pStyle w:val="ListParagraph"/>
        <w:tabs>
          <w:tab w:val="left" w:pos="2268"/>
        </w:tabs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7FE81B7" w14:textId="0EB8824D" w:rsidR="00A61F29" w:rsidRPr="00A61F29" w:rsidRDefault="00891484" w:rsidP="00A61F29">
      <w:pPr>
        <w:pStyle w:val="ListParagraph"/>
        <w:tabs>
          <w:tab w:val="left" w:pos="2268"/>
        </w:tabs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891484">
        <w:rPr>
          <w:rFonts w:ascii="Arial" w:eastAsia="Times New Roman" w:hAnsi="Arial" w:cs="Arial"/>
          <w:sz w:val="24"/>
          <w:szCs w:val="24"/>
          <w:lang w:eastAsia="hr-HR"/>
        </w:rPr>
        <w:t xml:space="preserve">Ukidanje statusa javnog dobra iz stavka 1. ovoga članka provodi se </w:t>
      </w:r>
      <w:r w:rsidR="00780CF1" w:rsidRPr="00891484">
        <w:rPr>
          <w:rFonts w:ascii="Arial" w:eastAsia="Times New Roman" w:hAnsi="Arial" w:cs="Arial"/>
          <w:sz w:val="24"/>
          <w:szCs w:val="24"/>
          <w:lang w:eastAsia="hr-HR"/>
        </w:rPr>
        <w:t xml:space="preserve">radi usklađenja pravnog statusa zemljišta potrebnog za formiranje građevne čestice građevine infrastrukturne namjene </w:t>
      </w:r>
      <w:r w:rsidR="00541551" w:rsidRPr="00891484">
        <w:rPr>
          <w:rFonts w:ascii="Arial" w:eastAsia="Times New Roman" w:hAnsi="Arial" w:cs="Arial"/>
          <w:sz w:val="24"/>
          <w:szCs w:val="24"/>
          <w:lang w:eastAsia="hr-HR"/>
        </w:rPr>
        <w:t xml:space="preserve">– prometne površine </w:t>
      </w:r>
      <w:r w:rsidR="00A61F29">
        <w:rPr>
          <w:rFonts w:ascii="Arial" w:eastAsia="Times New Roman" w:hAnsi="Arial" w:cs="Arial"/>
          <w:sz w:val="24"/>
          <w:szCs w:val="24"/>
          <w:lang w:eastAsia="hr-HR"/>
        </w:rPr>
        <w:t xml:space="preserve">planske oznake SU2 </w:t>
      </w:r>
      <w:r w:rsidR="00541551" w:rsidRPr="00891484">
        <w:rPr>
          <w:rFonts w:ascii="Arial" w:eastAsia="Times New Roman" w:hAnsi="Arial" w:cs="Arial"/>
          <w:sz w:val="24"/>
          <w:szCs w:val="24"/>
          <w:lang w:eastAsia="hr-HR"/>
        </w:rPr>
        <w:t>s pratećom infrastrukturom</w:t>
      </w:r>
      <w:r w:rsidR="00A83BB0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541551" w:rsidRPr="00891484">
        <w:rPr>
          <w:rFonts w:ascii="Arial" w:eastAsia="Times New Roman" w:hAnsi="Arial" w:cs="Arial"/>
          <w:sz w:val="24"/>
          <w:szCs w:val="24"/>
          <w:lang w:eastAsia="hr-HR"/>
        </w:rPr>
        <w:t>(oborinska odvodnja</w:t>
      </w:r>
      <w:r w:rsidR="00A61F29">
        <w:rPr>
          <w:rFonts w:ascii="Arial" w:eastAsia="Times New Roman" w:hAnsi="Arial" w:cs="Arial"/>
          <w:sz w:val="24"/>
          <w:szCs w:val="24"/>
          <w:lang w:eastAsia="hr-HR"/>
        </w:rPr>
        <w:t xml:space="preserve">, vodovod, koridor fekalne kanalizacije, javna rasvjeta, DTK i prijedlog trase koridora za elektroinstalacije), 2.b skupine na k.č.br. </w:t>
      </w:r>
      <w:r w:rsidR="00A61F29" w:rsidRPr="00A61F29">
        <w:rPr>
          <w:rFonts w:ascii="Arial" w:eastAsia="Times New Roman" w:hAnsi="Arial" w:cs="Arial"/>
          <w:sz w:val="24"/>
          <w:szCs w:val="24"/>
          <w:lang w:eastAsia="hr-HR"/>
        </w:rPr>
        <w:t>995, 1885, 1886, 1890, 1891/1, 1891/2, 1892, 1895, 1896, 1897 i 1933/7, sve k.o. Kastav</w:t>
      </w:r>
      <w:r w:rsidR="0019452A">
        <w:rPr>
          <w:rFonts w:ascii="Arial" w:eastAsia="Times New Roman" w:hAnsi="Arial" w:cs="Arial"/>
          <w:sz w:val="24"/>
          <w:szCs w:val="24"/>
          <w:lang w:eastAsia="hr-HR"/>
        </w:rPr>
        <w:t>,</w:t>
      </w:r>
      <w:r w:rsidR="00A61F29">
        <w:rPr>
          <w:rFonts w:ascii="Arial" w:eastAsia="Times New Roman" w:hAnsi="Arial" w:cs="Arial"/>
          <w:sz w:val="24"/>
          <w:szCs w:val="24"/>
          <w:lang w:eastAsia="hr-HR"/>
        </w:rPr>
        <w:t xml:space="preserve"> sukladno </w:t>
      </w:r>
      <w:r w:rsidR="00A61F29" w:rsidRPr="00A61F29">
        <w:rPr>
          <w:rFonts w:ascii="Arial" w:eastAsia="Times New Roman" w:hAnsi="Arial" w:cs="Arial"/>
          <w:sz w:val="24"/>
          <w:szCs w:val="24"/>
          <w:lang w:eastAsia="hr-HR"/>
        </w:rPr>
        <w:t>Lokacijsk</w:t>
      </w:r>
      <w:r w:rsidR="00A61F29">
        <w:rPr>
          <w:rFonts w:ascii="Arial" w:eastAsia="Times New Roman" w:hAnsi="Arial" w:cs="Arial"/>
          <w:sz w:val="24"/>
          <w:szCs w:val="24"/>
          <w:lang w:eastAsia="hr-HR"/>
        </w:rPr>
        <w:t>oj</w:t>
      </w:r>
      <w:r w:rsidR="00A61F29" w:rsidRPr="00A61F29">
        <w:rPr>
          <w:rFonts w:ascii="Arial" w:eastAsia="Times New Roman" w:hAnsi="Arial" w:cs="Arial"/>
          <w:sz w:val="24"/>
          <w:szCs w:val="24"/>
          <w:lang w:eastAsia="hr-HR"/>
        </w:rPr>
        <w:t xml:space="preserve"> dozvol</w:t>
      </w:r>
      <w:r w:rsidR="00A61F29">
        <w:rPr>
          <w:rFonts w:ascii="Arial" w:eastAsia="Times New Roman" w:hAnsi="Arial" w:cs="Arial"/>
          <w:sz w:val="24"/>
          <w:szCs w:val="24"/>
          <w:lang w:eastAsia="hr-HR"/>
        </w:rPr>
        <w:t>i</w:t>
      </w:r>
      <w:r w:rsidR="00A61F29" w:rsidRPr="00A61F29">
        <w:rPr>
          <w:rFonts w:ascii="Arial" w:eastAsia="Times New Roman" w:hAnsi="Arial" w:cs="Arial"/>
          <w:sz w:val="24"/>
          <w:szCs w:val="24"/>
          <w:lang w:eastAsia="hr-HR"/>
        </w:rPr>
        <w:t xml:space="preserve"> KLASA: UP/I-350-05/20-01/000027, URBROJ: 2170/1-03-01/15-22-0010, Rješenj</w:t>
      </w:r>
      <w:r w:rsidR="00A61F29">
        <w:rPr>
          <w:rFonts w:ascii="Arial" w:eastAsia="Times New Roman" w:hAnsi="Arial" w:cs="Arial"/>
          <w:sz w:val="24"/>
          <w:szCs w:val="24"/>
          <w:lang w:eastAsia="hr-HR"/>
        </w:rPr>
        <w:t>u</w:t>
      </w:r>
      <w:r w:rsidR="00A61F29" w:rsidRPr="00A61F29">
        <w:rPr>
          <w:rFonts w:ascii="Arial" w:eastAsia="Times New Roman" w:hAnsi="Arial" w:cs="Arial"/>
          <w:sz w:val="24"/>
          <w:szCs w:val="24"/>
          <w:lang w:eastAsia="hr-HR"/>
        </w:rPr>
        <w:t xml:space="preserve"> o ispravku pogreške KLASA: UP/I-350-05/20-01/000027,</w:t>
      </w:r>
      <w:r w:rsidR="00A83BB0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A61F29" w:rsidRPr="00A61F29">
        <w:rPr>
          <w:rFonts w:ascii="Arial" w:eastAsia="Times New Roman" w:hAnsi="Arial" w:cs="Arial"/>
          <w:sz w:val="24"/>
          <w:szCs w:val="24"/>
          <w:lang w:eastAsia="hr-HR"/>
        </w:rPr>
        <w:t>URBROJ: 2170-03-01/17-25-0013</w:t>
      </w:r>
      <w:r w:rsidR="00A61F29">
        <w:rPr>
          <w:rFonts w:ascii="Arial" w:eastAsia="Times New Roman" w:hAnsi="Arial" w:cs="Arial"/>
          <w:sz w:val="24"/>
          <w:szCs w:val="24"/>
          <w:lang w:eastAsia="hr-HR"/>
        </w:rPr>
        <w:t xml:space="preserve"> te </w:t>
      </w:r>
      <w:r w:rsidR="00A61F29" w:rsidRPr="00A61F29">
        <w:rPr>
          <w:rFonts w:ascii="Arial" w:eastAsia="Times New Roman" w:hAnsi="Arial" w:cs="Arial"/>
          <w:sz w:val="24"/>
          <w:szCs w:val="24"/>
          <w:lang w:eastAsia="hr-HR"/>
        </w:rPr>
        <w:t>Rješenj</w:t>
      </w:r>
      <w:r w:rsidR="00A61F29">
        <w:rPr>
          <w:rFonts w:ascii="Arial" w:eastAsia="Times New Roman" w:hAnsi="Arial" w:cs="Arial"/>
          <w:sz w:val="24"/>
          <w:szCs w:val="24"/>
          <w:lang w:eastAsia="hr-HR"/>
        </w:rPr>
        <w:t>u</w:t>
      </w:r>
      <w:r w:rsidR="00A61F29" w:rsidRPr="00A61F29">
        <w:rPr>
          <w:rFonts w:ascii="Arial" w:eastAsia="Times New Roman" w:hAnsi="Arial" w:cs="Arial"/>
          <w:sz w:val="24"/>
          <w:szCs w:val="24"/>
          <w:lang w:eastAsia="hr-HR"/>
        </w:rPr>
        <w:t xml:space="preserve"> o produženju važenja lokacijske dozvole KLASA:</w:t>
      </w:r>
      <w:r w:rsidR="00A83BB0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A61F29" w:rsidRPr="00A61F29">
        <w:rPr>
          <w:rFonts w:ascii="Arial" w:eastAsia="Times New Roman" w:hAnsi="Arial" w:cs="Arial"/>
          <w:sz w:val="24"/>
          <w:szCs w:val="24"/>
          <w:lang w:eastAsia="hr-HR"/>
        </w:rPr>
        <w:t>UP/I-350-05/24-01/000019, URBROJ:</w:t>
      </w:r>
      <w:r w:rsidR="00A83BB0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A61F29" w:rsidRPr="00A61F29">
        <w:rPr>
          <w:rFonts w:ascii="Arial" w:eastAsia="Times New Roman" w:hAnsi="Arial" w:cs="Arial"/>
          <w:sz w:val="24"/>
          <w:szCs w:val="24"/>
          <w:lang w:eastAsia="hr-HR"/>
        </w:rPr>
        <w:t>2170-03-01/17-24-0004.</w:t>
      </w:r>
    </w:p>
    <w:p w14:paraId="58D17EE8" w14:textId="77777777" w:rsidR="00A61F29" w:rsidRDefault="00A61F29" w:rsidP="00A61F29">
      <w:pPr>
        <w:pStyle w:val="ListParagraph"/>
        <w:tabs>
          <w:tab w:val="left" w:pos="2268"/>
        </w:tabs>
        <w:spacing w:line="240" w:lineRule="auto"/>
        <w:jc w:val="both"/>
        <w:rPr>
          <w:rFonts w:ascii="Palatino Linotype" w:hAnsi="Palatino Linotype" w:cstheme="minorHAnsi"/>
        </w:rPr>
      </w:pPr>
    </w:p>
    <w:p w14:paraId="19ADB356" w14:textId="410C254D" w:rsidR="00D94BAA" w:rsidRPr="00A83BB0" w:rsidRDefault="00432CA9" w:rsidP="00E95C99">
      <w:pPr>
        <w:pStyle w:val="Footer"/>
        <w:jc w:val="center"/>
        <w:rPr>
          <w:rFonts w:ascii="Arial" w:hAnsi="Arial" w:cs="Arial"/>
          <w:b/>
          <w:bCs/>
          <w:sz w:val="24"/>
          <w:szCs w:val="24"/>
        </w:rPr>
      </w:pPr>
      <w:r w:rsidRPr="00A83BB0">
        <w:rPr>
          <w:rFonts w:ascii="Arial" w:hAnsi="Arial" w:cs="Arial"/>
          <w:b/>
          <w:bCs/>
          <w:sz w:val="24"/>
          <w:szCs w:val="24"/>
        </w:rPr>
        <w:t xml:space="preserve">Članak </w:t>
      </w:r>
      <w:r w:rsidR="0069052B" w:rsidRPr="00A83BB0">
        <w:rPr>
          <w:rFonts w:ascii="Arial" w:hAnsi="Arial" w:cs="Arial"/>
          <w:b/>
          <w:bCs/>
          <w:sz w:val="24"/>
          <w:szCs w:val="24"/>
        </w:rPr>
        <w:t>2</w:t>
      </w:r>
      <w:r w:rsidR="00C14F4C" w:rsidRPr="00A83BB0">
        <w:rPr>
          <w:rFonts w:ascii="Arial" w:hAnsi="Arial" w:cs="Arial"/>
          <w:b/>
          <w:bCs/>
          <w:sz w:val="24"/>
          <w:szCs w:val="24"/>
        </w:rPr>
        <w:t>.</w:t>
      </w:r>
    </w:p>
    <w:p w14:paraId="520BC8FB" w14:textId="18B24F69" w:rsidR="0059757D" w:rsidRPr="00A83BB0" w:rsidRDefault="00E33B59" w:rsidP="0059757D">
      <w:pPr>
        <w:pStyle w:val="ListParagraph"/>
        <w:tabs>
          <w:tab w:val="left" w:pos="2268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Općinski sud u Rijeci, </w:t>
      </w:r>
      <w:r w:rsidR="00891484">
        <w:rPr>
          <w:rFonts w:ascii="Arial" w:hAnsi="Arial" w:cs="Arial"/>
          <w:sz w:val="24"/>
          <w:szCs w:val="24"/>
        </w:rPr>
        <w:t>z</w:t>
      </w:r>
      <w:r w:rsidR="009462C6" w:rsidRPr="009462C6">
        <w:rPr>
          <w:rFonts w:ascii="Arial" w:hAnsi="Arial" w:cs="Arial"/>
          <w:sz w:val="24"/>
          <w:szCs w:val="24"/>
        </w:rPr>
        <w:t>emljišnoknjižni odjel</w:t>
      </w:r>
      <w:r>
        <w:rPr>
          <w:rFonts w:ascii="Arial" w:hAnsi="Arial" w:cs="Arial"/>
          <w:sz w:val="24"/>
          <w:szCs w:val="24"/>
        </w:rPr>
        <w:t xml:space="preserve"> Rijeka</w:t>
      </w:r>
      <w:r w:rsidR="009462C6" w:rsidRPr="009462C6">
        <w:rPr>
          <w:rFonts w:ascii="Arial" w:hAnsi="Arial" w:cs="Arial"/>
          <w:sz w:val="24"/>
          <w:szCs w:val="24"/>
        </w:rPr>
        <w:t xml:space="preserve"> će temeljem ove Odluke izvršiti upis brisanja statusa </w:t>
      </w:r>
      <w:r w:rsidR="00A83BB0">
        <w:rPr>
          <w:rFonts w:ascii="Arial" w:hAnsi="Arial" w:cs="Arial"/>
          <w:sz w:val="24"/>
          <w:szCs w:val="24"/>
        </w:rPr>
        <w:t>javnog</w:t>
      </w:r>
      <w:r w:rsidR="00A83BB0" w:rsidRPr="009462C6">
        <w:rPr>
          <w:rFonts w:ascii="Arial" w:hAnsi="Arial" w:cs="Arial"/>
          <w:sz w:val="24"/>
          <w:szCs w:val="24"/>
        </w:rPr>
        <w:t xml:space="preserve"> dobra </w:t>
      </w:r>
      <w:r w:rsidR="009462C6" w:rsidRPr="009462C6">
        <w:rPr>
          <w:rFonts w:ascii="Arial" w:hAnsi="Arial" w:cs="Arial"/>
          <w:sz w:val="24"/>
          <w:szCs w:val="24"/>
        </w:rPr>
        <w:t>na</w:t>
      </w:r>
      <w:r w:rsidR="00C14F4C">
        <w:rPr>
          <w:rFonts w:ascii="Arial" w:hAnsi="Arial" w:cs="Arial"/>
          <w:sz w:val="24"/>
          <w:szCs w:val="24"/>
        </w:rPr>
        <w:t xml:space="preserve"> </w:t>
      </w:r>
      <w:r w:rsidR="00EF12AC" w:rsidRPr="00780CF1">
        <w:rPr>
          <w:rFonts w:ascii="Arial" w:eastAsia="Times New Roman" w:hAnsi="Arial" w:cs="Arial"/>
          <w:sz w:val="24"/>
          <w:szCs w:val="24"/>
          <w:lang w:eastAsia="hr-HR"/>
        </w:rPr>
        <w:t xml:space="preserve">k.č.br. </w:t>
      </w:r>
      <w:r w:rsidR="00E95C99" w:rsidRPr="00A61F29">
        <w:rPr>
          <w:rFonts w:ascii="Arial" w:eastAsia="Times New Roman" w:hAnsi="Arial" w:cs="Arial"/>
          <w:sz w:val="24"/>
          <w:szCs w:val="24"/>
          <w:lang w:eastAsia="hr-HR"/>
        </w:rPr>
        <w:t>1895/2 označena kao Lešćevo put površine 444 m2, upisana kao JAVNO DOBRO</w:t>
      </w:r>
      <w:r w:rsidR="0089148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EF12AC" w:rsidRPr="00780CF1">
        <w:rPr>
          <w:rFonts w:ascii="Arial" w:eastAsia="Times New Roman" w:hAnsi="Arial" w:cs="Arial"/>
          <w:sz w:val="24"/>
          <w:szCs w:val="24"/>
          <w:lang w:eastAsia="hr-HR"/>
        </w:rPr>
        <w:t>u zemljišn</w:t>
      </w:r>
      <w:r w:rsidR="00EF12AC">
        <w:rPr>
          <w:rFonts w:ascii="Arial" w:eastAsia="Times New Roman" w:hAnsi="Arial" w:cs="Arial"/>
          <w:sz w:val="24"/>
          <w:szCs w:val="24"/>
          <w:lang w:eastAsia="hr-HR"/>
        </w:rPr>
        <w:t>im</w:t>
      </w:r>
      <w:r w:rsidR="00EF12AC" w:rsidRPr="00780CF1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EF12AC" w:rsidRPr="00A83BB0">
        <w:rPr>
          <w:rFonts w:ascii="Arial" w:eastAsia="Times New Roman" w:hAnsi="Arial" w:cs="Arial"/>
          <w:sz w:val="24"/>
          <w:szCs w:val="24"/>
          <w:lang w:eastAsia="hr-HR"/>
        </w:rPr>
        <w:t>knjigama Općinskog suda u Rijeci, zemljišnoknjižni odjel Rijeka, k.o. Kastav</w:t>
      </w:r>
      <w:r w:rsidR="00891484" w:rsidRPr="00A83BB0">
        <w:rPr>
          <w:rFonts w:ascii="Arial" w:eastAsia="Times New Roman" w:hAnsi="Arial" w:cs="Arial"/>
          <w:sz w:val="24"/>
          <w:szCs w:val="24"/>
          <w:lang w:eastAsia="hr-HR"/>
        </w:rPr>
        <w:t>,</w:t>
      </w:r>
      <w:r w:rsidR="00EF12AC" w:rsidRPr="00A83BB0">
        <w:rPr>
          <w:rFonts w:ascii="Arial" w:eastAsia="Times New Roman" w:hAnsi="Arial" w:cs="Arial"/>
          <w:sz w:val="24"/>
          <w:szCs w:val="24"/>
          <w:lang w:eastAsia="hr-HR"/>
        </w:rPr>
        <w:t xml:space="preserve"> u zk.ul.br. 12</w:t>
      </w:r>
      <w:r w:rsidR="00A83BB0" w:rsidRPr="00A83BB0">
        <w:rPr>
          <w:rFonts w:ascii="Arial" w:eastAsia="Times New Roman" w:hAnsi="Arial" w:cs="Arial"/>
          <w:sz w:val="24"/>
          <w:szCs w:val="24"/>
          <w:lang w:eastAsia="hr-HR"/>
        </w:rPr>
        <w:t>351</w:t>
      </w:r>
      <w:r w:rsidR="00EF12AC" w:rsidRPr="00A83BB0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927FAB" w:rsidRPr="00A83BB0">
        <w:rPr>
          <w:rFonts w:ascii="Arial" w:hAnsi="Arial" w:cs="Arial"/>
          <w:sz w:val="24"/>
          <w:szCs w:val="24"/>
        </w:rPr>
        <w:t xml:space="preserve">i izvršiti upis prava vlasništva </w:t>
      </w:r>
      <w:r w:rsidR="00C14F4C" w:rsidRPr="00A83BB0">
        <w:rPr>
          <w:rFonts w:ascii="Arial" w:hAnsi="Arial" w:cs="Arial"/>
          <w:sz w:val="24"/>
          <w:szCs w:val="24"/>
        </w:rPr>
        <w:t xml:space="preserve">u cijelosti </w:t>
      </w:r>
      <w:r w:rsidR="00927FAB" w:rsidRPr="00A83BB0">
        <w:rPr>
          <w:rFonts w:ascii="Arial" w:hAnsi="Arial" w:cs="Arial"/>
          <w:sz w:val="24"/>
          <w:szCs w:val="24"/>
        </w:rPr>
        <w:t xml:space="preserve">na ime i u korist Grada Kastva, Kastav, </w:t>
      </w:r>
      <w:r w:rsidR="0083206B" w:rsidRPr="00A83BB0">
        <w:rPr>
          <w:rFonts w:ascii="Arial" w:hAnsi="Arial" w:cs="Arial"/>
          <w:sz w:val="24"/>
          <w:szCs w:val="24"/>
        </w:rPr>
        <w:t>Trg svete Lucije 1</w:t>
      </w:r>
      <w:r w:rsidR="00927FAB" w:rsidRPr="00A83BB0">
        <w:rPr>
          <w:rFonts w:ascii="Arial" w:hAnsi="Arial" w:cs="Arial"/>
          <w:sz w:val="24"/>
          <w:szCs w:val="24"/>
        </w:rPr>
        <w:t>, OIB: 54394236461.</w:t>
      </w:r>
    </w:p>
    <w:p w14:paraId="18BC85B6" w14:textId="77777777" w:rsidR="00E95C99" w:rsidRPr="00A83BB0" w:rsidRDefault="00E95C99" w:rsidP="00E95C99">
      <w:pPr>
        <w:pStyle w:val="Footer"/>
        <w:jc w:val="center"/>
        <w:rPr>
          <w:rFonts w:ascii="Arial" w:hAnsi="Arial" w:cs="Arial"/>
          <w:b/>
          <w:bCs/>
          <w:sz w:val="24"/>
          <w:szCs w:val="24"/>
        </w:rPr>
      </w:pPr>
    </w:p>
    <w:p w14:paraId="3545D63D" w14:textId="338BE427" w:rsidR="00D94BAA" w:rsidRPr="00A83BB0" w:rsidRDefault="00C14F4C" w:rsidP="00E95C99">
      <w:pPr>
        <w:pStyle w:val="Footer"/>
        <w:jc w:val="center"/>
        <w:rPr>
          <w:rFonts w:ascii="Arial" w:hAnsi="Arial" w:cs="Arial"/>
          <w:b/>
          <w:bCs/>
          <w:sz w:val="24"/>
          <w:szCs w:val="24"/>
        </w:rPr>
      </w:pPr>
      <w:r w:rsidRPr="00A83BB0">
        <w:rPr>
          <w:rFonts w:ascii="Arial" w:hAnsi="Arial" w:cs="Arial"/>
          <w:b/>
          <w:bCs/>
          <w:sz w:val="24"/>
          <w:szCs w:val="24"/>
        </w:rPr>
        <w:t>Članak 3.</w:t>
      </w:r>
    </w:p>
    <w:p w14:paraId="03753C85" w14:textId="13624CEB" w:rsidR="00631985" w:rsidRDefault="00C62AEB" w:rsidP="00E95C99">
      <w:pPr>
        <w:pStyle w:val="ListParagraph"/>
        <w:tabs>
          <w:tab w:val="left" w:pos="2268"/>
        </w:tabs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C14F4C">
        <w:rPr>
          <w:rFonts w:ascii="Arial" w:eastAsia="Times New Roman" w:hAnsi="Arial" w:cs="Arial"/>
          <w:sz w:val="24"/>
          <w:szCs w:val="24"/>
          <w:lang w:eastAsia="hr-HR"/>
        </w:rPr>
        <w:t>Ova Odluka stupa na snagu osmog dana od dana objave u "Službenim novinama Grada Kastva".</w:t>
      </w:r>
    </w:p>
    <w:p w14:paraId="190228D5" w14:textId="77777777" w:rsidR="00E95C99" w:rsidRDefault="00E95C99" w:rsidP="00E95C99">
      <w:pPr>
        <w:pStyle w:val="ListParagraph"/>
        <w:tabs>
          <w:tab w:val="left" w:pos="2268"/>
        </w:tabs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C10713B" w14:textId="77777777" w:rsidR="00E95C99" w:rsidRPr="00E95C99" w:rsidRDefault="00E95C99" w:rsidP="00E95C99">
      <w:pPr>
        <w:pStyle w:val="ListParagraph"/>
        <w:tabs>
          <w:tab w:val="left" w:pos="2268"/>
        </w:tabs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6F32E87" w14:textId="77777777" w:rsidR="00631985" w:rsidRDefault="00631985" w:rsidP="00927FAB">
      <w:pPr>
        <w:spacing w:after="0"/>
        <w:ind w:left="-142" w:firstLine="851"/>
        <w:rPr>
          <w:rFonts w:ascii="Arial" w:hAnsi="Arial" w:cs="Arial"/>
          <w:sz w:val="24"/>
          <w:szCs w:val="24"/>
        </w:rPr>
      </w:pPr>
    </w:p>
    <w:p w14:paraId="2098E45D" w14:textId="4A4CDB97" w:rsidR="00C62AEB" w:rsidRPr="009462C6" w:rsidRDefault="00DA3396" w:rsidP="00927FAB">
      <w:pPr>
        <w:spacing w:after="0"/>
        <w:ind w:left="-142" w:firstLine="851"/>
        <w:rPr>
          <w:rFonts w:ascii="Arial" w:hAnsi="Arial" w:cs="Arial"/>
          <w:sz w:val="24"/>
          <w:szCs w:val="24"/>
        </w:rPr>
      </w:pPr>
      <w:r w:rsidRPr="009462C6">
        <w:rPr>
          <w:rFonts w:ascii="Arial" w:hAnsi="Arial" w:cs="Arial"/>
          <w:sz w:val="24"/>
          <w:szCs w:val="24"/>
        </w:rPr>
        <w:t>KLASA</w:t>
      </w:r>
      <w:r w:rsidR="00C62AEB" w:rsidRPr="009462C6">
        <w:rPr>
          <w:rFonts w:ascii="Arial" w:hAnsi="Arial" w:cs="Arial"/>
          <w:sz w:val="24"/>
          <w:szCs w:val="24"/>
        </w:rPr>
        <w:t xml:space="preserve">: </w:t>
      </w:r>
    </w:p>
    <w:p w14:paraId="247D7637" w14:textId="221C9829" w:rsidR="00C62AEB" w:rsidRPr="009462C6" w:rsidRDefault="00927FAB" w:rsidP="00DA3396">
      <w:pPr>
        <w:tabs>
          <w:tab w:val="left" w:pos="720"/>
          <w:tab w:val="left" w:pos="1440"/>
          <w:tab w:val="left" w:pos="2160"/>
          <w:tab w:val="left" w:pos="226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A3396" w:rsidRPr="009462C6">
        <w:rPr>
          <w:rFonts w:ascii="Arial" w:hAnsi="Arial" w:cs="Arial"/>
          <w:sz w:val="24"/>
          <w:szCs w:val="24"/>
        </w:rPr>
        <w:t>URBROJ</w:t>
      </w:r>
      <w:r w:rsidR="00C62AEB" w:rsidRPr="009462C6">
        <w:rPr>
          <w:rFonts w:ascii="Arial" w:hAnsi="Arial" w:cs="Arial"/>
          <w:sz w:val="24"/>
          <w:szCs w:val="24"/>
        </w:rPr>
        <w:t xml:space="preserve">: </w:t>
      </w:r>
    </w:p>
    <w:p w14:paraId="53D98525" w14:textId="3860B529" w:rsidR="00093A5A" w:rsidRPr="00EF12AC" w:rsidRDefault="00927FAB" w:rsidP="00EF12AC">
      <w:pPr>
        <w:tabs>
          <w:tab w:val="left" w:pos="720"/>
          <w:tab w:val="left" w:pos="1440"/>
          <w:tab w:val="left" w:pos="2160"/>
          <w:tab w:val="left" w:pos="226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62AEB" w:rsidRPr="009462C6">
        <w:rPr>
          <w:rFonts w:ascii="Arial" w:hAnsi="Arial" w:cs="Arial"/>
          <w:sz w:val="24"/>
          <w:szCs w:val="24"/>
        </w:rPr>
        <w:t xml:space="preserve">Kastav, </w:t>
      </w:r>
    </w:p>
    <w:p w14:paraId="5DFE272C" w14:textId="77777777" w:rsidR="00EF12AC" w:rsidRDefault="00EF12AC" w:rsidP="00E017D7">
      <w:pPr>
        <w:tabs>
          <w:tab w:val="left" w:pos="2268"/>
        </w:tabs>
        <w:spacing w:after="0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09174B1" w14:textId="77777777" w:rsidR="00D94BAA" w:rsidRDefault="00D94BAA" w:rsidP="00E017D7">
      <w:pPr>
        <w:tabs>
          <w:tab w:val="left" w:pos="2268"/>
        </w:tabs>
        <w:spacing w:after="0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2192381" w14:textId="77777777" w:rsidR="00D94BAA" w:rsidRDefault="00D94BAA" w:rsidP="00E017D7">
      <w:pPr>
        <w:tabs>
          <w:tab w:val="left" w:pos="2268"/>
        </w:tabs>
        <w:spacing w:after="0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3D77BBD" w14:textId="77777777" w:rsidR="00D94BAA" w:rsidRDefault="00D94BAA" w:rsidP="00E017D7">
      <w:pPr>
        <w:tabs>
          <w:tab w:val="left" w:pos="2268"/>
        </w:tabs>
        <w:spacing w:after="0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AD5BA1A" w14:textId="49740B04" w:rsidR="00E017D7" w:rsidRPr="009462C6" w:rsidRDefault="00E017D7" w:rsidP="00E017D7">
      <w:pPr>
        <w:tabs>
          <w:tab w:val="left" w:pos="2268"/>
        </w:tabs>
        <w:spacing w:after="0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9462C6">
        <w:rPr>
          <w:rFonts w:ascii="Arial" w:eastAsia="Times New Roman" w:hAnsi="Arial" w:cs="Arial"/>
          <w:sz w:val="24"/>
          <w:szCs w:val="24"/>
          <w:lang w:eastAsia="hr-HR"/>
        </w:rPr>
        <w:t>GRADSKO VIJEĆE GRADA KASTVA</w:t>
      </w:r>
    </w:p>
    <w:p w14:paraId="5451533B" w14:textId="63E2B6BB" w:rsidR="00E017D7" w:rsidRPr="009462C6" w:rsidRDefault="00E017D7" w:rsidP="00E017D7">
      <w:pPr>
        <w:tabs>
          <w:tab w:val="left" w:pos="2268"/>
        </w:tabs>
        <w:spacing w:after="0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9462C6">
        <w:rPr>
          <w:rFonts w:ascii="Arial" w:eastAsia="Times New Roman" w:hAnsi="Arial" w:cs="Arial"/>
          <w:sz w:val="24"/>
          <w:szCs w:val="24"/>
          <w:lang w:eastAsia="hr-HR"/>
        </w:rPr>
        <w:t>Predsjedni</w:t>
      </w:r>
      <w:r w:rsidR="0069052B">
        <w:rPr>
          <w:rFonts w:ascii="Arial" w:eastAsia="Times New Roman" w:hAnsi="Arial" w:cs="Arial"/>
          <w:sz w:val="24"/>
          <w:szCs w:val="24"/>
          <w:lang w:eastAsia="hr-HR"/>
        </w:rPr>
        <w:t>k</w:t>
      </w:r>
      <w:r w:rsidRPr="009462C6">
        <w:rPr>
          <w:rFonts w:ascii="Arial" w:eastAsia="Times New Roman" w:hAnsi="Arial" w:cs="Arial"/>
          <w:sz w:val="24"/>
          <w:szCs w:val="24"/>
          <w:lang w:eastAsia="hr-HR"/>
        </w:rPr>
        <w:t xml:space="preserve"> Gradskog vijeća</w:t>
      </w:r>
    </w:p>
    <w:p w14:paraId="0DD806A2" w14:textId="1977BFFD" w:rsidR="00300497" w:rsidRPr="009462C6" w:rsidRDefault="0069052B" w:rsidP="00C14F4C">
      <w:pPr>
        <w:tabs>
          <w:tab w:val="left" w:pos="2268"/>
        </w:tabs>
        <w:spacing w:after="0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Stanko Vučetić, </w:t>
      </w:r>
      <w:r w:rsidRPr="0069052B">
        <w:rPr>
          <w:rFonts w:ascii="Arial" w:eastAsia="Times New Roman" w:hAnsi="Arial" w:cs="Arial"/>
          <w:sz w:val="24"/>
          <w:szCs w:val="24"/>
          <w:lang w:eastAsia="hr-HR"/>
        </w:rPr>
        <w:t>mag. praesc. educ.</w:t>
      </w:r>
    </w:p>
    <w:sectPr w:rsidR="00300497" w:rsidRPr="009462C6" w:rsidSect="00300497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3498"/>
    <w:multiLevelType w:val="hybridMultilevel"/>
    <w:tmpl w:val="A6EEACE6"/>
    <w:lvl w:ilvl="0" w:tplc="68F85CD4">
      <w:numFmt w:val="bullet"/>
      <w:lvlText w:val="-"/>
      <w:lvlJc w:val="left"/>
      <w:pPr>
        <w:ind w:left="6733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74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3" w:hanging="360"/>
      </w:pPr>
      <w:rPr>
        <w:rFonts w:ascii="Wingdings" w:hAnsi="Wingdings" w:hint="default"/>
      </w:rPr>
    </w:lvl>
  </w:abstractNum>
  <w:abstractNum w:abstractNumId="1" w15:restartNumberingAfterBreak="0">
    <w:nsid w:val="1EF25199"/>
    <w:multiLevelType w:val="hybridMultilevel"/>
    <w:tmpl w:val="C9845E60"/>
    <w:lvl w:ilvl="0" w:tplc="80B667DC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6281960">
    <w:abstractNumId w:val="1"/>
  </w:num>
  <w:num w:numId="2" w16cid:durableId="1142387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7D7"/>
    <w:rsid w:val="000624BB"/>
    <w:rsid w:val="000869EB"/>
    <w:rsid w:val="00093A5A"/>
    <w:rsid w:val="000A049B"/>
    <w:rsid w:val="0019452A"/>
    <w:rsid w:val="001E1194"/>
    <w:rsid w:val="0021758F"/>
    <w:rsid w:val="00236664"/>
    <w:rsid w:val="00271FBD"/>
    <w:rsid w:val="00290BF7"/>
    <w:rsid w:val="002E6E0C"/>
    <w:rsid w:val="002F7CCA"/>
    <w:rsid w:val="00300497"/>
    <w:rsid w:val="00300B11"/>
    <w:rsid w:val="00305725"/>
    <w:rsid w:val="003B3762"/>
    <w:rsid w:val="00406A50"/>
    <w:rsid w:val="0040723B"/>
    <w:rsid w:val="00432CA9"/>
    <w:rsid w:val="00482B0D"/>
    <w:rsid w:val="00491395"/>
    <w:rsid w:val="004F3BA3"/>
    <w:rsid w:val="00541551"/>
    <w:rsid w:val="005659F2"/>
    <w:rsid w:val="0059757D"/>
    <w:rsid w:val="005C27FE"/>
    <w:rsid w:val="005F3D0C"/>
    <w:rsid w:val="00627EF6"/>
    <w:rsid w:val="00631985"/>
    <w:rsid w:val="0069052B"/>
    <w:rsid w:val="00691684"/>
    <w:rsid w:val="006A54E8"/>
    <w:rsid w:val="006B28BF"/>
    <w:rsid w:val="006B697B"/>
    <w:rsid w:val="006D28DE"/>
    <w:rsid w:val="006E6729"/>
    <w:rsid w:val="00721626"/>
    <w:rsid w:val="00780CF1"/>
    <w:rsid w:val="0078311E"/>
    <w:rsid w:val="00790CE1"/>
    <w:rsid w:val="007A2320"/>
    <w:rsid w:val="007A75D0"/>
    <w:rsid w:val="007B3DBF"/>
    <w:rsid w:val="0083206B"/>
    <w:rsid w:val="00844638"/>
    <w:rsid w:val="00857E6D"/>
    <w:rsid w:val="00891484"/>
    <w:rsid w:val="008C29A8"/>
    <w:rsid w:val="008D1614"/>
    <w:rsid w:val="008E10A9"/>
    <w:rsid w:val="008E2A47"/>
    <w:rsid w:val="00927FAB"/>
    <w:rsid w:val="009440B1"/>
    <w:rsid w:val="009462C6"/>
    <w:rsid w:val="009505C7"/>
    <w:rsid w:val="0095341A"/>
    <w:rsid w:val="00971546"/>
    <w:rsid w:val="00A04367"/>
    <w:rsid w:val="00A17023"/>
    <w:rsid w:val="00A61F29"/>
    <w:rsid w:val="00A83BB0"/>
    <w:rsid w:val="00A84F21"/>
    <w:rsid w:val="00AC033B"/>
    <w:rsid w:val="00AE76EE"/>
    <w:rsid w:val="00AF44EE"/>
    <w:rsid w:val="00B82B1F"/>
    <w:rsid w:val="00B84593"/>
    <w:rsid w:val="00B8556C"/>
    <w:rsid w:val="00BE444E"/>
    <w:rsid w:val="00BF260B"/>
    <w:rsid w:val="00C04D77"/>
    <w:rsid w:val="00C14F4C"/>
    <w:rsid w:val="00C272D7"/>
    <w:rsid w:val="00C62AEB"/>
    <w:rsid w:val="00C9417C"/>
    <w:rsid w:val="00CE0597"/>
    <w:rsid w:val="00CF64BD"/>
    <w:rsid w:val="00CF6B7F"/>
    <w:rsid w:val="00D24403"/>
    <w:rsid w:val="00D9042B"/>
    <w:rsid w:val="00D94BAA"/>
    <w:rsid w:val="00DA3396"/>
    <w:rsid w:val="00DA3553"/>
    <w:rsid w:val="00DF0678"/>
    <w:rsid w:val="00E017D7"/>
    <w:rsid w:val="00E01D50"/>
    <w:rsid w:val="00E33B59"/>
    <w:rsid w:val="00E42542"/>
    <w:rsid w:val="00E4520C"/>
    <w:rsid w:val="00E95C99"/>
    <w:rsid w:val="00EA400C"/>
    <w:rsid w:val="00EE5DB8"/>
    <w:rsid w:val="00EF12AC"/>
    <w:rsid w:val="00F44637"/>
    <w:rsid w:val="00F62235"/>
    <w:rsid w:val="00F8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FFF4C"/>
  <w15:chartTrackingRefBased/>
  <w15:docId w15:val="{D072CB92-CBB7-4F50-A133-875EABA43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7D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17D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01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7D7"/>
  </w:style>
  <w:style w:type="paragraph" w:styleId="CommentText">
    <w:name w:val="annotation text"/>
    <w:basedOn w:val="Normal"/>
    <w:link w:val="CommentTextChar"/>
    <w:uiPriority w:val="99"/>
    <w:unhideWhenUsed/>
    <w:rsid w:val="00E01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17D7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B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BA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A355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553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553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NoSpacing">
    <w:name w:val="No Spacing"/>
    <w:uiPriority w:val="1"/>
    <w:qFormat/>
    <w:rsid w:val="009462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 Superina</dc:creator>
  <cp:keywords/>
  <dc:description/>
  <cp:lastModifiedBy>Natali Superina</cp:lastModifiedBy>
  <cp:revision>47</cp:revision>
  <cp:lastPrinted>2023-12-04T11:46:00Z</cp:lastPrinted>
  <dcterms:created xsi:type="dcterms:W3CDTF">2023-12-04T10:54:00Z</dcterms:created>
  <dcterms:modified xsi:type="dcterms:W3CDTF">2026-05-08T10:19:00Z</dcterms:modified>
</cp:coreProperties>
</file>