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ABE57" w14:textId="23B04AF8" w:rsidR="00F8567A" w:rsidRDefault="00F8567A" w:rsidP="00F8567A">
      <w:pPr>
        <w:pStyle w:val="NormalWeb"/>
        <w:numPr>
          <w:ilvl w:val="0"/>
          <w:numId w:val="9"/>
        </w:numPr>
        <w:shd w:val="clear" w:color="auto" w:fill="FFFFFF"/>
        <w:jc w:val="both"/>
        <w:rPr>
          <w:rFonts w:ascii="Arial" w:hAnsi="Arial" w:cs="Arial"/>
          <w:color w:val="000000"/>
        </w:rPr>
      </w:pPr>
      <w:r>
        <w:rPr>
          <w:rFonts w:ascii="Arial" w:hAnsi="Arial" w:cs="Arial"/>
          <w:color w:val="000000"/>
        </w:rPr>
        <w:t>PRIJEDLOG -</w:t>
      </w:r>
    </w:p>
    <w:p w14:paraId="1499B79B" w14:textId="5184F4E8" w:rsidR="00D8359E" w:rsidRPr="00DA47C5" w:rsidRDefault="00E05D2A" w:rsidP="00DA47C5">
      <w:pPr>
        <w:pStyle w:val="NormalWeb"/>
        <w:shd w:val="clear" w:color="auto" w:fill="FFFFFF"/>
        <w:jc w:val="both"/>
        <w:rPr>
          <w:rFonts w:ascii="Arial" w:hAnsi="Arial" w:cs="Arial"/>
          <w:color w:val="000000"/>
        </w:rPr>
      </w:pPr>
      <w:r>
        <w:rPr>
          <w:rFonts w:ascii="Arial" w:hAnsi="Arial" w:cs="Arial"/>
          <w:color w:val="000000"/>
        </w:rPr>
        <w:t xml:space="preserve">Na temelju članka 9. stavak 10. Zakona o grobljima („Narodne novine“ broj 78/2025 i 80/2025) Gradsko vijeće Grada Kastva  na __. sjednici održanoj dana __.__.____. godine donosi </w:t>
      </w:r>
    </w:p>
    <w:p w14:paraId="682582B5" w14:textId="420877B6" w:rsidR="00D8359E" w:rsidRPr="00DA47C5" w:rsidRDefault="003C1570" w:rsidP="00DA47C5">
      <w:pPr>
        <w:pStyle w:val="NormalWeb"/>
        <w:shd w:val="clear" w:color="auto" w:fill="FFFFFF"/>
        <w:jc w:val="center"/>
        <w:rPr>
          <w:rFonts w:ascii="Arial" w:hAnsi="Arial" w:cs="Arial"/>
          <w:b/>
          <w:bCs/>
          <w:color w:val="000000"/>
        </w:rPr>
      </w:pPr>
      <w:r>
        <w:rPr>
          <w:rFonts w:ascii="Arial" w:hAnsi="Arial" w:cs="Arial"/>
          <w:b/>
          <w:bCs/>
          <w:color w:val="000000"/>
        </w:rPr>
        <w:t>ODLUK</w:t>
      </w:r>
      <w:r w:rsidR="00E05D2A">
        <w:rPr>
          <w:rFonts w:ascii="Arial" w:hAnsi="Arial" w:cs="Arial"/>
          <w:b/>
          <w:bCs/>
          <w:color w:val="000000"/>
        </w:rPr>
        <w:t>U</w:t>
      </w:r>
    </w:p>
    <w:p w14:paraId="6024E2FE" w14:textId="44F3D6F3" w:rsidR="00D8359E" w:rsidRPr="00DA47C5" w:rsidRDefault="00D8359E" w:rsidP="00DA47C5">
      <w:pPr>
        <w:pStyle w:val="NormalWeb"/>
        <w:shd w:val="clear" w:color="auto" w:fill="FFFFFF"/>
        <w:jc w:val="center"/>
        <w:rPr>
          <w:rFonts w:ascii="Arial" w:hAnsi="Arial" w:cs="Arial"/>
          <w:color w:val="000000"/>
        </w:rPr>
      </w:pPr>
      <w:r w:rsidRPr="00DA47C5">
        <w:rPr>
          <w:rFonts w:ascii="Arial" w:hAnsi="Arial" w:cs="Arial"/>
          <w:b/>
          <w:bCs/>
          <w:color w:val="000000"/>
        </w:rPr>
        <w:t>o grobljima</w:t>
      </w:r>
    </w:p>
    <w:p w14:paraId="02144BF3" w14:textId="77777777" w:rsidR="00D8359E" w:rsidRPr="006C0F8F" w:rsidRDefault="00D8359E" w:rsidP="00DA47C5">
      <w:pPr>
        <w:pStyle w:val="NormalWeb"/>
        <w:shd w:val="clear" w:color="auto" w:fill="FFFFFF"/>
        <w:jc w:val="both"/>
        <w:rPr>
          <w:rFonts w:ascii="Arial" w:hAnsi="Arial" w:cs="Arial"/>
          <w:color w:val="000000"/>
        </w:rPr>
      </w:pPr>
      <w:r w:rsidRPr="006C0F8F">
        <w:rPr>
          <w:rFonts w:ascii="Arial" w:hAnsi="Arial" w:cs="Arial"/>
          <w:bCs/>
          <w:color w:val="000000"/>
        </w:rPr>
        <w:t>I.OPĆE ODREDBE</w:t>
      </w:r>
    </w:p>
    <w:p w14:paraId="5FB255DC" w14:textId="77777777" w:rsidR="00D8359E" w:rsidRPr="00DD13AE" w:rsidRDefault="00D8359E" w:rsidP="00DA47C5">
      <w:pPr>
        <w:pStyle w:val="NormalWeb"/>
        <w:shd w:val="clear" w:color="auto" w:fill="FFFFFF"/>
        <w:jc w:val="center"/>
        <w:rPr>
          <w:rFonts w:ascii="Arial" w:hAnsi="Arial" w:cs="Arial"/>
          <w:color w:val="000000"/>
        </w:rPr>
      </w:pPr>
      <w:r w:rsidRPr="00DD13AE">
        <w:rPr>
          <w:rFonts w:ascii="Arial" w:hAnsi="Arial" w:cs="Arial"/>
          <w:color w:val="000000"/>
        </w:rPr>
        <w:t>Članak 1.</w:t>
      </w:r>
    </w:p>
    <w:p w14:paraId="5794B5AF" w14:textId="77777777" w:rsidR="00D8359E" w:rsidRPr="008C3C0F" w:rsidRDefault="00D8359E" w:rsidP="008C3C0F">
      <w:pPr>
        <w:pStyle w:val="NoSpacing"/>
        <w:rPr>
          <w:rFonts w:ascii="Arial" w:hAnsi="Arial" w:cs="Arial"/>
          <w:sz w:val="24"/>
          <w:szCs w:val="24"/>
        </w:rPr>
      </w:pPr>
      <w:r w:rsidRPr="008C3C0F">
        <w:rPr>
          <w:rFonts w:ascii="Arial" w:hAnsi="Arial" w:cs="Arial"/>
          <w:sz w:val="24"/>
          <w:szCs w:val="24"/>
        </w:rPr>
        <w:t>Ovom Odlukom propisuju se:</w:t>
      </w:r>
    </w:p>
    <w:p w14:paraId="302DC885"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mjerila i kriteriji za dodjelu i ustupanje grobnih mjesta na korištenje</w:t>
      </w:r>
    </w:p>
    <w:p w14:paraId="677254CE"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iskopavanje i premještaj posmrtnih ostataka</w:t>
      </w:r>
    </w:p>
    <w:p w14:paraId="282C4F69"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ukopi i privremeni ukopi</w:t>
      </w:r>
    </w:p>
    <w:p w14:paraId="46EF2A30"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način ukopa nepoznatih osoba</w:t>
      </w:r>
    </w:p>
    <w:p w14:paraId="6032525F"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produbljenje groba i premještanje posmrtnih ostataka u grobnici</w:t>
      </w:r>
    </w:p>
    <w:p w14:paraId="058EE5AD"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održavanje groblja i uklanjanje otpada</w:t>
      </w:r>
    </w:p>
    <w:p w14:paraId="560DC52F"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veličina, dimenzije, materijal i izgled grobnih mjesta i spomen-obilježja</w:t>
      </w:r>
    </w:p>
    <w:p w14:paraId="695283C6"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uvjeti upravljanja grobljem od strane pravne osobe koja upravlja grobljem</w:t>
      </w:r>
    </w:p>
    <w:p w14:paraId="1D962BC2"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uvjeti, način i mjesto prosipanja kremiranih posmrtnih ostataka umrle osobe</w:t>
      </w:r>
    </w:p>
    <w:p w14:paraId="25196960"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uvjeti i mjerila za plaćanje naknade pri dodjeli grobnog mjesta i godišnje grobne naknade, kao i mogućnost plaćanja godišnje grobne naknade unaprijed</w:t>
      </w:r>
    </w:p>
    <w:p w14:paraId="5AEC4EAE"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uvjeti za ustupanje prava korištenja grobnog mjesta trećim osobama</w:t>
      </w:r>
    </w:p>
    <w:p w14:paraId="36935C01"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mogućnost da pojedini dijelovi groblja služe za ukope članova pojedinih vjerskih zajednica te mogućnost da se na tim dijelovima groblja ukop obavlja uz prethodnu suglasnost predstavnika tih vjerskih zajednica</w:t>
      </w:r>
    </w:p>
    <w:p w14:paraId="4E3D5054"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mogućnost da dio groblja ustupi drugoj jedinici lokalne samouprave ili da sklopi ugovor o zajedničkom korištenju groblja s drugom jedinicom lokalne samouprave</w:t>
      </w:r>
    </w:p>
    <w:p w14:paraId="213F88AD"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mogućnost da se grobno mjesto dodijeli na korištenje bez obveze premještanja ostataka tijela umrlih osoba u zajedničku grobnicu</w:t>
      </w:r>
    </w:p>
    <w:p w14:paraId="1D6B0661"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pravila za određivanje naknade za stjecanje opreme i uređaja koji se nalaze na grobnom mjestu bez korisnika grobnog mjesta</w:t>
      </w:r>
    </w:p>
    <w:p w14:paraId="2DE06D30" w14:textId="77777777" w:rsidR="007A4810" w:rsidRPr="008C3C0F" w:rsidRDefault="007A4810" w:rsidP="008C3C0F">
      <w:pPr>
        <w:pStyle w:val="NoSpacing"/>
        <w:rPr>
          <w:rFonts w:ascii="Arial" w:hAnsi="Arial" w:cs="Arial"/>
          <w:sz w:val="24"/>
          <w:szCs w:val="24"/>
        </w:rPr>
      </w:pPr>
      <w:r w:rsidRPr="008C3C0F">
        <w:rPr>
          <w:rFonts w:ascii="Arial" w:hAnsi="Arial" w:cs="Arial"/>
          <w:sz w:val="24"/>
          <w:szCs w:val="24"/>
        </w:rPr>
        <w:t>– prekršajne sankcije za prekršitelje odredbi.</w:t>
      </w:r>
    </w:p>
    <w:p w14:paraId="11938935" w14:textId="77777777" w:rsidR="00D8359E" w:rsidRPr="00DA47C5" w:rsidRDefault="00D8359E" w:rsidP="00DA47C5">
      <w:pPr>
        <w:pStyle w:val="NormalWeb"/>
        <w:shd w:val="clear" w:color="auto" w:fill="FFFFFF"/>
        <w:jc w:val="center"/>
        <w:rPr>
          <w:rFonts w:ascii="Arial" w:hAnsi="Arial" w:cs="Arial"/>
          <w:color w:val="000000"/>
        </w:rPr>
      </w:pPr>
      <w:r w:rsidRPr="00DA47C5">
        <w:rPr>
          <w:rFonts w:ascii="Arial" w:hAnsi="Arial" w:cs="Arial"/>
          <w:color w:val="000000"/>
        </w:rPr>
        <w:t>Članak 2.</w:t>
      </w:r>
    </w:p>
    <w:p w14:paraId="1BCF6FBB" w14:textId="38A22C7B" w:rsidR="00E336D2" w:rsidRPr="00E139E3" w:rsidRDefault="00E336D2" w:rsidP="00DA47C5">
      <w:pPr>
        <w:pStyle w:val="NormalWeb"/>
        <w:shd w:val="clear" w:color="auto" w:fill="FFFFFF"/>
        <w:jc w:val="both"/>
        <w:rPr>
          <w:rFonts w:ascii="Arial" w:hAnsi="Arial" w:cs="Arial"/>
          <w:color w:val="000000"/>
        </w:rPr>
      </w:pPr>
      <w:r w:rsidRPr="00E139E3">
        <w:rPr>
          <w:rFonts w:ascii="Arial" w:hAnsi="Arial" w:cs="Arial"/>
          <w:color w:val="000000"/>
        </w:rPr>
        <w:t>Groblje je ograđeni prostor na kojem se nalaze grobna mjesta, komunalna i druga infrastruktura i, u pravilu, prateće građevine.</w:t>
      </w:r>
    </w:p>
    <w:p w14:paraId="21135500" w14:textId="65FF3C23" w:rsidR="00511414" w:rsidRPr="00E139E3" w:rsidRDefault="00511414" w:rsidP="00DA47C5">
      <w:pPr>
        <w:pStyle w:val="NormalWeb"/>
        <w:shd w:val="clear" w:color="auto" w:fill="FFFFFF"/>
        <w:jc w:val="both"/>
        <w:rPr>
          <w:rFonts w:ascii="Arial" w:hAnsi="Arial" w:cs="Arial"/>
          <w:color w:val="000000"/>
        </w:rPr>
      </w:pPr>
      <w:r w:rsidRPr="00E139E3">
        <w:rPr>
          <w:rFonts w:ascii="Arial" w:hAnsi="Arial" w:cs="Arial"/>
          <w:color w:val="000000"/>
        </w:rPr>
        <w:t>Grobno mjesto je grob, grobnica, kazeta za urne, kolumbarij te svako drugo mjesto u kojem se nalaze posmrtni ostaci ili je namijenjeno za ukapanje ili trajnu pohranu posmrtnih ostataka.</w:t>
      </w:r>
    </w:p>
    <w:p w14:paraId="32CED69B" w14:textId="77777777" w:rsidR="00E336D2" w:rsidRPr="00E139E3" w:rsidRDefault="00E336D2" w:rsidP="00DA47C5">
      <w:pPr>
        <w:pStyle w:val="NormalWeb"/>
        <w:shd w:val="clear" w:color="auto" w:fill="FFFFFF"/>
        <w:jc w:val="both"/>
        <w:rPr>
          <w:rFonts w:ascii="Arial" w:hAnsi="Arial" w:cs="Arial"/>
          <w:color w:val="000000"/>
        </w:rPr>
      </w:pPr>
      <w:r w:rsidRPr="00E139E3">
        <w:rPr>
          <w:rFonts w:ascii="Arial" w:hAnsi="Arial" w:cs="Arial"/>
          <w:color w:val="000000"/>
        </w:rPr>
        <w:t>Komunalna infrastruktura groblja obuhvaća glavne i pomoćne staze unutar groblja, šetnice, javnu rasvjetu unutar groblja te parkove, drvorede i sve nasade unutar groblja.</w:t>
      </w:r>
    </w:p>
    <w:p w14:paraId="6A35FEE6" w14:textId="0316C6A8" w:rsidR="00511414" w:rsidRPr="00E139E3" w:rsidRDefault="00511414" w:rsidP="00DA47C5">
      <w:pPr>
        <w:pStyle w:val="NormalWeb"/>
        <w:shd w:val="clear" w:color="auto" w:fill="FFFFFF"/>
        <w:jc w:val="both"/>
        <w:rPr>
          <w:rFonts w:ascii="Arial" w:hAnsi="Arial" w:cs="Arial"/>
          <w:color w:val="000000"/>
        </w:rPr>
      </w:pPr>
      <w:r w:rsidRPr="00E139E3">
        <w:rPr>
          <w:rFonts w:ascii="Arial" w:hAnsi="Arial" w:cs="Arial"/>
          <w:color w:val="000000"/>
        </w:rPr>
        <w:lastRenderedPageBreak/>
        <w:t>Korisnik grobnog mjesta je fizička ili pravna osoba koja je ovlaštena koristiti grobno mjesto.</w:t>
      </w:r>
    </w:p>
    <w:p w14:paraId="6391EF2C" w14:textId="7091662A" w:rsidR="006724F7" w:rsidRDefault="00E336D2" w:rsidP="00DA47C5">
      <w:pPr>
        <w:pStyle w:val="NormalWeb"/>
        <w:shd w:val="clear" w:color="auto" w:fill="FFFFFF"/>
        <w:jc w:val="both"/>
        <w:rPr>
          <w:rFonts w:ascii="Arial" w:hAnsi="Arial" w:cs="Arial"/>
          <w:color w:val="000000"/>
        </w:rPr>
      </w:pPr>
      <w:r w:rsidRPr="00E139E3">
        <w:rPr>
          <w:rFonts w:ascii="Arial" w:hAnsi="Arial" w:cs="Arial"/>
          <w:color w:val="000000"/>
        </w:rPr>
        <w:t>Prateće građevine se grade unutar groblja odnosno izvan toga prostora ako je to planirano prostornim planom jedinice lokalne samouprave, a to su krematorij, mrtvačnica, dvorana za izlaganje na odru, prostorije za ispraćaj umrlih osoba i slično.</w:t>
      </w:r>
    </w:p>
    <w:p w14:paraId="150F5C41" w14:textId="16449013" w:rsidR="00D8359E" w:rsidRPr="00DA47C5" w:rsidRDefault="007D647B" w:rsidP="00DA47C5">
      <w:pPr>
        <w:pStyle w:val="NormalWeb"/>
        <w:shd w:val="clear" w:color="auto" w:fill="FFFFFF"/>
        <w:jc w:val="center"/>
        <w:rPr>
          <w:rFonts w:ascii="Arial" w:hAnsi="Arial" w:cs="Arial"/>
          <w:color w:val="000000"/>
        </w:rPr>
      </w:pPr>
      <w:r>
        <w:rPr>
          <w:rFonts w:ascii="Arial" w:hAnsi="Arial" w:cs="Arial"/>
          <w:color w:val="000000"/>
        </w:rPr>
        <w:t>Članak 3</w:t>
      </w:r>
      <w:r w:rsidR="00D8359E" w:rsidRPr="00DA47C5">
        <w:rPr>
          <w:rFonts w:ascii="Arial" w:hAnsi="Arial" w:cs="Arial"/>
          <w:color w:val="000000"/>
        </w:rPr>
        <w:t>.</w:t>
      </w:r>
    </w:p>
    <w:p w14:paraId="737D983A" w14:textId="3445D03F" w:rsidR="00696C2C" w:rsidRPr="00DA47C5" w:rsidRDefault="00D8359E" w:rsidP="00DA47C5">
      <w:pPr>
        <w:pStyle w:val="NormalWeb"/>
        <w:shd w:val="clear" w:color="auto" w:fill="FFFFFF"/>
        <w:jc w:val="both"/>
        <w:rPr>
          <w:rFonts w:ascii="Arial" w:hAnsi="Arial" w:cs="Arial"/>
          <w:color w:val="000000"/>
        </w:rPr>
      </w:pPr>
      <w:r w:rsidRPr="00DA47C5">
        <w:rPr>
          <w:rFonts w:ascii="Arial" w:hAnsi="Arial" w:cs="Arial"/>
          <w:color w:val="000000"/>
        </w:rPr>
        <w:t>Na području grada Kastva ukop se obavlja na grobljima „Gradsko groblje Kastav“ i „Novo groblje Kastav</w:t>
      </w:r>
      <w:r w:rsidR="00F93C28">
        <w:rPr>
          <w:rFonts w:ascii="Arial" w:hAnsi="Arial" w:cs="Arial"/>
          <w:color w:val="000000"/>
        </w:rPr>
        <w:t>“</w:t>
      </w:r>
      <w:r w:rsidRPr="00DA47C5">
        <w:rPr>
          <w:rFonts w:ascii="Arial" w:hAnsi="Arial" w:cs="Arial"/>
          <w:color w:val="000000"/>
        </w:rPr>
        <w:t>.</w:t>
      </w:r>
    </w:p>
    <w:p w14:paraId="49F5140D" w14:textId="58A0F814" w:rsidR="00D8359E" w:rsidRDefault="00D8359E" w:rsidP="00DA47C5">
      <w:pPr>
        <w:pStyle w:val="NormalWeb"/>
        <w:shd w:val="clear" w:color="auto" w:fill="FFFFFF"/>
        <w:jc w:val="both"/>
        <w:rPr>
          <w:rFonts w:ascii="Arial" w:hAnsi="Arial" w:cs="Arial"/>
          <w:color w:val="000000"/>
        </w:rPr>
      </w:pPr>
      <w:r w:rsidRPr="00DA47C5">
        <w:rPr>
          <w:rFonts w:ascii="Arial" w:hAnsi="Arial" w:cs="Arial"/>
          <w:color w:val="000000"/>
        </w:rPr>
        <w:t>Groblja na području Grada Kastva u vlasništvu su Grada Kastva.</w:t>
      </w:r>
    </w:p>
    <w:p w14:paraId="1C01CFE8" w14:textId="057E4FD8" w:rsidR="00696C2C" w:rsidRDefault="00696C2C" w:rsidP="00696C2C">
      <w:pPr>
        <w:pStyle w:val="NormalWeb"/>
        <w:shd w:val="clear" w:color="auto" w:fill="FFFFFF"/>
        <w:jc w:val="both"/>
        <w:rPr>
          <w:rFonts w:ascii="Arial" w:hAnsi="Arial" w:cs="Arial"/>
          <w:color w:val="000000"/>
        </w:rPr>
      </w:pPr>
      <w:r w:rsidRPr="00696C2C">
        <w:rPr>
          <w:rFonts w:ascii="Arial" w:hAnsi="Arial" w:cs="Arial"/>
          <w:color w:val="000000"/>
        </w:rPr>
        <w:t>Grobljima na području Grada Kastva upravlja trgovačko društvo KOMUNALNO DRUŠTVO KASTAV - VIŠKOVO društvo s ograničenom odgovornošću za komunalne djelatnosti, OIB: 95146632930, Kastav, Trg svete Lucije 1</w:t>
      </w:r>
      <w:r w:rsidR="00E774B3">
        <w:rPr>
          <w:rFonts w:ascii="Arial" w:hAnsi="Arial" w:cs="Arial"/>
          <w:color w:val="000000"/>
        </w:rPr>
        <w:t xml:space="preserve"> (u daljnjem tekstu: </w:t>
      </w:r>
      <w:r w:rsidR="00D0173E">
        <w:rPr>
          <w:rFonts w:ascii="Arial" w:hAnsi="Arial" w:cs="Arial"/>
          <w:color w:val="000000"/>
        </w:rPr>
        <w:t>Upravitelj</w:t>
      </w:r>
      <w:r w:rsidR="00E60013">
        <w:rPr>
          <w:rFonts w:ascii="Arial" w:hAnsi="Arial" w:cs="Arial"/>
          <w:color w:val="000000"/>
        </w:rPr>
        <w:t xml:space="preserve"> </w:t>
      </w:r>
      <w:r w:rsidRPr="00696C2C">
        <w:rPr>
          <w:rFonts w:ascii="Arial" w:hAnsi="Arial" w:cs="Arial"/>
          <w:color w:val="000000"/>
        </w:rPr>
        <w:t>groblja).</w:t>
      </w:r>
    </w:p>
    <w:p w14:paraId="241AEA69" w14:textId="3CD1E23C" w:rsidR="0059365D" w:rsidRPr="006C0F8F" w:rsidRDefault="0059365D" w:rsidP="00DA47C5">
      <w:pPr>
        <w:pStyle w:val="NormalWeb"/>
        <w:shd w:val="clear" w:color="auto" w:fill="FFFFFF"/>
        <w:jc w:val="both"/>
        <w:rPr>
          <w:rFonts w:ascii="Arial" w:hAnsi="Arial" w:cs="Arial"/>
          <w:color w:val="000000"/>
        </w:rPr>
      </w:pPr>
      <w:r w:rsidRPr="006C0F8F">
        <w:rPr>
          <w:rFonts w:ascii="Arial" w:hAnsi="Arial" w:cs="Arial"/>
          <w:color w:val="000000"/>
        </w:rPr>
        <w:t>II. MJERILA I KRITERIJI ZA DODJELU I USTUPANJE GROBNIH MJESTA NA KORIŠTENJE</w:t>
      </w:r>
    </w:p>
    <w:p w14:paraId="280B133A" w14:textId="47EDAF93" w:rsidR="00D8359E" w:rsidRPr="00DA47C5" w:rsidRDefault="007D647B" w:rsidP="00DA47C5">
      <w:pPr>
        <w:pStyle w:val="NormalWeb"/>
        <w:shd w:val="clear" w:color="auto" w:fill="FFFFFF"/>
        <w:jc w:val="center"/>
        <w:rPr>
          <w:rFonts w:ascii="Arial" w:hAnsi="Arial" w:cs="Arial"/>
          <w:color w:val="000000"/>
        </w:rPr>
      </w:pPr>
      <w:r>
        <w:rPr>
          <w:rFonts w:ascii="Arial" w:hAnsi="Arial" w:cs="Arial"/>
          <w:color w:val="000000"/>
        </w:rPr>
        <w:t>Članak 4</w:t>
      </w:r>
      <w:r w:rsidR="00D8359E" w:rsidRPr="00DA47C5">
        <w:rPr>
          <w:rFonts w:ascii="Arial" w:hAnsi="Arial" w:cs="Arial"/>
          <w:color w:val="000000"/>
        </w:rPr>
        <w:t>.</w:t>
      </w:r>
    </w:p>
    <w:p w14:paraId="6439FC8E" w14:textId="77777777" w:rsidR="003E2591" w:rsidRDefault="003E2591" w:rsidP="00DA47C5">
      <w:pPr>
        <w:pStyle w:val="NormalWeb"/>
        <w:shd w:val="clear" w:color="auto" w:fill="FFFFFF"/>
        <w:jc w:val="both"/>
        <w:rPr>
          <w:rFonts w:ascii="Arial" w:hAnsi="Arial" w:cs="Arial"/>
          <w:color w:val="000000"/>
        </w:rPr>
      </w:pPr>
      <w:r>
        <w:rPr>
          <w:rFonts w:ascii="Arial" w:hAnsi="Arial" w:cs="Arial"/>
          <w:color w:val="000000"/>
        </w:rPr>
        <w:t>N</w:t>
      </w:r>
      <w:r w:rsidR="00795C08" w:rsidRPr="00DA47C5">
        <w:rPr>
          <w:rFonts w:ascii="Arial" w:hAnsi="Arial" w:cs="Arial"/>
          <w:color w:val="000000"/>
        </w:rPr>
        <w:t>a groblju „Gra</w:t>
      </w:r>
      <w:r>
        <w:rPr>
          <w:rFonts w:ascii="Arial" w:hAnsi="Arial" w:cs="Arial"/>
          <w:color w:val="000000"/>
        </w:rPr>
        <w:t>dsko groblje Kastav“ ukapaju se, u pravilu, umrle osobe koje su u trenutku smrti imale</w:t>
      </w:r>
      <w:r w:rsidR="00795C08" w:rsidRPr="00DA47C5">
        <w:rPr>
          <w:rFonts w:ascii="Arial" w:hAnsi="Arial" w:cs="Arial"/>
          <w:color w:val="000000"/>
        </w:rPr>
        <w:t xml:space="preserve"> prebival</w:t>
      </w:r>
      <w:r>
        <w:rPr>
          <w:rFonts w:ascii="Arial" w:hAnsi="Arial" w:cs="Arial"/>
          <w:color w:val="000000"/>
        </w:rPr>
        <w:t>ište na području Grada Kastva,</w:t>
      </w:r>
    </w:p>
    <w:p w14:paraId="2E852B63" w14:textId="78204B7D" w:rsidR="00795C08" w:rsidRPr="00DA47C5" w:rsidRDefault="003E2591" w:rsidP="00DA47C5">
      <w:pPr>
        <w:pStyle w:val="NormalWeb"/>
        <w:shd w:val="clear" w:color="auto" w:fill="FFFFFF"/>
        <w:jc w:val="both"/>
        <w:rPr>
          <w:rFonts w:ascii="Arial" w:hAnsi="Arial" w:cs="Arial"/>
          <w:color w:val="000000"/>
        </w:rPr>
      </w:pPr>
      <w:r>
        <w:rPr>
          <w:rFonts w:ascii="Arial" w:hAnsi="Arial" w:cs="Arial"/>
          <w:color w:val="000000"/>
        </w:rPr>
        <w:t>N</w:t>
      </w:r>
      <w:r w:rsidR="00795C08" w:rsidRPr="00DA47C5">
        <w:rPr>
          <w:rFonts w:ascii="Arial" w:hAnsi="Arial" w:cs="Arial"/>
          <w:color w:val="000000"/>
        </w:rPr>
        <w:t>a grob</w:t>
      </w:r>
      <w:r w:rsidR="007D647B">
        <w:rPr>
          <w:rFonts w:ascii="Arial" w:hAnsi="Arial" w:cs="Arial"/>
          <w:color w:val="000000"/>
        </w:rPr>
        <w:t xml:space="preserve">lju „Novo groblje Kastav“ </w:t>
      </w:r>
      <w:r w:rsidR="009A54D9">
        <w:rPr>
          <w:rFonts w:ascii="Arial" w:hAnsi="Arial" w:cs="Arial"/>
          <w:color w:val="000000"/>
        </w:rPr>
        <w:t xml:space="preserve">ukapaju se, u pravilu, </w:t>
      </w:r>
      <w:r>
        <w:rPr>
          <w:rFonts w:ascii="Arial" w:hAnsi="Arial" w:cs="Arial"/>
          <w:color w:val="000000"/>
        </w:rPr>
        <w:t>umrle osobe koje su u trenutku smrti imale</w:t>
      </w:r>
      <w:r w:rsidR="00795C08" w:rsidRPr="00DA47C5">
        <w:rPr>
          <w:rFonts w:ascii="Arial" w:hAnsi="Arial" w:cs="Arial"/>
          <w:color w:val="000000"/>
        </w:rPr>
        <w:t xml:space="preserve"> prebivalište na području Grada Kastva ili Općine Viškovo.</w:t>
      </w:r>
    </w:p>
    <w:p w14:paraId="2E768879" w14:textId="436D9186" w:rsidR="009A54D9" w:rsidRDefault="00E139E3" w:rsidP="002F7DAE">
      <w:pPr>
        <w:pStyle w:val="NormalWeb"/>
        <w:shd w:val="clear" w:color="auto" w:fill="FFFFFF"/>
        <w:jc w:val="both"/>
        <w:rPr>
          <w:rFonts w:ascii="Arial" w:hAnsi="Arial" w:cs="Arial"/>
          <w:color w:val="000000"/>
        </w:rPr>
      </w:pPr>
      <w:r w:rsidRPr="00E139E3">
        <w:rPr>
          <w:rFonts w:ascii="Arial" w:hAnsi="Arial" w:cs="Arial"/>
          <w:color w:val="000000"/>
        </w:rPr>
        <w:t>Iznimno, umrlu osobu se može ukopati i iz</w:t>
      </w:r>
      <w:r w:rsidR="009A54D9">
        <w:rPr>
          <w:rFonts w:ascii="Arial" w:hAnsi="Arial" w:cs="Arial"/>
          <w:color w:val="000000"/>
        </w:rPr>
        <w:t>van područja jedinice</w:t>
      </w:r>
      <w:r w:rsidRPr="00E139E3">
        <w:rPr>
          <w:rFonts w:ascii="Arial" w:hAnsi="Arial" w:cs="Arial"/>
          <w:color w:val="000000"/>
        </w:rPr>
        <w:t xml:space="preserve"> lokalne samouprave u kojoj je imala prebivalište ako je tako umrla osoba odredila za života ili ako tako odredi njezina obitelj, odnosno osobe koje su se za života bile dužne skrbiti o umrloj osobi.</w:t>
      </w:r>
    </w:p>
    <w:p w14:paraId="140ABCC0" w14:textId="2A0A53E9" w:rsidR="006E6F99" w:rsidRPr="006E6F99" w:rsidRDefault="007D647B" w:rsidP="00CC77AF">
      <w:pPr>
        <w:pStyle w:val="NormalWeb"/>
        <w:shd w:val="clear" w:color="auto" w:fill="FFFFFF"/>
        <w:jc w:val="center"/>
        <w:rPr>
          <w:rFonts w:ascii="Arial" w:hAnsi="Arial" w:cs="Arial"/>
          <w:color w:val="000000"/>
        </w:rPr>
      </w:pPr>
      <w:r>
        <w:rPr>
          <w:rFonts w:ascii="Arial" w:hAnsi="Arial" w:cs="Arial"/>
          <w:color w:val="000000"/>
        </w:rPr>
        <w:t>Članak 5</w:t>
      </w:r>
      <w:r w:rsidR="006E6F99" w:rsidRPr="006E6F99">
        <w:rPr>
          <w:rFonts w:ascii="Arial" w:hAnsi="Arial" w:cs="Arial"/>
          <w:color w:val="000000"/>
        </w:rPr>
        <w:t>.</w:t>
      </w:r>
    </w:p>
    <w:p w14:paraId="7AF7C23A" w14:textId="1D416D56" w:rsidR="006E6F99" w:rsidRPr="006E6F99" w:rsidRDefault="006E6F99" w:rsidP="006E6F99">
      <w:pPr>
        <w:pStyle w:val="NormalWeb"/>
        <w:shd w:val="clear" w:color="auto" w:fill="FFFFFF"/>
        <w:jc w:val="both"/>
        <w:rPr>
          <w:rFonts w:ascii="Arial" w:hAnsi="Arial" w:cs="Arial"/>
          <w:color w:val="000000"/>
        </w:rPr>
      </w:pPr>
      <w:r w:rsidRPr="006E6F99">
        <w:rPr>
          <w:rFonts w:ascii="Arial" w:hAnsi="Arial" w:cs="Arial"/>
          <w:color w:val="000000"/>
        </w:rPr>
        <w:t>Grobno mjesto</w:t>
      </w:r>
      <w:r w:rsidR="00411FB4">
        <w:rPr>
          <w:rFonts w:ascii="Arial" w:hAnsi="Arial" w:cs="Arial"/>
          <w:color w:val="000000"/>
        </w:rPr>
        <w:t xml:space="preserve"> dod</w:t>
      </w:r>
      <w:r w:rsidR="00E774B3">
        <w:rPr>
          <w:rFonts w:ascii="Arial" w:hAnsi="Arial" w:cs="Arial"/>
          <w:color w:val="000000"/>
        </w:rPr>
        <w:t xml:space="preserve">jeljuje na korištenje </w:t>
      </w:r>
      <w:r w:rsidR="00D0173E">
        <w:rPr>
          <w:rFonts w:ascii="Arial" w:hAnsi="Arial" w:cs="Arial"/>
          <w:color w:val="000000"/>
        </w:rPr>
        <w:t xml:space="preserve">Upravitelj </w:t>
      </w:r>
      <w:r w:rsidRPr="006E6F99">
        <w:rPr>
          <w:rFonts w:ascii="Arial" w:hAnsi="Arial" w:cs="Arial"/>
          <w:color w:val="000000"/>
        </w:rPr>
        <w:t>groblja</w:t>
      </w:r>
      <w:r w:rsidR="00E139E3">
        <w:rPr>
          <w:rFonts w:ascii="Arial" w:hAnsi="Arial" w:cs="Arial"/>
          <w:color w:val="000000"/>
        </w:rPr>
        <w:t xml:space="preserve"> na temelju zahtjeva stranke ili na temelju provedenog javnog natječaja</w:t>
      </w:r>
      <w:r w:rsidRPr="006E6F99">
        <w:rPr>
          <w:rFonts w:ascii="Arial" w:hAnsi="Arial" w:cs="Arial"/>
          <w:color w:val="000000"/>
        </w:rPr>
        <w:t>.</w:t>
      </w:r>
    </w:p>
    <w:p w14:paraId="0DE318EB" w14:textId="77777777" w:rsidR="006E6F99" w:rsidRPr="006E6F99" w:rsidRDefault="006E6F99" w:rsidP="006E6F99">
      <w:pPr>
        <w:pStyle w:val="NormalWeb"/>
        <w:shd w:val="clear" w:color="auto" w:fill="FFFFFF"/>
        <w:jc w:val="both"/>
        <w:rPr>
          <w:rFonts w:ascii="Arial" w:hAnsi="Arial" w:cs="Arial"/>
          <w:color w:val="000000"/>
        </w:rPr>
      </w:pPr>
      <w:r w:rsidRPr="006E6F99">
        <w:rPr>
          <w:rFonts w:ascii="Arial" w:hAnsi="Arial" w:cs="Arial"/>
          <w:color w:val="000000"/>
        </w:rPr>
        <w:t>Korisniku grobnog mjesta može se dodijeliti na korištenje samo jedno grobno mjesto.</w:t>
      </w:r>
    </w:p>
    <w:p w14:paraId="5C3FADEF" w14:textId="11045AE3" w:rsidR="006E6F99" w:rsidRPr="006E6F99" w:rsidRDefault="006E6F99" w:rsidP="006E6F99">
      <w:pPr>
        <w:pStyle w:val="NormalWeb"/>
        <w:shd w:val="clear" w:color="auto" w:fill="FFFFFF"/>
        <w:jc w:val="both"/>
        <w:rPr>
          <w:rFonts w:ascii="Arial" w:hAnsi="Arial" w:cs="Arial"/>
          <w:color w:val="000000"/>
        </w:rPr>
      </w:pPr>
      <w:r w:rsidRPr="006E6F99">
        <w:rPr>
          <w:rFonts w:ascii="Arial" w:hAnsi="Arial" w:cs="Arial"/>
          <w:color w:val="000000"/>
        </w:rPr>
        <w:t>Iznimno od stavka 2. ovog članka, grobno mjesto može se dodijeliti osobi koja već ima pravo ukopa u grobno mjesto, ukoliko je to grobno mjesto popunjeno</w:t>
      </w:r>
      <w:r w:rsidR="00185797">
        <w:rPr>
          <w:rFonts w:ascii="Arial" w:hAnsi="Arial" w:cs="Arial"/>
          <w:color w:val="000000"/>
        </w:rPr>
        <w:t xml:space="preserve"> ili na temelju posebnih propisa</w:t>
      </w:r>
      <w:r w:rsidRPr="006E6F99">
        <w:rPr>
          <w:rFonts w:ascii="Arial" w:hAnsi="Arial" w:cs="Arial"/>
          <w:color w:val="000000"/>
        </w:rPr>
        <w:t>.</w:t>
      </w:r>
    </w:p>
    <w:p w14:paraId="12009D5E" w14:textId="720C3436" w:rsidR="006E6F99" w:rsidRPr="002E1AAD" w:rsidRDefault="006E6F99" w:rsidP="006E6F99">
      <w:pPr>
        <w:pStyle w:val="NormalWeb"/>
        <w:shd w:val="clear" w:color="auto" w:fill="FFFFFF"/>
        <w:jc w:val="both"/>
        <w:rPr>
          <w:rFonts w:ascii="Arial" w:hAnsi="Arial" w:cs="Arial"/>
          <w:strike/>
          <w:color w:val="000000"/>
        </w:rPr>
      </w:pPr>
      <w:r w:rsidRPr="006E6F99">
        <w:rPr>
          <w:rFonts w:ascii="Arial" w:hAnsi="Arial" w:cs="Arial"/>
          <w:color w:val="000000"/>
        </w:rPr>
        <w:t>Gro</w:t>
      </w:r>
      <w:r w:rsidR="002E1AAD">
        <w:rPr>
          <w:rFonts w:ascii="Arial" w:hAnsi="Arial" w:cs="Arial"/>
          <w:color w:val="000000"/>
        </w:rPr>
        <w:t>bna mjesta dodjeljuju se</w:t>
      </w:r>
      <w:r w:rsidR="009A54D9">
        <w:rPr>
          <w:rFonts w:ascii="Arial" w:hAnsi="Arial" w:cs="Arial"/>
          <w:color w:val="000000"/>
        </w:rPr>
        <w:t xml:space="preserve"> na korištenje</w:t>
      </w:r>
      <w:r w:rsidR="002E1AAD">
        <w:rPr>
          <w:rFonts w:ascii="Arial" w:hAnsi="Arial" w:cs="Arial"/>
          <w:color w:val="000000"/>
        </w:rPr>
        <w:t xml:space="preserve"> prema P</w:t>
      </w:r>
      <w:r w:rsidRPr="006E6F99">
        <w:rPr>
          <w:rFonts w:ascii="Arial" w:hAnsi="Arial" w:cs="Arial"/>
          <w:color w:val="000000"/>
        </w:rPr>
        <w:t>lanu rasporeda i korištenja gro</w:t>
      </w:r>
      <w:r w:rsidR="00BD161E">
        <w:rPr>
          <w:rFonts w:ascii="Arial" w:hAnsi="Arial" w:cs="Arial"/>
          <w:color w:val="000000"/>
        </w:rPr>
        <w:t>bnih mjesta</w:t>
      </w:r>
      <w:r w:rsidR="002E1AAD">
        <w:rPr>
          <w:rFonts w:ascii="Arial" w:hAnsi="Arial" w:cs="Arial"/>
          <w:color w:val="000000"/>
        </w:rPr>
        <w:t xml:space="preserve"> koji</w:t>
      </w:r>
      <w:r w:rsidR="00E774B3">
        <w:rPr>
          <w:rFonts w:ascii="Arial" w:hAnsi="Arial" w:cs="Arial"/>
          <w:color w:val="000000"/>
        </w:rPr>
        <w:t xml:space="preserve"> donosi </w:t>
      </w:r>
      <w:r w:rsidR="00D0173E">
        <w:rPr>
          <w:rFonts w:ascii="Arial" w:hAnsi="Arial" w:cs="Arial"/>
          <w:color w:val="000000"/>
        </w:rPr>
        <w:t xml:space="preserve">Upravitelj </w:t>
      </w:r>
      <w:r w:rsidR="002E1AAD">
        <w:rPr>
          <w:rFonts w:ascii="Arial" w:hAnsi="Arial" w:cs="Arial"/>
          <w:color w:val="000000"/>
        </w:rPr>
        <w:t>groblja za svako groblje posebno, redoslijedom prema brojevima raspoloživih grobnih mjesta označenih u Planu.</w:t>
      </w:r>
      <w:r w:rsidRPr="006E6F99">
        <w:rPr>
          <w:rFonts w:ascii="Arial" w:hAnsi="Arial" w:cs="Arial"/>
          <w:color w:val="000000"/>
        </w:rPr>
        <w:t xml:space="preserve"> </w:t>
      </w:r>
    </w:p>
    <w:p w14:paraId="3CA1D612" w14:textId="77777777" w:rsidR="006E6F99" w:rsidRPr="006E6F99" w:rsidRDefault="006E6F99" w:rsidP="006E6F99">
      <w:pPr>
        <w:pStyle w:val="NormalWeb"/>
        <w:shd w:val="clear" w:color="auto" w:fill="FFFFFF"/>
        <w:jc w:val="both"/>
        <w:rPr>
          <w:rFonts w:ascii="Arial" w:hAnsi="Arial" w:cs="Arial"/>
          <w:color w:val="000000"/>
        </w:rPr>
      </w:pPr>
      <w:r w:rsidRPr="006E6F99">
        <w:rPr>
          <w:rFonts w:ascii="Arial" w:hAnsi="Arial" w:cs="Arial"/>
          <w:color w:val="000000"/>
        </w:rPr>
        <w:lastRenderedPageBreak/>
        <w:t>Plan rasporeda i korištenja grobnih mjesta mora sadržavati: plan groblja, plan rasporeda grobnih mjesta s naznačenim oznakama, brojevima i njihovim površinama, te po potrebi i druge podatke vezane za raspored i korištenje grobnih mjesta.</w:t>
      </w:r>
    </w:p>
    <w:p w14:paraId="279E4FDA" w14:textId="254C7BE9" w:rsidR="006E6F99" w:rsidRPr="006E6F99" w:rsidRDefault="00185797" w:rsidP="00CC77AF">
      <w:pPr>
        <w:pStyle w:val="NormalWeb"/>
        <w:shd w:val="clear" w:color="auto" w:fill="FFFFFF"/>
        <w:jc w:val="center"/>
        <w:rPr>
          <w:rFonts w:ascii="Arial" w:hAnsi="Arial" w:cs="Arial"/>
          <w:color w:val="000000"/>
        </w:rPr>
      </w:pPr>
      <w:r>
        <w:rPr>
          <w:rFonts w:ascii="Arial" w:hAnsi="Arial" w:cs="Arial"/>
          <w:color w:val="000000"/>
        </w:rPr>
        <w:t>Članak 6</w:t>
      </w:r>
      <w:r w:rsidR="006E6F99" w:rsidRPr="006E6F99">
        <w:rPr>
          <w:rFonts w:ascii="Arial" w:hAnsi="Arial" w:cs="Arial"/>
          <w:color w:val="000000"/>
        </w:rPr>
        <w:t>.</w:t>
      </w:r>
    </w:p>
    <w:p w14:paraId="7F6A1377" w14:textId="593BEFC1" w:rsidR="006E6F99" w:rsidRDefault="00D0173E" w:rsidP="006E6F99">
      <w:pPr>
        <w:pStyle w:val="NormalWeb"/>
        <w:shd w:val="clear" w:color="auto" w:fill="FFFFFF"/>
        <w:jc w:val="both"/>
        <w:rPr>
          <w:rFonts w:ascii="Arial" w:hAnsi="Arial" w:cs="Arial"/>
          <w:color w:val="000000"/>
        </w:rPr>
      </w:pPr>
      <w:r>
        <w:rPr>
          <w:rFonts w:ascii="Arial" w:hAnsi="Arial" w:cs="Arial"/>
          <w:color w:val="000000"/>
        </w:rPr>
        <w:t xml:space="preserve">Upravitelj </w:t>
      </w:r>
      <w:r w:rsidR="006E6F99" w:rsidRPr="006E6F99">
        <w:rPr>
          <w:rFonts w:ascii="Arial" w:hAnsi="Arial" w:cs="Arial"/>
          <w:color w:val="000000"/>
        </w:rPr>
        <w:t>groblja daje grobno mjesto na korištenje na neodređeno vrijeme uz naknadu te o tome donosi rješenje.</w:t>
      </w:r>
    </w:p>
    <w:p w14:paraId="7E22BB09" w14:textId="32403083" w:rsidR="006724F7" w:rsidRPr="006E6F99" w:rsidRDefault="006724F7" w:rsidP="006E6F99">
      <w:pPr>
        <w:pStyle w:val="NormalWeb"/>
        <w:shd w:val="clear" w:color="auto" w:fill="FFFFFF"/>
        <w:jc w:val="both"/>
        <w:rPr>
          <w:rFonts w:ascii="Arial" w:hAnsi="Arial" w:cs="Arial"/>
          <w:color w:val="000000"/>
        </w:rPr>
      </w:pPr>
      <w:r w:rsidRPr="006724F7">
        <w:rPr>
          <w:rFonts w:ascii="Arial" w:hAnsi="Arial" w:cs="Arial"/>
          <w:color w:val="000000"/>
        </w:rPr>
        <w:t>Rješenje o dodjeli grobnog mjesta na korištenje donosi se kod svake promjene korisnika grobnog mjesta.</w:t>
      </w:r>
    </w:p>
    <w:p w14:paraId="2379C20E" w14:textId="3C8BFA15" w:rsidR="006E6F99" w:rsidRPr="006E6F99" w:rsidRDefault="006E6F99" w:rsidP="006E6F99">
      <w:pPr>
        <w:pStyle w:val="NormalWeb"/>
        <w:shd w:val="clear" w:color="auto" w:fill="FFFFFF"/>
        <w:jc w:val="both"/>
        <w:rPr>
          <w:rFonts w:ascii="Arial" w:hAnsi="Arial" w:cs="Arial"/>
          <w:color w:val="000000"/>
        </w:rPr>
      </w:pPr>
      <w:r w:rsidRPr="006E6F99">
        <w:rPr>
          <w:rFonts w:ascii="Arial" w:hAnsi="Arial" w:cs="Arial"/>
          <w:color w:val="000000"/>
        </w:rPr>
        <w:t>Protiv rješenja iz stavka 1. ovog članka zainteresirana osob</w:t>
      </w:r>
      <w:r w:rsidR="00E139E3">
        <w:rPr>
          <w:rFonts w:ascii="Arial" w:hAnsi="Arial" w:cs="Arial"/>
          <w:color w:val="000000"/>
        </w:rPr>
        <w:t xml:space="preserve">a može izjaviti žalbu </w:t>
      </w:r>
      <w:r w:rsidRPr="006E6F99">
        <w:rPr>
          <w:rFonts w:ascii="Arial" w:hAnsi="Arial" w:cs="Arial"/>
          <w:color w:val="000000"/>
        </w:rPr>
        <w:t>upravnom odjelu Grada Kastva</w:t>
      </w:r>
      <w:r w:rsidR="00E139E3">
        <w:rPr>
          <w:rFonts w:ascii="Arial" w:hAnsi="Arial" w:cs="Arial"/>
          <w:color w:val="000000"/>
        </w:rPr>
        <w:t xml:space="preserve"> nadležnom za komunalne poslove</w:t>
      </w:r>
      <w:r w:rsidR="0051680D">
        <w:rPr>
          <w:rFonts w:ascii="Arial" w:hAnsi="Arial" w:cs="Arial"/>
          <w:color w:val="000000"/>
        </w:rPr>
        <w:t>.</w:t>
      </w:r>
    </w:p>
    <w:p w14:paraId="11165673" w14:textId="77777777" w:rsidR="006E6F99" w:rsidRPr="006E6F99" w:rsidRDefault="006E6F99" w:rsidP="006E6F99">
      <w:pPr>
        <w:pStyle w:val="NormalWeb"/>
        <w:shd w:val="clear" w:color="auto" w:fill="FFFFFF"/>
        <w:jc w:val="both"/>
        <w:rPr>
          <w:rFonts w:ascii="Arial" w:hAnsi="Arial" w:cs="Arial"/>
          <w:color w:val="000000"/>
        </w:rPr>
      </w:pPr>
      <w:r w:rsidRPr="006E6F99">
        <w:rPr>
          <w:rFonts w:ascii="Arial" w:hAnsi="Arial" w:cs="Arial"/>
          <w:color w:val="000000"/>
        </w:rPr>
        <w:t>Za dodjelu grobnog mjesta na korištenje plaća se naknada (naknada za dodjelu grobnog mjesta na korištenje) koja se utvrđuje rješenjem iz stavka 1. ovog članka.</w:t>
      </w:r>
    </w:p>
    <w:p w14:paraId="20FF3892" w14:textId="593CC7F5" w:rsidR="006E6F99" w:rsidRPr="006E6F99" w:rsidRDefault="006E6F99" w:rsidP="006E6F99">
      <w:pPr>
        <w:pStyle w:val="NormalWeb"/>
        <w:shd w:val="clear" w:color="auto" w:fill="FFFFFF"/>
        <w:jc w:val="both"/>
        <w:rPr>
          <w:rFonts w:ascii="Arial" w:hAnsi="Arial" w:cs="Arial"/>
          <w:color w:val="000000"/>
        </w:rPr>
      </w:pPr>
      <w:r w:rsidRPr="006E6F99">
        <w:rPr>
          <w:rFonts w:ascii="Arial" w:hAnsi="Arial" w:cs="Arial"/>
          <w:color w:val="000000"/>
        </w:rPr>
        <w:t xml:space="preserve">Za korištenje </w:t>
      </w:r>
      <w:r w:rsidR="001F1C2C">
        <w:rPr>
          <w:rFonts w:ascii="Arial" w:hAnsi="Arial" w:cs="Arial"/>
          <w:color w:val="000000"/>
        </w:rPr>
        <w:t xml:space="preserve">grobnog mjesta korisnik plaća </w:t>
      </w:r>
      <w:r w:rsidRPr="006E6F99">
        <w:rPr>
          <w:rFonts w:ascii="Arial" w:hAnsi="Arial" w:cs="Arial"/>
          <w:color w:val="000000"/>
        </w:rPr>
        <w:t>godišnju grobnu naknadu (godišnja naknada za korištenje grobnog mjesta) koja se utvrđuje rješenjem iz stavka 1. ovog članka.</w:t>
      </w:r>
    </w:p>
    <w:p w14:paraId="7A29F4C1" w14:textId="32F7EF5A" w:rsidR="006E6F99" w:rsidRPr="00F65AEA" w:rsidRDefault="006E6F99" w:rsidP="006E6F99">
      <w:pPr>
        <w:pStyle w:val="NormalWeb"/>
        <w:shd w:val="clear" w:color="auto" w:fill="FFFFFF"/>
        <w:jc w:val="both"/>
        <w:rPr>
          <w:rFonts w:ascii="Arial" w:hAnsi="Arial" w:cs="Arial"/>
          <w:color w:val="000000"/>
        </w:rPr>
      </w:pPr>
      <w:r w:rsidRPr="00F65AEA">
        <w:rPr>
          <w:rFonts w:ascii="Arial" w:hAnsi="Arial" w:cs="Arial"/>
          <w:color w:val="000000"/>
        </w:rPr>
        <w:t>Ukoliko se korisniku grobnog mjesta prilikom dodjele na korištenje grobnog mjesta predaje u posjed i ugrađena oprema</w:t>
      </w:r>
      <w:r w:rsidR="00F65AEA" w:rsidRPr="00F65AEA">
        <w:rPr>
          <w:rFonts w:ascii="Arial" w:hAnsi="Arial" w:cs="Arial"/>
          <w:color w:val="000000"/>
        </w:rPr>
        <w:t xml:space="preserve"> i uređaji</w:t>
      </w:r>
      <w:r w:rsidRPr="00F65AEA">
        <w:rPr>
          <w:rFonts w:ascii="Arial" w:hAnsi="Arial" w:cs="Arial"/>
          <w:color w:val="000000"/>
        </w:rPr>
        <w:t xml:space="preserve"> groba dužan je za </w:t>
      </w:r>
      <w:r w:rsidR="00F65AEA" w:rsidRPr="00F65AEA">
        <w:rPr>
          <w:rFonts w:ascii="Arial" w:hAnsi="Arial" w:cs="Arial"/>
          <w:color w:val="000000"/>
        </w:rPr>
        <w:t xml:space="preserve">iste </w:t>
      </w:r>
      <w:r w:rsidRPr="00F65AEA">
        <w:rPr>
          <w:rFonts w:ascii="Arial" w:hAnsi="Arial" w:cs="Arial"/>
          <w:color w:val="000000"/>
        </w:rPr>
        <w:t>platiti naknadu.</w:t>
      </w:r>
    </w:p>
    <w:p w14:paraId="2DFDAC28" w14:textId="6B69ADEE" w:rsidR="00254526" w:rsidRDefault="00E774B3" w:rsidP="006E6F99">
      <w:pPr>
        <w:pStyle w:val="NormalWeb"/>
        <w:shd w:val="clear" w:color="auto" w:fill="FFFFFF"/>
        <w:jc w:val="both"/>
        <w:rPr>
          <w:rFonts w:ascii="Arial" w:hAnsi="Arial" w:cs="Arial"/>
          <w:color w:val="000000"/>
        </w:rPr>
      </w:pPr>
      <w:r w:rsidRPr="00F65AEA">
        <w:rPr>
          <w:rFonts w:ascii="Arial" w:hAnsi="Arial" w:cs="Arial"/>
          <w:color w:val="000000"/>
        </w:rPr>
        <w:t>Visinu</w:t>
      </w:r>
      <w:r w:rsidR="006E6F99" w:rsidRPr="00F65AEA">
        <w:rPr>
          <w:rFonts w:ascii="Arial" w:hAnsi="Arial" w:cs="Arial"/>
          <w:color w:val="000000"/>
        </w:rPr>
        <w:t xml:space="preserve"> naknade za isporučenu opremu groba utvrđuje </w:t>
      </w:r>
      <w:r w:rsidR="00D0173E">
        <w:rPr>
          <w:rStyle w:val="pt-zadanifontodlomka"/>
          <w:rFonts w:ascii="Arial" w:eastAsiaTheme="majorEastAsia" w:hAnsi="Arial" w:cs="Arial"/>
        </w:rPr>
        <w:t xml:space="preserve">Upravitelj </w:t>
      </w:r>
      <w:r w:rsidR="00254526">
        <w:rPr>
          <w:rStyle w:val="pt-zadanifontodlomka"/>
          <w:rFonts w:ascii="Arial" w:eastAsiaTheme="majorEastAsia" w:hAnsi="Arial" w:cs="Arial"/>
        </w:rPr>
        <w:t xml:space="preserve">groblja posebnim aktom </w:t>
      </w:r>
      <w:r w:rsidR="00254526" w:rsidRPr="00DE0B37">
        <w:rPr>
          <w:rStyle w:val="pt-zadanifontodlomka"/>
          <w:rFonts w:ascii="Arial" w:eastAsiaTheme="majorEastAsia" w:hAnsi="Arial" w:cs="Arial"/>
        </w:rPr>
        <w:t>uz pret</w:t>
      </w:r>
      <w:r w:rsidR="00254526">
        <w:rPr>
          <w:rStyle w:val="pt-zadanifontodlomka"/>
          <w:rFonts w:ascii="Arial" w:eastAsiaTheme="majorEastAsia" w:hAnsi="Arial" w:cs="Arial"/>
        </w:rPr>
        <w:t>hodnu suglasnost gradonačelnika.</w:t>
      </w:r>
      <w:r w:rsidR="00254526">
        <w:rPr>
          <w:rFonts w:ascii="Arial" w:hAnsi="Arial" w:cs="Arial"/>
          <w:color w:val="000000"/>
        </w:rPr>
        <w:t xml:space="preserve"> </w:t>
      </w:r>
    </w:p>
    <w:p w14:paraId="7BCD4BEE" w14:textId="3A800D84" w:rsidR="002E1AAD" w:rsidRDefault="00D0173E" w:rsidP="006E6F99">
      <w:pPr>
        <w:pStyle w:val="NormalWeb"/>
        <w:shd w:val="clear" w:color="auto" w:fill="FFFFFF"/>
        <w:jc w:val="both"/>
        <w:rPr>
          <w:rFonts w:ascii="Arial" w:hAnsi="Arial" w:cs="Arial"/>
          <w:color w:val="000000"/>
        </w:rPr>
      </w:pPr>
      <w:r>
        <w:rPr>
          <w:rFonts w:ascii="Arial" w:hAnsi="Arial" w:cs="Arial"/>
          <w:color w:val="000000"/>
        </w:rPr>
        <w:t xml:space="preserve">Upravitelj </w:t>
      </w:r>
      <w:r w:rsidR="005C6593">
        <w:rPr>
          <w:rFonts w:ascii="Arial" w:hAnsi="Arial" w:cs="Arial"/>
          <w:color w:val="000000"/>
        </w:rPr>
        <w:t>groblja obvezan</w:t>
      </w:r>
      <w:r w:rsidR="006E6F99" w:rsidRPr="006E6F99">
        <w:rPr>
          <w:rFonts w:ascii="Arial" w:hAnsi="Arial" w:cs="Arial"/>
          <w:color w:val="000000"/>
        </w:rPr>
        <w:t xml:space="preserve"> je obavijestiti Grad Kastav o dodijeljenom grobnom mjestu, koje sadrži i opremu groba, u roku od sedam (7) dana od dana donošenja rješenja iz članka stavka 1. ovog članka.</w:t>
      </w:r>
    </w:p>
    <w:p w14:paraId="3B34F0A2" w14:textId="387BE742" w:rsidR="0059365D" w:rsidRPr="00DA47C5" w:rsidRDefault="00CC77AF" w:rsidP="0059365D">
      <w:pPr>
        <w:pStyle w:val="NormalWeb"/>
        <w:shd w:val="clear" w:color="auto" w:fill="FFFFFF"/>
        <w:jc w:val="center"/>
        <w:rPr>
          <w:rFonts w:ascii="Arial" w:hAnsi="Arial" w:cs="Arial"/>
          <w:color w:val="000000"/>
        </w:rPr>
      </w:pPr>
      <w:r>
        <w:rPr>
          <w:rFonts w:ascii="Arial" w:hAnsi="Arial" w:cs="Arial"/>
          <w:color w:val="000000"/>
        </w:rPr>
        <w:t>Članak 7.</w:t>
      </w:r>
    </w:p>
    <w:p w14:paraId="79004A2B" w14:textId="6D305CF9" w:rsidR="0059365D" w:rsidRPr="00615EBD" w:rsidRDefault="00D0173E" w:rsidP="0059365D">
      <w:pPr>
        <w:pStyle w:val="NormalWeb"/>
        <w:shd w:val="clear" w:color="auto" w:fill="FFFFFF"/>
        <w:jc w:val="both"/>
        <w:rPr>
          <w:rFonts w:ascii="Arial" w:hAnsi="Arial" w:cs="Arial"/>
          <w:strike/>
          <w:color w:val="000000"/>
        </w:rPr>
      </w:pPr>
      <w:r>
        <w:rPr>
          <w:rFonts w:ascii="Arial" w:hAnsi="Arial" w:cs="Arial"/>
          <w:color w:val="000000"/>
        </w:rPr>
        <w:t xml:space="preserve">Upravitelj </w:t>
      </w:r>
      <w:r w:rsidR="0059365D" w:rsidRPr="00DA47C5">
        <w:rPr>
          <w:rFonts w:ascii="Arial" w:hAnsi="Arial" w:cs="Arial"/>
          <w:color w:val="000000"/>
        </w:rPr>
        <w:t>groblja može hrvatskom branitelju iz Domovinskog rata i hrvatskom ratnom vojnom invalidu iz Domovinskog rata koji ima prebivalište na području Grada Kastva dodijeliti na korištenje jedno grobno mjesto uz naplatu polovice iznosa naknade za dodjelu grobnog mjesta na korište</w:t>
      </w:r>
      <w:r w:rsidR="008B33CB">
        <w:rPr>
          <w:rFonts w:ascii="Arial" w:hAnsi="Arial" w:cs="Arial"/>
          <w:color w:val="000000"/>
        </w:rPr>
        <w:t xml:space="preserve">nje, utvrđene sukladno članku </w:t>
      </w:r>
      <w:r w:rsidR="00F65AEA" w:rsidRPr="00F65AEA">
        <w:rPr>
          <w:rFonts w:ascii="Arial" w:hAnsi="Arial" w:cs="Arial"/>
          <w:color w:val="000000"/>
        </w:rPr>
        <w:t>41</w:t>
      </w:r>
      <w:r w:rsidR="0059365D" w:rsidRPr="00DA47C5">
        <w:rPr>
          <w:rFonts w:ascii="Arial" w:hAnsi="Arial" w:cs="Arial"/>
          <w:color w:val="000000"/>
        </w:rPr>
        <w:t>.</w:t>
      </w:r>
      <w:r w:rsidR="000D3862">
        <w:rPr>
          <w:rFonts w:ascii="Arial" w:hAnsi="Arial" w:cs="Arial"/>
          <w:color w:val="000000"/>
        </w:rPr>
        <w:t xml:space="preserve"> ove</w:t>
      </w:r>
      <w:r w:rsidR="0059365D" w:rsidRPr="00DA47C5">
        <w:rPr>
          <w:rFonts w:ascii="Arial" w:hAnsi="Arial" w:cs="Arial"/>
          <w:color w:val="000000"/>
        </w:rPr>
        <w:t xml:space="preserve"> Odluke, ako on ili članovi njegove uže obitelji nemaju na korištenju grobno mjesto</w:t>
      </w:r>
      <w:r w:rsidR="00615EBD">
        <w:rPr>
          <w:rFonts w:ascii="Arial" w:hAnsi="Arial" w:cs="Arial"/>
          <w:color w:val="000000"/>
        </w:rPr>
        <w:t xml:space="preserve"> i ako navedeno pravo već nije iskorišteno. </w:t>
      </w:r>
    </w:p>
    <w:p w14:paraId="1B2A533A" w14:textId="77777777" w:rsidR="0059365D" w:rsidRPr="00DA47C5" w:rsidRDefault="0059365D" w:rsidP="0059365D">
      <w:pPr>
        <w:pStyle w:val="NormalWeb"/>
        <w:shd w:val="clear" w:color="auto" w:fill="FFFFFF"/>
        <w:jc w:val="both"/>
        <w:rPr>
          <w:rFonts w:ascii="Arial" w:hAnsi="Arial" w:cs="Arial"/>
          <w:color w:val="000000"/>
        </w:rPr>
      </w:pPr>
      <w:r w:rsidRPr="00DA47C5">
        <w:rPr>
          <w:rFonts w:ascii="Arial" w:hAnsi="Arial" w:cs="Arial"/>
          <w:color w:val="000000"/>
        </w:rPr>
        <w:t>Pravo iz stavka 1. ovog članka ostvaruje se podnošenjem zahtjeva uz koji se dostavljaju isprave o ispunjavanju uvjeta navedenih u stavku 1. ovog članka.</w:t>
      </w:r>
    </w:p>
    <w:p w14:paraId="51A20154" w14:textId="2C364710" w:rsidR="002B7068" w:rsidRDefault="0059365D" w:rsidP="002B7068">
      <w:pPr>
        <w:pStyle w:val="NormalWeb"/>
        <w:shd w:val="clear" w:color="auto" w:fill="FFFFFF"/>
        <w:jc w:val="both"/>
        <w:rPr>
          <w:rFonts w:ascii="Arial" w:hAnsi="Arial" w:cs="Arial"/>
          <w:color w:val="000000"/>
        </w:rPr>
      </w:pPr>
      <w:r w:rsidRPr="00DA47C5">
        <w:rPr>
          <w:rFonts w:ascii="Arial" w:hAnsi="Arial" w:cs="Arial"/>
          <w:color w:val="000000"/>
        </w:rPr>
        <w:t xml:space="preserve">Za pravo korištenja grobnog mjesta iz stavka 1. ovog članka korisnici su dužni </w:t>
      </w:r>
      <w:r w:rsidR="002B7068">
        <w:rPr>
          <w:rFonts w:ascii="Arial" w:hAnsi="Arial" w:cs="Arial"/>
          <w:color w:val="000000"/>
        </w:rPr>
        <w:t>plaćati godišnju grobnu naknadu.</w:t>
      </w:r>
    </w:p>
    <w:p w14:paraId="6555EB71" w14:textId="77777777" w:rsidR="002B7068" w:rsidRDefault="002B7068" w:rsidP="002B7068">
      <w:pPr>
        <w:pStyle w:val="NormalWeb"/>
        <w:shd w:val="clear" w:color="auto" w:fill="FFFFFF"/>
        <w:jc w:val="both"/>
        <w:rPr>
          <w:rFonts w:ascii="Arial" w:hAnsi="Arial" w:cs="Arial"/>
          <w:color w:val="000000"/>
        </w:rPr>
      </w:pPr>
    </w:p>
    <w:p w14:paraId="3950F1B3" w14:textId="77777777" w:rsidR="002B7068" w:rsidRDefault="002B7068" w:rsidP="002B7068">
      <w:pPr>
        <w:pStyle w:val="NormalWeb"/>
        <w:shd w:val="clear" w:color="auto" w:fill="FFFFFF"/>
        <w:jc w:val="both"/>
        <w:rPr>
          <w:rFonts w:ascii="Arial" w:hAnsi="Arial" w:cs="Arial"/>
          <w:color w:val="000000"/>
        </w:rPr>
      </w:pPr>
    </w:p>
    <w:p w14:paraId="6C17CEE3" w14:textId="3DD539AC" w:rsidR="006724F7" w:rsidRPr="00DA47C5" w:rsidRDefault="009A54D9" w:rsidP="006724F7">
      <w:pPr>
        <w:pStyle w:val="NormalWeb"/>
        <w:shd w:val="clear" w:color="auto" w:fill="FFFFFF"/>
        <w:jc w:val="center"/>
        <w:rPr>
          <w:rFonts w:ascii="Arial" w:hAnsi="Arial" w:cs="Arial"/>
          <w:color w:val="000000"/>
        </w:rPr>
      </w:pPr>
      <w:r>
        <w:rPr>
          <w:rFonts w:ascii="Arial" w:hAnsi="Arial" w:cs="Arial"/>
          <w:color w:val="000000"/>
        </w:rPr>
        <w:lastRenderedPageBreak/>
        <w:t>Članak 8.</w:t>
      </w:r>
    </w:p>
    <w:p w14:paraId="254728C6" w14:textId="77777777" w:rsidR="006724F7" w:rsidRDefault="006724F7" w:rsidP="006724F7">
      <w:pPr>
        <w:pStyle w:val="NormalWeb"/>
        <w:shd w:val="clear" w:color="auto" w:fill="FFFFFF"/>
        <w:jc w:val="both"/>
        <w:rPr>
          <w:rFonts w:ascii="Arial" w:hAnsi="Arial" w:cs="Arial"/>
          <w:color w:val="000000"/>
        </w:rPr>
      </w:pPr>
      <w:r w:rsidRPr="006724F7">
        <w:rPr>
          <w:rFonts w:ascii="Arial" w:hAnsi="Arial" w:cs="Arial"/>
          <w:color w:val="000000"/>
        </w:rPr>
        <w:t xml:space="preserve">Grobno mjesto se dodjeljuje na korištenje kada nastane potreba za ukopom pokojnika ili, neovisno o potrebi za ukopom, ukoliko postoji dovoljan broj slobodnih grobnih mjesta na groblju. </w:t>
      </w:r>
    </w:p>
    <w:p w14:paraId="734FCE7C" w14:textId="77777777" w:rsidR="009A54D9" w:rsidRPr="00B04553" w:rsidRDefault="009A54D9" w:rsidP="009A54D9">
      <w:pPr>
        <w:spacing w:line="240" w:lineRule="auto"/>
        <w:jc w:val="center"/>
        <w:rPr>
          <w:rFonts w:ascii="Arial" w:hAnsi="Arial" w:cs="Arial"/>
          <w:sz w:val="24"/>
          <w:szCs w:val="24"/>
        </w:rPr>
      </w:pPr>
      <w:r w:rsidRPr="00B04553">
        <w:rPr>
          <w:rFonts w:ascii="Arial" w:hAnsi="Arial" w:cs="Arial"/>
          <w:sz w:val="24"/>
          <w:szCs w:val="24"/>
        </w:rPr>
        <w:t>Članak 9.</w:t>
      </w:r>
    </w:p>
    <w:p w14:paraId="57B15B5D" w14:textId="60F989C8" w:rsidR="009A54D9" w:rsidRPr="007021D4" w:rsidRDefault="009A54D9" w:rsidP="009A54D9">
      <w:pPr>
        <w:spacing w:after="0" w:line="240" w:lineRule="auto"/>
        <w:jc w:val="both"/>
        <w:rPr>
          <w:rFonts w:ascii="Arial" w:hAnsi="Arial" w:cs="Arial"/>
          <w:sz w:val="24"/>
          <w:szCs w:val="24"/>
        </w:rPr>
      </w:pPr>
      <w:r w:rsidRPr="007021D4">
        <w:rPr>
          <w:rFonts w:ascii="Arial" w:hAnsi="Arial" w:cs="Arial"/>
          <w:sz w:val="24"/>
          <w:szCs w:val="24"/>
        </w:rPr>
        <w:t>Pod korisnikom grobnog mjesta (u daljnjem tekstu: korisnik), u smislu ove Odluke, raz</w:t>
      </w:r>
      <w:r w:rsidRPr="007021D4">
        <w:rPr>
          <w:rFonts w:ascii="Arial" w:hAnsi="Arial" w:cs="Arial"/>
          <w:sz w:val="24"/>
          <w:szCs w:val="24"/>
        </w:rPr>
        <w:softHyphen/>
        <w:t>umijeva se osoba kojoj je grobno mjesto dano na korištenje rješenjem Uprav</w:t>
      </w:r>
      <w:r w:rsidR="00E60013">
        <w:rPr>
          <w:rFonts w:ascii="Arial" w:hAnsi="Arial" w:cs="Arial"/>
          <w:sz w:val="24"/>
          <w:szCs w:val="24"/>
        </w:rPr>
        <w:t xml:space="preserve">itelja </w:t>
      </w:r>
      <w:r w:rsidRPr="007021D4">
        <w:rPr>
          <w:rFonts w:ascii="Arial" w:hAnsi="Arial" w:cs="Arial"/>
          <w:sz w:val="24"/>
          <w:szCs w:val="24"/>
        </w:rPr>
        <w:t xml:space="preserve"> groblja. </w:t>
      </w:r>
    </w:p>
    <w:p w14:paraId="4A0AE36A" w14:textId="77777777" w:rsidR="009A54D9" w:rsidRPr="007021D4" w:rsidRDefault="009A54D9" w:rsidP="009A54D9">
      <w:pPr>
        <w:spacing w:after="0" w:line="240" w:lineRule="auto"/>
        <w:jc w:val="both"/>
        <w:rPr>
          <w:rFonts w:ascii="Arial" w:hAnsi="Arial" w:cs="Arial"/>
          <w:sz w:val="24"/>
          <w:szCs w:val="24"/>
        </w:rPr>
      </w:pPr>
    </w:p>
    <w:p w14:paraId="1EC3312D" w14:textId="2FB121BC" w:rsidR="009A54D9" w:rsidRPr="007021D4" w:rsidRDefault="009A54D9" w:rsidP="009A54D9">
      <w:pPr>
        <w:spacing w:after="0" w:line="240" w:lineRule="auto"/>
        <w:jc w:val="both"/>
        <w:rPr>
          <w:rFonts w:ascii="Arial" w:hAnsi="Arial" w:cs="Arial"/>
          <w:sz w:val="24"/>
          <w:szCs w:val="24"/>
        </w:rPr>
      </w:pPr>
      <w:r w:rsidRPr="007021D4">
        <w:rPr>
          <w:rFonts w:ascii="Arial" w:hAnsi="Arial" w:cs="Arial"/>
          <w:sz w:val="24"/>
          <w:szCs w:val="24"/>
        </w:rPr>
        <w:t>Korisnik koji je do 17.05.2025. godine bio upisan u grobnom očevidniku kao korisnik grobnog mjesta temeljem ugovora o korištenju grobnog mjesta na određeno vrijeme, smatra se korisnikom grobnog mjesta na neodređeno vrijeme, ukoliko rok iz ugovora na dan 17.05.2025. godine nije bio istekao.</w:t>
      </w:r>
    </w:p>
    <w:p w14:paraId="414252C1" w14:textId="77777777" w:rsidR="009A54D9" w:rsidRPr="007021D4" w:rsidRDefault="009A54D9" w:rsidP="009A54D9">
      <w:pPr>
        <w:spacing w:after="0" w:line="240" w:lineRule="auto"/>
        <w:jc w:val="both"/>
        <w:rPr>
          <w:rFonts w:ascii="Arial" w:hAnsi="Arial" w:cs="Arial"/>
          <w:sz w:val="24"/>
          <w:szCs w:val="24"/>
        </w:rPr>
      </w:pPr>
    </w:p>
    <w:p w14:paraId="286D93ED" w14:textId="3967F62D" w:rsidR="009A54D9" w:rsidRPr="007021D4" w:rsidRDefault="009A54D9" w:rsidP="009A54D9">
      <w:pPr>
        <w:spacing w:after="0" w:line="240" w:lineRule="auto"/>
        <w:jc w:val="both"/>
        <w:rPr>
          <w:rFonts w:ascii="Arial" w:hAnsi="Arial" w:cs="Arial"/>
          <w:sz w:val="24"/>
          <w:szCs w:val="24"/>
        </w:rPr>
      </w:pPr>
      <w:r w:rsidRPr="007021D4">
        <w:rPr>
          <w:rFonts w:ascii="Arial" w:hAnsi="Arial" w:cs="Arial"/>
          <w:sz w:val="24"/>
          <w:szCs w:val="24"/>
        </w:rPr>
        <w:t xml:space="preserve">Osoba koja je bila upisana kao korisnik grobnog mjesta temeljem ugovora o korištenju grobnog mjesta na određeno vrijeme na rok koji je do 17.05.2025.g. istekao, obvezna je podnijeti zahtjev za </w:t>
      </w:r>
      <w:bookmarkStart w:id="0" w:name="_Hlk208566054"/>
      <w:r w:rsidRPr="007021D4">
        <w:rPr>
          <w:rFonts w:ascii="Arial" w:hAnsi="Arial" w:cs="Arial"/>
          <w:sz w:val="24"/>
          <w:szCs w:val="24"/>
        </w:rPr>
        <w:t>dodjelu grobnog mjesta na korištenje na neodređeno vrijeme</w:t>
      </w:r>
      <w:bookmarkEnd w:id="0"/>
      <w:r w:rsidRPr="007021D4">
        <w:rPr>
          <w:rFonts w:ascii="Arial" w:hAnsi="Arial" w:cs="Arial"/>
          <w:sz w:val="24"/>
          <w:szCs w:val="24"/>
        </w:rPr>
        <w:t xml:space="preserve"> radi donošenja rješenja iz članka 6. stavak 1. ove Odluke, uz naknadu.</w:t>
      </w:r>
    </w:p>
    <w:p w14:paraId="0ED0AE76" w14:textId="77777777" w:rsidR="009A54D9" w:rsidRPr="007021D4" w:rsidRDefault="009A54D9" w:rsidP="009A54D9">
      <w:pPr>
        <w:spacing w:after="0" w:line="240" w:lineRule="auto"/>
        <w:jc w:val="both"/>
        <w:rPr>
          <w:rFonts w:ascii="Arial" w:hAnsi="Arial" w:cs="Arial"/>
          <w:sz w:val="24"/>
          <w:szCs w:val="24"/>
        </w:rPr>
      </w:pPr>
    </w:p>
    <w:p w14:paraId="76C1A3A7" w14:textId="645BDDC2" w:rsidR="009A54D9" w:rsidRPr="007021D4" w:rsidRDefault="009A54D9" w:rsidP="009A54D9">
      <w:pPr>
        <w:spacing w:after="0" w:line="240" w:lineRule="auto"/>
        <w:jc w:val="both"/>
        <w:rPr>
          <w:rFonts w:ascii="Arial" w:hAnsi="Arial" w:cs="Arial"/>
          <w:sz w:val="24"/>
          <w:szCs w:val="24"/>
        </w:rPr>
      </w:pPr>
      <w:r w:rsidRPr="007021D4">
        <w:rPr>
          <w:rFonts w:ascii="Arial" w:hAnsi="Arial" w:cs="Arial"/>
          <w:sz w:val="24"/>
          <w:szCs w:val="24"/>
        </w:rPr>
        <w:t>Osoba koja je pravo korištenja grobnog mjesta stekla temeljem pravomoćnog rješenja o nasljeđivanju ili ustupanjem od osobe koja je imala sklopljen ugovor o korištenju grobnog mjesta na određeno vrijeme, ili njegovih pravnih sljednika, a ugovor je bio zaključen na rok koji je do dana 17.05.2025. godine istekao, obvezna je podnijeti dokumentirani zahtjev za dodjelu grobnog mjesta na korištenje na neodređeno vrijeme radi donošenja rješenja iz članka 6. stavak 1. ove Odluke, uz naknadu.</w:t>
      </w:r>
    </w:p>
    <w:p w14:paraId="7DB0461C" w14:textId="77777777" w:rsidR="009A54D9" w:rsidRPr="007021D4" w:rsidRDefault="009A54D9" w:rsidP="009A54D9">
      <w:pPr>
        <w:spacing w:after="0" w:line="240" w:lineRule="auto"/>
        <w:jc w:val="both"/>
        <w:rPr>
          <w:rFonts w:ascii="Arial" w:hAnsi="Arial" w:cs="Arial"/>
          <w:sz w:val="24"/>
          <w:szCs w:val="24"/>
        </w:rPr>
      </w:pPr>
    </w:p>
    <w:p w14:paraId="6E7E9788" w14:textId="33574B45" w:rsidR="009A54D9" w:rsidRPr="007021D4" w:rsidRDefault="009A54D9" w:rsidP="009A54D9">
      <w:pPr>
        <w:spacing w:after="0" w:line="240" w:lineRule="auto"/>
        <w:jc w:val="both"/>
        <w:rPr>
          <w:rFonts w:ascii="Arial" w:hAnsi="Arial" w:cs="Arial"/>
          <w:sz w:val="24"/>
          <w:szCs w:val="24"/>
        </w:rPr>
      </w:pPr>
      <w:r w:rsidRPr="007021D4">
        <w:rPr>
          <w:rFonts w:ascii="Arial" w:hAnsi="Arial" w:cs="Arial"/>
          <w:sz w:val="24"/>
          <w:szCs w:val="24"/>
        </w:rPr>
        <w:t xml:space="preserve">Osoba koja je pravo korištenja grobnog mjesta stekla temeljem pravomoćnog rješenja o nasljeđivanju ili ustupanjem od osobe koja je imala sklopljen ugovor o korištenju grobnog mjesta na određeno vrijeme, ili njegovih pravnih sljednika, a ugovor je bio zaključen na rok koji do dana 17.05.2025. godine nije bio istekao, obvezna je dostaviti dokumentaciju potrebnu za upis izmjene podataka o korisniku grobnog mjesta i </w:t>
      </w:r>
      <w:bookmarkStart w:id="1" w:name="_Hlk208568189"/>
      <w:r w:rsidRPr="007021D4">
        <w:rPr>
          <w:rFonts w:ascii="Arial" w:hAnsi="Arial" w:cs="Arial"/>
          <w:sz w:val="24"/>
          <w:szCs w:val="24"/>
        </w:rPr>
        <w:t>donošenja rješenja iz članka 6. stavak 2. ove Odluke.</w:t>
      </w:r>
    </w:p>
    <w:bookmarkEnd w:id="1"/>
    <w:p w14:paraId="098823E3" w14:textId="77777777" w:rsidR="009A54D9" w:rsidRPr="007021D4" w:rsidRDefault="009A54D9" w:rsidP="009A54D9">
      <w:pPr>
        <w:spacing w:after="0" w:line="240" w:lineRule="auto"/>
        <w:jc w:val="both"/>
        <w:rPr>
          <w:rFonts w:ascii="Arial" w:hAnsi="Arial" w:cs="Arial"/>
          <w:strike/>
          <w:sz w:val="24"/>
          <w:szCs w:val="24"/>
        </w:rPr>
      </w:pPr>
    </w:p>
    <w:p w14:paraId="46D56919" w14:textId="0B5550E3" w:rsidR="009A54D9" w:rsidRPr="007021D4" w:rsidRDefault="00D0173E" w:rsidP="009A54D9">
      <w:pPr>
        <w:spacing w:after="0" w:line="240" w:lineRule="auto"/>
        <w:jc w:val="both"/>
        <w:rPr>
          <w:rFonts w:ascii="Arial" w:hAnsi="Arial" w:cs="Arial"/>
          <w:sz w:val="24"/>
          <w:szCs w:val="24"/>
        </w:rPr>
      </w:pPr>
      <w:r>
        <w:rPr>
          <w:rFonts w:ascii="Arial" w:hAnsi="Arial" w:cs="Arial"/>
          <w:sz w:val="24"/>
          <w:szCs w:val="24"/>
        </w:rPr>
        <w:t xml:space="preserve">Upravitelj </w:t>
      </w:r>
      <w:r w:rsidR="009A54D9" w:rsidRPr="007021D4">
        <w:rPr>
          <w:rFonts w:ascii="Arial" w:hAnsi="Arial" w:cs="Arial"/>
          <w:sz w:val="24"/>
          <w:szCs w:val="24"/>
        </w:rPr>
        <w:t>groblja obavještava korisnika pisanim putem o roku na koji je zaključen ugovor o korištenju grobnog mjesta na određeno vrijeme iz stavka 2. i 5. ovoga članka, s pozivom na dostavu dokumentacije potrebne radi ažuriranja podataka u grobnoj evidenciji i donošenja odgovarajućeg rješenja.</w:t>
      </w:r>
    </w:p>
    <w:p w14:paraId="042DAF50" w14:textId="77777777" w:rsidR="009A54D9" w:rsidRPr="007021D4" w:rsidRDefault="009A54D9" w:rsidP="009A54D9">
      <w:pPr>
        <w:spacing w:after="0" w:line="240" w:lineRule="auto"/>
        <w:jc w:val="both"/>
        <w:rPr>
          <w:rFonts w:ascii="Arial" w:hAnsi="Arial" w:cs="Arial"/>
          <w:sz w:val="24"/>
          <w:szCs w:val="24"/>
        </w:rPr>
      </w:pPr>
    </w:p>
    <w:p w14:paraId="6FE303DF" w14:textId="15043004" w:rsidR="007021D4" w:rsidRDefault="009A54D9" w:rsidP="009A54D9">
      <w:pPr>
        <w:spacing w:after="0" w:line="240" w:lineRule="auto"/>
        <w:jc w:val="both"/>
        <w:rPr>
          <w:rFonts w:ascii="Arial" w:hAnsi="Arial" w:cs="Arial"/>
          <w:sz w:val="24"/>
          <w:szCs w:val="24"/>
        </w:rPr>
      </w:pPr>
      <w:r w:rsidRPr="007021D4">
        <w:rPr>
          <w:rFonts w:ascii="Arial" w:hAnsi="Arial" w:cs="Arial"/>
          <w:sz w:val="24"/>
          <w:szCs w:val="24"/>
        </w:rPr>
        <w:t>Zahtjev iz stavka 3. i 4. ovoga članka moguće je podnijeti nakon što budu podmirene sve neplaćene godišnje grobne naknade sa zakonskim zateznim kamatama kao i ostale nepodmirene obveze za grobno mjesto po bilo kojoj osnovi.</w:t>
      </w:r>
    </w:p>
    <w:p w14:paraId="12CF5084" w14:textId="537A470A" w:rsidR="007021D4" w:rsidRPr="009A54D9" w:rsidRDefault="007021D4" w:rsidP="007021D4">
      <w:pPr>
        <w:pStyle w:val="NormalWeb"/>
        <w:shd w:val="clear" w:color="auto" w:fill="FFFFFF"/>
        <w:jc w:val="center"/>
        <w:rPr>
          <w:rFonts w:ascii="Arial" w:hAnsi="Arial" w:cs="Arial"/>
          <w:color w:val="000000"/>
        </w:rPr>
      </w:pPr>
      <w:r>
        <w:rPr>
          <w:rFonts w:ascii="Arial" w:hAnsi="Arial" w:cs="Arial"/>
          <w:color w:val="000000"/>
        </w:rPr>
        <w:t>Članak 10</w:t>
      </w:r>
      <w:r w:rsidRPr="009A54D9">
        <w:rPr>
          <w:rFonts w:ascii="Arial" w:hAnsi="Arial" w:cs="Arial"/>
          <w:color w:val="000000"/>
        </w:rPr>
        <w:t>.</w:t>
      </w:r>
    </w:p>
    <w:p w14:paraId="365098EB"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Pravo ukopa u grobno mjesto, uz korisnika grobnog mjesta imaju i članovi njegove obitelji, osim ako korisnik grobnog mjesta ne odredi drugačije.</w:t>
      </w:r>
    </w:p>
    <w:p w14:paraId="4D07355B"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lastRenderedPageBreak/>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2896B090"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Korisnik može dati pravo ukopa i drugim osobama, a korisnik koji je dao pravo ukopa može to pravo povući do trenutka smrti osobe kojoj je pravo dano, a korisnik je dužan obavijestiti osobu kojoj je dao pravo ukopa o povlačenju prava ukopa.</w:t>
      </w:r>
    </w:p>
    <w:p w14:paraId="3800493F"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Osoba kojoj je korisnik grobnog mjesta dao pravo ukopa ne može prenijeti pravo ukopa na treću osobu.</w:t>
      </w:r>
    </w:p>
    <w:p w14:paraId="7E06D3EB"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Pravo ukopa i povlačenje danog prava ukopa daje se u pisanom obliku i korisnik grobnog mjesta dužan ga je dostaviti Upravi groblja koji činjenicu o tome upisuje u grobni očevidnik.</w:t>
      </w:r>
    </w:p>
    <w:p w14:paraId="66FCDCFF"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Prestanak prava ukopa iz stavka 5. ovoga članka može se upisati u grobni očevidnik na temelju izjave korisnika grobnog mjesta o povlačenju prava ukopa, na temelju sporazuma, odluke suda ili pisane izjave osobe koja je stekla pravo ukopa.</w:t>
      </w:r>
    </w:p>
    <w:p w14:paraId="0DB721F1"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Ako pravo korištenja ima više korisnika grobnog mjesta, za davanje i povlačenje prava ukopa i za obilježavanje ili uređivanje grobnog mjesta potrebna je suglasnost svih sukorisnika.</w:t>
      </w:r>
    </w:p>
    <w:p w14:paraId="459DE554"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Nakon smrti korisnika grobnog mjesta do upisa njegovih nasljednika odnosno novog korisnika grobnog mjesta u grobno mjesto mogu se ukapati:</w:t>
      </w:r>
    </w:p>
    <w:p w14:paraId="5573ABFE"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 osobe kojima je korisnik grobnog mjesta dao pravo ukopa u njegovo grobno mjesto</w:t>
      </w:r>
    </w:p>
    <w:p w14:paraId="519A1F5E" w14:textId="77777777" w:rsidR="007021D4" w:rsidRPr="009A54D9" w:rsidRDefault="007021D4" w:rsidP="007021D4">
      <w:pPr>
        <w:pStyle w:val="NormalWeb"/>
        <w:shd w:val="clear" w:color="auto" w:fill="FFFFFF"/>
        <w:jc w:val="both"/>
        <w:rPr>
          <w:rFonts w:ascii="Arial" w:hAnsi="Arial" w:cs="Arial"/>
          <w:color w:val="000000"/>
        </w:rPr>
      </w:pPr>
      <w:r w:rsidRPr="009A54D9">
        <w:rPr>
          <w:rFonts w:ascii="Arial" w:hAnsi="Arial" w:cs="Arial"/>
          <w:color w:val="000000"/>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20B228CD" w14:textId="630CBD00" w:rsidR="007021D4" w:rsidRPr="009A54D9" w:rsidRDefault="00D0173E" w:rsidP="007021D4">
      <w:pPr>
        <w:pStyle w:val="NormalWeb"/>
        <w:shd w:val="clear" w:color="auto" w:fill="FFFFFF"/>
        <w:jc w:val="both"/>
        <w:rPr>
          <w:rFonts w:ascii="Arial" w:hAnsi="Arial" w:cs="Arial"/>
          <w:color w:val="000000"/>
        </w:rPr>
      </w:pPr>
      <w:r>
        <w:rPr>
          <w:rFonts w:ascii="Arial" w:hAnsi="Arial" w:cs="Arial"/>
          <w:color w:val="000000"/>
        </w:rPr>
        <w:t xml:space="preserve">Upravitelj </w:t>
      </w:r>
      <w:r w:rsidR="007021D4" w:rsidRPr="009A54D9">
        <w:rPr>
          <w:rFonts w:ascii="Arial" w:hAnsi="Arial" w:cs="Arial"/>
          <w:color w:val="000000"/>
        </w:rPr>
        <w:t>groblja može rješenjem obustaviti ukope u grobno mjesto ako se vodi upravni postupak ili sudski spor o pravu ukopa odnosno korištenju grobnog mjesta, dok takav postupak ili spor ne bude pravomoćno riješen.</w:t>
      </w:r>
    </w:p>
    <w:p w14:paraId="73187EC4" w14:textId="244948CE" w:rsidR="007021D4" w:rsidRPr="00B04553" w:rsidRDefault="007021D4" w:rsidP="00B04553">
      <w:pPr>
        <w:pStyle w:val="NormalWeb"/>
        <w:shd w:val="clear" w:color="auto" w:fill="FFFFFF"/>
        <w:jc w:val="both"/>
        <w:rPr>
          <w:rFonts w:ascii="Arial" w:hAnsi="Arial" w:cs="Arial"/>
          <w:color w:val="000000"/>
        </w:rPr>
      </w:pPr>
      <w:r w:rsidRPr="009A54D9">
        <w:rPr>
          <w:rFonts w:ascii="Arial" w:hAnsi="Arial" w:cs="Arial"/>
          <w:color w:val="000000"/>
        </w:rPr>
        <w:t xml:space="preserve">Protiv rješenja iz stavka 9. ovoga članka može se izjaviti žalba o kojoj odlučuje </w:t>
      </w:r>
      <w:r w:rsidR="00F65AEA">
        <w:rPr>
          <w:rFonts w:ascii="Arial" w:hAnsi="Arial" w:cs="Arial"/>
          <w:color w:val="000000"/>
        </w:rPr>
        <w:t>upravni odjel</w:t>
      </w:r>
      <w:r w:rsidRPr="009A54D9">
        <w:rPr>
          <w:rFonts w:ascii="Arial" w:hAnsi="Arial" w:cs="Arial"/>
          <w:color w:val="000000"/>
        </w:rPr>
        <w:t xml:space="preserve"> </w:t>
      </w:r>
      <w:r w:rsidR="0051680D">
        <w:rPr>
          <w:rFonts w:ascii="Arial" w:hAnsi="Arial" w:cs="Arial"/>
          <w:color w:val="000000"/>
        </w:rPr>
        <w:t>iz članka 6. stavak 3. ove Odluke</w:t>
      </w:r>
      <w:r w:rsidRPr="009A54D9">
        <w:rPr>
          <w:rFonts w:ascii="Arial" w:hAnsi="Arial" w:cs="Arial"/>
          <w:color w:val="000000"/>
        </w:rPr>
        <w:t>.</w:t>
      </w:r>
    </w:p>
    <w:p w14:paraId="3F36A1AA" w14:textId="487EFE05" w:rsidR="005F5496" w:rsidRPr="0037325E" w:rsidRDefault="0037325E" w:rsidP="005F5496">
      <w:pPr>
        <w:spacing w:line="240" w:lineRule="auto"/>
        <w:jc w:val="center"/>
        <w:rPr>
          <w:rFonts w:ascii="Arial" w:hAnsi="Arial" w:cs="Arial"/>
          <w:sz w:val="24"/>
          <w:szCs w:val="24"/>
        </w:rPr>
      </w:pPr>
      <w:r w:rsidRPr="0037325E">
        <w:rPr>
          <w:rFonts w:ascii="Arial" w:hAnsi="Arial" w:cs="Arial"/>
          <w:sz w:val="24"/>
          <w:szCs w:val="24"/>
        </w:rPr>
        <w:t>Članak 11.</w:t>
      </w:r>
    </w:p>
    <w:p w14:paraId="2DE4C00A" w14:textId="0A4C70E4" w:rsidR="005F5496" w:rsidRPr="0037325E" w:rsidRDefault="005F5496" w:rsidP="005F5496">
      <w:pPr>
        <w:pStyle w:val="box480012"/>
        <w:spacing w:after="0" w:afterAutospacing="0"/>
        <w:jc w:val="both"/>
        <w:rPr>
          <w:rFonts w:ascii="Arial" w:hAnsi="Arial" w:cs="Arial"/>
        </w:rPr>
      </w:pPr>
      <w:r w:rsidRPr="0037325E">
        <w:rPr>
          <w:rFonts w:ascii="Arial" w:hAnsi="Arial" w:cs="Arial"/>
        </w:rPr>
        <w:t xml:space="preserve">Kada dug za grobnu naknadu prijeđe iznos od deset godišnjih grobnih naknada, </w:t>
      </w:r>
      <w:r w:rsidR="00D0173E">
        <w:rPr>
          <w:rFonts w:ascii="Arial" w:hAnsi="Arial" w:cs="Arial"/>
        </w:rPr>
        <w:t xml:space="preserve">Upravitelj </w:t>
      </w:r>
      <w:r w:rsidRPr="0037325E">
        <w:rPr>
          <w:rFonts w:ascii="Arial" w:hAnsi="Arial" w:cs="Arial"/>
        </w:rPr>
        <w:t>groblja će u javnom glasilu, na oglasnim pločama groblja i na mrežnim stranicama Uprav</w:t>
      </w:r>
      <w:r w:rsidR="00E60013">
        <w:rPr>
          <w:rFonts w:ascii="Arial" w:hAnsi="Arial" w:cs="Arial"/>
        </w:rPr>
        <w:t>itelja</w:t>
      </w:r>
      <w:r w:rsidRPr="0037325E">
        <w:rPr>
          <w:rFonts w:ascii="Arial" w:hAnsi="Arial" w:cs="Arial"/>
        </w:rPr>
        <w:t xml:space="preser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41671543" w14:textId="08211210" w:rsidR="00F82832" w:rsidRPr="0037325E" w:rsidRDefault="005F5496" w:rsidP="005F5496">
      <w:pPr>
        <w:pStyle w:val="box480012"/>
        <w:spacing w:after="0" w:afterAutospacing="0"/>
        <w:jc w:val="both"/>
        <w:rPr>
          <w:rFonts w:ascii="Arial" w:hAnsi="Arial" w:cs="Arial"/>
        </w:rPr>
      </w:pPr>
      <w:r w:rsidRPr="0037325E">
        <w:rPr>
          <w:rFonts w:ascii="Arial" w:hAnsi="Arial" w:cs="Arial"/>
        </w:rPr>
        <w:lastRenderedPageBreak/>
        <w:t xml:space="preserve">Ako korisnik grobnog mjesta ne postupi prema obavijesti iz stavka 1. ovoga članka, grobno mjesto se smatra grobnim mjestom </w:t>
      </w:r>
      <w:r w:rsidR="00E774B3">
        <w:rPr>
          <w:rFonts w:ascii="Arial" w:hAnsi="Arial" w:cs="Arial"/>
        </w:rPr>
        <w:t xml:space="preserve">bez korisnika, o čemu </w:t>
      </w:r>
      <w:r w:rsidR="00D0173E">
        <w:rPr>
          <w:rFonts w:ascii="Arial" w:hAnsi="Arial" w:cs="Arial"/>
        </w:rPr>
        <w:t xml:space="preserve">Upravitelj </w:t>
      </w:r>
      <w:r w:rsidRPr="0037325E">
        <w:rPr>
          <w:rFonts w:ascii="Arial" w:hAnsi="Arial" w:cs="Arial"/>
        </w:rPr>
        <w:t>groblja donosi rješenje i može se ponovno dodijeliti na korištenje.</w:t>
      </w:r>
    </w:p>
    <w:p w14:paraId="38DAE02B" w14:textId="2AA777B2" w:rsidR="005F5496" w:rsidRPr="0037325E" w:rsidRDefault="005F5496" w:rsidP="005F5496">
      <w:pPr>
        <w:pStyle w:val="box480012"/>
        <w:spacing w:after="0" w:afterAutospacing="0"/>
        <w:jc w:val="both"/>
        <w:rPr>
          <w:rFonts w:ascii="Arial" w:hAnsi="Arial" w:cs="Arial"/>
        </w:rPr>
      </w:pPr>
      <w:r w:rsidRPr="0037325E">
        <w:rPr>
          <w:rFonts w:ascii="Arial" w:hAnsi="Arial" w:cs="Arial"/>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3FD699C7" w14:textId="2CB354DF" w:rsidR="005F5496" w:rsidRPr="0037325E" w:rsidRDefault="005F5496" w:rsidP="005F5496">
      <w:pPr>
        <w:pStyle w:val="box480012"/>
        <w:spacing w:after="0" w:afterAutospacing="0"/>
        <w:jc w:val="both"/>
        <w:rPr>
          <w:rFonts w:ascii="Arial" w:hAnsi="Arial" w:cs="Arial"/>
        </w:rPr>
      </w:pPr>
      <w:r w:rsidRPr="0037325E">
        <w:rPr>
          <w:rFonts w:ascii="Arial" w:hAnsi="Arial" w:cs="Arial"/>
        </w:rPr>
        <w:t xml:space="preserve">Protiv rješenja iz stavka 2. ovoga članka može se podnijeti žalba o kojoj odlučuje </w:t>
      </w:r>
      <w:r w:rsidR="00F65AEA">
        <w:rPr>
          <w:rFonts w:ascii="Arial" w:hAnsi="Arial" w:cs="Arial"/>
        </w:rPr>
        <w:t>upravni o</w:t>
      </w:r>
      <w:r w:rsidRPr="0037325E">
        <w:rPr>
          <w:rFonts w:ascii="Arial" w:hAnsi="Arial" w:cs="Arial"/>
        </w:rPr>
        <w:t>djel iz članka 6. stavak 3. ove Odluke.</w:t>
      </w:r>
    </w:p>
    <w:p w14:paraId="26D63E10" w14:textId="77777777" w:rsidR="005F5496" w:rsidRPr="0037325E" w:rsidRDefault="005F5496" w:rsidP="005F5496">
      <w:pPr>
        <w:spacing w:after="0" w:line="240" w:lineRule="auto"/>
        <w:jc w:val="both"/>
        <w:rPr>
          <w:rFonts w:ascii="Arial" w:hAnsi="Arial" w:cs="Arial"/>
          <w:sz w:val="24"/>
          <w:szCs w:val="24"/>
        </w:rPr>
      </w:pPr>
    </w:p>
    <w:p w14:paraId="0417AC54" w14:textId="3A7E9FAC" w:rsidR="005F5496" w:rsidRPr="0037325E" w:rsidRDefault="005F5496" w:rsidP="005F5496">
      <w:pPr>
        <w:spacing w:after="0" w:line="240" w:lineRule="auto"/>
        <w:jc w:val="both"/>
        <w:rPr>
          <w:rFonts w:ascii="Arial" w:hAnsi="Arial" w:cs="Arial"/>
          <w:sz w:val="24"/>
          <w:szCs w:val="24"/>
        </w:rPr>
      </w:pPr>
      <w:r w:rsidRPr="0037325E">
        <w:rPr>
          <w:rFonts w:ascii="Arial" w:hAnsi="Arial" w:cs="Arial"/>
          <w:sz w:val="24"/>
          <w:szCs w:val="24"/>
        </w:rPr>
        <w:t>Ako se pravomoćnim rješenjem utvrdi da je prestalo pravo korištenja grobnog mjesta, ono se može dodijeliti novom korisniku.</w:t>
      </w:r>
    </w:p>
    <w:p w14:paraId="1B3AD50E" w14:textId="77777777" w:rsidR="005F5496" w:rsidRPr="0037325E" w:rsidRDefault="005F5496" w:rsidP="005F5496">
      <w:pPr>
        <w:spacing w:after="0" w:line="240" w:lineRule="auto"/>
        <w:jc w:val="both"/>
        <w:rPr>
          <w:rFonts w:ascii="Arial" w:hAnsi="Arial" w:cs="Arial"/>
          <w:sz w:val="24"/>
          <w:szCs w:val="24"/>
        </w:rPr>
      </w:pPr>
    </w:p>
    <w:p w14:paraId="3B0C38F4" w14:textId="77BEADC6" w:rsidR="005F5496" w:rsidRPr="0037325E" w:rsidRDefault="005F5496" w:rsidP="005F5496">
      <w:pPr>
        <w:shd w:val="clear" w:color="auto" w:fill="FFFFFF"/>
        <w:spacing w:after="0" w:line="240" w:lineRule="auto"/>
        <w:jc w:val="both"/>
        <w:textAlignment w:val="baseline"/>
        <w:rPr>
          <w:rFonts w:ascii="Arial" w:hAnsi="Arial" w:cs="Arial"/>
          <w:sz w:val="24"/>
          <w:szCs w:val="24"/>
        </w:rPr>
      </w:pPr>
      <w:r w:rsidRPr="0037325E">
        <w:rPr>
          <w:rFonts w:ascii="Arial" w:hAnsi="Arial" w:cs="Arial"/>
          <w:sz w:val="24"/>
          <w:szCs w:val="24"/>
        </w:rPr>
        <w:t xml:space="preserve">Prijašnji korisnik grobnog mjesta može raspolagati izgrađenom opremom i uređajima prije dodjele grobnog mjesta novom korisniku, a nakon što plati dužni iznos grobne naknade sa zakonskim zateznim kamatama, u protivnom smatrat će se da se radi o napuštenoj imovini kojom </w:t>
      </w:r>
      <w:r w:rsidR="00D0173E">
        <w:rPr>
          <w:rFonts w:ascii="Arial" w:hAnsi="Arial" w:cs="Arial"/>
          <w:sz w:val="24"/>
          <w:szCs w:val="24"/>
        </w:rPr>
        <w:t xml:space="preserve">Upravitelj </w:t>
      </w:r>
      <w:r w:rsidRPr="0037325E">
        <w:rPr>
          <w:rFonts w:ascii="Arial" w:hAnsi="Arial" w:cs="Arial"/>
          <w:sz w:val="24"/>
          <w:szCs w:val="24"/>
        </w:rPr>
        <w:t>groblja može slobodno raspolagati.</w:t>
      </w:r>
    </w:p>
    <w:p w14:paraId="5EF1AB53" w14:textId="77777777" w:rsidR="005F5496" w:rsidRPr="0037325E" w:rsidRDefault="005F5496" w:rsidP="005F5496">
      <w:pPr>
        <w:shd w:val="clear" w:color="auto" w:fill="FFFFFF"/>
        <w:spacing w:after="0" w:line="240" w:lineRule="auto"/>
        <w:jc w:val="both"/>
        <w:textAlignment w:val="baseline"/>
        <w:rPr>
          <w:rFonts w:ascii="Arial" w:hAnsi="Arial" w:cs="Arial"/>
          <w:sz w:val="24"/>
          <w:szCs w:val="24"/>
        </w:rPr>
      </w:pPr>
    </w:p>
    <w:p w14:paraId="78468250" w14:textId="3D58FCB4" w:rsidR="005F5496" w:rsidRPr="0037325E" w:rsidRDefault="005F5496" w:rsidP="005F5496">
      <w:pPr>
        <w:shd w:val="clear" w:color="auto" w:fill="FFFFFF"/>
        <w:spacing w:after="0" w:line="240" w:lineRule="auto"/>
        <w:jc w:val="both"/>
        <w:textAlignment w:val="baseline"/>
        <w:rPr>
          <w:rFonts w:ascii="Arial" w:hAnsi="Arial" w:cs="Arial"/>
          <w:sz w:val="24"/>
          <w:szCs w:val="24"/>
        </w:rPr>
      </w:pPr>
      <w:r w:rsidRPr="0037325E">
        <w:rPr>
          <w:rFonts w:ascii="Arial" w:hAnsi="Arial" w:cs="Arial"/>
          <w:sz w:val="24"/>
          <w:szCs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44023E3C" w14:textId="77777777" w:rsidR="005F5496" w:rsidRPr="0037325E" w:rsidRDefault="005F5496" w:rsidP="005F5496">
      <w:pPr>
        <w:spacing w:after="0" w:line="240" w:lineRule="auto"/>
        <w:jc w:val="both"/>
        <w:rPr>
          <w:rFonts w:ascii="Arial" w:hAnsi="Arial" w:cs="Arial"/>
          <w:sz w:val="24"/>
          <w:szCs w:val="24"/>
        </w:rPr>
      </w:pPr>
    </w:p>
    <w:p w14:paraId="251A515A" w14:textId="6C6B5623" w:rsidR="005F5496" w:rsidRPr="0037325E" w:rsidRDefault="005F5496" w:rsidP="005F5496">
      <w:pPr>
        <w:spacing w:after="0" w:line="240" w:lineRule="auto"/>
        <w:jc w:val="both"/>
        <w:rPr>
          <w:rFonts w:ascii="Arial" w:hAnsi="Arial" w:cs="Arial"/>
          <w:sz w:val="24"/>
          <w:szCs w:val="24"/>
        </w:rPr>
      </w:pPr>
      <w:r w:rsidRPr="0037325E">
        <w:rPr>
          <w:rFonts w:ascii="Arial" w:hAnsi="Arial" w:cs="Arial"/>
          <w:sz w:val="24"/>
          <w:szCs w:val="24"/>
        </w:rPr>
        <w:t xml:space="preserve">Prije dodjele grobnog mjesta drugom korisniku </w:t>
      </w:r>
      <w:r w:rsidR="00D0173E">
        <w:rPr>
          <w:rFonts w:ascii="Arial" w:hAnsi="Arial" w:cs="Arial"/>
          <w:sz w:val="24"/>
          <w:szCs w:val="24"/>
        </w:rPr>
        <w:t xml:space="preserve">Upravitelj </w:t>
      </w:r>
      <w:r w:rsidRPr="0037325E">
        <w:rPr>
          <w:rFonts w:ascii="Arial" w:hAnsi="Arial" w:cs="Arial"/>
          <w:sz w:val="24"/>
          <w:szCs w:val="24"/>
        </w:rPr>
        <w:t>groblja će premjestiti ostatke tijela umrlih osoba iz</w:t>
      </w:r>
      <w:r w:rsidR="008C3C0F">
        <w:rPr>
          <w:rFonts w:ascii="Arial" w:hAnsi="Arial" w:cs="Arial"/>
          <w:sz w:val="24"/>
          <w:szCs w:val="24"/>
        </w:rPr>
        <w:t xml:space="preserve"> napuš</w:t>
      </w:r>
      <w:r w:rsidR="000660F2">
        <w:rPr>
          <w:rFonts w:ascii="Arial" w:hAnsi="Arial" w:cs="Arial"/>
          <w:sz w:val="24"/>
          <w:szCs w:val="24"/>
        </w:rPr>
        <w:t>te</w:t>
      </w:r>
      <w:r w:rsidR="00C160F2">
        <w:rPr>
          <w:rFonts w:ascii="Arial" w:hAnsi="Arial" w:cs="Arial"/>
          <w:sz w:val="24"/>
          <w:szCs w:val="24"/>
        </w:rPr>
        <w:t>nog groba u zajedničku grobnic</w:t>
      </w:r>
      <w:r w:rsidR="008C3C0F">
        <w:rPr>
          <w:rFonts w:ascii="Arial" w:hAnsi="Arial" w:cs="Arial"/>
          <w:sz w:val="24"/>
          <w:szCs w:val="24"/>
        </w:rPr>
        <w:t>u</w:t>
      </w:r>
      <w:r w:rsidRPr="0037325E">
        <w:rPr>
          <w:rFonts w:ascii="Arial" w:hAnsi="Arial" w:cs="Arial"/>
          <w:sz w:val="24"/>
          <w:szCs w:val="24"/>
        </w:rPr>
        <w:t xml:space="preserve"> osim u slučaju ako članovi obitelji, srodnici ili druge osobe, sukladno posebnom propisu, zatraže iskopavanje i premještaj posmrtnih ostataka u drugo grobno mjesto ili ako osoba kojoj će korištenje grobnog mjesta biti dodijeljeno dostavi Upravi</w:t>
      </w:r>
      <w:r w:rsidR="00D0173E">
        <w:rPr>
          <w:rFonts w:ascii="Arial" w:hAnsi="Arial" w:cs="Arial"/>
          <w:sz w:val="24"/>
          <w:szCs w:val="24"/>
        </w:rPr>
        <w:t>telju</w:t>
      </w:r>
      <w:r w:rsidRPr="0037325E">
        <w:rPr>
          <w:rFonts w:ascii="Arial" w:hAnsi="Arial" w:cs="Arial"/>
          <w:sz w:val="24"/>
          <w:szCs w:val="24"/>
        </w:rPr>
        <w:t xml:space="preserve"> groblja javnobilježnički ovjerenu izjavu da je suglasna da posmrtni ostaci ostanu u grobnom mjestu, a sve </w:t>
      </w:r>
      <w:bookmarkStart w:id="2" w:name="_Hlk208227686"/>
      <w:r w:rsidRPr="0037325E">
        <w:rPr>
          <w:rFonts w:ascii="Arial" w:hAnsi="Arial" w:cs="Arial"/>
          <w:sz w:val="24"/>
          <w:szCs w:val="24"/>
        </w:rPr>
        <w:t>pod uvjetom da su se ostvarili uvjeti za produbljenje groba odnosno uvjeti za sabiranje i zbrinjavanje posmrtnih ostataka</w:t>
      </w:r>
      <w:bookmarkEnd w:id="2"/>
      <w:r w:rsidRPr="0037325E">
        <w:rPr>
          <w:rFonts w:ascii="Arial" w:hAnsi="Arial" w:cs="Arial"/>
          <w:sz w:val="24"/>
          <w:szCs w:val="24"/>
        </w:rPr>
        <w:t>.</w:t>
      </w:r>
    </w:p>
    <w:p w14:paraId="7DAF9D18" w14:textId="77777777" w:rsidR="005F5496" w:rsidRPr="0037325E" w:rsidRDefault="005F5496" w:rsidP="005F5496">
      <w:pPr>
        <w:spacing w:after="0" w:line="240" w:lineRule="auto"/>
        <w:jc w:val="both"/>
        <w:rPr>
          <w:rFonts w:ascii="Arial" w:hAnsi="Arial" w:cs="Arial"/>
          <w:sz w:val="24"/>
          <w:szCs w:val="24"/>
        </w:rPr>
      </w:pPr>
    </w:p>
    <w:p w14:paraId="552A92C9" w14:textId="0B9CE96B" w:rsidR="005F5496" w:rsidRPr="0037325E" w:rsidRDefault="005F5496" w:rsidP="005F5496">
      <w:pPr>
        <w:spacing w:after="0" w:line="240" w:lineRule="auto"/>
        <w:jc w:val="both"/>
        <w:rPr>
          <w:rFonts w:ascii="Arial" w:hAnsi="Arial" w:cs="Arial"/>
          <w:sz w:val="24"/>
          <w:szCs w:val="24"/>
        </w:rPr>
      </w:pPr>
      <w:r w:rsidRPr="0037325E">
        <w:rPr>
          <w:rFonts w:ascii="Arial" w:hAnsi="Arial" w:cs="Arial"/>
          <w:sz w:val="24"/>
          <w:szCs w:val="24"/>
        </w:rPr>
        <w:t xml:space="preserve">Opremu i uređaje grobnog mjesta za koje se utvrdio prestanak prava korištenja, a koju korisnik grobnog mjesta nije preuzeo sukladno stavku 6. ovoga članka, </w:t>
      </w:r>
      <w:r w:rsidR="00D0173E">
        <w:rPr>
          <w:rFonts w:ascii="Arial" w:hAnsi="Arial" w:cs="Arial"/>
          <w:sz w:val="24"/>
          <w:szCs w:val="24"/>
        </w:rPr>
        <w:t xml:space="preserve">Upravitelj </w:t>
      </w:r>
      <w:r w:rsidRPr="0037325E">
        <w:rPr>
          <w:rFonts w:ascii="Arial" w:hAnsi="Arial" w:cs="Arial"/>
          <w:sz w:val="24"/>
          <w:szCs w:val="24"/>
        </w:rPr>
        <w:t>groblja uređuje te grobno mjesto dodjeljuje na korištenje sukladno odredbi članka 6. stavak 1. ove Odluke.</w:t>
      </w:r>
    </w:p>
    <w:p w14:paraId="19A009C5" w14:textId="430F4C59" w:rsidR="00EF7A3F" w:rsidRDefault="00CC77AF" w:rsidP="00EF7A3F">
      <w:pPr>
        <w:pStyle w:val="NormalWeb"/>
        <w:shd w:val="clear" w:color="auto" w:fill="FFFFFF"/>
        <w:jc w:val="center"/>
        <w:rPr>
          <w:rFonts w:ascii="Arial" w:hAnsi="Arial" w:cs="Arial"/>
          <w:color w:val="000000"/>
        </w:rPr>
      </w:pPr>
      <w:r>
        <w:rPr>
          <w:rFonts w:ascii="Arial" w:hAnsi="Arial" w:cs="Arial"/>
          <w:color w:val="000000"/>
        </w:rPr>
        <w:t>Č</w:t>
      </w:r>
      <w:r w:rsidR="0037325E">
        <w:rPr>
          <w:rFonts w:ascii="Arial" w:hAnsi="Arial" w:cs="Arial"/>
          <w:color w:val="000000"/>
        </w:rPr>
        <w:t>lanak 12</w:t>
      </w:r>
      <w:r>
        <w:rPr>
          <w:rFonts w:ascii="Arial" w:hAnsi="Arial" w:cs="Arial"/>
          <w:color w:val="000000"/>
        </w:rPr>
        <w:t>.</w:t>
      </w:r>
    </w:p>
    <w:p w14:paraId="6615C97D" w14:textId="77777777" w:rsidR="001E2720" w:rsidRPr="001E2720" w:rsidRDefault="001E2720" w:rsidP="001E2720">
      <w:pPr>
        <w:pStyle w:val="NormalWeb"/>
        <w:shd w:val="clear" w:color="auto" w:fill="FFFFFF"/>
        <w:jc w:val="both"/>
        <w:rPr>
          <w:rFonts w:ascii="Arial" w:hAnsi="Arial" w:cs="Arial"/>
          <w:color w:val="000000"/>
        </w:rPr>
      </w:pPr>
      <w:r w:rsidRPr="001E2720">
        <w:rPr>
          <w:rFonts w:ascii="Arial" w:hAnsi="Arial" w:cs="Arial"/>
          <w:color w:val="000000"/>
        </w:rPr>
        <w:t>Oprema i uređaji groba na grobnom mjestu smatraju se nekretninom.</w:t>
      </w:r>
    </w:p>
    <w:p w14:paraId="6291A01C" w14:textId="77777777" w:rsidR="00D34D6A" w:rsidRDefault="001E2720" w:rsidP="00D34D6A">
      <w:pPr>
        <w:pStyle w:val="NormalWeb"/>
        <w:shd w:val="clear" w:color="auto" w:fill="FFFFFF"/>
        <w:jc w:val="both"/>
        <w:rPr>
          <w:rFonts w:ascii="Arial" w:hAnsi="Arial" w:cs="Arial"/>
          <w:color w:val="000000"/>
        </w:rPr>
      </w:pPr>
      <w:r w:rsidRPr="001E2720">
        <w:rPr>
          <w:rFonts w:ascii="Arial" w:hAnsi="Arial" w:cs="Arial"/>
          <w:color w:val="000000"/>
        </w:rPr>
        <w:t>Pravo korištenja grobnog mjesta predmet je nasljeđivanja.</w:t>
      </w:r>
    </w:p>
    <w:p w14:paraId="12BDB8E7" w14:textId="417CE9BE" w:rsidR="00D34D6A" w:rsidRDefault="00D34D6A" w:rsidP="001E2720">
      <w:pPr>
        <w:pStyle w:val="NormalWeb"/>
        <w:shd w:val="clear" w:color="auto" w:fill="FFFFFF"/>
        <w:jc w:val="both"/>
        <w:rPr>
          <w:rFonts w:ascii="Arial" w:hAnsi="Arial" w:cs="Arial"/>
          <w:color w:val="000000"/>
        </w:rPr>
      </w:pPr>
      <w:r w:rsidRPr="00D34D6A">
        <w:rPr>
          <w:rFonts w:ascii="Arial" w:hAnsi="Arial" w:cs="Arial"/>
          <w:color w:val="000000"/>
        </w:rPr>
        <w:t xml:space="preserve">Korisnik može trećoj osobi ugovorom ustupiti svoje pravo korištenja grobnog mjesta, na način propisan odredbama zakona kojim se uređuju groblja. </w:t>
      </w:r>
    </w:p>
    <w:p w14:paraId="4A9F028B" w14:textId="0B1BAFCA" w:rsidR="001E2720" w:rsidRDefault="001E2720" w:rsidP="001E2720">
      <w:pPr>
        <w:pStyle w:val="NormalWeb"/>
        <w:shd w:val="clear" w:color="auto" w:fill="FFFFFF"/>
        <w:jc w:val="both"/>
        <w:rPr>
          <w:rFonts w:ascii="Arial" w:hAnsi="Arial" w:cs="Arial"/>
          <w:color w:val="000000"/>
        </w:rPr>
      </w:pPr>
      <w:r w:rsidRPr="001E2720">
        <w:rPr>
          <w:rFonts w:ascii="Arial" w:hAnsi="Arial" w:cs="Arial"/>
          <w:color w:val="000000"/>
        </w:rPr>
        <w:lastRenderedPageBreak/>
        <w:t xml:space="preserve">Pravomoćno rješenje o nasljeđivanju </w:t>
      </w:r>
      <w:r w:rsidR="00D34D6A" w:rsidRPr="00D34D6A">
        <w:rPr>
          <w:rFonts w:ascii="Arial" w:hAnsi="Arial" w:cs="Arial"/>
          <w:color w:val="000000"/>
        </w:rPr>
        <w:t>i ugovor o ustupu</w:t>
      </w:r>
      <w:r w:rsidR="00D34D6A">
        <w:rPr>
          <w:rFonts w:ascii="Arial" w:hAnsi="Arial" w:cs="Arial"/>
          <w:color w:val="000000"/>
        </w:rPr>
        <w:t>,</w:t>
      </w:r>
      <w:r w:rsidR="00D34D6A" w:rsidRPr="00D34D6A">
        <w:rPr>
          <w:rFonts w:ascii="Arial" w:hAnsi="Arial" w:cs="Arial"/>
          <w:color w:val="000000"/>
        </w:rPr>
        <w:t xml:space="preserve"> </w:t>
      </w:r>
      <w:r w:rsidRPr="001E2720">
        <w:rPr>
          <w:rFonts w:ascii="Arial" w:hAnsi="Arial" w:cs="Arial"/>
          <w:color w:val="000000"/>
        </w:rPr>
        <w:t>sud odnosno javni</w:t>
      </w:r>
      <w:r w:rsidR="00D34D6A">
        <w:rPr>
          <w:rFonts w:ascii="Arial" w:hAnsi="Arial" w:cs="Arial"/>
          <w:color w:val="000000"/>
        </w:rPr>
        <w:t xml:space="preserve"> bilježnik kao povjerenik suda, </w:t>
      </w:r>
      <w:r>
        <w:rPr>
          <w:rFonts w:ascii="Arial" w:hAnsi="Arial" w:cs="Arial"/>
          <w:color w:val="000000"/>
        </w:rPr>
        <w:t>dostavlja</w:t>
      </w:r>
      <w:r w:rsidR="007021D4">
        <w:rPr>
          <w:rFonts w:ascii="Arial" w:hAnsi="Arial" w:cs="Arial"/>
          <w:color w:val="000000"/>
        </w:rPr>
        <w:t>ju</w:t>
      </w:r>
      <w:r>
        <w:rPr>
          <w:rFonts w:ascii="Arial" w:hAnsi="Arial" w:cs="Arial"/>
          <w:color w:val="000000"/>
        </w:rPr>
        <w:t xml:space="preserve"> Upravi</w:t>
      </w:r>
      <w:r w:rsidR="00D0173E">
        <w:rPr>
          <w:rFonts w:ascii="Arial" w:hAnsi="Arial" w:cs="Arial"/>
          <w:color w:val="000000"/>
        </w:rPr>
        <w:t>telju</w:t>
      </w:r>
      <w:r w:rsidRPr="001E2720">
        <w:rPr>
          <w:rFonts w:ascii="Arial" w:hAnsi="Arial" w:cs="Arial"/>
          <w:color w:val="000000"/>
        </w:rPr>
        <w:t xml:space="preserve"> groblja</w:t>
      </w:r>
      <w:r w:rsidR="00D34D6A" w:rsidRPr="00D34D6A">
        <w:t xml:space="preserve"> </w:t>
      </w:r>
      <w:r w:rsidR="00D34D6A">
        <w:rPr>
          <w:rFonts w:ascii="Arial" w:hAnsi="Arial" w:cs="Arial"/>
          <w:color w:val="000000"/>
        </w:rPr>
        <w:t>po službenoj dužnosti</w:t>
      </w:r>
      <w:r w:rsidR="005734E2">
        <w:rPr>
          <w:rFonts w:ascii="Arial" w:hAnsi="Arial" w:cs="Arial"/>
          <w:color w:val="000000"/>
        </w:rPr>
        <w:t>.</w:t>
      </w:r>
    </w:p>
    <w:p w14:paraId="4C730200" w14:textId="61624AD6" w:rsidR="005734E2" w:rsidRDefault="00D0173E" w:rsidP="005734E2">
      <w:pPr>
        <w:pStyle w:val="NormalWeb"/>
        <w:shd w:val="clear" w:color="auto" w:fill="FFFFFF"/>
        <w:jc w:val="both"/>
        <w:rPr>
          <w:rFonts w:ascii="Arial" w:hAnsi="Arial" w:cs="Arial"/>
          <w:color w:val="000000"/>
        </w:rPr>
      </w:pPr>
      <w:r>
        <w:rPr>
          <w:rFonts w:ascii="Arial" w:hAnsi="Arial" w:cs="Arial"/>
          <w:color w:val="000000"/>
        </w:rPr>
        <w:t xml:space="preserve">Upravitelj </w:t>
      </w:r>
      <w:r w:rsidR="005734E2" w:rsidRPr="005734E2">
        <w:rPr>
          <w:rFonts w:ascii="Arial" w:hAnsi="Arial" w:cs="Arial"/>
          <w:color w:val="000000"/>
        </w:rPr>
        <w:t>groblja duž</w:t>
      </w:r>
      <w:r>
        <w:rPr>
          <w:rFonts w:ascii="Arial" w:hAnsi="Arial" w:cs="Arial"/>
          <w:color w:val="000000"/>
        </w:rPr>
        <w:t>an</w:t>
      </w:r>
      <w:r w:rsidR="005734E2" w:rsidRPr="005734E2">
        <w:rPr>
          <w:rFonts w:ascii="Arial" w:hAnsi="Arial" w:cs="Arial"/>
          <w:color w:val="000000"/>
        </w:rPr>
        <w:t xml:space="preserve"> je, nakon što joj javni bilježnik dostavi rješenje o nasljeđivanju ili ugovor o ustupu grobnog mjesta, rješenjem utvrditi novog korisnika grobnog mjesta i upisati ga u grobni očevidnik.</w:t>
      </w:r>
    </w:p>
    <w:p w14:paraId="3B7D8AD1" w14:textId="63C85229" w:rsidR="005734E2" w:rsidRPr="005734E2" w:rsidRDefault="005734E2" w:rsidP="005734E2">
      <w:pPr>
        <w:pStyle w:val="NormalWeb"/>
        <w:shd w:val="clear" w:color="auto" w:fill="FFFFFF"/>
        <w:jc w:val="both"/>
        <w:rPr>
          <w:rFonts w:ascii="Arial" w:hAnsi="Arial" w:cs="Arial"/>
          <w:color w:val="000000"/>
        </w:rPr>
      </w:pPr>
      <w:r>
        <w:rPr>
          <w:rFonts w:ascii="Arial" w:hAnsi="Arial" w:cs="Arial"/>
          <w:color w:val="000000"/>
        </w:rPr>
        <w:t>Dokumentaciju iz stavka 5</w:t>
      </w:r>
      <w:r w:rsidRPr="005734E2">
        <w:rPr>
          <w:rFonts w:ascii="Arial" w:hAnsi="Arial" w:cs="Arial"/>
          <w:color w:val="000000"/>
        </w:rPr>
        <w:t>. ovoga članka izdanu ili zaključenu prije 17.05.2025. godine, stranka je dužna sama dostaviti Upravi</w:t>
      </w:r>
      <w:r w:rsidR="00D0173E">
        <w:rPr>
          <w:rFonts w:ascii="Arial" w:hAnsi="Arial" w:cs="Arial"/>
          <w:color w:val="000000"/>
        </w:rPr>
        <w:t>telju</w:t>
      </w:r>
      <w:r w:rsidRPr="005734E2">
        <w:rPr>
          <w:rFonts w:ascii="Arial" w:hAnsi="Arial" w:cs="Arial"/>
          <w:color w:val="000000"/>
        </w:rPr>
        <w:t xml:space="preserve"> groblja radi donošenja odgovarajućeg rješenja.</w:t>
      </w:r>
    </w:p>
    <w:p w14:paraId="670FFF5B" w14:textId="5BBC6732" w:rsidR="005734E2" w:rsidRDefault="005734E2" w:rsidP="005734E2">
      <w:pPr>
        <w:pStyle w:val="NormalWeb"/>
        <w:shd w:val="clear" w:color="auto" w:fill="FFFFFF"/>
        <w:jc w:val="both"/>
        <w:rPr>
          <w:rFonts w:ascii="Arial" w:hAnsi="Arial" w:cs="Arial"/>
          <w:color w:val="000000"/>
        </w:rPr>
      </w:pPr>
      <w:r>
        <w:rPr>
          <w:rFonts w:ascii="Arial" w:hAnsi="Arial" w:cs="Arial"/>
          <w:color w:val="000000"/>
        </w:rPr>
        <w:t>Protiv rješenja iz stavka 5. i 6</w:t>
      </w:r>
      <w:r w:rsidRPr="005734E2">
        <w:rPr>
          <w:rFonts w:ascii="Arial" w:hAnsi="Arial" w:cs="Arial"/>
          <w:color w:val="000000"/>
        </w:rPr>
        <w:t>. ovoga članka može se izjaviti žalba o kojoj odlučuje upravno tijelo Gra</w:t>
      </w:r>
      <w:r>
        <w:rPr>
          <w:rFonts w:ascii="Arial" w:hAnsi="Arial" w:cs="Arial"/>
          <w:color w:val="000000"/>
        </w:rPr>
        <w:t>da Kastav nadležno za komunalne poslove.</w:t>
      </w:r>
    </w:p>
    <w:p w14:paraId="0BB14089" w14:textId="7B7115B0" w:rsidR="00D34D6A" w:rsidRDefault="0037325E" w:rsidP="00D34D6A">
      <w:pPr>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Članak 13</w:t>
      </w:r>
      <w:r w:rsidR="00D34D6A">
        <w:rPr>
          <w:rFonts w:ascii="Arial" w:eastAsia="Times New Roman" w:hAnsi="Arial" w:cs="Arial"/>
          <w:color w:val="000000"/>
          <w:sz w:val="24"/>
          <w:szCs w:val="24"/>
          <w:lang w:eastAsia="hr-HR"/>
        </w:rPr>
        <w:t>.</w:t>
      </w:r>
    </w:p>
    <w:p w14:paraId="5FB0A09F" w14:textId="650622E7" w:rsidR="00D34D6A" w:rsidRPr="00D34D6A" w:rsidRDefault="00D34D6A" w:rsidP="00D34D6A">
      <w:pPr>
        <w:jc w:val="both"/>
        <w:rPr>
          <w:rFonts w:ascii="Arial" w:eastAsia="Times New Roman" w:hAnsi="Arial" w:cs="Arial"/>
          <w:color w:val="000000"/>
          <w:sz w:val="24"/>
          <w:szCs w:val="24"/>
          <w:lang w:eastAsia="hr-HR"/>
        </w:rPr>
      </w:pPr>
      <w:r w:rsidRPr="00D34D6A">
        <w:rPr>
          <w:rFonts w:ascii="Arial" w:eastAsia="Times New Roman" w:hAnsi="Arial" w:cs="Arial"/>
          <w:color w:val="000000"/>
          <w:sz w:val="24"/>
          <w:szCs w:val="24"/>
          <w:lang w:eastAsia="hr-HR"/>
        </w:rPr>
        <w:t>Korisnik se može odreći korištenja grobnog mjesta na temelju javnobilježnički ovjerenog zahtjeva kojeg podnosi Upravi</w:t>
      </w:r>
      <w:r w:rsidR="00D0173E">
        <w:rPr>
          <w:rFonts w:ascii="Arial" w:eastAsia="Times New Roman" w:hAnsi="Arial" w:cs="Arial"/>
          <w:color w:val="000000"/>
          <w:sz w:val="24"/>
          <w:szCs w:val="24"/>
          <w:lang w:eastAsia="hr-HR"/>
        </w:rPr>
        <w:t>telju</w:t>
      </w:r>
      <w:r w:rsidRPr="00D34D6A">
        <w:rPr>
          <w:rFonts w:ascii="Arial" w:eastAsia="Times New Roman" w:hAnsi="Arial" w:cs="Arial"/>
          <w:color w:val="000000"/>
          <w:sz w:val="24"/>
          <w:szCs w:val="24"/>
          <w:lang w:eastAsia="hr-HR"/>
        </w:rPr>
        <w:t xml:space="preserve"> groblja. </w:t>
      </w:r>
    </w:p>
    <w:p w14:paraId="55C0A744" w14:textId="3775EF0E" w:rsidR="00D34D6A" w:rsidRPr="00D34D6A" w:rsidRDefault="00D34D6A" w:rsidP="00D34D6A">
      <w:pPr>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U slučaju iz stavka 1</w:t>
      </w:r>
      <w:r w:rsidRPr="00D34D6A">
        <w:rPr>
          <w:rFonts w:ascii="Arial" w:eastAsia="Times New Roman" w:hAnsi="Arial" w:cs="Arial"/>
          <w:color w:val="000000"/>
          <w:sz w:val="24"/>
          <w:szCs w:val="24"/>
          <w:lang w:eastAsia="hr-HR"/>
        </w:rPr>
        <w:t xml:space="preserve">. ovoga članka, </w:t>
      </w:r>
      <w:r w:rsidR="00D0173E">
        <w:rPr>
          <w:rFonts w:ascii="Arial" w:eastAsia="Times New Roman" w:hAnsi="Arial" w:cs="Arial"/>
          <w:color w:val="000000"/>
          <w:sz w:val="24"/>
          <w:szCs w:val="24"/>
          <w:lang w:eastAsia="hr-HR"/>
        </w:rPr>
        <w:t xml:space="preserve">Upravitelj </w:t>
      </w:r>
      <w:r w:rsidRPr="00D34D6A">
        <w:rPr>
          <w:rFonts w:ascii="Arial" w:eastAsia="Times New Roman" w:hAnsi="Arial" w:cs="Arial"/>
          <w:color w:val="000000"/>
          <w:sz w:val="24"/>
          <w:szCs w:val="24"/>
          <w:lang w:eastAsia="hr-HR"/>
        </w:rPr>
        <w:t>groblja stavlja izvan snage rješenje o korištenju grobnog mjesta, odnosno ugovor o korištenju grobnog</w:t>
      </w:r>
      <w:r>
        <w:rPr>
          <w:rFonts w:ascii="Arial" w:eastAsia="Times New Roman" w:hAnsi="Arial" w:cs="Arial"/>
          <w:color w:val="000000"/>
          <w:sz w:val="24"/>
          <w:szCs w:val="24"/>
          <w:lang w:eastAsia="hr-HR"/>
        </w:rPr>
        <w:t xml:space="preserve"> mjesta sporazumno se raskida. </w:t>
      </w:r>
    </w:p>
    <w:p w14:paraId="5ADDB5FE" w14:textId="4260BE95" w:rsidR="00D34D6A" w:rsidRPr="00D34D6A" w:rsidRDefault="00D34D6A" w:rsidP="00D34D6A">
      <w:pPr>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Zahtjev iz stavka 1</w:t>
      </w:r>
      <w:r w:rsidRPr="00D34D6A">
        <w:rPr>
          <w:rFonts w:ascii="Arial" w:eastAsia="Times New Roman" w:hAnsi="Arial" w:cs="Arial"/>
          <w:color w:val="000000"/>
          <w:sz w:val="24"/>
          <w:szCs w:val="24"/>
          <w:lang w:eastAsia="hr-HR"/>
        </w:rPr>
        <w:t xml:space="preserve">. ovoga članka sadrži i izjavu o preuzimanju posmrtnih ostataka ili o odricanju od posmrtnih ostataka koji se nalaze u grobnom mjestu. U slučaju odricanja od posmrtnih ostataka iste zbrinjava </w:t>
      </w:r>
      <w:r w:rsidR="00D0173E">
        <w:rPr>
          <w:rFonts w:ascii="Arial" w:eastAsia="Times New Roman" w:hAnsi="Arial" w:cs="Arial"/>
          <w:color w:val="000000"/>
          <w:sz w:val="24"/>
          <w:szCs w:val="24"/>
          <w:lang w:eastAsia="hr-HR"/>
        </w:rPr>
        <w:t xml:space="preserve">Upravitelj </w:t>
      </w:r>
      <w:r w:rsidRPr="00D34D6A">
        <w:rPr>
          <w:rFonts w:ascii="Arial" w:eastAsia="Times New Roman" w:hAnsi="Arial" w:cs="Arial"/>
          <w:color w:val="000000"/>
          <w:sz w:val="24"/>
          <w:szCs w:val="24"/>
          <w:lang w:eastAsia="hr-HR"/>
        </w:rPr>
        <w:t xml:space="preserve">groblja u zajedničkoj </w:t>
      </w:r>
      <w:r w:rsidR="008C3C0F">
        <w:rPr>
          <w:rFonts w:ascii="Arial" w:eastAsia="Times New Roman" w:hAnsi="Arial" w:cs="Arial"/>
          <w:color w:val="000000"/>
          <w:sz w:val="24"/>
          <w:szCs w:val="24"/>
          <w:lang w:eastAsia="hr-HR"/>
        </w:rPr>
        <w:t>grobnici</w:t>
      </w:r>
      <w:r w:rsidRPr="00D34D6A">
        <w:rPr>
          <w:rFonts w:ascii="Arial" w:eastAsia="Times New Roman" w:hAnsi="Arial" w:cs="Arial"/>
          <w:color w:val="000000"/>
          <w:sz w:val="24"/>
          <w:szCs w:val="24"/>
          <w:lang w:eastAsia="hr-HR"/>
        </w:rPr>
        <w:t>.</w:t>
      </w:r>
    </w:p>
    <w:p w14:paraId="2140317C" w14:textId="439064F9" w:rsidR="00D34D6A" w:rsidRPr="007021D4" w:rsidRDefault="00D34D6A" w:rsidP="00D34D6A">
      <w:pPr>
        <w:jc w:val="both"/>
        <w:rPr>
          <w:rFonts w:ascii="Arial" w:eastAsia="Times New Roman" w:hAnsi="Arial" w:cs="Arial"/>
          <w:color w:val="000000"/>
          <w:sz w:val="24"/>
          <w:szCs w:val="24"/>
          <w:lang w:eastAsia="hr-HR"/>
        </w:rPr>
      </w:pPr>
      <w:r w:rsidRPr="00D34D6A">
        <w:rPr>
          <w:rFonts w:ascii="Arial" w:eastAsia="Times New Roman" w:hAnsi="Arial" w:cs="Arial"/>
          <w:color w:val="000000"/>
          <w:sz w:val="24"/>
          <w:szCs w:val="24"/>
          <w:lang w:eastAsia="hr-HR"/>
        </w:rPr>
        <w:t>Ukoliko je korisnik pravo ukopa dao dru</w:t>
      </w:r>
      <w:r w:rsidR="00E774B3">
        <w:rPr>
          <w:rFonts w:ascii="Arial" w:eastAsia="Times New Roman" w:hAnsi="Arial" w:cs="Arial"/>
          <w:color w:val="000000"/>
          <w:sz w:val="24"/>
          <w:szCs w:val="24"/>
          <w:lang w:eastAsia="hr-HR"/>
        </w:rPr>
        <w:t>goj osobi, zahtjevu iz stavka 1</w:t>
      </w:r>
      <w:r w:rsidRPr="00D34D6A">
        <w:rPr>
          <w:rFonts w:ascii="Arial" w:eastAsia="Times New Roman" w:hAnsi="Arial" w:cs="Arial"/>
          <w:color w:val="000000"/>
          <w:sz w:val="24"/>
          <w:szCs w:val="24"/>
          <w:lang w:eastAsia="hr-HR"/>
        </w:rPr>
        <w:t>. ovoga članka korisnik je dužan priložiti pisanu izjavu o povlačenju prava ukopa o čemu je dužan obavijestiti osobu kojoj je dao pravo ukopa.</w:t>
      </w:r>
    </w:p>
    <w:p w14:paraId="5220168D" w14:textId="65B0BF64" w:rsidR="0059365D" w:rsidRPr="00DA47C5" w:rsidRDefault="00CC77AF" w:rsidP="0059365D">
      <w:pPr>
        <w:pStyle w:val="NormalWeb"/>
        <w:shd w:val="clear" w:color="auto" w:fill="FFFFFF"/>
        <w:jc w:val="center"/>
        <w:rPr>
          <w:rFonts w:ascii="Arial" w:hAnsi="Arial" w:cs="Arial"/>
          <w:color w:val="000000"/>
        </w:rPr>
      </w:pPr>
      <w:r>
        <w:rPr>
          <w:rFonts w:ascii="Arial" w:hAnsi="Arial" w:cs="Arial"/>
          <w:color w:val="000000"/>
        </w:rPr>
        <w:t>Č</w:t>
      </w:r>
      <w:r w:rsidR="0037325E">
        <w:rPr>
          <w:rFonts w:ascii="Arial" w:hAnsi="Arial" w:cs="Arial"/>
          <w:color w:val="000000"/>
        </w:rPr>
        <w:t>lanak 14</w:t>
      </w:r>
      <w:r>
        <w:rPr>
          <w:rFonts w:ascii="Arial" w:hAnsi="Arial" w:cs="Arial"/>
          <w:color w:val="000000"/>
        </w:rPr>
        <w:t>.</w:t>
      </w:r>
    </w:p>
    <w:p w14:paraId="340E0726" w14:textId="1DA3C08F" w:rsidR="0059365D" w:rsidRPr="00DA47C5" w:rsidRDefault="00D0173E" w:rsidP="0059365D">
      <w:pPr>
        <w:pStyle w:val="NormalWeb"/>
        <w:shd w:val="clear" w:color="auto" w:fill="FFFFFF"/>
        <w:jc w:val="both"/>
        <w:rPr>
          <w:rFonts w:ascii="Arial" w:hAnsi="Arial" w:cs="Arial"/>
          <w:color w:val="000000"/>
        </w:rPr>
      </w:pPr>
      <w:r>
        <w:rPr>
          <w:rFonts w:ascii="Arial" w:hAnsi="Arial" w:cs="Arial"/>
          <w:color w:val="000000"/>
        </w:rPr>
        <w:t xml:space="preserve">Upravitelj </w:t>
      </w:r>
      <w:r w:rsidR="0059365D" w:rsidRPr="00DA47C5">
        <w:rPr>
          <w:rFonts w:ascii="Arial" w:hAnsi="Arial" w:cs="Arial"/>
          <w:color w:val="000000"/>
        </w:rPr>
        <w:t xml:space="preserve">groblja odredit će </w:t>
      </w:r>
      <w:r w:rsidR="0059365D" w:rsidRPr="00023D8E">
        <w:rPr>
          <w:rFonts w:ascii="Arial" w:hAnsi="Arial" w:cs="Arial"/>
          <w:color w:val="000000"/>
        </w:rPr>
        <w:t xml:space="preserve">opće polje </w:t>
      </w:r>
      <w:r w:rsidR="008D53EA" w:rsidRPr="00023D8E">
        <w:rPr>
          <w:rFonts w:ascii="Arial" w:hAnsi="Arial" w:cs="Arial"/>
          <w:color w:val="000000"/>
        </w:rPr>
        <w:t xml:space="preserve">na Novom groblju Kastav </w:t>
      </w:r>
      <w:r w:rsidR="0059365D" w:rsidRPr="00023D8E">
        <w:rPr>
          <w:rFonts w:ascii="Arial" w:hAnsi="Arial" w:cs="Arial"/>
          <w:color w:val="000000"/>
        </w:rPr>
        <w:t xml:space="preserve">u koje će se ukopati umrle osobe </w:t>
      </w:r>
      <w:r w:rsidR="0051680D" w:rsidRPr="00023D8E">
        <w:rPr>
          <w:rFonts w:ascii="Arial" w:hAnsi="Arial" w:cs="Arial"/>
          <w:color w:val="000000"/>
        </w:rPr>
        <w:t>koje su u trenutku smrti imale prebivalište na području Grada Kastva</w:t>
      </w:r>
      <w:r w:rsidR="00E13B4E" w:rsidRPr="00023D8E">
        <w:rPr>
          <w:rFonts w:ascii="Arial" w:hAnsi="Arial" w:cs="Arial"/>
          <w:color w:val="000000"/>
        </w:rPr>
        <w:t xml:space="preserve"> ili </w:t>
      </w:r>
      <w:r w:rsidR="00B53A92" w:rsidRPr="00023D8E">
        <w:rPr>
          <w:rFonts w:ascii="Arial" w:hAnsi="Arial" w:cs="Arial"/>
          <w:color w:val="000000"/>
        </w:rPr>
        <w:t xml:space="preserve">umrle osobe koje su u trenutku smrti imale prebivalište na području </w:t>
      </w:r>
      <w:r w:rsidR="00E13B4E" w:rsidRPr="00023D8E">
        <w:rPr>
          <w:rFonts w:ascii="Arial" w:hAnsi="Arial" w:cs="Arial"/>
          <w:color w:val="000000"/>
        </w:rPr>
        <w:t>Općine Viškovo</w:t>
      </w:r>
      <w:r w:rsidR="00B53A92" w:rsidRPr="00023D8E">
        <w:rPr>
          <w:rFonts w:ascii="Arial" w:hAnsi="Arial" w:cs="Arial"/>
          <w:color w:val="000000"/>
        </w:rPr>
        <w:t xml:space="preserve"> uz</w:t>
      </w:r>
      <w:r w:rsidR="00B53A92">
        <w:rPr>
          <w:rFonts w:ascii="Arial" w:hAnsi="Arial" w:cs="Arial"/>
          <w:color w:val="000000"/>
        </w:rPr>
        <w:t xml:space="preserve"> suglasnost Općine Viškovo</w:t>
      </w:r>
      <w:r w:rsidR="00E13B4E">
        <w:rPr>
          <w:rFonts w:ascii="Arial" w:hAnsi="Arial" w:cs="Arial"/>
          <w:color w:val="000000"/>
        </w:rPr>
        <w:t>,</w:t>
      </w:r>
      <w:r w:rsidR="0059365D" w:rsidRPr="00DA47C5">
        <w:rPr>
          <w:rFonts w:ascii="Arial" w:hAnsi="Arial" w:cs="Arial"/>
          <w:color w:val="000000"/>
        </w:rPr>
        <w:t xml:space="preserve"> a koje nisu bile korisnici grobnog mjesta u smislu ove Odluke niti su bile upis</w:t>
      </w:r>
      <w:r w:rsidR="008D53EA">
        <w:rPr>
          <w:rFonts w:ascii="Arial" w:hAnsi="Arial" w:cs="Arial"/>
          <w:color w:val="000000"/>
        </w:rPr>
        <w:t>a</w:t>
      </w:r>
      <w:r w:rsidR="0059365D" w:rsidRPr="00DA47C5">
        <w:rPr>
          <w:rFonts w:ascii="Arial" w:hAnsi="Arial" w:cs="Arial"/>
          <w:color w:val="000000"/>
        </w:rPr>
        <w:t>ne u grobni očevidnik kao osobe koje imaju pravo ukopa u grobno mjesto, te nemaju obitelj ili srodnike koji bi bili dužni osigurati mjesto za ukop pokojnika.</w:t>
      </w:r>
    </w:p>
    <w:p w14:paraId="4790AB5A" w14:textId="77777777" w:rsidR="00B53A92" w:rsidRPr="00827F6D" w:rsidRDefault="0059365D" w:rsidP="0059365D">
      <w:pPr>
        <w:pStyle w:val="NormalWeb"/>
        <w:shd w:val="clear" w:color="auto" w:fill="FFFFFF"/>
        <w:jc w:val="both"/>
        <w:rPr>
          <w:rFonts w:ascii="Arial" w:hAnsi="Arial" w:cs="Arial"/>
          <w:color w:val="000000"/>
        </w:rPr>
      </w:pPr>
      <w:r w:rsidRPr="00827F6D">
        <w:rPr>
          <w:rFonts w:ascii="Arial" w:hAnsi="Arial" w:cs="Arial"/>
          <w:color w:val="000000"/>
        </w:rPr>
        <w:t>Umrle osobe</w:t>
      </w:r>
      <w:r w:rsidR="00B53A92" w:rsidRPr="00827F6D">
        <w:rPr>
          <w:rFonts w:ascii="Arial" w:hAnsi="Arial" w:cs="Arial"/>
          <w:color w:val="000000"/>
        </w:rPr>
        <w:t xml:space="preserve"> koje su u trenutku smrti imale prebivalište na području Grada Kastva</w:t>
      </w:r>
      <w:r w:rsidRPr="00827F6D">
        <w:rPr>
          <w:rFonts w:ascii="Arial" w:hAnsi="Arial" w:cs="Arial"/>
          <w:color w:val="000000"/>
        </w:rPr>
        <w:t xml:space="preserve"> pokopat će se i grobno mjesto prikladno označiti o trošku Grada Kastva</w:t>
      </w:r>
      <w:r w:rsidR="00B53A92" w:rsidRPr="00827F6D">
        <w:rPr>
          <w:rFonts w:ascii="Arial" w:hAnsi="Arial" w:cs="Arial"/>
          <w:color w:val="000000"/>
        </w:rPr>
        <w:t>.</w:t>
      </w:r>
    </w:p>
    <w:p w14:paraId="1935142C" w14:textId="452E7A2F" w:rsidR="0059365D" w:rsidRPr="00827F6D" w:rsidRDefault="00B53A92" w:rsidP="0059365D">
      <w:pPr>
        <w:pStyle w:val="NormalWeb"/>
        <w:shd w:val="clear" w:color="auto" w:fill="FFFFFF"/>
        <w:jc w:val="both"/>
        <w:rPr>
          <w:rFonts w:ascii="Arial" w:hAnsi="Arial" w:cs="Arial"/>
          <w:color w:val="000000"/>
        </w:rPr>
      </w:pPr>
      <w:r w:rsidRPr="00827F6D">
        <w:rPr>
          <w:rFonts w:ascii="Arial" w:hAnsi="Arial" w:cs="Arial"/>
          <w:color w:val="000000"/>
        </w:rPr>
        <w:t xml:space="preserve">Umrle osobe koje su u trenutku smrti imale prebivalište na području </w:t>
      </w:r>
      <w:r w:rsidR="00E13B4E" w:rsidRPr="00827F6D">
        <w:rPr>
          <w:rFonts w:ascii="Arial" w:hAnsi="Arial" w:cs="Arial"/>
          <w:color w:val="000000"/>
        </w:rPr>
        <w:t>Općine Viškovo</w:t>
      </w:r>
      <w:r w:rsidRPr="00827F6D">
        <w:rPr>
          <w:rFonts w:ascii="Arial" w:hAnsi="Arial" w:cs="Arial"/>
          <w:color w:val="000000"/>
        </w:rPr>
        <w:t xml:space="preserve"> i za koje je ishođena suglasnost Općine Viškovo</w:t>
      </w:r>
      <w:r w:rsidR="00E13B4E" w:rsidRPr="00827F6D">
        <w:rPr>
          <w:rFonts w:ascii="Arial" w:hAnsi="Arial" w:cs="Arial"/>
          <w:color w:val="000000"/>
        </w:rPr>
        <w:t xml:space="preserve">, </w:t>
      </w:r>
      <w:r w:rsidRPr="00827F6D">
        <w:rPr>
          <w:rFonts w:ascii="Arial" w:hAnsi="Arial" w:cs="Arial"/>
          <w:color w:val="000000"/>
        </w:rPr>
        <w:t>pokopat će se i grobno mjesto prikladno označiti o trošku Općine Viškovo</w:t>
      </w:r>
      <w:r w:rsidR="0051680D" w:rsidRPr="00827F6D">
        <w:rPr>
          <w:rFonts w:ascii="Arial" w:hAnsi="Arial" w:cs="Arial"/>
          <w:color w:val="000000"/>
        </w:rPr>
        <w:t>.</w:t>
      </w:r>
    </w:p>
    <w:p w14:paraId="2453ADE2" w14:textId="77777777" w:rsidR="0059365D" w:rsidRDefault="0059365D" w:rsidP="0059365D">
      <w:pPr>
        <w:pStyle w:val="NormalWeb"/>
        <w:shd w:val="clear" w:color="auto" w:fill="FFFFFF"/>
        <w:jc w:val="both"/>
        <w:rPr>
          <w:rFonts w:ascii="Arial" w:hAnsi="Arial" w:cs="Arial"/>
          <w:color w:val="000000"/>
        </w:rPr>
      </w:pPr>
      <w:r w:rsidRPr="00DA47C5">
        <w:rPr>
          <w:rFonts w:ascii="Arial" w:hAnsi="Arial" w:cs="Arial"/>
          <w:color w:val="000000"/>
        </w:rPr>
        <w:t>Eventualni nasljednici osoba iz stavka 1. ovog članka ne stječu pravo korištenja grobnog mjesta u koje su ove osobe ukopane.</w:t>
      </w:r>
    </w:p>
    <w:p w14:paraId="384A0B33" w14:textId="79A19485" w:rsidR="00B735CD" w:rsidRPr="006C0F8F" w:rsidRDefault="00B735CD" w:rsidP="00B735CD">
      <w:pPr>
        <w:pStyle w:val="NormalWeb"/>
        <w:shd w:val="clear" w:color="auto" w:fill="FFFFFF"/>
        <w:jc w:val="both"/>
        <w:rPr>
          <w:rFonts w:ascii="Arial" w:hAnsi="Arial" w:cs="Arial"/>
          <w:color w:val="000000"/>
        </w:rPr>
      </w:pPr>
      <w:r w:rsidRPr="006C0F8F">
        <w:rPr>
          <w:rFonts w:ascii="Arial" w:hAnsi="Arial" w:cs="Arial"/>
          <w:color w:val="000000"/>
        </w:rPr>
        <w:lastRenderedPageBreak/>
        <w:t>III. ISKOPAVANJE I PREMJEŠTAJ POSMRTNIH OSTATAKA</w:t>
      </w:r>
    </w:p>
    <w:p w14:paraId="09F039F3" w14:textId="6CDF4B3B" w:rsidR="00B735CD" w:rsidRPr="00B303C8" w:rsidRDefault="0037325E" w:rsidP="00B735CD">
      <w:pPr>
        <w:pStyle w:val="NormalWeb"/>
        <w:shd w:val="clear" w:color="auto" w:fill="FFFFFF"/>
        <w:jc w:val="center"/>
        <w:rPr>
          <w:rFonts w:ascii="Arial" w:hAnsi="Arial" w:cs="Arial"/>
          <w:color w:val="000000"/>
        </w:rPr>
      </w:pPr>
      <w:r w:rsidRPr="00B303C8">
        <w:rPr>
          <w:rFonts w:ascii="Arial" w:hAnsi="Arial" w:cs="Arial"/>
          <w:color w:val="000000"/>
        </w:rPr>
        <w:t>Članak 15</w:t>
      </w:r>
      <w:r w:rsidR="00B735CD" w:rsidRPr="00B303C8">
        <w:rPr>
          <w:rFonts w:ascii="Arial" w:hAnsi="Arial" w:cs="Arial"/>
          <w:color w:val="000000"/>
        </w:rPr>
        <w:t>.</w:t>
      </w:r>
    </w:p>
    <w:p w14:paraId="13306A7F" w14:textId="058FD4ED" w:rsidR="00C71362" w:rsidRPr="00B303C8" w:rsidRDefault="00C71362" w:rsidP="00C71362">
      <w:pPr>
        <w:pStyle w:val="BodyText"/>
        <w:spacing w:line="276" w:lineRule="auto"/>
        <w:jc w:val="both"/>
        <w:rPr>
          <w:rFonts w:ascii="Arial" w:hAnsi="Arial" w:cs="Arial"/>
          <w:sz w:val="24"/>
          <w:szCs w:val="24"/>
        </w:rPr>
      </w:pPr>
      <w:r w:rsidRPr="00B303C8">
        <w:rPr>
          <w:rFonts w:ascii="Arial" w:hAnsi="Arial" w:cs="Arial"/>
          <w:sz w:val="24"/>
          <w:szCs w:val="24"/>
        </w:rPr>
        <w:t>Iskopavanje (ekshumacija) i premještaj posmrtnih ostataka može se odobriti na zahtjev članova uže obitelji umrlog (supružnik i djeca)</w:t>
      </w:r>
      <w:r w:rsidR="00E13B4E" w:rsidRPr="00B303C8">
        <w:rPr>
          <w:rFonts w:ascii="Arial" w:hAnsi="Arial" w:cs="Arial"/>
          <w:sz w:val="24"/>
          <w:szCs w:val="24"/>
        </w:rPr>
        <w:t xml:space="preserve"> </w:t>
      </w:r>
      <w:r w:rsidRPr="00B303C8">
        <w:rPr>
          <w:rFonts w:ascii="Arial" w:hAnsi="Arial" w:cs="Arial"/>
          <w:sz w:val="24"/>
          <w:szCs w:val="24"/>
        </w:rPr>
        <w:t>ili druge ovlaštene osobe,</w:t>
      </w:r>
      <w:r w:rsidR="00E13B4E" w:rsidRPr="00B303C8">
        <w:rPr>
          <w:rFonts w:ascii="Arial" w:hAnsi="Arial" w:cs="Arial"/>
          <w:sz w:val="24"/>
          <w:szCs w:val="24"/>
        </w:rPr>
        <w:t xml:space="preserve"> uz suglasnost korisnika grobnog mjesta,</w:t>
      </w:r>
      <w:r w:rsidRPr="00B303C8">
        <w:rPr>
          <w:rFonts w:ascii="Arial" w:hAnsi="Arial" w:cs="Arial"/>
          <w:sz w:val="24"/>
          <w:szCs w:val="24"/>
        </w:rPr>
        <w:t xml:space="preserve"> po službenoj dužnosti ili po odredbi suda.</w:t>
      </w:r>
    </w:p>
    <w:p w14:paraId="0FE03111" w14:textId="0DE91076" w:rsidR="00C67C18" w:rsidRPr="00B303C8" w:rsidRDefault="00C67C18" w:rsidP="00C67C18">
      <w:pPr>
        <w:pStyle w:val="NormalWeb"/>
        <w:shd w:val="clear" w:color="auto" w:fill="FFFFFF"/>
        <w:jc w:val="both"/>
        <w:rPr>
          <w:rFonts w:ascii="Arial" w:hAnsi="Arial" w:cs="Arial"/>
          <w:color w:val="000000"/>
        </w:rPr>
      </w:pPr>
      <w:r w:rsidRPr="00B303C8">
        <w:rPr>
          <w:rFonts w:ascii="Arial" w:hAnsi="Arial" w:cs="Arial"/>
          <w:color w:val="000000"/>
        </w:rPr>
        <w:t>Iskopavanje (ekshumacija) i premještaj posmrtnih ostataka može se obaviti nakon proteka 15 godina od posljednjeg ukopa u grob odnosno nakon proteka 30 godina od posljednjeg ukopa u grobnicu</w:t>
      </w:r>
      <w:r w:rsidR="00827F6D" w:rsidRPr="00B303C8">
        <w:rPr>
          <w:rFonts w:ascii="Arial" w:hAnsi="Arial" w:cs="Arial"/>
          <w:color w:val="000000"/>
        </w:rPr>
        <w:t xml:space="preserve"> ili nišu</w:t>
      </w:r>
      <w:r w:rsidRPr="00B303C8">
        <w:rPr>
          <w:rFonts w:ascii="Arial" w:hAnsi="Arial" w:cs="Arial"/>
          <w:color w:val="000000"/>
        </w:rPr>
        <w:t>.</w:t>
      </w:r>
    </w:p>
    <w:p w14:paraId="3B67010D" w14:textId="2E012BBD" w:rsidR="00C67C18" w:rsidRPr="00B303C8" w:rsidRDefault="00C67C18" w:rsidP="00810FB9">
      <w:pPr>
        <w:pStyle w:val="NormalWeb"/>
        <w:shd w:val="clear" w:color="auto" w:fill="FFFFFF"/>
        <w:jc w:val="both"/>
        <w:rPr>
          <w:rFonts w:ascii="Arial" w:hAnsi="Arial" w:cs="Arial"/>
          <w:color w:val="000000"/>
        </w:rPr>
      </w:pPr>
      <w:r w:rsidRPr="00B303C8">
        <w:rPr>
          <w:rFonts w:ascii="Arial" w:hAnsi="Arial" w:cs="Arial"/>
          <w:color w:val="000000"/>
        </w:rPr>
        <w:t xml:space="preserve">Iskopavanje (ekshumacija) i premještaj posmrtnih ostataka može se obaviti i prije isteka rokova iz stavka 2. ovog članka </w:t>
      </w:r>
      <w:r w:rsidR="00810FB9" w:rsidRPr="00B303C8">
        <w:rPr>
          <w:rFonts w:ascii="Arial" w:hAnsi="Arial" w:cs="Arial"/>
          <w:color w:val="000000"/>
        </w:rPr>
        <w:t>isključivo na zahtjev stranke i uz snošenje svih troškova koji mogu proizaći</w:t>
      </w:r>
      <w:r w:rsidR="00304988" w:rsidRPr="00B303C8">
        <w:rPr>
          <w:rFonts w:ascii="Arial" w:hAnsi="Arial" w:cs="Arial"/>
          <w:color w:val="000000"/>
        </w:rPr>
        <w:t xml:space="preserve"> iskopavanjem</w:t>
      </w:r>
      <w:r w:rsidR="00827F6D" w:rsidRPr="00B303C8">
        <w:rPr>
          <w:rFonts w:ascii="Arial" w:hAnsi="Arial" w:cs="Arial"/>
          <w:color w:val="000000"/>
        </w:rPr>
        <w:t xml:space="preserve"> (ekshumacijom)</w:t>
      </w:r>
      <w:r w:rsidR="00B047AA">
        <w:rPr>
          <w:rFonts w:ascii="Arial" w:hAnsi="Arial" w:cs="Arial"/>
          <w:color w:val="000000"/>
        </w:rPr>
        <w:t xml:space="preserve"> prije propisanih rokova</w:t>
      </w:r>
      <w:r w:rsidR="00304988" w:rsidRPr="00B303C8">
        <w:rPr>
          <w:rFonts w:ascii="Arial" w:hAnsi="Arial" w:cs="Arial"/>
          <w:color w:val="000000"/>
        </w:rPr>
        <w:t>.</w:t>
      </w:r>
    </w:p>
    <w:p w14:paraId="1272ED89" w14:textId="353186DF" w:rsidR="00C71362" w:rsidRPr="00B303C8" w:rsidRDefault="00C71362" w:rsidP="00C71362">
      <w:pPr>
        <w:pStyle w:val="BodyText"/>
        <w:spacing w:line="276" w:lineRule="auto"/>
        <w:rPr>
          <w:rFonts w:ascii="Arial" w:hAnsi="Arial" w:cs="Arial"/>
          <w:sz w:val="24"/>
          <w:szCs w:val="24"/>
        </w:rPr>
      </w:pPr>
      <w:r w:rsidRPr="00B303C8">
        <w:rPr>
          <w:rFonts w:ascii="Arial" w:hAnsi="Arial" w:cs="Arial"/>
          <w:sz w:val="24"/>
          <w:szCs w:val="24"/>
        </w:rPr>
        <w:t xml:space="preserve">Troškove </w:t>
      </w:r>
      <w:r w:rsidR="00827F6D" w:rsidRPr="00B303C8">
        <w:rPr>
          <w:rFonts w:ascii="Arial" w:hAnsi="Arial" w:cs="Arial"/>
          <w:sz w:val="24"/>
          <w:szCs w:val="24"/>
        </w:rPr>
        <w:t>iskopavanja (</w:t>
      </w:r>
      <w:r w:rsidRPr="00B303C8">
        <w:rPr>
          <w:rFonts w:ascii="Arial" w:hAnsi="Arial" w:cs="Arial"/>
          <w:sz w:val="24"/>
          <w:szCs w:val="24"/>
        </w:rPr>
        <w:t>ekshumacije</w:t>
      </w:r>
      <w:r w:rsidR="00827F6D" w:rsidRPr="00B303C8">
        <w:rPr>
          <w:rFonts w:ascii="Arial" w:hAnsi="Arial" w:cs="Arial"/>
          <w:sz w:val="24"/>
          <w:szCs w:val="24"/>
        </w:rPr>
        <w:t>)</w:t>
      </w:r>
      <w:r w:rsidRPr="00B303C8">
        <w:rPr>
          <w:rFonts w:ascii="Arial" w:hAnsi="Arial" w:cs="Arial"/>
          <w:sz w:val="24"/>
          <w:szCs w:val="24"/>
        </w:rPr>
        <w:t xml:space="preserve"> i premještaja snosi podnositelj zahtjeva, osim ako posebnim propisom ili odlukom nadležnog tijela nije drukčije određeno.</w:t>
      </w:r>
    </w:p>
    <w:p w14:paraId="0E72F74D" w14:textId="79CB0E02" w:rsidR="00C71362" w:rsidRPr="00B303C8" w:rsidRDefault="002F7DAE" w:rsidP="00C71362">
      <w:pPr>
        <w:rPr>
          <w:rFonts w:ascii="Arial" w:hAnsi="Arial" w:cs="Arial"/>
          <w:sz w:val="24"/>
          <w:szCs w:val="24"/>
        </w:rPr>
      </w:pPr>
      <w:r w:rsidRPr="00B303C8">
        <w:rPr>
          <w:rFonts w:ascii="Arial" w:hAnsi="Arial" w:cs="Arial"/>
          <w:sz w:val="24"/>
          <w:szCs w:val="24"/>
        </w:rPr>
        <w:t>Iskopavanje (ekshumacija) se može</w:t>
      </w:r>
      <w:r w:rsidR="00C71362" w:rsidRPr="00B303C8">
        <w:rPr>
          <w:rFonts w:ascii="Arial" w:hAnsi="Arial" w:cs="Arial"/>
          <w:sz w:val="24"/>
          <w:szCs w:val="24"/>
        </w:rPr>
        <w:t xml:space="preserve"> izvršiti:</w:t>
      </w:r>
    </w:p>
    <w:p w14:paraId="54C483EA" w14:textId="24AFEC7D" w:rsidR="00C71362" w:rsidRPr="00B303C8" w:rsidRDefault="00C71362" w:rsidP="00C71362">
      <w:pPr>
        <w:pStyle w:val="ListParagraph"/>
        <w:numPr>
          <w:ilvl w:val="0"/>
          <w:numId w:val="6"/>
        </w:numPr>
        <w:rPr>
          <w:rFonts w:ascii="Arial" w:hAnsi="Arial" w:cs="Arial"/>
          <w:sz w:val="24"/>
          <w:szCs w:val="24"/>
        </w:rPr>
      </w:pPr>
      <w:r w:rsidRPr="00B303C8">
        <w:rPr>
          <w:rFonts w:ascii="Arial" w:hAnsi="Arial" w:cs="Arial"/>
          <w:sz w:val="24"/>
          <w:szCs w:val="24"/>
        </w:rPr>
        <w:t>radi prijenosa posmrtnih ostataka u drugo grobno mjesto ili drugo groblje,</w:t>
      </w:r>
    </w:p>
    <w:p w14:paraId="12057CE8" w14:textId="7FA4223D" w:rsidR="00C71362" w:rsidRPr="00B303C8" w:rsidRDefault="00C71362" w:rsidP="00C71362">
      <w:pPr>
        <w:pStyle w:val="ListParagraph"/>
        <w:numPr>
          <w:ilvl w:val="0"/>
          <w:numId w:val="6"/>
        </w:numPr>
        <w:rPr>
          <w:rFonts w:ascii="Arial" w:hAnsi="Arial" w:cs="Arial"/>
          <w:sz w:val="24"/>
          <w:szCs w:val="24"/>
        </w:rPr>
      </w:pPr>
      <w:r w:rsidRPr="00B303C8">
        <w:rPr>
          <w:rFonts w:ascii="Arial" w:hAnsi="Arial" w:cs="Arial"/>
          <w:sz w:val="24"/>
          <w:szCs w:val="24"/>
        </w:rPr>
        <w:t>zbog uređenja ili rekonstrukcije groblja,</w:t>
      </w:r>
    </w:p>
    <w:p w14:paraId="77957C09" w14:textId="5E1D84D1" w:rsidR="00C71362" w:rsidRPr="00B303C8" w:rsidRDefault="00C71362" w:rsidP="00C71362">
      <w:pPr>
        <w:pStyle w:val="ListParagraph"/>
        <w:numPr>
          <w:ilvl w:val="0"/>
          <w:numId w:val="6"/>
        </w:numPr>
        <w:rPr>
          <w:rFonts w:ascii="Arial" w:hAnsi="Arial" w:cs="Arial"/>
          <w:sz w:val="24"/>
          <w:szCs w:val="24"/>
        </w:rPr>
      </w:pPr>
      <w:r w:rsidRPr="00B303C8">
        <w:rPr>
          <w:rFonts w:ascii="Arial" w:hAnsi="Arial" w:cs="Arial"/>
          <w:sz w:val="24"/>
          <w:szCs w:val="24"/>
        </w:rPr>
        <w:t>na temelju odluke nadležnog tijela u postupcima propisanim posebnim zakonima,</w:t>
      </w:r>
    </w:p>
    <w:p w14:paraId="0074283B" w14:textId="67BF8073" w:rsidR="00925ED6" w:rsidRPr="00B303C8" w:rsidRDefault="00C71362" w:rsidP="00C71362">
      <w:pPr>
        <w:pStyle w:val="ListParagraph"/>
        <w:numPr>
          <w:ilvl w:val="0"/>
          <w:numId w:val="6"/>
        </w:numPr>
        <w:rPr>
          <w:rFonts w:ascii="Arial" w:hAnsi="Arial" w:cs="Arial"/>
          <w:sz w:val="24"/>
          <w:szCs w:val="24"/>
        </w:rPr>
      </w:pPr>
      <w:r w:rsidRPr="00B303C8">
        <w:rPr>
          <w:rFonts w:ascii="Arial" w:hAnsi="Arial" w:cs="Arial"/>
          <w:sz w:val="24"/>
          <w:szCs w:val="24"/>
        </w:rPr>
        <w:t>iz drugih opravdanih razloga.</w:t>
      </w:r>
    </w:p>
    <w:p w14:paraId="7233BA93" w14:textId="657BA5FE" w:rsidR="00C71362" w:rsidRPr="00B303C8" w:rsidRDefault="00925ED6" w:rsidP="00C71362">
      <w:pPr>
        <w:rPr>
          <w:rFonts w:ascii="Arial" w:hAnsi="Arial" w:cs="Arial"/>
          <w:sz w:val="24"/>
          <w:szCs w:val="24"/>
        </w:rPr>
      </w:pPr>
      <w:r w:rsidRPr="00B303C8">
        <w:rPr>
          <w:rFonts w:ascii="Arial" w:hAnsi="Arial" w:cs="Arial"/>
          <w:sz w:val="24"/>
          <w:szCs w:val="24"/>
        </w:rPr>
        <w:t>Iskopavanje (e</w:t>
      </w:r>
      <w:r w:rsidR="00C71362" w:rsidRPr="00B303C8">
        <w:rPr>
          <w:rFonts w:ascii="Arial" w:hAnsi="Arial" w:cs="Arial"/>
          <w:sz w:val="24"/>
          <w:szCs w:val="24"/>
        </w:rPr>
        <w:t>kshumacija</w:t>
      </w:r>
      <w:r w:rsidRPr="00B303C8">
        <w:rPr>
          <w:rFonts w:ascii="Arial" w:hAnsi="Arial" w:cs="Arial"/>
          <w:sz w:val="24"/>
          <w:szCs w:val="24"/>
        </w:rPr>
        <w:t>)</w:t>
      </w:r>
      <w:r w:rsidR="00C71362" w:rsidRPr="00B303C8">
        <w:rPr>
          <w:rFonts w:ascii="Arial" w:hAnsi="Arial" w:cs="Arial"/>
          <w:sz w:val="24"/>
          <w:szCs w:val="24"/>
        </w:rPr>
        <w:t xml:space="preserve"> se obavlja uz primjenu sanitarnih i drugih propisanih mjera.</w:t>
      </w:r>
    </w:p>
    <w:p w14:paraId="66102FFC" w14:textId="2B0EC00E" w:rsidR="00925ED6" w:rsidRDefault="00925ED6" w:rsidP="00925ED6">
      <w:pPr>
        <w:pStyle w:val="BodyText"/>
        <w:spacing w:line="276" w:lineRule="auto"/>
        <w:jc w:val="both"/>
        <w:rPr>
          <w:rFonts w:ascii="Arial" w:hAnsi="Arial" w:cs="Arial"/>
          <w:sz w:val="24"/>
          <w:szCs w:val="24"/>
        </w:rPr>
      </w:pPr>
      <w:r w:rsidRPr="00B303C8">
        <w:rPr>
          <w:rFonts w:ascii="Arial" w:hAnsi="Arial" w:cs="Arial"/>
          <w:sz w:val="24"/>
          <w:szCs w:val="24"/>
        </w:rPr>
        <w:t xml:space="preserve">Nakon </w:t>
      </w:r>
      <w:r w:rsidR="00827F6D" w:rsidRPr="00B303C8">
        <w:rPr>
          <w:rFonts w:ascii="Arial" w:hAnsi="Arial" w:cs="Arial"/>
          <w:sz w:val="24"/>
          <w:szCs w:val="24"/>
        </w:rPr>
        <w:t>iskopavanja</w:t>
      </w:r>
      <w:r w:rsidRPr="00B303C8">
        <w:rPr>
          <w:rFonts w:ascii="Arial" w:hAnsi="Arial" w:cs="Arial"/>
          <w:sz w:val="24"/>
          <w:szCs w:val="24"/>
        </w:rPr>
        <w:t xml:space="preserve"> ili ekshumacije, posmrtni ostaci umrlog prenose se u zajedničku</w:t>
      </w:r>
      <w:r w:rsidR="00C160F2" w:rsidRPr="00B303C8">
        <w:rPr>
          <w:rFonts w:ascii="Arial" w:hAnsi="Arial" w:cs="Arial"/>
          <w:sz w:val="24"/>
          <w:szCs w:val="24"/>
        </w:rPr>
        <w:t xml:space="preserve"> grobnic</w:t>
      </w:r>
      <w:r w:rsidR="000660F2" w:rsidRPr="00B303C8">
        <w:rPr>
          <w:rFonts w:ascii="Arial" w:hAnsi="Arial" w:cs="Arial"/>
          <w:sz w:val="24"/>
          <w:szCs w:val="24"/>
        </w:rPr>
        <w:t>u</w:t>
      </w:r>
      <w:r w:rsidRPr="00B303C8">
        <w:rPr>
          <w:rFonts w:ascii="Arial" w:hAnsi="Arial" w:cs="Arial"/>
          <w:sz w:val="24"/>
          <w:szCs w:val="24"/>
        </w:rPr>
        <w:t xml:space="preserve"> ili obiteljsku grobnicu ili se vraćaju u grob.</w:t>
      </w:r>
    </w:p>
    <w:p w14:paraId="1A09D52F" w14:textId="77777777" w:rsidR="00B735CD" w:rsidRPr="00B047AA" w:rsidRDefault="00B735CD" w:rsidP="00B735CD">
      <w:pPr>
        <w:pStyle w:val="NormalWeb"/>
        <w:shd w:val="clear" w:color="auto" w:fill="FFFFFF"/>
        <w:jc w:val="both"/>
        <w:rPr>
          <w:rFonts w:ascii="Arial" w:hAnsi="Arial" w:cs="Arial"/>
          <w:color w:val="000000"/>
        </w:rPr>
      </w:pPr>
      <w:r w:rsidRPr="00B047AA">
        <w:rPr>
          <w:rFonts w:ascii="Arial" w:hAnsi="Arial" w:cs="Arial"/>
          <w:color w:val="000000"/>
        </w:rPr>
        <w:t>IV. UKOPI I PRIVREMENI UKOPI</w:t>
      </w:r>
    </w:p>
    <w:p w14:paraId="7E8B052E" w14:textId="75BB9611" w:rsidR="00B735CD" w:rsidRPr="00B047AA" w:rsidRDefault="0037325E" w:rsidP="00B735CD">
      <w:pPr>
        <w:pStyle w:val="NormalWeb"/>
        <w:shd w:val="clear" w:color="auto" w:fill="FFFFFF"/>
        <w:jc w:val="center"/>
        <w:rPr>
          <w:rFonts w:ascii="Arial" w:hAnsi="Arial" w:cs="Arial"/>
          <w:color w:val="000000"/>
        </w:rPr>
      </w:pPr>
      <w:r w:rsidRPr="00B047AA">
        <w:rPr>
          <w:rFonts w:ascii="Arial" w:hAnsi="Arial" w:cs="Arial"/>
          <w:color w:val="000000"/>
        </w:rPr>
        <w:t>Članak 16</w:t>
      </w:r>
      <w:r w:rsidR="00B735CD" w:rsidRPr="00B047AA">
        <w:rPr>
          <w:rFonts w:ascii="Arial" w:hAnsi="Arial" w:cs="Arial"/>
          <w:color w:val="000000"/>
        </w:rPr>
        <w:t>.</w:t>
      </w:r>
    </w:p>
    <w:p w14:paraId="3652B1FB" w14:textId="6127E07A" w:rsidR="00B735CD" w:rsidRPr="00B047AA" w:rsidRDefault="00B735CD" w:rsidP="00B735CD">
      <w:pPr>
        <w:pStyle w:val="NormalWeb"/>
        <w:shd w:val="clear" w:color="auto" w:fill="FFFFFF"/>
        <w:jc w:val="both"/>
        <w:rPr>
          <w:rFonts w:ascii="Arial" w:hAnsi="Arial" w:cs="Arial"/>
          <w:color w:val="000000"/>
        </w:rPr>
      </w:pPr>
      <w:r w:rsidRPr="00B047AA">
        <w:rPr>
          <w:rFonts w:ascii="Arial" w:hAnsi="Arial" w:cs="Arial"/>
          <w:color w:val="000000"/>
        </w:rPr>
        <w:t>Ukop u popunjeni grob može se obaviti n</w:t>
      </w:r>
      <w:r w:rsidR="00085ACE" w:rsidRPr="00B047AA">
        <w:rPr>
          <w:rFonts w:ascii="Arial" w:hAnsi="Arial" w:cs="Arial"/>
          <w:color w:val="000000"/>
        </w:rPr>
        <w:t>akon proteka 15 godina od posljednjeg</w:t>
      </w:r>
      <w:r w:rsidRPr="00B047AA">
        <w:rPr>
          <w:rFonts w:ascii="Arial" w:hAnsi="Arial" w:cs="Arial"/>
          <w:color w:val="000000"/>
        </w:rPr>
        <w:t xml:space="preserve"> ukopa pod uvjetom da se posmrtni ostaci koji se nalaze u grobu mogu presložiti u za to predviđen prostor i da su se ostvarili uvjeti za produbljenje groba. </w:t>
      </w:r>
    </w:p>
    <w:p w14:paraId="1D82BA96" w14:textId="3E98FEFF" w:rsidR="00B735CD" w:rsidRPr="00B047AA" w:rsidRDefault="00B735CD" w:rsidP="00B735CD">
      <w:pPr>
        <w:pStyle w:val="NormalWeb"/>
        <w:shd w:val="clear" w:color="auto" w:fill="FFFFFF"/>
        <w:jc w:val="both"/>
        <w:rPr>
          <w:rFonts w:ascii="Arial" w:hAnsi="Arial" w:cs="Arial"/>
          <w:color w:val="000000"/>
        </w:rPr>
      </w:pPr>
      <w:r w:rsidRPr="00B047AA">
        <w:rPr>
          <w:rFonts w:ascii="Arial" w:hAnsi="Arial" w:cs="Arial"/>
          <w:color w:val="000000"/>
        </w:rPr>
        <w:t xml:space="preserve">Ukop u popunjenu grobnicu </w:t>
      </w:r>
      <w:r w:rsidR="00827F6D" w:rsidRPr="00B047AA">
        <w:rPr>
          <w:rFonts w:ascii="Arial" w:hAnsi="Arial" w:cs="Arial"/>
          <w:color w:val="000000"/>
        </w:rPr>
        <w:t xml:space="preserve">ili nišu </w:t>
      </w:r>
      <w:r w:rsidRPr="00B047AA">
        <w:rPr>
          <w:rFonts w:ascii="Arial" w:hAnsi="Arial" w:cs="Arial"/>
          <w:color w:val="000000"/>
        </w:rPr>
        <w:t xml:space="preserve">može se obaviti nakon </w:t>
      </w:r>
      <w:r w:rsidR="00085ACE" w:rsidRPr="00B047AA">
        <w:rPr>
          <w:rFonts w:ascii="Arial" w:hAnsi="Arial" w:cs="Arial"/>
          <w:color w:val="000000"/>
        </w:rPr>
        <w:t>proteka 30</w:t>
      </w:r>
      <w:r w:rsidRPr="00B047AA">
        <w:rPr>
          <w:rFonts w:ascii="Arial" w:hAnsi="Arial" w:cs="Arial"/>
          <w:color w:val="000000"/>
        </w:rPr>
        <w:t xml:space="preserve"> godina od </w:t>
      </w:r>
      <w:r w:rsidR="00085ACE" w:rsidRPr="00B047AA">
        <w:rPr>
          <w:rFonts w:ascii="Arial" w:hAnsi="Arial" w:cs="Arial"/>
          <w:color w:val="000000"/>
        </w:rPr>
        <w:t>posljednjeg</w:t>
      </w:r>
      <w:r w:rsidRPr="00B047AA">
        <w:rPr>
          <w:rFonts w:ascii="Arial" w:hAnsi="Arial" w:cs="Arial"/>
          <w:color w:val="000000"/>
        </w:rPr>
        <w:t xml:space="preserve"> ukopa</w:t>
      </w:r>
      <w:r w:rsidR="00085ACE" w:rsidRPr="00B047AA">
        <w:rPr>
          <w:rFonts w:ascii="Arial" w:hAnsi="Arial" w:cs="Arial"/>
          <w:color w:val="000000"/>
        </w:rPr>
        <w:t>, uz poštivanje sanitarnih uvjeta.</w:t>
      </w:r>
    </w:p>
    <w:p w14:paraId="3B3CBC26" w14:textId="718C9D7B" w:rsidR="00B735CD" w:rsidRPr="00B047AA" w:rsidRDefault="00B735CD" w:rsidP="00B735CD">
      <w:pPr>
        <w:pStyle w:val="NormalWeb"/>
        <w:shd w:val="clear" w:color="auto" w:fill="FFFFFF"/>
        <w:jc w:val="both"/>
        <w:rPr>
          <w:rFonts w:ascii="Arial" w:hAnsi="Arial" w:cs="Arial"/>
          <w:color w:val="000000"/>
        </w:rPr>
      </w:pPr>
      <w:r w:rsidRPr="00B047AA">
        <w:rPr>
          <w:rFonts w:ascii="Arial" w:hAnsi="Arial" w:cs="Arial"/>
          <w:color w:val="000000"/>
        </w:rPr>
        <w:t>Ukop u grobno mjesto može se obavljati i prije isteka rokova iz stavaka 1. i 2. ovoga članka ako prostorno-tehnički uvjeti to dozvoljavaju odnosno ako nisu zauzeti svi predviđeni kapaciteti pojedinoga grobnog mjesta.</w:t>
      </w:r>
    </w:p>
    <w:p w14:paraId="06767FD6" w14:textId="2D9F7B57" w:rsidR="000E382E" w:rsidRPr="00B047AA" w:rsidRDefault="00B735CD" w:rsidP="00B047AA">
      <w:pPr>
        <w:pStyle w:val="NormalWeb"/>
        <w:shd w:val="clear" w:color="auto" w:fill="FFFFFF"/>
        <w:jc w:val="both"/>
        <w:rPr>
          <w:rFonts w:ascii="Arial" w:hAnsi="Arial" w:cs="Arial"/>
          <w:color w:val="000000"/>
        </w:rPr>
      </w:pPr>
      <w:r w:rsidRPr="00B047AA">
        <w:rPr>
          <w:rFonts w:ascii="Arial" w:hAnsi="Arial" w:cs="Arial"/>
          <w:color w:val="000000"/>
        </w:rPr>
        <w:t>Urne se polažu u kazete za urne i u grobna mjesta do popunjavanja kapaciteta pojedinog grobnog mjesta, ako prostorno-tehnički uvjeti to dozvoljavaju.</w:t>
      </w:r>
    </w:p>
    <w:p w14:paraId="571EE859" w14:textId="14FAAF4C" w:rsidR="00B735CD" w:rsidRPr="00B047AA" w:rsidRDefault="0037325E" w:rsidP="00085ACE">
      <w:pPr>
        <w:pStyle w:val="NormalWeb"/>
        <w:shd w:val="clear" w:color="auto" w:fill="FFFFFF"/>
        <w:jc w:val="center"/>
        <w:rPr>
          <w:rFonts w:ascii="Arial" w:hAnsi="Arial" w:cs="Arial"/>
          <w:color w:val="000000"/>
        </w:rPr>
      </w:pPr>
      <w:r w:rsidRPr="00B047AA">
        <w:rPr>
          <w:rFonts w:ascii="Arial" w:hAnsi="Arial" w:cs="Arial"/>
          <w:color w:val="000000"/>
        </w:rPr>
        <w:lastRenderedPageBreak/>
        <w:t>Članak 17</w:t>
      </w:r>
      <w:r w:rsidR="00085ACE" w:rsidRPr="00B047AA">
        <w:rPr>
          <w:rFonts w:ascii="Arial" w:hAnsi="Arial" w:cs="Arial"/>
          <w:color w:val="000000"/>
        </w:rPr>
        <w:t>.</w:t>
      </w:r>
    </w:p>
    <w:p w14:paraId="57C4795E" w14:textId="7BCE63AB" w:rsidR="00B735CD" w:rsidRPr="00B047AA" w:rsidRDefault="00691D9A" w:rsidP="00B735CD">
      <w:pPr>
        <w:pStyle w:val="NormalWeb"/>
        <w:shd w:val="clear" w:color="auto" w:fill="FFFFFF"/>
        <w:jc w:val="both"/>
        <w:rPr>
          <w:rFonts w:ascii="Arial" w:hAnsi="Arial" w:cs="Arial"/>
          <w:color w:val="000000"/>
        </w:rPr>
      </w:pPr>
      <w:r w:rsidRPr="00B047AA">
        <w:rPr>
          <w:rFonts w:ascii="Arial" w:hAnsi="Arial" w:cs="Arial"/>
        </w:rPr>
        <w:t xml:space="preserve">Ako se zbog spora o pravu korištenja određenog grobnog mjesta </w:t>
      </w:r>
      <w:r w:rsidR="00D0173E" w:rsidRPr="00B047AA">
        <w:rPr>
          <w:rFonts w:ascii="Arial" w:hAnsi="Arial" w:cs="Arial"/>
          <w:color w:val="000000"/>
        </w:rPr>
        <w:t xml:space="preserve">Upravitelj </w:t>
      </w:r>
      <w:r w:rsidR="00B735CD" w:rsidRPr="00B047AA">
        <w:rPr>
          <w:rFonts w:ascii="Arial" w:hAnsi="Arial" w:cs="Arial"/>
          <w:color w:val="000000"/>
        </w:rPr>
        <w:t>groblja može odobriti</w:t>
      </w:r>
      <w:r w:rsidRPr="00B047AA">
        <w:rPr>
          <w:rFonts w:ascii="Arial" w:hAnsi="Arial" w:cs="Arial"/>
        </w:rPr>
        <w:t xml:space="preserve"> </w:t>
      </w:r>
      <w:r w:rsidR="00B735CD" w:rsidRPr="00B047AA">
        <w:rPr>
          <w:rFonts w:ascii="Arial" w:hAnsi="Arial" w:cs="Arial"/>
          <w:color w:val="000000"/>
        </w:rPr>
        <w:t xml:space="preserve">privremeni ukop u </w:t>
      </w:r>
      <w:r w:rsidR="001F2D9B" w:rsidRPr="00B047AA">
        <w:rPr>
          <w:rFonts w:ascii="Arial" w:hAnsi="Arial" w:cs="Arial"/>
          <w:color w:val="000000"/>
        </w:rPr>
        <w:t>grobno mjesto</w:t>
      </w:r>
      <w:r w:rsidR="00B735CD" w:rsidRPr="00B047AA">
        <w:rPr>
          <w:rFonts w:ascii="Arial" w:hAnsi="Arial" w:cs="Arial"/>
          <w:color w:val="000000"/>
        </w:rPr>
        <w:t xml:space="preserve"> korisnika koji je za to dao suglasnost u trajanju do 1 godine, kad umrla osoba nema osigurano mjesto za ukop.</w:t>
      </w:r>
    </w:p>
    <w:p w14:paraId="2770FF97" w14:textId="31B45FED" w:rsidR="00B735CD" w:rsidRPr="00B047AA" w:rsidRDefault="00B735CD" w:rsidP="00B047AA">
      <w:pPr>
        <w:pStyle w:val="NormalWeb"/>
        <w:jc w:val="both"/>
        <w:rPr>
          <w:rFonts w:ascii="Arial" w:hAnsi="Arial" w:cs="Arial"/>
          <w:color w:val="000000"/>
        </w:rPr>
      </w:pPr>
      <w:r w:rsidRPr="00B047AA">
        <w:rPr>
          <w:rFonts w:ascii="Arial" w:hAnsi="Arial" w:cs="Arial"/>
          <w:color w:val="000000"/>
        </w:rPr>
        <w:t>Privremeni ukop vrši se na trošak osobe koja je zatražila privremeni ukop.</w:t>
      </w:r>
    </w:p>
    <w:p w14:paraId="1AED6AF3" w14:textId="4E4FF33C" w:rsidR="00B735CD" w:rsidRPr="00B047AA" w:rsidRDefault="00B735CD" w:rsidP="00B047AA">
      <w:pPr>
        <w:pStyle w:val="NormalWeb"/>
        <w:jc w:val="both"/>
        <w:rPr>
          <w:rFonts w:ascii="Arial" w:hAnsi="Arial" w:cs="Arial"/>
          <w:color w:val="000000"/>
        </w:rPr>
      </w:pPr>
      <w:r w:rsidRPr="00B047AA">
        <w:rPr>
          <w:rFonts w:ascii="Arial" w:hAnsi="Arial" w:cs="Arial"/>
          <w:color w:val="000000"/>
        </w:rPr>
        <w:t>Priv</w:t>
      </w:r>
      <w:r w:rsidR="001F2D9B" w:rsidRPr="00B047AA">
        <w:rPr>
          <w:rFonts w:ascii="Arial" w:hAnsi="Arial" w:cs="Arial"/>
          <w:color w:val="000000"/>
        </w:rPr>
        <w:t>remeni ukop pokojnika u grobno mjesto</w:t>
      </w:r>
      <w:r w:rsidRPr="00B047AA">
        <w:rPr>
          <w:rFonts w:ascii="Arial" w:hAnsi="Arial" w:cs="Arial"/>
          <w:color w:val="000000"/>
        </w:rPr>
        <w:t xml:space="preserve"> korisnika koji je dao suglasnost, nakon isteka roka iz stavka 1. ovoga članka, smatrat će se trajnim ukopom.  </w:t>
      </w:r>
    </w:p>
    <w:p w14:paraId="1C390A37" w14:textId="261DDEB0" w:rsidR="00704BC6" w:rsidRPr="00B047AA" w:rsidRDefault="0037325E" w:rsidP="00B047AA">
      <w:pPr>
        <w:pStyle w:val="NormalWeb"/>
        <w:jc w:val="center"/>
        <w:rPr>
          <w:rFonts w:ascii="Arial" w:hAnsi="Arial" w:cs="Arial"/>
          <w:color w:val="000000"/>
        </w:rPr>
      </w:pPr>
      <w:r w:rsidRPr="00B047AA">
        <w:rPr>
          <w:rFonts w:ascii="Arial" w:hAnsi="Arial" w:cs="Arial"/>
          <w:color w:val="000000"/>
        </w:rPr>
        <w:t>Članak 18</w:t>
      </w:r>
      <w:r w:rsidR="00704BC6" w:rsidRPr="00B047AA">
        <w:rPr>
          <w:rFonts w:ascii="Arial" w:hAnsi="Arial" w:cs="Arial"/>
          <w:color w:val="000000"/>
        </w:rPr>
        <w:t>.</w:t>
      </w:r>
    </w:p>
    <w:p w14:paraId="527F780E" w14:textId="40EFE047" w:rsidR="00704BC6" w:rsidRPr="00B047AA" w:rsidRDefault="00704BC6" w:rsidP="00B047AA">
      <w:pPr>
        <w:pStyle w:val="NormalWeb"/>
        <w:jc w:val="both"/>
        <w:rPr>
          <w:rFonts w:ascii="Arial" w:hAnsi="Arial" w:cs="Arial"/>
          <w:color w:val="000000"/>
        </w:rPr>
      </w:pPr>
      <w:r w:rsidRPr="00B047AA">
        <w:rPr>
          <w:rFonts w:ascii="Arial" w:hAnsi="Arial" w:cs="Arial"/>
          <w:color w:val="000000"/>
        </w:rPr>
        <w:t>Nema ograničenja u broju ukopa urni u grobno mjesto za ukop u zemlju sve dok u grobnom mjestu ima dovoljno raspoloživog prostora.</w:t>
      </w:r>
    </w:p>
    <w:p w14:paraId="7F2D847A" w14:textId="2BF80096" w:rsidR="00704BC6" w:rsidRPr="00B047AA" w:rsidRDefault="00704BC6" w:rsidP="00B047AA">
      <w:pPr>
        <w:pStyle w:val="NormalWeb"/>
        <w:jc w:val="both"/>
        <w:rPr>
          <w:rFonts w:ascii="Arial" w:hAnsi="Arial" w:cs="Arial"/>
          <w:color w:val="000000"/>
        </w:rPr>
      </w:pPr>
      <w:r w:rsidRPr="00B047AA">
        <w:rPr>
          <w:rFonts w:ascii="Arial" w:hAnsi="Arial" w:cs="Arial"/>
          <w:color w:val="000000"/>
        </w:rPr>
        <w:t xml:space="preserve">U </w:t>
      </w:r>
      <w:r w:rsidR="000E382E" w:rsidRPr="00B047AA">
        <w:rPr>
          <w:rFonts w:ascii="Arial" w:hAnsi="Arial" w:cs="Arial"/>
          <w:color w:val="000000"/>
        </w:rPr>
        <w:t>betonirane grobnice, niše i kazete</w:t>
      </w:r>
      <w:r w:rsidRPr="00B047AA">
        <w:rPr>
          <w:rFonts w:ascii="Arial" w:hAnsi="Arial" w:cs="Arial"/>
          <w:color w:val="000000"/>
        </w:rPr>
        <w:t xml:space="preserve"> za urnu može se ukopati više pokojnika, neovisno o vremenskom razmaku između ukopa, ovisno o raspoloživom prostoru u b</w:t>
      </w:r>
      <w:r w:rsidR="009044BE">
        <w:rPr>
          <w:rFonts w:ascii="Arial" w:hAnsi="Arial" w:cs="Arial"/>
          <w:color w:val="000000"/>
        </w:rPr>
        <w:t>etoniranoj grobnici, niši i kazeti</w:t>
      </w:r>
      <w:r w:rsidRPr="00B047AA">
        <w:rPr>
          <w:rFonts w:ascii="Arial" w:hAnsi="Arial" w:cs="Arial"/>
          <w:color w:val="000000"/>
        </w:rPr>
        <w:t xml:space="preserve"> za urnu.</w:t>
      </w:r>
    </w:p>
    <w:p w14:paraId="2DA86993" w14:textId="0E68C1B5" w:rsidR="00704BC6" w:rsidRDefault="00E8582B" w:rsidP="00B047AA">
      <w:pPr>
        <w:pStyle w:val="NormalWeb"/>
        <w:jc w:val="both"/>
        <w:rPr>
          <w:rFonts w:ascii="Arial" w:hAnsi="Arial" w:cs="Arial"/>
          <w:color w:val="000000"/>
        </w:rPr>
      </w:pPr>
      <w:r>
        <w:rPr>
          <w:rFonts w:ascii="Arial" w:hAnsi="Arial" w:cs="Arial"/>
          <w:color w:val="000000"/>
        </w:rPr>
        <w:t>U kazete</w:t>
      </w:r>
      <w:r w:rsidR="00704BC6" w:rsidRPr="00B047AA">
        <w:rPr>
          <w:rFonts w:ascii="Arial" w:hAnsi="Arial" w:cs="Arial"/>
          <w:color w:val="000000"/>
        </w:rPr>
        <w:t xml:space="preserve"> za urne može se položiti urna bez obzira na to kada je položena prethodna urna.</w:t>
      </w:r>
    </w:p>
    <w:p w14:paraId="3A1D88DF" w14:textId="5E2CDCD3" w:rsidR="000E4068" w:rsidRPr="006C0F8F" w:rsidRDefault="000E4068" w:rsidP="000E4068">
      <w:pPr>
        <w:pStyle w:val="NormalWeb"/>
        <w:shd w:val="clear" w:color="auto" w:fill="FFFFFF"/>
        <w:jc w:val="both"/>
        <w:rPr>
          <w:rFonts w:ascii="Arial" w:hAnsi="Arial" w:cs="Arial"/>
          <w:color w:val="000000"/>
        </w:rPr>
      </w:pPr>
      <w:r w:rsidRPr="006C0F8F">
        <w:rPr>
          <w:rFonts w:ascii="Arial" w:hAnsi="Arial" w:cs="Arial"/>
          <w:color w:val="000000"/>
        </w:rPr>
        <w:t>V. NAČIN UKOPA NEPOZNATIH OSOBA</w:t>
      </w:r>
    </w:p>
    <w:p w14:paraId="0E575A94" w14:textId="64E9819B" w:rsidR="000E4068" w:rsidRPr="000E4068" w:rsidRDefault="0037325E" w:rsidP="00CC77AF">
      <w:pPr>
        <w:pStyle w:val="NormalWeb"/>
        <w:shd w:val="clear" w:color="auto" w:fill="FFFFFF"/>
        <w:jc w:val="center"/>
        <w:rPr>
          <w:rFonts w:ascii="Arial" w:hAnsi="Arial" w:cs="Arial"/>
          <w:color w:val="000000"/>
        </w:rPr>
      </w:pPr>
      <w:r>
        <w:rPr>
          <w:rFonts w:ascii="Arial" w:hAnsi="Arial" w:cs="Arial"/>
          <w:color w:val="000000"/>
        </w:rPr>
        <w:t>Članak 19</w:t>
      </w:r>
      <w:r w:rsidR="000E4068" w:rsidRPr="000E4068">
        <w:rPr>
          <w:rFonts w:ascii="Arial" w:hAnsi="Arial" w:cs="Arial"/>
          <w:color w:val="000000"/>
        </w:rPr>
        <w:t>.</w:t>
      </w:r>
    </w:p>
    <w:p w14:paraId="483A915E" w14:textId="37D28D5C" w:rsidR="000E4068" w:rsidRDefault="000E4068" w:rsidP="000E4068">
      <w:pPr>
        <w:pStyle w:val="NormalWeb"/>
        <w:shd w:val="clear" w:color="auto" w:fill="FFFFFF"/>
        <w:jc w:val="both"/>
        <w:rPr>
          <w:rFonts w:ascii="Arial" w:hAnsi="Arial" w:cs="Arial"/>
          <w:color w:val="000000"/>
        </w:rPr>
      </w:pPr>
      <w:r w:rsidRPr="000E4068">
        <w:rPr>
          <w:rFonts w:ascii="Arial" w:hAnsi="Arial" w:cs="Arial"/>
          <w:color w:val="000000"/>
        </w:rPr>
        <w:t xml:space="preserve">Nepoznate osobe ukapaju se u grobno mjesto </w:t>
      </w:r>
      <w:r w:rsidRPr="004D6593">
        <w:rPr>
          <w:rFonts w:ascii="Arial" w:hAnsi="Arial" w:cs="Arial"/>
          <w:color w:val="000000"/>
        </w:rPr>
        <w:t>na općem polju</w:t>
      </w:r>
      <w:r w:rsidRPr="000E4068">
        <w:rPr>
          <w:rFonts w:ascii="Arial" w:hAnsi="Arial" w:cs="Arial"/>
          <w:color w:val="000000"/>
        </w:rPr>
        <w:t xml:space="preserve"> koje odredi </w:t>
      </w:r>
      <w:r w:rsidR="00D0173E">
        <w:rPr>
          <w:rFonts w:ascii="Arial" w:hAnsi="Arial" w:cs="Arial"/>
          <w:color w:val="000000"/>
        </w:rPr>
        <w:t xml:space="preserve">Upravitelj </w:t>
      </w:r>
      <w:r w:rsidRPr="000E4068">
        <w:rPr>
          <w:rFonts w:ascii="Arial" w:hAnsi="Arial" w:cs="Arial"/>
          <w:color w:val="000000"/>
        </w:rPr>
        <w:t>groblja, a na način uobičajen mjesnim prilikama, osiguravajući pritom dostupne podatke o nepoznatoj osobi (dob, spol, datum smrti).</w:t>
      </w:r>
    </w:p>
    <w:p w14:paraId="38E65A04" w14:textId="7370927D" w:rsidR="00C817EF" w:rsidRDefault="00C817EF" w:rsidP="000E4068">
      <w:pPr>
        <w:pStyle w:val="NormalWeb"/>
        <w:shd w:val="clear" w:color="auto" w:fill="FFFFFF"/>
        <w:jc w:val="both"/>
        <w:rPr>
          <w:rFonts w:ascii="Arial" w:hAnsi="Arial" w:cs="Arial"/>
          <w:color w:val="000000"/>
        </w:rPr>
      </w:pPr>
      <w:r w:rsidRPr="00C817EF">
        <w:rPr>
          <w:rFonts w:ascii="Arial" w:hAnsi="Arial" w:cs="Arial"/>
          <w:color w:val="000000"/>
        </w:rPr>
        <w:t>Trošak pogreba nepoznate osobe snosi Grad Kastav.</w:t>
      </w:r>
    </w:p>
    <w:p w14:paraId="7400B6BD" w14:textId="36BA593B" w:rsidR="000E4068" w:rsidRPr="00497A54" w:rsidRDefault="000E4068" w:rsidP="000E4068">
      <w:pPr>
        <w:pStyle w:val="NormalWeb"/>
        <w:shd w:val="clear" w:color="auto" w:fill="FFFFFF"/>
        <w:jc w:val="both"/>
        <w:rPr>
          <w:rFonts w:ascii="Arial" w:hAnsi="Arial" w:cs="Arial"/>
        </w:rPr>
      </w:pPr>
      <w:r w:rsidRPr="00497A54">
        <w:rPr>
          <w:rFonts w:ascii="Arial" w:hAnsi="Arial" w:cs="Arial"/>
        </w:rPr>
        <w:t>VI. PRODUBLJENJE GROBA I PREMJEŠTANJE POSMRTNIH OSTATAKA U GROBNICI</w:t>
      </w:r>
    </w:p>
    <w:p w14:paraId="62C47436" w14:textId="316588B8" w:rsidR="000763C4" w:rsidRPr="00B047AA" w:rsidRDefault="0037325E" w:rsidP="00CC77AF">
      <w:pPr>
        <w:pStyle w:val="NormalWeb"/>
        <w:shd w:val="clear" w:color="auto" w:fill="FFFFFF"/>
        <w:jc w:val="center"/>
        <w:rPr>
          <w:rFonts w:ascii="Arial" w:hAnsi="Arial" w:cs="Arial"/>
        </w:rPr>
      </w:pPr>
      <w:r w:rsidRPr="00B047AA">
        <w:rPr>
          <w:rFonts w:ascii="Arial" w:hAnsi="Arial" w:cs="Arial"/>
        </w:rPr>
        <w:t>Članak 20</w:t>
      </w:r>
      <w:r w:rsidR="000763C4" w:rsidRPr="00B047AA">
        <w:rPr>
          <w:rFonts w:ascii="Arial" w:hAnsi="Arial" w:cs="Arial"/>
        </w:rPr>
        <w:t>.</w:t>
      </w:r>
    </w:p>
    <w:p w14:paraId="594BB801" w14:textId="2C996BF0" w:rsidR="008E3185" w:rsidRPr="00B047AA" w:rsidRDefault="008E3185" w:rsidP="008E3185">
      <w:pPr>
        <w:pStyle w:val="NormalWeb"/>
        <w:shd w:val="clear" w:color="auto" w:fill="FFFFFF"/>
        <w:jc w:val="both"/>
        <w:rPr>
          <w:rFonts w:ascii="Arial" w:hAnsi="Arial" w:cs="Arial"/>
        </w:rPr>
      </w:pPr>
      <w:r w:rsidRPr="00B047AA">
        <w:rPr>
          <w:rFonts w:ascii="Arial" w:hAnsi="Arial" w:cs="Arial"/>
        </w:rPr>
        <w:t>Posmrtni ostaci koji se nalaze u grobu mogu se presložiti u za to predviđen pro</w:t>
      </w:r>
      <w:r w:rsidR="00085ACE" w:rsidRPr="00B047AA">
        <w:rPr>
          <w:rFonts w:ascii="Arial" w:hAnsi="Arial" w:cs="Arial"/>
        </w:rPr>
        <w:t>stor nakon proteka 15</w:t>
      </w:r>
      <w:r w:rsidRPr="00B047AA">
        <w:rPr>
          <w:rFonts w:ascii="Arial" w:hAnsi="Arial" w:cs="Arial"/>
        </w:rPr>
        <w:t xml:space="preserve"> godina od ukopa, pod uvjetom da su se ostvarili uvjeti za produbljenje groba.</w:t>
      </w:r>
    </w:p>
    <w:p w14:paraId="48DEF4F9" w14:textId="7DEEC0B4" w:rsidR="008E3185" w:rsidRPr="00B047AA" w:rsidRDefault="008E3185" w:rsidP="008E3185">
      <w:pPr>
        <w:pStyle w:val="NormalWeb"/>
        <w:shd w:val="clear" w:color="auto" w:fill="FFFFFF"/>
        <w:jc w:val="both"/>
        <w:rPr>
          <w:rFonts w:ascii="Arial" w:hAnsi="Arial" w:cs="Arial"/>
        </w:rPr>
      </w:pPr>
      <w:r w:rsidRPr="00B047AA">
        <w:rPr>
          <w:rFonts w:ascii="Arial" w:hAnsi="Arial" w:cs="Arial"/>
        </w:rPr>
        <w:t>Premještanje posmrtnih ostataka u grobnici</w:t>
      </w:r>
      <w:r w:rsidR="00827F6D" w:rsidRPr="00B047AA">
        <w:rPr>
          <w:rFonts w:ascii="Arial" w:hAnsi="Arial" w:cs="Arial"/>
        </w:rPr>
        <w:t xml:space="preserve"> ili niši</w:t>
      </w:r>
      <w:r w:rsidRPr="00B047AA">
        <w:rPr>
          <w:rFonts w:ascii="Arial" w:hAnsi="Arial" w:cs="Arial"/>
        </w:rPr>
        <w:t xml:space="preserve"> radi oslobađanja ukopnog mjesta za novi ukop </w:t>
      </w:r>
      <w:r w:rsidR="00085ACE" w:rsidRPr="00B047AA">
        <w:rPr>
          <w:rFonts w:ascii="Arial" w:hAnsi="Arial" w:cs="Arial"/>
        </w:rPr>
        <w:t>može se obaviti nakon proteka 30</w:t>
      </w:r>
      <w:r w:rsidRPr="00B047AA">
        <w:rPr>
          <w:rFonts w:ascii="Arial" w:hAnsi="Arial" w:cs="Arial"/>
        </w:rPr>
        <w:t xml:space="preserve"> godina od ukopa u grobnicu</w:t>
      </w:r>
      <w:r w:rsidR="000660F2" w:rsidRPr="00B047AA">
        <w:rPr>
          <w:rFonts w:ascii="Arial" w:hAnsi="Arial" w:cs="Arial"/>
        </w:rPr>
        <w:t xml:space="preserve"> ili nišu</w:t>
      </w:r>
      <w:r w:rsidRPr="00B047AA">
        <w:rPr>
          <w:rFonts w:ascii="Arial" w:hAnsi="Arial" w:cs="Arial"/>
        </w:rPr>
        <w:t>, pod uvjetom da su se ostvarili uvjeti za sabiranje i zbrinjavanje posmrtnih ostataka.</w:t>
      </w:r>
    </w:p>
    <w:p w14:paraId="2C68E2E7" w14:textId="77777777" w:rsidR="008E3185" w:rsidRPr="00B047AA" w:rsidRDefault="008E3185" w:rsidP="008E3185">
      <w:pPr>
        <w:pStyle w:val="NormalWeb"/>
        <w:shd w:val="clear" w:color="auto" w:fill="FFFFFF"/>
        <w:jc w:val="both"/>
        <w:rPr>
          <w:rFonts w:ascii="Arial" w:hAnsi="Arial" w:cs="Arial"/>
        </w:rPr>
      </w:pPr>
      <w:r w:rsidRPr="00B047AA">
        <w:rPr>
          <w:rFonts w:ascii="Arial" w:hAnsi="Arial" w:cs="Arial"/>
        </w:rPr>
        <w:t>Ukop u grobno mjesto može se obavljati i prije isteka rokova iz stavaka 1. i 2. ovoga članka ako prostorno-tehnički uvjeti to dozvoljavaju odnosno ako nisu zauzeti svi predviđeni kapaciteti pojedinoga grobnog mjesta.</w:t>
      </w:r>
    </w:p>
    <w:p w14:paraId="4B5337CA" w14:textId="3520E291" w:rsidR="000763C4" w:rsidRPr="006C0F8F" w:rsidRDefault="000763C4" w:rsidP="000E4068">
      <w:pPr>
        <w:pStyle w:val="NormalWeb"/>
        <w:shd w:val="clear" w:color="auto" w:fill="FFFFFF"/>
        <w:jc w:val="both"/>
        <w:rPr>
          <w:rFonts w:ascii="Arial" w:hAnsi="Arial" w:cs="Arial"/>
        </w:rPr>
      </w:pPr>
      <w:r w:rsidRPr="006C0F8F">
        <w:rPr>
          <w:rFonts w:ascii="Arial" w:hAnsi="Arial" w:cs="Arial"/>
        </w:rPr>
        <w:lastRenderedPageBreak/>
        <w:t>VII. ODRŽAVANJE GROBLJA I UKLANJANJE OTPADA</w:t>
      </w:r>
    </w:p>
    <w:p w14:paraId="029A9FC6" w14:textId="2C632D40" w:rsidR="000763C4" w:rsidRPr="000763C4" w:rsidRDefault="0037325E" w:rsidP="00CC77AF">
      <w:pPr>
        <w:pStyle w:val="NormalWeb"/>
        <w:shd w:val="clear" w:color="auto" w:fill="FFFFFF"/>
        <w:jc w:val="center"/>
        <w:rPr>
          <w:rFonts w:ascii="Arial" w:hAnsi="Arial" w:cs="Arial"/>
        </w:rPr>
      </w:pPr>
      <w:r>
        <w:rPr>
          <w:rFonts w:ascii="Arial" w:hAnsi="Arial" w:cs="Arial"/>
        </w:rPr>
        <w:t>Članak 21</w:t>
      </w:r>
      <w:r w:rsidR="000763C4" w:rsidRPr="000763C4">
        <w:rPr>
          <w:rFonts w:ascii="Arial" w:hAnsi="Arial" w:cs="Arial"/>
        </w:rPr>
        <w:t>.</w:t>
      </w:r>
    </w:p>
    <w:p w14:paraId="00F01812" w14:textId="33B5EBBD" w:rsidR="000763C4" w:rsidRPr="000763C4" w:rsidRDefault="000763C4" w:rsidP="000763C4">
      <w:pPr>
        <w:pStyle w:val="NormalWeb"/>
        <w:shd w:val="clear" w:color="auto" w:fill="FFFFFF"/>
        <w:jc w:val="both"/>
        <w:rPr>
          <w:rFonts w:ascii="Arial" w:hAnsi="Arial" w:cs="Arial"/>
        </w:rPr>
      </w:pPr>
      <w:r w:rsidRPr="000763C4">
        <w:rPr>
          <w:rFonts w:ascii="Arial" w:hAnsi="Arial" w:cs="Arial"/>
        </w:rPr>
        <w:t>Komunalnu djelatnost održavanja gr</w:t>
      </w:r>
      <w:r w:rsidR="003C60A3">
        <w:rPr>
          <w:rFonts w:ascii="Arial" w:hAnsi="Arial" w:cs="Arial"/>
        </w:rPr>
        <w:t>oblja na grobljima iz članka 3</w:t>
      </w:r>
      <w:r w:rsidR="000E382E">
        <w:rPr>
          <w:rFonts w:ascii="Arial" w:hAnsi="Arial" w:cs="Arial"/>
        </w:rPr>
        <w:t xml:space="preserve">. </w:t>
      </w:r>
      <w:r w:rsidRPr="000763C4">
        <w:rPr>
          <w:rFonts w:ascii="Arial" w:hAnsi="Arial" w:cs="Arial"/>
        </w:rPr>
        <w:t>ove Odluke obavlja trgovačko društvo KOMUNALNO DRUŠTVO KASTAV - VIŠKOVO društvo s ograničenom odgovornošću za komunalne djelatnosti, OIB: 95146632930, Kastav, Trg svete Lucije 1.</w:t>
      </w:r>
    </w:p>
    <w:p w14:paraId="15D8134E" w14:textId="77777777" w:rsidR="000763C4" w:rsidRPr="000763C4" w:rsidRDefault="000763C4" w:rsidP="000763C4">
      <w:pPr>
        <w:pStyle w:val="NormalWeb"/>
        <w:shd w:val="clear" w:color="auto" w:fill="FFFFFF"/>
        <w:jc w:val="both"/>
        <w:rPr>
          <w:rFonts w:ascii="Arial" w:hAnsi="Arial" w:cs="Arial"/>
        </w:rPr>
      </w:pPr>
      <w:r w:rsidRPr="000763C4">
        <w:rPr>
          <w:rFonts w:ascii="Arial" w:hAnsi="Arial" w:cs="Arial"/>
        </w:rPr>
        <w:t>Pod održavanjem groblja, u smislu ove Odluke, razumijeva se uređenje i čišćenje zajedničkih dijelova groblja, zemljišta, staza i puteva na groblju od otpada, održavanje pratećih građevina sukladno zakonu kojim se uređuju groblja, sadnja i održavanje zelenila te građevinske i instalaterske sanacije objekata.</w:t>
      </w:r>
    </w:p>
    <w:p w14:paraId="1D695A9E" w14:textId="77777777" w:rsidR="000763C4" w:rsidRDefault="000763C4" w:rsidP="000763C4">
      <w:pPr>
        <w:pStyle w:val="NormalWeb"/>
        <w:shd w:val="clear" w:color="auto" w:fill="FFFFFF"/>
        <w:jc w:val="both"/>
        <w:rPr>
          <w:rFonts w:ascii="Arial" w:hAnsi="Arial" w:cs="Arial"/>
        </w:rPr>
      </w:pPr>
      <w:r w:rsidRPr="000763C4">
        <w:rPr>
          <w:rFonts w:ascii="Arial" w:hAnsi="Arial" w:cs="Arial"/>
        </w:rPr>
        <w:t>Pod pojmom otpada,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pravovremeno ukloniti.</w:t>
      </w:r>
    </w:p>
    <w:p w14:paraId="6DC62A75" w14:textId="77777777" w:rsidR="000763C4" w:rsidRPr="000763C4" w:rsidRDefault="000763C4" w:rsidP="000763C4">
      <w:pPr>
        <w:pStyle w:val="NormalWeb"/>
        <w:shd w:val="clear" w:color="auto" w:fill="FFFFFF"/>
        <w:jc w:val="both"/>
        <w:rPr>
          <w:rFonts w:ascii="Arial" w:hAnsi="Arial" w:cs="Arial"/>
        </w:rPr>
      </w:pPr>
      <w:r w:rsidRPr="000763C4">
        <w:rPr>
          <w:rFonts w:ascii="Arial" w:hAnsi="Arial" w:cs="Arial"/>
        </w:rPr>
        <w:t>Održavanje groblja obavlja se u skladu s tehničkim i sanitarnim propisima, pravilima o zaštiti okoliša te krajobraznim i estetskim vrijednostima.</w:t>
      </w:r>
    </w:p>
    <w:p w14:paraId="33CF1900" w14:textId="0FFDED07" w:rsidR="000763C4" w:rsidRDefault="00D0173E" w:rsidP="000763C4">
      <w:pPr>
        <w:pStyle w:val="NormalWeb"/>
        <w:shd w:val="clear" w:color="auto" w:fill="FFFFFF"/>
        <w:jc w:val="both"/>
        <w:rPr>
          <w:rFonts w:ascii="Arial" w:hAnsi="Arial" w:cs="Arial"/>
        </w:rPr>
      </w:pPr>
      <w:r>
        <w:rPr>
          <w:rFonts w:ascii="Arial" w:hAnsi="Arial" w:cs="Arial"/>
        </w:rPr>
        <w:t xml:space="preserve">Upravitelj </w:t>
      </w:r>
      <w:r w:rsidR="000763C4" w:rsidRPr="000763C4">
        <w:rPr>
          <w:rFonts w:ascii="Arial" w:hAnsi="Arial" w:cs="Arial"/>
        </w:rPr>
        <w:t>groblja duž</w:t>
      </w:r>
      <w:r>
        <w:rPr>
          <w:rFonts w:ascii="Arial" w:hAnsi="Arial" w:cs="Arial"/>
        </w:rPr>
        <w:t>an</w:t>
      </w:r>
      <w:r w:rsidR="000763C4" w:rsidRPr="000763C4">
        <w:rPr>
          <w:rFonts w:ascii="Arial" w:hAnsi="Arial" w:cs="Arial"/>
        </w:rPr>
        <w:t xml:space="preserve"> je na prikladnom mjestu unutar groblja osigurati prostor za odlaganje otpadaka, te isti održavati čistim i urednim.</w:t>
      </w:r>
    </w:p>
    <w:p w14:paraId="53E67E35" w14:textId="1B7AF0A0" w:rsidR="000E382E" w:rsidRPr="000E382E" w:rsidRDefault="000E382E" w:rsidP="000E382E">
      <w:pPr>
        <w:pStyle w:val="BodyText"/>
        <w:spacing w:line="276" w:lineRule="auto"/>
        <w:jc w:val="both"/>
        <w:rPr>
          <w:rFonts w:ascii="Arial" w:hAnsi="Arial" w:cs="Arial"/>
          <w:szCs w:val="24"/>
        </w:rPr>
      </w:pPr>
      <w:r w:rsidRPr="00925ED6">
        <w:rPr>
          <w:rFonts w:ascii="Arial" w:hAnsi="Arial" w:cs="Arial"/>
          <w:sz w:val="24"/>
          <w:szCs w:val="24"/>
        </w:rPr>
        <w:t>Mrtvačnica je sastavni dio groblja.</w:t>
      </w:r>
      <w:r>
        <w:rPr>
          <w:rFonts w:ascii="Arial" w:hAnsi="Arial" w:cs="Arial"/>
          <w:sz w:val="24"/>
          <w:szCs w:val="24"/>
        </w:rPr>
        <w:t xml:space="preserve"> </w:t>
      </w:r>
      <w:r w:rsidR="00D0173E">
        <w:rPr>
          <w:rFonts w:ascii="Arial" w:hAnsi="Arial" w:cs="Arial"/>
          <w:sz w:val="24"/>
          <w:szCs w:val="24"/>
        </w:rPr>
        <w:t xml:space="preserve">Upravitelj </w:t>
      </w:r>
      <w:r w:rsidRPr="00925ED6">
        <w:rPr>
          <w:rFonts w:ascii="Arial" w:hAnsi="Arial" w:cs="Arial"/>
          <w:sz w:val="24"/>
          <w:szCs w:val="24"/>
        </w:rPr>
        <w:t>groblja brine se za red, mir i čistoću u mrtvačnici.</w:t>
      </w:r>
      <w:r>
        <w:rPr>
          <w:rFonts w:ascii="Arial" w:hAnsi="Arial" w:cs="Arial"/>
          <w:sz w:val="24"/>
          <w:szCs w:val="24"/>
        </w:rPr>
        <w:t xml:space="preserve"> Prostorije mrtvačnice moraju se redovito očistiti nakon svakog pogreba.</w:t>
      </w:r>
    </w:p>
    <w:p w14:paraId="3FC01D36" w14:textId="6B906BF9" w:rsidR="000333CF" w:rsidRPr="000333CF" w:rsidRDefault="0037325E" w:rsidP="000D3862">
      <w:pPr>
        <w:pStyle w:val="NormalWeb"/>
        <w:shd w:val="clear" w:color="auto" w:fill="FFFFFF"/>
        <w:jc w:val="center"/>
        <w:rPr>
          <w:rFonts w:ascii="Arial" w:hAnsi="Arial" w:cs="Arial"/>
        </w:rPr>
      </w:pPr>
      <w:r>
        <w:rPr>
          <w:rFonts w:ascii="Arial" w:hAnsi="Arial" w:cs="Arial"/>
        </w:rPr>
        <w:t>Članak 22</w:t>
      </w:r>
      <w:r w:rsidR="000333CF" w:rsidRPr="000333CF">
        <w:rPr>
          <w:rFonts w:ascii="Arial" w:hAnsi="Arial" w:cs="Arial"/>
        </w:rPr>
        <w:t>.</w:t>
      </w:r>
    </w:p>
    <w:p w14:paraId="482D707E" w14:textId="61B0DE2A" w:rsidR="000333CF" w:rsidRPr="000333CF" w:rsidRDefault="00D0173E" w:rsidP="000333CF">
      <w:pPr>
        <w:pStyle w:val="NormalWeb"/>
        <w:shd w:val="clear" w:color="auto" w:fill="FFFFFF"/>
        <w:jc w:val="both"/>
        <w:rPr>
          <w:rFonts w:ascii="Arial" w:hAnsi="Arial" w:cs="Arial"/>
        </w:rPr>
      </w:pPr>
      <w:r>
        <w:rPr>
          <w:rFonts w:ascii="Arial" w:hAnsi="Arial" w:cs="Arial"/>
        </w:rPr>
        <w:t xml:space="preserve">Upravitelj </w:t>
      </w:r>
      <w:r w:rsidR="006C6632">
        <w:rPr>
          <w:rFonts w:ascii="Arial" w:hAnsi="Arial" w:cs="Arial"/>
        </w:rPr>
        <w:t>groblja obvez</w:t>
      </w:r>
      <w:r>
        <w:rPr>
          <w:rFonts w:ascii="Arial" w:hAnsi="Arial" w:cs="Arial"/>
        </w:rPr>
        <w:t>an</w:t>
      </w:r>
      <w:r w:rsidR="000333CF" w:rsidRPr="000333CF">
        <w:rPr>
          <w:rFonts w:ascii="Arial" w:hAnsi="Arial" w:cs="Arial"/>
        </w:rPr>
        <w:t xml:space="preserve"> je svaku godinu izraditi Program održavanja groblja koji sadrži opis planiranih radova u procijenjenom obimu i troškovima</w:t>
      </w:r>
      <w:r w:rsidR="003C60A3">
        <w:rPr>
          <w:rFonts w:ascii="Arial" w:hAnsi="Arial" w:cs="Arial"/>
        </w:rPr>
        <w:t xml:space="preserve"> za svako od groblja iz članka 3</w:t>
      </w:r>
      <w:r w:rsidR="000333CF" w:rsidRPr="000333CF">
        <w:rPr>
          <w:rFonts w:ascii="Arial" w:hAnsi="Arial" w:cs="Arial"/>
        </w:rPr>
        <w:t>. ove Odluke.</w:t>
      </w:r>
    </w:p>
    <w:p w14:paraId="12415D61" w14:textId="5C48BCCC" w:rsidR="000333CF" w:rsidRPr="000333CF" w:rsidRDefault="0037325E" w:rsidP="000D3862">
      <w:pPr>
        <w:pStyle w:val="NormalWeb"/>
        <w:shd w:val="clear" w:color="auto" w:fill="FFFFFF"/>
        <w:jc w:val="center"/>
        <w:rPr>
          <w:rFonts w:ascii="Arial" w:hAnsi="Arial" w:cs="Arial"/>
        </w:rPr>
      </w:pPr>
      <w:r>
        <w:rPr>
          <w:rFonts w:ascii="Arial" w:hAnsi="Arial" w:cs="Arial"/>
        </w:rPr>
        <w:t>Članak 23</w:t>
      </w:r>
      <w:r w:rsidR="000333CF" w:rsidRPr="000333CF">
        <w:rPr>
          <w:rFonts w:ascii="Arial" w:hAnsi="Arial" w:cs="Arial"/>
        </w:rPr>
        <w:t>.</w:t>
      </w:r>
    </w:p>
    <w:p w14:paraId="2FF5FE76" w14:textId="3338C4E4" w:rsidR="000333CF" w:rsidRDefault="00D0173E" w:rsidP="000333CF">
      <w:pPr>
        <w:pStyle w:val="NormalWeb"/>
        <w:shd w:val="clear" w:color="auto" w:fill="FFFFFF"/>
        <w:jc w:val="both"/>
        <w:rPr>
          <w:rFonts w:ascii="Arial" w:hAnsi="Arial" w:cs="Arial"/>
        </w:rPr>
      </w:pPr>
      <w:r>
        <w:rPr>
          <w:rFonts w:ascii="Arial" w:hAnsi="Arial" w:cs="Arial"/>
        </w:rPr>
        <w:t xml:space="preserve">Upravitelj </w:t>
      </w:r>
      <w:r w:rsidR="000333CF" w:rsidRPr="000333CF">
        <w:rPr>
          <w:rFonts w:ascii="Arial" w:hAnsi="Arial" w:cs="Arial"/>
        </w:rPr>
        <w:t xml:space="preserve">groblja poslove </w:t>
      </w:r>
      <w:r w:rsidR="000D3862">
        <w:rPr>
          <w:rFonts w:ascii="Arial" w:hAnsi="Arial" w:cs="Arial"/>
        </w:rPr>
        <w:t>održavanja groblja</w:t>
      </w:r>
      <w:r w:rsidR="000333CF" w:rsidRPr="000333CF">
        <w:rPr>
          <w:rFonts w:ascii="Arial" w:hAnsi="Arial" w:cs="Arial"/>
        </w:rPr>
        <w:t xml:space="preserve"> obavlja kontinuirano, na način da groblje i objekti na groblju budu uredni i čisti, ispravni i funkcionalni, a sve na način da se ne vrijeđaju osjećaji pijeteta prema mrtvima.</w:t>
      </w:r>
    </w:p>
    <w:p w14:paraId="52159002" w14:textId="25965F70" w:rsidR="000763C4" w:rsidRPr="006C0F8F" w:rsidRDefault="000763C4" w:rsidP="00BC630D">
      <w:pPr>
        <w:pStyle w:val="NormalWeb"/>
        <w:shd w:val="clear" w:color="auto" w:fill="FFFFFF"/>
        <w:jc w:val="both"/>
        <w:rPr>
          <w:rFonts w:ascii="Arial" w:hAnsi="Arial" w:cs="Arial"/>
        </w:rPr>
      </w:pPr>
      <w:r w:rsidRPr="006C0F8F">
        <w:rPr>
          <w:rFonts w:ascii="Arial" w:hAnsi="Arial" w:cs="Arial"/>
        </w:rPr>
        <w:t>VIII. VELIČINA, DIMENZIJE, MATERIJAL I IZGLED GROBNIH MJESTA I SPOMEN-OBILJEŽJA</w:t>
      </w:r>
    </w:p>
    <w:p w14:paraId="5DC3EF61" w14:textId="57F7547E" w:rsidR="00CC77AF" w:rsidRPr="00023D8E" w:rsidRDefault="0037325E" w:rsidP="00CC77AF">
      <w:pPr>
        <w:pStyle w:val="NormalWeb"/>
        <w:shd w:val="clear" w:color="auto" w:fill="FFFFFF"/>
        <w:jc w:val="center"/>
        <w:rPr>
          <w:rFonts w:ascii="Arial" w:hAnsi="Arial" w:cs="Arial"/>
        </w:rPr>
      </w:pPr>
      <w:r w:rsidRPr="00023D8E">
        <w:rPr>
          <w:rFonts w:ascii="Arial" w:hAnsi="Arial" w:cs="Arial"/>
        </w:rPr>
        <w:t>Članak 24</w:t>
      </w:r>
      <w:r w:rsidR="00CC77AF" w:rsidRPr="00023D8E">
        <w:rPr>
          <w:rFonts w:ascii="Arial" w:hAnsi="Arial" w:cs="Arial"/>
        </w:rPr>
        <w:t>.</w:t>
      </w:r>
    </w:p>
    <w:p w14:paraId="6615CDEF" w14:textId="69CE5EB4" w:rsidR="002E378D" w:rsidRPr="002E378D" w:rsidRDefault="002E378D" w:rsidP="002E378D">
      <w:pPr>
        <w:rPr>
          <w:rFonts w:ascii="Arial" w:eastAsia="Times New Roman" w:hAnsi="Arial" w:cs="Arial"/>
          <w:sz w:val="24"/>
          <w:szCs w:val="24"/>
          <w:lang w:eastAsia="hr-HR"/>
        </w:rPr>
      </w:pPr>
      <w:r w:rsidRPr="00023D8E">
        <w:rPr>
          <w:rFonts w:ascii="Arial" w:eastAsia="Times New Roman" w:hAnsi="Arial" w:cs="Arial"/>
          <w:sz w:val="24"/>
          <w:szCs w:val="24"/>
          <w:lang w:eastAsia="hr-HR"/>
        </w:rPr>
        <w:t xml:space="preserve">Vrste, veličina, dimenzije, materijal i izgled grobnih mjesta i spomen-obilježja utvrđuju se aktom koji donosi </w:t>
      </w:r>
      <w:r w:rsidR="00D0173E" w:rsidRPr="00023D8E">
        <w:rPr>
          <w:rFonts w:ascii="Arial" w:eastAsia="Times New Roman" w:hAnsi="Arial" w:cs="Arial"/>
          <w:sz w:val="24"/>
          <w:szCs w:val="24"/>
          <w:lang w:eastAsia="hr-HR"/>
        </w:rPr>
        <w:t xml:space="preserve">Upravitelj </w:t>
      </w:r>
      <w:r w:rsidRPr="00023D8E">
        <w:rPr>
          <w:rFonts w:ascii="Arial" w:eastAsia="Times New Roman" w:hAnsi="Arial" w:cs="Arial"/>
          <w:sz w:val="24"/>
          <w:szCs w:val="24"/>
          <w:lang w:eastAsia="hr-HR"/>
        </w:rPr>
        <w:t>groblja</w:t>
      </w:r>
      <w:r w:rsidR="00023D8E" w:rsidRPr="00023D8E">
        <w:rPr>
          <w:rFonts w:ascii="Arial" w:eastAsia="Times New Roman" w:hAnsi="Arial" w:cs="Arial"/>
          <w:sz w:val="24"/>
          <w:szCs w:val="24"/>
          <w:lang w:eastAsia="hr-HR"/>
        </w:rPr>
        <w:t>.</w:t>
      </w:r>
    </w:p>
    <w:p w14:paraId="71554567" w14:textId="77777777" w:rsidR="002B7068" w:rsidRDefault="002B7068" w:rsidP="00CC77AF">
      <w:pPr>
        <w:pStyle w:val="NormalWeb"/>
        <w:shd w:val="clear" w:color="auto" w:fill="FFFFFF"/>
        <w:jc w:val="center"/>
        <w:rPr>
          <w:rFonts w:ascii="Arial" w:hAnsi="Arial" w:cs="Arial"/>
        </w:rPr>
      </w:pPr>
    </w:p>
    <w:p w14:paraId="2859D852" w14:textId="01577F13" w:rsidR="00CE29F6" w:rsidRPr="00795F6D" w:rsidRDefault="000D3862" w:rsidP="00CC77AF">
      <w:pPr>
        <w:pStyle w:val="NormalWeb"/>
        <w:shd w:val="clear" w:color="auto" w:fill="FFFFFF"/>
        <w:jc w:val="center"/>
        <w:rPr>
          <w:rFonts w:ascii="Arial" w:hAnsi="Arial" w:cs="Arial"/>
        </w:rPr>
      </w:pPr>
      <w:r w:rsidRPr="00795F6D">
        <w:rPr>
          <w:rFonts w:ascii="Arial" w:hAnsi="Arial" w:cs="Arial"/>
        </w:rPr>
        <w:lastRenderedPageBreak/>
        <w:t>Članak 2</w:t>
      </w:r>
      <w:r w:rsidR="0037325E" w:rsidRPr="00795F6D">
        <w:rPr>
          <w:rFonts w:ascii="Arial" w:hAnsi="Arial" w:cs="Arial"/>
        </w:rPr>
        <w:t>5</w:t>
      </w:r>
      <w:r w:rsidR="00CE29F6" w:rsidRPr="00795F6D">
        <w:rPr>
          <w:rFonts w:ascii="Arial" w:hAnsi="Arial" w:cs="Arial"/>
        </w:rPr>
        <w:t>.</w:t>
      </w:r>
    </w:p>
    <w:p w14:paraId="19CC7CC3" w14:textId="77777777" w:rsidR="00CE29F6" w:rsidRPr="00795F6D" w:rsidRDefault="00CE29F6" w:rsidP="00CE29F6">
      <w:pPr>
        <w:pStyle w:val="NormalWeb"/>
        <w:shd w:val="clear" w:color="auto" w:fill="FFFFFF"/>
        <w:jc w:val="both"/>
        <w:rPr>
          <w:rFonts w:ascii="Arial" w:hAnsi="Arial" w:cs="Arial"/>
        </w:rPr>
      </w:pPr>
      <w:r w:rsidRPr="00795F6D">
        <w:rPr>
          <w:rFonts w:ascii="Arial" w:hAnsi="Arial" w:cs="Arial"/>
        </w:rPr>
        <w:t>Svako grobno mjesto mora biti označeno prikladnim nadgrobnim znakom.</w:t>
      </w:r>
    </w:p>
    <w:p w14:paraId="54DAF671" w14:textId="48BAFE2A" w:rsidR="00CE29F6" w:rsidRPr="00795F6D" w:rsidRDefault="00CE29F6" w:rsidP="00CE29F6">
      <w:pPr>
        <w:pStyle w:val="NormalWeb"/>
        <w:shd w:val="clear" w:color="auto" w:fill="FFFFFF"/>
        <w:jc w:val="both"/>
        <w:rPr>
          <w:rFonts w:ascii="Arial" w:hAnsi="Arial" w:cs="Arial"/>
        </w:rPr>
      </w:pPr>
      <w:r w:rsidRPr="00795F6D">
        <w:rPr>
          <w:rFonts w:ascii="Arial" w:hAnsi="Arial" w:cs="Arial"/>
        </w:rPr>
        <w:t>Osnovni materijal od kojeg se izrađuju nadgrobni spomen</w:t>
      </w:r>
      <w:r w:rsidR="0078703D" w:rsidRPr="00795F6D">
        <w:rPr>
          <w:rFonts w:ascii="Arial" w:hAnsi="Arial" w:cs="Arial"/>
        </w:rPr>
        <w:t xml:space="preserve">ici mora biti trajan materijal </w:t>
      </w:r>
      <w:r w:rsidRPr="00795F6D">
        <w:rPr>
          <w:rFonts w:ascii="Arial" w:hAnsi="Arial" w:cs="Arial"/>
        </w:rPr>
        <w:t>(kamen, beton i sl.), a po obliku i načinu izvedbe mora biti u skladu s okolinom i sa mjesnim običajima, o čem</w:t>
      </w:r>
      <w:r w:rsidR="005568DB" w:rsidRPr="00795F6D">
        <w:rPr>
          <w:rFonts w:ascii="Arial" w:hAnsi="Arial" w:cs="Arial"/>
        </w:rPr>
        <w:t xml:space="preserve">u je </w:t>
      </w:r>
      <w:r w:rsidR="00E774B3" w:rsidRPr="00795F6D">
        <w:rPr>
          <w:rFonts w:ascii="Arial" w:hAnsi="Arial" w:cs="Arial"/>
        </w:rPr>
        <w:t xml:space="preserve">mjerodavno mišljenje </w:t>
      </w:r>
      <w:r w:rsidR="00D0173E">
        <w:rPr>
          <w:rFonts w:ascii="Arial" w:hAnsi="Arial" w:cs="Arial"/>
        </w:rPr>
        <w:t xml:space="preserve">Upravitelja </w:t>
      </w:r>
      <w:r w:rsidRPr="00795F6D">
        <w:rPr>
          <w:rFonts w:ascii="Arial" w:hAnsi="Arial" w:cs="Arial"/>
        </w:rPr>
        <w:t>groblja.</w:t>
      </w:r>
    </w:p>
    <w:p w14:paraId="6F2D3054" w14:textId="77777777" w:rsidR="00CE29F6" w:rsidRPr="00795F6D" w:rsidRDefault="00CE29F6" w:rsidP="00CE29F6">
      <w:pPr>
        <w:pStyle w:val="NormalWeb"/>
        <w:shd w:val="clear" w:color="auto" w:fill="FFFFFF"/>
        <w:jc w:val="both"/>
        <w:rPr>
          <w:rFonts w:ascii="Arial" w:hAnsi="Arial" w:cs="Arial"/>
        </w:rPr>
      </w:pPr>
      <w:r w:rsidRPr="00795F6D">
        <w:rPr>
          <w:rFonts w:ascii="Arial" w:hAnsi="Arial" w:cs="Arial"/>
        </w:rPr>
        <w:t>Nadgrobni spomenik od osobite umjetničke i povijesne vrijednosti i grobovi zaslužnih pokojnika, pod posebnom su zaštitom.</w:t>
      </w:r>
    </w:p>
    <w:p w14:paraId="33A3FA35" w14:textId="5C9B63A3" w:rsidR="00CE29F6" w:rsidRPr="00795F6D" w:rsidRDefault="00CE29F6" w:rsidP="00CE29F6">
      <w:pPr>
        <w:pStyle w:val="NormalWeb"/>
        <w:shd w:val="clear" w:color="auto" w:fill="FFFFFF"/>
        <w:jc w:val="both"/>
        <w:rPr>
          <w:rFonts w:ascii="Arial" w:hAnsi="Arial" w:cs="Arial"/>
        </w:rPr>
      </w:pPr>
      <w:r w:rsidRPr="00795F6D">
        <w:rPr>
          <w:rFonts w:ascii="Arial" w:hAnsi="Arial" w:cs="Arial"/>
        </w:rPr>
        <w:t>Preinaka grobnih mjesta, odstranjenje spomenika i slično, može se nakon ukopa prvog korisnika izvršiti u opravdanim slučaje</w:t>
      </w:r>
      <w:r w:rsidR="005568DB" w:rsidRPr="00795F6D">
        <w:rPr>
          <w:rFonts w:ascii="Arial" w:hAnsi="Arial" w:cs="Arial"/>
        </w:rPr>
        <w:t>vima</w:t>
      </w:r>
      <w:r w:rsidR="00E774B3" w:rsidRPr="00795F6D">
        <w:rPr>
          <w:rFonts w:ascii="Arial" w:hAnsi="Arial" w:cs="Arial"/>
        </w:rPr>
        <w:t>, samo uz suglasnost Uprav</w:t>
      </w:r>
      <w:r w:rsidR="00D0173E">
        <w:rPr>
          <w:rFonts w:ascii="Arial" w:hAnsi="Arial" w:cs="Arial"/>
        </w:rPr>
        <w:t>itelja</w:t>
      </w:r>
      <w:r w:rsidR="005568DB" w:rsidRPr="00795F6D">
        <w:rPr>
          <w:rFonts w:ascii="Arial" w:hAnsi="Arial" w:cs="Arial"/>
        </w:rPr>
        <w:t xml:space="preserve"> </w:t>
      </w:r>
      <w:r w:rsidRPr="00795F6D">
        <w:rPr>
          <w:rFonts w:ascii="Arial" w:hAnsi="Arial" w:cs="Arial"/>
        </w:rPr>
        <w:t>groblja.</w:t>
      </w:r>
    </w:p>
    <w:p w14:paraId="34C2881D" w14:textId="504A562E" w:rsidR="00CE29F6" w:rsidRPr="00795F6D" w:rsidRDefault="00CE29F6" w:rsidP="00CE29F6">
      <w:pPr>
        <w:pStyle w:val="NormalWeb"/>
        <w:shd w:val="clear" w:color="auto" w:fill="FFFFFF"/>
        <w:jc w:val="both"/>
        <w:rPr>
          <w:rFonts w:ascii="Arial" w:hAnsi="Arial" w:cs="Arial"/>
        </w:rPr>
      </w:pPr>
      <w:r w:rsidRPr="00795F6D">
        <w:rPr>
          <w:rFonts w:ascii="Arial" w:hAnsi="Arial" w:cs="Arial"/>
        </w:rPr>
        <w:t xml:space="preserve">Natpisi na grobovima ne smiju vrijeđati ničije nacionalne, vjerske i moralne osjećaje, niti na bilo koji način povrijediti uspomenu na pokojnika. Takve natpise uklonit će </w:t>
      </w:r>
      <w:r w:rsidR="00D0173E">
        <w:rPr>
          <w:rFonts w:ascii="Arial" w:hAnsi="Arial" w:cs="Arial"/>
        </w:rPr>
        <w:t xml:space="preserve">Upravitelj </w:t>
      </w:r>
      <w:r w:rsidRPr="00795F6D">
        <w:rPr>
          <w:rFonts w:ascii="Arial" w:hAnsi="Arial" w:cs="Arial"/>
        </w:rPr>
        <w:t>groblja na trošak korisnika grobnog mjesta.</w:t>
      </w:r>
    </w:p>
    <w:p w14:paraId="25EC979B" w14:textId="6B4046B5" w:rsidR="00CE29F6" w:rsidRPr="00795F6D" w:rsidRDefault="00F6583F" w:rsidP="00CC77AF">
      <w:pPr>
        <w:pStyle w:val="NormalWeb"/>
        <w:shd w:val="clear" w:color="auto" w:fill="FFFFFF"/>
        <w:jc w:val="center"/>
        <w:rPr>
          <w:rFonts w:ascii="Arial" w:hAnsi="Arial" w:cs="Arial"/>
        </w:rPr>
      </w:pPr>
      <w:r w:rsidRPr="00795F6D">
        <w:rPr>
          <w:rFonts w:ascii="Arial" w:hAnsi="Arial" w:cs="Arial"/>
        </w:rPr>
        <w:t>Članak 26</w:t>
      </w:r>
      <w:r w:rsidR="00CE29F6" w:rsidRPr="00795F6D">
        <w:rPr>
          <w:rFonts w:ascii="Arial" w:hAnsi="Arial" w:cs="Arial"/>
        </w:rPr>
        <w:t>.</w:t>
      </w:r>
    </w:p>
    <w:p w14:paraId="73F67E9C" w14:textId="77777777" w:rsidR="006C6632" w:rsidRDefault="006C6632" w:rsidP="006C6632">
      <w:pPr>
        <w:pStyle w:val="NormalWeb"/>
        <w:shd w:val="clear" w:color="auto" w:fill="FFFFFF"/>
        <w:jc w:val="both"/>
        <w:rPr>
          <w:rFonts w:ascii="Arial" w:hAnsi="Arial" w:cs="Arial"/>
          <w:color w:val="231F20"/>
        </w:rPr>
      </w:pPr>
      <w:r w:rsidRPr="001921B1">
        <w:rPr>
          <w:rFonts w:ascii="Arial" w:hAnsi="Arial" w:cs="Arial"/>
          <w:color w:val="231F20"/>
        </w:rPr>
        <w:t>Groblja koja su po svojim parkovnim obilježjima i karakteristikama proglašena spomenicima parkovne arhitekture održavaju se i obnavljaju sukladno posebnim propisima.</w:t>
      </w:r>
    </w:p>
    <w:p w14:paraId="526410B2" w14:textId="77777777" w:rsidR="006C6632" w:rsidRDefault="006C6632" w:rsidP="006C6632">
      <w:pPr>
        <w:pStyle w:val="NormalWeb"/>
        <w:shd w:val="clear" w:color="auto" w:fill="FFFFFF"/>
        <w:jc w:val="both"/>
        <w:rPr>
          <w:rFonts w:ascii="Arial" w:hAnsi="Arial" w:cs="Arial"/>
          <w:color w:val="231F20"/>
        </w:rPr>
      </w:pPr>
      <w:r w:rsidRPr="001921B1">
        <w:rPr>
          <w:rFonts w:ascii="Arial" w:hAnsi="Arial" w:cs="Arial"/>
          <w:color w:val="231F20"/>
        </w:rPr>
        <w:t>Grobna mjesta na kojima je prestalo pravo korištenja grobnog mjesta, a koja imaju status kulturnog dobra, uključujući i grobna mjesta koja je proglasila dobrima od lokalnog značenja, održava i obnavlja jedinica lokalne samouprave sukladno propisima o zaštiti i očuvanju kulturnih dobara i sukladno odluci o proglašenju kulturnog dobra od lokalnog značenja.</w:t>
      </w:r>
    </w:p>
    <w:p w14:paraId="63E15766" w14:textId="77777777" w:rsidR="006C6632" w:rsidRDefault="006C6632" w:rsidP="006C6632">
      <w:pPr>
        <w:pStyle w:val="NormalWeb"/>
        <w:shd w:val="clear" w:color="auto" w:fill="FFFFFF"/>
        <w:jc w:val="both"/>
        <w:rPr>
          <w:rFonts w:ascii="Arial" w:hAnsi="Arial" w:cs="Arial"/>
          <w:color w:val="231F20"/>
        </w:rPr>
      </w:pPr>
      <w:r w:rsidRPr="001921B1">
        <w:rPr>
          <w:rFonts w:ascii="Arial" w:hAnsi="Arial" w:cs="Arial"/>
          <w:color w:val="231F20"/>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w:t>
      </w:r>
      <w:r>
        <w:rPr>
          <w:rFonts w:ascii="Arial" w:hAnsi="Arial" w:cs="Arial"/>
          <w:color w:val="231F20"/>
        </w:rPr>
        <w:t>Grad Kastav</w:t>
      </w:r>
      <w:r w:rsidRPr="001921B1">
        <w:rPr>
          <w:rFonts w:ascii="Arial" w:hAnsi="Arial" w:cs="Arial"/>
          <w:color w:val="231F20"/>
        </w:rPr>
        <w:t>.</w:t>
      </w:r>
    </w:p>
    <w:p w14:paraId="56E2E2FB" w14:textId="77777777" w:rsidR="006C6632" w:rsidRDefault="006C6632" w:rsidP="006C6632">
      <w:pPr>
        <w:pStyle w:val="NormalWeb"/>
        <w:shd w:val="clear" w:color="auto" w:fill="FFFFFF"/>
        <w:jc w:val="both"/>
        <w:rPr>
          <w:rFonts w:ascii="Arial" w:hAnsi="Arial" w:cs="Arial"/>
          <w:color w:val="231F20"/>
        </w:rPr>
      </w:pPr>
      <w:r w:rsidRPr="001921B1">
        <w:rPr>
          <w:rFonts w:ascii="Arial" w:hAnsi="Arial" w:cs="Arial"/>
          <w:color w:val="231F20"/>
        </w:rPr>
        <w:t xml:space="preserve">Odluku o proglašenju znamenite povijesne osobe iz stavka 3. ovoga članka, uz prethodno pribavljeno mišljenje Hrvatske akademije znanosti i umjetnosti i Hrvatskog instituta za povijest, donosi </w:t>
      </w:r>
      <w:r>
        <w:rPr>
          <w:rFonts w:ascii="Arial" w:hAnsi="Arial" w:cs="Arial"/>
          <w:color w:val="231F20"/>
        </w:rPr>
        <w:t>Gradsko vijeće Grada Kastva</w:t>
      </w:r>
      <w:r w:rsidRPr="001921B1">
        <w:rPr>
          <w:rFonts w:ascii="Arial" w:hAnsi="Arial" w:cs="Arial"/>
          <w:color w:val="231F20"/>
        </w:rPr>
        <w:t>.</w:t>
      </w:r>
    </w:p>
    <w:p w14:paraId="592AABD9" w14:textId="77777777" w:rsidR="006C6632" w:rsidRDefault="006C6632" w:rsidP="006C6632">
      <w:pPr>
        <w:pStyle w:val="NormalWeb"/>
        <w:shd w:val="clear" w:color="auto" w:fill="FFFFFF"/>
        <w:jc w:val="both"/>
        <w:rPr>
          <w:rFonts w:ascii="Arial" w:hAnsi="Arial" w:cs="Arial"/>
          <w:color w:val="231F20"/>
        </w:rPr>
      </w:pPr>
      <w:r w:rsidRPr="001921B1">
        <w:rPr>
          <w:rFonts w:ascii="Arial" w:hAnsi="Arial" w:cs="Arial"/>
          <w:color w:val="231F20"/>
        </w:rPr>
        <w:t>Mišljenje o značenju znamenite povijesne osobe potrebno je zatražiti prilikom utvrđivanja grobnih mjesta kojima je prestalo pravo korištenja grobnog mjesta.</w:t>
      </w:r>
    </w:p>
    <w:p w14:paraId="550F768D" w14:textId="77777777" w:rsidR="006C6632" w:rsidRDefault="006C6632" w:rsidP="006C6632">
      <w:pPr>
        <w:pStyle w:val="NormalWeb"/>
        <w:shd w:val="clear" w:color="auto" w:fill="FFFFFF"/>
        <w:jc w:val="both"/>
        <w:rPr>
          <w:rFonts w:ascii="Arial" w:hAnsi="Arial" w:cs="Arial"/>
          <w:color w:val="231F20"/>
        </w:rPr>
      </w:pPr>
      <w:r w:rsidRPr="001921B1">
        <w:rPr>
          <w:rFonts w:ascii="Arial" w:hAnsi="Arial" w:cs="Arial"/>
          <w:color w:val="231F20"/>
        </w:rPr>
        <w:t xml:space="preserve">Mišljenje iz stavka 4. ovoga članka daje se na temelju obrazloženog prijedloga </w:t>
      </w:r>
      <w:r>
        <w:rPr>
          <w:rFonts w:ascii="Arial" w:hAnsi="Arial" w:cs="Arial"/>
          <w:color w:val="231F20"/>
        </w:rPr>
        <w:t>Gradskog vijeća Grada Kastva</w:t>
      </w:r>
      <w:r w:rsidRPr="001921B1">
        <w:rPr>
          <w:rFonts w:ascii="Arial" w:hAnsi="Arial" w:cs="Arial"/>
          <w:color w:val="231F20"/>
        </w:rPr>
        <w:t>.</w:t>
      </w:r>
    </w:p>
    <w:p w14:paraId="4D43ED71" w14:textId="16224A48" w:rsidR="006C6632" w:rsidRPr="001921B1" w:rsidRDefault="006C6632" w:rsidP="006C6632">
      <w:pPr>
        <w:pStyle w:val="NormalWeb"/>
        <w:shd w:val="clear" w:color="auto" w:fill="FFFFFF"/>
        <w:jc w:val="both"/>
        <w:rPr>
          <w:rFonts w:ascii="Arial" w:hAnsi="Arial" w:cs="Arial"/>
          <w:color w:val="000000"/>
        </w:rPr>
      </w:pPr>
      <w:r w:rsidRPr="001921B1">
        <w:rPr>
          <w:rFonts w:ascii="Arial" w:hAnsi="Arial" w:cs="Arial"/>
          <w:color w:val="231F20"/>
        </w:rPr>
        <w:t xml:space="preserve">Odluku o lokalno značajnoj osobi iz stavka 3. ovoga članka donosi </w:t>
      </w:r>
      <w:r w:rsidR="000E382E">
        <w:rPr>
          <w:rFonts w:ascii="Arial" w:hAnsi="Arial" w:cs="Arial"/>
          <w:color w:val="231F20"/>
        </w:rPr>
        <w:t>Gradsko vijeće</w:t>
      </w:r>
      <w:r>
        <w:rPr>
          <w:rFonts w:ascii="Arial" w:hAnsi="Arial" w:cs="Arial"/>
          <w:color w:val="231F20"/>
        </w:rPr>
        <w:t xml:space="preserve"> Grada Kastva</w:t>
      </w:r>
      <w:r w:rsidRPr="001921B1">
        <w:rPr>
          <w:rFonts w:ascii="Arial" w:hAnsi="Arial" w:cs="Arial"/>
          <w:color w:val="231F20"/>
        </w:rPr>
        <w:t>.</w:t>
      </w:r>
    </w:p>
    <w:p w14:paraId="41F8E94F" w14:textId="77777777" w:rsidR="006C6632" w:rsidRPr="00DA47C5" w:rsidRDefault="006C6632" w:rsidP="006C6632">
      <w:pPr>
        <w:pStyle w:val="NormalWeb"/>
        <w:shd w:val="clear" w:color="auto" w:fill="FFFFFF"/>
        <w:jc w:val="both"/>
        <w:rPr>
          <w:rFonts w:ascii="Arial" w:hAnsi="Arial" w:cs="Arial"/>
          <w:color w:val="000000"/>
        </w:rPr>
      </w:pPr>
      <w:r w:rsidRPr="00DA47C5">
        <w:rPr>
          <w:rFonts w:ascii="Arial" w:hAnsi="Arial" w:cs="Arial"/>
          <w:color w:val="000000"/>
        </w:rPr>
        <w:lastRenderedPageBreak/>
        <w:t>Natpisi na grobovima i grobnicama osoba koje su zadužile hrvatski narod trebaju biti nanovo ispisani tekstom koji točno i dolično objašnjava njihovu ulogu u životu hrvatskoga naroda, ako postojeći natpisi, ispisivani u vrijeme represivnih režima, nisu u tom smislu cjeloviti.</w:t>
      </w:r>
    </w:p>
    <w:p w14:paraId="444124B1" w14:textId="179B4C81" w:rsidR="00F631DC" w:rsidRPr="00795F6D" w:rsidRDefault="0031690E" w:rsidP="00CC77AF">
      <w:pPr>
        <w:pStyle w:val="NormalWeb"/>
        <w:shd w:val="clear" w:color="auto" w:fill="FFFFFF"/>
        <w:jc w:val="center"/>
        <w:rPr>
          <w:rFonts w:ascii="Arial" w:hAnsi="Arial" w:cs="Arial"/>
        </w:rPr>
      </w:pPr>
      <w:r w:rsidRPr="00795F6D">
        <w:rPr>
          <w:rFonts w:ascii="Arial" w:hAnsi="Arial" w:cs="Arial"/>
        </w:rPr>
        <w:t>Č</w:t>
      </w:r>
      <w:r w:rsidR="00F6583F" w:rsidRPr="00795F6D">
        <w:rPr>
          <w:rFonts w:ascii="Arial" w:hAnsi="Arial" w:cs="Arial"/>
        </w:rPr>
        <w:t>lanak 27</w:t>
      </w:r>
      <w:r w:rsidR="00E06C5C" w:rsidRPr="00795F6D">
        <w:rPr>
          <w:rFonts w:ascii="Arial" w:hAnsi="Arial" w:cs="Arial"/>
        </w:rPr>
        <w:t>.</w:t>
      </w:r>
    </w:p>
    <w:p w14:paraId="2223C57A" w14:textId="649D28A6" w:rsidR="008C358A" w:rsidRPr="008C358A" w:rsidRDefault="008C358A" w:rsidP="008C358A">
      <w:pPr>
        <w:pStyle w:val="NormalWeb"/>
        <w:shd w:val="clear" w:color="auto" w:fill="FFFFFF"/>
        <w:jc w:val="both"/>
        <w:rPr>
          <w:rFonts w:ascii="Arial" w:hAnsi="Arial" w:cs="Arial"/>
        </w:rPr>
      </w:pPr>
      <w:r w:rsidRPr="008C358A">
        <w:rPr>
          <w:rFonts w:ascii="Arial" w:hAnsi="Arial" w:cs="Arial"/>
        </w:rPr>
        <w:t>Za izvođenje svih radova na grobnom mjestu (postava klupe, gravura, postava grobne galanterije, postava nadgrobnih elemenata</w:t>
      </w:r>
      <w:r w:rsidR="009522B9">
        <w:rPr>
          <w:rFonts w:ascii="Arial" w:hAnsi="Arial" w:cs="Arial"/>
        </w:rPr>
        <w:t xml:space="preserve">, spomenika, </w:t>
      </w:r>
      <w:r w:rsidR="00925ED6">
        <w:rPr>
          <w:rFonts w:ascii="Arial" w:hAnsi="Arial" w:cs="Arial"/>
        </w:rPr>
        <w:t xml:space="preserve">ploča, </w:t>
      </w:r>
      <w:r w:rsidRPr="008C358A">
        <w:rPr>
          <w:rFonts w:ascii="Arial" w:hAnsi="Arial" w:cs="Arial"/>
        </w:rPr>
        <w:t>građevinski i klesarski radovi)</w:t>
      </w:r>
      <w:r>
        <w:rPr>
          <w:rFonts w:ascii="Arial" w:hAnsi="Arial" w:cs="Arial"/>
        </w:rPr>
        <w:t xml:space="preserve">, osim onih koje izvodi </w:t>
      </w:r>
      <w:r w:rsidR="00D0173E">
        <w:rPr>
          <w:rFonts w:ascii="Arial" w:hAnsi="Arial" w:cs="Arial"/>
        </w:rPr>
        <w:t xml:space="preserve">Upravitelj </w:t>
      </w:r>
      <w:r>
        <w:rPr>
          <w:rFonts w:ascii="Arial" w:hAnsi="Arial" w:cs="Arial"/>
        </w:rPr>
        <w:t>groblja,</w:t>
      </w:r>
      <w:r w:rsidRPr="008C358A">
        <w:rPr>
          <w:rFonts w:ascii="Arial" w:hAnsi="Arial" w:cs="Arial"/>
        </w:rPr>
        <w:t xml:space="preserve"> pot</w:t>
      </w:r>
      <w:r w:rsidR="007A3EE3">
        <w:rPr>
          <w:rFonts w:ascii="Arial" w:hAnsi="Arial" w:cs="Arial"/>
        </w:rPr>
        <w:t>rebna je suglasnost Uprav</w:t>
      </w:r>
      <w:r w:rsidR="00D0173E">
        <w:rPr>
          <w:rFonts w:ascii="Arial" w:hAnsi="Arial" w:cs="Arial"/>
        </w:rPr>
        <w:t>itelja</w:t>
      </w:r>
      <w:r w:rsidR="007A3EE3">
        <w:rPr>
          <w:rFonts w:ascii="Arial" w:hAnsi="Arial" w:cs="Arial"/>
        </w:rPr>
        <w:t xml:space="preserve"> </w:t>
      </w:r>
      <w:r w:rsidRPr="008C358A">
        <w:rPr>
          <w:rFonts w:ascii="Arial" w:hAnsi="Arial" w:cs="Arial"/>
        </w:rPr>
        <w:t>groblja.</w:t>
      </w:r>
    </w:p>
    <w:p w14:paraId="515BB076" w14:textId="77777777" w:rsidR="008C358A" w:rsidRPr="008C358A" w:rsidRDefault="008C358A" w:rsidP="008C358A">
      <w:pPr>
        <w:pStyle w:val="NormalWeb"/>
        <w:shd w:val="clear" w:color="auto" w:fill="FFFFFF"/>
        <w:jc w:val="both"/>
        <w:rPr>
          <w:rFonts w:ascii="Arial" w:hAnsi="Arial" w:cs="Arial"/>
        </w:rPr>
      </w:pPr>
      <w:r w:rsidRPr="008C358A">
        <w:rPr>
          <w:rFonts w:ascii="Arial" w:hAnsi="Arial" w:cs="Arial"/>
        </w:rPr>
        <w:t>Za preuređenje groba u grobnicu potrebno je ishoditi uvjete za gradnju, a za gradnju mauzoleja, kapelice i sličnoga potrebno je ishoditi odobrenje sukladno propisu o gradnji.</w:t>
      </w:r>
    </w:p>
    <w:p w14:paraId="458D8239" w14:textId="331B2DD6" w:rsidR="008C358A" w:rsidRPr="008C358A" w:rsidRDefault="00147D54" w:rsidP="00147D54">
      <w:pPr>
        <w:pStyle w:val="NormalWeb"/>
        <w:shd w:val="clear" w:color="auto" w:fill="FFFFFF"/>
        <w:jc w:val="center"/>
        <w:rPr>
          <w:rFonts w:ascii="Arial" w:hAnsi="Arial" w:cs="Arial"/>
        </w:rPr>
      </w:pPr>
      <w:r>
        <w:rPr>
          <w:rFonts w:ascii="Arial" w:hAnsi="Arial" w:cs="Arial"/>
        </w:rPr>
        <w:t>Članak 28</w:t>
      </w:r>
      <w:r w:rsidR="008C358A" w:rsidRPr="008C358A">
        <w:rPr>
          <w:rFonts w:ascii="Arial" w:hAnsi="Arial" w:cs="Arial"/>
        </w:rPr>
        <w:t>.</w:t>
      </w:r>
    </w:p>
    <w:p w14:paraId="60C99900" w14:textId="686C3D6D" w:rsidR="008C358A" w:rsidRPr="008C358A" w:rsidRDefault="008C358A" w:rsidP="008C358A">
      <w:pPr>
        <w:pStyle w:val="NormalWeb"/>
        <w:shd w:val="clear" w:color="auto" w:fill="FFFFFF"/>
        <w:jc w:val="both"/>
        <w:rPr>
          <w:rFonts w:ascii="Arial" w:hAnsi="Arial" w:cs="Arial"/>
        </w:rPr>
      </w:pPr>
      <w:r w:rsidRPr="008C358A">
        <w:rPr>
          <w:rFonts w:ascii="Arial" w:hAnsi="Arial" w:cs="Arial"/>
        </w:rPr>
        <w:t>Za izdavanje suglasnosti iz č</w:t>
      </w:r>
      <w:r w:rsidR="00147D54">
        <w:rPr>
          <w:rFonts w:ascii="Arial" w:hAnsi="Arial" w:cs="Arial"/>
        </w:rPr>
        <w:t>lanka 27</w:t>
      </w:r>
      <w:r w:rsidRPr="008C358A">
        <w:rPr>
          <w:rFonts w:ascii="Arial" w:hAnsi="Arial" w:cs="Arial"/>
        </w:rPr>
        <w:t>. stavka 1. ove Odluke korisnik grobnog mjesta dužan je priložiti:</w:t>
      </w:r>
    </w:p>
    <w:p w14:paraId="30FF7C1A" w14:textId="77777777" w:rsidR="008C358A" w:rsidRPr="008C358A" w:rsidRDefault="008C358A" w:rsidP="008C358A">
      <w:pPr>
        <w:pStyle w:val="NormalWeb"/>
        <w:shd w:val="clear" w:color="auto" w:fill="FFFFFF"/>
        <w:jc w:val="both"/>
        <w:rPr>
          <w:rFonts w:ascii="Arial" w:hAnsi="Arial" w:cs="Arial"/>
        </w:rPr>
      </w:pPr>
      <w:r w:rsidRPr="008C358A">
        <w:rPr>
          <w:rFonts w:ascii="Arial" w:hAnsi="Arial" w:cs="Arial"/>
        </w:rPr>
        <w:t>– zahtjev za izdavanje suglasnosti vlastoručno potpisan, s naznačenim OIB-om korisnika grobnog mjesta</w:t>
      </w:r>
    </w:p>
    <w:p w14:paraId="5448C8E3" w14:textId="77777777" w:rsidR="008C358A" w:rsidRPr="008C358A" w:rsidRDefault="008C358A" w:rsidP="008C358A">
      <w:pPr>
        <w:pStyle w:val="NormalWeb"/>
        <w:shd w:val="clear" w:color="auto" w:fill="FFFFFF"/>
        <w:jc w:val="both"/>
        <w:rPr>
          <w:rFonts w:ascii="Arial" w:hAnsi="Arial" w:cs="Arial"/>
        </w:rPr>
      </w:pPr>
      <w:r w:rsidRPr="008C358A">
        <w:rPr>
          <w:rFonts w:ascii="Arial" w:hAnsi="Arial" w:cs="Arial"/>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074F8555" w14:textId="77777777" w:rsidR="008C358A" w:rsidRPr="008C358A" w:rsidRDefault="008C358A" w:rsidP="008C358A">
      <w:pPr>
        <w:pStyle w:val="NormalWeb"/>
        <w:shd w:val="clear" w:color="auto" w:fill="FFFFFF"/>
        <w:jc w:val="both"/>
        <w:rPr>
          <w:rFonts w:ascii="Arial" w:hAnsi="Arial" w:cs="Arial"/>
        </w:rPr>
      </w:pPr>
      <w:r w:rsidRPr="008C358A">
        <w:rPr>
          <w:rFonts w:ascii="Arial" w:hAnsi="Arial" w:cs="Arial"/>
        </w:rPr>
        <w:t>– dva nacrta gradnje i opremanja grobnog mjesta te nacrte gravure s navedenim dimenzijama ploče i položajem i dimenzijama teksta koji odgovaraju propisanim dimenzijama i po načinu izvođenja u skladu su s okolinom.</w:t>
      </w:r>
    </w:p>
    <w:p w14:paraId="10BAD1B1" w14:textId="7C2D48CF" w:rsidR="008C358A" w:rsidRPr="008C358A" w:rsidRDefault="008C358A" w:rsidP="008C358A">
      <w:pPr>
        <w:pStyle w:val="NormalWeb"/>
        <w:shd w:val="clear" w:color="auto" w:fill="FFFFFF"/>
        <w:jc w:val="both"/>
        <w:rPr>
          <w:rFonts w:ascii="Arial" w:hAnsi="Arial" w:cs="Arial"/>
        </w:rPr>
      </w:pPr>
      <w:r w:rsidRPr="008C358A">
        <w:rPr>
          <w:rFonts w:ascii="Arial" w:hAnsi="Arial" w:cs="Arial"/>
        </w:rPr>
        <w:t xml:space="preserve"> (2</w:t>
      </w:r>
      <w:r w:rsidR="00691D9A">
        <w:rPr>
          <w:rFonts w:ascii="Arial" w:hAnsi="Arial" w:cs="Arial"/>
        </w:rPr>
        <w:t xml:space="preserve">) </w:t>
      </w:r>
      <w:r w:rsidR="00D0173E">
        <w:rPr>
          <w:rFonts w:ascii="Arial" w:hAnsi="Arial" w:cs="Arial"/>
        </w:rPr>
        <w:t xml:space="preserve">Upravitelj </w:t>
      </w:r>
      <w:r w:rsidRPr="008C358A">
        <w:rPr>
          <w:rFonts w:ascii="Arial" w:hAnsi="Arial" w:cs="Arial"/>
        </w:rPr>
        <w:t>groblja izdaje suglasnost iz stavka 1. ovoga članka u roku od 60 dana od dana uredno predanog zahtjeva.</w:t>
      </w:r>
    </w:p>
    <w:p w14:paraId="6A0B3589" w14:textId="704F2B9A" w:rsidR="008C358A" w:rsidRPr="008C358A" w:rsidRDefault="00691D9A" w:rsidP="008C358A">
      <w:pPr>
        <w:pStyle w:val="NormalWeb"/>
        <w:shd w:val="clear" w:color="auto" w:fill="FFFFFF"/>
        <w:jc w:val="both"/>
        <w:rPr>
          <w:rFonts w:ascii="Arial" w:hAnsi="Arial" w:cs="Arial"/>
        </w:rPr>
      </w:pPr>
      <w:r>
        <w:rPr>
          <w:rFonts w:ascii="Arial" w:hAnsi="Arial" w:cs="Arial"/>
        </w:rPr>
        <w:t xml:space="preserve">(3) Ako </w:t>
      </w:r>
      <w:r w:rsidR="00D0173E">
        <w:rPr>
          <w:rFonts w:ascii="Arial" w:hAnsi="Arial" w:cs="Arial"/>
        </w:rPr>
        <w:t xml:space="preserve">Upravitelj </w:t>
      </w:r>
      <w:r w:rsidR="008C358A" w:rsidRPr="008C358A">
        <w:rPr>
          <w:rFonts w:ascii="Arial" w:hAnsi="Arial" w:cs="Arial"/>
        </w:rPr>
        <w:t>groblja ne izda suglasnost u roku iz stavka 2. ovoga članka, smatra se da je suglasnost dana, osim ako groblje ili grobno mjesto na kojem će se radovi izvoditi ima status kulturnog dobra ili status dobra od lokalnog značenja.</w:t>
      </w:r>
    </w:p>
    <w:p w14:paraId="4B11B87D" w14:textId="04C63052" w:rsidR="008C358A" w:rsidRPr="008C358A" w:rsidRDefault="008C358A" w:rsidP="008C358A">
      <w:pPr>
        <w:pStyle w:val="NormalWeb"/>
        <w:shd w:val="clear" w:color="auto" w:fill="FFFFFF"/>
        <w:jc w:val="both"/>
        <w:rPr>
          <w:rFonts w:ascii="Arial" w:hAnsi="Arial" w:cs="Arial"/>
        </w:rPr>
      </w:pPr>
      <w:r w:rsidRPr="008C358A">
        <w:rPr>
          <w:rFonts w:ascii="Arial" w:hAnsi="Arial" w:cs="Arial"/>
        </w:rPr>
        <w:t>(4) Za izdavanje suglasnosti iz s</w:t>
      </w:r>
      <w:r w:rsidR="00E774B3">
        <w:rPr>
          <w:rFonts w:ascii="Arial" w:hAnsi="Arial" w:cs="Arial"/>
        </w:rPr>
        <w:t xml:space="preserve">tavka 1. ovoga članka </w:t>
      </w:r>
      <w:r w:rsidR="00D0173E">
        <w:rPr>
          <w:rFonts w:ascii="Arial" w:hAnsi="Arial" w:cs="Arial"/>
        </w:rPr>
        <w:t xml:space="preserve">Upravitelj </w:t>
      </w:r>
      <w:r w:rsidRPr="008C358A">
        <w:rPr>
          <w:rFonts w:ascii="Arial" w:hAnsi="Arial" w:cs="Arial"/>
        </w:rPr>
        <w:t>groblja ima pravo naplatiti naknadu</w:t>
      </w:r>
      <w:r w:rsidR="00691D9A">
        <w:rPr>
          <w:rFonts w:ascii="Arial" w:hAnsi="Arial" w:cs="Arial"/>
        </w:rPr>
        <w:t xml:space="preserve"> čiju visinu određuje </w:t>
      </w:r>
      <w:r w:rsidR="00D0173E">
        <w:rPr>
          <w:rFonts w:ascii="Arial" w:hAnsi="Arial" w:cs="Arial"/>
        </w:rPr>
        <w:t xml:space="preserve">Upravitelj </w:t>
      </w:r>
      <w:r w:rsidRPr="008C358A">
        <w:rPr>
          <w:rFonts w:ascii="Arial" w:hAnsi="Arial" w:cs="Arial"/>
        </w:rPr>
        <w:t>groblja cjenikom.</w:t>
      </w:r>
    </w:p>
    <w:p w14:paraId="01DF6696" w14:textId="77777777" w:rsidR="008C358A" w:rsidRPr="008C358A" w:rsidRDefault="008C358A" w:rsidP="008C358A">
      <w:pPr>
        <w:pStyle w:val="NormalWeb"/>
        <w:shd w:val="clear" w:color="auto" w:fill="FFFFFF"/>
        <w:jc w:val="both"/>
        <w:rPr>
          <w:rFonts w:ascii="Arial" w:hAnsi="Arial" w:cs="Arial"/>
        </w:rPr>
      </w:pPr>
      <w:r w:rsidRPr="008C358A">
        <w:rPr>
          <w:rFonts w:ascii="Arial" w:hAnsi="Arial" w:cs="Arial"/>
        </w:rPr>
        <w:t>(5) Za radove na grobljima ili grobnim mjestima koja imaju status kulturnog dobra ili status dobra od lokalnog značenja potrebno je prethodno pribaviti i odobrenje sukladno propisima o zaštiti i očuvanju kulturnih dobara.</w:t>
      </w:r>
    </w:p>
    <w:p w14:paraId="2E2EC3DC" w14:textId="42385B82" w:rsidR="008C358A" w:rsidRDefault="008C358A" w:rsidP="008C358A">
      <w:pPr>
        <w:pStyle w:val="NormalWeb"/>
        <w:shd w:val="clear" w:color="auto" w:fill="FFFFFF"/>
        <w:jc w:val="both"/>
        <w:rPr>
          <w:rFonts w:ascii="Arial" w:hAnsi="Arial" w:cs="Arial"/>
        </w:rPr>
      </w:pPr>
      <w:r w:rsidRPr="008C358A">
        <w:rPr>
          <w:rFonts w:ascii="Arial" w:hAnsi="Arial" w:cs="Arial"/>
        </w:rPr>
        <w:t>(6) U slučaju uređenja grobnog mjesta bez suglasnosti sukorisnika iz stavka 1. ali</w:t>
      </w:r>
      <w:r w:rsidR="00691D9A">
        <w:rPr>
          <w:rFonts w:ascii="Arial" w:hAnsi="Arial" w:cs="Arial"/>
        </w:rPr>
        <w:t xml:space="preserve">neje 2. ovoga članka, </w:t>
      </w:r>
      <w:r w:rsidR="00D0173E">
        <w:rPr>
          <w:rFonts w:ascii="Arial" w:hAnsi="Arial" w:cs="Arial"/>
        </w:rPr>
        <w:t xml:space="preserve">Upravitelj </w:t>
      </w:r>
      <w:r w:rsidRPr="008C358A">
        <w:rPr>
          <w:rFonts w:ascii="Arial" w:hAnsi="Arial" w:cs="Arial"/>
        </w:rPr>
        <w:t>groblja ne ulazi u rješavanje međusobnih odnosa sukorisnika.</w:t>
      </w:r>
    </w:p>
    <w:p w14:paraId="0A3BB847" w14:textId="64766CE2" w:rsidR="008C358A" w:rsidRDefault="00147D54" w:rsidP="00F6583F">
      <w:pPr>
        <w:pStyle w:val="NormalWeb"/>
        <w:shd w:val="clear" w:color="auto" w:fill="FFFFFF"/>
        <w:jc w:val="center"/>
        <w:rPr>
          <w:rFonts w:ascii="Arial" w:hAnsi="Arial" w:cs="Arial"/>
        </w:rPr>
      </w:pPr>
      <w:r>
        <w:rPr>
          <w:rFonts w:ascii="Arial" w:hAnsi="Arial" w:cs="Arial"/>
        </w:rPr>
        <w:lastRenderedPageBreak/>
        <w:t>Članak 29</w:t>
      </w:r>
      <w:r w:rsidR="00F6583F">
        <w:rPr>
          <w:rFonts w:ascii="Arial" w:hAnsi="Arial" w:cs="Arial"/>
        </w:rPr>
        <w:t>.</w:t>
      </w:r>
    </w:p>
    <w:p w14:paraId="0A742DCC" w14:textId="6D517192" w:rsidR="008C358A" w:rsidRPr="005D2694" w:rsidRDefault="00F631DC" w:rsidP="008C358A">
      <w:pPr>
        <w:pStyle w:val="NormalWeb"/>
        <w:shd w:val="clear" w:color="auto" w:fill="FFFFFF"/>
        <w:jc w:val="both"/>
        <w:rPr>
          <w:rFonts w:ascii="Arial" w:hAnsi="Arial" w:cs="Arial"/>
        </w:rPr>
      </w:pPr>
      <w:r w:rsidRPr="005D2694">
        <w:rPr>
          <w:rFonts w:ascii="Arial" w:hAnsi="Arial" w:cs="Arial"/>
        </w:rPr>
        <w:t>Radi osiguravanja nesmetanog obavljanja ukopa i održavanja reda na groblju osobe koje izvode radove na groblju dužne su:</w:t>
      </w:r>
    </w:p>
    <w:p w14:paraId="5A98C36A" w14:textId="175BD327" w:rsidR="00F631DC" w:rsidRPr="005D2694" w:rsidRDefault="00F631DC" w:rsidP="00BC630D">
      <w:pPr>
        <w:pStyle w:val="NormalWeb"/>
        <w:shd w:val="clear" w:color="auto" w:fill="FFFFFF"/>
        <w:jc w:val="both"/>
        <w:rPr>
          <w:rFonts w:ascii="Arial" w:hAnsi="Arial" w:cs="Arial"/>
        </w:rPr>
      </w:pPr>
      <w:r w:rsidRPr="005D2694">
        <w:rPr>
          <w:rFonts w:ascii="Arial" w:hAnsi="Arial" w:cs="Arial"/>
        </w:rPr>
        <w:t>- početak i završetak radova prijaviti Upravi</w:t>
      </w:r>
      <w:r w:rsidR="00E60013">
        <w:rPr>
          <w:rFonts w:ascii="Arial" w:hAnsi="Arial" w:cs="Arial"/>
        </w:rPr>
        <w:t>telju</w:t>
      </w:r>
      <w:r w:rsidRPr="005D2694">
        <w:rPr>
          <w:rFonts w:ascii="Arial" w:hAnsi="Arial" w:cs="Arial"/>
        </w:rPr>
        <w:t xml:space="preserve"> groblja;</w:t>
      </w:r>
    </w:p>
    <w:p w14:paraId="765E1192" w14:textId="6A6888B8" w:rsidR="008C358A" w:rsidRPr="005D2694" w:rsidRDefault="008C358A" w:rsidP="008C358A">
      <w:pPr>
        <w:pStyle w:val="NormalWeb"/>
        <w:shd w:val="clear" w:color="auto" w:fill="FFFFFF"/>
        <w:jc w:val="both"/>
        <w:rPr>
          <w:rFonts w:ascii="Arial" w:hAnsi="Arial" w:cs="Arial"/>
        </w:rPr>
      </w:pPr>
      <w:r w:rsidRPr="005D2694">
        <w:rPr>
          <w:rFonts w:ascii="Arial" w:hAnsi="Arial" w:cs="Arial"/>
        </w:rPr>
        <w:t>-radove izvoditi na način da se u najvećoj mogućoj mjeri očuva mir i dostojanstvo na groblju,</w:t>
      </w:r>
    </w:p>
    <w:p w14:paraId="11D50B19" w14:textId="071B5A07" w:rsidR="008C358A" w:rsidRPr="005D2694" w:rsidRDefault="008C358A" w:rsidP="008C358A">
      <w:pPr>
        <w:pStyle w:val="NormalWeb"/>
        <w:shd w:val="clear" w:color="auto" w:fill="FFFFFF"/>
        <w:jc w:val="both"/>
        <w:rPr>
          <w:rFonts w:ascii="Arial" w:hAnsi="Arial" w:cs="Arial"/>
        </w:rPr>
      </w:pPr>
      <w:r w:rsidRPr="005D2694">
        <w:rPr>
          <w:rFonts w:ascii="Arial" w:hAnsi="Arial" w:cs="Arial"/>
        </w:rPr>
        <w:t>-</w:t>
      </w:r>
      <w:r w:rsidR="005D2694" w:rsidRPr="005D2694">
        <w:rPr>
          <w:color w:val="231F20"/>
          <w:shd w:val="clear" w:color="auto" w:fill="FFFFFF"/>
        </w:rPr>
        <w:t xml:space="preserve"> </w:t>
      </w:r>
      <w:r w:rsidR="005D2694" w:rsidRPr="005D2694">
        <w:rPr>
          <w:rFonts w:ascii="Arial" w:hAnsi="Arial" w:cs="Arial"/>
          <w:color w:val="231F20"/>
          <w:shd w:val="clear" w:color="auto" w:fill="FFFFFF"/>
        </w:rPr>
        <w:t xml:space="preserve">radove izvoditi u skladu s pravilima propisanim ovom Odlukom odnosno određenim odlukom o ponašanju na groblju iz članka 38. ove Odluke, i to samo u radne dane koje odredi </w:t>
      </w:r>
      <w:r w:rsidR="00D0173E">
        <w:rPr>
          <w:rFonts w:ascii="Arial" w:hAnsi="Arial" w:cs="Arial"/>
          <w:color w:val="231F20"/>
          <w:shd w:val="clear" w:color="auto" w:fill="FFFFFF"/>
        </w:rPr>
        <w:t xml:space="preserve">Upravitelj </w:t>
      </w:r>
      <w:r w:rsidR="005D2694" w:rsidRPr="005D2694">
        <w:rPr>
          <w:rFonts w:ascii="Arial" w:hAnsi="Arial" w:cs="Arial"/>
          <w:color w:val="231F20"/>
          <w:shd w:val="clear" w:color="auto" w:fill="FFFFFF"/>
        </w:rPr>
        <w:t>groblja.</w:t>
      </w:r>
    </w:p>
    <w:p w14:paraId="351777B4" w14:textId="3F59832D" w:rsidR="008C358A" w:rsidRPr="005D2694" w:rsidRDefault="008C358A" w:rsidP="008C358A">
      <w:pPr>
        <w:pStyle w:val="NormalWeb"/>
        <w:shd w:val="clear" w:color="auto" w:fill="FFFFFF"/>
        <w:jc w:val="both"/>
        <w:rPr>
          <w:rFonts w:ascii="Arial" w:hAnsi="Arial" w:cs="Arial"/>
        </w:rPr>
      </w:pPr>
      <w:r w:rsidRPr="005D2694">
        <w:rPr>
          <w:rFonts w:ascii="Arial" w:hAnsi="Arial" w:cs="Arial"/>
        </w:rPr>
        <w:t xml:space="preserve">-građevni materijal, alate i oruđe držati na groblju samo za vrijeme izvođenja radova i na mjestima koje odredi </w:t>
      </w:r>
      <w:r w:rsidR="00D0173E">
        <w:rPr>
          <w:rFonts w:ascii="Arial" w:hAnsi="Arial" w:cs="Arial"/>
        </w:rPr>
        <w:t xml:space="preserve">Upravitelj </w:t>
      </w:r>
      <w:r w:rsidRPr="005D2694">
        <w:rPr>
          <w:rFonts w:ascii="Arial" w:hAnsi="Arial" w:cs="Arial"/>
        </w:rPr>
        <w:t>groblja,</w:t>
      </w:r>
    </w:p>
    <w:p w14:paraId="2B523430" w14:textId="0AFC9DD8" w:rsidR="008C358A" w:rsidRPr="005D2694" w:rsidRDefault="008C358A" w:rsidP="008C358A">
      <w:pPr>
        <w:pStyle w:val="NormalWeb"/>
        <w:shd w:val="clear" w:color="auto" w:fill="FFFFFF"/>
        <w:jc w:val="both"/>
        <w:rPr>
          <w:rFonts w:ascii="Arial" w:hAnsi="Arial" w:cs="Arial"/>
        </w:rPr>
      </w:pPr>
      <w:r w:rsidRPr="005D2694">
        <w:rPr>
          <w:rFonts w:ascii="Arial" w:hAnsi="Arial" w:cs="Arial"/>
        </w:rPr>
        <w:t>-gradilište i ostale prostore na groblju koji se koriste za izvođenje radova odmah po završetku radova treba urediti i očistiti odnosno dovesti u prijašnje stanje,</w:t>
      </w:r>
    </w:p>
    <w:p w14:paraId="0BA8DC06" w14:textId="680A3DDF" w:rsidR="008C358A" w:rsidRPr="005D2694" w:rsidRDefault="008C358A" w:rsidP="008C358A">
      <w:pPr>
        <w:pStyle w:val="NormalWeb"/>
        <w:shd w:val="clear" w:color="auto" w:fill="FFFFFF"/>
        <w:jc w:val="both"/>
        <w:rPr>
          <w:rFonts w:ascii="Arial" w:hAnsi="Arial" w:cs="Arial"/>
        </w:rPr>
      </w:pPr>
      <w:r w:rsidRPr="005D2694">
        <w:rPr>
          <w:rFonts w:ascii="Arial" w:hAnsi="Arial" w:cs="Arial"/>
        </w:rPr>
        <w:t xml:space="preserve">-građevni materijal prevoziti samo putevima i stazama koje odredi </w:t>
      </w:r>
      <w:r w:rsidR="00D0173E">
        <w:rPr>
          <w:rFonts w:ascii="Arial" w:hAnsi="Arial" w:cs="Arial"/>
        </w:rPr>
        <w:t xml:space="preserve">Upravitelj </w:t>
      </w:r>
      <w:r w:rsidRPr="005D2694">
        <w:rPr>
          <w:rFonts w:ascii="Arial" w:hAnsi="Arial" w:cs="Arial"/>
        </w:rPr>
        <w:t>groblja.</w:t>
      </w:r>
    </w:p>
    <w:p w14:paraId="680D89B3" w14:textId="6BF47CC2" w:rsidR="008C358A" w:rsidRPr="005D2694" w:rsidRDefault="008C358A" w:rsidP="008C358A">
      <w:pPr>
        <w:pStyle w:val="NormalWeb"/>
        <w:shd w:val="clear" w:color="auto" w:fill="FFFFFF"/>
        <w:jc w:val="both"/>
        <w:rPr>
          <w:rFonts w:ascii="Arial" w:hAnsi="Arial" w:cs="Arial"/>
        </w:rPr>
      </w:pPr>
      <w:r w:rsidRPr="005D2694">
        <w:rPr>
          <w:rFonts w:ascii="Arial" w:hAnsi="Arial" w:cs="Arial"/>
        </w:rPr>
        <w:t>Osobe iz prethodnog stavka ovog članka dužne su se pridržavati odredbi akta o pravilima ponašanj</w:t>
      </w:r>
      <w:r w:rsidR="00795F6D">
        <w:rPr>
          <w:rFonts w:ascii="Arial" w:hAnsi="Arial" w:cs="Arial"/>
        </w:rPr>
        <w:t xml:space="preserve">a na groblju, koje donosi </w:t>
      </w:r>
      <w:r w:rsidR="00D0173E">
        <w:rPr>
          <w:rFonts w:ascii="Arial" w:hAnsi="Arial" w:cs="Arial"/>
        </w:rPr>
        <w:t xml:space="preserve">Upravitelj </w:t>
      </w:r>
      <w:r w:rsidRPr="005D2694">
        <w:rPr>
          <w:rFonts w:ascii="Arial" w:hAnsi="Arial" w:cs="Arial"/>
        </w:rPr>
        <w:t>groblja i ističe ih na vidljivom mjestu na groblju.</w:t>
      </w:r>
    </w:p>
    <w:p w14:paraId="2A230479" w14:textId="1D631C22" w:rsidR="008C358A" w:rsidRPr="005D2694" w:rsidRDefault="00D0173E" w:rsidP="008C358A">
      <w:pPr>
        <w:pStyle w:val="NormalWeb"/>
        <w:shd w:val="clear" w:color="auto" w:fill="FFFFFF"/>
        <w:jc w:val="both"/>
        <w:rPr>
          <w:rFonts w:ascii="Arial" w:hAnsi="Arial" w:cs="Arial"/>
        </w:rPr>
      </w:pPr>
      <w:r>
        <w:rPr>
          <w:rFonts w:ascii="Arial" w:hAnsi="Arial" w:cs="Arial"/>
        </w:rPr>
        <w:t xml:space="preserve">Upravitelj </w:t>
      </w:r>
      <w:r w:rsidR="008C358A" w:rsidRPr="005D2694">
        <w:rPr>
          <w:rFonts w:ascii="Arial" w:hAnsi="Arial" w:cs="Arial"/>
        </w:rPr>
        <w:t>groblja može, u određene dane ili u određeno doba dana, zabraniti izvođenje radova na groblju ili na pojedinim dijelovima groblja.</w:t>
      </w:r>
    </w:p>
    <w:p w14:paraId="239688C6" w14:textId="7E3B0F5A" w:rsidR="008C358A" w:rsidRPr="005D2694" w:rsidRDefault="00D0173E" w:rsidP="008C358A">
      <w:pPr>
        <w:pStyle w:val="NormalWeb"/>
        <w:shd w:val="clear" w:color="auto" w:fill="FFFFFF"/>
        <w:jc w:val="both"/>
        <w:rPr>
          <w:rFonts w:ascii="Arial" w:hAnsi="Arial" w:cs="Arial"/>
        </w:rPr>
      </w:pPr>
      <w:r>
        <w:rPr>
          <w:rFonts w:ascii="Arial" w:hAnsi="Arial" w:cs="Arial"/>
        </w:rPr>
        <w:t xml:space="preserve">Upravitelj </w:t>
      </w:r>
      <w:r w:rsidR="008C358A" w:rsidRPr="005D2694">
        <w:rPr>
          <w:rFonts w:ascii="Arial" w:hAnsi="Arial" w:cs="Arial"/>
        </w:rPr>
        <w:t>groblja zabranit će izvođenje radova započetih bez prethodne prijave.</w:t>
      </w:r>
    </w:p>
    <w:p w14:paraId="6A2C507F" w14:textId="4F743A6B" w:rsidR="00F631DC" w:rsidRPr="00AC1EEB" w:rsidRDefault="00E06C5C" w:rsidP="00CC77AF">
      <w:pPr>
        <w:pStyle w:val="NormalWeb"/>
        <w:shd w:val="clear" w:color="auto" w:fill="FFFFFF"/>
        <w:jc w:val="center"/>
        <w:rPr>
          <w:rFonts w:ascii="Arial" w:hAnsi="Arial" w:cs="Arial"/>
        </w:rPr>
      </w:pPr>
      <w:r w:rsidRPr="00AC1EEB">
        <w:rPr>
          <w:rFonts w:ascii="Arial" w:hAnsi="Arial" w:cs="Arial"/>
        </w:rPr>
        <w:t>Član</w:t>
      </w:r>
      <w:r w:rsidR="00147D54" w:rsidRPr="00AC1EEB">
        <w:rPr>
          <w:rFonts w:ascii="Arial" w:hAnsi="Arial" w:cs="Arial"/>
        </w:rPr>
        <w:t>ak 30</w:t>
      </w:r>
      <w:r w:rsidRPr="00AC1EEB">
        <w:rPr>
          <w:rFonts w:ascii="Arial" w:hAnsi="Arial" w:cs="Arial"/>
        </w:rPr>
        <w:t>.</w:t>
      </w:r>
    </w:p>
    <w:p w14:paraId="7FD280AE" w14:textId="48A287FF" w:rsidR="00877801" w:rsidRPr="00AC1EEB" w:rsidRDefault="00877801" w:rsidP="00BC630D">
      <w:pPr>
        <w:pStyle w:val="NormalWeb"/>
        <w:shd w:val="clear" w:color="auto" w:fill="FFFFFF"/>
        <w:jc w:val="both"/>
        <w:rPr>
          <w:rFonts w:ascii="Arial" w:hAnsi="Arial" w:cs="Arial"/>
        </w:rPr>
      </w:pPr>
      <w:r w:rsidRPr="00AC1EEB">
        <w:rPr>
          <w:rFonts w:ascii="Arial" w:hAnsi="Arial" w:cs="Arial"/>
        </w:rPr>
        <w:t>Ako se radovi na grobnom mjestu izvode bez suglasnosti iz članka 27. ove Odluke</w:t>
      </w:r>
      <w:r w:rsidR="00D0173E">
        <w:rPr>
          <w:rFonts w:ascii="Arial" w:hAnsi="Arial" w:cs="Arial"/>
        </w:rPr>
        <w:t>,</w:t>
      </w:r>
      <w:r w:rsidRPr="00AC1EEB">
        <w:rPr>
          <w:color w:val="231F20"/>
          <w:shd w:val="clear" w:color="auto" w:fill="FFFFFF"/>
        </w:rPr>
        <w:t> </w:t>
      </w:r>
      <w:r w:rsidR="00D0173E">
        <w:rPr>
          <w:rFonts w:ascii="Arial" w:hAnsi="Arial" w:cs="Arial"/>
          <w:color w:val="231F20"/>
          <w:shd w:val="clear" w:color="auto" w:fill="FFFFFF"/>
        </w:rPr>
        <w:t xml:space="preserve">Upravitelj </w:t>
      </w:r>
      <w:r w:rsidRPr="00AC1EEB">
        <w:rPr>
          <w:rFonts w:ascii="Arial" w:hAnsi="Arial" w:cs="Arial"/>
          <w:color w:val="231F20"/>
          <w:shd w:val="clear" w:color="auto" w:fill="FFFFFF"/>
        </w:rPr>
        <w:t>groblja zabranit će rješenjem izvođenje radova</w:t>
      </w:r>
      <w:r w:rsidRPr="00AC1EEB">
        <w:rPr>
          <w:rFonts w:ascii="Arial" w:hAnsi="Arial" w:cs="Arial"/>
        </w:rPr>
        <w:t xml:space="preserve">. </w:t>
      </w:r>
    </w:p>
    <w:p w14:paraId="4119144B" w14:textId="1E481269" w:rsidR="00F631DC" w:rsidRPr="00AC1EEB" w:rsidRDefault="00F631DC" w:rsidP="00BC630D">
      <w:pPr>
        <w:pStyle w:val="NormalWeb"/>
        <w:shd w:val="clear" w:color="auto" w:fill="FFFFFF"/>
        <w:jc w:val="both"/>
        <w:rPr>
          <w:rFonts w:ascii="Arial" w:hAnsi="Arial" w:cs="Arial"/>
        </w:rPr>
      </w:pPr>
      <w:r w:rsidRPr="00AC1EEB">
        <w:rPr>
          <w:rFonts w:ascii="Arial" w:hAnsi="Arial" w:cs="Arial"/>
        </w:rPr>
        <w:t xml:space="preserve">Ako se radovi na grobnom mjestu izvode protivno suglasnosti iz članka </w:t>
      </w:r>
      <w:r w:rsidR="001921B1" w:rsidRPr="00AC1EEB">
        <w:rPr>
          <w:rFonts w:ascii="Arial" w:hAnsi="Arial" w:cs="Arial"/>
        </w:rPr>
        <w:t>27.</w:t>
      </w:r>
      <w:r w:rsidR="00A30BA5" w:rsidRPr="00AC1EEB">
        <w:rPr>
          <w:rFonts w:ascii="Arial" w:hAnsi="Arial" w:cs="Arial"/>
        </w:rPr>
        <w:t xml:space="preserve"> ove O</w:t>
      </w:r>
      <w:r w:rsidRPr="00AC1EEB">
        <w:rPr>
          <w:rFonts w:ascii="Arial" w:hAnsi="Arial" w:cs="Arial"/>
        </w:rPr>
        <w:t xml:space="preserve">dluke, </w:t>
      </w:r>
      <w:r w:rsidR="00D0173E">
        <w:rPr>
          <w:rFonts w:ascii="Arial" w:hAnsi="Arial" w:cs="Arial"/>
        </w:rPr>
        <w:t xml:space="preserve">Upravitelj </w:t>
      </w:r>
      <w:r w:rsidRPr="00AC1EEB">
        <w:rPr>
          <w:rFonts w:ascii="Arial" w:hAnsi="Arial" w:cs="Arial"/>
        </w:rPr>
        <w:t>groblja zatražit će od naručitelja radova i izvođača da radove izvedu u skladu s izdanom suglasnosti.</w:t>
      </w:r>
    </w:p>
    <w:p w14:paraId="5022B9AC" w14:textId="4DF718A4" w:rsidR="00925ED6" w:rsidRPr="00925ED6" w:rsidRDefault="00925ED6" w:rsidP="00925ED6">
      <w:pPr>
        <w:pStyle w:val="NormalWeb"/>
        <w:shd w:val="clear" w:color="auto" w:fill="FFFFFF"/>
        <w:jc w:val="both"/>
        <w:rPr>
          <w:rFonts w:ascii="Arial" w:hAnsi="Arial" w:cs="Arial"/>
        </w:rPr>
      </w:pPr>
      <w:r w:rsidRPr="00925ED6">
        <w:rPr>
          <w:rFonts w:ascii="Arial" w:hAnsi="Arial" w:cs="Arial"/>
          <w:color w:val="231F20"/>
          <w:shd w:val="clear" w:color="auto" w:fill="FFFFFF"/>
        </w:rPr>
        <w:t xml:space="preserve">Ako naručitelj radova i izvođač ne postupe sukladno stavku 1. ovoga članka, </w:t>
      </w:r>
      <w:r w:rsidR="00D0173E">
        <w:rPr>
          <w:rFonts w:ascii="Arial" w:hAnsi="Arial" w:cs="Arial"/>
          <w:color w:val="231F20"/>
          <w:shd w:val="clear" w:color="auto" w:fill="FFFFFF"/>
        </w:rPr>
        <w:t xml:space="preserve">Upravitelj </w:t>
      </w:r>
      <w:r w:rsidRPr="00925ED6">
        <w:rPr>
          <w:rFonts w:ascii="Arial" w:hAnsi="Arial" w:cs="Arial"/>
          <w:color w:val="231F20"/>
          <w:shd w:val="clear" w:color="auto" w:fill="FFFFFF"/>
        </w:rPr>
        <w:t>groblja rješenjem će zabraniti daljnje radove i obustaviti ukope u grobno mjesto.</w:t>
      </w:r>
    </w:p>
    <w:p w14:paraId="0E473AB2" w14:textId="77777777" w:rsidR="00925ED6" w:rsidRPr="00925ED6" w:rsidRDefault="00925ED6" w:rsidP="00BC630D">
      <w:pPr>
        <w:pStyle w:val="NormalWeb"/>
        <w:shd w:val="clear" w:color="auto" w:fill="FFFFFF"/>
        <w:jc w:val="both"/>
        <w:rPr>
          <w:rFonts w:ascii="Arial" w:hAnsi="Arial" w:cs="Arial"/>
          <w:color w:val="231F20"/>
          <w:shd w:val="clear" w:color="auto" w:fill="FFFFFF"/>
        </w:rPr>
      </w:pPr>
      <w:r w:rsidRPr="00925ED6">
        <w:rPr>
          <w:rFonts w:ascii="Arial" w:hAnsi="Arial" w:cs="Arial"/>
          <w:color w:val="231F20"/>
          <w:shd w:val="clear" w:color="auto" w:fill="FFFFFF"/>
        </w:rPr>
        <w:t>Zabrana izvođenja radova može se izreći do dobivanja potrebnih suglasnosti ili do usklađivanja radova s izdanom suglasnosti.</w:t>
      </w:r>
    </w:p>
    <w:p w14:paraId="53930236" w14:textId="1B7924E5" w:rsidR="00877801" w:rsidRDefault="00877801" w:rsidP="00BC630D">
      <w:pPr>
        <w:pStyle w:val="NormalWeb"/>
        <w:shd w:val="clear" w:color="auto" w:fill="FFFFFF"/>
        <w:jc w:val="both"/>
        <w:rPr>
          <w:rFonts w:ascii="Arial" w:hAnsi="Arial" w:cs="Arial"/>
        </w:rPr>
      </w:pPr>
      <w:r w:rsidRPr="00877801">
        <w:rPr>
          <w:rFonts w:ascii="Arial" w:hAnsi="Arial" w:cs="Arial"/>
          <w:color w:val="231F20"/>
          <w:shd w:val="clear" w:color="auto" w:fill="FFFFFF"/>
        </w:rPr>
        <w:t>Ako se zabrana izvođenja radova izrekne više od tri puta i</w:t>
      </w:r>
      <w:r>
        <w:rPr>
          <w:rFonts w:ascii="Arial" w:hAnsi="Arial" w:cs="Arial"/>
          <w:color w:val="231F20"/>
          <w:shd w:val="clear" w:color="auto" w:fill="FFFFFF"/>
        </w:rPr>
        <w:t xml:space="preserve">stom izvođaču radova, </w:t>
      </w:r>
      <w:r w:rsidR="00D0173E">
        <w:rPr>
          <w:rFonts w:ascii="Arial" w:hAnsi="Arial" w:cs="Arial"/>
          <w:color w:val="231F20"/>
          <w:shd w:val="clear" w:color="auto" w:fill="FFFFFF"/>
        </w:rPr>
        <w:t xml:space="preserve">Upravitelj </w:t>
      </w:r>
      <w:r w:rsidRPr="00877801">
        <w:rPr>
          <w:rFonts w:ascii="Arial" w:hAnsi="Arial" w:cs="Arial"/>
          <w:color w:val="231F20"/>
          <w:shd w:val="clear" w:color="auto" w:fill="FFFFFF"/>
        </w:rPr>
        <w:t>groblja može mu rješenjem trajno zabraniti izvođenje radova na grobljima u njegovoj nadležnosti.</w:t>
      </w:r>
      <w:r w:rsidRPr="00877801">
        <w:rPr>
          <w:rFonts w:ascii="Arial" w:hAnsi="Arial" w:cs="Arial"/>
        </w:rPr>
        <w:t xml:space="preserve"> </w:t>
      </w:r>
    </w:p>
    <w:p w14:paraId="51F711FC" w14:textId="11892C74" w:rsidR="00877801" w:rsidRDefault="00D0173E" w:rsidP="00BC630D">
      <w:pPr>
        <w:pStyle w:val="NormalWeb"/>
        <w:shd w:val="clear" w:color="auto" w:fill="FFFFFF"/>
        <w:jc w:val="both"/>
        <w:rPr>
          <w:rFonts w:ascii="Arial" w:hAnsi="Arial" w:cs="Arial"/>
          <w:color w:val="231F20"/>
          <w:shd w:val="clear" w:color="auto" w:fill="FFFFFF"/>
        </w:rPr>
      </w:pPr>
      <w:r>
        <w:rPr>
          <w:rFonts w:ascii="Arial" w:hAnsi="Arial" w:cs="Arial"/>
          <w:color w:val="231F20"/>
          <w:shd w:val="clear" w:color="auto" w:fill="FFFFFF"/>
        </w:rPr>
        <w:lastRenderedPageBreak/>
        <w:t xml:space="preserve">Upravitelj </w:t>
      </w:r>
      <w:r w:rsidR="00877801" w:rsidRPr="00877801">
        <w:rPr>
          <w:rFonts w:ascii="Arial" w:hAnsi="Arial" w:cs="Arial"/>
          <w:color w:val="231F20"/>
          <w:shd w:val="clear" w:color="auto" w:fill="FFFFFF"/>
        </w:rPr>
        <w:t>groblja pozvat će korisnika grobnog mjesta uređenog bez suglasnosti da ishodi suglasnost i prema njoj uredi grobno mjesto.</w:t>
      </w:r>
    </w:p>
    <w:p w14:paraId="2695C845" w14:textId="567B07A6" w:rsidR="0012310E" w:rsidRDefault="00D0173E" w:rsidP="00BC630D">
      <w:pPr>
        <w:pStyle w:val="NormalWeb"/>
        <w:shd w:val="clear" w:color="auto" w:fill="FFFFFF"/>
        <w:jc w:val="both"/>
        <w:rPr>
          <w:rFonts w:ascii="Arial" w:hAnsi="Arial" w:cs="Arial"/>
          <w:color w:val="231F20"/>
          <w:shd w:val="clear" w:color="auto" w:fill="FFFFFF"/>
        </w:rPr>
      </w:pPr>
      <w:r>
        <w:rPr>
          <w:rFonts w:ascii="Arial" w:hAnsi="Arial" w:cs="Arial"/>
          <w:color w:val="231F20"/>
          <w:shd w:val="clear" w:color="auto" w:fill="FFFFFF"/>
        </w:rPr>
        <w:t xml:space="preserve">Upravitelj </w:t>
      </w:r>
      <w:r w:rsidR="00877801" w:rsidRPr="0012310E">
        <w:rPr>
          <w:rFonts w:ascii="Arial" w:hAnsi="Arial" w:cs="Arial"/>
          <w:color w:val="231F20"/>
          <w:shd w:val="clear" w:color="auto" w:fill="FFFFFF"/>
        </w:rPr>
        <w:t>groblja može, do uređenja grobnog mjesta sukladno stavku 6. ovoga članka, u</w:t>
      </w:r>
      <w:r w:rsidR="0012310E" w:rsidRPr="0012310E">
        <w:rPr>
          <w:rFonts w:ascii="Arial" w:hAnsi="Arial" w:cs="Arial"/>
          <w:color w:val="231F20"/>
          <w:shd w:val="clear" w:color="auto" w:fill="FFFFFF"/>
        </w:rPr>
        <w:t xml:space="preserve"> tom grobnom mjestu rješenjem zabraniti ukope.</w:t>
      </w:r>
      <w:r w:rsidR="00877801" w:rsidRPr="0012310E">
        <w:rPr>
          <w:rFonts w:ascii="Arial" w:hAnsi="Arial" w:cs="Arial"/>
          <w:color w:val="231F20"/>
          <w:shd w:val="clear" w:color="auto" w:fill="FFFFFF"/>
        </w:rPr>
        <w:t xml:space="preserve"> </w:t>
      </w:r>
    </w:p>
    <w:p w14:paraId="28624E8C" w14:textId="48E15D45" w:rsidR="0012310E" w:rsidRDefault="0012310E" w:rsidP="00BC630D">
      <w:pPr>
        <w:pStyle w:val="NormalWeb"/>
        <w:shd w:val="clear" w:color="auto" w:fill="FFFFFF"/>
        <w:jc w:val="both"/>
        <w:rPr>
          <w:rFonts w:ascii="Arial" w:hAnsi="Arial" w:cs="Arial"/>
          <w:color w:val="231F20"/>
          <w:shd w:val="clear" w:color="auto" w:fill="FFFFFF"/>
        </w:rPr>
      </w:pPr>
      <w:r w:rsidRPr="0012310E">
        <w:rPr>
          <w:rFonts w:ascii="Arial" w:hAnsi="Arial" w:cs="Arial"/>
          <w:color w:val="231F20"/>
          <w:shd w:val="clear" w:color="auto" w:fill="FFFFFF"/>
        </w:rPr>
        <w:t>Ako korisnik grobnog mjesta ne ukloni opremu i uređaje koji nisu u skladu s izdanom suglasnosti</w:t>
      </w:r>
      <w:r w:rsidR="00E774B3">
        <w:rPr>
          <w:rFonts w:ascii="Arial" w:hAnsi="Arial" w:cs="Arial"/>
          <w:color w:val="231F20"/>
          <w:shd w:val="clear" w:color="auto" w:fill="FFFFFF"/>
        </w:rPr>
        <w:t xml:space="preserve">, </w:t>
      </w:r>
      <w:r w:rsidR="00D0173E">
        <w:rPr>
          <w:rFonts w:ascii="Arial" w:hAnsi="Arial" w:cs="Arial"/>
          <w:color w:val="231F20"/>
          <w:shd w:val="clear" w:color="auto" w:fill="FFFFFF"/>
        </w:rPr>
        <w:t xml:space="preserve">Upravitelj </w:t>
      </w:r>
      <w:r w:rsidRPr="0012310E">
        <w:rPr>
          <w:rFonts w:ascii="Arial" w:hAnsi="Arial" w:cs="Arial"/>
          <w:color w:val="231F20"/>
          <w:shd w:val="clear" w:color="auto" w:fill="FFFFFF"/>
        </w:rPr>
        <w:t>groblja izvršit će uklanjanje na trošak korisnika.</w:t>
      </w:r>
    </w:p>
    <w:p w14:paraId="3A206ACF" w14:textId="5627A0A8" w:rsidR="0012310E" w:rsidRPr="0012310E" w:rsidRDefault="0012310E" w:rsidP="00BC630D">
      <w:pPr>
        <w:pStyle w:val="NormalWeb"/>
        <w:shd w:val="clear" w:color="auto" w:fill="FFFFFF"/>
        <w:jc w:val="both"/>
        <w:rPr>
          <w:rFonts w:ascii="Arial" w:hAnsi="Arial" w:cs="Arial"/>
          <w:color w:val="231F20"/>
          <w:shd w:val="clear" w:color="auto" w:fill="FFFFFF"/>
        </w:rPr>
      </w:pPr>
      <w:r w:rsidRPr="0012310E">
        <w:rPr>
          <w:rFonts w:ascii="Arial" w:hAnsi="Arial" w:cs="Arial"/>
          <w:color w:val="231F20"/>
          <w:shd w:val="clear" w:color="auto" w:fill="FFFFFF"/>
        </w:rPr>
        <w:t xml:space="preserve">Protiv rješenja iz stavaka 1., 3., 5. i 7. ovoga članka može se podnijeti žalba o kojoj odlučuje upravni odjel </w:t>
      </w:r>
      <w:r w:rsidR="0051680D">
        <w:rPr>
          <w:rFonts w:ascii="Arial" w:hAnsi="Arial" w:cs="Arial"/>
          <w:color w:val="231F20"/>
          <w:shd w:val="clear" w:color="auto" w:fill="FFFFFF"/>
        </w:rPr>
        <w:t>iz članka 6. stavak 3. ove Odluke</w:t>
      </w:r>
      <w:r w:rsidRPr="0012310E">
        <w:rPr>
          <w:rFonts w:ascii="Arial" w:hAnsi="Arial" w:cs="Arial"/>
          <w:color w:val="231F20"/>
          <w:shd w:val="clear" w:color="auto" w:fill="FFFFFF"/>
        </w:rPr>
        <w:t xml:space="preserve">.  </w:t>
      </w:r>
    </w:p>
    <w:p w14:paraId="644ECD5B" w14:textId="34A7A2E7" w:rsidR="00441381" w:rsidRDefault="00147D54" w:rsidP="00441381">
      <w:pPr>
        <w:pStyle w:val="NormalWeb"/>
        <w:shd w:val="clear" w:color="auto" w:fill="FFFFFF"/>
        <w:jc w:val="center"/>
        <w:rPr>
          <w:rFonts w:ascii="Arial" w:hAnsi="Arial" w:cs="Arial"/>
        </w:rPr>
      </w:pPr>
      <w:r>
        <w:rPr>
          <w:rFonts w:ascii="Arial" w:hAnsi="Arial" w:cs="Arial"/>
        </w:rPr>
        <w:t>Članak 31</w:t>
      </w:r>
      <w:r w:rsidR="00441381">
        <w:rPr>
          <w:rFonts w:ascii="Arial" w:hAnsi="Arial" w:cs="Arial"/>
        </w:rPr>
        <w:t xml:space="preserve">. </w:t>
      </w:r>
    </w:p>
    <w:p w14:paraId="3C76AEF5" w14:textId="77777777" w:rsidR="0012310E" w:rsidRDefault="0012310E" w:rsidP="0012310E">
      <w:pPr>
        <w:pStyle w:val="NormalWeb"/>
        <w:shd w:val="clear" w:color="auto" w:fill="FFFFFF"/>
        <w:jc w:val="both"/>
        <w:rPr>
          <w:rFonts w:ascii="Arial" w:hAnsi="Arial" w:cs="Arial"/>
        </w:rPr>
      </w:pPr>
      <w:r w:rsidRPr="0037325E">
        <w:rPr>
          <w:rFonts w:ascii="Arial" w:hAnsi="Arial" w:cs="Arial"/>
        </w:rPr>
        <w:t>Odgovornost za štetu koja nastane na groblju ili trećim osobama</w:t>
      </w:r>
      <w:r>
        <w:rPr>
          <w:rFonts w:ascii="Arial" w:hAnsi="Arial" w:cs="Arial"/>
        </w:rPr>
        <w:t xml:space="preserve"> zbog izvođenja radova </w:t>
      </w:r>
      <w:r w:rsidRPr="0037325E">
        <w:rPr>
          <w:rFonts w:ascii="Arial" w:hAnsi="Arial" w:cs="Arial"/>
        </w:rPr>
        <w:t>na grobnom mjestu, snose naručitelj i izvođač radova.</w:t>
      </w:r>
    </w:p>
    <w:p w14:paraId="413499AD" w14:textId="7EB1F800" w:rsidR="00857F9B" w:rsidRPr="00147D54" w:rsidRDefault="00857F9B" w:rsidP="00857F9B">
      <w:pPr>
        <w:spacing w:line="276" w:lineRule="auto"/>
        <w:jc w:val="center"/>
        <w:rPr>
          <w:rFonts w:ascii="Arial" w:hAnsi="Arial" w:cs="Arial"/>
          <w:sz w:val="24"/>
          <w:szCs w:val="24"/>
        </w:rPr>
      </w:pPr>
      <w:r w:rsidRPr="00147D54">
        <w:rPr>
          <w:rFonts w:ascii="Arial" w:hAnsi="Arial" w:cs="Arial"/>
          <w:sz w:val="24"/>
          <w:szCs w:val="24"/>
        </w:rPr>
        <w:t xml:space="preserve">Članak </w:t>
      </w:r>
      <w:r w:rsidR="00147D54" w:rsidRPr="00147D54">
        <w:rPr>
          <w:rFonts w:ascii="Arial" w:hAnsi="Arial" w:cs="Arial"/>
          <w:sz w:val="24"/>
          <w:szCs w:val="24"/>
        </w:rPr>
        <w:t>32</w:t>
      </w:r>
      <w:r w:rsidRPr="00147D54">
        <w:rPr>
          <w:rFonts w:ascii="Arial" w:hAnsi="Arial" w:cs="Arial"/>
          <w:sz w:val="24"/>
          <w:szCs w:val="24"/>
        </w:rPr>
        <w:t>.</w:t>
      </w:r>
    </w:p>
    <w:p w14:paraId="46935186" w14:textId="6F0531B9" w:rsidR="00441381" w:rsidRPr="00857F9B" w:rsidRDefault="00857F9B" w:rsidP="00857F9B">
      <w:pPr>
        <w:spacing w:line="276" w:lineRule="auto"/>
        <w:jc w:val="both"/>
        <w:rPr>
          <w:rFonts w:ascii="Arial" w:hAnsi="Arial" w:cs="Arial"/>
          <w:sz w:val="24"/>
          <w:szCs w:val="24"/>
        </w:rPr>
      </w:pPr>
      <w:r>
        <w:rPr>
          <w:rFonts w:ascii="Arial" w:hAnsi="Arial" w:cs="Arial"/>
          <w:sz w:val="24"/>
          <w:szCs w:val="24"/>
        </w:rPr>
        <w:t>Nadgrobni spomenik korisnik grobnog mjesta mora izgraditi u roku od dvije godine po dodjeli na korištenje.</w:t>
      </w:r>
    </w:p>
    <w:p w14:paraId="4B3935C7" w14:textId="1419D836" w:rsidR="00D8359E" w:rsidRPr="006C0F8F" w:rsidRDefault="00CC5765" w:rsidP="00DA47C5">
      <w:pPr>
        <w:pStyle w:val="NormalWeb"/>
        <w:shd w:val="clear" w:color="auto" w:fill="FFFFFF"/>
        <w:jc w:val="both"/>
        <w:rPr>
          <w:rFonts w:ascii="Arial" w:hAnsi="Arial" w:cs="Arial"/>
          <w:color w:val="000000"/>
        </w:rPr>
      </w:pPr>
      <w:r w:rsidRPr="006C0F8F">
        <w:rPr>
          <w:rFonts w:ascii="Arial" w:hAnsi="Arial" w:cs="Arial"/>
          <w:bCs/>
          <w:color w:val="000000"/>
        </w:rPr>
        <w:t>IX</w:t>
      </w:r>
      <w:r w:rsidR="00D8359E" w:rsidRPr="006C0F8F">
        <w:rPr>
          <w:rFonts w:ascii="Arial" w:hAnsi="Arial" w:cs="Arial"/>
          <w:bCs/>
          <w:color w:val="000000"/>
        </w:rPr>
        <w:t>. UVJETI UPRAVLJANJA GROBLJEM</w:t>
      </w:r>
    </w:p>
    <w:p w14:paraId="329DFBEA" w14:textId="40CCC9A5" w:rsidR="00D8359E" w:rsidRPr="00DA47C5" w:rsidRDefault="00147D54" w:rsidP="00DA47C5">
      <w:pPr>
        <w:pStyle w:val="NormalWeb"/>
        <w:shd w:val="clear" w:color="auto" w:fill="FFFFFF"/>
        <w:jc w:val="center"/>
        <w:rPr>
          <w:rFonts w:ascii="Arial" w:hAnsi="Arial" w:cs="Arial"/>
          <w:color w:val="000000"/>
        </w:rPr>
      </w:pPr>
      <w:r>
        <w:rPr>
          <w:rFonts w:ascii="Arial" w:hAnsi="Arial" w:cs="Arial"/>
          <w:color w:val="000000"/>
        </w:rPr>
        <w:t>Članak 33</w:t>
      </w:r>
      <w:r w:rsidR="00D8359E" w:rsidRPr="00DA47C5">
        <w:rPr>
          <w:rFonts w:ascii="Arial" w:hAnsi="Arial" w:cs="Arial"/>
          <w:color w:val="000000"/>
        </w:rPr>
        <w:t>.</w:t>
      </w:r>
    </w:p>
    <w:p w14:paraId="4C23BA19" w14:textId="653E2C91" w:rsidR="004428C7" w:rsidRDefault="004428C7" w:rsidP="00DA47C5">
      <w:pPr>
        <w:pStyle w:val="NormalWeb"/>
        <w:shd w:val="clear" w:color="auto" w:fill="FFFFFF"/>
        <w:jc w:val="both"/>
        <w:rPr>
          <w:rFonts w:ascii="Arial" w:hAnsi="Arial" w:cs="Arial"/>
          <w:color w:val="000000"/>
        </w:rPr>
      </w:pPr>
      <w:r>
        <w:rPr>
          <w:rFonts w:ascii="Arial" w:hAnsi="Arial" w:cs="Arial"/>
          <w:color w:val="000000"/>
        </w:rPr>
        <w:t>Pod u</w:t>
      </w:r>
      <w:r w:rsidR="00D8359E" w:rsidRPr="00DA47C5">
        <w:rPr>
          <w:rFonts w:ascii="Arial" w:hAnsi="Arial" w:cs="Arial"/>
          <w:color w:val="000000"/>
        </w:rPr>
        <w:t>pravljanje</w:t>
      </w:r>
      <w:r>
        <w:rPr>
          <w:rFonts w:ascii="Arial" w:hAnsi="Arial" w:cs="Arial"/>
          <w:color w:val="000000"/>
        </w:rPr>
        <w:t>m</w:t>
      </w:r>
      <w:r w:rsidR="00D8359E" w:rsidRPr="00DA47C5">
        <w:rPr>
          <w:rFonts w:ascii="Arial" w:hAnsi="Arial" w:cs="Arial"/>
          <w:color w:val="000000"/>
        </w:rPr>
        <w:t xml:space="preserve"> grobljem </w:t>
      </w:r>
      <w:r>
        <w:rPr>
          <w:rFonts w:ascii="Arial" w:hAnsi="Arial" w:cs="Arial"/>
          <w:color w:val="000000"/>
        </w:rPr>
        <w:t>pod</w:t>
      </w:r>
      <w:r w:rsidR="00D8359E" w:rsidRPr="00DA47C5">
        <w:rPr>
          <w:rFonts w:ascii="Arial" w:hAnsi="Arial" w:cs="Arial"/>
          <w:color w:val="000000"/>
        </w:rPr>
        <w:t xml:space="preserve">razumijeva </w:t>
      </w:r>
      <w:r>
        <w:rPr>
          <w:rFonts w:ascii="Arial" w:hAnsi="Arial" w:cs="Arial"/>
          <w:color w:val="000000"/>
        </w:rPr>
        <w:t>se dodjela</w:t>
      </w:r>
      <w:r w:rsidR="00D8359E" w:rsidRPr="00DA47C5">
        <w:rPr>
          <w:rFonts w:ascii="Arial" w:hAnsi="Arial" w:cs="Arial"/>
          <w:color w:val="000000"/>
        </w:rPr>
        <w:t xml:space="preserve"> grobnih mjesta</w:t>
      </w:r>
      <w:r>
        <w:rPr>
          <w:rFonts w:ascii="Arial" w:hAnsi="Arial" w:cs="Arial"/>
          <w:color w:val="000000"/>
        </w:rPr>
        <w:t xml:space="preserve"> na korištenje</w:t>
      </w:r>
      <w:r w:rsidR="00D8359E" w:rsidRPr="00DA47C5">
        <w:rPr>
          <w:rFonts w:ascii="Arial" w:hAnsi="Arial" w:cs="Arial"/>
          <w:color w:val="000000"/>
        </w:rPr>
        <w:t>, uređe</w:t>
      </w:r>
      <w:r>
        <w:rPr>
          <w:rFonts w:ascii="Arial" w:hAnsi="Arial" w:cs="Arial"/>
          <w:color w:val="000000"/>
        </w:rPr>
        <w:t>nje, održavanje i rekonstrukcija</w:t>
      </w:r>
      <w:r w:rsidR="00D8359E" w:rsidRPr="00DA47C5">
        <w:rPr>
          <w:rFonts w:ascii="Arial" w:hAnsi="Arial" w:cs="Arial"/>
          <w:color w:val="000000"/>
        </w:rPr>
        <w:t xml:space="preserve"> groblja </w:t>
      </w:r>
      <w:r>
        <w:rPr>
          <w:rFonts w:ascii="Arial" w:hAnsi="Arial" w:cs="Arial"/>
          <w:color w:val="000000"/>
        </w:rPr>
        <w:t>te ukop i kremiranje umrlih osoba.</w:t>
      </w:r>
    </w:p>
    <w:p w14:paraId="3ABCC357" w14:textId="08C40479" w:rsidR="00CB4AD9" w:rsidRDefault="00D0173E" w:rsidP="00DA47C5">
      <w:pPr>
        <w:pStyle w:val="NormalWeb"/>
        <w:shd w:val="clear" w:color="auto" w:fill="FFFFFF"/>
        <w:jc w:val="both"/>
        <w:rPr>
          <w:rFonts w:ascii="Arial" w:hAnsi="Arial" w:cs="Arial"/>
          <w:color w:val="000000"/>
        </w:rPr>
      </w:pPr>
      <w:r>
        <w:rPr>
          <w:rFonts w:ascii="Arial" w:hAnsi="Arial" w:cs="Arial"/>
          <w:color w:val="000000"/>
        </w:rPr>
        <w:t xml:space="preserve">Upravitelj </w:t>
      </w:r>
      <w:r w:rsidR="00CB4AD9" w:rsidRPr="00CB4AD9">
        <w:rPr>
          <w:rFonts w:ascii="Arial" w:hAnsi="Arial" w:cs="Arial"/>
          <w:color w:val="000000"/>
        </w:rPr>
        <w:t>groblja ima javne ovlasti u obavljanju usluge ukopa pokojnika te dodjele grobnih mjesta na korištenje, utvrđivanja i naplate naknade za dodjelu na korištenje grobnog mjesta te godišnje grobne naknade, što podrazumijeva rješavanje u pojedinačnim upravnim stvarima o pravima, obvezama i odgovornostima pravnih</w:t>
      </w:r>
      <w:r w:rsidR="00CB4AD9">
        <w:rPr>
          <w:rFonts w:ascii="Arial" w:hAnsi="Arial" w:cs="Arial"/>
          <w:color w:val="000000"/>
        </w:rPr>
        <w:t xml:space="preserve"> i fizičkih osoba u vezi s tim.</w:t>
      </w:r>
    </w:p>
    <w:p w14:paraId="092DD2FC" w14:textId="10EF4391" w:rsidR="00CB4AD9" w:rsidRDefault="00CC77AF" w:rsidP="00CB4AD9">
      <w:pPr>
        <w:pStyle w:val="NormalWeb"/>
        <w:shd w:val="clear" w:color="auto" w:fill="FFFFFF"/>
        <w:jc w:val="center"/>
        <w:rPr>
          <w:rFonts w:ascii="Arial" w:hAnsi="Arial" w:cs="Arial"/>
          <w:color w:val="000000"/>
        </w:rPr>
      </w:pPr>
      <w:r>
        <w:rPr>
          <w:rFonts w:ascii="Arial" w:hAnsi="Arial" w:cs="Arial"/>
          <w:color w:val="000000"/>
        </w:rPr>
        <w:t>Čla</w:t>
      </w:r>
      <w:r w:rsidR="00147D54">
        <w:rPr>
          <w:rFonts w:ascii="Arial" w:hAnsi="Arial" w:cs="Arial"/>
          <w:color w:val="000000"/>
        </w:rPr>
        <w:t>nak 34</w:t>
      </w:r>
      <w:r>
        <w:rPr>
          <w:rFonts w:ascii="Arial" w:hAnsi="Arial" w:cs="Arial"/>
          <w:color w:val="000000"/>
        </w:rPr>
        <w:t>.</w:t>
      </w:r>
    </w:p>
    <w:p w14:paraId="34EEC0BA" w14:textId="0061513A" w:rsidR="004428C7" w:rsidRDefault="004428C7" w:rsidP="00DA47C5">
      <w:pPr>
        <w:pStyle w:val="NormalWeb"/>
        <w:shd w:val="clear" w:color="auto" w:fill="FFFFFF"/>
        <w:jc w:val="both"/>
        <w:rPr>
          <w:rFonts w:ascii="Arial" w:hAnsi="Arial" w:cs="Arial"/>
          <w:color w:val="000000"/>
        </w:rPr>
      </w:pPr>
      <w:r w:rsidRPr="004428C7">
        <w:rPr>
          <w:rFonts w:ascii="Arial" w:hAnsi="Arial" w:cs="Arial"/>
          <w:color w:val="000000"/>
        </w:rPr>
        <w:t>Upravljanje grobljem treba obavljati na način koji</w:t>
      </w:r>
      <w:r w:rsidR="002141A6">
        <w:rPr>
          <w:rFonts w:ascii="Arial" w:hAnsi="Arial" w:cs="Arial"/>
          <w:color w:val="000000"/>
        </w:rPr>
        <w:t>m se iskazuje</w:t>
      </w:r>
      <w:r w:rsidR="00875AAC">
        <w:rPr>
          <w:rFonts w:ascii="Arial" w:hAnsi="Arial" w:cs="Arial"/>
          <w:color w:val="000000"/>
        </w:rPr>
        <w:t xml:space="preserve"> pošto</w:t>
      </w:r>
      <w:r w:rsidRPr="004428C7">
        <w:rPr>
          <w:rFonts w:ascii="Arial" w:hAnsi="Arial" w:cs="Arial"/>
          <w:color w:val="000000"/>
        </w:rPr>
        <w:t>vanje prema umrlim osobama koje u njemu počivaju.</w:t>
      </w:r>
    </w:p>
    <w:p w14:paraId="3C2C1CB4" w14:textId="334DE129" w:rsidR="00D8359E" w:rsidRPr="00DA47C5" w:rsidRDefault="00D8359E" w:rsidP="00DA47C5">
      <w:pPr>
        <w:pStyle w:val="NormalWeb"/>
        <w:shd w:val="clear" w:color="auto" w:fill="FFFFFF"/>
        <w:jc w:val="both"/>
        <w:rPr>
          <w:rFonts w:ascii="Arial" w:hAnsi="Arial" w:cs="Arial"/>
          <w:color w:val="000000"/>
        </w:rPr>
      </w:pPr>
      <w:r w:rsidRPr="00DA47C5">
        <w:rPr>
          <w:rFonts w:ascii="Arial" w:hAnsi="Arial" w:cs="Arial"/>
          <w:color w:val="000000"/>
        </w:rPr>
        <w:t xml:space="preserve">Upravljanje grobljem treba obavljati na način </w:t>
      </w:r>
      <w:r w:rsidR="004428C7" w:rsidRPr="004428C7">
        <w:rPr>
          <w:rFonts w:ascii="Arial" w:hAnsi="Arial" w:cs="Arial"/>
          <w:color w:val="000000"/>
        </w:rPr>
        <w:t xml:space="preserve">koji odgovara tehničkim i sanitarnim uvjetima, </w:t>
      </w:r>
      <w:r w:rsidR="002141A6" w:rsidRPr="002141A6">
        <w:rPr>
          <w:rFonts w:ascii="Arial" w:hAnsi="Arial" w:cs="Arial"/>
          <w:color w:val="000000"/>
        </w:rPr>
        <w:t>pri čemu treba voditi računa o zaštiti okoliša, a osobito o krajobraznim i estetskim vrijednostima područja na kojem se groblje nalazi.</w:t>
      </w:r>
    </w:p>
    <w:p w14:paraId="035609E0" w14:textId="77777777" w:rsidR="00D8359E" w:rsidRPr="00DA47C5" w:rsidRDefault="00D8359E" w:rsidP="00DA47C5">
      <w:pPr>
        <w:pStyle w:val="NormalWeb"/>
        <w:shd w:val="clear" w:color="auto" w:fill="FFFFFF"/>
        <w:jc w:val="both"/>
        <w:rPr>
          <w:rFonts w:ascii="Arial" w:hAnsi="Arial" w:cs="Arial"/>
          <w:color w:val="000000"/>
        </w:rPr>
      </w:pPr>
      <w:r w:rsidRPr="00DA47C5">
        <w:rPr>
          <w:rFonts w:ascii="Arial" w:hAnsi="Arial" w:cs="Arial"/>
          <w:color w:val="000000"/>
        </w:rPr>
        <w:t>O uređenju i održavanju dodijeljenih grobnih mjesta dužni su se brinuti korisnici.</w:t>
      </w:r>
    </w:p>
    <w:p w14:paraId="53B801D2" w14:textId="62EC58B7" w:rsidR="00795C08" w:rsidRPr="00DA47C5" w:rsidRDefault="00D0173E" w:rsidP="00DA47C5">
      <w:pPr>
        <w:pStyle w:val="NormalWeb"/>
        <w:shd w:val="clear" w:color="auto" w:fill="FFFFFF"/>
        <w:jc w:val="both"/>
        <w:rPr>
          <w:rFonts w:ascii="Arial" w:hAnsi="Arial" w:cs="Arial"/>
          <w:color w:val="000000"/>
        </w:rPr>
      </w:pPr>
      <w:r>
        <w:rPr>
          <w:rFonts w:ascii="Arial" w:hAnsi="Arial" w:cs="Arial"/>
          <w:color w:val="000000"/>
        </w:rPr>
        <w:t xml:space="preserve">Upravitelj </w:t>
      </w:r>
      <w:r w:rsidR="00795C08" w:rsidRPr="00DA47C5">
        <w:rPr>
          <w:rFonts w:ascii="Arial" w:hAnsi="Arial" w:cs="Arial"/>
          <w:color w:val="000000"/>
        </w:rPr>
        <w:t>groblja do 31. ožujka tekuće godine za prethodnu godinu podnosi Gradu Kastvu izvještaj o svome radu koji sadrži podatke o broju dodijeljenih grobnih mjesta, broju ukopa, vrstama radova, troškovima održavanja i upravljanja, ostvarenim prihodima od naplaćenih naknada za korištenje grobnih mjesta i drugim prihodima.</w:t>
      </w:r>
    </w:p>
    <w:p w14:paraId="16C579BE" w14:textId="03A7F366" w:rsidR="00D8359E" w:rsidRPr="00DA47C5" w:rsidRDefault="00CC77AF" w:rsidP="00DA47C5">
      <w:pPr>
        <w:pStyle w:val="NormalWeb"/>
        <w:shd w:val="clear" w:color="auto" w:fill="FFFFFF"/>
        <w:jc w:val="center"/>
        <w:rPr>
          <w:rFonts w:ascii="Arial" w:hAnsi="Arial" w:cs="Arial"/>
          <w:color w:val="000000"/>
        </w:rPr>
      </w:pPr>
      <w:r>
        <w:rPr>
          <w:rFonts w:ascii="Arial" w:hAnsi="Arial" w:cs="Arial"/>
          <w:color w:val="000000"/>
        </w:rPr>
        <w:lastRenderedPageBreak/>
        <w:t>Čla</w:t>
      </w:r>
      <w:r w:rsidR="00147D54">
        <w:rPr>
          <w:rFonts w:ascii="Arial" w:hAnsi="Arial" w:cs="Arial"/>
          <w:color w:val="000000"/>
        </w:rPr>
        <w:t>nak 35</w:t>
      </w:r>
      <w:r w:rsidR="00D8359E" w:rsidRPr="00DA47C5">
        <w:rPr>
          <w:rFonts w:ascii="Arial" w:hAnsi="Arial" w:cs="Arial"/>
          <w:color w:val="000000"/>
        </w:rPr>
        <w:t>.</w:t>
      </w:r>
    </w:p>
    <w:p w14:paraId="12F2C2CC" w14:textId="6F547767" w:rsidR="00046D8C" w:rsidRPr="002B7068" w:rsidRDefault="00D0173E" w:rsidP="002B7068">
      <w:pPr>
        <w:pStyle w:val="NormalWeb"/>
        <w:shd w:val="clear" w:color="auto" w:fill="FFFFFF"/>
        <w:jc w:val="both"/>
        <w:rPr>
          <w:rFonts w:ascii="Arial" w:hAnsi="Arial" w:cs="Arial"/>
          <w:color w:val="000000"/>
        </w:rPr>
      </w:pPr>
      <w:r>
        <w:rPr>
          <w:rFonts w:ascii="Arial" w:hAnsi="Arial" w:cs="Arial"/>
          <w:color w:val="000000"/>
        </w:rPr>
        <w:t xml:space="preserve">Upravitelj </w:t>
      </w:r>
      <w:r w:rsidR="006C6632">
        <w:rPr>
          <w:rFonts w:ascii="Arial" w:hAnsi="Arial" w:cs="Arial"/>
          <w:color w:val="000000"/>
        </w:rPr>
        <w:t>groblja dužna</w:t>
      </w:r>
      <w:r w:rsidR="00795C08" w:rsidRPr="00DA47C5">
        <w:rPr>
          <w:rFonts w:ascii="Arial" w:hAnsi="Arial" w:cs="Arial"/>
          <w:color w:val="000000"/>
        </w:rPr>
        <w:t xml:space="preserve"> je </w:t>
      </w:r>
      <w:r w:rsidR="002141A6" w:rsidRPr="002141A6">
        <w:rPr>
          <w:rFonts w:ascii="Arial" w:hAnsi="Arial" w:cs="Arial"/>
          <w:color w:val="000000"/>
        </w:rPr>
        <w:t xml:space="preserve">pravodobno poduzimati mjere iz svoje nadležnosti kako bi se osigurala grobna mjesta, a osobito predložiti </w:t>
      </w:r>
      <w:r w:rsidR="002141A6">
        <w:rPr>
          <w:rFonts w:ascii="Arial" w:hAnsi="Arial" w:cs="Arial"/>
          <w:color w:val="000000"/>
        </w:rPr>
        <w:t>Gradu Kastvu</w:t>
      </w:r>
      <w:r w:rsidR="002141A6" w:rsidRPr="002141A6">
        <w:rPr>
          <w:rFonts w:ascii="Arial" w:hAnsi="Arial" w:cs="Arial"/>
          <w:color w:val="000000"/>
        </w:rPr>
        <w:t xml:space="preserve"> rekonstrukciju odnosno proširenje postojećega ili gradnju novoga groblja.</w:t>
      </w:r>
    </w:p>
    <w:p w14:paraId="0C36CC8C" w14:textId="624DD4B5" w:rsidR="00D8359E" w:rsidRPr="005C0A42" w:rsidRDefault="00857F9B" w:rsidP="005C0A42">
      <w:pPr>
        <w:pStyle w:val="NormalWeb"/>
        <w:shd w:val="clear" w:color="auto" w:fill="FFFFFF"/>
        <w:jc w:val="center"/>
        <w:rPr>
          <w:rFonts w:ascii="Arial" w:hAnsi="Arial" w:cs="Arial"/>
          <w:color w:val="000000"/>
        </w:rPr>
      </w:pPr>
      <w:r w:rsidRPr="00147D54">
        <w:rPr>
          <w:rFonts w:ascii="Arial" w:hAnsi="Arial" w:cs="Arial"/>
        </w:rPr>
        <w:t>Č</w:t>
      </w:r>
      <w:r w:rsidR="00147D54" w:rsidRPr="00147D54">
        <w:rPr>
          <w:rFonts w:ascii="Arial" w:hAnsi="Arial" w:cs="Arial"/>
        </w:rPr>
        <w:t>lanak 36</w:t>
      </w:r>
      <w:r w:rsidR="00D8359E" w:rsidRPr="00147D54">
        <w:rPr>
          <w:rFonts w:ascii="Arial" w:hAnsi="Arial" w:cs="Arial"/>
        </w:rPr>
        <w:t>.</w:t>
      </w:r>
    </w:p>
    <w:p w14:paraId="2D51E144" w14:textId="649EDD43" w:rsidR="00D8359E" w:rsidRPr="00AC1EEB" w:rsidRDefault="00D0173E" w:rsidP="00DA47C5">
      <w:pPr>
        <w:pStyle w:val="NormalWeb"/>
        <w:shd w:val="clear" w:color="auto" w:fill="FFFFFF"/>
        <w:jc w:val="both"/>
        <w:rPr>
          <w:rFonts w:ascii="Arial" w:hAnsi="Arial" w:cs="Arial"/>
          <w:color w:val="000000"/>
        </w:rPr>
      </w:pPr>
      <w:r>
        <w:rPr>
          <w:rFonts w:ascii="Arial" w:hAnsi="Arial" w:cs="Arial"/>
          <w:color w:val="000000"/>
        </w:rPr>
        <w:t xml:space="preserve">Upravitelj </w:t>
      </w:r>
      <w:r w:rsidR="002A1BE4">
        <w:rPr>
          <w:rFonts w:ascii="Arial" w:hAnsi="Arial" w:cs="Arial"/>
          <w:color w:val="000000"/>
        </w:rPr>
        <w:t>groblja dužan</w:t>
      </w:r>
      <w:r w:rsidR="00D8359E" w:rsidRPr="00AC1EEB">
        <w:rPr>
          <w:rFonts w:ascii="Arial" w:hAnsi="Arial" w:cs="Arial"/>
          <w:color w:val="000000"/>
        </w:rPr>
        <w:t xml:space="preserve"> je voditi grobni očevidnik o ukopu svih umrlih osoba na području Gra</w:t>
      </w:r>
      <w:r w:rsidR="00857F9B" w:rsidRPr="00AC1EEB">
        <w:rPr>
          <w:rFonts w:ascii="Arial" w:hAnsi="Arial" w:cs="Arial"/>
          <w:color w:val="000000"/>
        </w:rPr>
        <w:t>da Kastva te registar umrlih osoba, sukladno zakonu kojim se uređuju groblja.</w:t>
      </w:r>
    </w:p>
    <w:p w14:paraId="78D302ED" w14:textId="77C9AB84" w:rsidR="00D8359E" w:rsidRDefault="00D8359E" w:rsidP="00DA47C5">
      <w:pPr>
        <w:pStyle w:val="NormalWeb"/>
        <w:shd w:val="clear" w:color="auto" w:fill="FFFFFF"/>
        <w:jc w:val="both"/>
        <w:rPr>
          <w:rFonts w:ascii="Arial" w:hAnsi="Arial" w:cs="Arial"/>
          <w:color w:val="000000"/>
        </w:rPr>
      </w:pPr>
      <w:r w:rsidRPr="00DA47C5">
        <w:rPr>
          <w:rFonts w:ascii="Arial" w:hAnsi="Arial" w:cs="Arial"/>
          <w:color w:val="000000"/>
        </w:rPr>
        <w:t>Sastavni dio grobnog očevidnika iz stavka 1. ovog članka je p</w:t>
      </w:r>
      <w:r w:rsidR="00857F9B">
        <w:rPr>
          <w:rFonts w:ascii="Arial" w:hAnsi="Arial" w:cs="Arial"/>
          <w:color w:val="000000"/>
        </w:rPr>
        <w:t xml:space="preserve">oložajni plan grobnih mjesta, niša, </w:t>
      </w:r>
      <w:r w:rsidR="00B87DFC">
        <w:rPr>
          <w:rFonts w:ascii="Arial" w:hAnsi="Arial" w:cs="Arial"/>
          <w:color w:val="000000"/>
        </w:rPr>
        <w:t>kazeta</w:t>
      </w:r>
      <w:r w:rsidR="00857F9B">
        <w:rPr>
          <w:rFonts w:ascii="Arial" w:hAnsi="Arial" w:cs="Arial"/>
          <w:color w:val="000000"/>
        </w:rPr>
        <w:t xml:space="preserve"> za urne i pratećih građevina</w:t>
      </w:r>
      <w:r w:rsidRPr="00DA47C5">
        <w:rPr>
          <w:rFonts w:ascii="Arial" w:hAnsi="Arial" w:cs="Arial"/>
          <w:color w:val="000000"/>
        </w:rPr>
        <w:t>.</w:t>
      </w:r>
    </w:p>
    <w:p w14:paraId="39EAD812" w14:textId="5A3B8A1D" w:rsidR="007B0B1A" w:rsidRPr="00AC1EEB" w:rsidRDefault="007B0B1A" w:rsidP="00DA47C5">
      <w:pPr>
        <w:pStyle w:val="NormalWeb"/>
        <w:shd w:val="clear" w:color="auto" w:fill="FFFFFF"/>
        <w:jc w:val="both"/>
        <w:rPr>
          <w:rFonts w:ascii="Arial" w:hAnsi="Arial" w:cs="Arial"/>
          <w:color w:val="000000"/>
        </w:rPr>
      </w:pPr>
      <w:r w:rsidRPr="00AC1EEB">
        <w:rPr>
          <w:rFonts w:ascii="Arial" w:hAnsi="Arial" w:cs="Arial"/>
          <w:color w:val="000000"/>
        </w:rPr>
        <w:t>Dio očevidnika koji sadrži podatak o grobnim mjestima, ime i prezime korisnika grobnih mjesta i ukopanih osoba je javan i objavljuje se na mrežnim stranic</w:t>
      </w:r>
      <w:r w:rsidR="005568DB" w:rsidRPr="00AC1EEB">
        <w:rPr>
          <w:rFonts w:ascii="Arial" w:hAnsi="Arial" w:cs="Arial"/>
          <w:color w:val="000000"/>
        </w:rPr>
        <w:t>ama U</w:t>
      </w:r>
      <w:r w:rsidR="00E774B3" w:rsidRPr="00AC1EEB">
        <w:rPr>
          <w:rFonts w:ascii="Arial" w:hAnsi="Arial" w:cs="Arial"/>
          <w:color w:val="000000"/>
        </w:rPr>
        <w:t>prav</w:t>
      </w:r>
      <w:r w:rsidR="00D0173E">
        <w:rPr>
          <w:rFonts w:ascii="Arial" w:hAnsi="Arial" w:cs="Arial"/>
          <w:color w:val="000000"/>
        </w:rPr>
        <w:t>itelja</w:t>
      </w:r>
      <w:r w:rsidR="00E774B3" w:rsidRPr="00AC1EEB">
        <w:rPr>
          <w:rFonts w:ascii="Arial" w:hAnsi="Arial" w:cs="Arial"/>
          <w:color w:val="000000"/>
        </w:rPr>
        <w:t xml:space="preserve"> </w:t>
      </w:r>
      <w:r w:rsidRPr="00AC1EEB">
        <w:rPr>
          <w:rFonts w:ascii="Arial" w:hAnsi="Arial" w:cs="Arial"/>
          <w:color w:val="000000"/>
        </w:rPr>
        <w:t>groblja ili jedinice lokalne samouprave.</w:t>
      </w:r>
    </w:p>
    <w:p w14:paraId="5566CDBD" w14:textId="39B8FADE" w:rsidR="007B0B1A" w:rsidRPr="00DA47C5" w:rsidRDefault="007B0B1A" w:rsidP="00DA47C5">
      <w:pPr>
        <w:pStyle w:val="NormalWeb"/>
        <w:shd w:val="clear" w:color="auto" w:fill="FFFFFF"/>
        <w:jc w:val="both"/>
        <w:rPr>
          <w:rFonts w:ascii="Arial" w:hAnsi="Arial" w:cs="Arial"/>
          <w:color w:val="000000"/>
        </w:rPr>
      </w:pPr>
      <w:r w:rsidRPr="00AC1EEB">
        <w:rPr>
          <w:rFonts w:ascii="Arial" w:hAnsi="Arial" w:cs="Arial"/>
          <w:color w:val="000000"/>
        </w:rPr>
        <w:t>Grobni očevidnik vodi se za svako groblje posebno.</w:t>
      </w:r>
    </w:p>
    <w:p w14:paraId="541D9A38" w14:textId="0344B4A3" w:rsidR="00D8359E" w:rsidRPr="002D6231" w:rsidRDefault="00857F9B" w:rsidP="00B16BDA">
      <w:pPr>
        <w:pStyle w:val="NormalWeb"/>
        <w:shd w:val="clear" w:color="auto" w:fill="FFFFFF"/>
        <w:jc w:val="both"/>
        <w:rPr>
          <w:rFonts w:ascii="Arial" w:hAnsi="Arial" w:cs="Arial"/>
          <w:color w:val="000000"/>
        </w:rPr>
      </w:pPr>
      <w:r w:rsidRPr="002D6231">
        <w:rPr>
          <w:rFonts w:ascii="Arial" w:hAnsi="Arial" w:cs="Arial"/>
          <w:color w:val="000000"/>
        </w:rPr>
        <w:t>Akti iz stavka 1.</w:t>
      </w:r>
      <w:r w:rsidR="00D8359E" w:rsidRPr="002D6231">
        <w:rPr>
          <w:rFonts w:ascii="Arial" w:hAnsi="Arial" w:cs="Arial"/>
          <w:color w:val="000000"/>
        </w:rPr>
        <w:t xml:space="preserve"> ovoga članka moraju se pohraniti i trajno čuvati.</w:t>
      </w:r>
    </w:p>
    <w:p w14:paraId="3FAF3413" w14:textId="2AA933DF" w:rsidR="000333CF" w:rsidRPr="000333CF" w:rsidRDefault="002D6231" w:rsidP="000333CF">
      <w:pPr>
        <w:pStyle w:val="NormalWeb"/>
        <w:shd w:val="clear" w:color="auto" w:fill="FFFFFF"/>
        <w:jc w:val="center"/>
        <w:rPr>
          <w:rFonts w:ascii="Arial" w:hAnsi="Arial" w:cs="Arial"/>
          <w:color w:val="000000"/>
        </w:rPr>
      </w:pPr>
      <w:r>
        <w:rPr>
          <w:rFonts w:ascii="Arial" w:hAnsi="Arial" w:cs="Arial"/>
          <w:color w:val="000000"/>
        </w:rPr>
        <w:t>Članak 37</w:t>
      </w:r>
      <w:r w:rsidR="000333CF" w:rsidRPr="000333CF">
        <w:rPr>
          <w:rFonts w:ascii="Arial" w:hAnsi="Arial" w:cs="Arial"/>
          <w:color w:val="000000"/>
        </w:rPr>
        <w:t>.</w:t>
      </w:r>
    </w:p>
    <w:p w14:paraId="53353358" w14:textId="392E72F2" w:rsidR="000333CF" w:rsidRDefault="00D0173E" w:rsidP="000333CF">
      <w:pPr>
        <w:pStyle w:val="NormalWeb"/>
        <w:shd w:val="clear" w:color="auto" w:fill="FFFFFF"/>
        <w:jc w:val="both"/>
        <w:rPr>
          <w:rFonts w:ascii="Arial" w:hAnsi="Arial" w:cs="Arial"/>
          <w:color w:val="000000"/>
        </w:rPr>
      </w:pPr>
      <w:r>
        <w:rPr>
          <w:rFonts w:ascii="Arial" w:hAnsi="Arial" w:cs="Arial"/>
          <w:color w:val="000000"/>
        </w:rPr>
        <w:t xml:space="preserve">Upravitelj </w:t>
      </w:r>
      <w:r w:rsidR="000333CF" w:rsidRPr="000333CF">
        <w:rPr>
          <w:rFonts w:ascii="Arial" w:hAnsi="Arial" w:cs="Arial"/>
          <w:color w:val="000000"/>
        </w:rPr>
        <w:t>groblja ne odgovara za štetu koja je nastala na grobnom mjestu, a prouzročile su je treće osobe.</w:t>
      </w:r>
    </w:p>
    <w:p w14:paraId="080A2502" w14:textId="4BC8A794" w:rsidR="000333CF" w:rsidRPr="00DA47C5" w:rsidRDefault="0031690E" w:rsidP="000333CF">
      <w:pPr>
        <w:pStyle w:val="NormalWeb"/>
        <w:shd w:val="clear" w:color="auto" w:fill="FFFFFF"/>
        <w:jc w:val="center"/>
        <w:rPr>
          <w:rFonts w:ascii="Arial" w:hAnsi="Arial" w:cs="Arial"/>
          <w:color w:val="000000"/>
        </w:rPr>
      </w:pPr>
      <w:r>
        <w:rPr>
          <w:rFonts w:ascii="Arial" w:hAnsi="Arial" w:cs="Arial"/>
          <w:color w:val="000000"/>
        </w:rPr>
        <w:t>Člana</w:t>
      </w:r>
      <w:r w:rsidR="002D6231">
        <w:rPr>
          <w:rFonts w:ascii="Arial" w:hAnsi="Arial" w:cs="Arial"/>
          <w:color w:val="000000"/>
        </w:rPr>
        <w:t>k 38</w:t>
      </w:r>
      <w:r w:rsidR="000333CF">
        <w:rPr>
          <w:rFonts w:ascii="Arial" w:hAnsi="Arial" w:cs="Arial"/>
          <w:color w:val="000000"/>
        </w:rPr>
        <w:t>.</w:t>
      </w:r>
    </w:p>
    <w:p w14:paraId="38452B05" w14:textId="6F7133C8" w:rsidR="004C24B3" w:rsidRDefault="00D0173E" w:rsidP="00DA47C5">
      <w:pPr>
        <w:pStyle w:val="NormalWeb"/>
        <w:shd w:val="clear" w:color="auto" w:fill="FFFFFF"/>
        <w:jc w:val="both"/>
        <w:rPr>
          <w:rFonts w:ascii="Arial" w:hAnsi="Arial" w:cs="Arial"/>
          <w:color w:val="000000"/>
        </w:rPr>
      </w:pPr>
      <w:r>
        <w:rPr>
          <w:rFonts w:ascii="Arial" w:hAnsi="Arial" w:cs="Arial"/>
          <w:color w:val="000000"/>
        </w:rPr>
        <w:t xml:space="preserve">Upravitelj </w:t>
      </w:r>
      <w:r w:rsidR="002D6231">
        <w:rPr>
          <w:rFonts w:ascii="Arial" w:hAnsi="Arial" w:cs="Arial"/>
          <w:color w:val="000000"/>
        </w:rPr>
        <w:t>groblja duž</w:t>
      </w:r>
      <w:r>
        <w:rPr>
          <w:rFonts w:ascii="Arial" w:hAnsi="Arial" w:cs="Arial"/>
          <w:color w:val="000000"/>
        </w:rPr>
        <w:t>an</w:t>
      </w:r>
      <w:r w:rsidR="00D8359E" w:rsidRPr="00DA47C5">
        <w:rPr>
          <w:rFonts w:ascii="Arial" w:hAnsi="Arial" w:cs="Arial"/>
          <w:color w:val="000000"/>
        </w:rPr>
        <w:t xml:space="preserve"> je donijeti akt o pravilima ponašanja na groblju</w:t>
      </w:r>
      <w:r w:rsidR="002D6231">
        <w:rPr>
          <w:rFonts w:ascii="Arial" w:hAnsi="Arial" w:cs="Arial"/>
          <w:color w:val="000000"/>
        </w:rPr>
        <w:t xml:space="preserve"> </w:t>
      </w:r>
      <w:r w:rsidR="002D6231">
        <w:rPr>
          <w:rFonts w:ascii="Arial" w:hAnsi="Arial" w:cs="Arial"/>
        </w:rPr>
        <w:t>kojim se određuje radno vrijeme groblja i vrijeme ukopa, načini i primjereno vrijeme za obavljanje radova na groblju te pravila ponašanja na groblju koja vrijede za korisnike grobnih mjesta i posjetitelje</w:t>
      </w:r>
      <w:r w:rsidR="00D8359E" w:rsidRPr="00DA47C5">
        <w:rPr>
          <w:rFonts w:ascii="Arial" w:hAnsi="Arial" w:cs="Arial"/>
          <w:color w:val="000000"/>
        </w:rPr>
        <w:t xml:space="preserve"> i isti izložiti na vidljivom mjestu</w:t>
      </w:r>
      <w:r w:rsidR="002D6231">
        <w:rPr>
          <w:rFonts w:ascii="Arial" w:hAnsi="Arial" w:cs="Arial"/>
          <w:color w:val="000000"/>
        </w:rPr>
        <w:t>,</w:t>
      </w:r>
      <w:r w:rsidR="00D8359E" w:rsidRPr="00DA47C5">
        <w:rPr>
          <w:rFonts w:ascii="Arial" w:hAnsi="Arial" w:cs="Arial"/>
          <w:color w:val="000000"/>
        </w:rPr>
        <w:t xml:space="preserve"> a osobito na svakom ulazu u groblje.</w:t>
      </w:r>
    </w:p>
    <w:p w14:paraId="74D26356" w14:textId="313C7EAB" w:rsidR="00AC1EEB" w:rsidRPr="00DA47C5" w:rsidRDefault="00AC1EEB" w:rsidP="00AC1EEB">
      <w:pPr>
        <w:pStyle w:val="NormalWeb"/>
        <w:shd w:val="clear" w:color="auto" w:fill="FFFFFF"/>
        <w:jc w:val="center"/>
        <w:rPr>
          <w:rFonts w:ascii="Arial" w:hAnsi="Arial" w:cs="Arial"/>
          <w:color w:val="000000"/>
        </w:rPr>
      </w:pPr>
      <w:r>
        <w:rPr>
          <w:rFonts w:ascii="Arial" w:hAnsi="Arial" w:cs="Arial"/>
          <w:color w:val="000000"/>
        </w:rPr>
        <w:t>Članak 39.</w:t>
      </w:r>
    </w:p>
    <w:p w14:paraId="32BA4270" w14:textId="4C9583C5" w:rsidR="00795C08" w:rsidRDefault="00D0173E" w:rsidP="00DA47C5">
      <w:pPr>
        <w:pStyle w:val="NormalWeb"/>
        <w:shd w:val="clear" w:color="auto" w:fill="FFFFFF"/>
        <w:jc w:val="both"/>
        <w:rPr>
          <w:rFonts w:ascii="Arial" w:hAnsi="Arial" w:cs="Arial"/>
          <w:color w:val="000000"/>
        </w:rPr>
      </w:pPr>
      <w:r>
        <w:rPr>
          <w:rFonts w:ascii="Arial" w:hAnsi="Arial" w:cs="Arial"/>
          <w:color w:val="000000"/>
        </w:rPr>
        <w:t xml:space="preserve">Upravitelj </w:t>
      </w:r>
      <w:r w:rsidR="007A3EE3">
        <w:rPr>
          <w:rFonts w:ascii="Arial" w:hAnsi="Arial" w:cs="Arial"/>
          <w:color w:val="000000"/>
        </w:rPr>
        <w:t>groblja duž</w:t>
      </w:r>
      <w:r>
        <w:rPr>
          <w:rFonts w:ascii="Arial" w:hAnsi="Arial" w:cs="Arial"/>
          <w:color w:val="000000"/>
        </w:rPr>
        <w:t>an</w:t>
      </w:r>
      <w:r w:rsidR="00795C08" w:rsidRPr="00DA47C5">
        <w:rPr>
          <w:rFonts w:ascii="Arial" w:hAnsi="Arial" w:cs="Arial"/>
          <w:color w:val="000000"/>
        </w:rPr>
        <w:t xml:space="preserve"> je donijeti i ostale akte i propise propisane Zakonom o grobljima i ovom Odlukom.</w:t>
      </w:r>
    </w:p>
    <w:p w14:paraId="7483B5C2" w14:textId="56CB4B0B" w:rsidR="00CC5765" w:rsidRPr="006C0F8F" w:rsidRDefault="00CC5765" w:rsidP="00DA47C5">
      <w:pPr>
        <w:pStyle w:val="NormalWeb"/>
        <w:shd w:val="clear" w:color="auto" w:fill="FFFFFF"/>
        <w:jc w:val="both"/>
        <w:rPr>
          <w:rFonts w:ascii="Arial" w:hAnsi="Arial" w:cs="Arial"/>
          <w:color w:val="000000" w:themeColor="text1"/>
        </w:rPr>
      </w:pPr>
      <w:r w:rsidRPr="006C0F8F">
        <w:rPr>
          <w:rFonts w:ascii="Arial" w:hAnsi="Arial" w:cs="Arial"/>
          <w:color w:val="000000" w:themeColor="text1"/>
        </w:rPr>
        <w:t>X. UVJETI, NAČIN I MJESTO PROSIPANJA KREMIRANIH POSMRTNIH OSTATAKA UMRLE OSOBE</w:t>
      </w:r>
    </w:p>
    <w:p w14:paraId="2FE66F50" w14:textId="7A50301B" w:rsidR="00CC77AF" w:rsidRPr="005C0A42" w:rsidRDefault="002D6231" w:rsidP="00CC77AF">
      <w:pPr>
        <w:pStyle w:val="NormalWeb"/>
        <w:shd w:val="clear" w:color="auto" w:fill="FFFFFF"/>
        <w:jc w:val="center"/>
        <w:rPr>
          <w:rFonts w:ascii="Arial" w:hAnsi="Arial" w:cs="Arial"/>
          <w:color w:val="000000" w:themeColor="text1"/>
        </w:rPr>
      </w:pPr>
      <w:r w:rsidRPr="005C0A42">
        <w:rPr>
          <w:rFonts w:ascii="Arial" w:hAnsi="Arial" w:cs="Arial"/>
          <w:color w:val="000000" w:themeColor="text1"/>
        </w:rPr>
        <w:t>Članak 40</w:t>
      </w:r>
      <w:r w:rsidR="00CC77AF" w:rsidRPr="005C0A42">
        <w:rPr>
          <w:rFonts w:ascii="Arial" w:hAnsi="Arial" w:cs="Arial"/>
          <w:color w:val="000000" w:themeColor="text1"/>
        </w:rPr>
        <w:t>.</w:t>
      </w:r>
    </w:p>
    <w:p w14:paraId="3F377128" w14:textId="1EED017F" w:rsidR="006B0E35" w:rsidRPr="005C0A42" w:rsidRDefault="006B0E35" w:rsidP="00DA47C5">
      <w:pPr>
        <w:pStyle w:val="NormalWeb"/>
        <w:shd w:val="clear" w:color="auto" w:fill="FFFFFF"/>
        <w:jc w:val="both"/>
        <w:rPr>
          <w:rFonts w:ascii="Arial" w:hAnsi="Arial" w:cs="Arial"/>
          <w:color w:val="000000" w:themeColor="text1"/>
        </w:rPr>
      </w:pPr>
      <w:r w:rsidRPr="005C0A42">
        <w:rPr>
          <w:rFonts w:ascii="Arial" w:hAnsi="Arial" w:cs="Arial"/>
          <w:color w:val="000000" w:themeColor="text1"/>
        </w:rPr>
        <w:t>Kremirane posmrtne ostatke tijela umrle osobe dopušteno je prosipati na posebno određenom mjestu unutar groblja</w:t>
      </w:r>
      <w:r w:rsidR="0021654D" w:rsidRPr="005C0A42">
        <w:rPr>
          <w:rFonts w:ascii="Arial" w:hAnsi="Arial" w:cs="Arial"/>
          <w:color w:val="000000" w:themeColor="text1"/>
        </w:rPr>
        <w:t xml:space="preserve"> koje </w:t>
      </w:r>
      <w:r w:rsidR="00F631DC" w:rsidRPr="005C0A42">
        <w:rPr>
          <w:rFonts w:ascii="Arial" w:hAnsi="Arial" w:cs="Arial"/>
          <w:color w:val="000000" w:themeColor="text1"/>
        </w:rPr>
        <w:t xml:space="preserve">utvrđuje </w:t>
      </w:r>
      <w:r w:rsidR="00D0173E" w:rsidRPr="005C0A42">
        <w:rPr>
          <w:rFonts w:ascii="Arial" w:hAnsi="Arial" w:cs="Arial"/>
          <w:color w:val="000000" w:themeColor="text1"/>
        </w:rPr>
        <w:t xml:space="preserve">Upravitelj </w:t>
      </w:r>
      <w:r w:rsidR="00F631DC" w:rsidRPr="005C0A42">
        <w:rPr>
          <w:rFonts w:ascii="Arial" w:hAnsi="Arial" w:cs="Arial"/>
          <w:color w:val="000000" w:themeColor="text1"/>
        </w:rPr>
        <w:t>groblja</w:t>
      </w:r>
      <w:r w:rsidRPr="005C0A42">
        <w:rPr>
          <w:rFonts w:ascii="Arial" w:hAnsi="Arial" w:cs="Arial"/>
          <w:color w:val="000000" w:themeColor="text1"/>
        </w:rPr>
        <w:t>.</w:t>
      </w:r>
    </w:p>
    <w:p w14:paraId="742652D8" w14:textId="32C9A6F9" w:rsidR="0021654D" w:rsidRPr="005C0A42" w:rsidRDefault="0021654D" w:rsidP="00DA47C5">
      <w:pPr>
        <w:pStyle w:val="NormalWeb"/>
        <w:shd w:val="clear" w:color="auto" w:fill="FFFFFF"/>
        <w:jc w:val="both"/>
        <w:rPr>
          <w:rFonts w:ascii="Arial" w:hAnsi="Arial" w:cs="Arial"/>
          <w:color w:val="000000" w:themeColor="text1"/>
        </w:rPr>
      </w:pPr>
      <w:r w:rsidRPr="005C0A42">
        <w:rPr>
          <w:rFonts w:ascii="Arial" w:hAnsi="Arial" w:cs="Arial"/>
          <w:color w:val="000000" w:themeColor="text1"/>
        </w:rPr>
        <w:lastRenderedPageBreak/>
        <w:t>Mjesto prosipanja kremiranih posmrtnih ostataka unutar groblja mora biti uređeno tako da omogućava d</w:t>
      </w:r>
      <w:r w:rsidR="00875AAC" w:rsidRPr="005C0A42">
        <w:rPr>
          <w:rFonts w:ascii="Arial" w:hAnsi="Arial" w:cs="Arial"/>
          <w:color w:val="000000" w:themeColor="text1"/>
        </w:rPr>
        <w:t>ostojanstveno ispraćanje i pošto</w:t>
      </w:r>
      <w:r w:rsidRPr="005C0A42">
        <w:rPr>
          <w:rFonts w:ascii="Arial" w:hAnsi="Arial" w:cs="Arial"/>
          <w:color w:val="000000" w:themeColor="text1"/>
        </w:rPr>
        <w:t>vanje pokojnika.</w:t>
      </w:r>
    </w:p>
    <w:p w14:paraId="12882315" w14:textId="22C1406B" w:rsidR="006B0E35" w:rsidRPr="005C0A42" w:rsidRDefault="006B0E35" w:rsidP="00DA47C5">
      <w:pPr>
        <w:pStyle w:val="NormalWeb"/>
        <w:shd w:val="clear" w:color="auto" w:fill="FFFFFF"/>
        <w:jc w:val="both"/>
        <w:rPr>
          <w:rFonts w:ascii="Arial" w:hAnsi="Arial" w:cs="Arial"/>
          <w:color w:val="000000" w:themeColor="text1"/>
        </w:rPr>
      </w:pPr>
      <w:r w:rsidRPr="005C0A42">
        <w:rPr>
          <w:rFonts w:ascii="Arial" w:hAnsi="Arial" w:cs="Arial"/>
          <w:color w:val="000000" w:themeColor="text1"/>
        </w:rPr>
        <w:t>Prosipanje</w:t>
      </w:r>
      <w:r w:rsidR="0021654D" w:rsidRPr="005C0A42">
        <w:rPr>
          <w:rFonts w:ascii="Arial" w:hAnsi="Arial" w:cs="Arial"/>
          <w:color w:val="000000" w:themeColor="text1"/>
        </w:rPr>
        <w:t xml:space="preserve"> </w:t>
      </w:r>
      <w:r w:rsidRPr="005C0A42">
        <w:rPr>
          <w:rFonts w:ascii="Arial" w:hAnsi="Arial" w:cs="Arial"/>
          <w:color w:val="000000" w:themeColor="text1"/>
        </w:rPr>
        <w:t xml:space="preserve"> je dozvoljeno na način koji ne narušava okoliš i ne ugrožava zdravlje ljudi</w:t>
      </w:r>
      <w:r w:rsidR="003B0118" w:rsidRPr="005C0A42">
        <w:rPr>
          <w:rFonts w:ascii="Arial" w:hAnsi="Arial" w:cs="Arial"/>
          <w:color w:val="000000" w:themeColor="text1"/>
        </w:rPr>
        <w:t xml:space="preserve"> i javni red</w:t>
      </w:r>
      <w:r w:rsidRPr="005C0A42">
        <w:rPr>
          <w:rFonts w:ascii="Arial" w:hAnsi="Arial" w:cs="Arial"/>
          <w:color w:val="000000" w:themeColor="text1"/>
        </w:rPr>
        <w:t>.</w:t>
      </w:r>
    </w:p>
    <w:p w14:paraId="2FC1447C" w14:textId="2E1A6B7E" w:rsidR="006B0E35" w:rsidRPr="005C0A42" w:rsidRDefault="00D0173E" w:rsidP="00DA47C5">
      <w:pPr>
        <w:pStyle w:val="NormalWeb"/>
        <w:shd w:val="clear" w:color="auto" w:fill="FFFFFF"/>
        <w:jc w:val="both"/>
        <w:rPr>
          <w:rFonts w:ascii="Arial" w:hAnsi="Arial" w:cs="Arial"/>
          <w:color w:val="000000" w:themeColor="text1"/>
        </w:rPr>
      </w:pPr>
      <w:r w:rsidRPr="005C0A42">
        <w:rPr>
          <w:rFonts w:ascii="Arial" w:hAnsi="Arial" w:cs="Arial"/>
          <w:color w:val="000000" w:themeColor="text1"/>
        </w:rPr>
        <w:t xml:space="preserve">Upravitelj </w:t>
      </w:r>
      <w:r w:rsidR="00E774B3" w:rsidRPr="005C0A42">
        <w:rPr>
          <w:rFonts w:ascii="Arial" w:hAnsi="Arial" w:cs="Arial"/>
          <w:color w:val="000000" w:themeColor="text1"/>
        </w:rPr>
        <w:t>groblja duža</w:t>
      </w:r>
      <w:r w:rsidRPr="005C0A42">
        <w:rPr>
          <w:rFonts w:ascii="Arial" w:hAnsi="Arial" w:cs="Arial"/>
          <w:color w:val="000000" w:themeColor="text1"/>
        </w:rPr>
        <w:t>n</w:t>
      </w:r>
      <w:r w:rsidR="005568DB" w:rsidRPr="005C0A42">
        <w:rPr>
          <w:rFonts w:ascii="Arial" w:hAnsi="Arial" w:cs="Arial"/>
          <w:color w:val="000000" w:themeColor="text1"/>
        </w:rPr>
        <w:t xml:space="preserve"> </w:t>
      </w:r>
      <w:r w:rsidR="006B0E35" w:rsidRPr="005C0A42">
        <w:rPr>
          <w:rFonts w:ascii="Arial" w:hAnsi="Arial" w:cs="Arial"/>
          <w:color w:val="000000" w:themeColor="text1"/>
        </w:rPr>
        <w:t xml:space="preserve">je </w:t>
      </w:r>
      <w:r w:rsidR="0021654D" w:rsidRPr="005C0A42">
        <w:rPr>
          <w:rFonts w:ascii="Arial" w:hAnsi="Arial" w:cs="Arial"/>
          <w:color w:val="000000" w:themeColor="text1"/>
        </w:rPr>
        <w:t xml:space="preserve">voditi evidenciju </w:t>
      </w:r>
      <w:r w:rsidR="003B0118" w:rsidRPr="005C0A42">
        <w:rPr>
          <w:rFonts w:ascii="Arial" w:hAnsi="Arial" w:cs="Arial"/>
          <w:color w:val="000000" w:themeColor="text1"/>
        </w:rPr>
        <w:t>osoba</w:t>
      </w:r>
      <w:r w:rsidR="006B0E35" w:rsidRPr="005C0A42">
        <w:rPr>
          <w:rFonts w:ascii="Arial" w:hAnsi="Arial" w:cs="Arial"/>
          <w:color w:val="000000" w:themeColor="text1"/>
        </w:rPr>
        <w:t xml:space="preserve"> čiji su kremirani </w:t>
      </w:r>
      <w:r w:rsidR="0021654D" w:rsidRPr="005C0A42">
        <w:rPr>
          <w:rFonts w:ascii="Arial" w:hAnsi="Arial" w:cs="Arial"/>
          <w:color w:val="000000" w:themeColor="text1"/>
        </w:rPr>
        <w:t xml:space="preserve">posmrtni </w:t>
      </w:r>
      <w:r w:rsidR="006B0E35" w:rsidRPr="005C0A42">
        <w:rPr>
          <w:rFonts w:ascii="Arial" w:hAnsi="Arial" w:cs="Arial"/>
          <w:color w:val="000000" w:themeColor="text1"/>
        </w:rPr>
        <w:t>ostaci prosipani, kao i mjesto i datum prosipanja, te voditi odgovarajuću evidenciju o grobnom očevidniku.</w:t>
      </w:r>
    </w:p>
    <w:p w14:paraId="1FE8362D" w14:textId="54386FE1" w:rsidR="0021654D" w:rsidRPr="005C0A42" w:rsidRDefault="0021654D" w:rsidP="00DA47C5">
      <w:pPr>
        <w:pStyle w:val="NormalWeb"/>
        <w:shd w:val="clear" w:color="auto" w:fill="FFFFFF"/>
        <w:jc w:val="both"/>
        <w:rPr>
          <w:rFonts w:ascii="Arial" w:hAnsi="Arial" w:cs="Arial"/>
          <w:color w:val="000000" w:themeColor="text1"/>
        </w:rPr>
      </w:pPr>
      <w:r w:rsidRPr="005C0A42">
        <w:rPr>
          <w:rFonts w:ascii="Arial" w:hAnsi="Arial" w:cs="Arial"/>
          <w:color w:val="000000" w:themeColor="text1"/>
        </w:rPr>
        <w:t xml:space="preserve">Trošak postupka prosipanja </w:t>
      </w:r>
      <w:r w:rsidR="003B0118" w:rsidRPr="005C0A42">
        <w:rPr>
          <w:rFonts w:ascii="Arial" w:hAnsi="Arial" w:cs="Arial"/>
          <w:color w:val="000000" w:themeColor="text1"/>
        </w:rPr>
        <w:t>kremiranih posmrtnih ostataka</w:t>
      </w:r>
      <w:r w:rsidRPr="005C0A42">
        <w:rPr>
          <w:rFonts w:ascii="Arial" w:hAnsi="Arial" w:cs="Arial"/>
          <w:color w:val="000000" w:themeColor="text1"/>
        </w:rPr>
        <w:t xml:space="preserve"> snosi podnositelj z</w:t>
      </w:r>
      <w:r w:rsidR="005568DB" w:rsidRPr="005C0A42">
        <w:rPr>
          <w:rFonts w:ascii="Arial" w:hAnsi="Arial" w:cs="Arial"/>
          <w:color w:val="000000" w:themeColor="text1"/>
        </w:rPr>
        <w:t>ahtje</w:t>
      </w:r>
      <w:r w:rsidR="00E774B3" w:rsidRPr="005C0A42">
        <w:rPr>
          <w:rFonts w:ascii="Arial" w:hAnsi="Arial" w:cs="Arial"/>
          <w:color w:val="000000" w:themeColor="text1"/>
        </w:rPr>
        <w:t>va, sukladno cjeniku Uprav</w:t>
      </w:r>
      <w:r w:rsidR="00D0173E" w:rsidRPr="005C0A42">
        <w:rPr>
          <w:rFonts w:ascii="Arial" w:hAnsi="Arial" w:cs="Arial"/>
          <w:color w:val="000000" w:themeColor="text1"/>
        </w:rPr>
        <w:t>itelja</w:t>
      </w:r>
      <w:r w:rsidRPr="005C0A42">
        <w:rPr>
          <w:rFonts w:ascii="Arial" w:hAnsi="Arial" w:cs="Arial"/>
          <w:color w:val="000000" w:themeColor="text1"/>
        </w:rPr>
        <w:t xml:space="preserve"> groblja.</w:t>
      </w:r>
    </w:p>
    <w:p w14:paraId="52B0D75D" w14:textId="4065B5D1" w:rsidR="006B0E35" w:rsidRPr="004D6593" w:rsidRDefault="006B0E35" w:rsidP="00DA47C5">
      <w:pPr>
        <w:pStyle w:val="NormalWeb"/>
        <w:shd w:val="clear" w:color="auto" w:fill="FFFFFF"/>
        <w:jc w:val="both"/>
        <w:rPr>
          <w:rFonts w:ascii="Arial" w:hAnsi="Arial" w:cs="Arial"/>
          <w:color w:val="000000" w:themeColor="text1"/>
        </w:rPr>
      </w:pPr>
      <w:r w:rsidRPr="005C0A42">
        <w:rPr>
          <w:rFonts w:ascii="Arial" w:hAnsi="Arial" w:cs="Arial"/>
          <w:color w:val="000000" w:themeColor="text1"/>
        </w:rPr>
        <w:t xml:space="preserve">Zabranjeno je prosipanje kremiranih </w:t>
      </w:r>
      <w:r w:rsidR="0021654D" w:rsidRPr="005C0A42">
        <w:rPr>
          <w:rFonts w:ascii="Arial" w:hAnsi="Arial" w:cs="Arial"/>
          <w:color w:val="000000" w:themeColor="text1"/>
        </w:rPr>
        <w:t xml:space="preserve">posmrtnih </w:t>
      </w:r>
      <w:r w:rsidRPr="005C0A42">
        <w:rPr>
          <w:rFonts w:ascii="Arial" w:hAnsi="Arial" w:cs="Arial"/>
          <w:color w:val="000000" w:themeColor="text1"/>
        </w:rPr>
        <w:t>ostataka</w:t>
      </w:r>
      <w:r w:rsidR="0021654D" w:rsidRPr="005C0A42">
        <w:rPr>
          <w:rFonts w:ascii="Arial" w:hAnsi="Arial" w:cs="Arial"/>
          <w:color w:val="000000" w:themeColor="text1"/>
        </w:rPr>
        <w:t xml:space="preserve"> unutar groblja izvan mjesta iz stavka 1. ovog članka te</w:t>
      </w:r>
      <w:r w:rsidRPr="005C0A42">
        <w:rPr>
          <w:rFonts w:ascii="Arial" w:hAnsi="Arial" w:cs="Arial"/>
          <w:color w:val="000000" w:themeColor="text1"/>
        </w:rPr>
        <w:t xml:space="preserve"> </w:t>
      </w:r>
      <w:r w:rsidR="0021654D" w:rsidRPr="005C0A42">
        <w:rPr>
          <w:rFonts w:ascii="Arial" w:hAnsi="Arial" w:cs="Arial"/>
          <w:color w:val="000000" w:themeColor="text1"/>
        </w:rPr>
        <w:t>izvan groblja.</w:t>
      </w:r>
    </w:p>
    <w:p w14:paraId="7927D721" w14:textId="77777777" w:rsidR="00CB4AD9" w:rsidRPr="006C0F8F" w:rsidRDefault="00CC5765" w:rsidP="00CB4AD9">
      <w:pPr>
        <w:pStyle w:val="NormalWeb"/>
        <w:shd w:val="clear" w:color="auto" w:fill="FFFFFF"/>
        <w:jc w:val="both"/>
        <w:rPr>
          <w:rFonts w:ascii="Arial" w:hAnsi="Arial" w:cs="Arial"/>
          <w:color w:val="000000" w:themeColor="text1"/>
        </w:rPr>
      </w:pPr>
      <w:r w:rsidRPr="006C0F8F">
        <w:rPr>
          <w:rFonts w:ascii="Arial" w:hAnsi="Arial" w:cs="Arial"/>
          <w:color w:val="000000" w:themeColor="text1"/>
        </w:rPr>
        <w:t>XI. UVJETI I MJERILA ZA PLAĆANJE NAKNADE PRI DODJELI GROBNOG MJESTA I GODIŠNJE GROBNE NAKNADE, KAO I MOGUĆNOST PLAĆANJA GODIŠNJE GROBNE NAKNADE UNAPRIJED</w:t>
      </w:r>
    </w:p>
    <w:p w14:paraId="1169E052" w14:textId="5BC50F3B" w:rsidR="0050524F" w:rsidRPr="0017793A" w:rsidRDefault="00CB4AD9" w:rsidP="0017793A">
      <w:pPr>
        <w:pStyle w:val="NormalWeb"/>
        <w:shd w:val="clear" w:color="auto" w:fill="FFFFFF"/>
        <w:jc w:val="center"/>
        <w:rPr>
          <w:rFonts w:ascii="Arial" w:hAnsi="Arial" w:cs="Arial"/>
          <w:b/>
          <w:color w:val="000000" w:themeColor="text1"/>
        </w:rPr>
      </w:pPr>
      <w:r w:rsidRPr="002D6231">
        <w:rPr>
          <w:rFonts w:ascii="Arial" w:hAnsi="Arial" w:cs="Arial"/>
          <w:color w:val="000000" w:themeColor="text1"/>
        </w:rPr>
        <w:t xml:space="preserve">Članak </w:t>
      </w:r>
      <w:r w:rsidR="002D6231" w:rsidRPr="002D6231">
        <w:rPr>
          <w:rFonts w:ascii="Arial" w:hAnsi="Arial" w:cs="Arial"/>
          <w:color w:val="000000" w:themeColor="text1"/>
        </w:rPr>
        <w:t>41</w:t>
      </w:r>
      <w:r w:rsidR="00CC77AF">
        <w:rPr>
          <w:rFonts w:ascii="Arial" w:hAnsi="Arial" w:cs="Arial"/>
          <w:b/>
          <w:color w:val="000000" w:themeColor="text1"/>
        </w:rPr>
        <w:t>.</w:t>
      </w:r>
    </w:p>
    <w:p w14:paraId="358103E2" w14:textId="77777777" w:rsidR="009D0E2D" w:rsidRDefault="0050524F" w:rsidP="00CB4AD9">
      <w:pPr>
        <w:pStyle w:val="NormalWeb"/>
        <w:shd w:val="clear" w:color="auto" w:fill="FFFFFF"/>
        <w:spacing w:before="0" w:beforeAutospacing="0" w:after="0" w:afterAutospacing="0"/>
        <w:jc w:val="both"/>
        <w:rPr>
          <w:rFonts w:ascii="Arial" w:hAnsi="Arial" w:cs="Arial"/>
        </w:rPr>
      </w:pPr>
      <w:r w:rsidRPr="0050524F">
        <w:rPr>
          <w:rFonts w:ascii="Arial" w:hAnsi="Arial" w:cs="Arial"/>
        </w:rPr>
        <w:t xml:space="preserve">Naknada za dodjelu grobnog mjesta na </w:t>
      </w:r>
      <w:r w:rsidR="009D0E2D">
        <w:rPr>
          <w:rFonts w:ascii="Arial" w:hAnsi="Arial" w:cs="Arial"/>
        </w:rPr>
        <w:t xml:space="preserve">korištenje određuje se ovisno o vrsti grobnog mjesta, </w:t>
      </w:r>
      <w:r w:rsidRPr="0050524F">
        <w:rPr>
          <w:rFonts w:ascii="Arial" w:hAnsi="Arial" w:cs="Arial"/>
        </w:rPr>
        <w:t xml:space="preserve">pripadajućoj površini </w:t>
      </w:r>
      <w:r w:rsidR="009D0E2D">
        <w:rPr>
          <w:rFonts w:ascii="Arial" w:hAnsi="Arial" w:cs="Arial"/>
        </w:rPr>
        <w:t xml:space="preserve">koja obuhvaća grobno mjesto i </w:t>
      </w:r>
      <w:r w:rsidRPr="0050524F">
        <w:rPr>
          <w:rFonts w:ascii="Arial" w:hAnsi="Arial" w:cs="Arial"/>
        </w:rPr>
        <w:t xml:space="preserve">troškovima opremanja groblja odgovarajućom komunalnom i drugom infrastrukturom odnosno sadržajima. </w:t>
      </w:r>
    </w:p>
    <w:p w14:paraId="1C899464" w14:textId="77777777" w:rsidR="007A3EE3" w:rsidRDefault="007A3EE3" w:rsidP="00CB4AD9">
      <w:pPr>
        <w:pStyle w:val="NormalWeb"/>
        <w:shd w:val="clear" w:color="auto" w:fill="FFFFFF"/>
        <w:spacing w:before="0" w:beforeAutospacing="0" w:after="0" w:afterAutospacing="0"/>
        <w:jc w:val="both"/>
        <w:rPr>
          <w:rFonts w:ascii="Arial" w:hAnsi="Arial" w:cs="Arial"/>
        </w:rPr>
      </w:pPr>
    </w:p>
    <w:p w14:paraId="24D439AC" w14:textId="317ED490" w:rsidR="00760B59" w:rsidRPr="009D0E2D" w:rsidRDefault="0050524F" w:rsidP="00CB4AD9">
      <w:pPr>
        <w:pStyle w:val="NormalWeb"/>
        <w:shd w:val="clear" w:color="auto" w:fill="FFFFFF"/>
        <w:spacing w:before="0" w:beforeAutospacing="0" w:after="0" w:afterAutospacing="0"/>
        <w:jc w:val="both"/>
        <w:rPr>
          <w:rFonts w:ascii="Arial" w:hAnsi="Arial" w:cs="Arial"/>
        </w:rPr>
      </w:pPr>
      <w:r w:rsidRPr="0050524F">
        <w:rPr>
          <w:rFonts w:ascii="Arial" w:hAnsi="Arial" w:cs="Arial"/>
        </w:rPr>
        <w:t>Troškovi opremanja groblja odgovarajućom komunalnom i drugom infrastrukturom utvrđuju se na temelju stvarnih troškova uređenja groblja i izgradnje novih grobnih mjesta.</w:t>
      </w:r>
    </w:p>
    <w:p w14:paraId="650E6F9B" w14:textId="77777777" w:rsidR="007A3EE3" w:rsidRDefault="007A3EE3" w:rsidP="00CB4AD9">
      <w:pPr>
        <w:pStyle w:val="NormalWeb"/>
        <w:shd w:val="clear" w:color="auto" w:fill="FFFFFF"/>
        <w:spacing w:before="0" w:beforeAutospacing="0" w:after="0" w:afterAutospacing="0"/>
        <w:jc w:val="center"/>
        <w:rPr>
          <w:rFonts w:ascii="Arial" w:hAnsi="Arial" w:cs="Arial"/>
          <w:b/>
          <w:bCs/>
          <w:color w:val="000000"/>
        </w:rPr>
      </w:pPr>
    </w:p>
    <w:p w14:paraId="094BD360" w14:textId="3B40E592" w:rsidR="007B5816" w:rsidRPr="007A3EE3" w:rsidRDefault="0017793A" w:rsidP="00CB4AD9">
      <w:pPr>
        <w:pStyle w:val="NormalWeb"/>
        <w:shd w:val="clear" w:color="auto" w:fill="FFFFFF"/>
        <w:spacing w:before="0" w:beforeAutospacing="0" w:after="0" w:afterAutospacing="0"/>
        <w:jc w:val="center"/>
        <w:rPr>
          <w:rFonts w:ascii="Arial" w:hAnsi="Arial" w:cs="Arial"/>
          <w:color w:val="000000"/>
          <w:sz w:val="20"/>
          <w:szCs w:val="20"/>
        </w:rPr>
      </w:pPr>
      <w:r w:rsidRPr="007A3EE3">
        <w:rPr>
          <w:rFonts w:ascii="Arial" w:hAnsi="Arial" w:cs="Arial"/>
          <w:bCs/>
          <w:color w:val="000000"/>
        </w:rPr>
        <w:t>Članak 42</w:t>
      </w:r>
      <w:r w:rsidR="007B5816" w:rsidRPr="007A3EE3">
        <w:rPr>
          <w:rFonts w:ascii="Arial" w:hAnsi="Arial" w:cs="Arial"/>
          <w:bCs/>
          <w:color w:val="000000"/>
        </w:rPr>
        <w:t>.</w:t>
      </w:r>
    </w:p>
    <w:p w14:paraId="6850CD83" w14:textId="77777777" w:rsidR="00CB4AD9" w:rsidRDefault="007B5816" w:rsidP="00CB4AD9">
      <w:pPr>
        <w:pStyle w:val="NormalWeb"/>
        <w:shd w:val="clear" w:color="auto" w:fill="FFFFFF"/>
        <w:spacing w:before="0" w:beforeAutospacing="0" w:after="0" w:afterAutospacing="0"/>
        <w:jc w:val="both"/>
        <w:rPr>
          <w:rFonts w:ascii="Arial" w:hAnsi="Arial" w:cs="Arial"/>
          <w:color w:val="000000"/>
          <w:sz w:val="20"/>
          <w:szCs w:val="20"/>
        </w:rPr>
      </w:pPr>
      <w:r w:rsidRPr="00CB4AD9">
        <w:rPr>
          <w:rFonts w:ascii="Arial" w:hAnsi="Arial" w:cs="Arial"/>
          <w:color w:val="000000"/>
        </w:rPr>
        <w:t> </w:t>
      </w:r>
    </w:p>
    <w:p w14:paraId="690DA2C7" w14:textId="1428E122" w:rsidR="00CB4AD9" w:rsidRDefault="009D0E2D" w:rsidP="00CB4AD9">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Naknada </w:t>
      </w:r>
      <w:r w:rsidR="007B5816" w:rsidRPr="00CB4AD9">
        <w:rPr>
          <w:rFonts w:ascii="Arial" w:hAnsi="Arial" w:cs="Arial"/>
          <w:color w:val="000000"/>
        </w:rPr>
        <w:t>za dodjelu grobnog mjesta na korištenje plaća se prilikom dodje</w:t>
      </w:r>
      <w:r>
        <w:rPr>
          <w:rFonts w:ascii="Arial" w:hAnsi="Arial" w:cs="Arial"/>
          <w:color w:val="000000"/>
        </w:rPr>
        <w:t xml:space="preserve">le grobnog mjesta na korištenje, na temelju računa koji izdaje </w:t>
      </w:r>
      <w:r w:rsidR="00D0173E">
        <w:rPr>
          <w:rFonts w:ascii="Arial" w:hAnsi="Arial" w:cs="Arial"/>
          <w:color w:val="000000"/>
        </w:rPr>
        <w:t xml:space="preserve">Upravitelj </w:t>
      </w:r>
      <w:r>
        <w:rPr>
          <w:rFonts w:ascii="Arial" w:hAnsi="Arial" w:cs="Arial"/>
          <w:color w:val="000000"/>
        </w:rPr>
        <w:t>groblja.</w:t>
      </w:r>
    </w:p>
    <w:p w14:paraId="75F7679D" w14:textId="77777777" w:rsidR="006C6362" w:rsidRDefault="006C6362" w:rsidP="00CB4AD9">
      <w:pPr>
        <w:pStyle w:val="NormalWeb"/>
        <w:shd w:val="clear" w:color="auto" w:fill="FFFFFF"/>
        <w:spacing w:before="0" w:beforeAutospacing="0" w:after="0" w:afterAutospacing="0"/>
        <w:jc w:val="both"/>
        <w:rPr>
          <w:rFonts w:ascii="Arial" w:hAnsi="Arial" w:cs="Arial"/>
          <w:color w:val="000000"/>
        </w:rPr>
      </w:pPr>
    </w:p>
    <w:p w14:paraId="04BB2055" w14:textId="69FF564D" w:rsidR="006C6362" w:rsidRDefault="0017793A" w:rsidP="006C6362">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Članak 43</w:t>
      </w:r>
      <w:r w:rsidR="006C6362">
        <w:rPr>
          <w:rFonts w:ascii="Arial" w:hAnsi="Arial" w:cs="Arial"/>
          <w:color w:val="000000"/>
        </w:rPr>
        <w:t>.</w:t>
      </w:r>
    </w:p>
    <w:p w14:paraId="1032D9BD" w14:textId="7EC1ACFB" w:rsidR="006C6362" w:rsidRDefault="006C6362" w:rsidP="006C6362">
      <w:pPr>
        <w:pStyle w:val="NormalWeb"/>
        <w:shd w:val="clear" w:color="auto" w:fill="FFFFFF"/>
        <w:spacing w:before="0" w:beforeAutospacing="0" w:after="0" w:afterAutospacing="0"/>
        <w:jc w:val="center"/>
        <w:rPr>
          <w:rFonts w:ascii="Arial" w:hAnsi="Arial" w:cs="Arial"/>
          <w:color w:val="000000"/>
        </w:rPr>
      </w:pPr>
    </w:p>
    <w:p w14:paraId="3C91075C" w14:textId="6CF57531" w:rsidR="006C6362" w:rsidRDefault="00D0173E" w:rsidP="00CB4AD9">
      <w:pPr>
        <w:pStyle w:val="NormalWeb"/>
        <w:shd w:val="clear" w:color="auto" w:fill="FFFFFF"/>
        <w:spacing w:before="0" w:beforeAutospacing="0" w:after="0" w:afterAutospacing="0"/>
        <w:jc w:val="both"/>
        <w:rPr>
          <w:rFonts w:ascii="Arial" w:hAnsi="Arial" w:cs="Arial"/>
        </w:rPr>
      </w:pPr>
      <w:r>
        <w:rPr>
          <w:rFonts w:ascii="Arial" w:hAnsi="Arial" w:cs="Arial"/>
        </w:rPr>
        <w:t xml:space="preserve">Upravitelj </w:t>
      </w:r>
      <w:r w:rsidR="006C6362" w:rsidRPr="006C6362">
        <w:rPr>
          <w:rFonts w:ascii="Arial" w:hAnsi="Arial" w:cs="Arial"/>
        </w:rPr>
        <w:t>groblja duž</w:t>
      </w:r>
      <w:r>
        <w:rPr>
          <w:rFonts w:ascii="Arial" w:hAnsi="Arial" w:cs="Arial"/>
        </w:rPr>
        <w:t>an</w:t>
      </w:r>
      <w:r w:rsidR="006C6362" w:rsidRPr="006C6362">
        <w:rPr>
          <w:rFonts w:ascii="Arial" w:hAnsi="Arial" w:cs="Arial"/>
        </w:rPr>
        <w:t xml:space="preserve"> je za novoizgrađena grobna mjesta Gradu Kastvu isplatiti 90% naplaćenog iznosa naknade za</w:t>
      </w:r>
      <w:r w:rsidR="00DF5983" w:rsidRPr="00DF5983">
        <w:rPr>
          <w:rFonts w:ascii="Arial" w:hAnsi="Arial" w:cs="Arial"/>
          <w:color w:val="000000"/>
        </w:rPr>
        <w:t xml:space="preserve"> </w:t>
      </w:r>
      <w:r w:rsidR="00DF5983" w:rsidRPr="00CB4AD9">
        <w:rPr>
          <w:rFonts w:ascii="Arial" w:hAnsi="Arial" w:cs="Arial"/>
          <w:color w:val="000000"/>
        </w:rPr>
        <w:t xml:space="preserve">dodjelu </w:t>
      </w:r>
      <w:r w:rsidR="00DF5983">
        <w:rPr>
          <w:rFonts w:ascii="Arial" w:hAnsi="Arial" w:cs="Arial"/>
          <w:color w:val="000000"/>
        </w:rPr>
        <w:t xml:space="preserve">na </w:t>
      </w:r>
      <w:r w:rsidR="006C6362" w:rsidRPr="006C6362">
        <w:rPr>
          <w:rFonts w:ascii="Arial" w:hAnsi="Arial" w:cs="Arial"/>
        </w:rPr>
        <w:t>korištenje tih grobnih mjesta ut</w:t>
      </w:r>
      <w:r w:rsidR="006C6362">
        <w:rPr>
          <w:rFonts w:ascii="Arial" w:hAnsi="Arial" w:cs="Arial"/>
        </w:rPr>
        <w:t>vrđene prema odredbama članka 42</w:t>
      </w:r>
      <w:r w:rsidR="006C6362" w:rsidRPr="006C6362">
        <w:rPr>
          <w:rFonts w:ascii="Arial" w:hAnsi="Arial" w:cs="Arial"/>
        </w:rPr>
        <w:t xml:space="preserve">. ove Odluke. </w:t>
      </w:r>
    </w:p>
    <w:p w14:paraId="40A39627" w14:textId="77777777" w:rsidR="006C6362" w:rsidRDefault="006C6362" w:rsidP="00CB4AD9">
      <w:pPr>
        <w:pStyle w:val="NormalWeb"/>
        <w:shd w:val="clear" w:color="auto" w:fill="FFFFFF"/>
        <w:spacing w:before="0" w:beforeAutospacing="0" w:after="0" w:afterAutospacing="0"/>
        <w:jc w:val="both"/>
        <w:rPr>
          <w:rFonts w:ascii="Arial" w:hAnsi="Arial" w:cs="Arial"/>
        </w:rPr>
      </w:pPr>
    </w:p>
    <w:p w14:paraId="30002CB5" w14:textId="6248AD8E" w:rsidR="006C6362" w:rsidRDefault="006C6362" w:rsidP="006C6362">
      <w:pPr>
        <w:pStyle w:val="NormalWeb"/>
        <w:shd w:val="clear" w:color="auto" w:fill="FFFFFF"/>
        <w:spacing w:before="0" w:beforeAutospacing="0" w:after="0" w:afterAutospacing="0"/>
        <w:jc w:val="both"/>
        <w:rPr>
          <w:rFonts w:ascii="Arial" w:hAnsi="Arial" w:cs="Arial"/>
        </w:rPr>
      </w:pPr>
      <w:r w:rsidRPr="006C6362">
        <w:rPr>
          <w:rFonts w:ascii="Arial" w:hAnsi="Arial" w:cs="Arial"/>
        </w:rPr>
        <w:t>U roku od sedam (7) dana od isteka mjese</w:t>
      </w:r>
      <w:r>
        <w:rPr>
          <w:rFonts w:ascii="Arial" w:hAnsi="Arial" w:cs="Arial"/>
        </w:rPr>
        <w:t>ca u kojemu je naknada iz stavka</w:t>
      </w:r>
      <w:r w:rsidRPr="006C6362">
        <w:rPr>
          <w:rFonts w:ascii="Arial" w:hAnsi="Arial" w:cs="Arial"/>
        </w:rPr>
        <w:t xml:space="preserve"> 1. ovog članka naplaćena, </w:t>
      </w:r>
      <w:r w:rsidR="00D0173E">
        <w:rPr>
          <w:rFonts w:ascii="Arial" w:hAnsi="Arial" w:cs="Arial"/>
        </w:rPr>
        <w:t xml:space="preserve">Upravitelj </w:t>
      </w:r>
      <w:r w:rsidRPr="006C6362">
        <w:rPr>
          <w:rFonts w:ascii="Arial" w:hAnsi="Arial" w:cs="Arial"/>
        </w:rPr>
        <w:t>groblja Gradu Kastvu dostavlja izvješće o naplaćenoj naknadi za dodjelu na korištenje grobnih mjesta koje mo</w:t>
      </w:r>
      <w:r>
        <w:rPr>
          <w:rFonts w:ascii="Arial" w:hAnsi="Arial" w:cs="Arial"/>
        </w:rPr>
        <w:t>ra sadržavati sljedeće podatke o:</w:t>
      </w:r>
    </w:p>
    <w:p w14:paraId="25BA1029" w14:textId="20AB2038" w:rsidR="006C6362" w:rsidRDefault="006C6362" w:rsidP="006C6362">
      <w:pPr>
        <w:pStyle w:val="NormalWeb"/>
        <w:numPr>
          <w:ilvl w:val="0"/>
          <w:numId w:val="4"/>
        </w:numPr>
        <w:shd w:val="clear" w:color="auto" w:fill="FFFFFF"/>
        <w:spacing w:before="0" w:beforeAutospacing="0" w:after="0" w:afterAutospacing="0"/>
        <w:jc w:val="both"/>
        <w:rPr>
          <w:rFonts w:ascii="Arial" w:hAnsi="Arial" w:cs="Arial"/>
        </w:rPr>
      </w:pPr>
      <w:r>
        <w:rPr>
          <w:rFonts w:ascii="Arial" w:hAnsi="Arial" w:cs="Arial"/>
        </w:rPr>
        <w:t>vrsti</w:t>
      </w:r>
      <w:r w:rsidRPr="006C6362">
        <w:rPr>
          <w:rFonts w:ascii="Arial" w:hAnsi="Arial" w:cs="Arial"/>
        </w:rPr>
        <w:t xml:space="preserve"> grobnog mjesta</w:t>
      </w:r>
      <w:r>
        <w:rPr>
          <w:rFonts w:ascii="Arial" w:hAnsi="Arial" w:cs="Arial"/>
        </w:rPr>
        <w:t>,</w:t>
      </w:r>
    </w:p>
    <w:p w14:paraId="79D901F2" w14:textId="77777777" w:rsidR="006C6362" w:rsidRDefault="006C6362" w:rsidP="006C6362">
      <w:pPr>
        <w:pStyle w:val="NormalWeb"/>
        <w:numPr>
          <w:ilvl w:val="0"/>
          <w:numId w:val="4"/>
        </w:numPr>
        <w:shd w:val="clear" w:color="auto" w:fill="FFFFFF"/>
        <w:spacing w:before="0" w:beforeAutospacing="0" w:after="0" w:afterAutospacing="0"/>
        <w:jc w:val="both"/>
        <w:rPr>
          <w:rFonts w:ascii="Arial" w:hAnsi="Arial" w:cs="Arial"/>
        </w:rPr>
      </w:pPr>
      <w:r>
        <w:rPr>
          <w:rFonts w:ascii="Arial" w:hAnsi="Arial" w:cs="Arial"/>
        </w:rPr>
        <w:t>k</w:t>
      </w:r>
      <w:r w:rsidRPr="006C6362">
        <w:rPr>
          <w:rFonts w:ascii="Arial" w:hAnsi="Arial" w:cs="Arial"/>
        </w:rPr>
        <w:t>orisnik</w:t>
      </w:r>
      <w:r>
        <w:rPr>
          <w:rFonts w:ascii="Arial" w:hAnsi="Arial" w:cs="Arial"/>
        </w:rPr>
        <w:t>u,</w:t>
      </w:r>
      <w:r w:rsidRPr="006C6362">
        <w:rPr>
          <w:rFonts w:ascii="Arial" w:hAnsi="Arial" w:cs="Arial"/>
        </w:rPr>
        <w:t xml:space="preserve"> </w:t>
      </w:r>
    </w:p>
    <w:p w14:paraId="0CF32CEF" w14:textId="77777777" w:rsidR="006C6362" w:rsidRDefault="006C6362" w:rsidP="00CB4AD9">
      <w:pPr>
        <w:pStyle w:val="NormalWeb"/>
        <w:numPr>
          <w:ilvl w:val="0"/>
          <w:numId w:val="4"/>
        </w:numPr>
        <w:shd w:val="clear" w:color="auto" w:fill="FFFFFF"/>
        <w:spacing w:before="0" w:beforeAutospacing="0" w:after="0" w:afterAutospacing="0"/>
        <w:jc w:val="both"/>
        <w:rPr>
          <w:rFonts w:ascii="Arial" w:hAnsi="Arial" w:cs="Arial"/>
        </w:rPr>
      </w:pPr>
      <w:r w:rsidRPr="006C6362">
        <w:rPr>
          <w:rFonts w:ascii="Arial" w:hAnsi="Arial" w:cs="Arial"/>
        </w:rPr>
        <w:t>datumu dodjele (rješenja),</w:t>
      </w:r>
    </w:p>
    <w:p w14:paraId="7BD1EA94" w14:textId="77777777" w:rsidR="006C6362" w:rsidRDefault="006C6362" w:rsidP="00CB4AD9">
      <w:pPr>
        <w:pStyle w:val="NormalWeb"/>
        <w:numPr>
          <w:ilvl w:val="0"/>
          <w:numId w:val="4"/>
        </w:numPr>
        <w:shd w:val="clear" w:color="auto" w:fill="FFFFFF"/>
        <w:spacing w:before="0" w:beforeAutospacing="0" w:after="0" w:afterAutospacing="0"/>
        <w:jc w:val="both"/>
        <w:rPr>
          <w:rFonts w:ascii="Arial" w:hAnsi="Arial" w:cs="Arial"/>
        </w:rPr>
      </w:pPr>
      <w:r w:rsidRPr="006C6362">
        <w:rPr>
          <w:rFonts w:ascii="Arial" w:hAnsi="Arial" w:cs="Arial"/>
        </w:rPr>
        <w:t xml:space="preserve">utvrđenom iznosu naknade za dodjelu na korištenje grobnog mjesta, </w:t>
      </w:r>
    </w:p>
    <w:p w14:paraId="3C11D45B" w14:textId="3F213211" w:rsidR="006C6362" w:rsidRPr="006C6362" w:rsidRDefault="006C6362" w:rsidP="00CB4AD9">
      <w:pPr>
        <w:pStyle w:val="NormalWeb"/>
        <w:numPr>
          <w:ilvl w:val="0"/>
          <w:numId w:val="4"/>
        </w:numPr>
        <w:shd w:val="clear" w:color="auto" w:fill="FFFFFF"/>
        <w:spacing w:before="0" w:beforeAutospacing="0" w:after="0" w:afterAutospacing="0"/>
        <w:jc w:val="both"/>
        <w:rPr>
          <w:rFonts w:ascii="Arial" w:hAnsi="Arial" w:cs="Arial"/>
        </w:rPr>
      </w:pPr>
      <w:r w:rsidRPr="006C6362">
        <w:rPr>
          <w:rFonts w:ascii="Arial" w:hAnsi="Arial" w:cs="Arial"/>
        </w:rPr>
        <w:t xml:space="preserve">naplaćenom iznosu naknade za dodjelu na korištenje grobnog mjesta. </w:t>
      </w:r>
    </w:p>
    <w:p w14:paraId="5F07E843" w14:textId="77777777" w:rsidR="006C6362" w:rsidRDefault="006C6362" w:rsidP="00CB4AD9">
      <w:pPr>
        <w:pStyle w:val="NormalWeb"/>
        <w:shd w:val="clear" w:color="auto" w:fill="FFFFFF"/>
        <w:spacing w:before="0" w:beforeAutospacing="0" w:after="0" w:afterAutospacing="0"/>
        <w:jc w:val="both"/>
        <w:rPr>
          <w:rFonts w:ascii="Arial" w:hAnsi="Arial" w:cs="Arial"/>
        </w:rPr>
      </w:pPr>
    </w:p>
    <w:p w14:paraId="2F4EE294" w14:textId="2AB99DB7" w:rsidR="006C6362" w:rsidRDefault="006C6362" w:rsidP="00CB4AD9">
      <w:pPr>
        <w:pStyle w:val="NormalWeb"/>
        <w:shd w:val="clear" w:color="auto" w:fill="FFFFFF"/>
        <w:spacing w:before="0" w:beforeAutospacing="0" w:after="0" w:afterAutospacing="0"/>
        <w:jc w:val="both"/>
        <w:rPr>
          <w:rFonts w:ascii="Arial" w:hAnsi="Arial" w:cs="Arial"/>
        </w:rPr>
      </w:pPr>
      <w:r w:rsidRPr="006C6362">
        <w:rPr>
          <w:rFonts w:ascii="Arial" w:hAnsi="Arial" w:cs="Arial"/>
        </w:rPr>
        <w:t>Na temelju izvješća iz stavka 2. ovog članka, Grad Kastav ispostavlja Upravi</w:t>
      </w:r>
      <w:r w:rsidR="00E60013">
        <w:rPr>
          <w:rFonts w:ascii="Arial" w:hAnsi="Arial" w:cs="Arial"/>
        </w:rPr>
        <w:t>telju</w:t>
      </w:r>
      <w:r w:rsidRPr="006C6362">
        <w:rPr>
          <w:rFonts w:ascii="Arial" w:hAnsi="Arial" w:cs="Arial"/>
        </w:rPr>
        <w:t xml:space="preserve"> groblja račun za uplatu iznosa iz stavka 1. ovog članka sa rokom plaćanja od 8 (osam) dana od dana primitka računa. Iznos u visini od 10% naplaćenog iznosa naknade za korištenje novoizgrađenih grobnih mjesta ut</w:t>
      </w:r>
      <w:r>
        <w:rPr>
          <w:rFonts w:ascii="Arial" w:hAnsi="Arial" w:cs="Arial"/>
        </w:rPr>
        <w:t>vrđene prema odredbama članka 42</w:t>
      </w:r>
      <w:r w:rsidRPr="006C6362">
        <w:rPr>
          <w:rFonts w:ascii="Arial" w:hAnsi="Arial" w:cs="Arial"/>
        </w:rPr>
        <w:t>. ove Odluke, koji se ne isplaćuje Gradu Kastvu, prihod je Uprav</w:t>
      </w:r>
      <w:r w:rsidR="00801B1E">
        <w:rPr>
          <w:rFonts w:ascii="Arial" w:hAnsi="Arial" w:cs="Arial"/>
        </w:rPr>
        <w:t>itelja</w:t>
      </w:r>
      <w:r w:rsidRPr="006C6362">
        <w:rPr>
          <w:rFonts w:ascii="Arial" w:hAnsi="Arial" w:cs="Arial"/>
        </w:rPr>
        <w:t xml:space="preserve"> groblja koji se koristi za investicijsko održavanje groblja te poslove vezane uz utvrđivanje i nap</w:t>
      </w:r>
      <w:r>
        <w:rPr>
          <w:rFonts w:ascii="Arial" w:hAnsi="Arial" w:cs="Arial"/>
        </w:rPr>
        <w:t>latu naknade iz članka 42</w:t>
      </w:r>
      <w:r w:rsidRPr="006C6362">
        <w:rPr>
          <w:rFonts w:ascii="Arial" w:hAnsi="Arial" w:cs="Arial"/>
        </w:rPr>
        <w:t>. ove Odluke</w:t>
      </w:r>
      <w:r>
        <w:rPr>
          <w:rFonts w:ascii="Arial" w:hAnsi="Arial" w:cs="Arial"/>
        </w:rPr>
        <w:t>.</w:t>
      </w:r>
    </w:p>
    <w:p w14:paraId="752AB6E5" w14:textId="77777777" w:rsidR="00B047AA" w:rsidRDefault="00B047AA" w:rsidP="006C6362">
      <w:pPr>
        <w:pStyle w:val="NormalWeb"/>
        <w:shd w:val="clear" w:color="auto" w:fill="FFFFFF"/>
        <w:spacing w:before="0" w:beforeAutospacing="0" w:after="0" w:afterAutospacing="0"/>
        <w:jc w:val="center"/>
        <w:rPr>
          <w:rFonts w:ascii="Arial" w:hAnsi="Arial" w:cs="Arial"/>
        </w:rPr>
      </w:pPr>
    </w:p>
    <w:p w14:paraId="1413B125" w14:textId="7D277B61" w:rsidR="006C6362" w:rsidRPr="006C6362" w:rsidRDefault="0017793A" w:rsidP="006C6362">
      <w:pPr>
        <w:pStyle w:val="NormalWeb"/>
        <w:shd w:val="clear" w:color="auto" w:fill="FFFFFF"/>
        <w:spacing w:before="0" w:beforeAutospacing="0" w:after="0" w:afterAutospacing="0"/>
        <w:jc w:val="center"/>
        <w:rPr>
          <w:rFonts w:ascii="Arial" w:hAnsi="Arial" w:cs="Arial"/>
          <w:color w:val="000000"/>
        </w:rPr>
      </w:pPr>
      <w:r>
        <w:rPr>
          <w:rFonts w:ascii="Arial" w:hAnsi="Arial" w:cs="Arial"/>
        </w:rPr>
        <w:t>Članak 44</w:t>
      </w:r>
      <w:r w:rsidR="006C6362">
        <w:rPr>
          <w:rFonts w:ascii="Arial" w:hAnsi="Arial" w:cs="Arial"/>
        </w:rPr>
        <w:t>.</w:t>
      </w:r>
    </w:p>
    <w:p w14:paraId="3A9CFAE6" w14:textId="77777777" w:rsidR="009D0E2D" w:rsidRDefault="009D0E2D" w:rsidP="00CB4AD9">
      <w:pPr>
        <w:pStyle w:val="NormalWeb"/>
        <w:shd w:val="clear" w:color="auto" w:fill="FFFFFF"/>
        <w:spacing w:before="0" w:beforeAutospacing="0" w:after="0" w:afterAutospacing="0"/>
        <w:jc w:val="both"/>
        <w:rPr>
          <w:rFonts w:ascii="Arial" w:hAnsi="Arial" w:cs="Arial"/>
          <w:color w:val="000000"/>
          <w:sz w:val="20"/>
          <w:szCs w:val="20"/>
        </w:rPr>
      </w:pPr>
    </w:p>
    <w:p w14:paraId="1B43AAC2" w14:textId="6515214C" w:rsidR="008A5492" w:rsidRPr="008A5492" w:rsidRDefault="007B5816" w:rsidP="00CB4AD9">
      <w:pPr>
        <w:pStyle w:val="NormalWeb"/>
        <w:shd w:val="clear" w:color="auto" w:fill="FFFFFF"/>
        <w:spacing w:before="0" w:beforeAutospacing="0" w:after="0" w:afterAutospacing="0"/>
        <w:jc w:val="both"/>
        <w:rPr>
          <w:rFonts w:ascii="Arial" w:hAnsi="Arial" w:cs="Arial"/>
        </w:rPr>
      </w:pPr>
      <w:r w:rsidRPr="00CB4AD9">
        <w:rPr>
          <w:rFonts w:ascii="Arial" w:hAnsi="Arial" w:cs="Arial"/>
          <w:color w:val="000000"/>
        </w:rPr>
        <w:t>Godišnja grobna naknada</w:t>
      </w:r>
      <w:r w:rsidR="008A5492">
        <w:t xml:space="preserve"> </w:t>
      </w:r>
      <w:r w:rsidR="008A5492" w:rsidRPr="008A5492">
        <w:rPr>
          <w:rFonts w:ascii="Arial" w:hAnsi="Arial" w:cs="Arial"/>
        </w:rPr>
        <w:t>utvrđuje se na temelju procjene godišnjih troškova održavanja i uređenja groblja</w:t>
      </w:r>
      <w:r w:rsidR="008A5492">
        <w:rPr>
          <w:rFonts w:ascii="Arial" w:hAnsi="Arial" w:cs="Arial"/>
        </w:rPr>
        <w:t>.</w:t>
      </w:r>
    </w:p>
    <w:p w14:paraId="60919E0D" w14:textId="77777777" w:rsidR="008A5492" w:rsidRDefault="008A5492" w:rsidP="00CB4AD9">
      <w:pPr>
        <w:pStyle w:val="NormalWeb"/>
        <w:shd w:val="clear" w:color="auto" w:fill="FFFFFF"/>
        <w:spacing w:before="0" w:beforeAutospacing="0" w:after="0" w:afterAutospacing="0"/>
        <w:jc w:val="both"/>
      </w:pPr>
    </w:p>
    <w:p w14:paraId="52D98DA0" w14:textId="49F143FA" w:rsidR="00CB4AD9" w:rsidRDefault="008A5492" w:rsidP="00CB4AD9">
      <w:pPr>
        <w:pStyle w:val="NormalWeb"/>
        <w:shd w:val="clear" w:color="auto" w:fill="FFFFFF"/>
        <w:spacing w:before="0" w:beforeAutospacing="0" w:after="0" w:afterAutospacing="0"/>
        <w:jc w:val="both"/>
        <w:rPr>
          <w:rFonts w:ascii="Arial" w:hAnsi="Arial" w:cs="Arial"/>
          <w:color w:val="000000"/>
        </w:rPr>
      </w:pPr>
      <w:r w:rsidRPr="00CB4AD9">
        <w:rPr>
          <w:rFonts w:ascii="Arial" w:hAnsi="Arial" w:cs="Arial"/>
          <w:color w:val="000000"/>
        </w:rPr>
        <w:t>Godišnja grobna naknada</w:t>
      </w:r>
      <w:r>
        <w:t xml:space="preserve"> </w:t>
      </w:r>
      <w:r w:rsidR="007B5816" w:rsidRPr="00CB4AD9">
        <w:rPr>
          <w:rFonts w:ascii="Arial" w:hAnsi="Arial" w:cs="Arial"/>
          <w:color w:val="000000"/>
        </w:rPr>
        <w:t>plaća se za održavanje groblja</w:t>
      </w:r>
      <w:r w:rsidR="004E2834">
        <w:rPr>
          <w:rFonts w:ascii="Arial" w:hAnsi="Arial" w:cs="Arial"/>
          <w:color w:val="000000"/>
        </w:rPr>
        <w:t xml:space="preserve"> i upravljanje grobljem</w:t>
      </w:r>
      <w:r w:rsidR="007B5816" w:rsidRPr="00CB4AD9">
        <w:rPr>
          <w:rFonts w:ascii="Arial" w:hAnsi="Arial" w:cs="Arial"/>
          <w:color w:val="000000"/>
        </w:rPr>
        <w:t>.</w:t>
      </w:r>
    </w:p>
    <w:p w14:paraId="47C99CB8" w14:textId="77777777" w:rsidR="008A5492" w:rsidRPr="008A5492" w:rsidRDefault="008A5492" w:rsidP="00CB4AD9">
      <w:pPr>
        <w:pStyle w:val="NormalWeb"/>
        <w:shd w:val="clear" w:color="auto" w:fill="FFFFFF"/>
        <w:spacing w:before="0" w:beforeAutospacing="0" w:after="0" w:afterAutospacing="0"/>
        <w:jc w:val="both"/>
        <w:rPr>
          <w:rFonts w:ascii="Arial" w:hAnsi="Arial" w:cs="Arial"/>
          <w:color w:val="000000"/>
        </w:rPr>
      </w:pPr>
    </w:p>
    <w:p w14:paraId="741A6CBF" w14:textId="2BAD8514" w:rsidR="007F3F15" w:rsidRDefault="007F3F15" w:rsidP="00CB4AD9">
      <w:pPr>
        <w:pStyle w:val="NormalWeb"/>
        <w:shd w:val="clear" w:color="auto" w:fill="FFFFFF"/>
        <w:spacing w:before="0" w:beforeAutospacing="0" w:after="0" w:afterAutospacing="0"/>
        <w:jc w:val="both"/>
        <w:rPr>
          <w:rFonts w:ascii="Arial" w:hAnsi="Arial" w:cs="Arial"/>
          <w:color w:val="000000"/>
        </w:rPr>
      </w:pPr>
      <w:r w:rsidRPr="007F3F15">
        <w:rPr>
          <w:rFonts w:ascii="Arial" w:hAnsi="Arial" w:cs="Arial"/>
          <w:color w:val="000000"/>
        </w:rPr>
        <w:t>Godišnja grobna naknada plaća se n</w:t>
      </w:r>
      <w:r w:rsidR="008A5492">
        <w:rPr>
          <w:rFonts w:ascii="Arial" w:hAnsi="Arial" w:cs="Arial"/>
          <w:color w:val="000000"/>
        </w:rPr>
        <w:t xml:space="preserve">a temelju računa koji </w:t>
      </w:r>
      <w:r w:rsidR="00D0173E">
        <w:rPr>
          <w:rFonts w:ascii="Arial" w:hAnsi="Arial" w:cs="Arial"/>
          <w:color w:val="000000"/>
        </w:rPr>
        <w:t>Upravitelj</w:t>
      </w:r>
      <w:r w:rsidR="00801B1E">
        <w:rPr>
          <w:rFonts w:ascii="Arial" w:hAnsi="Arial" w:cs="Arial"/>
          <w:color w:val="000000"/>
        </w:rPr>
        <w:t xml:space="preserve"> </w:t>
      </w:r>
      <w:r w:rsidRPr="007F3F15">
        <w:rPr>
          <w:rFonts w:ascii="Arial" w:hAnsi="Arial" w:cs="Arial"/>
          <w:color w:val="000000"/>
        </w:rPr>
        <w:t>groblja dostavlja osobi koja je u grobni očevidnik upisana kao korisnik grobnog mjesta ili drugoj osobi koju je odredio korisnik.</w:t>
      </w:r>
    </w:p>
    <w:p w14:paraId="1C8E22F3" w14:textId="77777777" w:rsidR="008A5492" w:rsidRPr="007F3F15" w:rsidRDefault="008A5492" w:rsidP="00CB4AD9">
      <w:pPr>
        <w:pStyle w:val="NormalWeb"/>
        <w:shd w:val="clear" w:color="auto" w:fill="FFFFFF"/>
        <w:spacing w:before="0" w:beforeAutospacing="0" w:after="0" w:afterAutospacing="0"/>
        <w:jc w:val="both"/>
        <w:rPr>
          <w:rFonts w:ascii="Arial" w:hAnsi="Arial" w:cs="Arial"/>
          <w:color w:val="000000"/>
        </w:rPr>
      </w:pPr>
    </w:p>
    <w:p w14:paraId="5E0CA244" w14:textId="1007A277" w:rsidR="007B5816" w:rsidRDefault="007F3F15" w:rsidP="00CB4AD9">
      <w:pPr>
        <w:pStyle w:val="NormalWeb"/>
        <w:shd w:val="clear" w:color="auto" w:fill="FFFFFF"/>
        <w:spacing w:before="0" w:beforeAutospacing="0" w:after="0" w:afterAutospacing="0"/>
        <w:jc w:val="both"/>
        <w:rPr>
          <w:rFonts w:ascii="Arial" w:hAnsi="Arial" w:cs="Arial"/>
          <w:color w:val="000000"/>
        </w:rPr>
      </w:pPr>
      <w:r w:rsidRPr="007F3F15">
        <w:rPr>
          <w:rFonts w:ascii="Arial" w:hAnsi="Arial" w:cs="Arial"/>
          <w:color w:val="000000"/>
        </w:rPr>
        <w:t xml:space="preserve">U slučaju sukorisništva grobnog mjesta, uplatnica se dostavlja svakom od korisnika sukladno udjelu u </w:t>
      </w:r>
      <w:r>
        <w:rPr>
          <w:rFonts w:ascii="Arial" w:hAnsi="Arial" w:cs="Arial"/>
          <w:color w:val="000000"/>
        </w:rPr>
        <w:t>pravu korištenja grobnog mjesta</w:t>
      </w:r>
      <w:r w:rsidR="00CA4102" w:rsidRPr="00CB4AD9">
        <w:rPr>
          <w:rFonts w:ascii="Arial" w:hAnsi="Arial" w:cs="Arial"/>
          <w:color w:val="000000"/>
        </w:rPr>
        <w:t>, osim ako se sukorisnici ne dogovore drugačije temeljem sporazuma</w:t>
      </w:r>
      <w:r w:rsidR="00450115" w:rsidRPr="00CB4AD9">
        <w:rPr>
          <w:rFonts w:ascii="Arial" w:hAnsi="Arial" w:cs="Arial"/>
          <w:color w:val="000000"/>
        </w:rPr>
        <w:t>.</w:t>
      </w:r>
    </w:p>
    <w:p w14:paraId="1BB53834" w14:textId="77777777" w:rsidR="008A5492" w:rsidRDefault="008A5492" w:rsidP="00CB4AD9">
      <w:pPr>
        <w:pStyle w:val="NormalWeb"/>
        <w:shd w:val="clear" w:color="auto" w:fill="FFFFFF"/>
        <w:spacing w:before="0" w:beforeAutospacing="0" w:after="0" w:afterAutospacing="0"/>
        <w:jc w:val="both"/>
        <w:rPr>
          <w:rFonts w:ascii="Arial" w:hAnsi="Arial" w:cs="Arial"/>
          <w:color w:val="000000"/>
        </w:rPr>
      </w:pPr>
    </w:p>
    <w:p w14:paraId="528A591B" w14:textId="3AD72AB4" w:rsidR="007F3F15" w:rsidRDefault="007F3F15" w:rsidP="00CB4AD9">
      <w:pPr>
        <w:pStyle w:val="NormalWeb"/>
        <w:shd w:val="clear" w:color="auto" w:fill="FFFFFF"/>
        <w:spacing w:before="0" w:beforeAutospacing="0" w:after="0" w:afterAutospacing="0"/>
        <w:jc w:val="both"/>
        <w:rPr>
          <w:rFonts w:ascii="Arial" w:hAnsi="Arial" w:cs="Arial"/>
          <w:color w:val="000000"/>
        </w:rPr>
      </w:pPr>
      <w:r w:rsidRPr="007F3F15">
        <w:rPr>
          <w:rFonts w:ascii="Arial" w:hAnsi="Arial" w:cs="Arial"/>
          <w:color w:val="000000"/>
        </w:rPr>
        <w:t xml:space="preserve">Korisnicima grobnih mjesta koji nisu platili godišnju grobnu naknadu u </w:t>
      </w:r>
      <w:r w:rsidR="008A5492">
        <w:rPr>
          <w:rFonts w:ascii="Arial" w:hAnsi="Arial" w:cs="Arial"/>
          <w:color w:val="000000"/>
        </w:rPr>
        <w:t xml:space="preserve">propisanim rokovima, </w:t>
      </w:r>
      <w:r w:rsidR="00D0173E">
        <w:rPr>
          <w:rFonts w:ascii="Arial" w:hAnsi="Arial" w:cs="Arial"/>
          <w:color w:val="000000"/>
        </w:rPr>
        <w:t>Upravitelj</w:t>
      </w:r>
      <w:r w:rsidR="00801B1E">
        <w:rPr>
          <w:rFonts w:ascii="Arial" w:hAnsi="Arial" w:cs="Arial"/>
          <w:color w:val="000000"/>
        </w:rPr>
        <w:t xml:space="preserve"> </w:t>
      </w:r>
      <w:r w:rsidRPr="007F3F15">
        <w:rPr>
          <w:rFonts w:ascii="Arial" w:hAnsi="Arial" w:cs="Arial"/>
          <w:color w:val="000000"/>
        </w:rPr>
        <w:t>groblja obračunava zakonske zatezne kamate i dostavlja opomene, a protiv korisnika koji ni nakon toga nisu izvršili plaćanje, poduzi</w:t>
      </w:r>
      <w:r>
        <w:rPr>
          <w:rFonts w:ascii="Arial" w:hAnsi="Arial" w:cs="Arial"/>
          <w:color w:val="000000"/>
        </w:rPr>
        <w:t xml:space="preserve">ma zakonom propisane mjere. </w:t>
      </w:r>
    </w:p>
    <w:p w14:paraId="68DAEED0" w14:textId="77777777" w:rsidR="008A5492" w:rsidRDefault="008A5492" w:rsidP="00CB4AD9">
      <w:pPr>
        <w:pStyle w:val="NormalWeb"/>
        <w:shd w:val="clear" w:color="auto" w:fill="FFFFFF"/>
        <w:spacing w:before="0" w:beforeAutospacing="0" w:after="0" w:afterAutospacing="0"/>
        <w:jc w:val="both"/>
        <w:rPr>
          <w:rFonts w:ascii="Arial" w:hAnsi="Arial" w:cs="Arial"/>
          <w:color w:val="000000"/>
        </w:rPr>
      </w:pPr>
    </w:p>
    <w:p w14:paraId="7417AC52" w14:textId="6B8E1E72" w:rsidR="007F3F15" w:rsidRDefault="007F3F15" w:rsidP="00CB4AD9">
      <w:pPr>
        <w:pStyle w:val="NormalWeb"/>
        <w:shd w:val="clear" w:color="auto" w:fill="FFFFFF"/>
        <w:spacing w:before="0" w:beforeAutospacing="0" w:after="0" w:afterAutospacing="0"/>
        <w:jc w:val="both"/>
        <w:rPr>
          <w:rFonts w:ascii="Arial" w:hAnsi="Arial" w:cs="Arial"/>
          <w:color w:val="000000"/>
        </w:rPr>
      </w:pPr>
      <w:r w:rsidRPr="007F3F15">
        <w:rPr>
          <w:rFonts w:ascii="Arial" w:hAnsi="Arial" w:cs="Arial"/>
          <w:color w:val="000000"/>
        </w:rPr>
        <w:t xml:space="preserve">Iznimno, na zahtjev korisnika grobnog </w:t>
      </w:r>
      <w:r w:rsidR="008A5492">
        <w:rPr>
          <w:rFonts w:ascii="Arial" w:hAnsi="Arial" w:cs="Arial"/>
          <w:color w:val="000000"/>
        </w:rPr>
        <w:t xml:space="preserve">mjesta, </w:t>
      </w:r>
      <w:r w:rsidR="00D0173E">
        <w:rPr>
          <w:rFonts w:ascii="Arial" w:hAnsi="Arial" w:cs="Arial"/>
          <w:color w:val="000000"/>
        </w:rPr>
        <w:t>Upravitelj</w:t>
      </w:r>
      <w:r w:rsidR="00801B1E">
        <w:rPr>
          <w:rFonts w:ascii="Arial" w:hAnsi="Arial" w:cs="Arial"/>
          <w:color w:val="000000"/>
        </w:rPr>
        <w:t xml:space="preserve"> </w:t>
      </w:r>
      <w:r w:rsidRPr="007F3F15">
        <w:rPr>
          <w:rFonts w:ascii="Arial" w:hAnsi="Arial" w:cs="Arial"/>
          <w:color w:val="000000"/>
        </w:rPr>
        <w:t xml:space="preserve">groblja može odobriti plaćanje godišnje </w:t>
      </w:r>
      <w:r w:rsidR="008A5492">
        <w:rPr>
          <w:rFonts w:ascii="Arial" w:hAnsi="Arial" w:cs="Arial"/>
          <w:color w:val="000000"/>
        </w:rPr>
        <w:t xml:space="preserve">grobne </w:t>
      </w:r>
      <w:r w:rsidRPr="007F3F15">
        <w:rPr>
          <w:rFonts w:ascii="Arial" w:hAnsi="Arial" w:cs="Arial"/>
          <w:color w:val="000000"/>
        </w:rPr>
        <w:t>naknade unaprijed za najviše četiri godine. U slučaju promjene cijena godišnje grobne naknade, korisnik koji je uplatio naknadu unaprijed, dužan je podmiriti razliku naknade od dana donošenja novog cjenika do roka do kojeg je naknada uplaćena unaprijed. U protivnom smatra se da je godišnja grobna naknada samo djelomično plaćena za taj period.</w:t>
      </w:r>
    </w:p>
    <w:p w14:paraId="1AEB53E6" w14:textId="77777777" w:rsidR="008A5492" w:rsidRDefault="008A5492" w:rsidP="00CB4AD9">
      <w:pPr>
        <w:pStyle w:val="NormalWeb"/>
        <w:shd w:val="clear" w:color="auto" w:fill="FFFFFF"/>
        <w:spacing w:before="0" w:beforeAutospacing="0" w:after="0" w:afterAutospacing="0"/>
        <w:jc w:val="both"/>
        <w:rPr>
          <w:rFonts w:ascii="Arial" w:hAnsi="Arial" w:cs="Arial"/>
          <w:color w:val="000000"/>
        </w:rPr>
      </w:pPr>
    </w:p>
    <w:p w14:paraId="31E621F3" w14:textId="7D056651" w:rsidR="0017793A" w:rsidRDefault="00D0173E" w:rsidP="00CB4AD9">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Upravitelj</w:t>
      </w:r>
      <w:r w:rsidR="00801B1E">
        <w:rPr>
          <w:rFonts w:ascii="Arial" w:hAnsi="Arial" w:cs="Arial"/>
          <w:color w:val="000000"/>
        </w:rPr>
        <w:t xml:space="preserve"> </w:t>
      </w:r>
      <w:r w:rsidR="008A5492">
        <w:rPr>
          <w:rFonts w:ascii="Arial" w:hAnsi="Arial" w:cs="Arial"/>
          <w:color w:val="000000"/>
        </w:rPr>
        <w:t>groblja je duž</w:t>
      </w:r>
      <w:r w:rsidR="00801B1E">
        <w:rPr>
          <w:rFonts w:ascii="Arial" w:hAnsi="Arial" w:cs="Arial"/>
          <w:color w:val="000000"/>
        </w:rPr>
        <w:t>an</w:t>
      </w:r>
      <w:r w:rsidR="00D13274" w:rsidRPr="00D13274">
        <w:rPr>
          <w:rFonts w:ascii="Arial" w:hAnsi="Arial" w:cs="Arial"/>
          <w:color w:val="000000"/>
        </w:rPr>
        <w:t xml:space="preserve"> evidentirati svaku izvršenu uplatu u zasebnim evidencijama.</w:t>
      </w:r>
    </w:p>
    <w:p w14:paraId="201B2C71" w14:textId="77777777" w:rsidR="00D13183" w:rsidRDefault="00D13183" w:rsidP="00CB4AD9">
      <w:pPr>
        <w:pStyle w:val="NormalWeb"/>
        <w:shd w:val="clear" w:color="auto" w:fill="FFFFFF"/>
        <w:spacing w:before="0" w:beforeAutospacing="0" w:after="0" w:afterAutospacing="0"/>
        <w:jc w:val="both"/>
        <w:rPr>
          <w:rFonts w:ascii="Arial" w:hAnsi="Arial" w:cs="Arial"/>
          <w:color w:val="000000"/>
        </w:rPr>
      </w:pPr>
    </w:p>
    <w:p w14:paraId="4D84BD3F" w14:textId="1F5DD913" w:rsidR="00D13183" w:rsidRDefault="00D13183" w:rsidP="00D13183">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Članak 45.</w:t>
      </w:r>
    </w:p>
    <w:p w14:paraId="359EE177" w14:textId="0165143B" w:rsidR="00E44C2B" w:rsidRPr="00C103AA" w:rsidRDefault="0017793A" w:rsidP="00C103AA">
      <w:pPr>
        <w:pStyle w:val="NormalWeb"/>
        <w:shd w:val="clear" w:color="auto" w:fill="FFFFFF"/>
        <w:jc w:val="both"/>
        <w:rPr>
          <w:rFonts w:ascii="Arial" w:hAnsi="Arial" w:cs="Arial"/>
          <w:color w:val="000000"/>
        </w:rPr>
      </w:pPr>
      <w:r w:rsidRPr="00CB4AD9">
        <w:rPr>
          <w:rFonts w:ascii="Arial" w:hAnsi="Arial" w:cs="Arial"/>
          <w:color w:val="000000"/>
        </w:rPr>
        <w:t xml:space="preserve">Visinu naknade za dodjelu grobnog mjesta na korištenje i visinu godišnje grobne naknade određuje </w:t>
      </w:r>
      <w:r w:rsidR="00D0173E">
        <w:rPr>
          <w:rFonts w:ascii="Arial" w:hAnsi="Arial" w:cs="Arial"/>
          <w:color w:val="000000"/>
        </w:rPr>
        <w:t>Upravitelj</w:t>
      </w:r>
      <w:r w:rsidR="00801B1E">
        <w:rPr>
          <w:rFonts w:ascii="Arial" w:hAnsi="Arial" w:cs="Arial"/>
          <w:color w:val="000000"/>
        </w:rPr>
        <w:t xml:space="preserve"> </w:t>
      </w:r>
      <w:r w:rsidRPr="00CB4AD9">
        <w:rPr>
          <w:rFonts w:ascii="Arial" w:hAnsi="Arial" w:cs="Arial"/>
          <w:color w:val="000000"/>
        </w:rPr>
        <w:t>groblja</w:t>
      </w:r>
      <w:r w:rsidR="00801B1E">
        <w:rPr>
          <w:rFonts w:ascii="Arial" w:hAnsi="Arial" w:cs="Arial"/>
          <w:color w:val="000000"/>
        </w:rPr>
        <w:t>,</w:t>
      </w:r>
      <w:r w:rsidRPr="00CB4AD9">
        <w:rPr>
          <w:rFonts w:ascii="Arial" w:hAnsi="Arial" w:cs="Arial"/>
          <w:color w:val="000000"/>
        </w:rPr>
        <w:t xml:space="preserve"> </w:t>
      </w:r>
      <w:r w:rsidRPr="00D93527">
        <w:rPr>
          <w:rFonts w:ascii="Arial" w:hAnsi="Arial" w:cs="Arial"/>
          <w:color w:val="000000"/>
        </w:rPr>
        <w:t>uz prethodnu suglasnost gradonačelnika.</w:t>
      </w:r>
      <w:r w:rsidRPr="00CB4AD9">
        <w:rPr>
          <w:rFonts w:ascii="Arial" w:hAnsi="Arial" w:cs="Arial"/>
          <w:color w:val="000000"/>
        </w:rPr>
        <w:t> </w:t>
      </w:r>
    </w:p>
    <w:p w14:paraId="7634709A" w14:textId="4F1E9718" w:rsidR="00F86755" w:rsidRPr="006C0F8F" w:rsidRDefault="00F86755" w:rsidP="00DA47C5">
      <w:pPr>
        <w:pStyle w:val="NormalWeb"/>
        <w:shd w:val="clear" w:color="auto" w:fill="FFFFFF"/>
        <w:jc w:val="both"/>
        <w:rPr>
          <w:rFonts w:ascii="Arial" w:hAnsi="Arial" w:cs="Arial"/>
          <w:color w:val="000000" w:themeColor="text1"/>
        </w:rPr>
      </w:pPr>
      <w:r w:rsidRPr="006C0F8F">
        <w:rPr>
          <w:rFonts w:ascii="Arial" w:hAnsi="Arial" w:cs="Arial"/>
          <w:color w:val="000000" w:themeColor="text1"/>
        </w:rPr>
        <w:t>XII. UVJETI ZA USTUPANJE PRAVA KORIŠTENJA GROBNOG MJESTA TREĆIM OSOBAMA</w:t>
      </w:r>
    </w:p>
    <w:p w14:paraId="6E988D3B" w14:textId="49D0449C" w:rsidR="00CC77AF" w:rsidRPr="005C0A42" w:rsidRDefault="00C103AA" w:rsidP="00CC77AF">
      <w:pPr>
        <w:pStyle w:val="NormalWeb"/>
        <w:shd w:val="clear" w:color="auto" w:fill="FFFFFF"/>
        <w:jc w:val="center"/>
        <w:rPr>
          <w:rFonts w:ascii="Arial" w:hAnsi="Arial" w:cs="Arial"/>
          <w:color w:val="000000" w:themeColor="text1"/>
        </w:rPr>
      </w:pPr>
      <w:r>
        <w:rPr>
          <w:rFonts w:ascii="Arial" w:hAnsi="Arial" w:cs="Arial"/>
          <w:color w:val="000000" w:themeColor="text1"/>
        </w:rPr>
        <w:t>Članak 46</w:t>
      </w:r>
      <w:r w:rsidR="00F96BEF" w:rsidRPr="005C0A42">
        <w:rPr>
          <w:rFonts w:ascii="Arial" w:hAnsi="Arial" w:cs="Arial"/>
          <w:color w:val="000000" w:themeColor="text1"/>
        </w:rPr>
        <w:t>.</w:t>
      </w:r>
    </w:p>
    <w:p w14:paraId="241A4238" w14:textId="63B8869F" w:rsidR="006743F2" w:rsidRPr="005C0A42" w:rsidRDefault="006743F2" w:rsidP="00F96BEF">
      <w:pPr>
        <w:pStyle w:val="NormalWeb"/>
        <w:shd w:val="clear" w:color="auto" w:fill="FFFFFF"/>
        <w:jc w:val="both"/>
        <w:rPr>
          <w:rFonts w:ascii="Arial" w:hAnsi="Arial" w:cs="Arial"/>
          <w:color w:val="000000" w:themeColor="text1"/>
        </w:rPr>
      </w:pPr>
      <w:r w:rsidRPr="005C0A42">
        <w:rPr>
          <w:rFonts w:ascii="Arial" w:hAnsi="Arial" w:cs="Arial"/>
          <w:color w:val="000000" w:themeColor="text1"/>
        </w:rPr>
        <w:t>Korisnik grobnog mjesta može svoje pravo korištenja grobnog mjesta u</w:t>
      </w:r>
      <w:r w:rsidR="00F96BEF" w:rsidRPr="005C0A42">
        <w:rPr>
          <w:rFonts w:ascii="Arial" w:hAnsi="Arial" w:cs="Arial"/>
          <w:color w:val="000000" w:themeColor="text1"/>
        </w:rPr>
        <w:t xml:space="preserve">govorom ustupiti trećim osobama na način propisan odredbama zakona kojima se uređuju </w:t>
      </w:r>
      <w:r w:rsidR="00F96BEF" w:rsidRPr="005C0A42">
        <w:rPr>
          <w:rFonts w:ascii="Arial" w:hAnsi="Arial" w:cs="Arial"/>
          <w:color w:val="000000" w:themeColor="text1"/>
        </w:rPr>
        <w:lastRenderedPageBreak/>
        <w:t>groblja,</w:t>
      </w:r>
      <w:r w:rsidR="00F96BEF" w:rsidRPr="005C0A42">
        <w:t xml:space="preserve"> </w:t>
      </w:r>
      <w:r w:rsidR="00F96BEF" w:rsidRPr="005C0A42">
        <w:rPr>
          <w:rFonts w:ascii="Arial" w:hAnsi="Arial" w:cs="Arial"/>
          <w:color w:val="000000" w:themeColor="text1"/>
        </w:rPr>
        <w:t>uz uvjet da su podmirene sve dospjele obveze po osnovi godišnje grobne naknade.</w:t>
      </w:r>
    </w:p>
    <w:p w14:paraId="42ACEAD0" w14:textId="663C3470" w:rsidR="001F1C2C" w:rsidRPr="005C0A42" w:rsidRDefault="00D0173E" w:rsidP="001F1C2C">
      <w:pPr>
        <w:pStyle w:val="NormalWeb"/>
        <w:shd w:val="clear" w:color="auto" w:fill="FFFFFF"/>
        <w:jc w:val="both"/>
        <w:rPr>
          <w:rFonts w:ascii="Arial" w:hAnsi="Arial" w:cs="Arial"/>
          <w:color w:val="000000" w:themeColor="text1"/>
        </w:rPr>
      </w:pPr>
      <w:r w:rsidRPr="005C0A42">
        <w:rPr>
          <w:rFonts w:ascii="Arial" w:hAnsi="Arial" w:cs="Arial"/>
          <w:color w:val="000000" w:themeColor="text1"/>
        </w:rPr>
        <w:t>Upravitelj</w:t>
      </w:r>
      <w:r w:rsidR="00801B1E" w:rsidRPr="005C0A42">
        <w:rPr>
          <w:rFonts w:ascii="Arial" w:hAnsi="Arial" w:cs="Arial"/>
          <w:color w:val="000000" w:themeColor="text1"/>
        </w:rPr>
        <w:t xml:space="preserve"> </w:t>
      </w:r>
      <w:r w:rsidR="0017793A" w:rsidRPr="005C0A42">
        <w:rPr>
          <w:rFonts w:ascii="Arial" w:hAnsi="Arial" w:cs="Arial"/>
          <w:color w:val="000000" w:themeColor="text1"/>
        </w:rPr>
        <w:t>groblja duž</w:t>
      </w:r>
      <w:r w:rsidR="00801B1E" w:rsidRPr="005C0A42">
        <w:rPr>
          <w:rFonts w:ascii="Arial" w:hAnsi="Arial" w:cs="Arial"/>
          <w:color w:val="000000" w:themeColor="text1"/>
        </w:rPr>
        <w:t>an</w:t>
      </w:r>
      <w:r w:rsidR="001F1C2C" w:rsidRPr="005C0A42">
        <w:rPr>
          <w:rFonts w:ascii="Arial" w:hAnsi="Arial" w:cs="Arial"/>
          <w:color w:val="000000" w:themeColor="text1"/>
        </w:rPr>
        <w:t xml:space="preserve"> je uskratiti promjenu korisnika grobnog mjesta u grobnom očevidniku ako dosadašnji korisnik grobnog mjesta nije podmirio svoju obvezu plaćanja godišnje grobne naknade.</w:t>
      </w:r>
    </w:p>
    <w:p w14:paraId="1A949525" w14:textId="46BC837D" w:rsidR="001F1C2C" w:rsidRPr="005C0A42" w:rsidRDefault="001F1C2C" w:rsidP="001F1C2C">
      <w:pPr>
        <w:pStyle w:val="NormalWeb"/>
        <w:shd w:val="clear" w:color="auto" w:fill="FFFFFF"/>
        <w:jc w:val="both"/>
        <w:rPr>
          <w:rFonts w:ascii="Arial" w:hAnsi="Arial" w:cs="Arial"/>
          <w:color w:val="000000" w:themeColor="text1"/>
        </w:rPr>
      </w:pPr>
      <w:r w:rsidRPr="005C0A42">
        <w:rPr>
          <w:rFonts w:ascii="Arial" w:hAnsi="Arial" w:cs="Arial"/>
          <w:color w:val="000000" w:themeColor="text1"/>
        </w:rPr>
        <w:t>U slučaju iz stavka</w:t>
      </w:r>
      <w:r w:rsidR="00F96BEF" w:rsidRPr="005C0A42">
        <w:rPr>
          <w:rFonts w:ascii="Arial" w:hAnsi="Arial" w:cs="Arial"/>
          <w:color w:val="000000" w:themeColor="text1"/>
        </w:rPr>
        <w:t xml:space="preserve"> 2. ovog članka</w:t>
      </w:r>
      <w:r w:rsidR="00E774B3" w:rsidRPr="005C0A42">
        <w:rPr>
          <w:rFonts w:ascii="Arial" w:hAnsi="Arial" w:cs="Arial"/>
          <w:color w:val="000000" w:themeColor="text1"/>
        </w:rPr>
        <w:t xml:space="preserve">, </w:t>
      </w:r>
      <w:r w:rsidR="00D0173E" w:rsidRPr="005C0A42">
        <w:rPr>
          <w:rFonts w:ascii="Arial" w:hAnsi="Arial" w:cs="Arial"/>
          <w:color w:val="000000" w:themeColor="text1"/>
        </w:rPr>
        <w:t>Upravitelj</w:t>
      </w:r>
      <w:r w:rsidR="00801B1E" w:rsidRPr="005C0A42">
        <w:rPr>
          <w:rFonts w:ascii="Arial" w:hAnsi="Arial" w:cs="Arial"/>
          <w:color w:val="000000" w:themeColor="text1"/>
        </w:rPr>
        <w:t xml:space="preserve"> </w:t>
      </w:r>
      <w:r w:rsidR="00E774B3" w:rsidRPr="005C0A42">
        <w:rPr>
          <w:rFonts w:ascii="Arial" w:hAnsi="Arial" w:cs="Arial"/>
          <w:color w:val="000000" w:themeColor="text1"/>
        </w:rPr>
        <w:t>groblja duž</w:t>
      </w:r>
      <w:r w:rsidR="00801B1E" w:rsidRPr="005C0A42">
        <w:rPr>
          <w:rFonts w:ascii="Arial" w:hAnsi="Arial" w:cs="Arial"/>
          <w:color w:val="000000" w:themeColor="text1"/>
        </w:rPr>
        <w:t>an</w:t>
      </w:r>
      <w:r w:rsidRPr="005C0A42">
        <w:rPr>
          <w:rFonts w:ascii="Arial" w:hAnsi="Arial" w:cs="Arial"/>
          <w:color w:val="000000" w:themeColor="text1"/>
        </w:rPr>
        <w:t xml:space="preserve"> je naplatiti sve neplaćene godišnje grobne naknade, zajedno sa zakonskim zateznim kamatama, a ako godišnje grobne naknade nisu bile obračunate zbog nepotpunih podataka o kori</w:t>
      </w:r>
      <w:r w:rsidR="00E774B3" w:rsidRPr="005C0A42">
        <w:rPr>
          <w:rFonts w:ascii="Arial" w:hAnsi="Arial" w:cs="Arial"/>
          <w:color w:val="000000" w:themeColor="text1"/>
        </w:rPr>
        <w:t xml:space="preserve">sniku grobnog mjesta, </w:t>
      </w:r>
      <w:r w:rsidR="00D0173E" w:rsidRPr="005C0A42">
        <w:rPr>
          <w:rFonts w:ascii="Arial" w:hAnsi="Arial" w:cs="Arial"/>
          <w:color w:val="000000" w:themeColor="text1"/>
        </w:rPr>
        <w:t>Upravitelj</w:t>
      </w:r>
      <w:r w:rsidR="00801B1E" w:rsidRPr="005C0A42">
        <w:rPr>
          <w:rFonts w:ascii="Arial" w:hAnsi="Arial" w:cs="Arial"/>
          <w:color w:val="000000" w:themeColor="text1"/>
        </w:rPr>
        <w:t xml:space="preserve"> </w:t>
      </w:r>
      <w:r w:rsidRPr="005C0A42">
        <w:rPr>
          <w:rFonts w:ascii="Arial" w:hAnsi="Arial" w:cs="Arial"/>
          <w:color w:val="000000" w:themeColor="text1"/>
        </w:rPr>
        <w:t>groblja iste obračunava za razdoblja u kojima se iste nisu obračunavale, a po cijeni godišnje grobne naknade u godini plaćanja.</w:t>
      </w:r>
    </w:p>
    <w:p w14:paraId="50C52BC8" w14:textId="512A7366" w:rsidR="001F1C2C" w:rsidRDefault="001F1C2C" w:rsidP="001F1C2C">
      <w:pPr>
        <w:pStyle w:val="NormalWeb"/>
        <w:shd w:val="clear" w:color="auto" w:fill="FFFFFF"/>
        <w:jc w:val="both"/>
        <w:rPr>
          <w:rFonts w:ascii="Arial" w:hAnsi="Arial" w:cs="Arial"/>
          <w:color w:val="000000" w:themeColor="text1"/>
        </w:rPr>
      </w:pPr>
      <w:r w:rsidRPr="005C0A42">
        <w:rPr>
          <w:rFonts w:ascii="Arial" w:hAnsi="Arial" w:cs="Arial"/>
          <w:color w:val="000000" w:themeColor="text1"/>
        </w:rPr>
        <w:t>Ukoliko se prilikom ustupanja prava korištenja grobnog mjesta trećim osobama, pokojnici koji su ukopani u grobnom mjestu koje je predmet ustupa ne premještaju iz predmetnog grobnog mjesta, novi korisnik grobnog mjesta dužan je na spomeniku istaknuti obavezne podatke i o tim umrlim osobama, sukladno Zakonu.</w:t>
      </w:r>
    </w:p>
    <w:p w14:paraId="0A5B05CB" w14:textId="56EBEE5F" w:rsidR="00F86755" w:rsidRDefault="00F86755" w:rsidP="00F86755">
      <w:pPr>
        <w:pStyle w:val="NormalWeb"/>
        <w:shd w:val="clear" w:color="auto" w:fill="FFFFFF"/>
        <w:jc w:val="both"/>
        <w:rPr>
          <w:rFonts w:ascii="Arial" w:hAnsi="Arial" w:cs="Arial"/>
          <w:bCs/>
          <w:color w:val="000000"/>
        </w:rPr>
      </w:pPr>
      <w:r w:rsidRPr="006C0F8F">
        <w:rPr>
          <w:rFonts w:ascii="Arial" w:hAnsi="Arial" w:cs="Arial"/>
          <w:bCs/>
          <w:color w:val="000000"/>
        </w:rPr>
        <w:t>XIII. MOGUĆNOST DA POJEDINI DIJELOVI GROBLJA SLUŽE ZA UKOPE ČLANOVA POJEDINIH VJERSKIH ZAJEDNICA TE MOGUĆNOST DA SE NA TIM DIJELOVIMA GROBLJA UKOP OBAVLJA UZ PRETHODNU SUGLASNOST PREDSTAVNIKA TIH VJERSKIH ZAJEDNICA</w:t>
      </w:r>
    </w:p>
    <w:p w14:paraId="5656C148" w14:textId="4C19D6D9" w:rsidR="00497A54" w:rsidRPr="00497A54" w:rsidRDefault="00497A54" w:rsidP="00497A54">
      <w:pPr>
        <w:pStyle w:val="NormalWeb"/>
        <w:shd w:val="clear" w:color="auto" w:fill="FFFFFF"/>
        <w:jc w:val="center"/>
        <w:rPr>
          <w:rFonts w:ascii="Arial" w:hAnsi="Arial" w:cs="Arial"/>
          <w:color w:val="000000" w:themeColor="text1"/>
        </w:rPr>
      </w:pPr>
      <w:r>
        <w:rPr>
          <w:rFonts w:ascii="Arial" w:hAnsi="Arial" w:cs="Arial"/>
          <w:color w:val="000000" w:themeColor="text1"/>
        </w:rPr>
        <w:t>Članak 47.</w:t>
      </w:r>
    </w:p>
    <w:p w14:paraId="520D0218" w14:textId="6C21F5B8" w:rsidR="00B7623D" w:rsidRPr="005C0A42" w:rsidRDefault="006C0F8F" w:rsidP="00B7623D">
      <w:pPr>
        <w:pStyle w:val="NormalWeb"/>
        <w:jc w:val="both"/>
        <w:rPr>
          <w:rFonts w:ascii="Arial" w:hAnsi="Arial" w:cs="Arial"/>
        </w:rPr>
      </w:pPr>
      <w:r>
        <w:rPr>
          <w:rFonts w:ascii="Arial" w:hAnsi="Arial" w:cs="Arial"/>
        </w:rPr>
        <w:t>Na grobljima iz članka 3. ove Odluke,</w:t>
      </w:r>
      <w:r w:rsidR="00B7623D" w:rsidRPr="005C0A42">
        <w:rPr>
          <w:rFonts w:ascii="Arial" w:hAnsi="Arial" w:cs="Arial"/>
        </w:rPr>
        <w:t xml:space="preserve"> pojedini dijelovi groblja ne mogu se rezervirati isključivo za ukope članova pojedinih vjerskih zajednica.</w:t>
      </w:r>
    </w:p>
    <w:p w14:paraId="6E5A5A3D" w14:textId="78F220B9" w:rsidR="00B7623D" w:rsidRPr="00ED07B3" w:rsidRDefault="00B7623D" w:rsidP="00B7623D">
      <w:pPr>
        <w:pStyle w:val="NormalWeb"/>
        <w:jc w:val="both"/>
        <w:rPr>
          <w:rFonts w:ascii="Arial" w:hAnsi="Arial" w:cs="Arial"/>
        </w:rPr>
      </w:pPr>
      <w:r w:rsidRPr="005C0A42">
        <w:rPr>
          <w:rFonts w:ascii="Arial" w:hAnsi="Arial" w:cs="Arial"/>
        </w:rPr>
        <w:t>Ukopi se obavljaju sukladno odredbama Zakona i ove Odluke, bez prethodne suglasnosti predstavnika vjerskih zajednica.</w:t>
      </w:r>
    </w:p>
    <w:p w14:paraId="60FA0487" w14:textId="07A7FBF5" w:rsidR="00F86755" w:rsidRPr="006C0F8F" w:rsidRDefault="00F86755" w:rsidP="00F86755">
      <w:pPr>
        <w:pStyle w:val="NormalWeb"/>
        <w:shd w:val="clear" w:color="auto" w:fill="FFFFFF"/>
        <w:jc w:val="both"/>
        <w:rPr>
          <w:rFonts w:ascii="Arial" w:hAnsi="Arial" w:cs="Arial"/>
          <w:bCs/>
          <w:color w:val="000000"/>
        </w:rPr>
      </w:pPr>
      <w:r w:rsidRPr="006C0F8F">
        <w:rPr>
          <w:rFonts w:ascii="Arial" w:hAnsi="Arial" w:cs="Arial"/>
          <w:bCs/>
          <w:color w:val="000000"/>
        </w:rPr>
        <w:t>XIV. MOGUĆNOST DA DIO GROBLJA USTUPI DRUGOJ JEDINICI LOKALNE SAMOUPRAVE ILI DA SKLOPI UGOVOR O ZAJEDNIČKOM KORIŠTENJU GROBLJA S DRUGOM JEDINICOM LOKALNE SAMOUPRAVE</w:t>
      </w:r>
    </w:p>
    <w:p w14:paraId="099FCB61" w14:textId="688A9EDD" w:rsidR="001F1C2C" w:rsidRPr="0017793A" w:rsidRDefault="00C103AA" w:rsidP="001F1C2C">
      <w:pPr>
        <w:pStyle w:val="NormalWeb"/>
        <w:shd w:val="clear" w:color="auto" w:fill="FFFFFF"/>
        <w:jc w:val="center"/>
        <w:rPr>
          <w:rFonts w:ascii="Arial" w:hAnsi="Arial" w:cs="Arial"/>
          <w:bCs/>
          <w:color w:val="000000"/>
        </w:rPr>
      </w:pPr>
      <w:r>
        <w:rPr>
          <w:rFonts w:ascii="Arial" w:hAnsi="Arial" w:cs="Arial"/>
          <w:bCs/>
          <w:color w:val="000000"/>
        </w:rPr>
        <w:t>Članak 48</w:t>
      </w:r>
      <w:r w:rsidR="001F1C2C" w:rsidRPr="0017793A">
        <w:rPr>
          <w:rFonts w:ascii="Arial" w:hAnsi="Arial" w:cs="Arial"/>
          <w:bCs/>
          <w:color w:val="000000"/>
        </w:rPr>
        <w:t>.</w:t>
      </w:r>
    </w:p>
    <w:p w14:paraId="717A7F1B" w14:textId="74276596" w:rsidR="00BD2E01" w:rsidRPr="00E44C2B" w:rsidRDefault="00F82832" w:rsidP="00F86755">
      <w:pPr>
        <w:pStyle w:val="NormalWeb"/>
        <w:shd w:val="clear" w:color="auto" w:fill="FFFFFF"/>
        <w:jc w:val="both"/>
        <w:rPr>
          <w:rFonts w:ascii="Arial" w:hAnsi="Arial" w:cs="Arial"/>
          <w:bCs/>
          <w:color w:val="000000"/>
        </w:rPr>
      </w:pPr>
      <w:r>
        <w:rPr>
          <w:rFonts w:ascii="Arial" w:hAnsi="Arial" w:cs="Arial"/>
          <w:bCs/>
          <w:color w:val="000000"/>
        </w:rPr>
        <w:t>Grad Kastav</w:t>
      </w:r>
      <w:r w:rsidR="00BD2E01" w:rsidRPr="00F82832">
        <w:rPr>
          <w:rFonts w:ascii="Arial" w:hAnsi="Arial" w:cs="Arial"/>
          <w:bCs/>
          <w:color w:val="000000"/>
        </w:rPr>
        <w:t xml:space="preserve"> može, u svrhu racionalnog upravljanja i zadovoljavanja potreba stanovništva, sklopiti ugovor o zajedničkom korištenju groblja, s drugom jedinicom lokalne samouprave.</w:t>
      </w:r>
    </w:p>
    <w:p w14:paraId="728C8954" w14:textId="233F86F0" w:rsidR="00F86755" w:rsidRPr="006C0F8F" w:rsidRDefault="00F86755" w:rsidP="00F86755">
      <w:pPr>
        <w:pStyle w:val="NormalWeb"/>
        <w:shd w:val="clear" w:color="auto" w:fill="FFFFFF"/>
        <w:jc w:val="both"/>
        <w:rPr>
          <w:rFonts w:ascii="Arial" w:hAnsi="Arial" w:cs="Arial"/>
          <w:bCs/>
          <w:color w:val="000000"/>
        </w:rPr>
      </w:pPr>
      <w:r w:rsidRPr="006C0F8F">
        <w:rPr>
          <w:rFonts w:ascii="Arial" w:hAnsi="Arial" w:cs="Arial"/>
          <w:bCs/>
          <w:color w:val="000000"/>
        </w:rPr>
        <w:t>XV. MOGUĆNOST DA SE GROBNO MJESTO DODIJELI NA KORIŠTENJE BEZ OBVEZE PREMJEŠTANJA OSTATAKA TIJELA U</w:t>
      </w:r>
      <w:r w:rsidR="000660F2" w:rsidRPr="006C0F8F">
        <w:rPr>
          <w:rFonts w:ascii="Arial" w:hAnsi="Arial" w:cs="Arial"/>
          <w:bCs/>
          <w:color w:val="000000"/>
        </w:rPr>
        <w:t xml:space="preserve">MRLIH OSOBA U ZAJEDNIČKU </w:t>
      </w:r>
      <w:r w:rsidR="00C160F2" w:rsidRPr="006C0F8F">
        <w:rPr>
          <w:rFonts w:ascii="Arial" w:hAnsi="Arial" w:cs="Arial"/>
          <w:bCs/>
          <w:color w:val="000000"/>
        </w:rPr>
        <w:t>GROBNICU</w:t>
      </w:r>
    </w:p>
    <w:p w14:paraId="5EE576B6" w14:textId="1CA33132" w:rsidR="009522B9" w:rsidRPr="004C7B3E" w:rsidRDefault="00C103AA" w:rsidP="009522B9">
      <w:pPr>
        <w:pStyle w:val="NormalWeb"/>
        <w:shd w:val="clear" w:color="auto" w:fill="FFFFFF"/>
        <w:jc w:val="center"/>
        <w:rPr>
          <w:rFonts w:ascii="Arial" w:hAnsi="Arial" w:cs="Arial"/>
          <w:bCs/>
          <w:color w:val="000000"/>
        </w:rPr>
      </w:pPr>
      <w:r w:rsidRPr="004C7B3E">
        <w:rPr>
          <w:rFonts w:ascii="Arial" w:hAnsi="Arial" w:cs="Arial"/>
          <w:bCs/>
          <w:color w:val="000000"/>
        </w:rPr>
        <w:t>Članak 49</w:t>
      </w:r>
      <w:r w:rsidR="009522B9" w:rsidRPr="004C7B3E">
        <w:rPr>
          <w:rFonts w:ascii="Arial" w:hAnsi="Arial" w:cs="Arial"/>
          <w:bCs/>
          <w:color w:val="000000"/>
        </w:rPr>
        <w:t>.</w:t>
      </w:r>
    </w:p>
    <w:p w14:paraId="3D29DFE4" w14:textId="4A0F63E0" w:rsidR="001921B1" w:rsidRPr="004C7B3E" w:rsidRDefault="00D0173E" w:rsidP="001921B1">
      <w:pPr>
        <w:pStyle w:val="NormalWeb"/>
        <w:jc w:val="both"/>
        <w:rPr>
          <w:rFonts w:ascii="Arial" w:hAnsi="Arial" w:cs="Arial"/>
        </w:rPr>
      </w:pPr>
      <w:r w:rsidRPr="004C7B3E">
        <w:rPr>
          <w:rFonts w:ascii="Arial" w:hAnsi="Arial" w:cs="Arial"/>
          <w:bCs/>
          <w:color w:val="000000"/>
        </w:rPr>
        <w:t>Upravitelj</w:t>
      </w:r>
      <w:r w:rsidR="00801B1E" w:rsidRPr="004C7B3E">
        <w:rPr>
          <w:rFonts w:ascii="Arial" w:hAnsi="Arial" w:cs="Arial"/>
          <w:bCs/>
          <w:color w:val="000000"/>
        </w:rPr>
        <w:t xml:space="preserve"> </w:t>
      </w:r>
      <w:r w:rsidR="001921B1" w:rsidRPr="004C7B3E">
        <w:rPr>
          <w:rFonts w:ascii="Arial" w:hAnsi="Arial" w:cs="Arial"/>
        </w:rPr>
        <w:t>groblja može odobriti dodjelu postojećeg grobnog mjesta na korištenje novom korisniku bez obveze premještanja posmrtnih ostataka ranije ukopanih osoba</w:t>
      </w:r>
      <w:r w:rsidR="00B047AA" w:rsidRPr="004C7B3E">
        <w:rPr>
          <w:rFonts w:ascii="Arial" w:hAnsi="Arial" w:cs="Arial"/>
        </w:rPr>
        <w:t xml:space="preserve">, pod uvjetima iz članka </w:t>
      </w:r>
      <w:r w:rsidR="00497A54">
        <w:rPr>
          <w:rFonts w:ascii="Arial" w:hAnsi="Arial" w:cs="Arial"/>
        </w:rPr>
        <w:t>11</w:t>
      </w:r>
      <w:r w:rsidR="00C103AA" w:rsidRPr="004C7B3E">
        <w:rPr>
          <w:rFonts w:ascii="Arial" w:hAnsi="Arial" w:cs="Arial"/>
        </w:rPr>
        <w:t>. ove Odluke</w:t>
      </w:r>
      <w:r w:rsidR="001921B1" w:rsidRPr="004C7B3E">
        <w:rPr>
          <w:rFonts w:ascii="Arial" w:hAnsi="Arial" w:cs="Arial"/>
        </w:rPr>
        <w:t>.</w:t>
      </w:r>
    </w:p>
    <w:p w14:paraId="730D7BCE" w14:textId="16759558" w:rsidR="006C0F8F" w:rsidRPr="004C7B3E" w:rsidRDefault="001921B1" w:rsidP="001921B1">
      <w:pPr>
        <w:pStyle w:val="NormalWeb"/>
        <w:jc w:val="both"/>
        <w:rPr>
          <w:rFonts w:ascii="Arial" w:hAnsi="Arial" w:cs="Arial"/>
        </w:rPr>
      </w:pPr>
      <w:r w:rsidRPr="004C7B3E">
        <w:rPr>
          <w:rFonts w:ascii="Arial" w:hAnsi="Arial" w:cs="Arial"/>
        </w:rPr>
        <w:lastRenderedPageBreak/>
        <w:t>Novi korisnik grobnog mjesta preuzima obvezu održavanja grobnog mjesta te je dužan postupati s dužnim poštovanjem prema postojećim posmrtnim ostacima i obilježjima groba.</w:t>
      </w:r>
    </w:p>
    <w:p w14:paraId="57BFC1DE" w14:textId="727D43E0" w:rsidR="00251CFE" w:rsidRPr="006C0F8F" w:rsidRDefault="00F86755" w:rsidP="00251CFE">
      <w:pPr>
        <w:pStyle w:val="NormalWeb"/>
        <w:shd w:val="clear" w:color="auto" w:fill="FFFFFF"/>
        <w:jc w:val="both"/>
        <w:rPr>
          <w:rFonts w:ascii="Arial" w:hAnsi="Arial" w:cs="Arial"/>
          <w:bCs/>
          <w:color w:val="000000"/>
        </w:rPr>
      </w:pPr>
      <w:r w:rsidRPr="006C0F8F">
        <w:rPr>
          <w:rFonts w:ascii="Arial" w:hAnsi="Arial" w:cs="Arial"/>
          <w:bCs/>
          <w:color w:val="000000"/>
        </w:rPr>
        <w:t>XVI. PRAVILA ZA ODREĐIVANJE NAKNADE ZA STJECANJE OPREME I UREĐAJA KOJI SE NALAZE NA GROBNOM MJESTU BEZ KORISNIKA GROBNOG MJESTA</w:t>
      </w:r>
    </w:p>
    <w:p w14:paraId="4124DEEC" w14:textId="76C4EE9C" w:rsidR="00251CFE" w:rsidRPr="005C0A42" w:rsidRDefault="00C103AA" w:rsidP="00251CFE">
      <w:pPr>
        <w:pStyle w:val="NormalWeb"/>
        <w:shd w:val="clear" w:color="auto" w:fill="FFFFFF"/>
        <w:jc w:val="center"/>
        <w:rPr>
          <w:rStyle w:val="pt-zadanifontodlomka"/>
          <w:rFonts w:ascii="Arial" w:eastAsiaTheme="majorEastAsia" w:hAnsi="Arial" w:cs="Arial"/>
        </w:rPr>
      </w:pPr>
      <w:r>
        <w:rPr>
          <w:rStyle w:val="pt-zadanifontodlomka"/>
          <w:rFonts w:ascii="Arial" w:eastAsiaTheme="majorEastAsia" w:hAnsi="Arial" w:cs="Arial"/>
        </w:rPr>
        <w:t>Članak 50</w:t>
      </w:r>
      <w:r w:rsidR="00251CFE" w:rsidRPr="005C0A42">
        <w:rPr>
          <w:rStyle w:val="pt-zadanifontodlomka"/>
          <w:rFonts w:ascii="Arial" w:eastAsiaTheme="majorEastAsia" w:hAnsi="Arial" w:cs="Arial"/>
        </w:rPr>
        <w:t>.</w:t>
      </w:r>
    </w:p>
    <w:p w14:paraId="68C228A1" w14:textId="53A6F86C" w:rsidR="00251CFE" w:rsidRPr="005C0A42" w:rsidRDefault="00DE0B37" w:rsidP="002A1BE4">
      <w:pPr>
        <w:pStyle w:val="NormalWeb"/>
        <w:shd w:val="clear" w:color="auto" w:fill="FFFFFF"/>
        <w:jc w:val="both"/>
        <w:rPr>
          <w:rFonts w:ascii="Arial" w:hAnsi="Arial" w:cs="Arial"/>
          <w:b/>
          <w:bCs/>
        </w:rPr>
      </w:pPr>
      <w:r w:rsidRPr="005C0A42">
        <w:rPr>
          <w:rStyle w:val="pt-zadanifontodlomka"/>
          <w:rFonts w:ascii="Arial" w:eastAsiaTheme="majorEastAsia" w:hAnsi="Arial" w:cs="Arial"/>
        </w:rPr>
        <w:t>Visinu</w:t>
      </w:r>
      <w:r w:rsidR="00251CFE" w:rsidRPr="005C0A42">
        <w:rPr>
          <w:rStyle w:val="pt-zadanifontodlomka"/>
          <w:rFonts w:ascii="Arial" w:eastAsiaTheme="majorEastAsia" w:hAnsi="Arial" w:cs="Arial"/>
        </w:rPr>
        <w:t xml:space="preserve"> naknade za stjecanje opreme i uređaja koji se nalaze na grobnom mjestu bez korisnika grobnog mjesta </w:t>
      </w:r>
      <w:r w:rsidRPr="005C0A42">
        <w:rPr>
          <w:rStyle w:val="pt-zadanifontodlomka"/>
          <w:rFonts w:ascii="Arial" w:eastAsiaTheme="majorEastAsia" w:hAnsi="Arial" w:cs="Arial"/>
        </w:rPr>
        <w:t xml:space="preserve">utvrđuje </w:t>
      </w:r>
      <w:r w:rsidR="00D0173E" w:rsidRPr="005C0A42">
        <w:rPr>
          <w:rStyle w:val="pt-zadanifontodlomka"/>
          <w:rFonts w:ascii="Arial" w:eastAsiaTheme="majorEastAsia" w:hAnsi="Arial" w:cs="Arial"/>
        </w:rPr>
        <w:t>Upravitelj</w:t>
      </w:r>
      <w:r w:rsidR="00801B1E" w:rsidRPr="005C0A42">
        <w:rPr>
          <w:rStyle w:val="pt-zadanifontodlomka"/>
          <w:rFonts w:ascii="Arial" w:eastAsiaTheme="majorEastAsia" w:hAnsi="Arial" w:cs="Arial"/>
        </w:rPr>
        <w:t xml:space="preserve"> </w:t>
      </w:r>
      <w:r w:rsidRPr="005C0A42">
        <w:rPr>
          <w:rStyle w:val="pt-zadanifontodlomka"/>
          <w:rFonts w:ascii="Arial" w:eastAsiaTheme="majorEastAsia" w:hAnsi="Arial" w:cs="Arial"/>
        </w:rPr>
        <w:t>groblja posebnim aktom (odlukom ili cjenikom)</w:t>
      </w:r>
      <w:r w:rsidRPr="005C0A42">
        <w:t xml:space="preserve"> </w:t>
      </w:r>
      <w:r w:rsidRPr="005C0A42">
        <w:rPr>
          <w:rStyle w:val="pt-zadanifontodlomka"/>
          <w:rFonts w:ascii="Arial" w:eastAsiaTheme="majorEastAsia" w:hAnsi="Arial" w:cs="Arial"/>
        </w:rPr>
        <w:t>uz preth</w:t>
      </w:r>
      <w:r w:rsidR="002A1BE4" w:rsidRPr="005C0A42">
        <w:rPr>
          <w:rStyle w:val="pt-zadanifontodlomka"/>
          <w:rFonts w:ascii="Arial" w:eastAsiaTheme="majorEastAsia" w:hAnsi="Arial" w:cs="Arial"/>
        </w:rPr>
        <w:t>odnu suglasnost gradonačelnika.</w:t>
      </w:r>
    </w:p>
    <w:p w14:paraId="6CDC27A5" w14:textId="1D0BD9B3" w:rsidR="00D779E5" w:rsidRPr="005C0A42" w:rsidRDefault="00D0173E" w:rsidP="00D779E5">
      <w:pPr>
        <w:pStyle w:val="NormalWeb"/>
        <w:shd w:val="clear" w:color="auto" w:fill="FFFFFF"/>
        <w:spacing w:before="0" w:beforeAutospacing="0" w:after="0" w:afterAutospacing="0"/>
        <w:jc w:val="both"/>
        <w:rPr>
          <w:rFonts w:ascii="Arial" w:hAnsi="Arial" w:cs="Arial"/>
          <w:color w:val="000000"/>
        </w:rPr>
      </w:pPr>
      <w:r w:rsidRPr="005C0A42">
        <w:rPr>
          <w:rFonts w:ascii="Arial" w:hAnsi="Arial" w:cs="Arial"/>
          <w:color w:val="000000"/>
        </w:rPr>
        <w:t>Upravitelj</w:t>
      </w:r>
      <w:r w:rsidR="00801B1E" w:rsidRPr="005C0A42">
        <w:rPr>
          <w:rFonts w:ascii="Arial" w:hAnsi="Arial" w:cs="Arial"/>
          <w:color w:val="000000"/>
        </w:rPr>
        <w:t xml:space="preserve"> </w:t>
      </w:r>
      <w:r w:rsidR="00D779E5" w:rsidRPr="005C0A42">
        <w:rPr>
          <w:rFonts w:ascii="Arial" w:hAnsi="Arial" w:cs="Arial"/>
          <w:color w:val="000000"/>
        </w:rPr>
        <w:t>groblja grobno mjesto sa opremom i uređajima iz stavka 1. ovog članka dodjeljuje na korištenje sukladno odredbi članka 6. stavak 1. ove Odluke.</w:t>
      </w:r>
    </w:p>
    <w:p w14:paraId="342D5A84" w14:textId="2C23F4C8" w:rsidR="00320E3E" w:rsidRPr="005C0A42" w:rsidRDefault="00D779E5" w:rsidP="00320E3E">
      <w:pPr>
        <w:pStyle w:val="NormalWeb"/>
        <w:shd w:val="clear" w:color="auto" w:fill="FFFFFF"/>
        <w:jc w:val="both"/>
        <w:rPr>
          <w:rFonts w:ascii="Arial" w:hAnsi="Arial" w:cs="Arial"/>
          <w:bCs/>
          <w:color w:val="000000"/>
        </w:rPr>
      </w:pPr>
      <w:r w:rsidRPr="005C0A42">
        <w:rPr>
          <w:rFonts w:ascii="Arial" w:hAnsi="Arial" w:cs="Arial"/>
          <w:bCs/>
          <w:color w:val="000000"/>
        </w:rPr>
        <w:t xml:space="preserve">Novi </w:t>
      </w:r>
      <w:r w:rsidR="00320E3E" w:rsidRPr="005C0A42">
        <w:rPr>
          <w:rFonts w:ascii="Arial" w:hAnsi="Arial" w:cs="Arial"/>
          <w:bCs/>
          <w:color w:val="000000"/>
        </w:rPr>
        <w:t>korisnik plaća:</w:t>
      </w:r>
    </w:p>
    <w:p w14:paraId="7F4C3981" w14:textId="20A89C3D" w:rsidR="00320E3E" w:rsidRPr="005C0A42" w:rsidRDefault="00320E3E" w:rsidP="00320E3E">
      <w:pPr>
        <w:pStyle w:val="NormalWeb"/>
        <w:shd w:val="clear" w:color="auto" w:fill="FFFFFF"/>
        <w:jc w:val="both"/>
        <w:rPr>
          <w:rFonts w:ascii="Arial" w:hAnsi="Arial" w:cs="Arial"/>
          <w:bCs/>
          <w:color w:val="000000"/>
        </w:rPr>
      </w:pPr>
      <w:r w:rsidRPr="005C0A42">
        <w:rPr>
          <w:rFonts w:ascii="Arial" w:hAnsi="Arial" w:cs="Arial"/>
          <w:bCs/>
          <w:color w:val="000000"/>
        </w:rPr>
        <w:t xml:space="preserve">- naknadu za dodjelu grobnog mjesta na korištenje </w:t>
      </w:r>
    </w:p>
    <w:p w14:paraId="699FC7CE" w14:textId="7F7E8D00" w:rsidR="00320E3E" w:rsidRPr="005C0A42" w:rsidRDefault="00320E3E" w:rsidP="00320E3E">
      <w:pPr>
        <w:pStyle w:val="NormalWeb"/>
        <w:shd w:val="clear" w:color="auto" w:fill="FFFFFF"/>
        <w:jc w:val="both"/>
        <w:rPr>
          <w:rFonts w:ascii="Arial" w:hAnsi="Arial" w:cs="Arial"/>
          <w:bCs/>
          <w:color w:val="000000"/>
        </w:rPr>
      </w:pPr>
      <w:r w:rsidRPr="005C0A42">
        <w:rPr>
          <w:rFonts w:ascii="Arial" w:hAnsi="Arial" w:cs="Arial"/>
          <w:bCs/>
          <w:color w:val="000000"/>
        </w:rPr>
        <w:t>- naknadu za stjecanje opreme i uređaja koji se nalaze na grobnom mjestu bez korisnika.</w:t>
      </w:r>
    </w:p>
    <w:p w14:paraId="18901206" w14:textId="7AACF182" w:rsidR="009522B9" w:rsidRPr="005C0A42" w:rsidRDefault="00D0173E" w:rsidP="00320E3E">
      <w:pPr>
        <w:pStyle w:val="NormalWeb"/>
        <w:shd w:val="clear" w:color="auto" w:fill="FFFFFF"/>
        <w:jc w:val="both"/>
        <w:rPr>
          <w:rFonts w:ascii="Arial" w:hAnsi="Arial" w:cs="Arial"/>
          <w:bCs/>
          <w:color w:val="000000"/>
        </w:rPr>
      </w:pPr>
      <w:r w:rsidRPr="005C0A42">
        <w:rPr>
          <w:rFonts w:ascii="Arial" w:hAnsi="Arial" w:cs="Arial"/>
          <w:bCs/>
          <w:color w:val="000000"/>
        </w:rPr>
        <w:t>Upravitelj</w:t>
      </w:r>
      <w:r w:rsidR="00801B1E" w:rsidRPr="005C0A42">
        <w:rPr>
          <w:rFonts w:ascii="Arial" w:hAnsi="Arial" w:cs="Arial"/>
          <w:bCs/>
          <w:color w:val="000000"/>
        </w:rPr>
        <w:t xml:space="preserve"> </w:t>
      </w:r>
      <w:r w:rsidR="009522B9" w:rsidRPr="005C0A42">
        <w:rPr>
          <w:rFonts w:ascii="Arial" w:hAnsi="Arial" w:cs="Arial"/>
          <w:bCs/>
          <w:color w:val="000000"/>
        </w:rPr>
        <w:t>groblja duž</w:t>
      </w:r>
      <w:r w:rsidR="00801B1E" w:rsidRPr="005C0A42">
        <w:rPr>
          <w:rFonts w:ascii="Arial" w:hAnsi="Arial" w:cs="Arial"/>
          <w:bCs/>
          <w:color w:val="000000"/>
        </w:rPr>
        <w:t>an</w:t>
      </w:r>
      <w:r w:rsidR="009522B9" w:rsidRPr="005C0A42">
        <w:rPr>
          <w:rFonts w:ascii="Arial" w:hAnsi="Arial" w:cs="Arial"/>
          <w:bCs/>
          <w:color w:val="000000"/>
        </w:rPr>
        <w:t xml:space="preserve"> je voditi evidenciju o svim naknadama za preuzimanj</w:t>
      </w:r>
      <w:r w:rsidR="00616018" w:rsidRPr="005C0A42">
        <w:rPr>
          <w:rFonts w:ascii="Arial" w:hAnsi="Arial" w:cs="Arial"/>
          <w:bCs/>
          <w:color w:val="000000"/>
        </w:rPr>
        <w:t>e opreme i uređaja grobnog mjesta.</w:t>
      </w:r>
    </w:p>
    <w:p w14:paraId="57B9FACA" w14:textId="7970BC98" w:rsidR="00616018" w:rsidRPr="00D13183" w:rsidRDefault="00320E3E" w:rsidP="00D13183">
      <w:pPr>
        <w:pStyle w:val="NormalWeb"/>
        <w:shd w:val="clear" w:color="auto" w:fill="FFFFFF"/>
        <w:jc w:val="both"/>
        <w:rPr>
          <w:rFonts w:ascii="Arial" w:hAnsi="Arial" w:cs="Arial"/>
          <w:bCs/>
          <w:color w:val="000000"/>
        </w:rPr>
      </w:pPr>
      <w:r w:rsidRPr="005C0A42">
        <w:rPr>
          <w:rFonts w:ascii="Arial" w:hAnsi="Arial" w:cs="Arial"/>
          <w:bCs/>
          <w:color w:val="000000"/>
        </w:rPr>
        <w:t xml:space="preserve">Sredstva ostvarena </w:t>
      </w:r>
      <w:r w:rsidR="00DF5983" w:rsidRPr="005C0A42">
        <w:rPr>
          <w:rFonts w:ascii="Arial" w:hAnsi="Arial" w:cs="Arial"/>
          <w:bCs/>
          <w:color w:val="000000"/>
        </w:rPr>
        <w:t xml:space="preserve">dodjelom opreme i uređaja grobnog mjesta iz stavka 1. ovog članka na korištenje novom korisniku, koja je izgradio Grad Kastav, raspodjeljuju se sukladno članku 43. ove Odluke, dok su sredstva ostvarena dodjelom </w:t>
      </w:r>
      <w:r w:rsidR="00616018" w:rsidRPr="005C0A42">
        <w:rPr>
          <w:rFonts w:ascii="Arial" w:hAnsi="Arial" w:cs="Arial"/>
          <w:bCs/>
          <w:color w:val="000000"/>
        </w:rPr>
        <w:t xml:space="preserve">novom korisniku </w:t>
      </w:r>
      <w:r w:rsidR="00DF5983" w:rsidRPr="005C0A42">
        <w:rPr>
          <w:rFonts w:ascii="Arial" w:hAnsi="Arial" w:cs="Arial"/>
          <w:bCs/>
          <w:color w:val="000000"/>
        </w:rPr>
        <w:t>opreme i uređaja grobnog mjesta koje je izgradio raniji korisnik</w:t>
      </w:r>
      <w:r w:rsidR="005C0A42" w:rsidRPr="005C0A42">
        <w:rPr>
          <w:rFonts w:ascii="Arial" w:hAnsi="Arial" w:cs="Arial"/>
          <w:bCs/>
          <w:color w:val="000000"/>
        </w:rPr>
        <w:t xml:space="preserve"> ili Upravitelj groblja</w:t>
      </w:r>
      <w:r w:rsidR="00DF5983" w:rsidRPr="005C0A42">
        <w:rPr>
          <w:rFonts w:ascii="Arial" w:hAnsi="Arial" w:cs="Arial"/>
          <w:bCs/>
          <w:color w:val="000000"/>
        </w:rPr>
        <w:t xml:space="preserve">, </w:t>
      </w:r>
      <w:r w:rsidRPr="005C0A42">
        <w:rPr>
          <w:rFonts w:ascii="Arial" w:hAnsi="Arial" w:cs="Arial"/>
          <w:bCs/>
          <w:color w:val="000000"/>
        </w:rPr>
        <w:t xml:space="preserve">prihod </w:t>
      </w:r>
      <w:r w:rsidR="00DF5983" w:rsidRPr="005C0A42">
        <w:rPr>
          <w:rFonts w:ascii="Arial" w:hAnsi="Arial" w:cs="Arial"/>
          <w:bCs/>
          <w:color w:val="000000"/>
        </w:rPr>
        <w:t>Upravitelja groblja</w:t>
      </w:r>
      <w:r w:rsidRPr="005C0A42">
        <w:rPr>
          <w:rFonts w:ascii="Arial" w:hAnsi="Arial" w:cs="Arial"/>
          <w:bCs/>
          <w:color w:val="000000"/>
        </w:rPr>
        <w:t>.</w:t>
      </w:r>
    </w:p>
    <w:p w14:paraId="111737B1" w14:textId="12B82F9C" w:rsidR="009A6FD8" w:rsidRPr="005C0A42" w:rsidRDefault="009522B9" w:rsidP="009522B9">
      <w:pPr>
        <w:pStyle w:val="NormalWeb"/>
        <w:shd w:val="clear" w:color="auto" w:fill="FFFFFF"/>
        <w:jc w:val="center"/>
        <w:rPr>
          <w:rFonts w:ascii="Arial" w:hAnsi="Arial" w:cs="Arial"/>
          <w:color w:val="000000"/>
        </w:rPr>
      </w:pPr>
      <w:r w:rsidRPr="005C0A42">
        <w:rPr>
          <w:rFonts w:ascii="Arial" w:hAnsi="Arial" w:cs="Arial"/>
          <w:color w:val="000000"/>
        </w:rPr>
        <w:t>Članak</w:t>
      </w:r>
      <w:r w:rsidR="00C103AA">
        <w:rPr>
          <w:rFonts w:ascii="Arial" w:hAnsi="Arial" w:cs="Arial"/>
          <w:color w:val="000000"/>
        </w:rPr>
        <w:t xml:space="preserve"> 51</w:t>
      </w:r>
      <w:r w:rsidR="009A6FD8" w:rsidRPr="005C0A42">
        <w:rPr>
          <w:rFonts w:ascii="Arial" w:hAnsi="Arial" w:cs="Arial"/>
          <w:color w:val="000000"/>
        </w:rPr>
        <w:t>.</w:t>
      </w:r>
    </w:p>
    <w:p w14:paraId="256A26D0" w14:textId="33E69F39" w:rsidR="009E275D" w:rsidRPr="005C0A42" w:rsidRDefault="00D0173E" w:rsidP="009E275D">
      <w:pPr>
        <w:pStyle w:val="BodyText"/>
        <w:spacing w:line="276" w:lineRule="auto"/>
        <w:jc w:val="both"/>
        <w:rPr>
          <w:rFonts w:ascii="Arial" w:hAnsi="Arial" w:cs="Arial"/>
          <w:sz w:val="24"/>
          <w:szCs w:val="24"/>
        </w:rPr>
      </w:pPr>
      <w:r w:rsidRPr="005C0A42">
        <w:rPr>
          <w:rFonts w:ascii="Arial" w:hAnsi="Arial" w:cs="Arial"/>
          <w:sz w:val="24"/>
          <w:szCs w:val="24"/>
        </w:rPr>
        <w:t>Upravitelj</w:t>
      </w:r>
      <w:r w:rsidR="00801B1E" w:rsidRPr="005C0A42">
        <w:rPr>
          <w:rFonts w:ascii="Arial" w:hAnsi="Arial" w:cs="Arial"/>
          <w:sz w:val="24"/>
          <w:szCs w:val="24"/>
        </w:rPr>
        <w:t xml:space="preserve"> </w:t>
      </w:r>
      <w:r w:rsidR="009E275D" w:rsidRPr="005C0A42">
        <w:rPr>
          <w:rFonts w:ascii="Arial" w:hAnsi="Arial" w:cs="Arial"/>
          <w:sz w:val="24"/>
          <w:szCs w:val="24"/>
        </w:rPr>
        <w:t>groblja duž</w:t>
      </w:r>
      <w:r w:rsidR="00801B1E" w:rsidRPr="005C0A42">
        <w:rPr>
          <w:rFonts w:ascii="Arial" w:hAnsi="Arial" w:cs="Arial"/>
          <w:sz w:val="24"/>
          <w:szCs w:val="24"/>
        </w:rPr>
        <w:t>an</w:t>
      </w:r>
      <w:r w:rsidR="009E275D" w:rsidRPr="005C0A42">
        <w:rPr>
          <w:rFonts w:ascii="Arial" w:hAnsi="Arial" w:cs="Arial"/>
          <w:sz w:val="24"/>
          <w:szCs w:val="24"/>
        </w:rPr>
        <w:t xml:space="preserve"> je osigurati poseban prostor na prikladn</w:t>
      </w:r>
      <w:r w:rsidR="00D13183" w:rsidRPr="005C0A42">
        <w:rPr>
          <w:rFonts w:ascii="Arial" w:hAnsi="Arial" w:cs="Arial"/>
          <w:sz w:val="24"/>
          <w:szCs w:val="24"/>
        </w:rPr>
        <w:t>om</w:t>
      </w:r>
      <w:r w:rsidR="00C160F2" w:rsidRPr="005C0A42">
        <w:rPr>
          <w:rFonts w:ascii="Arial" w:hAnsi="Arial" w:cs="Arial"/>
          <w:sz w:val="24"/>
          <w:szCs w:val="24"/>
        </w:rPr>
        <w:t xml:space="preserve"> mjestu za zajedničku grobnicu</w:t>
      </w:r>
      <w:r w:rsidR="005C0A42" w:rsidRPr="005C0A42">
        <w:rPr>
          <w:rFonts w:ascii="Arial" w:hAnsi="Arial" w:cs="Arial"/>
          <w:sz w:val="24"/>
          <w:szCs w:val="24"/>
        </w:rPr>
        <w:t xml:space="preserve"> (kosturnicu)</w:t>
      </w:r>
      <w:r w:rsidR="009E275D" w:rsidRPr="005C0A42">
        <w:rPr>
          <w:rFonts w:ascii="Arial" w:hAnsi="Arial" w:cs="Arial"/>
          <w:sz w:val="24"/>
          <w:szCs w:val="24"/>
        </w:rPr>
        <w:t>.</w:t>
      </w:r>
    </w:p>
    <w:p w14:paraId="745FB67A" w14:textId="125FAA73" w:rsidR="009E275D" w:rsidRPr="005C0A42" w:rsidRDefault="009E275D" w:rsidP="009E275D">
      <w:pPr>
        <w:spacing w:line="276" w:lineRule="auto"/>
        <w:jc w:val="both"/>
        <w:rPr>
          <w:rFonts w:ascii="Arial" w:hAnsi="Arial" w:cs="Arial"/>
          <w:sz w:val="24"/>
          <w:szCs w:val="24"/>
        </w:rPr>
      </w:pPr>
      <w:r w:rsidRPr="005C0A42">
        <w:rPr>
          <w:rFonts w:ascii="Arial" w:hAnsi="Arial" w:cs="Arial"/>
          <w:sz w:val="24"/>
          <w:szCs w:val="24"/>
        </w:rPr>
        <w:t>Za pokapan</w:t>
      </w:r>
      <w:r w:rsidR="00D13183" w:rsidRPr="005C0A42">
        <w:rPr>
          <w:rFonts w:ascii="Arial" w:hAnsi="Arial" w:cs="Arial"/>
          <w:sz w:val="24"/>
          <w:szCs w:val="24"/>
        </w:rPr>
        <w:t>je</w:t>
      </w:r>
      <w:r w:rsidR="00C160F2" w:rsidRPr="005C0A42">
        <w:rPr>
          <w:rFonts w:ascii="Arial" w:hAnsi="Arial" w:cs="Arial"/>
          <w:sz w:val="24"/>
          <w:szCs w:val="24"/>
        </w:rPr>
        <w:t xml:space="preserve"> kostiju u zajedničku grobnicu</w:t>
      </w:r>
      <w:r w:rsidR="005C0A42" w:rsidRPr="005C0A42">
        <w:rPr>
          <w:rFonts w:ascii="Arial" w:hAnsi="Arial" w:cs="Arial"/>
          <w:sz w:val="24"/>
          <w:szCs w:val="24"/>
        </w:rPr>
        <w:t xml:space="preserve"> (kosturnicu)</w:t>
      </w:r>
      <w:r w:rsidRPr="005C0A42">
        <w:rPr>
          <w:rFonts w:ascii="Arial" w:hAnsi="Arial" w:cs="Arial"/>
          <w:sz w:val="24"/>
          <w:szCs w:val="24"/>
        </w:rPr>
        <w:t xml:space="preserve"> ne plaća se naknada.</w:t>
      </w:r>
    </w:p>
    <w:p w14:paraId="16E85A03" w14:textId="459E15C9" w:rsidR="009E275D" w:rsidRPr="00BA365E" w:rsidRDefault="009E275D" w:rsidP="009E275D">
      <w:pPr>
        <w:spacing w:line="276" w:lineRule="auto"/>
        <w:jc w:val="both"/>
        <w:rPr>
          <w:rFonts w:ascii="Arial" w:hAnsi="Arial" w:cs="Arial"/>
          <w:sz w:val="24"/>
          <w:szCs w:val="24"/>
        </w:rPr>
      </w:pPr>
      <w:r w:rsidRPr="005C0A42">
        <w:rPr>
          <w:rFonts w:ascii="Arial" w:hAnsi="Arial" w:cs="Arial"/>
          <w:sz w:val="24"/>
          <w:szCs w:val="24"/>
        </w:rPr>
        <w:t>Zainteresirane osobe mogu tražiti da se kosti umrlih n</w:t>
      </w:r>
      <w:r w:rsidR="00D13183" w:rsidRPr="005C0A42">
        <w:rPr>
          <w:rFonts w:ascii="Arial" w:hAnsi="Arial" w:cs="Arial"/>
          <w:sz w:val="24"/>
          <w:szCs w:val="24"/>
        </w:rPr>
        <w:t>e pokapaju u zaj</w:t>
      </w:r>
      <w:r w:rsidR="00C160F2" w:rsidRPr="005C0A42">
        <w:rPr>
          <w:rFonts w:ascii="Arial" w:hAnsi="Arial" w:cs="Arial"/>
          <w:sz w:val="24"/>
          <w:szCs w:val="24"/>
        </w:rPr>
        <w:t>edničku grobnic</w:t>
      </w:r>
      <w:r w:rsidR="00D13183" w:rsidRPr="005C0A42">
        <w:rPr>
          <w:rFonts w:ascii="Arial" w:hAnsi="Arial" w:cs="Arial"/>
          <w:sz w:val="24"/>
          <w:szCs w:val="24"/>
        </w:rPr>
        <w:t>u</w:t>
      </w:r>
      <w:r w:rsidR="005C0A42" w:rsidRPr="005C0A42">
        <w:rPr>
          <w:rFonts w:ascii="Arial" w:hAnsi="Arial" w:cs="Arial"/>
          <w:sz w:val="24"/>
          <w:szCs w:val="24"/>
        </w:rPr>
        <w:t xml:space="preserve"> (kosturnicu)</w:t>
      </w:r>
      <w:r w:rsidRPr="005C0A42">
        <w:rPr>
          <w:rFonts w:ascii="Arial" w:hAnsi="Arial" w:cs="Arial"/>
          <w:sz w:val="24"/>
          <w:szCs w:val="24"/>
        </w:rPr>
        <w:t>, već u obiteljski grob, u tom</w:t>
      </w:r>
      <w:r w:rsidR="002A1BE4" w:rsidRPr="005C0A42">
        <w:rPr>
          <w:rFonts w:ascii="Arial" w:hAnsi="Arial" w:cs="Arial"/>
          <w:sz w:val="24"/>
          <w:szCs w:val="24"/>
        </w:rPr>
        <w:t xml:space="preserve"> slučaju snašaju sve troškove u</w:t>
      </w:r>
      <w:r w:rsidRPr="005C0A42">
        <w:rPr>
          <w:rFonts w:ascii="Arial" w:hAnsi="Arial" w:cs="Arial"/>
          <w:sz w:val="24"/>
          <w:szCs w:val="24"/>
        </w:rPr>
        <w:t>kopa.</w:t>
      </w:r>
    </w:p>
    <w:p w14:paraId="6BD04C5D" w14:textId="11A0A108" w:rsidR="00BA365E" w:rsidRDefault="00C103AA" w:rsidP="00BA365E">
      <w:pPr>
        <w:spacing w:line="276" w:lineRule="auto"/>
        <w:jc w:val="center"/>
        <w:rPr>
          <w:rFonts w:ascii="Arial" w:hAnsi="Arial" w:cs="Arial"/>
          <w:sz w:val="24"/>
          <w:szCs w:val="24"/>
        </w:rPr>
      </w:pPr>
      <w:r>
        <w:rPr>
          <w:rFonts w:ascii="Arial" w:hAnsi="Arial" w:cs="Arial"/>
          <w:sz w:val="24"/>
          <w:szCs w:val="24"/>
        </w:rPr>
        <w:t>Članak 52</w:t>
      </w:r>
      <w:r w:rsidR="00BA365E" w:rsidRPr="00BA365E">
        <w:rPr>
          <w:rFonts w:ascii="Arial" w:hAnsi="Arial" w:cs="Arial"/>
          <w:sz w:val="24"/>
          <w:szCs w:val="24"/>
        </w:rPr>
        <w:t>.</w:t>
      </w:r>
    </w:p>
    <w:p w14:paraId="1208E659" w14:textId="56FF9027" w:rsidR="009E275D" w:rsidRPr="009E275D" w:rsidRDefault="00D0173E" w:rsidP="009E275D">
      <w:pPr>
        <w:pStyle w:val="NormalWeb"/>
        <w:shd w:val="clear" w:color="auto" w:fill="FFFFFF"/>
        <w:jc w:val="both"/>
        <w:rPr>
          <w:rFonts w:ascii="Arial" w:hAnsi="Arial" w:cs="Arial"/>
          <w:color w:val="000000"/>
        </w:rPr>
      </w:pPr>
      <w:r>
        <w:rPr>
          <w:rFonts w:ascii="Arial" w:hAnsi="Arial" w:cs="Arial"/>
          <w:color w:val="000000"/>
        </w:rPr>
        <w:t>Upravitelj</w:t>
      </w:r>
      <w:r w:rsidR="00801B1E">
        <w:rPr>
          <w:rFonts w:ascii="Arial" w:hAnsi="Arial" w:cs="Arial"/>
          <w:color w:val="000000"/>
        </w:rPr>
        <w:t xml:space="preserve"> </w:t>
      </w:r>
      <w:r w:rsidR="009E275D" w:rsidRPr="009A6FD8">
        <w:rPr>
          <w:rFonts w:ascii="Arial" w:hAnsi="Arial" w:cs="Arial"/>
          <w:color w:val="000000"/>
        </w:rPr>
        <w:t>groblja ne odgovara za štetu koja je nastala na grobnom mjestu, a prouzročile su je treće osobe.</w:t>
      </w:r>
    </w:p>
    <w:p w14:paraId="659846BA" w14:textId="0B39446F" w:rsidR="009A6FD8" w:rsidRPr="009A6FD8" w:rsidRDefault="009522B9" w:rsidP="009522B9">
      <w:pPr>
        <w:pStyle w:val="NormalWeb"/>
        <w:shd w:val="clear" w:color="auto" w:fill="FFFFFF"/>
        <w:jc w:val="center"/>
        <w:rPr>
          <w:rFonts w:ascii="Arial" w:hAnsi="Arial" w:cs="Arial"/>
          <w:color w:val="000000"/>
        </w:rPr>
      </w:pPr>
      <w:r>
        <w:rPr>
          <w:rFonts w:ascii="Arial" w:hAnsi="Arial" w:cs="Arial"/>
          <w:color w:val="000000"/>
        </w:rPr>
        <w:t>Č</w:t>
      </w:r>
      <w:r w:rsidR="00C103AA">
        <w:rPr>
          <w:rFonts w:ascii="Arial" w:hAnsi="Arial" w:cs="Arial"/>
          <w:color w:val="000000"/>
        </w:rPr>
        <w:t>lanak 53</w:t>
      </w:r>
      <w:r w:rsidR="009A6FD8" w:rsidRPr="009A6FD8">
        <w:rPr>
          <w:rFonts w:ascii="Arial" w:hAnsi="Arial" w:cs="Arial"/>
          <w:color w:val="000000"/>
        </w:rPr>
        <w:t>.</w:t>
      </w:r>
    </w:p>
    <w:p w14:paraId="1B61C166" w14:textId="77777777" w:rsidR="006C6632" w:rsidRDefault="006C6632" w:rsidP="006C6632">
      <w:pPr>
        <w:spacing w:line="276" w:lineRule="auto"/>
        <w:jc w:val="both"/>
        <w:rPr>
          <w:rFonts w:ascii="Arial" w:hAnsi="Arial" w:cs="Arial"/>
          <w:sz w:val="24"/>
          <w:szCs w:val="24"/>
        </w:rPr>
      </w:pPr>
      <w:r>
        <w:rPr>
          <w:rFonts w:ascii="Arial" w:hAnsi="Arial" w:cs="Arial"/>
          <w:sz w:val="24"/>
          <w:szCs w:val="24"/>
        </w:rPr>
        <w:t>Korisnik grobnog mjesta dužan je:</w:t>
      </w:r>
    </w:p>
    <w:p w14:paraId="10451497" w14:textId="77777777" w:rsidR="006C6632" w:rsidRDefault="006C6632" w:rsidP="006C6632">
      <w:pPr>
        <w:numPr>
          <w:ilvl w:val="0"/>
          <w:numId w:val="7"/>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lastRenderedPageBreak/>
        <w:t>redovito plaćati godišnju grobnu naknadu</w:t>
      </w:r>
    </w:p>
    <w:p w14:paraId="4533909D" w14:textId="77777777" w:rsidR="006C6632" w:rsidRDefault="006C6632" w:rsidP="006C6632">
      <w:pPr>
        <w:numPr>
          <w:ilvl w:val="0"/>
          <w:numId w:val="7"/>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663FB3DF" w14:textId="3247562B" w:rsidR="006C6632" w:rsidRDefault="006C6632" w:rsidP="006C6632">
      <w:pPr>
        <w:numPr>
          <w:ilvl w:val="0"/>
          <w:numId w:val="7"/>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t xml:space="preserve">poštivati </w:t>
      </w:r>
      <w:r w:rsidR="00D93527">
        <w:rPr>
          <w:rFonts w:ascii="Arial" w:hAnsi="Arial" w:cs="Arial"/>
          <w:sz w:val="24"/>
          <w:szCs w:val="24"/>
        </w:rPr>
        <w:t>akt Uprav</w:t>
      </w:r>
      <w:r w:rsidR="00E60013">
        <w:rPr>
          <w:rFonts w:ascii="Arial" w:hAnsi="Arial" w:cs="Arial"/>
          <w:sz w:val="24"/>
          <w:szCs w:val="24"/>
        </w:rPr>
        <w:t>itelja</w:t>
      </w:r>
      <w:r w:rsidR="00D93527">
        <w:rPr>
          <w:rFonts w:ascii="Arial" w:hAnsi="Arial" w:cs="Arial"/>
          <w:sz w:val="24"/>
          <w:szCs w:val="24"/>
        </w:rPr>
        <w:t xml:space="preserve"> groblja kojim se uređuje ponašanje</w:t>
      </w:r>
      <w:r>
        <w:rPr>
          <w:rFonts w:ascii="Arial" w:hAnsi="Arial" w:cs="Arial"/>
          <w:sz w:val="24"/>
          <w:szCs w:val="24"/>
        </w:rPr>
        <w:t xml:space="preserve"> na groblju</w:t>
      </w:r>
    </w:p>
    <w:p w14:paraId="386B6F45" w14:textId="5E93AC09" w:rsidR="00D93527" w:rsidRDefault="006C6632" w:rsidP="00D93527">
      <w:pPr>
        <w:numPr>
          <w:ilvl w:val="0"/>
          <w:numId w:val="7"/>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t>redovito ažurirati promjene osobnih podataka u grobnom očevidniku kod Uprav</w:t>
      </w:r>
      <w:r w:rsidR="00E60013">
        <w:rPr>
          <w:rFonts w:ascii="Arial" w:hAnsi="Arial" w:cs="Arial"/>
          <w:sz w:val="24"/>
          <w:szCs w:val="24"/>
        </w:rPr>
        <w:t>itelja</w:t>
      </w:r>
      <w:r>
        <w:rPr>
          <w:rFonts w:ascii="Arial" w:hAnsi="Arial" w:cs="Arial"/>
          <w:sz w:val="24"/>
          <w:szCs w:val="24"/>
        </w:rPr>
        <w:t xml:space="preserve"> groblja.</w:t>
      </w:r>
    </w:p>
    <w:p w14:paraId="2C56D0AC" w14:textId="77777777" w:rsidR="00D93527" w:rsidRDefault="00D93527" w:rsidP="00D93527">
      <w:pPr>
        <w:overflowPunct w:val="0"/>
        <w:autoSpaceDE w:val="0"/>
        <w:autoSpaceDN w:val="0"/>
        <w:adjustRightInd w:val="0"/>
        <w:spacing w:after="0" w:line="276" w:lineRule="auto"/>
        <w:jc w:val="both"/>
        <w:textAlignment w:val="baseline"/>
        <w:rPr>
          <w:rFonts w:ascii="Arial" w:hAnsi="Arial" w:cs="Arial"/>
          <w:sz w:val="24"/>
          <w:szCs w:val="24"/>
        </w:rPr>
      </w:pPr>
    </w:p>
    <w:p w14:paraId="499828F9" w14:textId="5BE6907C" w:rsidR="00D93527" w:rsidRPr="00D93527" w:rsidRDefault="00D93527" w:rsidP="00D93527">
      <w:pPr>
        <w:spacing w:after="0" w:line="240" w:lineRule="auto"/>
        <w:jc w:val="both"/>
        <w:rPr>
          <w:rFonts w:ascii="Arial" w:hAnsi="Arial" w:cs="Arial"/>
          <w:sz w:val="24"/>
          <w:szCs w:val="24"/>
        </w:rPr>
      </w:pPr>
      <w:r w:rsidRPr="00D93527">
        <w:rPr>
          <w:rFonts w:ascii="Arial" w:hAnsi="Arial" w:cs="Arial"/>
          <w:sz w:val="24"/>
          <w:szCs w:val="24"/>
        </w:rPr>
        <w:t>Korisnik niše i pretinca, pored obveze iz stavka 1. ovoga članka, obvezan je održavati zajedničke dijelove prostora koji povezuju nišu ili pretinac sa nišama ili pretincima ostalih korisnika u istome bloku.</w:t>
      </w:r>
    </w:p>
    <w:p w14:paraId="6D736694" w14:textId="77777777" w:rsidR="006C6632" w:rsidRPr="006C6632" w:rsidRDefault="006C6632" w:rsidP="006C6632">
      <w:pPr>
        <w:overflowPunct w:val="0"/>
        <w:autoSpaceDE w:val="0"/>
        <w:autoSpaceDN w:val="0"/>
        <w:adjustRightInd w:val="0"/>
        <w:spacing w:after="0" w:line="276" w:lineRule="auto"/>
        <w:ind w:left="720"/>
        <w:jc w:val="both"/>
        <w:textAlignment w:val="baseline"/>
        <w:rPr>
          <w:rFonts w:ascii="Arial" w:hAnsi="Arial" w:cs="Arial"/>
          <w:sz w:val="24"/>
          <w:szCs w:val="24"/>
        </w:rPr>
      </w:pPr>
    </w:p>
    <w:p w14:paraId="4F9F7C55" w14:textId="40CE3507" w:rsidR="006C6632" w:rsidRDefault="006C6632" w:rsidP="006C6632">
      <w:pPr>
        <w:spacing w:line="276" w:lineRule="auto"/>
        <w:jc w:val="both"/>
        <w:rPr>
          <w:rFonts w:ascii="Arial" w:hAnsi="Arial" w:cs="Arial"/>
          <w:sz w:val="24"/>
          <w:szCs w:val="24"/>
        </w:rPr>
      </w:pPr>
      <w:r>
        <w:rPr>
          <w:rFonts w:ascii="Arial" w:hAnsi="Arial" w:cs="Arial"/>
          <w:sz w:val="24"/>
          <w:szCs w:val="24"/>
        </w:rPr>
        <w:t>Korisnik grobnog mjesta obvezan je voditi računa da na grobnom mjestu koje mu je dodijeljeno na korištenje ne postoje natpisi koji su u suprotnosti s člankom 13. stavkom 2. Zakona o grobljima.</w:t>
      </w:r>
    </w:p>
    <w:p w14:paraId="075F544D" w14:textId="3F9A59AF" w:rsidR="006C6632" w:rsidRDefault="006C6632" w:rsidP="006C6632">
      <w:pPr>
        <w:spacing w:line="276" w:lineRule="auto"/>
        <w:jc w:val="both"/>
        <w:rPr>
          <w:rFonts w:ascii="Arial" w:hAnsi="Arial" w:cs="Arial"/>
          <w:sz w:val="24"/>
          <w:szCs w:val="24"/>
        </w:rPr>
      </w:pPr>
      <w:r>
        <w:rPr>
          <w:rFonts w:ascii="Arial" w:hAnsi="Arial" w:cs="Arial"/>
          <w:sz w:val="24"/>
          <w:szCs w:val="24"/>
        </w:rPr>
        <w:t>Korisnik grobnog mjesta dužan je na grobnom mjestu na primjeren način označiti imena svih ukopanih osoba te njihove godine rođenja i smrti.</w:t>
      </w:r>
    </w:p>
    <w:p w14:paraId="6F31D4B4" w14:textId="231A4975" w:rsidR="006C6632" w:rsidRPr="006C6632" w:rsidRDefault="00C103AA" w:rsidP="006C6632">
      <w:pPr>
        <w:spacing w:line="276" w:lineRule="auto"/>
        <w:jc w:val="center"/>
        <w:rPr>
          <w:rFonts w:ascii="Arial" w:hAnsi="Arial" w:cs="Arial"/>
          <w:bCs/>
          <w:sz w:val="24"/>
          <w:szCs w:val="24"/>
        </w:rPr>
      </w:pPr>
      <w:r>
        <w:rPr>
          <w:rFonts w:ascii="Arial" w:hAnsi="Arial" w:cs="Arial"/>
          <w:bCs/>
          <w:sz w:val="24"/>
          <w:szCs w:val="24"/>
        </w:rPr>
        <w:t>Članak 54</w:t>
      </w:r>
      <w:r w:rsidR="006C6632" w:rsidRPr="006C6632">
        <w:rPr>
          <w:rFonts w:ascii="Arial" w:hAnsi="Arial" w:cs="Arial"/>
          <w:bCs/>
          <w:sz w:val="24"/>
          <w:szCs w:val="24"/>
        </w:rPr>
        <w:t>.</w:t>
      </w:r>
    </w:p>
    <w:p w14:paraId="65B9E936" w14:textId="77777777" w:rsidR="006C6632" w:rsidRDefault="006C6632" w:rsidP="006C6632">
      <w:pPr>
        <w:spacing w:line="276" w:lineRule="auto"/>
        <w:jc w:val="both"/>
        <w:rPr>
          <w:rFonts w:ascii="Arial" w:hAnsi="Arial" w:cs="Arial"/>
          <w:sz w:val="24"/>
          <w:szCs w:val="24"/>
        </w:rPr>
      </w:pPr>
      <w:r>
        <w:rPr>
          <w:rFonts w:ascii="Arial" w:hAnsi="Arial" w:cs="Arial"/>
          <w:sz w:val="24"/>
          <w:szCs w:val="24"/>
        </w:rPr>
        <w:t>Na grobljima je zabranjeno:</w:t>
      </w:r>
    </w:p>
    <w:p w14:paraId="2834A525" w14:textId="77777777" w:rsidR="006C6632" w:rsidRDefault="006C6632" w:rsidP="006C6632">
      <w:pPr>
        <w:numPr>
          <w:ilvl w:val="0"/>
          <w:numId w:val="8"/>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t>onečišćenje i oštećivanje grobnih mjesta te opreme i uređaja grobnog mjesta te drugih prostora na groblju</w:t>
      </w:r>
    </w:p>
    <w:p w14:paraId="06B03ED5" w14:textId="77777777" w:rsidR="006C6632" w:rsidRDefault="006C6632" w:rsidP="006C6632">
      <w:pPr>
        <w:numPr>
          <w:ilvl w:val="0"/>
          <w:numId w:val="8"/>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t>onečišćenje i oštećivanje putova, zelenih i drugih površina te prostora unutar groblja</w:t>
      </w:r>
    </w:p>
    <w:p w14:paraId="3267224F" w14:textId="77777777" w:rsidR="006C6632" w:rsidRDefault="006C6632" w:rsidP="006C6632">
      <w:pPr>
        <w:numPr>
          <w:ilvl w:val="0"/>
          <w:numId w:val="8"/>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t>zaustavljanje, ostavljanje i vožnja vozilima (osim vozila s dozvolom)</w:t>
      </w:r>
    </w:p>
    <w:p w14:paraId="399BFBA1" w14:textId="77777777" w:rsidR="006C6632" w:rsidRDefault="006C6632" w:rsidP="006C6632">
      <w:pPr>
        <w:numPr>
          <w:ilvl w:val="0"/>
          <w:numId w:val="8"/>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t>ostavljanje i vožnja mopedom, motociklom, biciklom i drugim osobnim prijevoznim sredstvima</w:t>
      </w:r>
    </w:p>
    <w:p w14:paraId="41FBAB29" w14:textId="77777777" w:rsidR="006C6632" w:rsidRDefault="006C6632" w:rsidP="006C6632">
      <w:pPr>
        <w:numPr>
          <w:ilvl w:val="0"/>
          <w:numId w:val="8"/>
        </w:numPr>
        <w:overflowPunct w:val="0"/>
        <w:autoSpaceDE w:val="0"/>
        <w:autoSpaceDN w:val="0"/>
        <w:adjustRightInd w:val="0"/>
        <w:spacing w:after="0" w:line="276" w:lineRule="auto"/>
        <w:jc w:val="both"/>
        <w:textAlignment w:val="baseline"/>
        <w:rPr>
          <w:rFonts w:ascii="Arial" w:hAnsi="Arial" w:cs="Arial"/>
          <w:sz w:val="24"/>
          <w:szCs w:val="24"/>
        </w:rPr>
      </w:pPr>
      <w:r>
        <w:rPr>
          <w:rFonts w:ascii="Arial" w:hAnsi="Arial" w:cs="Arial"/>
          <w:sz w:val="24"/>
          <w:szCs w:val="24"/>
        </w:rPr>
        <w:t>dovoditi pse i druge životinje</w:t>
      </w:r>
    </w:p>
    <w:p w14:paraId="2E503474" w14:textId="0627CB21" w:rsidR="006C6632" w:rsidRDefault="006C6632" w:rsidP="00046D8C">
      <w:pPr>
        <w:overflowPunct w:val="0"/>
        <w:autoSpaceDE w:val="0"/>
        <w:autoSpaceDN w:val="0"/>
        <w:adjustRightInd w:val="0"/>
        <w:spacing w:after="0" w:line="276" w:lineRule="auto"/>
        <w:ind w:left="720"/>
        <w:jc w:val="both"/>
        <w:textAlignment w:val="baseline"/>
        <w:rPr>
          <w:rFonts w:ascii="Arial" w:hAnsi="Arial" w:cs="Arial"/>
          <w:sz w:val="24"/>
          <w:szCs w:val="24"/>
        </w:rPr>
      </w:pPr>
      <w:r w:rsidRPr="006C6632">
        <w:rPr>
          <w:rFonts w:ascii="Arial" w:hAnsi="Arial" w:cs="Arial"/>
          <w:sz w:val="24"/>
          <w:szCs w:val="24"/>
        </w:rPr>
        <w:t>te svako drugo neprimjereno postupanje.</w:t>
      </w:r>
    </w:p>
    <w:p w14:paraId="3FA85B40" w14:textId="77777777" w:rsidR="00046D8C" w:rsidRDefault="00046D8C" w:rsidP="00046D8C">
      <w:pPr>
        <w:overflowPunct w:val="0"/>
        <w:autoSpaceDE w:val="0"/>
        <w:autoSpaceDN w:val="0"/>
        <w:adjustRightInd w:val="0"/>
        <w:spacing w:after="0" w:line="276" w:lineRule="auto"/>
        <w:ind w:left="720"/>
        <w:jc w:val="both"/>
        <w:textAlignment w:val="baseline"/>
        <w:rPr>
          <w:rFonts w:ascii="Arial" w:hAnsi="Arial" w:cs="Arial"/>
          <w:sz w:val="24"/>
          <w:szCs w:val="24"/>
        </w:rPr>
      </w:pPr>
    </w:p>
    <w:p w14:paraId="55F910B1" w14:textId="61F95D86" w:rsidR="006C6632" w:rsidRDefault="00C103AA" w:rsidP="006C6632">
      <w:pPr>
        <w:spacing w:line="276" w:lineRule="auto"/>
        <w:jc w:val="center"/>
        <w:rPr>
          <w:rFonts w:ascii="Arial" w:hAnsi="Arial" w:cs="Arial"/>
          <w:sz w:val="24"/>
          <w:szCs w:val="24"/>
        </w:rPr>
      </w:pPr>
      <w:r>
        <w:rPr>
          <w:rFonts w:ascii="Arial" w:hAnsi="Arial" w:cs="Arial"/>
          <w:sz w:val="24"/>
          <w:szCs w:val="24"/>
        </w:rPr>
        <w:t>Članak 55</w:t>
      </w:r>
      <w:r w:rsidR="006C6632">
        <w:rPr>
          <w:rFonts w:ascii="Arial" w:hAnsi="Arial" w:cs="Arial"/>
          <w:sz w:val="24"/>
          <w:szCs w:val="24"/>
        </w:rPr>
        <w:t>.</w:t>
      </w:r>
    </w:p>
    <w:p w14:paraId="2FA61A87" w14:textId="21BCDDBD" w:rsidR="006C6632" w:rsidRDefault="006C6632" w:rsidP="006C6632">
      <w:pPr>
        <w:spacing w:line="276" w:lineRule="auto"/>
        <w:jc w:val="both"/>
        <w:rPr>
          <w:rFonts w:ascii="Arial" w:hAnsi="Arial" w:cs="Arial"/>
          <w:sz w:val="24"/>
          <w:szCs w:val="24"/>
        </w:rPr>
      </w:pPr>
      <w:r>
        <w:rPr>
          <w:rFonts w:ascii="Arial" w:hAnsi="Arial" w:cs="Arial"/>
          <w:sz w:val="24"/>
          <w:szCs w:val="24"/>
        </w:rPr>
        <w:t xml:space="preserve">Ako se grobna mjesta ne održavaju u skladu s propisima kojima se uređuje održavanje groblja, </w:t>
      </w:r>
      <w:r w:rsidR="00D0173E">
        <w:rPr>
          <w:rFonts w:ascii="Arial" w:hAnsi="Arial" w:cs="Arial"/>
          <w:sz w:val="24"/>
          <w:szCs w:val="24"/>
        </w:rPr>
        <w:t>Upravitelj</w:t>
      </w:r>
      <w:r w:rsidR="00801B1E">
        <w:rPr>
          <w:rFonts w:ascii="Arial" w:hAnsi="Arial" w:cs="Arial"/>
          <w:sz w:val="24"/>
          <w:szCs w:val="24"/>
        </w:rPr>
        <w:t xml:space="preserve"> </w:t>
      </w:r>
      <w:r>
        <w:rPr>
          <w:rFonts w:ascii="Arial" w:hAnsi="Arial" w:cs="Arial"/>
          <w:sz w:val="24"/>
          <w:szCs w:val="24"/>
        </w:rPr>
        <w:t>groblja obvez</w:t>
      </w:r>
      <w:r w:rsidR="00801B1E">
        <w:rPr>
          <w:rFonts w:ascii="Arial" w:hAnsi="Arial" w:cs="Arial"/>
          <w:sz w:val="24"/>
          <w:szCs w:val="24"/>
        </w:rPr>
        <w:t>an</w:t>
      </w:r>
      <w:r>
        <w:rPr>
          <w:rFonts w:ascii="Arial" w:hAnsi="Arial" w:cs="Arial"/>
          <w:sz w:val="24"/>
          <w:szCs w:val="24"/>
        </w:rPr>
        <w:t xml:space="preserve"> je u roku od 30 dana od saznanja za tu okolnost odlukom naložiti korisniku grobnog mjesta da uredi grobno mjesto.</w:t>
      </w:r>
    </w:p>
    <w:p w14:paraId="12548636" w14:textId="77777777" w:rsidR="006C6632" w:rsidRDefault="006C6632" w:rsidP="006C6632">
      <w:pPr>
        <w:spacing w:line="276" w:lineRule="auto"/>
        <w:jc w:val="both"/>
        <w:rPr>
          <w:rFonts w:ascii="Arial" w:hAnsi="Arial" w:cs="Arial"/>
          <w:sz w:val="24"/>
          <w:szCs w:val="24"/>
        </w:rPr>
      </w:pPr>
      <w:r>
        <w:rPr>
          <w:rFonts w:ascii="Arial" w:hAnsi="Arial" w:cs="Arial"/>
          <w:sz w:val="24"/>
          <w:szCs w:val="24"/>
        </w:rPr>
        <w:t>Korisnik grobnog mjesta obvezan je postupiti po odluci iz stavka 1. ovoga članka u roku od 15 dana od dana zaprimanja te odluke.</w:t>
      </w:r>
    </w:p>
    <w:p w14:paraId="4DEB954D" w14:textId="659350EF" w:rsidR="006C6632" w:rsidRDefault="006C6632" w:rsidP="006C6632">
      <w:pPr>
        <w:spacing w:line="276" w:lineRule="auto"/>
        <w:jc w:val="both"/>
        <w:rPr>
          <w:rFonts w:ascii="Arial" w:hAnsi="Arial" w:cs="Arial"/>
          <w:sz w:val="24"/>
          <w:szCs w:val="24"/>
        </w:rPr>
      </w:pPr>
      <w:r>
        <w:rPr>
          <w:rFonts w:ascii="Arial" w:hAnsi="Arial" w:cs="Arial"/>
          <w:sz w:val="24"/>
          <w:szCs w:val="24"/>
        </w:rPr>
        <w:t xml:space="preserve">Ako korisnik grobnog mjesta ne postupi u roku iz stavka 2. ovoga članka, </w:t>
      </w:r>
      <w:r w:rsidR="00D0173E">
        <w:rPr>
          <w:rFonts w:ascii="Arial" w:hAnsi="Arial" w:cs="Arial"/>
          <w:sz w:val="24"/>
          <w:szCs w:val="24"/>
        </w:rPr>
        <w:t>Upravitelj</w:t>
      </w:r>
      <w:r w:rsidR="00801B1E">
        <w:rPr>
          <w:rFonts w:ascii="Arial" w:hAnsi="Arial" w:cs="Arial"/>
          <w:sz w:val="24"/>
          <w:szCs w:val="24"/>
        </w:rPr>
        <w:t xml:space="preserve"> </w:t>
      </w:r>
      <w:r>
        <w:rPr>
          <w:rFonts w:ascii="Arial" w:hAnsi="Arial" w:cs="Arial"/>
          <w:sz w:val="24"/>
          <w:szCs w:val="24"/>
        </w:rPr>
        <w:t>groblja će u daljnjem roku od 30 dana samostalno urediti grobno mjesto.</w:t>
      </w:r>
    </w:p>
    <w:p w14:paraId="5B33C8E2" w14:textId="4AF41287" w:rsidR="006C6632" w:rsidRDefault="006C6632" w:rsidP="006C6632">
      <w:pPr>
        <w:spacing w:line="276" w:lineRule="auto"/>
        <w:jc w:val="both"/>
        <w:rPr>
          <w:rFonts w:ascii="Arial" w:hAnsi="Arial" w:cs="Arial"/>
          <w:sz w:val="24"/>
          <w:szCs w:val="24"/>
        </w:rPr>
      </w:pPr>
      <w:r>
        <w:rPr>
          <w:rFonts w:ascii="Arial" w:hAnsi="Arial" w:cs="Arial"/>
          <w:sz w:val="24"/>
          <w:szCs w:val="24"/>
        </w:rPr>
        <w:t xml:space="preserve">Ako se uređenje grobnog mjesta odnosi na radove većeg obujma ili radove za koje je potrebno prethodno ishoditi suglasnosti nadležnih tijela, korisnik grobnog mjesta </w:t>
      </w:r>
      <w:r>
        <w:rPr>
          <w:rFonts w:ascii="Arial" w:hAnsi="Arial" w:cs="Arial"/>
          <w:sz w:val="24"/>
          <w:szCs w:val="24"/>
        </w:rPr>
        <w:lastRenderedPageBreak/>
        <w:t>obvezan je postupiti po odluci iz stavka 1. ovoga članka u roku od šest mjeseci od dana zaprimanja te odluke.</w:t>
      </w:r>
    </w:p>
    <w:p w14:paraId="7B5B12EC" w14:textId="5F94C048" w:rsidR="006C6632" w:rsidRDefault="006C6632" w:rsidP="006C6632">
      <w:pPr>
        <w:spacing w:line="276" w:lineRule="auto"/>
        <w:jc w:val="both"/>
        <w:rPr>
          <w:rFonts w:ascii="Arial" w:hAnsi="Arial" w:cs="Arial"/>
          <w:sz w:val="24"/>
          <w:szCs w:val="24"/>
        </w:rPr>
      </w:pPr>
      <w:r>
        <w:rPr>
          <w:rFonts w:ascii="Arial" w:hAnsi="Arial" w:cs="Arial"/>
          <w:sz w:val="24"/>
          <w:szCs w:val="24"/>
        </w:rPr>
        <w:t xml:space="preserve">Ako korisnik grobnog mjesta ne postupi u roku iz stavka 4. ovoga članka, </w:t>
      </w:r>
      <w:r w:rsidR="00D0173E">
        <w:rPr>
          <w:rFonts w:ascii="Arial" w:hAnsi="Arial" w:cs="Arial"/>
          <w:sz w:val="24"/>
          <w:szCs w:val="24"/>
        </w:rPr>
        <w:t>Upravitelj</w:t>
      </w:r>
      <w:r w:rsidR="00801B1E">
        <w:rPr>
          <w:rFonts w:ascii="Arial" w:hAnsi="Arial" w:cs="Arial"/>
          <w:sz w:val="24"/>
          <w:szCs w:val="24"/>
        </w:rPr>
        <w:t xml:space="preserve"> </w:t>
      </w:r>
      <w:r>
        <w:rPr>
          <w:rFonts w:ascii="Arial" w:hAnsi="Arial" w:cs="Arial"/>
          <w:sz w:val="24"/>
          <w:szCs w:val="24"/>
        </w:rPr>
        <w:t>groblja će u daljnjem roku od šest mjeseci samostalno urediti grobno mjesto.</w:t>
      </w:r>
    </w:p>
    <w:p w14:paraId="6FF1E7A2" w14:textId="26015363" w:rsidR="006C6632" w:rsidRDefault="006C6632" w:rsidP="006C6632">
      <w:pPr>
        <w:spacing w:line="276" w:lineRule="auto"/>
        <w:jc w:val="both"/>
        <w:rPr>
          <w:rFonts w:ascii="Arial" w:hAnsi="Arial" w:cs="Arial"/>
          <w:sz w:val="24"/>
          <w:szCs w:val="24"/>
        </w:rPr>
      </w:pPr>
      <w:r>
        <w:rPr>
          <w:rFonts w:ascii="Arial" w:hAnsi="Arial" w:cs="Arial"/>
          <w:sz w:val="24"/>
          <w:szCs w:val="24"/>
        </w:rPr>
        <w:t>Korisnik grobnog mjesta dužan je Uprav</w:t>
      </w:r>
      <w:r w:rsidR="00E60013">
        <w:rPr>
          <w:rFonts w:ascii="Arial" w:hAnsi="Arial" w:cs="Arial"/>
          <w:sz w:val="24"/>
          <w:szCs w:val="24"/>
        </w:rPr>
        <w:t xml:space="preserve">itelju </w:t>
      </w:r>
      <w:r>
        <w:rPr>
          <w:rFonts w:ascii="Arial" w:hAnsi="Arial" w:cs="Arial"/>
          <w:sz w:val="24"/>
          <w:szCs w:val="24"/>
        </w:rPr>
        <w:t xml:space="preserve">groblja nadoknaditi sve troškove koje je </w:t>
      </w:r>
      <w:r w:rsidR="00D0173E">
        <w:rPr>
          <w:rFonts w:ascii="Arial" w:hAnsi="Arial" w:cs="Arial"/>
          <w:sz w:val="24"/>
          <w:szCs w:val="24"/>
        </w:rPr>
        <w:t>Upravitelj</w:t>
      </w:r>
      <w:r w:rsidR="00801B1E">
        <w:rPr>
          <w:rFonts w:ascii="Arial" w:hAnsi="Arial" w:cs="Arial"/>
          <w:sz w:val="24"/>
          <w:szCs w:val="24"/>
        </w:rPr>
        <w:t xml:space="preserve"> </w:t>
      </w:r>
      <w:r>
        <w:rPr>
          <w:rFonts w:ascii="Arial" w:hAnsi="Arial" w:cs="Arial"/>
          <w:sz w:val="24"/>
          <w:szCs w:val="24"/>
        </w:rPr>
        <w:t>groblja imala postupajući prema</w:t>
      </w:r>
      <w:r w:rsidR="00AA5E9A">
        <w:rPr>
          <w:rFonts w:ascii="Arial" w:hAnsi="Arial" w:cs="Arial"/>
          <w:sz w:val="24"/>
          <w:szCs w:val="24"/>
        </w:rPr>
        <w:t xml:space="preserve"> odredbama stavaka 3. i 5. ovog</w:t>
      </w:r>
      <w:r>
        <w:rPr>
          <w:rFonts w:ascii="Arial" w:hAnsi="Arial" w:cs="Arial"/>
          <w:sz w:val="24"/>
          <w:szCs w:val="24"/>
        </w:rPr>
        <w:t xml:space="preserve"> članka.</w:t>
      </w:r>
    </w:p>
    <w:p w14:paraId="085E8424" w14:textId="464813AC" w:rsidR="009A6FD8" w:rsidRPr="009A6FD8" w:rsidRDefault="00C103AA" w:rsidP="00BA365E">
      <w:pPr>
        <w:pStyle w:val="NormalWeb"/>
        <w:shd w:val="clear" w:color="auto" w:fill="FFFFFF"/>
        <w:jc w:val="center"/>
        <w:rPr>
          <w:rFonts w:ascii="Arial" w:hAnsi="Arial" w:cs="Arial"/>
          <w:color w:val="000000"/>
        </w:rPr>
      </w:pPr>
      <w:r>
        <w:rPr>
          <w:rFonts w:ascii="Arial" w:hAnsi="Arial" w:cs="Arial"/>
          <w:color w:val="000000"/>
        </w:rPr>
        <w:t>Članka 56</w:t>
      </w:r>
      <w:r w:rsidR="00BA365E">
        <w:rPr>
          <w:rFonts w:ascii="Arial" w:hAnsi="Arial" w:cs="Arial"/>
          <w:color w:val="000000"/>
        </w:rPr>
        <w:t>.</w:t>
      </w:r>
    </w:p>
    <w:p w14:paraId="2D000C8E" w14:textId="7D8BB53D" w:rsidR="009A6FD8" w:rsidRDefault="009A6FD8" w:rsidP="009A6FD8">
      <w:pPr>
        <w:pStyle w:val="NormalWeb"/>
        <w:shd w:val="clear" w:color="auto" w:fill="FFFFFF"/>
        <w:jc w:val="both"/>
        <w:rPr>
          <w:rFonts w:ascii="Arial" w:hAnsi="Arial" w:cs="Arial"/>
          <w:color w:val="000000"/>
        </w:rPr>
      </w:pPr>
      <w:r w:rsidRPr="009A6FD8">
        <w:rPr>
          <w:rFonts w:ascii="Arial" w:hAnsi="Arial" w:cs="Arial"/>
          <w:color w:val="000000"/>
        </w:rPr>
        <w:t>Troškovi obavljanja komunalne djelatnosti održavanja groblja te troškovi upravljanja grobljem financiraju se u pravilu, iz godišnje grobne naknade, naknade za dodjelu na korištenje grobnog mjesta</w:t>
      </w:r>
      <w:r w:rsidR="007A4C68">
        <w:rPr>
          <w:rFonts w:ascii="Arial" w:hAnsi="Arial" w:cs="Arial"/>
          <w:color w:val="000000"/>
        </w:rPr>
        <w:t xml:space="preserve">, </w:t>
      </w:r>
      <w:r w:rsidRPr="009A6FD8">
        <w:rPr>
          <w:rFonts w:ascii="Arial" w:hAnsi="Arial" w:cs="Arial"/>
          <w:color w:val="000000"/>
        </w:rPr>
        <w:t>te drugih prihoda od upravljanja grobljem.</w:t>
      </w:r>
    </w:p>
    <w:p w14:paraId="3B78AF07" w14:textId="7703D9BE" w:rsidR="007A4C68" w:rsidRPr="007A4C68" w:rsidRDefault="007A4C68" w:rsidP="009A6FD8">
      <w:pPr>
        <w:pStyle w:val="NormalWeb"/>
        <w:shd w:val="clear" w:color="auto" w:fill="FFFFFF"/>
        <w:jc w:val="both"/>
        <w:rPr>
          <w:rFonts w:ascii="Arial" w:hAnsi="Arial" w:cs="Arial"/>
          <w:color w:val="000000"/>
        </w:rPr>
      </w:pPr>
      <w:r w:rsidRPr="007A4C68">
        <w:rPr>
          <w:rFonts w:ascii="Arial" w:hAnsi="Arial" w:cs="Arial"/>
        </w:rPr>
        <w:t xml:space="preserve">U slučaju da prihodi iz stavka 1. ovog članka nisu dostatni za pokriće svih procijenjenih troškova </w:t>
      </w:r>
      <w:r>
        <w:rPr>
          <w:rFonts w:ascii="Arial" w:hAnsi="Arial" w:cs="Arial"/>
        </w:rPr>
        <w:t>održavanja i upravljanja grobljem</w:t>
      </w:r>
      <w:r w:rsidRPr="007A4C68">
        <w:rPr>
          <w:rFonts w:ascii="Arial" w:hAnsi="Arial" w:cs="Arial"/>
        </w:rPr>
        <w:t>, nedostajuća sredstva osiguravaju se Proračunom Grada Kastv</w:t>
      </w:r>
      <w:r>
        <w:rPr>
          <w:rFonts w:ascii="Arial" w:hAnsi="Arial" w:cs="Arial"/>
        </w:rPr>
        <w:t>a.</w:t>
      </w:r>
    </w:p>
    <w:p w14:paraId="58153E5D" w14:textId="0384F1B0" w:rsidR="009A6FD8" w:rsidRPr="006C0F8F" w:rsidRDefault="009E275D" w:rsidP="009A6FD8">
      <w:pPr>
        <w:pStyle w:val="NormalWeb"/>
        <w:shd w:val="clear" w:color="auto" w:fill="FFFFFF"/>
        <w:jc w:val="both"/>
        <w:rPr>
          <w:rFonts w:ascii="Arial" w:hAnsi="Arial" w:cs="Arial"/>
          <w:color w:val="000000"/>
        </w:rPr>
      </w:pPr>
      <w:r w:rsidRPr="006C0F8F">
        <w:rPr>
          <w:rFonts w:ascii="Arial" w:hAnsi="Arial" w:cs="Arial"/>
          <w:color w:val="000000"/>
        </w:rPr>
        <w:t>X</w:t>
      </w:r>
      <w:r w:rsidR="009A6FD8" w:rsidRPr="006C0F8F">
        <w:rPr>
          <w:rFonts w:ascii="Arial" w:hAnsi="Arial" w:cs="Arial"/>
          <w:color w:val="000000"/>
        </w:rPr>
        <w:t>V</w:t>
      </w:r>
      <w:r w:rsidRPr="006C0F8F">
        <w:rPr>
          <w:rFonts w:ascii="Arial" w:hAnsi="Arial" w:cs="Arial"/>
          <w:color w:val="000000"/>
        </w:rPr>
        <w:t>I</w:t>
      </w:r>
      <w:r w:rsidR="009A6FD8" w:rsidRPr="006C0F8F">
        <w:rPr>
          <w:rFonts w:ascii="Arial" w:hAnsi="Arial" w:cs="Arial"/>
          <w:color w:val="000000"/>
        </w:rPr>
        <w:t>I. PREKRŠAJNE ODREDBE</w:t>
      </w:r>
    </w:p>
    <w:p w14:paraId="42066A73" w14:textId="4767F6D7" w:rsidR="009A6FD8" w:rsidRPr="009A6FD8" w:rsidRDefault="00E774B3" w:rsidP="00E774B3">
      <w:pPr>
        <w:pStyle w:val="NormalWeb"/>
        <w:shd w:val="clear" w:color="auto" w:fill="FFFFFF"/>
        <w:jc w:val="center"/>
        <w:rPr>
          <w:rFonts w:ascii="Arial" w:hAnsi="Arial" w:cs="Arial"/>
          <w:color w:val="000000"/>
        </w:rPr>
      </w:pPr>
      <w:r>
        <w:rPr>
          <w:rFonts w:ascii="Arial" w:hAnsi="Arial" w:cs="Arial"/>
          <w:color w:val="000000"/>
        </w:rPr>
        <w:t>Člana</w:t>
      </w:r>
      <w:r w:rsidR="00C103AA">
        <w:rPr>
          <w:rFonts w:ascii="Arial" w:hAnsi="Arial" w:cs="Arial"/>
          <w:color w:val="000000"/>
        </w:rPr>
        <w:t>k 57</w:t>
      </w:r>
      <w:r w:rsidR="009A6FD8" w:rsidRPr="009A6FD8">
        <w:rPr>
          <w:rFonts w:ascii="Arial" w:hAnsi="Arial" w:cs="Arial"/>
          <w:color w:val="000000"/>
        </w:rPr>
        <w:t>.</w:t>
      </w:r>
    </w:p>
    <w:p w14:paraId="02571C9C" w14:textId="53E448F1" w:rsidR="00E774B3" w:rsidRPr="009A6FD8"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 xml:space="preserve">Novčanom kaznom u iznosu od </w:t>
      </w:r>
      <w:r w:rsidR="00574E22" w:rsidRPr="00574E22">
        <w:rPr>
          <w:rFonts w:ascii="Arial" w:hAnsi="Arial" w:cs="Arial"/>
          <w:color w:val="000000"/>
        </w:rPr>
        <w:t>60,00</w:t>
      </w:r>
      <w:r w:rsidRPr="00574E22">
        <w:rPr>
          <w:rFonts w:ascii="Arial" w:hAnsi="Arial" w:cs="Arial"/>
          <w:color w:val="000000"/>
        </w:rPr>
        <w:t xml:space="preserve"> eura do 1.320,00 eura</w:t>
      </w:r>
      <w:r w:rsidRPr="009A6FD8">
        <w:rPr>
          <w:rFonts w:ascii="Arial" w:hAnsi="Arial" w:cs="Arial"/>
          <w:color w:val="000000"/>
        </w:rPr>
        <w:t xml:space="preserve"> kaznit će se za prekršaj pravna osoba koja:</w:t>
      </w:r>
    </w:p>
    <w:p w14:paraId="62F12B77" w14:textId="77777777" w:rsidR="00E774B3" w:rsidRPr="009A6FD8"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-izvodi radove bez pribavljene suglasnosti iz članka 27. ove Odluke,</w:t>
      </w:r>
    </w:p>
    <w:p w14:paraId="591D672C" w14:textId="77777777" w:rsidR="00E774B3" w:rsidRPr="009A6FD8"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-izvodi radove na groblju protivno članku 30. ove Odluke,</w:t>
      </w:r>
    </w:p>
    <w:p w14:paraId="580BE5E3" w14:textId="08075582" w:rsidR="00E774B3"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-se ne pridržava pravila ponašanja na groblju sukladno aktu o pravilima p</w:t>
      </w:r>
      <w:r>
        <w:rPr>
          <w:rFonts w:ascii="Arial" w:hAnsi="Arial" w:cs="Arial"/>
          <w:color w:val="000000"/>
        </w:rPr>
        <w:t>onašanja na groblju iz članka 38. stavka 1</w:t>
      </w:r>
      <w:r w:rsidR="00B87DFC">
        <w:rPr>
          <w:rFonts w:ascii="Arial" w:hAnsi="Arial" w:cs="Arial"/>
          <w:color w:val="000000"/>
        </w:rPr>
        <w:t>. ove Odluke,</w:t>
      </w:r>
    </w:p>
    <w:p w14:paraId="3124A2CE" w14:textId="7617AFA1" w:rsidR="008C3C0F" w:rsidRPr="008C3C0F" w:rsidRDefault="008C3C0F" w:rsidP="00E774B3">
      <w:pPr>
        <w:pStyle w:val="NormalWeb"/>
        <w:shd w:val="clear" w:color="auto" w:fill="FFFFFF"/>
        <w:jc w:val="both"/>
        <w:rPr>
          <w:rFonts w:ascii="Arial" w:hAnsi="Arial" w:cs="Arial"/>
          <w:color w:val="000000" w:themeColor="text1"/>
        </w:rPr>
      </w:pPr>
      <w:r w:rsidRPr="00B87DFC">
        <w:rPr>
          <w:rFonts w:ascii="Arial" w:hAnsi="Arial" w:cs="Arial"/>
          <w:color w:val="000000" w:themeColor="text1"/>
        </w:rPr>
        <w:t xml:space="preserve">- prosipa kremirane posmrtne </w:t>
      </w:r>
      <w:r>
        <w:rPr>
          <w:rFonts w:ascii="Arial" w:hAnsi="Arial" w:cs="Arial"/>
          <w:color w:val="000000" w:themeColor="text1"/>
        </w:rPr>
        <w:t>ostat</w:t>
      </w:r>
      <w:r w:rsidRPr="00B87DFC">
        <w:rPr>
          <w:rFonts w:ascii="Arial" w:hAnsi="Arial" w:cs="Arial"/>
          <w:color w:val="000000" w:themeColor="text1"/>
        </w:rPr>
        <w:t xml:space="preserve">ke protivno zabrani iz članka  </w:t>
      </w:r>
      <w:r>
        <w:rPr>
          <w:rFonts w:ascii="Arial" w:hAnsi="Arial" w:cs="Arial"/>
          <w:color w:val="000000" w:themeColor="text1"/>
        </w:rPr>
        <w:t>40. stavak 8. ove Odluke,</w:t>
      </w:r>
    </w:p>
    <w:p w14:paraId="7CDB66E5" w14:textId="6A1553C8" w:rsidR="00B87DFC" w:rsidRDefault="00B87DFC" w:rsidP="00E774B3">
      <w:pPr>
        <w:pStyle w:val="NormalWeb"/>
        <w:shd w:val="clear" w:color="auto" w:fill="FFFFFF"/>
        <w:jc w:val="both"/>
        <w:rPr>
          <w:rFonts w:ascii="Arial" w:hAnsi="Arial" w:cs="Arial"/>
          <w:color w:val="000000"/>
        </w:rPr>
      </w:pPr>
      <w:r>
        <w:rPr>
          <w:rFonts w:ascii="Arial" w:hAnsi="Arial" w:cs="Arial"/>
          <w:color w:val="000000"/>
        </w:rPr>
        <w:t>- post</w:t>
      </w:r>
      <w:r w:rsidR="00C103AA">
        <w:rPr>
          <w:rFonts w:ascii="Arial" w:hAnsi="Arial" w:cs="Arial"/>
          <w:color w:val="000000"/>
        </w:rPr>
        <w:t>upa suprotno odredbama članka 54</w:t>
      </w:r>
      <w:r>
        <w:rPr>
          <w:rFonts w:ascii="Arial" w:hAnsi="Arial" w:cs="Arial"/>
          <w:color w:val="000000"/>
        </w:rPr>
        <w:t>. ove Odluke.</w:t>
      </w:r>
    </w:p>
    <w:p w14:paraId="32D3F41B" w14:textId="0B60EEA5" w:rsidR="00574E22" w:rsidRPr="009A6FD8" w:rsidRDefault="00574E22" w:rsidP="00E774B3">
      <w:pPr>
        <w:pStyle w:val="NormalWeb"/>
        <w:shd w:val="clear" w:color="auto" w:fill="FFFFFF"/>
        <w:jc w:val="both"/>
        <w:rPr>
          <w:rFonts w:ascii="Arial" w:hAnsi="Arial" w:cs="Arial"/>
          <w:color w:val="000000"/>
        </w:rPr>
      </w:pPr>
      <w:r>
        <w:rPr>
          <w:rFonts w:ascii="Arial" w:hAnsi="Arial" w:cs="Arial"/>
          <w:color w:val="000000"/>
        </w:rPr>
        <w:t>Novčanom kaznom od 10,00 eura do 260,00</w:t>
      </w:r>
      <w:r w:rsidRPr="00574E22">
        <w:rPr>
          <w:rFonts w:ascii="Arial" w:hAnsi="Arial" w:cs="Arial"/>
          <w:color w:val="000000"/>
        </w:rPr>
        <w:t xml:space="preserve"> eura kazniti će se i odgovorna osoba u pravnoj osobi za prekršaje iz stavka 1. ovog članka.</w:t>
      </w:r>
    </w:p>
    <w:p w14:paraId="5B7F2CAD" w14:textId="04C1FAB2" w:rsidR="00E774B3" w:rsidRPr="009A6FD8" w:rsidRDefault="00E774B3" w:rsidP="00E774B3">
      <w:pPr>
        <w:pStyle w:val="NormalWeb"/>
        <w:shd w:val="clear" w:color="auto" w:fill="FFFFFF"/>
        <w:jc w:val="center"/>
        <w:rPr>
          <w:rFonts w:ascii="Arial" w:hAnsi="Arial" w:cs="Arial"/>
          <w:color w:val="000000"/>
        </w:rPr>
      </w:pPr>
      <w:r>
        <w:rPr>
          <w:rFonts w:ascii="Arial" w:hAnsi="Arial" w:cs="Arial"/>
          <w:color w:val="000000"/>
        </w:rPr>
        <w:t xml:space="preserve">Članak </w:t>
      </w:r>
      <w:r w:rsidR="00C103AA">
        <w:rPr>
          <w:rFonts w:ascii="Arial" w:hAnsi="Arial" w:cs="Arial"/>
          <w:color w:val="000000"/>
        </w:rPr>
        <w:t>58</w:t>
      </w:r>
      <w:r>
        <w:rPr>
          <w:rFonts w:ascii="Arial" w:hAnsi="Arial" w:cs="Arial"/>
          <w:color w:val="000000"/>
        </w:rPr>
        <w:t>.</w:t>
      </w:r>
    </w:p>
    <w:p w14:paraId="38E1C250" w14:textId="604D2CFD" w:rsidR="00E774B3" w:rsidRDefault="00574E22" w:rsidP="00E774B3">
      <w:pPr>
        <w:pStyle w:val="NormalWeb"/>
        <w:shd w:val="clear" w:color="auto" w:fill="FFFFFF"/>
        <w:jc w:val="both"/>
        <w:rPr>
          <w:rFonts w:ascii="Arial" w:hAnsi="Arial" w:cs="Arial"/>
          <w:color w:val="000000"/>
        </w:rPr>
      </w:pPr>
      <w:r>
        <w:rPr>
          <w:rFonts w:ascii="Arial" w:hAnsi="Arial" w:cs="Arial"/>
          <w:color w:val="000000"/>
        </w:rPr>
        <w:t>Novčanom kaznom od 60,00</w:t>
      </w:r>
      <w:r w:rsidR="00E774B3" w:rsidRPr="009A6FD8">
        <w:rPr>
          <w:rFonts w:ascii="Arial" w:hAnsi="Arial" w:cs="Arial"/>
          <w:color w:val="000000"/>
        </w:rPr>
        <w:t xml:space="preserve"> eura do 1.320</w:t>
      </w:r>
      <w:r w:rsidR="00E774B3">
        <w:rPr>
          <w:rFonts w:ascii="Arial" w:hAnsi="Arial" w:cs="Arial"/>
          <w:color w:val="000000"/>
        </w:rPr>
        <w:t xml:space="preserve">,00 eura kaznit će se </w:t>
      </w:r>
      <w:r w:rsidR="00D0173E">
        <w:rPr>
          <w:rFonts w:ascii="Arial" w:hAnsi="Arial" w:cs="Arial"/>
          <w:color w:val="000000"/>
        </w:rPr>
        <w:t>Upravitelj</w:t>
      </w:r>
      <w:r w:rsidR="00801B1E">
        <w:rPr>
          <w:rFonts w:ascii="Arial" w:hAnsi="Arial" w:cs="Arial"/>
          <w:color w:val="000000"/>
        </w:rPr>
        <w:t xml:space="preserve"> </w:t>
      </w:r>
      <w:r w:rsidR="00E774B3" w:rsidRPr="009A6FD8">
        <w:rPr>
          <w:rFonts w:ascii="Arial" w:hAnsi="Arial" w:cs="Arial"/>
          <w:color w:val="000000"/>
        </w:rPr>
        <w:t>groblja ako:</w:t>
      </w:r>
    </w:p>
    <w:p w14:paraId="493A54EF" w14:textId="57ADFA5A" w:rsidR="004A13E6" w:rsidRPr="009A6FD8" w:rsidRDefault="004A13E6" w:rsidP="00E774B3">
      <w:pPr>
        <w:pStyle w:val="NormalWeb"/>
        <w:shd w:val="clear" w:color="auto" w:fill="FFFFFF"/>
        <w:jc w:val="both"/>
        <w:rPr>
          <w:rFonts w:ascii="Arial" w:hAnsi="Arial" w:cs="Arial"/>
          <w:color w:val="000000"/>
        </w:rPr>
      </w:pPr>
      <w:r>
        <w:rPr>
          <w:rFonts w:ascii="Arial" w:hAnsi="Arial" w:cs="Arial"/>
          <w:color w:val="000000"/>
        </w:rPr>
        <w:t>- ne izradi Program održavanja groblja iz članka 22. ove Odluke,</w:t>
      </w:r>
    </w:p>
    <w:p w14:paraId="465E739F" w14:textId="311FEA86" w:rsidR="000E382E" w:rsidRDefault="00E774B3" w:rsidP="00E774B3">
      <w:pPr>
        <w:pStyle w:val="NormalWeb"/>
        <w:shd w:val="clear" w:color="auto" w:fill="FFFFFF"/>
        <w:jc w:val="both"/>
        <w:rPr>
          <w:rFonts w:ascii="Arial" w:hAnsi="Arial" w:cs="Arial"/>
        </w:rPr>
      </w:pPr>
      <w:r w:rsidRPr="009A6FD8">
        <w:rPr>
          <w:rFonts w:ascii="Arial" w:hAnsi="Arial" w:cs="Arial"/>
          <w:color w:val="000000"/>
        </w:rPr>
        <w:t xml:space="preserve">- </w:t>
      </w:r>
      <w:r w:rsidR="000E382E" w:rsidRPr="000333CF">
        <w:rPr>
          <w:rFonts w:ascii="Arial" w:hAnsi="Arial" w:cs="Arial"/>
        </w:rPr>
        <w:t xml:space="preserve">poslove </w:t>
      </w:r>
      <w:r w:rsidR="000E382E">
        <w:rPr>
          <w:rFonts w:ascii="Arial" w:hAnsi="Arial" w:cs="Arial"/>
        </w:rPr>
        <w:t>održavanja groblja</w:t>
      </w:r>
      <w:r w:rsidR="000E382E" w:rsidRPr="000333CF">
        <w:rPr>
          <w:rFonts w:ascii="Arial" w:hAnsi="Arial" w:cs="Arial"/>
        </w:rPr>
        <w:t xml:space="preserve"> </w:t>
      </w:r>
      <w:r w:rsidR="000E382E">
        <w:rPr>
          <w:rFonts w:ascii="Arial" w:hAnsi="Arial" w:cs="Arial"/>
        </w:rPr>
        <w:t>ne obavlja sukladno članku 23. ove Odluke,</w:t>
      </w:r>
    </w:p>
    <w:p w14:paraId="3455D1E6" w14:textId="6D113A91" w:rsidR="004A13E6" w:rsidRDefault="004A13E6" w:rsidP="00E774B3">
      <w:pPr>
        <w:pStyle w:val="NormalWeb"/>
        <w:shd w:val="clear" w:color="auto" w:fill="FFFFFF"/>
        <w:jc w:val="both"/>
        <w:rPr>
          <w:rFonts w:ascii="Arial" w:hAnsi="Arial" w:cs="Arial"/>
        </w:rPr>
      </w:pPr>
      <w:r>
        <w:rPr>
          <w:rFonts w:ascii="Arial" w:hAnsi="Arial" w:cs="Arial"/>
        </w:rPr>
        <w:t>- ne upravlja grobljem sukladno članku 34. ove Odluke,</w:t>
      </w:r>
    </w:p>
    <w:p w14:paraId="0BC3D914" w14:textId="77777777" w:rsidR="00574E22" w:rsidRDefault="004A13E6" w:rsidP="00E774B3">
      <w:pPr>
        <w:pStyle w:val="NormalWeb"/>
        <w:shd w:val="clear" w:color="auto" w:fill="FFFFFF"/>
        <w:jc w:val="both"/>
        <w:rPr>
          <w:rFonts w:ascii="Arial" w:hAnsi="Arial" w:cs="Arial"/>
          <w:color w:val="000000"/>
        </w:rPr>
      </w:pPr>
      <w:r>
        <w:rPr>
          <w:rFonts w:ascii="Arial" w:hAnsi="Arial" w:cs="Arial"/>
          <w:color w:val="000000"/>
        </w:rPr>
        <w:lastRenderedPageBreak/>
        <w:t>- ne vodi grobni očevidnik i registar umrlih iz članka 36. ove Odluke</w:t>
      </w:r>
      <w:r w:rsidR="00574E22">
        <w:rPr>
          <w:rFonts w:ascii="Arial" w:hAnsi="Arial" w:cs="Arial"/>
          <w:color w:val="000000"/>
        </w:rPr>
        <w:t>,</w:t>
      </w:r>
    </w:p>
    <w:p w14:paraId="66C29DBC" w14:textId="004EA9AC" w:rsidR="004A13E6" w:rsidRDefault="00574E22" w:rsidP="00E774B3">
      <w:pPr>
        <w:pStyle w:val="NormalWeb"/>
        <w:shd w:val="clear" w:color="auto" w:fill="FFFFFF"/>
        <w:jc w:val="both"/>
        <w:rPr>
          <w:rFonts w:ascii="Arial" w:hAnsi="Arial" w:cs="Arial"/>
          <w:color w:val="000000"/>
        </w:rPr>
      </w:pPr>
      <w:r>
        <w:rPr>
          <w:rFonts w:ascii="Arial" w:hAnsi="Arial" w:cs="Arial"/>
          <w:color w:val="000000"/>
        </w:rPr>
        <w:t>-</w:t>
      </w:r>
      <w:r w:rsidR="00B87DFC">
        <w:rPr>
          <w:rFonts w:ascii="Arial" w:hAnsi="Arial" w:cs="Arial"/>
          <w:color w:val="000000"/>
        </w:rPr>
        <w:t xml:space="preserve"> ne donese položajni plan iz članka 36. stavak 2. ove Odluke</w:t>
      </w:r>
      <w:r w:rsidR="004A13E6">
        <w:rPr>
          <w:rFonts w:ascii="Arial" w:hAnsi="Arial" w:cs="Arial"/>
          <w:color w:val="000000"/>
        </w:rPr>
        <w:t>,</w:t>
      </w:r>
    </w:p>
    <w:p w14:paraId="35C2479C" w14:textId="553816A6" w:rsidR="00E774B3" w:rsidRDefault="004A13E6" w:rsidP="00E774B3">
      <w:pPr>
        <w:pStyle w:val="NormalWeb"/>
        <w:shd w:val="clear" w:color="auto" w:fill="FFFFFF"/>
        <w:jc w:val="both"/>
        <w:rPr>
          <w:rFonts w:ascii="Arial" w:hAnsi="Arial" w:cs="Arial"/>
          <w:color w:val="000000"/>
        </w:rPr>
      </w:pPr>
      <w:r>
        <w:rPr>
          <w:rFonts w:ascii="Arial" w:hAnsi="Arial" w:cs="Arial"/>
          <w:color w:val="000000"/>
        </w:rPr>
        <w:t>- ne donese akt o pravilima ponašanja na gr</w:t>
      </w:r>
      <w:r w:rsidR="00B87DFC">
        <w:rPr>
          <w:rFonts w:ascii="Arial" w:hAnsi="Arial" w:cs="Arial"/>
          <w:color w:val="000000"/>
        </w:rPr>
        <w:t xml:space="preserve">oblju iz članka 38. ove Odluke, </w:t>
      </w:r>
    </w:p>
    <w:p w14:paraId="261C0A7B" w14:textId="769B5E10" w:rsidR="00E774B3"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 xml:space="preserve">Novčanom kaznom od </w:t>
      </w:r>
      <w:r w:rsidR="00574E22">
        <w:rPr>
          <w:rFonts w:ascii="Arial" w:hAnsi="Arial" w:cs="Arial"/>
          <w:color w:val="000000"/>
        </w:rPr>
        <w:t>10,00</w:t>
      </w:r>
      <w:r w:rsidRPr="009A6FD8">
        <w:rPr>
          <w:rFonts w:ascii="Arial" w:hAnsi="Arial" w:cs="Arial"/>
          <w:color w:val="000000"/>
        </w:rPr>
        <w:t xml:space="preserve"> eura do </w:t>
      </w:r>
      <w:r w:rsidR="00574E22">
        <w:rPr>
          <w:rFonts w:ascii="Arial" w:hAnsi="Arial" w:cs="Arial"/>
          <w:color w:val="000000"/>
        </w:rPr>
        <w:t>260,00</w:t>
      </w:r>
      <w:r w:rsidRPr="009A6FD8">
        <w:rPr>
          <w:rFonts w:ascii="Arial" w:hAnsi="Arial" w:cs="Arial"/>
          <w:color w:val="000000"/>
        </w:rPr>
        <w:t xml:space="preserve"> eura kazniti će se i odgovorna osoba </w:t>
      </w:r>
      <w:r w:rsidR="00574E22">
        <w:rPr>
          <w:rFonts w:ascii="Arial" w:hAnsi="Arial" w:cs="Arial"/>
          <w:color w:val="000000"/>
        </w:rPr>
        <w:t xml:space="preserve">Upravitelja groblja </w:t>
      </w:r>
      <w:r w:rsidRPr="009A6FD8">
        <w:rPr>
          <w:rFonts w:ascii="Arial" w:hAnsi="Arial" w:cs="Arial"/>
          <w:color w:val="000000"/>
        </w:rPr>
        <w:t>za prekršaje iz stavka 1. ovog č</w:t>
      </w:r>
      <w:r w:rsidR="00B87DFC">
        <w:rPr>
          <w:rFonts w:ascii="Arial" w:hAnsi="Arial" w:cs="Arial"/>
          <w:color w:val="000000"/>
        </w:rPr>
        <w:t>lanka.</w:t>
      </w:r>
    </w:p>
    <w:p w14:paraId="6F7AC1FE" w14:textId="48AD5EAE" w:rsidR="00B87DFC" w:rsidRDefault="00C103AA" w:rsidP="00B87DFC">
      <w:pPr>
        <w:pStyle w:val="NormalWeb"/>
        <w:shd w:val="clear" w:color="auto" w:fill="FFFFFF"/>
        <w:jc w:val="center"/>
        <w:rPr>
          <w:rFonts w:ascii="Arial" w:hAnsi="Arial" w:cs="Arial"/>
          <w:color w:val="000000"/>
        </w:rPr>
      </w:pPr>
      <w:r>
        <w:rPr>
          <w:rFonts w:ascii="Arial" w:hAnsi="Arial" w:cs="Arial"/>
          <w:color w:val="000000"/>
        </w:rPr>
        <w:t>Članak 59</w:t>
      </w:r>
      <w:r w:rsidR="00B87DFC">
        <w:rPr>
          <w:rFonts w:ascii="Arial" w:hAnsi="Arial" w:cs="Arial"/>
          <w:color w:val="000000"/>
        </w:rPr>
        <w:t>.</w:t>
      </w:r>
    </w:p>
    <w:p w14:paraId="3204D0B2" w14:textId="2E5A70B8" w:rsidR="00E774B3" w:rsidRPr="009A6FD8"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 xml:space="preserve">Novčanom kaznom u iznosu od </w:t>
      </w:r>
      <w:r w:rsidR="00574E22" w:rsidRPr="00574E22">
        <w:rPr>
          <w:rFonts w:ascii="Arial" w:hAnsi="Arial" w:cs="Arial"/>
          <w:color w:val="000000"/>
        </w:rPr>
        <w:t>30,00</w:t>
      </w:r>
      <w:r w:rsidRPr="00574E22">
        <w:rPr>
          <w:rFonts w:ascii="Arial" w:hAnsi="Arial" w:cs="Arial"/>
          <w:color w:val="000000"/>
        </w:rPr>
        <w:t xml:space="preserve"> eura do 660,00 eura</w:t>
      </w:r>
      <w:r w:rsidRPr="009A6FD8">
        <w:rPr>
          <w:rFonts w:ascii="Arial" w:hAnsi="Arial" w:cs="Arial"/>
          <w:color w:val="000000"/>
        </w:rPr>
        <w:t xml:space="preserve"> kaznit će se za prekršaj fizička osoba obrtnik i osoba koja obavlja drugu samostalnu djelatnost koja:</w:t>
      </w:r>
    </w:p>
    <w:p w14:paraId="7DC701D2" w14:textId="77777777" w:rsidR="00E774B3" w:rsidRPr="009A6FD8"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-izvodi radove bez pribavljene suglasnosti iz članka 27. ove Odluke,</w:t>
      </w:r>
    </w:p>
    <w:p w14:paraId="569DC83A" w14:textId="77777777" w:rsidR="00E774B3" w:rsidRPr="009A6FD8"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-izvodi radove na groblju protivno članku 30. ove Odluke,</w:t>
      </w:r>
    </w:p>
    <w:p w14:paraId="7E174B7B" w14:textId="15E35579" w:rsidR="00E774B3" w:rsidRDefault="00E774B3" w:rsidP="00E774B3">
      <w:pPr>
        <w:pStyle w:val="NormalWeb"/>
        <w:shd w:val="clear" w:color="auto" w:fill="FFFFFF"/>
        <w:jc w:val="both"/>
        <w:rPr>
          <w:rFonts w:ascii="Arial" w:hAnsi="Arial" w:cs="Arial"/>
          <w:color w:val="000000"/>
        </w:rPr>
      </w:pPr>
      <w:r w:rsidRPr="009A6FD8">
        <w:rPr>
          <w:rFonts w:ascii="Arial" w:hAnsi="Arial" w:cs="Arial"/>
          <w:color w:val="000000"/>
        </w:rPr>
        <w:t xml:space="preserve">-se ne pridržava pravila ponašanja na groblju sukladno aktu o pravilima ponašanja na groblju iz članka </w:t>
      </w:r>
      <w:r>
        <w:rPr>
          <w:rFonts w:ascii="Arial" w:hAnsi="Arial" w:cs="Arial"/>
          <w:color w:val="000000"/>
        </w:rPr>
        <w:t>38. stavak 1</w:t>
      </w:r>
      <w:r w:rsidR="00B87DFC">
        <w:rPr>
          <w:rFonts w:ascii="Arial" w:hAnsi="Arial" w:cs="Arial"/>
          <w:color w:val="000000"/>
        </w:rPr>
        <w:t>. ove Odluke,</w:t>
      </w:r>
    </w:p>
    <w:p w14:paraId="2DA12091" w14:textId="4FBBF6CF" w:rsidR="008C3C0F" w:rsidRPr="008C3C0F" w:rsidRDefault="008C3C0F" w:rsidP="00E774B3">
      <w:pPr>
        <w:pStyle w:val="NormalWeb"/>
        <w:shd w:val="clear" w:color="auto" w:fill="FFFFFF"/>
        <w:jc w:val="both"/>
        <w:rPr>
          <w:rFonts w:ascii="Arial" w:hAnsi="Arial" w:cs="Arial"/>
          <w:color w:val="000000" w:themeColor="text1"/>
        </w:rPr>
      </w:pPr>
      <w:r w:rsidRPr="00B87DFC">
        <w:rPr>
          <w:rFonts w:ascii="Arial" w:hAnsi="Arial" w:cs="Arial"/>
          <w:color w:val="000000" w:themeColor="text1"/>
        </w:rPr>
        <w:t xml:space="preserve">- prosipa kremirane posmrtne </w:t>
      </w:r>
      <w:r>
        <w:rPr>
          <w:rFonts w:ascii="Arial" w:hAnsi="Arial" w:cs="Arial"/>
          <w:color w:val="000000" w:themeColor="text1"/>
        </w:rPr>
        <w:t>ostat</w:t>
      </w:r>
      <w:r w:rsidRPr="00B87DFC">
        <w:rPr>
          <w:rFonts w:ascii="Arial" w:hAnsi="Arial" w:cs="Arial"/>
          <w:color w:val="000000" w:themeColor="text1"/>
        </w:rPr>
        <w:t>ke protiv</w:t>
      </w:r>
      <w:r w:rsidR="00C103AA">
        <w:rPr>
          <w:rFonts w:ascii="Arial" w:hAnsi="Arial" w:cs="Arial"/>
          <w:color w:val="000000" w:themeColor="text1"/>
        </w:rPr>
        <w:t xml:space="preserve">no zabrani iz članka </w:t>
      </w:r>
      <w:r>
        <w:rPr>
          <w:rFonts w:ascii="Arial" w:hAnsi="Arial" w:cs="Arial"/>
          <w:color w:val="000000" w:themeColor="text1"/>
        </w:rPr>
        <w:t>40. stavak 8. ove Odluke,</w:t>
      </w:r>
    </w:p>
    <w:p w14:paraId="5EB7BBE5" w14:textId="6904FAE0" w:rsidR="00E774B3" w:rsidRDefault="00B87DFC" w:rsidP="008C3C0F">
      <w:pPr>
        <w:pStyle w:val="NormalWeb"/>
        <w:shd w:val="clear" w:color="auto" w:fill="FFFFFF"/>
        <w:jc w:val="both"/>
        <w:rPr>
          <w:rFonts w:ascii="Arial" w:hAnsi="Arial" w:cs="Arial"/>
          <w:color w:val="000000"/>
        </w:rPr>
      </w:pPr>
      <w:r>
        <w:rPr>
          <w:rFonts w:ascii="Arial" w:hAnsi="Arial" w:cs="Arial"/>
          <w:color w:val="000000"/>
        </w:rPr>
        <w:t>- post</w:t>
      </w:r>
      <w:r w:rsidR="00C103AA">
        <w:rPr>
          <w:rFonts w:ascii="Arial" w:hAnsi="Arial" w:cs="Arial"/>
          <w:color w:val="000000"/>
        </w:rPr>
        <w:t>upa suprotno odredbama članka 54</w:t>
      </w:r>
      <w:r>
        <w:rPr>
          <w:rFonts w:ascii="Arial" w:hAnsi="Arial" w:cs="Arial"/>
          <w:color w:val="000000"/>
        </w:rPr>
        <w:t>. ove Odluke.</w:t>
      </w:r>
    </w:p>
    <w:p w14:paraId="7A2A869D" w14:textId="7172598B" w:rsidR="00B87DFC" w:rsidRPr="009A6FD8" w:rsidRDefault="00C103AA" w:rsidP="00B87DFC">
      <w:pPr>
        <w:pStyle w:val="NormalWeb"/>
        <w:shd w:val="clear" w:color="auto" w:fill="FFFFFF"/>
        <w:jc w:val="center"/>
        <w:rPr>
          <w:rFonts w:ascii="Arial" w:hAnsi="Arial" w:cs="Arial"/>
          <w:color w:val="000000"/>
        </w:rPr>
      </w:pPr>
      <w:r>
        <w:rPr>
          <w:rFonts w:ascii="Arial" w:hAnsi="Arial" w:cs="Arial"/>
          <w:color w:val="000000"/>
        </w:rPr>
        <w:t>Članak 60</w:t>
      </w:r>
      <w:r w:rsidR="00B87DFC">
        <w:rPr>
          <w:rFonts w:ascii="Arial" w:hAnsi="Arial" w:cs="Arial"/>
          <w:color w:val="000000"/>
        </w:rPr>
        <w:t>.</w:t>
      </w:r>
    </w:p>
    <w:p w14:paraId="0B2E9080" w14:textId="2DED0CA9" w:rsidR="009A6FD8" w:rsidRPr="009A6FD8" w:rsidRDefault="009A6FD8" w:rsidP="009A6FD8">
      <w:pPr>
        <w:pStyle w:val="NormalWeb"/>
        <w:shd w:val="clear" w:color="auto" w:fill="FFFFFF"/>
        <w:jc w:val="both"/>
        <w:rPr>
          <w:rFonts w:ascii="Arial" w:hAnsi="Arial" w:cs="Arial"/>
          <w:color w:val="000000"/>
        </w:rPr>
      </w:pPr>
      <w:r w:rsidRPr="009A6FD8">
        <w:rPr>
          <w:rFonts w:ascii="Arial" w:hAnsi="Arial" w:cs="Arial"/>
          <w:color w:val="000000"/>
        </w:rPr>
        <w:t xml:space="preserve">Novčanom kaznom u iznosu od </w:t>
      </w:r>
      <w:r w:rsidR="00574E22" w:rsidRPr="00574E22">
        <w:rPr>
          <w:rFonts w:ascii="Arial" w:hAnsi="Arial" w:cs="Arial"/>
          <w:color w:val="000000"/>
        </w:rPr>
        <w:t>10,00</w:t>
      </w:r>
      <w:r w:rsidRPr="00574E22">
        <w:rPr>
          <w:rFonts w:ascii="Arial" w:hAnsi="Arial" w:cs="Arial"/>
          <w:color w:val="000000"/>
        </w:rPr>
        <w:t xml:space="preserve"> eura do 260,00 eura</w:t>
      </w:r>
      <w:r w:rsidRPr="009A6FD8">
        <w:rPr>
          <w:rFonts w:ascii="Arial" w:hAnsi="Arial" w:cs="Arial"/>
          <w:color w:val="000000"/>
        </w:rPr>
        <w:t xml:space="preserve"> kaznit će se za prekršaj </w:t>
      </w:r>
      <w:r w:rsidR="00E774B3">
        <w:rPr>
          <w:rFonts w:ascii="Arial" w:hAnsi="Arial" w:cs="Arial"/>
          <w:color w:val="000000"/>
        </w:rPr>
        <w:t>fizička osoba</w:t>
      </w:r>
      <w:r w:rsidRPr="009A6FD8">
        <w:rPr>
          <w:rFonts w:ascii="Arial" w:hAnsi="Arial" w:cs="Arial"/>
          <w:color w:val="000000"/>
        </w:rPr>
        <w:t xml:space="preserve"> ako:</w:t>
      </w:r>
    </w:p>
    <w:p w14:paraId="146A465C" w14:textId="77777777" w:rsidR="009A6FD8" w:rsidRPr="009A6FD8" w:rsidRDefault="009A6FD8" w:rsidP="009A6FD8">
      <w:pPr>
        <w:pStyle w:val="NormalWeb"/>
        <w:shd w:val="clear" w:color="auto" w:fill="FFFFFF"/>
        <w:jc w:val="both"/>
        <w:rPr>
          <w:rFonts w:ascii="Arial" w:hAnsi="Arial" w:cs="Arial"/>
          <w:color w:val="000000"/>
        </w:rPr>
      </w:pPr>
      <w:r w:rsidRPr="009A6FD8">
        <w:rPr>
          <w:rFonts w:ascii="Arial" w:hAnsi="Arial" w:cs="Arial"/>
          <w:color w:val="000000"/>
        </w:rPr>
        <w:t>-prije izgradnje nadgrobnog spomenika ne pribavi suglasnost iz članka 27. ove Odluke,</w:t>
      </w:r>
    </w:p>
    <w:p w14:paraId="4C19F251" w14:textId="77777777" w:rsidR="009A6FD8" w:rsidRDefault="009A6FD8" w:rsidP="009A6FD8">
      <w:pPr>
        <w:pStyle w:val="NormalWeb"/>
        <w:shd w:val="clear" w:color="auto" w:fill="FFFFFF"/>
        <w:jc w:val="both"/>
        <w:rPr>
          <w:rFonts w:ascii="Arial" w:hAnsi="Arial" w:cs="Arial"/>
          <w:color w:val="000000"/>
        </w:rPr>
      </w:pPr>
      <w:r w:rsidRPr="009A6FD8">
        <w:rPr>
          <w:rFonts w:ascii="Arial" w:hAnsi="Arial" w:cs="Arial"/>
          <w:color w:val="000000"/>
        </w:rPr>
        <w:t>-izvodi radove na groblju protivno članku 30. ove Odluke,</w:t>
      </w:r>
    </w:p>
    <w:p w14:paraId="74BDFCE4" w14:textId="4A45B99C" w:rsidR="00B87DFC" w:rsidRDefault="00B87DFC" w:rsidP="009A6FD8">
      <w:pPr>
        <w:pStyle w:val="NormalWeb"/>
        <w:shd w:val="clear" w:color="auto" w:fill="FFFFFF"/>
        <w:jc w:val="both"/>
        <w:rPr>
          <w:rFonts w:ascii="Arial" w:hAnsi="Arial" w:cs="Arial"/>
          <w:color w:val="000000"/>
        </w:rPr>
      </w:pPr>
      <w:r w:rsidRPr="009A6FD8">
        <w:rPr>
          <w:rFonts w:ascii="Arial" w:hAnsi="Arial" w:cs="Arial"/>
          <w:color w:val="000000"/>
        </w:rPr>
        <w:t>-se ne pridržava pravila ponašanja na groblju sukladno aktu o pravilima p</w:t>
      </w:r>
      <w:r>
        <w:rPr>
          <w:rFonts w:ascii="Arial" w:hAnsi="Arial" w:cs="Arial"/>
          <w:color w:val="000000"/>
        </w:rPr>
        <w:t>onašanja na groblju iz članka 38. stavak 1. ove Odluke,</w:t>
      </w:r>
    </w:p>
    <w:p w14:paraId="77E88116" w14:textId="0B673DF1" w:rsidR="00B87DFC" w:rsidRPr="00B87DFC" w:rsidRDefault="00B87DFC" w:rsidP="009A6FD8">
      <w:pPr>
        <w:pStyle w:val="NormalWeb"/>
        <w:shd w:val="clear" w:color="auto" w:fill="FFFFFF"/>
        <w:jc w:val="both"/>
        <w:rPr>
          <w:rFonts w:ascii="Arial" w:hAnsi="Arial" w:cs="Arial"/>
          <w:color w:val="000000" w:themeColor="text1"/>
        </w:rPr>
      </w:pPr>
      <w:r w:rsidRPr="00B87DFC">
        <w:rPr>
          <w:rFonts w:ascii="Arial" w:hAnsi="Arial" w:cs="Arial"/>
          <w:color w:val="000000" w:themeColor="text1"/>
        </w:rPr>
        <w:t xml:space="preserve">- prosipa kremirane posmrtne </w:t>
      </w:r>
      <w:r>
        <w:rPr>
          <w:rFonts w:ascii="Arial" w:hAnsi="Arial" w:cs="Arial"/>
          <w:color w:val="000000" w:themeColor="text1"/>
        </w:rPr>
        <w:t>ostat</w:t>
      </w:r>
      <w:r w:rsidR="00C103AA">
        <w:rPr>
          <w:rFonts w:ascii="Arial" w:hAnsi="Arial" w:cs="Arial"/>
          <w:color w:val="000000" w:themeColor="text1"/>
        </w:rPr>
        <w:t xml:space="preserve">ke protivno zabrani iz članka </w:t>
      </w:r>
      <w:r>
        <w:rPr>
          <w:rFonts w:ascii="Arial" w:hAnsi="Arial" w:cs="Arial"/>
          <w:color w:val="000000" w:themeColor="text1"/>
        </w:rPr>
        <w:t>40. stavak 8. ove Odluke,</w:t>
      </w:r>
    </w:p>
    <w:p w14:paraId="09F408BA" w14:textId="6B29A1BA" w:rsidR="00254526" w:rsidRDefault="00254526" w:rsidP="009A6FD8">
      <w:pPr>
        <w:pStyle w:val="NormalWeb"/>
        <w:shd w:val="clear" w:color="auto" w:fill="FFFFFF"/>
        <w:jc w:val="both"/>
        <w:rPr>
          <w:rFonts w:ascii="Arial" w:hAnsi="Arial" w:cs="Arial"/>
          <w:color w:val="000000"/>
        </w:rPr>
      </w:pPr>
      <w:r>
        <w:rPr>
          <w:rFonts w:ascii="Arial" w:hAnsi="Arial" w:cs="Arial"/>
          <w:color w:val="000000"/>
        </w:rPr>
        <w:t>- post</w:t>
      </w:r>
      <w:r w:rsidR="00C103AA">
        <w:rPr>
          <w:rFonts w:ascii="Arial" w:hAnsi="Arial" w:cs="Arial"/>
          <w:color w:val="000000"/>
        </w:rPr>
        <w:t>upa suprotno odredbama članka 53</w:t>
      </w:r>
      <w:r>
        <w:rPr>
          <w:rFonts w:ascii="Arial" w:hAnsi="Arial" w:cs="Arial"/>
          <w:color w:val="000000"/>
        </w:rPr>
        <w:t>. ove Odluke,</w:t>
      </w:r>
    </w:p>
    <w:p w14:paraId="6F5EA0FB" w14:textId="6753857F" w:rsidR="00046D8C" w:rsidRPr="006C0F8F" w:rsidRDefault="00254526" w:rsidP="009A6FD8">
      <w:pPr>
        <w:pStyle w:val="NormalWeb"/>
        <w:shd w:val="clear" w:color="auto" w:fill="FFFFFF"/>
        <w:jc w:val="both"/>
        <w:rPr>
          <w:rFonts w:ascii="Arial" w:hAnsi="Arial" w:cs="Arial"/>
          <w:color w:val="000000"/>
        </w:rPr>
      </w:pPr>
      <w:r>
        <w:rPr>
          <w:rFonts w:ascii="Arial" w:hAnsi="Arial" w:cs="Arial"/>
          <w:color w:val="000000"/>
        </w:rPr>
        <w:t>- post</w:t>
      </w:r>
      <w:r w:rsidR="00C103AA">
        <w:rPr>
          <w:rFonts w:ascii="Arial" w:hAnsi="Arial" w:cs="Arial"/>
          <w:color w:val="000000"/>
        </w:rPr>
        <w:t>upa suprotno odredbama članka 54</w:t>
      </w:r>
      <w:r>
        <w:rPr>
          <w:rFonts w:ascii="Arial" w:hAnsi="Arial" w:cs="Arial"/>
          <w:color w:val="000000"/>
        </w:rPr>
        <w:t>. ove Odluke</w:t>
      </w:r>
      <w:r w:rsidR="00B87DFC">
        <w:rPr>
          <w:rFonts w:ascii="Arial" w:hAnsi="Arial" w:cs="Arial"/>
          <w:color w:val="000000"/>
        </w:rPr>
        <w:t>.</w:t>
      </w:r>
    </w:p>
    <w:p w14:paraId="37EF0C3D" w14:textId="77777777" w:rsidR="002B7068" w:rsidRDefault="002B7068" w:rsidP="009A6FD8">
      <w:pPr>
        <w:pStyle w:val="NormalWeb"/>
        <w:shd w:val="clear" w:color="auto" w:fill="FFFFFF"/>
        <w:jc w:val="both"/>
        <w:rPr>
          <w:rFonts w:ascii="Arial" w:hAnsi="Arial" w:cs="Arial"/>
          <w:color w:val="000000"/>
        </w:rPr>
      </w:pPr>
    </w:p>
    <w:p w14:paraId="68B54DA2" w14:textId="77777777" w:rsidR="002B7068" w:rsidRDefault="002B7068" w:rsidP="009A6FD8">
      <w:pPr>
        <w:pStyle w:val="NormalWeb"/>
        <w:shd w:val="clear" w:color="auto" w:fill="FFFFFF"/>
        <w:jc w:val="both"/>
        <w:rPr>
          <w:rFonts w:ascii="Arial" w:hAnsi="Arial" w:cs="Arial"/>
          <w:color w:val="000000"/>
        </w:rPr>
      </w:pPr>
    </w:p>
    <w:p w14:paraId="0E703904" w14:textId="77777777" w:rsidR="002B7068" w:rsidRDefault="002B7068" w:rsidP="009A6FD8">
      <w:pPr>
        <w:pStyle w:val="NormalWeb"/>
        <w:shd w:val="clear" w:color="auto" w:fill="FFFFFF"/>
        <w:jc w:val="both"/>
        <w:rPr>
          <w:rFonts w:ascii="Arial" w:hAnsi="Arial" w:cs="Arial"/>
          <w:color w:val="000000"/>
        </w:rPr>
      </w:pPr>
    </w:p>
    <w:p w14:paraId="3741F972" w14:textId="7E158CAD" w:rsidR="00691D9A" w:rsidRPr="006C0F8F" w:rsidRDefault="009E275D" w:rsidP="009A6FD8">
      <w:pPr>
        <w:pStyle w:val="NormalWeb"/>
        <w:shd w:val="clear" w:color="auto" w:fill="FFFFFF"/>
        <w:jc w:val="both"/>
        <w:rPr>
          <w:rFonts w:ascii="Arial" w:hAnsi="Arial" w:cs="Arial"/>
          <w:color w:val="000000"/>
        </w:rPr>
      </w:pPr>
      <w:bookmarkStart w:id="3" w:name="_GoBack"/>
      <w:bookmarkEnd w:id="3"/>
      <w:r w:rsidRPr="006C0F8F">
        <w:rPr>
          <w:rFonts w:ascii="Arial" w:hAnsi="Arial" w:cs="Arial"/>
          <w:color w:val="000000"/>
        </w:rPr>
        <w:lastRenderedPageBreak/>
        <w:t xml:space="preserve">XVIII. </w:t>
      </w:r>
      <w:r w:rsidR="00691D9A" w:rsidRPr="006C0F8F">
        <w:rPr>
          <w:rFonts w:ascii="Arial" w:hAnsi="Arial" w:cs="Arial"/>
          <w:color w:val="000000"/>
        </w:rPr>
        <w:t>PRIJELAZNE I ZAVRŠNE ODREDBE</w:t>
      </w:r>
    </w:p>
    <w:p w14:paraId="1F4D6A45" w14:textId="6257FEE9" w:rsidR="001356C1" w:rsidRPr="001356C1" w:rsidRDefault="00C103AA" w:rsidP="001356C1">
      <w:pPr>
        <w:pStyle w:val="NormalWeb"/>
        <w:shd w:val="clear" w:color="auto" w:fill="FFFFFF"/>
        <w:jc w:val="center"/>
        <w:rPr>
          <w:rFonts w:ascii="Arial" w:hAnsi="Arial" w:cs="Arial"/>
          <w:color w:val="000000"/>
        </w:rPr>
      </w:pPr>
      <w:r>
        <w:rPr>
          <w:rFonts w:ascii="Arial" w:hAnsi="Arial" w:cs="Arial"/>
          <w:color w:val="000000"/>
        </w:rPr>
        <w:t>Članak 61</w:t>
      </w:r>
      <w:r w:rsidR="001356C1" w:rsidRPr="009A6FD8">
        <w:rPr>
          <w:rFonts w:ascii="Arial" w:hAnsi="Arial" w:cs="Arial"/>
          <w:color w:val="000000"/>
        </w:rPr>
        <w:t>.</w:t>
      </w:r>
    </w:p>
    <w:p w14:paraId="344545AC" w14:textId="70D28EBE" w:rsidR="00691D9A" w:rsidRPr="0028052B" w:rsidRDefault="00691D9A" w:rsidP="0028052B">
      <w:pPr>
        <w:jc w:val="both"/>
        <w:rPr>
          <w:rFonts w:ascii="Arial" w:hAnsi="Arial" w:cs="Arial"/>
          <w:sz w:val="24"/>
          <w:szCs w:val="24"/>
        </w:rPr>
      </w:pPr>
      <w:r w:rsidRPr="006B26ED">
        <w:rPr>
          <w:rFonts w:ascii="Arial" w:hAnsi="Arial" w:cs="Arial"/>
          <w:sz w:val="24"/>
          <w:szCs w:val="24"/>
        </w:rPr>
        <w:t>Korisnici grobnih mjesta koji su pravo korištenja grobnog mjesta stekli do dana stupanja na snagu Zakona, odnosno do 17. svibnja 2025. godine</w:t>
      </w:r>
      <w:r>
        <w:rPr>
          <w:rFonts w:ascii="Arial" w:hAnsi="Arial" w:cs="Arial"/>
          <w:sz w:val="24"/>
          <w:szCs w:val="24"/>
        </w:rPr>
        <w:t>,</w:t>
      </w:r>
      <w:r w:rsidRPr="006B26ED">
        <w:rPr>
          <w:rFonts w:ascii="Arial" w:hAnsi="Arial" w:cs="Arial"/>
          <w:sz w:val="24"/>
          <w:szCs w:val="24"/>
        </w:rPr>
        <w:t xml:space="preserve"> bez obzira na to jesu li to pravo stekli na određeno ili neodređeno vrijeme, s danom stupanja na snagu navedenog Zakona postaju korisnici grobnih mjesta na neodređeno vrijeme.</w:t>
      </w:r>
    </w:p>
    <w:p w14:paraId="71F81E67" w14:textId="43059F05" w:rsidR="00691D9A" w:rsidRPr="00B87DFC" w:rsidRDefault="00691D9A" w:rsidP="00691D9A">
      <w:pPr>
        <w:pStyle w:val="BodyText"/>
        <w:spacing w:line="276" w:lineRule="auto"/>
        <w:jc w:val="center"/>
        <w:rPr>
          <w:rFonts w:ascii="Arial" w:hAnsi="Arial" w:cs="Arial"/>
          <w:sz w:val="24"/>
          <w:szCs w:val="24"/>
        </w:rPr>
      </w:pPr>
      <w:r w:rsidRPr="00B87DFC">
        <w:rPr>
          <w:rFonts w:ascii="Arial" w:hAnsi="Arial" w:cs="Arial"/>
          <w:sz w:val="24"/>
          <w:szCs w:val="24"/>
        </w:rPr>
        <w:t xml:space="preserve">Članak </w:t>
      </w:r>
      <w:r w:rsidR="00C103AA">
        <w:rPr>
          <w:rFonts w:ascii="Arial" w:hAnsi="Arial" w:cs="Arial"/>
          <w:sz w:val="24"/>
          <w:szCs w:val="24"/>
        </w:rPr>
        <w:t>62</w:t>
      </w:r>
      <w:r w:rsidRPr="00B87DFC">
        <w:rPr>
          <w:rFonts w:ascii="Arial" w:hAnsi="Arial" w:cs="Arial"/>
          <w:sz w:val="24"/>
          <w:szCs w:val="24"/>
        </w:rPr>
        <w:t>.</w:t>
      </w:r>
    </w:p>
    <w:p w14:paraId="66FB8F90" w14:textId="5A9F8894" w:rsidR="00B87DFC" w:rsidRDefault="00691D9A" w:rsidP="00691D9A">
      <w:pPr>
        <w:pStyle w:val="BodyText"/>
        <w:spacing w:line="276" w:lineRule="auto"/>
        <w:jc w:val="both"/>
        <w:rPr>
          <w:rFonts w:ascii="Arial" w:hAnsi="Arial" w:cs="Arial"/>
          <w:sz w:val="24"/>
          <w:szCs w:val="24"/>
        </w:rPr>
      </w:pPr>
      <w:r w:rsidRPr="0028052B">
        <w:rPr>
          <w:rFonts w:ascii="Arial" w:hAnsi="Arial" w:cs="Arial"/>
          <w:bCs/>
          <w:sz w:val="24"/>
          <w:szCs w:val="24"/>
        </w:rPr>
        <w:t>Danom stupanja na snagu ove odluke prestaje važiti Odluka o grobljima („</w:t>
      </w:r>
      <w:r w:rsidRPr="0028052B">
        <w:rPr>
          <w:rFonts w:ascii="Arial" w:hAnsi="Arial" w:cs="Arial"/>
          <w:sz w:val="24"/>
          <w:szCs w:val="24"/>
        </w:rPr>
        <w:t xml:space="preserve">Službene novine Primorsko-goranske županije“ br. 12/18, „Službene novine Grada Kastva“ br. 6/20, „Službene novine Grada Kastva“ br. 8/20, </w:t>
      </w:r>
      <w:r w:rsidR="0028052B" w:rsidRPr="0028052B">
        <w:rPr>
          <w:rFonts w:ascii="Arial" w:hAnsi="Arial" w:cs="Arial"/>
          <w:sz w:val="24"/>
          <w:szCs w:val="24"/>
        </w:rPr>
        <w:t>„</w:t>
      </w:r>
      <w:r w:rsidRPr="0028052B">
        <w:rPr>
          <w:rFonts w:ascii="Arial" w:hAnsi="Arial" w:cs="Arial"/>
          <w:sz w:val="24"/>
          <w:szCs w:val="24"/>
        </w:rPr>
        <w:t>Službene novine Grada Kastva</w:t>
      </w:r>
      <w:r w:rsidR="0028052B" w:rsidRPr="0028052B">
        <w:rPr>
          <w:rFonts w:ascii="Arial" w:hAnsi="Arial" w:cs="Arial"/>
          <w:sz w:val="24"/>
          <w:szCs w:val="24"/>
        </w:rPr>
        <w:t>“ br. 8/</w:t>
      </w:r>
      <w:r w:rsidRPr="0028052B">
        <w:rPr>
          <w:rFonts w:ascii="Arial" w:hAnsi="Arial" w:cs="Arial"/>
          <w:sz w:val="24"/>
          <w:szCs w:val="24"/>
        </w:rPr>
        <w:t xml:space="preserve">24, </w:t>
      </w:r>
      <w:r w:rsidR="0028052B" w:rsidRPr="0028052B">
        <w:rPr>
          <w:rFonts w:ascii="Arial" w:hAnsi="Arial" w:cs="Arial"/>
          <w:sz w:val="24"/>
          <w:szCs w:val="24"/>
        </w:rPr>
        <w:t>„</w:t>
      </w:r>
      <w:r w:rsidRPr="0028052B">
        <w:rPr>
          <w:rFonts w:ascii="Arial" w:hAnsi="Arial" w:cs="Arial"/>
          <w:sz w:val="24"/>
          <w:szCs w:val="24"/>
        </w:rPr>
        <w:t>Službene novine Grada Kastva</w:t>
      </w:r>
      <w:r w:rsidR="0028052B" w:rsidRPr="0028052B">
        <w:rPr>
          <w:rFonts w:ascii="Arial" w:hAnsi="Arial" w:cs="Arial"/>
          <w:sz w:val="24"/>
          <w:szCs w:val="24"/>
        </w:rPr>
        <w:t>“</w:t>
      </w:r>
      <w:r w:rsidRPr="0028052B">
        <w:rPr>
          <w:rFonts w:ascii="Arial" w:hAnsi="Arial" w:cs="Arial"/>
          <w:sz w:val="24"/>
          <w:szCs w:val="24"/>
        </w:rPr>
        <w:t xml:space="preserve"> broj 14/24 –</w:t>
      </w:r>
      <w:r w:rsidR="00B87DFC">
        <w:rPr>
          <w:rFonts w:ascii="Arial" w:hAnsi="Arial" w:cs="Arial"/>
          <w:sz w:val="24"/>
          <w:szCs w:val="24"/>
        </w:rPr>
        <w:t xml:space="preserve"> pročišćeni tekst).</w:t>
      </w:r>
    </w:p>
    <w:p w14:paraId="75DCB237" w14:textId="5A34CF3A" w:rsidR="00B87DFC" w:rsidRPr="0028052B" w:rsidRDefault="00C103AA" w:rsidP="00B87DFC">
      <w:pPr>
        <w:pStyle w:val="BodyText"/>
        <w:spacing w:line="276" w:lineRule="auto"/>
        <w:jc w:val="center"/>
        <w:rPr>
          <w:rFonts w:ascii="Arial" w:hAnsi="Arial" w:cs="Arial"/>
          <w:sz w:val="24"/>
          <w:szCs w:val="24"/>
        </w:rPr>
      </w:pPr>
      <w:r>
        <w:rPr>
          <w:rFonts w:ascii="Arial" w:hAnsi="Arial" w:cs="Arial"/>
          <w:sz w:val="24"/>
          <w:szCs w:val="24"/>
        </w:rPr>
        <w:t>Članak 63</w:t>
      </w:r>
      <w:r w:rsidR="00B87DFC">
        <w:rPr>
          <w:rFonts w:ascii="Arial" w:hAnsi="Arial" w:cs="Arial"/>
          <w:sz w:val="24"/>
          <w:szCs w:val="24"/>
        </w:rPr>
        <w:t>.</w:t>
      </w:r>
    </w:p>
    <w:p w14:paraId="35A82B43" w14:textId="52A3365F" w:rsidR="009A6FD8" w:rsidRDefault="009A6FD8" w:rsidP="00691D9A">
      <w:pPr>
        <w:pStyle w:val="BodyText"/>
        <w:spacing w:line="276" w:lineRule="auto"/>
        <w:jc w:val="both"/>
        <w:rPr>
          <w:rFonts w:ascii="Arial" w:hAnsi="Arial" w:cs="Arial"/>
          <w:color w:val="000000"/>
          <w:sz w:val="24"/>
          <w:szCs w:val="24"/>
        </w:rPr>
      </w:pPr>
      <w:r w:rsidRPr="00B87DFC">
        <w:rPr>
          <w:rFonts w:ascii="Arial" w:hAnsi="Arial" w:cs="Arial"/>
          <w:color w:val="000000"/>
          <w:sz w:val="24"/>
          <w:szCs w:val="24"/>
        </w:rPr>
        <w:t xml:space="preserve">Ova Odluka </w:t>
      </w:r>
      <w:r w:rsidR="00691D9A" w:rsidRPr="00B87DFC">
        <w:rPr>
          <w:rFonts w:ascii="Arial" w:hAnsi="Arial" w:cs="Arial"/>
          <w:color w:val="000000"/>
          <w:sz w:val="24"/>
          <w:szCs w:val="24"/>
        </w:rPr>
        <w:t>stupa na snagu osmog dana od dana objave u</w:t>
      </w:r>
      <w:r w:rsidRPr="00B87DFC">
        <w:rPr>
          <w:rFonts w:ascii="Arial" w:hAnsi="Arial" w:cs="Arial"/>
          <w:color w:val="000000"/>
          <w:sz w:val="24"/>
          <w:szCs w:val="24"/>
        </w:rPr>
        <w:t xml:space="preserve"> „Službenim novinama Grada Kastva</w:t>
      </w:r>
      <w:r w:rsidR="00801B1E">
        <w:rPr>
          <w:rFonts w:ascii="Arial" w:hAnsi="Arial" w:cs="Arial"/>
          <w:color w:val="000000"/>
          <w:sz w:val="24"/>
          <w:szCs w:val="24"/>
        </w:rPr>
        <w:t>“</w:t>
      </w:r>
      <w:r w:rsidRPr="00B87DFC">
        <w:rPr>
          <w:rFonts w:ascii="Arial" w:hAnsi="Arial" w:cs="Arial"/>
          <w:color w:val="000000"/>
          <w:sz w:val="24"/>
          <w:szCs w:val="24"/>
        </w:rPr>
        <w:t>.</w:t>
      </w:r>
    </w:p>
    <w:p w14:paraId="354769E9" w14:textId="77777777" w:rsidR="00B87DFC" w:rsidRDefault="00B87DFC" w:rsidP="00691D9A">
      <w:pPr>
        <w:pStyle w:val="BodyText"/>
        <w:spacing w:line="276" w:lineRule="auto"/>
        <w:jc w:val="both"/>
        <w:rPr>
          <w:rFonts w:ascii="Arial" w:hAnsi="Arial" w:cs="Arial"/>
          <w:color w:val="000000"/>
          <w:sz w:val="24"/>
          <w:szCs w:val="24"/>
        </w:rPr>
      </w:pPr>
    </w:p>
    <w:p w14:paraId="0FB6E8D0" w14:textId="77777777" w:rsidR="00B87DFC" w:rsidRDefault="00B87DFC" w:rsidP="00691D9A">
      <w:pPr>
        <w:pStyle w:val="BodyText"/>
        <w:spacing w:line="276" w:lineRule="auto"/>
        <w:jc w:val="both"/>
        <w:rPr>
          <w:rFonts w:ascii="Arial" w:hAnsi="Arial" w:cs="Arial"/>
          <w:color w:val="000000"/>
          <w:sz w:val="24"/>
          <w:szCs w:val="24"/>
        </w:rPr>
      </w:pPr>
    </w:p>
    <w:p w14:paraId="612916EA" w14:textId="77777777" w:rsidR="00D6587C" w:rsidRDefault="00D6587C" w:rsidP="00691D9A">
      <w:pPr>
        <w:pStyle w:val="BodyText"/>
        <w:spacing w:line="276" w:lineRule="auto"/>
        <w:jc w:val="both"/>
        <w:rPr>
          <w:rFonts w:ascii="Arial" w:hAnsi="Arial" w:cs="Arial"/>
          <w:color w:val="000000"/>
          <w:sz w:val="24"/>
          <w:szCs w:val="24"/>
        </w:rPr>
      </w:pPr>
    </w:p>
    <w:p w14:paraId="006107B9" w14:textId="77777777" w:rsidR="00D6587C" w:rsidRDefault="00D6587C" w:rsidP="00691D9A">
      <w:pPr>
        <w:pStyle w:val="BodyText"/>
        <w:spacing w:line="276" w:lineRule="auto"/>
        <w:jc w:val="both"/>
        <w:rPr>
          <w:rFonts w:ascii="Arial" w:hAnsi="Arial" w:cs="Arial"/>
          <w:color w:val="000000"/>
          <w:sz w:val="24"/>
          <w:szCs w:val="24"/>
        </w:rPr>
      </w:pPr>
    </w:p>
    <w:p w14:paraId="2571E939" w14:textId="77777777" w:rsidR="00D6587C" w:rsidRDefault="00D6587C" w:rsidP="00691D9A">
      <w:pPr>
        <w:pStyle w:val="BodyText"/>
        <w:spacing w:line="276" w:lineRule="auto"/>
        <w:jc w:val="both"/>
        <w:rPr>
          <w:rFonts w:ascii="Arial" w:hAnsi="Arial" w:cs="Arial"/>
          <w:color w:val="000000"/>
          <w:sz w:val="24"/>
          <w:szCs w:val="24"/>
        </w:rPr>
      </w:pPr>
    </w:p>
    <w:p w14:paraId="1E0CFF36" w14:textId="77777777" w:rsidR="00D6587C" w:rsidRDefault="00D6587C" w:rsidP="00691D9A">
      <w:pPr>
        <w:pStyle w:val="BodyText"/>
        <w:spacing w:line="276" w:lineRule="auto"/>
        <w:jc w:val="both"/>
        <w:rPr>
          <w:rFonts w:ascii="Arial" w:hAnsi="Arial" w:cs="Arial"/>
          <w:color w:val="000000"/>
          <w:sz w:val="24"/>
          <w:szCs w:val="24"/>
        </w:rPr>
      </w:pPr>
    </w:p>
    <w:p w14:paraId="73A771C3" w14:textId="77777777" w:rsidR="00D6587C" w:rsidRDefault="00D6587C" w:rsidP="00691D9A">
      <w:pPr>
        <w:pStyle w:val="BodyText"/>
        <w:spacing w:line="276" w:lineRule="auto"/>
        <w:jc w:val="both"/>
        <w:rPr>
          <w:rFonts w:ascii="Arial" w:hAnsi="Arial" w:cs="Arial"/>
          <w:color w:val="000000"/>
          <w:sz w:val="24"/>
          <w:szCs w:val="24"/>
        </w:rPr>
      </w:pPr>
    </w:p>
    <w:p w14:paraId="79C43A0D" w14:textId="77777777" w:rsidR="00D6587C" w:rsidRDefault="00D6587C" w:rsidP="00691D9A">
      <w:pPr>
        <w:pStyle w:val="BodyText"/>
        <w:spacing w:line="276" w:lineRule="auto"/>
        <w:jc w:val="both"/>
        <w:rPr>
          <w:rFonts w:ascii="Arial" w:hAnsi="Arial" w:cs="Arial"/>
          <w:color w:val="000000"/>
          <w:sz w:val="24"/>
          <w:szCs w:val="24"/>
        </w:rPr>
      </w:pPr>
    </w:p>
    <w:p w14:paraId="77F3FA6F" w14:textId="77777777" w:rsidR="00D6587C" w:rsidRDefault="00D6587C" w:rsidP="00691D9A">
      <w:pPr>
        <w:pStyle w:val="BodyText"/>
        <w:spacing w:line="276" w:lineRule="auto"/>
        <w:jc w:val="both"/>
        <w:rPr>
          <w:rFonts w:ascii="Arial" w:hAnsi="Arial" w:cs="Arial"/>
          <w:color w:val="000000"/>
          <w:sz w:val="24"/>
          <w:szCs w:val="24"/>
        </w:rPr>
      </w:pPr>
    </w:p>
    <w:p w14:paraId="65DB5BF3" w14:textId="77777777" w:rsidR="00D6587C" w:rsidRDefault="00D6587C" w:rsidP="00691D9A">
      <w:pPr>
        <w:pStyle w:val="BodyText"/>
        <w:spacing w:line="276" w:lineRule="auto"/>
        <w:jc w:val="both"/>
        <w:rPr>
          <w:rFonts w:ascii="Arial" w:hAnsi="Arial" w:cs="Arial"/>
          <w:color w:val="000000"/>
          <w:sz w:val="24"/>
          <w:szCs w:val="24"/>
        </w:rPr>
      </w:pPr>
    </w:p>
    <w:p w14:paraId="2B635B36" w14:textId="77777777" w:rsidR="00D6587C" w:rsidRDefault="00D6587C" w:rsidP="00691D9A">
      <w:pPr>
        <w:pStyle w:val="BodyText"/>
        <w:spacing w:line="276" w:lineRule="auto"/>
        <w:jc w:val="both"/>
        <w:rPr>
          <w:rFonts w:ascii="Arial" w:hAnsi="Arial" w:cs="Arial"/>
          <w:color w:val="000000"/>
          <w:sz w:val="24"/>
          <w:szCs w:val="24"/>
        </w:rPr>
      </w:pPr>
    </w:p>
    <w:p w14:paraId="1DAEE99B" w14:textId="77777777" w:rsidR="00D6587C" w:rsidRDefault="00D6587C" w:rsidP="00691D9A">
      <w:pPr>
        <w:pStyle w:val="BodyText"/>
        <w:spacing w:line="276" w:lineRule="auto"/>
        <w:jc w:val="both"/>
        <w:rPr>
          <w:rFonts w:ascii="Arial" w:hAnsi="Arial" w:cs="Arial"/>
          <w:color w:val="000000"/>
          <w:sz w:val="24"/>
          <w:szCs w:val="24"/>
        </w:rPr>
      </w:pPr>
    </w:p>
    <w:p w14:paraId="5A44A19E" w14:textId="77777777" w:rsidR="00D6587C" w:rsidRDefault="00D6587C" w:rsidP="00691D9A">
      <w:pPr>
        <w:pStyle w:val="BodyText"/>
        <w:spacing w:line="276" w:lineRule="auto"/>
        <w:jc w:val="both"/>
        <w:rPr>
          <w:rFonts w:ascii="Arial" w:hAnsi="Arial" w:cs="Arial"/>
          <w:color w:val="000000"/>
          <w:sz w:val="24"/>
          <w:szCs w:val="24"/>
        </w:rPr>
      </w:pPr>
    </w:p>
    <w:p w14:paraId="15F92116" w14:textId="77777777" w:rsidR="00D6587C" w:rsidRDefault="00D6587C" w:rsidP="00691D9A">
      <w:pPr>
        <w:pStyle w:val="BodyText"/>
        <w:spacing w:line="276" w:lineRule="auto"/>
        <w:jc w:val="both"/>
        <w:rPr>
          <w:rFonts w:ascii="Arial" w:hAnsi="Arial" w:cs="Arial"/>
          <w:color w:val="000000"/>
          <w:sz w:val="24"/>
          <w:szCs w:val="24"/>
        </w:rPr>
      </w:pPr>
    </w:p>
    <w:p w14:paraId="1177180B" w14:textId="77777777" w:rsidR="00D6587C" w:rsidRDefault="00D6587C" w:rsidP="00691D9A">
      <w:pPr>
        <w:pStyle w:val="BodyText"/>
        <w:spacing w:line="276" w:lineRule="auto"/>
        <w:jc w:val="both"/>
        <w:rPr>
          <w:rFonts w:ascii="Arial" w:hAnsi="Arial" w:cs="Arial"/>
          <w:color w:val="000000"/>
          <w:sz w:val="24"/>
          <w:szCs w:val="24"/>
        </w:rPr>
      </w:pPr>
    </w:p>
    <w:p w14:paraId="20E229AD" w14:textId="77777777" w:rsidR="00D6587C" w:rsidRDefault="00D6587C" w:rsidP="00691D9A">
      <w:pPr>
        <w:pStyle w:val="BodyText"/>
        <w:spacing w:line="276" w:lineRule="auto"/>
        <w:jc w:val="both"/>
        <w:rPr>
          <w:rFonts w:ascii="Arial" w:hAnsi="Arial" w:cs="Arial"/>
          <w:color w:val="000000"/>
          <w:sz w:val="24"/>
          <w:szCs w:val="24"/>
        </w:rPr>
      </w:pPr>
    </w:p>
    <w:p w14:paraId="1F6596DC" w14:textId="77777777" w:rsidR="00D6587C" w:rsidRDefault="00D6587C" w:rsidP="00691D9A">
      <w:pPr>
        <w:pStyle w:val="BodyText"/>
        <w:spacing w:line="276" w:lineRule="auto"/>
        <w:jc w:val="both"/>
        <w:rPr>
          <w:rFonts w:ascii="Arial" w:hAnsi="Arial" w:cs="Arial"/>
          <w:color w:val="000000"/>
          <w:sz w:val="24"/>
          <w:szCs w:val="24"/>
        </w:rPr>
      </w:pPr>
    </w:p>
    <w:p w14:paraId="17593491" w14:textId="77777777" w:rsidR="00D6587C" w:rsidRDefault="00D6587C" w:rsidP="00691D9A">
      <w:pPr>
        <w:pStyle w:val="BodyText"/>
        <w:spacing w:line="276" w:lineRule="auto"/>
        <w:jc w:val="both"/>
        <w:rPr>
          <w:rFonts w:ascii="Arial" w:hAnsi="Arial" w:cs="Arial"/>
          <w:color w:val="000000"/>
          <w:sz w:val="24"/>
          <w:szCs w:val="24"/>
        </w:rPr>
      </w:pPr>
    </w:p>
    <w:p w14:paraId="0A353620" w14:textId="77777777" w:rsidR="006C0F8F" w:rsidRDefault="006C0F8F" w:rsidP="00691D9A">
      <w:pPr>
        <w:pStyle w:val="BodyText"/>
        <w:spacing w:line="276" w:lineRule="auto"/>
        <w:jc w:val="both"/>
        <w:rPr>
          <w:rFonts w:ascii="Arial" w:hAnsi="Arial" w:cs="Arial"/>
          <w:color w:val="000000"/>
          <w:sz w:val="24"/>
          <w:szCs w:val="24"/>
        </w:rPr>
      </w:pPr>
    </w:p>
    <w:p w14:paraId="366A2D10" w14:textId="77777777" w:rsidR="006C0F8F" w:rsidRDefault="006C0F8F" w:rsidP="00691D9A">
      <w:pPr>
        <w:pStyle w:val="BodyText"/>
        <w:spacing w:line="276" w:lineRule="auto"/>
        <w:jc w:val="both"/>
        <w:rPr>
          <w:rFonts w:ascii="Arial" w:hAnsi="Arial" w:cs="Arial"/>
          <w:color w:val="000000"/>
          <w:sz w:val="24"/>
          <w:szCs w:val="24"/>
        </w:rPr>
      </w:pPr>
    </w:p>
    <w:p w14:paraId="224F8493" w14:textId="77777777" w:rsidR="006C0F8F" w:rsidRDefault="006C0F8F" w:rsidP="00691D9A">
      <w:pPr>
        <w:pStyle w:val="BodyText"/>
        <w:spacing w:line="276" w:lineRule="auto"/>
        <w:jc w:val="both"/>
        <w:rPr>
          <w:rFonts w:ascii="Arial" w:hAnsi="Arial" w:cs="Arial"/>
          <w:color w:val="000000"/>
          <w:sz w:val="24"/>
          <w:szCs w:val="24"/>
        </w:rPr>
      </w:pPr>
    </w:p>
    <w:p w14:paraId="5F9DB2FF" w14:textId="77777777" w:rsidR="006C0F8F" w:rsidRDefault="006C0F8F" w:rsidP="00691D9A">
      <w:pPr>
        <w:pStyle w:val="BodyText"/>
        <w:spacing w:line="276" w:lineRule="auto"/>
        <w:jc w:val="both"/>
        <w:rPr>
          <w:rFonts w:ascii="Arial" w:hAnsi="Arial" w:cs="Arial"/>
          <w:color w:val="000000"/>
          <w:sz w:val="24"/>
          <w:szCs w:val="24"/>
        </w:rPr>
      </w:pPr>
    </w:p>
    <w:p w14:paraId="5E3023C4" w14:textId="77777777" w:rsidR="00767E4B" w:rsidRDefault="00767E4B" w:rsidP="00767E4B">
      <w:pPr>
        <w:pStyle w:val="box4800120"/>
        <w:shd w:val="clear" w:color="auto" w:fill="FFFFFF"/>
        <w:spacing w:before="0" w:beforeAutospacing="0" w:after="48" w:afterAutospacing="0"/>
        <w:ind w:firstLine="408"/>
        <w:jc w:val="center"/>
        <w:textAlignment w:val="baseline"/>
        <w:rPr>
          <w:rFonts w:ascii="Arial" w:eastAsiaTheme="minorHAnsi" w:hAnsi="Arial" w:cs="Arial"/>
          <w:color w:val="000000"/>
          <w:lang w:eastAsia="en-US"/>
        </w:rPr>
      </w:pPr>
    </w:p>
    <w:p w14:paraId="2CCB15A1" w14:textId="77777777" w:rsidR="00046D8C" w:rsidRDefault="00046D8C" w:rsidP="00767E4B">
      <w:pPr>
        <w:pStyle w:val="box4800120"/>
        <w:shd w:val="clear" w:color="auto" w:fill="FFFFFF"/>
        <w:spacing w:before="0" w:beforeAutospacing="0" w:after="48" w:afterAutospacing="0"/>
        <w:ind w:firstLine="408"/>
        <w:jc w:val="center"/>
        <w:textAlignment w:val="baseline"/>
        <w:rPr>
          <w:rFonts w:ascii="Arial" w:eastAsiaTheme="minorHAnsi" w:hAnsi="Arial" w:cs="Arial"/>
          <w:color w:val="000000"/>
          <w:lang w:eastAsia="en-US"/>
        </w:rPr>
      </w:pPr>
    </w:p>
    <w:p w14:paraId="5B247EF3" w14:textId="77777777" w:rsidR="00D6587C" w:rsidRPr="00B87DFC" w:rsidRDefault="00D6587C" w:rsidP="00691D9A">
      <w:pPr>
        <w:pStyle w:val="BodyText"/>
        <w:spacing w:line="276" w:lineRule="auto"/>
        <w:jc w:val="both"/>
        <w:rPr>
          <w:rFonts w:ascii="Arial" w:hAnsi="Arial" w:cs="Arial"/>
          <w:color w:val="000000"/>
          <w:sz w:val="24"/>
          <w:szCs w:val="24"/>
        </w:rPr>
      </w:pPr>
    </w:p>
    <w:sectPr w:rsidR="00D6587C" w:rsidRPr="00B87DFC">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008040" w16cex:dateUtc="2026-03-30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93078" w16cid:durableId="41293078"/>
  <w16cid:commentId w16cid:paraId="79C5EF31" w16cid:durableId="5D008040"/>
  <w16cid:commentId w16cid:paraId="3A7E1FF7" w16cid:durableId="3A7E1F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6F49"/>
    <w:multiLevelType w:val="hybridMultilevel"/>
    <w:tmpl w:val="8B2ED26A"/>
    <w:lvl w:ilvl="0" w:tplc="6D7CC81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06700"/>
    <w:multiLevelType w:val="hybridMultilevel"/>
    <w:tmpl w:val="981015A2"/>
    <w:lvl w:ilvl="0" w:tplc="453C9AA8">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834DE0"/>
    <w:multiLevelType w:val="hybridMultilevel"/>
    <w:tmpl w:val="B6DC9272"/>
    <w:lvl w:ilvl="0" w:tplc="29C61846">
      <w:start w:val="9"/>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1900F63"/>
    <w:multiLevelType w:val="hybridMultilevel"/>
    <w:tmpl w:val="DA021D42"/>
    <w:lvl w:ilvl="0" w:tplc="8B28F5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37118C"/>
    <w:multiLevelType w:val="hybridMultilevel"/>
    <w:tmpl w:val="21D67078"/>
    <w:lvl w:ilvl="0" w:tplc="88C8C5A0">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5074BE"/>
    <w:multiLevelType w:val="hybridMultilevel"/>
    <w:tmpl w:val="2D50B3DA"/>
    <w:lvl w:ilvl="0" w:tplc="BD1EA436">
      <w:start w:val="13"/>
      <w:numFmt w:val="bullet"/>
      <w:lvlText w:val="-"/>
      <w:lvlJc w:val="left"/>
      <w:pPr>
        <w:ind w:left="7440" w:hanging="360"/>
      </w:pPr>
      <w:rPr>
        <w:rFonts w:ascii="Arial" w:eastAsia="Times New Roman" w:hAnsi="Arial" w:cs="Arial"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abstractNum w:abstractNumId="6" w15:restartNumberingAfterBreak="0">
    <w:nsid w:val="510C0CD0"/>
    <w:multiLevelType w:val="hybridMultilevel"/>
    <w:tmpl w:val="33FE13A2"/>
    <w:lvl w:ilvl="0" w:tplc="6C267B14">
      <w:start w:val="9"/>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45D3444"/>
    <w:multiLevelType w:val="hybridMultilevel"/>
    <w:tmpl w:val="72FE134C"/>
    <w:lvl w:ilvl="0" w:tplc="B7000CEE">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8E3032"/>
    <w:multiLevelType w:val="hybridMultilevel"/>
    <w:tmpl w:val="9DC07BB0"/>
    <w:lvl w:ilvl="0" w:tplc="434C36E6">
      <w:start w:val="9"/>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4"/>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9E"/>
    <w:rsid w:val="00006711"/>
    <w:rsid w:val="00023D8E"/>
    <w:rsid w:val="000333CF"/>
    <w:rsid w:val="00046D8C"/>
    <w:rsid w:val="0006469E"/>
    <w:rsid w:val="000660F2"/>
    <w:rsid w:val="000678C1"/>
    <w:rsid w:val="000763C4"/>
    <w:rsid w:val="00085ACE"/>
    <w:rsid w:val="000A6369"/>
    <w:rsid w:val="000D3862"/>
    <w:rsid w:val="000E110A"/>
    <w:rsid w:val="000E382E"/>
    <w:rsid w:val="000E4068"/>
    <w:rsid w:val="001011E5"/>
    <w:rsid w:val="00104712"/>
    <w:rsid w:val="0012310E"/>
    <w:rsid w:val="00125979"/>
    <w:rsid w:val="001356C1"/>
    <w:rsid w:val="00147D54"/>
    <w:rsid w:val="0017793A"/>
    <w:rsid w:val="001816D9"/>
    <w:rsid w:val="00185797"/>
    <w:rsid w:val="001921B1"/>
    <w:rsid w:val="001922D6"/>
    <w:rsid w:val="001A37BF"/>
    <w:rsid w:val="001B7746"/>
    <w:rsid w:val="001D0466"/>
    <w:rsid w:val="001E2720"/>
    <w:rsid w:val="001F1C2C"/>
    <w:rsid w:val="001F2D9B"/>
    <w:rsid w:val="002141A6"/>
    <w:rsid w:val="0021654D"/>
    <w:rsid w:val="00226E4D"/>
    <w:rsid w:val="002305B7"/>
    <w:rsid w:val="002340D2"/>
    <w:rsid w:val="00237189"/>
    <w:rsid w:val="00245980"/>
    <w:rsid w:val="00251CFE"/>
    <w:rsid w:val="00254526"/>
    <w:rsid w:val="002565D6"/>
    <w:rsid w:val="00264D09"/>
    <w:rsid w:val="00271DB8"/>
    <w:rsid w:val="0028052B"/>
    <w:rsid w:val="00290CF7"/>
    <w:rsid w:val="002A1BE4"/>
    <w:rsid w:val="002B187B"/>
    <w:rsid w:val="002B7068"/>
    <w:rsid w:val="002D6231"/>
    <w:rsid w:val="002E1AAD"/>
    <w:rsid w:val="002E378D"/>
    <w:rsid w:val="002F7DAE"/>
    <w:rsid w:val="00304988"/>
    <w:rsid w:val="0031690E"/>
    <w:rsid w:val="00320E3E"/>
    <w:rsid w:val="00325C2B"/>
    <w:rsid w:val="0037139B"/>
    <w:rsid w:val="0037325E"/>
    <w:rsid w:val="003760D1"/>
    <w:rsid w:val="003A2B77"/>
    <w:rsid w:val="003B0118"/>
    <w:rsid w:val="003C1570"/>
    <w:rsid w:val="003C45A2"/>
    <w:rsid w:val="003C60A3"/>
    <w:rsid w:val="003E2591"/>
    <w:rsid w:val="003F75E6"/>
    <w:rsid w:val="00411FB4"/>
    <w:rsid w:val="00412397"/>
    <w:rsid w:val="0042397B"/>
    <w:rsid w:val="00441381"/>
    <w:rsid w:val="0044158E"/>
    <w:rsid w:val="004428C7"/>
    <w:rsid w:val="0044711D"/>
    <w:rsid w:val="00450115"/>
    <w:rsid w:val="00476DC4"/>
    <w:rsid w:val="00496565"/>
    <w:rsid w:val="00497A54"/>
    <w:rsid w:val="004A13E6"/>
    <w:rsid w:val="004C24B3"/>
    <w:rsid w:val="004C7B3E"/>
    <w:rsid w:val="004D4560"/>
    <w:rsid w:val="004D4681"/>
    <w:rsid w:val="004D6593"/>
    <w:rsid w:val="004E2834"/>
    <w:rsid w:val="00501187"/>
    <w:rsid w:val="0050524F"/>
    <w:rsid w:val="00510270"/>
    <w:rsid w:val="00511414"/>
    <w:rsid w:val="0051680D"/>
    <w:rsid w:val="005254DE"/>
    <w:rsid w:val="005355F7"/>
    <w:rsid w:val="0054295C"/>
    <w:rsid w:val="005568DB"/>
    <w:rsid w:val="005616A6"/>
    <w:rsid w:val="005734E2"/>
    <w:rsid w:val="00574E22"/>
    <w:rsid w:val="0059365D"/>
    <w:rsid w:val="005B3446"/>
    <w:rsid w:val="005C0A42"/>
    <w:rsid w:val="005C6593"/>
    <w:rsid w:val="005D2694"/>
    <w:rsid w:val="005F5496"/>
    <w:rsid w:val="005F68C4"/>
    <w:rsid w:val="0061099E"/>
    <w:rsid w:val="00615EBD"/>
    <w:rsid w:val="00616018"/>
    <w:rsid w:val="0063312B"/>
    <w:rsid w:val="006724F7"/>
    <w:rsid w:val="006743F2"/>
    <w:rsid w:val="00691D9A"/>
    <w:rsid w:val="00696C2C"/>
    <w:rsid w:val="006B0E35"/>
    <w:rsid w:val="006B4B43"/>
    <w:rsid w:val="006C0F8F"/>
    <w:rsid w:val="006C6362"/>
    <w:rsid w:val="006C6632"/>
    <w:rsid w:val="006E6F99"/>
    <w:rsid w:val="006E7DEC"/>
    <w:rsid w:val="007021D4"/>
    <w:rsid w:val="00704BC6"/>
    <w:rsid w:val="00745BA1"/>
    <w:rsid w:val="00757377"/>
    <w:rsid w:val="00760B59"/>
    <w:rsid w:val="00763389"/>
    <w:rsid w:val="00766EE6"/>
    <w:rsid w:val="00767E4B"/>
    <w:rsid w:val="00781DDA"/>
    <w:rsid w:val="0078703D"/>
    <w:rsid w:val="00795C08"/>
    <w:rsid w:val="00795F6D"/>
    <w:rsid w:val="007A3EE3"/>
    <w:rsid w:val="007A4810"/>
    <w:rsid w:val="007A4C68"/>
    <w:rsid w:val="007B0B1A"/>
    <w:rsid w:val="007B5816"/>
    <w:rsid w:val="007D647B"/>
    <w:rsid w:val="007E6D8E"/>
    <w:rsid w:val="007F1929"/>
    <w:rsid w:val="007F3F15"/>
    <w:rsid w:val="00801B1E"/>
    <w:rsid w:val="008034EF"/>
    <w:rsid w:val="00810FB9"/>
    <w:rsid w:val="008179A0"/>
    <w:rsid w:val="00827F6D"/>
    <w:rsid w:val="00834310"/>
    <w:rsid w:val="008542CE"/>
    <w:rsid w:val="00857F9B"/>
    <w:rsid w:val="00875AAC"/>
    <w:rsid w:val="00877801"/>
    <w:rsid w:val="00882207"/>
    <w:rsid w:val="00894CD3"/>
    <w:rsid w:val="008A5492"/>
    <w:rsid w:val="008B33CB"/>
    <w:rsid w:val="008C358A"/>
    <w:rsid w:val="008C3C0F"/>
    <w:rsid w:val="008C4BA9"/>
    <w:rsid w:val="008D53EA"/>
    <w:rsid w:val="008E3185"/>
    <w:rsid w:val="009044BE"/>
    <w:rsid w:val="00910D4F"/>
    <w:rsid w:val="00925ED6"/>
    <w:rsid w:val="00930E8C"/>
    <w:rsid w:val="009522B9"/>
    <w:rsid w:val="00990F3A"/>
    <w:rsid w:val="00991D8E"/>
    <w:rsid w:val="009933FB"/>
    <w:rsid w:val="009A54D9"/>
    <w:rsid w:val="009A6FD8"/>
    <w:rsid w:val="009C2DC1"/>
    <w:rsid w:val="009D0E2D"/>
    <w:rsid w:val="009E275D"/>
    <w:rsid w:val="009E421C"/>
    <w:rsid w:val="009F2A73"/>
    <w:rsid w:val="00A30BA5"/>
    <w:rsid w:val="00A37A98"/>
    <w:rsid w:val="00A40B3E"/>
    <w:rsid w:val="00A73B29"/>
    <w:rsid w:val="00A827B2"/>
    <w:rsid w:val="00A82C09"/>
    <w:rsid w:val="00A83A63"/>
    <w:rsid w:val="00A91C06"/>
    <w:rsid w:val="00AA28FC"/>
    <w:rsid w:val="00AA5E9A"/>
    <w:rsid w:val="00AC1EEB"/>
    <w:rsid w:val="00AD2FA1"/>
    <w:rsid w:val="00B04553"/>
    <w:rsid w:val="00B047AA"/>
    <w:rsid w:val="00B16BDA"/>
    <w:rsid w:val="00B208DC"/>
    <w:rsid w:val="00B303C8"/>
    <w:rsid w:val="00B31055"/>
    <w:rsid w:val="00B42EAB"/>
    <w:rsid w:val="00B53A92"/>
    <w:rsid w:val="00B735CD"/>
    <w:rsid w:val="00B7623D"/>
    <w:rsid w:val="00B87DFC"/>
    <w:rsid w:val="00BA365E"/>
    <w:rsid w:val="00BC630D"/>
    <w:rsid w:val="00BD161E"/>
    <w:rsid w:val="00BD2E01"/>
    <w:rsid w:val="00BE3991"/>
    <w:rsid w:val="00C06EE8"/>
    <w:rsid w:val="00C103AA"/>
    <w:rsid w:val="00C10AE5"/>
    <w:rsid w:val="00C12EFE"/>
    <w:rsid w:val="00C15A6F"/>
    <w:rsid w:val="00C160F2"/>
    <w:rsid w:val="00C337C0"/>
    <w:rsid w:val="00C67C18"/>
    <w:rsid w:val="00C71362"/>
    <w:rsid w:val="00C76EFC"/>
    <w:rsid w:val="00C80D68"/>
    <w:rsid w:val="00C817EF"/>
    <w:rsid w:val="00CA4102"/>
    <w:rsid w:val="00CB32E4"/>
    <w:rsid w:val="00CB4AD9"/>
    <w:rsid w:val="00CC28E0"/>
    <w:rsid w:val="00CC5765"/>
    <w:rsid w:val="00CC77AF"/>
    <w:rsid w:val="00CE29F6"/>
    <w:rsid w:val="00CF0F23"/>
    <w:rsid w:val="00D00F76"/>
    <w:rsid w:val="00D0173E"/>
    <w:rsid w:val="00D13183"/>
    <w:rsid w:val="00D13274"/>
    <w:rsid w:val="00D34D6A"/>
    <w:rsid w:val="00D45F38"/>
    <w:rsid w:val="00D548A8"/>
    <w:rsid w:val="00D6587C"/>
    <w:rsid w:val="00D75F2A"/>
    <w:rsid w:val="00D779E5"/>
    <w:rsid w:val="00D8359E"/>
    <w:rsid w:val="00D93527"/>
    <w:rsid w:val="00D94FC7"/>
    <w:rsid w:val="00DA3DCD"/>
    <w:rsid w:val="00DA47C5"/>
    <w:rsid w:val="00DA724B"/>
    <w:rsid w:val="00DD13AE"/>
    <w:rsid w:val="00DD2C4A"/>
    <w:rsid w:val="00DE0B37"/>
    <w:rsid w:val="00DE0C39"/>
    <w:rsid w:val="00DE720F"/>
    <w:rsid w:val="00DF350A"/>
    <w:rsid w:val="00DF5983"/>
    <w:rsid w:val="00E05D2A"/>
    <w:rsid w:val="00E06237"/>
    <w:rsid w:val="00E06C5C"/>
    <w:rsid w:val="00E11599"/>
    <w:rsid w:val="00E139E3"/>
    <w:rsid w:val="00E13B4E"/>
    <w:rsid w:val="00E336D2"/>
    <w:rsid w:val="00E40A41"/>
    <w:rsid w:val="00E44C2B"/>
    <w:rsid w:val="00E44F8E"/>
    <w:rsid w:val="00E56370"/>
    <w:rsid w:val="00E60013"/>
    <w:rsid w:val="00E75E8D"/>
    <w:rsid w:val="00E774B3"/>
    <w:rsid w:val="00E8582B"/>
    <w:rsid w:val="00EB1423"/>
    <w:rsid w:val="00EC477F"/>
    <w:rsid w:val="00ED07B3"/>
    <w:rsid w:val="00ED171C"/>
    <w:rsid w:val="00ED6C2F"/>
    <w:rsid w:val="00EF4BA1"/>
    <w:rsid w:val="00EF7A3F"/>
    <w:rsid w:val="00F35356"/>
    <w:rsid w:val="00F618EC"/>
    <w:rsid w:val="00F631DC"/>
    <w:rsid w:val="00F63ACC"/>
    <w:rsid w:val="00F6583F"/>
    <w:rsid w:val="00F65AEA"/>
    <w:rsid w:val="00F82832"/>
    <w:rsid w:val="00F8567A"/>
    <w:rsid w:val="00F86755"/>
    <w:rsid w:val="00F93C28"/>
    <w:rsid w:val="00F96BEF"/>
    <w:rsid w:val="00FC475B"/>
    <w:rsid w:val="00FC5DEA"/>
    <w:rsid w:val="00FF6F7E"/>
    <w:rsid w:val="00FF7D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24A8"/>
  <w15:chartTrackingRefBased/>
  <w15:docId w15:val="{9A073519-4C51-46FD-A776-4D084A76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35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835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359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359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359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3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5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835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359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359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8359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83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59E"/>
    <w:rPr>
      <w:rFonts w:eastAsiaTheme="majorEastAsia" w:cstheme="majorBidi"/>
      <w:color w:val="272727" w:themeColor="text1" w:themeTint="D8"/>
    </w:rPr>
  </w:style>
  <w:style w:type="paragraph" w:styleId="Title">
    <w:name w:val="Title"/>
    <w:basedOn w:val="Normal"/>
    <w:next w:val="Normal"/>
    <w:link w:val="TitleChar"/>
    <w:uiPriority w:val="10"/>
    <w:qFormat/>
    <w:rsid w:val="00D83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59E"/>
    <w:pPr>
      <w:spacing w:before="160"/>
      <w:jc w:val="center"/>
    </w:pPr>
    <w:rPr>
      <w:i/>
      <w:iCs/>
      <w:color w:val="404040" w:themeColor="text1" w:themeTint="BF"/>
    </w:rPr>
  </w:style>
  <w:style w:type="character" w:customStyle="1" w:styleId="QuoteChar">
    <w:name w:val="Quote Char"/>
    <w:basedOn w:val="DefaultParagraphFont"/>
    <w:link w:val="Quote"/>
    <w:uiPriority w:val="29"/>
    <w:rsid w:val="00D8359E"/>
    <w:rPr>
      <w:i/>
      <w:iCs/>
      <w:color w:val="404040" w:themeColor="text1" w:themeTint="BF"/>
    </w:rPr>
  </w:style>
  <w:style w:type="paragraph" w:styleId="ListParagraph">
    <w:name w:val="List Paragraph"/>
    <w:basedOn w:val="Normal"/>
    <w:uiPriority w:val="34"/>
    <w:qFormat/>
    <w:rsid w:val="00D8359E"/>
    <w:pPr>
      <w:ind w:left="720"/>
      <w:contextualSpacing/>
    </w:pPr>
  </w:style>
  <w:style w:type="character" w:styleId="IntenseEmphasis">
    <w:name w:val="Intense Emphasis"/>
    <w:basedOn w:val="DefaultParagraphFont"/>
    <w:uiPriority w:val="21"/>
    <w:qFormat/>
    <w:rsid w:val="00D8359E"/>
    <w:rPr>
      <w:i/>
      <w:iCs/>
      <w:color w:val="2E74B5" w:themeColor="accent1" w:themeShade="BF"/>
    </w:rPr>
  </w:style>
  <w:style w:type="paragraph" w:styleId="IntenseQuote">
    <w:name w:val="Intense Quote"/>
    <w:basedOn w:val="Normal"/>
    <w:next w:val="Normal"/>
    <w:link w:val="IntenseQuoteChar"/>
    <w:uiPriority w:val="30"/>
    <w:qFormat/>
    <w:rsid w:val="00D835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359E"/>
    <w:rPr>
      <w:i/>
      <w:iCs/>
      <w:color w:val="2E74B5" w:themeColor="accent1" w:themeShade="BF"/>
    </w:rPr>
  </w:style>
  <w:style w:type="character" w:styleId="IntenseReference">
    <w:name w:val="Intense Reference"/>
    <w:basedOn w:val="DefaultParagraphFont"/>
    <w:uiPriority w:val="32"/>
    <w:qFormat/>
    <w:rsid w:val="00D8359E"/>
    <w:rPr>
      <w:b/>
      <w:bCs/>
      <w:smallCaps/>
      <w:color w:val="2E74B5" w:themeColor="accent1" w:themeShade="BF"/>
      <w:spacing w:val="5"/>
    </w:rPr>
  </w:style>
  <w:style w:type="paragraph" w:styleId="NormalWeb">
    <w:name w:val="Normal (Web)"/>
    <w:basedOn w:val="Normal"/>
    <w:uiPriority w:val="99"/>
    <w:unhideWhenUsed/>
    <w:rsid w:val="00D8359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3B0118"/>
    <w:rPr>
      <w:b/>
      <w:bCs/>
    </w:rPr>
  </w:style>
  <w:style w:type="paragraph" w:styleId="NoSpacing">
    <w:name w:val="No Spacing"/>
    <w:uiPriority w:val="1"/>
    <w:qFormat/>
    <w:rsid w:val="00EC477F"/>
    <w:pPr>
      <w:spacing w:after="0" w:line="240" w:lineRule="auto"/>
    </w:pPr>
  </w:style>
  <w:style w:type="character" w:styleId="CommentReference">
    <w:name w:val="annotation reference"/>
    <w:basedOn w:val="DefaultParagraphFont"/>
    <w:uiPriority w:val="99"/>
    <w:semiHidden/>
    <w:unhideWhenUsed/>
    <w:rsid w:val="0044158E"/>
    <w:rPr>
      <w:sz w:val="16"/>
      <w:szCs w:val="16"/>
    </w:rPr>
  </w:style>
  <w:style w:type="paragraph" w:styleId="CommentText">
    <w:name w:val="annotation text"/>
    <w:basedOn w:val="Normal"/>
    <w:link w:val="CommentTextChar"/>
    <w:uiPriority w:val="99"/>
    <w:unhideWhenUsed/>
    <w:rsid w:val="0044158E"/>
    <w:pPr>
      <w:spacing w:line="240" w:lineRule="auto"/>
    </w:pPr>
    <w:rPr>
      <w:sz w:val="20"/>
      <w:szCs w:val="20"/>
    </w:rPr>
  </w:style>
  <w:style w:type="character" w:customStyle="1" w:styleId="CommentTextChar">
    <w:name w:val="Comment Text Char"/>
    <w:basedOn w:val="DefaultParagraphFont"/>
    <w:link w:val="CommentText"/>
    <w:uiPriority w:val="99"/>
    <w:rsid w:val="0044158E"/>
    <w:rPr>
      <w:sz w:val="20"/>
      <w:szCs w:val="20"/>
    </w:rPr>
  </w:style>
  <w:style w:type="paragraph" w:styleId="CommentSubject">
    <w:name w:val="annotation subject"/>
    <w:basedOn w:val="CommentText"/>
    <w:next w:val="CommentText"/>
    <w:link w:val="CommentSubjectChar"/>
    <w:uiPriority w:val="99"/>
    <w:semiHidden/>
    <w:unhideWhenUsed/>
    <w:rsid w:val="0044158E"/>
    <w:rPr>
      <w:b/>
      <w:bCs/>
    </w:rPr>
  </w:style>
  <w:style w:type="character" w:customStyle="1" w:styleId="CommentSubjectChar">
    <w:name w:val="Comment Subject Char"/>
    <w:basedOn w:val="CommentTextChar"/>
    <w:link w:val="CommentSubject"/>
    <w:uiPriority w:val="99"/>
    <w:semiHidden/>
    <w:rsid w:val="0044158E"/>
    <w:rPr>
      <w:b/>
      <w:bCs/>
      <w:sz w:val="20"/>
      <w:szCs w:val="20"/>
    </w:rPr>
  </w:style>
  <w:style w:type="paragraph" w:styleId="BalloonText">
    <w:name w:val="Balloon Text"/>
    <w:basedOn w:val="Normal"/>
    <w:link w:val="BalloonTextChar"/>
    <w:uiPriority w:val="99"/>
    <w:semiHidden/>
    <w:unhideWhenUsed/>
    <w:rsid w:val="0044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58E"/>
    <w:rPr>
      <w:rFonts w:ascii="Segoe UI" w:hAnsi="Segoe UI" w:cs="Segoe UI"/>
      <w:sz w:val="18"/>
      <w:szCs w:val="18"/>
    </w:rPr>
  </w:style>
  <w:style w:type="paragraph" w:customStyle="1" w:styleId="box480012">
    <w:name w:val="box480012"/>
    <w:basedOn w:val="Normal"/>
    <w:rsid w:val="005F5496"/>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BodyTextIndent">
    <w:name w:val="Body Text Indent"/>
    <w:basedOn w:val="Normal"/>
    <w:link w:val="BodyTextIndentChar"/>
    <w:rsid w:val="00441381"/>
    <w:pPr>
      <w:spacing w:after="0" w:line="360" w:lineRule="auto"/>
      <w:ind w:firstLine="720"/>
      <w:jc w:val="both"/>
    </w:pPr>
    <w:rPr>
      <w:rFonts w:ascii="Arial" w:eastAsia="Times New Roman" w:hAnsi="Arial" w:cs="Times New Roman"/>
      <w:sz w:val="20"/>
      <w:szCs w:val="20"/>
      <w:lang w:val="en-GB" w:eastAsia="hr-HR"/>
    </w:rPr>
  </w:style>
  <w:style w:type="character" w:customStyle="1" w:styleId="BodyTextIndentChar">
    <w:name w:val="Body Text Indent Char"/>
    <w:basedOn w:val="DefaultParagraphFont"/>
    <w:link w:val="BodyTextIndent"/>
    <w:rsid w:val="00441381"/>
    <w:rPr>
      <w:rFonts w:ascii="Arial" w:eastAsia="Times New Roman" w:hAnsi="Arial" w:cs="Times New Roman"/>
      <w:sz w:val="20"/>
      <w:szCs w:val="20"/>
      <w:lang w:val="en-GB" w:eastAsia="hr-HR"/>
    </w:rPr>
  </w:style>
  <w:style w:type="paragraph" w:styleId="BodyText">
    <w:name w:val="Body Text"/>
    <w:basedOn w:val="Normal"/>
    <w:link w:val="BodyTextChar"/>
    <w:uiPriority w:val="99"/>
    <w:unhideWhenUsed/>
    <w:rsid w:val="0050524F"/>
    <w:pPr>
      <w:spacing w:after="120"/>
    </w:pPr>
  </w:style>
  <w:style w:type="character" w:customStyle="1" w:styleId="BodyTextChar">
    <w:name w:val="Body Text Char"/>
    <w:basedOn w:val="DefaultParagraphFont"/>
    <w:link w:val="BodyText"/>
    <w:uiPriority w:val="99"/>
    <w:rsid w:val="0050524F"/>
  </w:style>
  <w:style w:type="paragraph" w:customStyle="1" w:styleId="pt-normal-000000">
    <w:name w:val="pt-normal-000000"/>
    <w:basedOn w:val="Normal"/>
    <w:rsid w:val="004C24B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
    <w:name w:val="pt-zadanifontodlomka"/>
    <w:basedOn w:val="DefaultParagraphFont"/>
    <w:rsid w:val="004C24B3"/>
  </w:style>
  <w:style w:type="paragraph" w:customStyle="1" w:styleId="box4800120">
    <w:name w:val="box_480012"/>
    <w:basedOn w:val="Normal"/>
    <w:rsid w:val="001921B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6677">
      <w:bodyDiv w:val="1"/>
      <w:marLeft w:val="0"/>
      <w:marRight w:val="0"/>
      <w:marTop w:val="0"/>
      <w:marBottom w:val="0"/>
      <w:divBdr>
        <w:top w:val="none" w:sz="0" w:space="0" w:color="auto"/>
        <w:left w:val="none" w:sz="0" w:space="0" w:color="auto"/>
        <w:bottom w:val="none" w:sz="0" w:space="0" w:color="auto"/>
        <w:right w:val="none" w:sz="0" w:space="0" w:color="auto"/>
      </w:divBdr>
    </w:div>
    <w:div w:id="282001992">
      <w:bodyDiv w:val="1"/>
      <w:marLeft w:val="0"/>
      <w:marRight w:val="0"/>
      <w:marTop w:val="0"/>
      <w:marBottom w:val="0"/>
      <w:divBdr>
        <w:top w:val="none" w:sz="0" w:space="0" w:color="auto"/>
        <w:left w:val="none" w:sz="0" w:space="0" w:color="auto"/>
        <w:bottom w:val="none" w:sz="0" w:space="0" w:color="auto"/>
        <w:right w:val="none" w:sz="0" w:space="0" w:color="auto"/>
      </w:divBdr>
    </w:div>
    <w:div w:id="714962425">
      <w:bodyDiv w:val="1"/>
      <w:marLeft w:val="0"/>
      <w:marRight w:val="0"/>
      <w:marTop w:val="0"/>
      <w:marBottom w:val="0"/>
      <w:divBdr>
        <w:top w:val="none" w:sz="0" w:space="0" w:color="auto"/>
        <w:left w:val="none" w:sz="0" w:space="0" w:color="auto"/>
        <w:bottom w:val="none" w:sz="0" w:space="0" w:color="auto"/>
        <w:right w:val="none" w:sz="0" w:space="0" w:color="auto"/>
      </w:divBdr>
    </w:div>
    <w:div w:id="909271457">
      <w:bodyDiv w:val="1"/>
      <w:marLeft w:val="0"/>
      <w:marRight w:val="0"/>
      <w:marTop w:val="0"/>
      <w:marBottom w:val="0"/>
      <w:divBdr>
        <w:top w:val="none" w:sz="0" w:space="0" w:color="auto"/>
        <w:left w:val="none" w:sz="0" w:space="0" w:color="auto"/>
        <w:bottom w:val="none" w:sz="0" w:space="0" w:color="auto"/>
        <w:right w:val="none" w:sz="0" w:space="0" w:color="auto"/>
      </w:divBdr>
    </w:div>
    <w:div w:id="1259946617">
      <w:bodyDiv w:val="1"/>
      <w:marLeft w:val="0"/>
      <w:marRight w:val="0"/>
      <w:marTop w:val="0"/>
      <w:marBottom w:val="0"/>
      <w:divBdr>
        <w:top w:val="none" w:sz="0" w:space="0" w:color="auto"/>
        <w:left w:val="none" w:sz="0" w:space="0" w:color="auto"/>
        <w:bottom w:val="none" w:sz="0" w:space="0" w:color="auto"/>
        <w:right w:val="none" w:sz="0" w:space="0" w:color="auto"/>
      </w:divBdr>
    </w:div>
    <w:div w:id="1292905179">
      <w:bodyDiv w:val="1"/>
      <w:marLeft w:val="0"/>
      <w:marRight w:val="0"/>
      <w:marTop w:val="0"/>
      <w:marBottom w:val="0"/>
      <w:divBdr>
        <w:top w:val="none" w:sz="0" w:space="0" w:color="auto"/>
        <w:left w:val="none" w:sz="0" w:space="0" w:color="auto"/>
        <w:bottom w:val="none" w:sz="0" w:space="0" w:color="auto"/>
        <w:right w:val="none" w:sz="0" w:space="0" w:color="auto"/>
      </w:divBdr>
    </w:div>
    <w:div w:id="1312250499">
      <w:bodyDiv w:val="1"/>
      <w:marLeft w:val="0"/>
      <w:marRight w:val="0"/>
      <w:marTop w:val="0"/>
      <w:marBottom w:val="0"/>
      <w:divBdr>
        <w:top w:val="none" w:sz="0" w:space="0" w:color="auto"/>
        <w:left w:val="none" w:sz="0" w:space="0" w:color="auto"/>
        <w:bottom w:val="none" w:sz="0" w:space="0" w:color="auto"/>
        <w:right w:val="none" w:sz="0" w:space="0" w:color="auto"/>
      </w:divBdr>
    </w:div>
    <w:div w:id="1447432355">
      <w:bodyDiv w:val="1"/>
      <w:marLeft w:val="0"/>
      <w:marRight w:val="0"/>
      <w:marTop w:val="0"/>
      <w:marBottom w:val="0"/>
      <w:divBdr>
        <w:top w:val="none" w:sz="0" w:space="0" w:color="auto"/>
        <w:left w:val="none" w:sz="0" w:space="0" w:color="auto"/>
        <w:bottom w:val="none" w:sz="0" w:space="0" w:color="auto"/>
        <w:right w:val="none" w:sz="0" w:space="0" w:color="auto"/>
      </w:divBdr>
    </w:div>
    <w:div w:id="17799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738D-249B-4AB3-BE34-14AD2D5B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7244</Words>
  <Characters>41291</Characters>
  <Application>Microsoft Office Word</Application>
  <DocSecurity>0</DocSecurity>
  <Lines>344</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Milošević</dc:creator>
  <cp:keywords/>
  <dc:description/>
  <cp:lastModifiedBy>Ana Milošević</cp:lastModifiedBy>
  <cp:revision>9</cp:revision>
  <cp:lastPrinted>2026-04-03T06:20:00Z</cp:lastPrinted>
  <dcterms:created xsi:type="dcterms:W3CDTF">2026-04-24T10:09:00Z</dcterms:created>
  <dcterms:modified xsi:type="dcterms:W3CDTF">2026-04-30T08:31:00Z</dcterms:modified>
</cp:coreProperties>
</file>