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5817" w14:textId="403084BB" w:rsidR="008D391C" w:rsidRPr="008D391C" w:rsidRDefault="0097542C" w:rsidP="008D391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>
        <w:rPr>
          <w:rFonts w:ascii="Roboto" w:eastAsia="Times New Roman" w:hAnsi="Roboto" w:cs="Times New Roman"/>
          <w:color w:val="333333"/>
          <w:sz w:val="23"/>
          <w:szCs w:val="23"/>
          <w:lang w:eastAsia="hr-HR"/>
        </w:rPr>
        <w:tab/>
      </w:r>
      <w:r w:rsidRPr="003012C0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-PRIJEDLOG-</w:t>
      </w:r>
      <w:r w:rsidR="0062329C" w:rsidRPr="003012C0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</w:p>
    <w:p w14:paraId="3FD39C53" w14:textId="5D769A65" w:rsidR="0062329C" w:rsidRPr="0062329C" w:rsidRDefault="008D391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D391C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75. stavka 1. </w:t>
      </w:r>
      <w:r w:rsidR="00AB2AAE">
        <w:rPr>
          <w:rFonts w:ascii="Arial" w:eastAsia="Times New Roman" w:hAnsi="Arial" w:cs="Arial"/>
          <w:sz w:val="24"/>
          <w:szCs w:val="24"/>
          <w:lang w:eastAsia="hr-HR"/>
        </w:rPr>
        <w:t xml:space="preserve">točke </w:t>
      </w:r>
      <w:r w:rsidRPr="008D391C">
        <w:rPr>
          <w:rFonts w:ascii="Arial" w:eastAsia="Times New Roman" w:hAnsi="Arial" w:cs="Arial"/>
          <w:sz w:val="24"/>
          <w:szCs w:val="24"/>
          <w:lang w:eastAsia="hr-HR"/>
        </w:rPr>
        <w:t xml:space="preserve">4.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 članka </w:t>
      </w:r>
      <w:r w:rsidR="0062329C"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78. Zakona o koncesijama (“Narodne novine“ broj 69/17 i 107/20) i </w:t>
      </w:r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članka 30. Statuta Grada </w:t>
      </w:r>
      <w:proofErr w:type="spellStart"/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 ("Službene novine Primorsko-goranske županije" br. 04/18 i 36/18 i „Službene novine Grada </w:t>
      </w:r>
      <w:proofErr w:type="spellStart"/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="000B2DF5">
        <w:rPr>
          <w:rFonts w:ascii="Arial" w:eastAsia="Times New Roman" w:hAnsi="Arial" w:cs="Arial"/>
          <w:sz w:val="24"/>
          <w:szCs w:val="24"/>
          <w:lang w:eastAsia="hr-HR"/>
        </w:rPr>
        <w:t xml:space="preserve">“ broj 5/20, </w:t>
      </w:r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>3/21</w:t>
      </w:r>
      <w:r w:rsidR="000B2DF5">
        <w:rPr>
          <w:rFonts w:ascii="Arial" w:eastAsia="Times New Roman" w:hAnsi="Arial" w:cs="Arial"/>
          <w:sz w:val="24"/>
          <w:szCs w:val="24"/>
          <w:lang w:eastAsia="hr-HR"/>
        </w:rPr>
        <w:t xml:space="preserve"> i 2/25</w:t>
      </w:r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), Gradsko vijeće Grada </w:t>
      </w:r>
      <w:proofErr w:type="spellStart"/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>, na __. sjednic</w:t>
      </w:r>
      <w:r w:rsidR="008A02CD">
        <w:rPr>
          <w:rFonts w:ascii="Arial" w:eastAsia="Times New Roman" w:hAnsi="Arial" w:cs="Arial"/>
          <w:sz w:val="24"/>
          <w:szCs w:val="24"/>
          <w:lang w:eastAsia="hr-HR"/>
        </w:rPr>
        <w:t>i, održanoj dana ___________2025</w:t>
      </w:r>
      <w:r w:rsidR="0062329C" w:rsidRPr="00601F0E">
        <w:rPr>
          <w:rFonts w:ascii="Arial" w:eastAsia="Times New Roman" w:hAnsi="Arial" w:cs="Arial"/>
          <w:sz w:val="24"/>
          <w:szCs w:val="24"/>
          <w:lang w:eastAsia="hr-HR"/>
        </w:rPr>
        <w:t>. godine, donosi</w:t>
      </w:r>
    </w:p>
    <w:p w14:paraId="342102BB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71728CF5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3C18A4F8" w14:textId="77777777" w:rsidR="006C4BEF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PLAN</w:t>
      </w:r>
      <w:r w:rsidR="00873E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7407BC1A" w14:textId="6BEAFEE8" w:rsidR="0062329C" w:rsidRPr="006C4BEF" w:rsidRDefault="006C4BEF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73E4F">
        <w:rPr>
          <w:rFonts w:ascii="Arial" w:eastAsia="Times New Roman" w:hAnsi="Arial" w:cs="Arial"/>
          <w:b/>
          <w:sz w:val="24"/>
          <w:szCs w:val="24"/>
          <w:lang w:eastAsia="hr-HR"/>
        </w:rPr>
        <w:t>d</w:t>
      </w:r>
      <w:r w:rsidRPr="00873E4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avanja koncesija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0B2D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na području grada </w:t>
      </w:r>
      <w:proofErr w:type="spellStart"/>
      <w:r w:rsidR="000B2D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Kastva</w:t>
      </w:r>
      <w:proofErr w:type="spellEnd"/>
      <w:r w:rsidR="000B2D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za 2026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godinu</w:t>
      </w:r>
    </w:p>
    <w:p w14:paraId="67C839AA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0759114B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7EF91840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1.</w:t>
      </w:r>
    </w:p>
    <w:p w14:paraId="35243D52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4A51462F" w14:textId="2DECBBA3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Donosi se </w:t>
      </w:r>
      <w:r w:rsidR="00873E4F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lan davanja koncesija na području grada </w:t>
      </w:r>
      <w:proofErr w:type="spellStart"/>
      <w:r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za 202</w:t>
      </w:r>
      <w:r w:rsidR="000B2DF5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873E4F">
        <w:rPr>
          <w:rFonts w:ascii="Arial" w:eastAsia="Times New Roman" w:hAnsi="Arial" w:cs="Arial"/>
          <w:sz w:val="24"/>
          <w:szCs w:val="24"/>
          <w:lang w:eastAsia="hr-HR"/>
        </w:rPr>
        <w:t>godinu</w:t>
      </w:r>
      <w:r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(u daljnjem tekstu: Plan).</w:t>
      </w:r>
    </w:p>
    <w:p w14:paraId="2AFE5949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7AB401AF" w14:textId="77777777" w:rsidR="0062329C" w:rsidRPr="0062329C" w:rsidRDefault="0062329C" w:rsidP="0062329C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2.</w:t>
      </w:r>
    </w:p>
    <w:p w14:paraId="66B1914E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184ABA86" w14:textId="77777777" w:rsidR="00267E26" w:rsidRDefault="000B2DF5" w:rsidP="000B2D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B2DF5">
        <w:rPr>
          <w:rFonts w:ascii="Arial" w:eastAsia="Times New Roman" w:hAnsi="Arial" w:cs="Arial"/>
          <w:sz w:val="24"/>
          <w:szCs w:val="24"/>
          <w:lang w:eastAsia="hr-HR"/>
        </w:rPr>
        <w:t xml:space="preserve">Grad Kastav u </w:t>
      </w:r>
      <w:r w:rsidR="00E2468E">
        <w:rPr>
          <w:rFonts w:ascii="Arial" w:eastAsia="Times New Roman" w:hAnsi="Arial" w:cs="Arial"/>
          <w:sz w:val="24"/>
          <w:szCs w:val="24"/>
          <w:lang w:eastAsia="hr-HR"/>
        </w:rPr>
        <w:t>2026. godini planira dati sljedeću koncesiju</w:t>
      </w:r>
      <w:r w:rsidRPr="000B2DF5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3AEE40BC" w14:textId="77777777" w:rsidR="00267E26" w:rsidRPr="00601F0E" w:rsidRDefault="00267E26" w:rsidP="00267E26">
      <w:pPr>
        <w:pStyle w:val="ListParagraph"/>
        <w:numPr>
          <w:ilvl w:val="0"/>
          <w:numId w:val="6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Vrsta i predmet koncesije: Koncesija za obavljanje komunalne djelatnosti – obavljanje dimnjačarskih poslova na području grada </w:t>
      </w:r>
      <w:proofErr w:type="spellStart"/>
      <w:r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</w:p>
    <w:p w14:paraId="61363BF2" w14:textId="77777777" w:rsidR="00267E26" w:rsidRPr="00601F0E" w:rsidRDefault="00267E26" w:rsidP="00267E26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>planirani broj koncesija: jedna koncesija,</w:t>
      </w:r>
    </w:p>
    <w:p w14:paraId="78A68FF9" w14:textId="61981A14" w:rsidR="00267E26" w:rsidRPr="00051680" w:rsidRDefault="00267E26" w:rsidP="00267E26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680">
        <w:rPr>
          <w:rFonts w:ascii="Arial" w:eastAsia="Times New Roman" w:hAnsi="Arial" w:cs="Arial"/>
          <w:sz w:val="24"/>
          <w:szCs w:val="24"/>
          <w:lang w:eastAsia="hr-HR"/>
        </w:rPr>
        <w:t>rok na koji s</w:t>
      </w:r>
      <w:r w:rsidR="00626A89" w:rsidRPr="00051680">
        <w:rPr>
          <w:rFonts w:ascii="Arial" w:eastAsia="Times New Roman" w:hAnsi="Arial" w:cs="Arial"/>
          <w:sz w:val="24"/>
          <w:szCs w:val="24"/>
          <w:lang w:eastAsia="hr-HR"/>
        </w:rPr>
        <w:t>e koncesija planira dati: pet (5) godina</w:t>
      </w:r>
      <w:r w:rsidRPr="00051680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28EE343A" w14:textId="77777777" w:rsidR="00267E26" w:rsidRDefault="00267E26" w:rsidP="00267E26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procijenjena godišnja naknada za koncesiju: </w:t>
      </w:r>
      <w:r w:rsidRPr="00A50844">
        <w:rPr>
          <w:rFonts w:ascii="Arial" w:eastAsia="Times New Roman" w:hAnsi="Arial" w:cs="Arial"/>
          <w:sz w:val="24"/>
          <w:szCs w:val="24"/>
          <w:lang w:eastAsia="hr-HR"/>
        </w:rPr>
        <w:t>1.592,67 EUR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3ED97606" w14:textId="77777777" w:rsidR="00267E26" w:rsidRDefault="00267E26" w:rsidP="00267E26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1F0E">
        <w:rPr>
          <w:rFonts w:ascii="Arial" w:eastAsia="Times New Roman" w:hAnsi="Arial" w:cs="Arial"/>
          <w:sz w:val="24"/>
          <w:szCs w:val="24"/>
          <w:lang w:eastAsia="hr-HR"/>
        </w:rPr>
        <w:t>pravna osnova za davanje koncesije: Zakon o koncesijama (“Narodne novine“ broj 69/17 i 107/20), Zakon o komunalnom gospodarstvu („Narodne novine“ broj 68/18, 110/18, 32/20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 145/24</w:t>
      </w:r>
      <w:r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) i Odluka o komunalnim djelatnostima na području Grada </w:t>
      </w:r>
      <w:proofErr w:type="spellStart"/>
      <w:r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601F0E">
        <w:rPr>
          <w:rFonts w:ascii="Arial" w:eastAsia="Times New Roman" w:hAnsi="Arial" w:cs="Arial"/>
          <w:sz w:val="24"/>
          <w:szCs w:val="24"/>
          <w:lang w:eastAsia="hr-HR"/>
        </w:rPr>
        <w:t xml:space="preserve"> („Službene novine Primorsko - goranske županije“ broj 40/18 i „Službene novine Grada </w:t>
      </w:r>
      <w:proofErr w:type="spellStart"/>
      <w:r w:rsidRPr="00601F0E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601F0E">
        <w:rPr>
          <w:rFonts w:ascii="Arial" w:eastAsia="Times New Roman" w:hAnsi="Arial" w:cs="Arial"/>
          <w:sz w:val="24"/>
          <w:szCs w:val="24"/>
          <w:lang w:eastAsia="hr-HR"/>
        </w:rPr>
        <w:t>“ broj 8/24)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480E91D" w14:textId="012C78FB" w:rsidR="009800A4" w:rsidRDefault="009800A4" w:rsidP="00267E26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popis ugovora o koncesiji koji istječu u 2026. godini:</w:t>
      </w:r>
    </w:p>
    <w:p w14:paraId="2229F52D" w14:textId="678B3CAE" w:rsidR="009800A4" w:rsidRDefault="009800A4" w:rsidP="009800A4">
      <w:pPr>
        <w:pStyle w:val="ListParagraph"/>
        <w:shd w:val="clear" w:color="auto" w:fill="FFFFFF"/>
        <w:spacing w:after="75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800A4">
        <w:rPr>
          <w:rFonts w:ascii="Arial" w:eastAsia="Times New Roman" w:hAnsi="Arial" w:cs="Arial"/>
          <w:sz w:val="24"/>
          <w:szCs w:val="24"/>
          <w:lang w:eastAsia="hr-HR"/>
        </w:rPr>
        <w:t xml:space="preserve">Ugovor o obavljanju dimnjačarskih poslova na području grada </w:t>
      </w:r>
      <w:proofErr w:type="spellStart"/>
      <w:r w:rsidRPr="009800A4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9800A4">
        <w:rPr>
          <w:rFonts w:ascii="Arial" w:eastAsia="Times New Roman" w:hAnsi="Arial" w:cs="Arial"/>
          <w:sz w:val="24"/>
          <w:szCs w:val="24"/>
          <w:lang w:eastAsia="hr-HR"/>
        </w:rPr>
        <w:t xml:space="preserve">, sklopljen sa DIMNJAČARSTVO VALJAK d.o.o. Črešnjevo, (Općina </w:t>
      </w:r>
      <w:proofErr w:type="spellStart"/>
      <w:r w:rsidRPr="009800A4">
        <w:rPr>
          <w:rFonts w:ascii="Arial" w:eastAsia="Times New Roman" w:hAnsi="Arial" w:cs="Arial"/>
          <w:sz w:val="24"/>
          <w:szCs w:val="24"/>
          <w:lang w:eastAsia="hr-HR"/>
        </w:rPr>
        <w:t>Beretinec</w:t>
      </w:r>
      <w:proofErr w:type="spellEnd"/>
      <w:r w:rsidRPr="009800A4">
        <w:rPr>
          <w:rFonts w:ascii="Arial" w:eastAsia="Times New Roman" w:hAnsi="Arial" w:cs="Arial"/>
          <w:sz w:val="24"/>
          <w:szCs w:val="24"/>
          <w:lang w:eastAsia="hr-HR"/>
        </w:rPr>
        <w:t>), Ško</w:t>
      </w:r>
      <w:r>
        <w:rPr>
          <w:rFonts w:ascii="Arial" w:eastAsia="Times New Roman" w:hAnsi="Arial" w:cs="Arial"/>
          <w:sz w:val="24"/>
          <w:szCs w:val="24"/>
          <w:lang w:eastAsia="hr-HR"/>
        </w:rPr>
        <w:t>lska ulica 11, OIB: 52019316496</w:t>
      </w:r>
      <w:r w:rsidRPr="009800A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E992C5D" w14:textId="77777777" w:rsidR="009800A4" w:rsidRPr="00601F0E" w:rsidRDefault="009800A4" w:rsidP="009800A4">
      <w:pPr>
        <w:pStyle w:val="ListParagraph"/>
        <w:shd w:val="clear" w:color="auto" w:fill="FFFFFF"/>
        <w:spacing w:after="75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1CD6168" w14:textId="77777777" w:rsidR="007F0B74" w:rsidRDefault="007F0B74" w:rsidP="000B2D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1E9A7C" w14:textId="516C5F2C" w:rsidR="007F0B74" w:rsidRPr="007F0B74" w:rsidRDefault="007F0B74" w:rsidP="007F0B74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F0B74">
        <w:rPr>
          <w:rFonts w:ascii="Arial" w:eastAsia="Times New Roman" w:hAnsi="Arial" w:cs="Arial"/>
          <w:b/>
          <w:sz w:val="24"/>
          <w:szCs w:val="24"/>
          <w:lang w:eastAsia="hr-HR"/>
        </w:rPr>
        <w:t>Članak 3.</w:t>
      </w:r>
    </w:p>
    <w:p w14:paraId="58DF2F90" w14:textId="77777777" w:rsidR="007F0B74" w:rsidRDefault="007F0B74" w:rsidP="000B2D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F0BE9E" w14:textId="37918CF0" w:rsidR="007F0B74" w:rsidRPr="007F0B74" w:rsidRDefault="007F0B74" w:rsidP="007F0B74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F0B74">
        <w:rPr>
          <w:rFonts w:ascii="Arial" w:eastAsia="Times New Roman" w:hAnsi="Arial" w:cs="Arial"/>
          <w:sz w:val="24"/>
          <w:szCs w:val="24"/>
          <w:lang w:eastAsia="hr-HR"/>
        </w:rPr>
        <w:t xml:space="preserve">Koncesija iz članka 2. ovoga Plana planira se dati u 2026. godini, budući da važeći Ugovor o obavljanju dimnjačarskih poslova na području grada </w:t>
      </w:r>
      <w:proofErr w:type="spellStart"/>
      <w:r w:rsidRPr="007F0B74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Pr="007F0B74">
        <w:rPr>
          <w:rFonts w:ascii="Arial" w:eastAsia="Times New Roman" w:hAnsi="Arial" w:cs="Arial"/>
          <w:sz w:val="24"/>
          <w:szCs w:val="24"/>
          <w:lang w:eastAsia="hr-HR"/>
        </w:rPr>
        <w:t xml:space="preserve">, sklopljen sa DIMNJAČARSTVO VALJAK d.o.o. Črešnjevo, (Općina </w:t>
      </w:r>
      <w:proofErr w:type="spellStart"/>
      <w:r w:rsidRPr="007F0B74">
        <w:rPr>
          <w:rFonts w:ascii="Arial" w:eastAsia="Times New Roman" w:hAnsi="Arial" w:cs="Arial"/>
          <w:sz w:val="24"/>
          <w:szCs w:val="24"/>
          <w:lang w:eastAsia="hr-HR"/>
        </w:rPr>
        <w:t>Beretinec</w:t>
      </w:r>
      <w:proofErr w:type="spellEnd"/>
      <w:r w:rsidRPr="007F0B74">
        <w:rPr>
          <w:rFonts w:ascii="Arial" w:eastAsia="Times New Roman" w:hAnsi="Arial" w:cs="Arial"/>
          <w:sz w:val="24"/>
          <w:szCs w:val="24"/>
          <w:lang w:eastAsia="hr-HR"/>
        </w:rPr>
        <w:t>), Školska ulica 11, OIB: 52019316496, ističe 2.11.2026. godine.</w:t>
      </w:r>
    </w:p>
    <w:p w14:paraId="2782C7A9" w14:textId="77777777" w:rsidR="0097542C" w:rsidRPr="00601F0E" w:rsidRDefault="0097542C" w:rsidP="000B2D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6508330" w14:textId="6B106E64" w:rsidR="00A62911" w:rsidRPr="00A62911" w:rsidRDefault="007F0B74" w:rsidP="00A62911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Članak 4</w:t>
      </w:r>
      <w:r w:rsidR="00A62911" w:rsidRPr="00A629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4E2FAC6C" w14:textId="77777777" w:rsidR="00A068A9" w:rsidRDefault="00A62911" w:rsidP="00A068A9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A6291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27279E36" w14:textId="55BF9EF5" w:rsidR="007F0B74" w:rsidRDefault="00A62911" w:rsidP="007F0B74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A6291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Gradsko vijeće Grada </w:t>
      </w:r>
      <w:proofErr w:type="spellStart"/>
      <w:r w:rsidRPr="00A62911">
        <w:rPr>
          <w:rFonts w:ascii="Arial" w:eastAsia="Times New Roman" w:hAnsi="Arial" w:cs="Arial"/>
          <w:bCs/>
          <w:sz w:val="24"/>
          <w:szCs w:val="24"/>
          <w:lang w:eastAsia="hr-HR"/>
        </w:rPr>
        <w:t>Kastva</w:t>
      </w:r>
      <w:proofErr w:type="spellEnd"/>
      <w:r w:rsidRPr="00A6291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tijekom kalendarske godine ovisno o okolnostima može promijeniti ovaj Plan. </w:t>
      </w:r>
    </w:p>
    <w:p w14:paraId="63A3DA51" w14:textId="77777777" w:rsidR="009800A4" w:rsidRPr="007F0B74" w:rsidRDefault="009800A4" w:rsidP="007F0B74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bookmarkStart w:id="0" w:name="_GoBack"/>
      <w:bookmarkEnd w:id="0"/>
    </w:p>
    <w:p w14:paraId="713FB1B3" w14:textId="77777777" w:rsidR="00DC10D2" w:rsidRPr="00B11158" w:rsidRDefault="007F0B74" w:rsidP="00DC10D2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111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5</w:t>
      </w:r>
      <w:r w:rsidR="00A62911" w:rsidRPr="00B1115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2CD537BF" w14:textId="77777777" w:rsidR="00DC10D2" w:rsidRPr="0062329C" w:rsidRDefault="00DC10D2" w:rsidP="00DC10D2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E5FE9B" w14:textId="2F86C29E" w:rsidR="0062329C" w:rsidRPr="0062329C" w:rsidRDefault="003D6114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Ovaj Plan stupa na snagu osmog</w:t>
      </w:r>
      <w:r w:rsidR="0062329C" w:rsidRPr="0062329C">
        <w:rPr>
          <w:rFonts w:ascii="Arial" w:eastAsia="Times New Roman" w:hAnsi="Arial" w:cs="Arial"/>
          <w:sz w:val="24"/>
          <w:szCs w:val="24"/>
          <w:lang w:eastAsia="hr-HR"/>
        </w:rPr>
        <w:t xml:space="preserve"> dana od dana objave u “Službenim novinama Grada </w:t>
      </w:r>
      <w:proofErr w:type="spellStart"/>
      <w:r w:rsidR="00F377CD" w:rsidRPr="00F377CD">
        <w:rPr>
          <w:rFonts w:ascii="Arial" w:eastAsia="Times New Roman" w:hAnsi="Arial" w:cs="Arial"/>
          <w:sz w:val="24"/>
          <w:szCs w:val="24"/>
          <w:lang w:eastAsia="hr-HR"/>
        </w:rPr>
        <w:t>Kastva</w:t>
      </w:r>
      <w:proofErr w:type="spellEnd"/>
      <w:r w:rsidR="0062329C" w:rsidRPr="0062329C">
        <w:rPr>
          <w:rFonts w:ascii="Arial" w:eastAsia="Times New Roman" w:hAnsi="Arial" w:cs="Arial"/>
          <w:sz w:val="24"/>
          <w:szCs w:val="24"/>
          <w:lang w:eastAsia="hr-HR"/>
        </w:rPr>
        <w:t>”.</w:t>
      </w:r>
    </w:p>
    <w:p w14:paraId="1B653044" w14:textId="77777777" w:rsidR="0062329C" w:rsidRPr="0062329C" w:rsidRDefault="0062329C" w:rsidP="0062329C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2329C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7ED57B7F" w14:textId="77777777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EFA5CE" w14:textId="4644D520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</w:p>
    <w:p w14:paraId="2AB8B49E" w14:textId="75D9F97B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</w:p>
    <w:p w14:paraId="0AF5D0A4" w14:textId="3C16BFE3" w:rsidR="00796E87" w:rsidRDefault="00116B10" w:rsidP="00796E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Kastav, ____________2025</w:t>
      </w:r>
      <w:r w:rsidR="00796E87">
        <w:rPr>
          <w:rFonts w:ascii="Arial" w:hAnsi="Arial" w:cs="Arial"/>
          <w:sz w:val="24"/>
          <w:szCs w:val="24"/>
        </w:rPr>
        <w:t>.</w:t>
      </w:r>
    </w:p>
    <w:p w14:paraId="1351E2BF" w14:textId="77777777" w:rsidR="00796E87" w:rsidRDefault="00796E87" w:rsidP="00796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747195" w14:textId="77777777" w:rsidR="00796E87" w:rsidRDefault="00796E87" w:rsidP="00796E87">
      <w:pPr>
        <w:rPr>
          <w:rFonts w:ascii="Arial" w:hAnsi="Arial" w:cs="Arial"/>
          <w:sz w:val="24"/>
          <w:szCs w:val="24"/>
        </w:rPr>
      </w:pPr>
    </w:p>
    <w:p w14:paraId="593643CF" w14:textId="77777777" w:rsidR="00796E87" w:rsidRDefault="00796E87" w:rsidP="00796E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GRADSKO VIJEĆE GRADA KASTVA</w:t>
      </w:r>
    </w:p>
    <w:p w14:paraId="11D43E82" w14:textId="1D783860" w:rsidR="00796E87" w:rsidRDefault="004A5067" w:rsidP="00796E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  <w:r w:rsidR="00796E87">
        <w:rPr>
          <w:rFonts w:ascii="Arial" w:hAnsi="Arial" w:cs="Arial"/>
          <w:sz w:val="24"/>
          <w:szCs w:val="24"/>
        </w:rPr>
        <w:t xml:space="preserve"> </w:t>
      </w:r>
    </w:p>
    <w:p w14:paraId="6251B318" w14:textId="5855AE36" w:rsidR="009E6189" w:rsidRDefault="004A5067" w:rsidP="009E6189">
      <w:pPr>
        <w:jc w:val="center"/>
        <w:rPr>
          <w:rFonts w:ascii="Arial" w:hAnsi="Arial" w:cs="Arial"/>
          <w:sz w:val="24"/>
          <w:szCs w:val="24"/>
        </w:rPr>
      </w:pPr>
      <w:r w:rsidRPr="004A5067">
        <w:rPr>
          <w:rFonts w:ascii="Arial" w:hAnsi="Arial" w:cs="Arial"/>
          <w:sz w:val="24"/>
          <w:szCs w:val="24"/>
        </w:rPr>
        <w:t xml:space="preserve">Stanko Vučetić, </w:t>
      </w:r>
      <w:proofErr w:type="spellStart"/>
      <w:r w:rsidRPr="004A5067">
        <w:rPr>
          <w:rFonts w:ascii="Arial" w:hAnsi="Arial" w:cs="Arial"/>
          <w:sz w:val="24"/>
          <w:szCs w:val="24"/>
        </w:rPr>
        <w:t>mag.praesc.educ</w:t>
      </w:r>
      <w:proofErr w:type="spellEnd"/>
      <w:r w:rsidRPr="004A5067">
        <w:rPr>
          <w:rFonts w:ascii="Arial" w:hAnsi="Arial" w:cs="Arial"/>
          <w:sz w:val="24"/>
          <w:szCs w:val="24"/>
        </w:rPr>
        <w:t>.</w:t>
      </w:r>
    </w:p>
    <w:p w14:paraId="617B1108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4949553E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1D581699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5767B4B6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408C8EBF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6B4D0D0D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05FA997F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79DF54A8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07BFA1BA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5DAC173D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2E04619E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7921B7CC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p w14:paraId="1D94FF4D" w14:textId="77777777" w:rsidR="0097542C" w:rsidRDefault="0097542C" w:rsidP="009E6189">
      <w:pPr>
        <w:jc w:val="center"/>
        <w:rPr>
          <w:rFonts w:ascii="Arial" w:hAnsi="Arial" w:cs="Arial"/>
          <w:sz w:val="24"/>
          <w:szCs w:val="24"/>
        </w:rPr>
      </w:pPr>
    </w:p>
    <w:sectPr w:rsidR="0097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65D3"/>
    <w:multiLevelType w:val="hybridMultilevel"/>
    <w:tmpl w:val="ED4CFBF2"/>
    <w:lvl w:ilvl="0" w:tplc="FCE0B45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70065"/>
    <w:multiLevelType w:val="hybridMultilevel"/>
    <w:tmpl w:val="22A6B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C3D99"/>
    <w:multiLevelType w:val="multilevel"/>
    <w:tmpl w:val="B2F0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17CDC"/>
    <w:multiLevelType w:val="multilevel"/>
    <w:tmpl w:val="AE1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C78A0"/>
    <w:multiLevelType w:val="hybridMultilevel"/>
    <w:tmpl w:val="84DC8E7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B2FD1"/>
    <w:multiLevelType w:val="multilevel"/>
    <w:tmpl w:val="598A6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A19E5"/>
    <w:multiLevelType w:val="multilevel"/>
    <w:tmpl w:val="3F0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9C"/>
    <w:rsid w:val="0003336F"/>
    <w:rsid w:val="00051680"/>
    <w:rsid w:val="00082912"/>
    <w:rsid w:val="000A6BC5"/>
    <w:rsid w:val="000B2DF5"/>
    <w:rsid w:val="00116B10"/>
    <w:rsid w:val="001372E8"/>
    <w:rsid w:val="00143BDE"/>
    <w:rsid w:val="0014738A"/>
    <w:rsid w:val="001D30FC"/>
    <w:rsid w:val="00267E26"/>
    <w:rsid w:val="0027295D"/>
    <w:rsid w:val="002C0101"/>
    <w:rsid w:val="003012C0"/>
    <w:rsid w:val="003D6114"/>
    <w:rsid w:val="004A5067"/>
    <w:rsid w:val="004E6913"/>
    <w:rsid w:val="005B4B22"/>
    <w:rsid w:val="00601F0E"/>
    <w:rsid w:val="0062329C"/>
    <w:rsid w:val="00626A89"/>
    <w:rsid w:val="00661DDA"/>
    <w:rsid w:val="006C4BEF"/>
    <w:rsid w:val="006F6D30"/>
    <w:rsid w:val="00796E87"/>
    <w:rsid w:val="007A58F4"/>
    <w:rsid w:val="007F0B74"/>
    <w:rsid w:val="00873E4F"/>
    <w:rsid w:val="008A02CD"/>
    <w:rsid w:val="008D391C"/>
    <w:rsid w:val="0097542C"/>
    <w:rsid w:val="009800A4"/>
    <w:rsid w:val="009B0689"/>
    <w:rsid w:val="009E6189"/>
    <w:rsid w:val="00A02983"/>
    <w:rsid w:val="00A068A9"/>
    <w:rsid w:val="00A62911"/>
    <w:rsid w:val="00AB2AAE"/>
    <w:rsid w:val="00AC4A6C"/>
    <w:rsid w:val="00B11158"/>
    <w:rsid w:val="00B14346"/>
    <w:rsid w:val="00CA1AC3"/>
    <w:rsid w:val="00D24755"/>
    <w:rsid w:val="00D448C1"/>
    <w:rsid w:val="00D91D50"/>
    <w:rsid w:val="00DB5376"/>
    <w:rsid w:val="00DC10D2"/>
    <w:rsid w:val="00E2468E"/>
    <w:rsid w:val="00F31FB7"/>
    <w:rsid w:val="00F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5935"/>
  <w15:chartTrackingRefBased/>
  <w15:docId w15:val="{C9E7C97D-ABCE-4865-88D6-6273056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9C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43</cp:revision>
  <cp:lastPrinted>2025-09-18T07:56:00Z</cp:lastPrinted>
  <dcterms:created xsi:type="dcterms:W3CDTF">2024-11-13T08:58:00Z</dcterms:created>
  <dcterms:modified xsi:type="dcterms:W3CDTF">2025-09-23T10:19:00Z</dcterms:modified>
</cp:coreProperties>
</file>