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D721" w14:textId="6465A57D" w:rsidR="000E65C9" w:rsidRDefault="000E65C9" w:rsidP="000E65C9">
      <w:pPr>
        <w:rPr>
          <w:b/>
          <w:bCs/>
        </w:rPr>
      </w:pPr>
      <w:r>
        <w:rPr>
          <w:b/>
          <w:bCs/>
        </w:rPr>
        <w:t xml:space="preserve">                         </w:t>
      </w:r>
      <w:r>
        <w:rPr>
          <w:noProof/>
        </w:rPr>
        <w:drawing>
          <wp:inline distT="0" distB="0" distL="0" distR="0" wp14:anchorId="2ACE1D89" wp14:editId="632A2F4E">
            <wp:extent cx="495300" cy="647700"/>
            <wp:effectExtent l="0" t="0" r="0" b="0"/>
            <wp:docPr id="5385888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CD5F8" w14:textId="77777777" w:rsidR="000E65C9" w:rsidRDefault="000E65C9" w:rsidP="000E65C9">
      <w:pPr>
        <w:rPr>
          <w:b/>
          <w:bCs/>
        </w:rPr>
      </w:pPr>
      <w:r>
        <w:rPr>
          <w:b/>
          <w:bCs/>
        </w:rPr>
        <w:t xml:space="preserve">        REPUBLIKA HRVATSKA</w:t>
      </w:r>
    </w:p>
    <w:p w14:paraId="6BA961C9" w14:textId="0FB26B91" w:rsidR="000E65C9" w:rsidRDefault="000E65C9" w:rsidP="000E65C9">
      <w:pPr>
        <w:keepNext/>
        <w:outlineLvl w:val="0"/>
        <w:rPr>
          <w:b/>
          <w:bCs/>
        </w:rPr>
      </w:pPr>
      <w:r>
        <w:rPr>
          <w:b/>
          <w:bCs/>
        </w:rPr>
        <w:t>KRAPINSKO – ZAGORSKA ŽUPANIJA</w:t>
      </w:r>
      <w:r w:rsidR="00F64D46">
        <w:rPr>
          <w:b/>
          <w:bCs/>
        </w:rPr>
        <w:t xml:space="preserve">                         PRIJEDLOG!</w:t>
      </w:r>
    </w:p>
    <w:p w14:paraId="5C193BED" w14:textId="77777777" w:rsidR="000E65C9" w:rsidRDefault="000E65C9" w:rsidP="000E65C9">
      <w:pPr>
        <w:rPr>
          <w:b/>
          <w:bCs/>
        </w:rPr>
      </w:pPr>
      <w:r>
        <w:rPr>
          <w:b/>
          <w:bCs/>
        </w:rPr>
        <w:t xml:space="preserve">           OPĆINA BUDINŠČINA</w:t>
      </w:r>
    </w:p>
    <w:p w14:paraId="4F1CE01E" w14:textId="47597C08" w:rsidR="000E65C9" w:rsidRDefault="000E65C9" w:rsidP="000E65C9">
      <w:r>
        <w:rPr>
          <w:b/>
          <w:bCs/>
        </w:rPr>
        <w:t xml:space="preserve">       </w:t>
      </w:r>
      <w:r w:rsidR="007A2690">
        <w:rPr>
          <w:b/>
          <w:bCs/>
        </w:rPr>
        <w:t xml:space="preserve">  </w:t>
      </w:r>
      <w:r>
        <w:rPr>
          <w:b/>
          <w:bCs/>
        </w:rPr>
        <w:t xml:space="preserve">   O</w:t>
      </w:r>
      <w:r w:rsidR="007A2690">
        <w:rPr>
          <w:b/>
          <w:bCs/>
        </w:rPr>
        <w:t xml:space="preserve">PĆINSKO VIJEĆE </w:t>
      </w:r>
    </w:p>
    <w:p w14:paraId="21CEC3C1" w14:textId="77777777" w:rsidR="000E65C9" w:rsidRDefault="000E65C9" w:rsidP="000E65C9"/>
    <w:p w14:paraId="14388953" w14:textId="77777777" w:rsidR="000E65C9" w:rsidRDefault="000E65C9" w:rsidP="000E65C9"/>
    <w:p w14:paraId="57F8F032" w14:textId="5FB42497" w:rsidR="000E65C9" w:rsidRDefault="000E65C9" w:rsidP="000E65C9">
      <w:r>
        <w:t>KLASA:</w:t>
      </w:r>
      <w:r w:rsidR="003C6B0B">
        <w:t>_____________</w:t>
      </w:r>
    </w:p>
    <w:p w14:paraId="04238D1A" w14:textId="64B1BC4C" w:rsidR="000E65C9" w:rsidRDefault="000E65C9" w:rsidP="000E65C9">
      <w:r>
        <w:t>URBROJ:</w:t>
      </w:r>
      <w:r w:rsidR="003C6B0B">
        <w:t>____________</w:t>
      </w:r>
    </w:p>
    <w:p w14:paraId="62E8D73D" w14:textId="77777777" w:rsidR="000E65C9" w:rsidRDefault="000E65C9" w:rsidP="000E65C9"/>
    <w:p w14:paraId="1996333A" w14:textId="567DB221" w:rsidR="000E65C9" w:rsidRDefault="000E65C9" w:rsidP="000E65C9">
      <w:r>
        <w:t xml:space="preserve">Budinščina,  </w:t>
      </w:r>
      <w:r w:rsidR="00F64D46">
        <w:t xml:space="preserve">   </w:t>
      </w:r>
      <w:r>
        <w:t>202</w:t>
      </w:r>
      <w:r w:rsidR="00F64D46">
        <w:t>6</w:t>
      </w:r>
      <w:r>
        <w:t>.</w:t>
      </w:r>
    </w:p>
    <w:p w14:paraId="3237F969" w14:textId="77777777" w:rsidR="000E65C9" w:rsidRDefault="000E65C9" w:rsidP="000E65C9"/>
    <w:p w14:paraId="2867F39C" w14:textId="18E1576E" w:rsidR="000E65C9" w:rsidRPr="00B84E11" w:rsidRDefault="000E65C9" w:rsidP="000E65C9">
      <w:pPr>
        <w:jc w:val="both"/>
        <w:rPr>
          <w:b/>
          <w:bCs/>
        </w:rPr>
      </w:pPr>
      <w:r>
        <w:t xml:space="preserve">             Na temelju članka </w:t>
      </w:r>
      <w:r w:rsidR="00F924AA">
        <w:t xml:space="preserve">  103.</w:t>
      </w:r>
      <w:r w:rsidR="00753C54">
        <w:t xml:space="preserve"> stavka 2. </w:t>
      </w:r>
      <w:r w:rsidR="00F924AA">
        <w:t xml:space="preserve"> Zakona o cestama („Narodne novine“ broj  </w:t>
      </w:r>
      <w:r>
        <w:t xml:space="preserve"> </w:t>
      </w:r>
      <w:r w:rsidR="000C5288">
        <w:t xml:space="preserve">84/11., 22/13., 54/13., 148/13., 92/14., 110/19., 144/21., 114/22. i 4/23.) i članka 36. Statuta Općine Budinščina </w:t>
      </w:r>
      <w:r w:rsidR="00C95299">
        <w:t>(„Službeni glasnik Krapinsko-zagorske županije“ broj 18/21., 28/22., i 18/25.)</w:t>
      </w:r>
      <w:r w:rsidR="00F64D46">
        <w:t xml:space="preserve"> </w:t>
      </w:r>
      <w:r w:rsidR="00F64D46" w:rsidRPr="00B84E11">
        <w:rPr>
          <w:b/>
          <w:bCs/>
        </w:rPr>
        <w:t>O</w:t>
      </w:r>
      <w:r w:rsidR="00C95299" w:rsidRPr="00B84E11">
        <w:rPr>
          <w:b/>
          <w:bCs/>
        </w:rPr>
        <w:t xml:space="preserve">pćinsko vijeće </w:t>
      </w:r>
      <w:r w:rsidRPr="00B84E11">
        <w:rPr>
          <w:b/>
          <w:bCs/>
        </w:rPr>
        <w:t xml:space="preserve"> Općine Budinščina,</w:t>
      </w:r>
      <w:r w:rsidR="00F64D46" w:rsidRPr="00B84E11">
        <w:rPr>
          <w:b/>
          <w:bCs/>
        </w:rPr>
        <w:t xml:space="preserve"> na 7. sjednici održanoj  dana      </w:t>
      </w:r>
      <w:r w:rsidRPr="00B84E11">
        <w:rPr>
          <w:b/>
          <w:bCs/>
        </w:rPr>
        <w:t xml:space="preserve"> d o n o s i</w:t>
      </w:r>
    </w:p>
    <w:p w14:paraId="27A0F52A" w14:textId="77777777" w:rsidR="00C95299" w:rsidRDefault="00C95299" w:rsidP="000E65C9">
      <w:pPr>
        <w:jc w:val="both"/>
      </w:pPr>
    </w:p>
    <w:p w14:paraId="0143B29E" w14:textId="17E3E710" w:rsidR="00C95299" w:rsidRPr="00B84E11" w:rsidRDefault="00C95299" w:rsidP="00F64D46">
      <w:pPr>
        <w:jc w:val="center"/>
        <w:rPr>
          <w:b/>
          <w:bCs/>
        </w:rPr>
      </w:pPr>
      <w:r w:rsidRPr="00B84E11">
        <w:rPr>
          <w:b/>
          <w:bCs/>
        </w:rPr>
        <w:t>ODLUKU</w:t>
      </w:r>
    </w:p>
    <w:p w14:paraId="7022B563" w14:textId="7F19CCC1" w:rsidR="00C95299" w:rsidRPr="00B84E11" w:rsidRDefault="00C95299" w:rsidP="00F64D46">
      <w:pPr>
        <w:jc w:val="center"/>
        <w:rPr>
          <w:b/>
          <w:bCs/>
        </w:rPr>
      </w:pPr>
      <w:r w:rsidRPr="00B84E11">
        <w:rPr>
          <w:b/>
          <w:bCs/>
        </w:rPr>
        <w:t>O UKIDANJU STATUSA JAVNOG DOBRA U OPĆOJ UPORABI</w:t>
      </w:r>
    </w:p>
    <w:p w14:paraId="0AC5310C" w14:textId="40A7EB34" w:rsidR="00F64D46" w:rsidRPr="00B84E11" w:rsidRDefault="00F64D46" w:rsidP="00F64D46">
      <w:pPr>
        <w:jc w:val="center"/>
        <w:rPr>
          <w:b/>
          <w:bCs/>
        </w:rPr>
      </w:pPr>
      <w:r w:rsidRPr="00B84E11">
        <w:rPr>
          <w:b/>
          <w:bCs/>
        </w:rPr>
        <w:t>NA DIJELU K</w:t>
      </w:r>
      <w:r w:rsidR="00BC38D5">
        <w:rPr>
          <w:b/>
          <w:bCs/>
        </w:rPr>
        <w:t>.Č</w:t>
      </w:r>
      <w:r w:rsidRPr="00B84E11">
        <w:rPr>
          <w:b/>
          <w:bCs/>
        </w:rPr>
        <w:t>. BR. 2049 K.O. GOTALOVEC</w:t>
      </w:r>
    </w:p>
    <w:p w14:paraId="3B13D5CD" w14:textId="77777777" w:rsidR="00C95299" w:rsidRDefault="00C95299" w:rsidP="00F64D46">
      <w:pPr>
        <w:jc w:val="center"/>
      </w:pPr>
    </w:p>
    <w:p w14:paraId="6094D674" w14:textId="0D3D7933" w:rsidR="00C95299" w:rsidRDefault="00C95299" w:rsidP="00F64D46">
      <w:pPr>
        <w:jc w:val="center"/>
      </w:pPr>
      <w:r>
        <w:t>Članak 1.</w:t>
      </w:r>
    </w:p>
    <w:p w14:paraId="3F12DE42" w14:textId="77777777" w:rsidR="00F64D46" w:rsidRDefault="00F64D46" w:rsidP="000E65C9">
      <w:pPr>
        <w:jc w:val="both"/>
      </w:pPr>
    </w:p>
    <w:p w14:paraId="45132063" w14:textId="04F6F5CC" w:rsidR="009C72E1" w:rsidRDefault="009C72E1" w:rsidP="000E65C9">
      <w:pPr>
        <w:jc w:val="both"/>
      </w:pPr>
      <w:r>
        <w:t>Utvrđuje se da dio k</w:t>
      </w:r>
      <w:r w:rsidR="00BC38D5">
        <w:t>.</w:t>
      </w:r>
      <w:r>
        <w:t>č.br. 2049 k.o. Gotalovec,</w:t>
      </w:r>
      <w:r w:rsidR="00143EFB">
        <w:t xml:space="preserve"> upisane u posjedovni list br. 762 </w:t>
      </w:r>
      <w:r>
        <w:t xml:space="preserve">označene </w:t>
      </w:r>
      <w:r w:rsidR="00143EFB">
        <w:t>kao PUTEVI-GOTALOVEC CESTE I PUTEVI, ukupne površine 1841 m</w:t>
      </w:r>
      <w:r w:rsidR="00143EFB">
        <w:rPr>
          <w:rFonts w:ascii="Arial" w:hAnsi="Arial" w:cs="Arial"/>
        </w:rPr>
        <w:t>²</w:t>
      </w:r>
      <w:r w:rsidR="009E06DF">
        <w:rPr>
          <w:rFonts w:ascii="Arial" w:hAnsi="Arial" w:cs="Arial"/>
        </w:rPr>
        <w:t xml:space="preserve">, </w:t>
      </w:r>
      <w:r w:rsidR="009E06DF" w:rsidRPr="009E06DF">
        <w:t>upisane u p</w:t>
      </w:r>
      <w:r w:rsidR="009E06DF">
        <w:t xml:space="preserve">osjedovni list broj 762 pri Odjelu za katastar nekretnina Zlatar, u  geodetskom snimku  izrađenom od strane „Vještačenje </w:t>
      </w:r>
      <w:proofErr w:type="spellStart"/>
      <w:r w:rsidR="009E06DF">
        <w:t>Bajilo</w:t>
      </w:r>
      <w:proofErr w:type="spellEnd"/>
      <w:r w:rsidR="009E06DF">
        <w:t xml:space="preserve"> d.o.o.“, za geodetske poslove, </w:t>
      </w:r>
      <w:proofErr w:type="spellStart"/>
      <w:r w:rsidR="009E06DF">
        <w:t>Vučanska</w:t>
      </w:r>
      <w:proofErr w:type="spellEnd"/>
      <w:r w:rsidR="009E06DF">
        <w:t xml:space="preserve"> 8, 10000 Zagreb, OIB: 14690152363 i Geodetskom elaboratu broj 1037/2025, naziv predmeta: Karlić od 15.5.2025., investitora Karlić Robert, Dobojska ulica 32, 10000 Zagreb, OIB:73828115907, </w:t>
      </w:r>
      <w:r w:rsidR="00DF420A">
        <w:t>više nije u funkciji javnog dobra u općoj uporabi.</w:t>
      </w:r>
      <w:r w:rsidR="009E06DF">
        <w:t xml:space="preserve"> </w:t>
      </w:r>
    </w:p>
    <w:p w14:paraId="2044AD66" w14:textId="77777777" w:rsidR="00143EFB" w:rsidRDefault="00143EFB" w:rsidP="000E65C9">
      <w:pPr>
        <w:jc w:val="both"/>
      </w:pPr>
    </w:p>
    <w:p w14:paraId="2D8758A2" w14:textId="0BD55946" w:rsidR="00143EFB" w:rsidRDefault="00143EFB" w:rsidP="00C84BC5">
      <w:pPr>
        <w:jc w:val="center"/>
      </w:pPr>
      <w:r>
        <w:t>Članak 2.</w:t>
      </w:r>
    </w:p>
    <w:p w14:paraId="15EB9E5D" w14:textId="77777777" w:rsidR="00C84BC5" w:rsidRDefault="00C84BC5" w:rsidP="00C84BC5">
      <w:pPr>
        <w:jc w:val="center"/>
      </w:pPr>
    </w:p>
    <w:p w14:paraId="3B71F062" w14:textId="114046AA" w:rsidR="00143EFB" w:rsidRDefault="00BB10AA" w:rsidP="000E65C9">
      <w:pPr>
        <w:jc w:val="both"/>
      </w:pPr>
      <w:r>
        <w:t xml:space="preserve">Ukida se status javnog dobra u općoj uporabi na dijelu nekretnine </w:t>
      </w:r>
      <w:proofErr w:type="spellStart"/>
      <w:r>
        <w:t>k</w:t>
      </w:r>
      <w:r w:rsidR="00BC38D5">
        <w:t>.</w:t>
      </w:r>
      <w:r>
        <w:t>č</w:t>
      </w:r>
      <w:proofErr w:type="spellEnd"/>
      <w:r>
        <w:t>. br. 2049 k.o. Gotalovec označene kao PUT ukupne površine 1841 m</w:t>
      </w:r>
      <w:r>
        <w:rPr>
          <w:rFonts w:ascii="Arial" w:hAnsi="Arial" w:cs="Arial"/>
        </w:rPr>
        <w:t>²</w:t>
      </w:r>
      <w:r w:rsidR="009C72E1">
        <w:t xml:space="preserve"> </w:t>
      </w:r>
      <w:r>
        <w:t xml:space="preserve">, </w:t>
      </w:r>
      <w:r w:rsidR="009E06DF">
        <w:t>u dijelu od 280 m</w:t>
      </w:r>
      <w:r w:rsidR="009E06DF">
        <w:rPr>
          <w:rFonts w:ascii="Arial" w:hAnsi="Arial" w:cs="Arial"/>
        </w:rPr>
        <w:t>²</w:t>
      </w:r>
      <w:r w:rsidR="009E06DF">
        <w:t xml:space="preserve"> budući da isti dio ne predstavlja sastavni dio postojeće ili planirane nerazvrstane ceste i ne služi niti je planirana za javnu upotrebu. </w:t>
      </w:r>
    </w:p>
    <w:p w14:paraId="48467476" w14:textId="77777777" w:rsidR="00DF420A" w:rsidRDefault="00DF420A" w:rsidP="000E65C9">
      <w:pPr>
        <w:jc w:val="both"/>
      </w:pPr>
    </w:p>
    <w:p w14:paraId="4A0BA874" w14:textId="1715071C" w:rsidR="00DF420A" w:rsidRDefault="00DF420A" w:rsidP="00DF420A">
      <w:pPr>
        <w:jc w:val="center"/>
      </w:pPr>
      <w:r>
        <w:t>Članak 3.</w:t>
      </w:r>
    </w:p>
    <w:p w14:paraId="7A482FE1" w14:textId="77777777" w:rsidR="00DF420A" w:rsidRDefault="00DF420A" w:rsidP="000E65C9">
      <w:pPr>
        <w:jc w:val="both"/>
      </w:pPr>
    </w:p>
    <w:p w14:paraId="66BB8480" w14:textId="00EB3C8B" w:rsidR="00DF420A" w:rsidRDefault="00DF420A" w:rsidP="000E65C9">
      <w:pPr>
        <w:jc w:val="both"/>
      </w:pPr>
      <w:r>
        <w:t>Prema geodetskom elaboratu iz točke 1. predmetn</w:t>
      </w:r>
      <w:r w:rsidR="00CC48D9">
        <w:t>a</w:t>
      </w:r>
      <w:r>
        <w:t xml:space="preserve"> površina od 280 m</w:t>
      </w:r>
      <w:r>
        <w:rPr>
          <w:rFonts w:ascii="Arial" w:hAnsi="Arial" w:cs="Arial"/>
        </w:rPr>
        <w:t>²</w:t>
      </w:r>
      <w:r w:rsidR="00CC48D9">
        <w:rPr>
          <w:rFonts w:ascii="Arial" w:hAnsi="Arial" w:cs="Arial"/>
        </w:rPr>
        <w:t xml:space="preserve"> , </w:t>
      </w:r>
      <w:r w:rsidR="00CC48D9" w:rsidRPr="00CC48D9">
        <w:t>kojoj se ukida status</w:t>
      </w:r>
      <w:r w:rsidR="00CC48D9">
        <w:rPr>
          <w:rFonts w:ascii="Arial" w:hAnsi="Arial" w:cs="Arial"/>
        </w:rPr>
        <w:t xml:space="preserve"> </w:t>
      </w:r>
      <w:r w:rsidR="00CC48D9" w:rsidRPr="00CC48D9">
        <w:t>javnog dobra,</w:t>
      </w:r>
      <w:r w:rsidR="00CC48D9">
        <w:rPr>
          <w:rFonts w:ascii="Arial" w:hAnsi="Arial" w:cs="Arial"/>
        </w:rPr>
        <w:t xml:space="preserve"> </w:t>
      </w:r>
      <w:r w:rsidR="00CC48D9" w:rsidRPr="00CC48D9">
        <w:t>spaja</w:t>
      </w:r>
      <w:r w:rsidR="00CC48D9">
        <w:t xml:space="preserve"> se </w:t>
      </w:r>
      <w:r w:rsidR="00CC48D9" w:rsidRPr="00CC48D9">
        <w:t xml:space="preserve"> dijelom</w:t>
      </w:r>
      <w:r w:rsidR="00CC48D9">
        <w:t xml:space="preserve"> s</w:t>
      </w:r>
      <w:r w:rsidR="00CC48D9" w:rsidRPr="00CC48D9">
        <w:t xml:space="preserve"> </w:t>
      </w:r>
      <w:proofErr w:type="spellStart"/>
      <w:r w:rsidR="00CC48D9" w:rsidRPr="00CC48D9">
        <w:t>k.č</w:t>
      </w:r>
      <w:proofErr w:type="spellEnd"/>
      <w:r w:rsidR="00CC48D9" w:rsidRPr="00CC48D9">
        <w:t>. br</w:t>
      </w:r>
      <w:r w:rsidR="00CC48D9">
        <w:rPr>
          <w:rFonts w:ascii="Arial" w:hAnsi="Arial" w:cs="Arial"/>
        </w:rPr>
        <w:t>.</w:t>
      </w:r>
      <w:r w:rsidR="00CC48D9" w:rsidRPr="00CC48D9">
        <w:t>1159/1</w:t>
      </w:r>
      <w:r w:rsidR="00CC48D9">
        <w:t xml:space="preserve"> k.o. Gotalovec </w:t>
      </w:r>
      <w:r w:rsidR="00CC48D9" w:rsidRPr="00CC48D9">
        <w:t xml:space="preserve"> i dijelom k.č.br.</w:t>
      </w:r>
      <w:r w:rsidR="00CC48D9">
        <w:t xml:space="preserve"> 1159/2 k.o. Gotalovec</w:t>
      </w:r>
      <w:r w:rsidR="00CC48D9" w:rsidRPr="00CC48D9">
        <w:t xml:space="preserve"> </w:t>
      </w:r>
      <w:r w:rsidR="00CC48D9">
        <w:t xml:space="preserve"> </w:t>
      </w:r>
      <w:r>
        <w:t xml:space="preserve"> u korist </w:t>
      </w:r>
      <w:r w:rsidR="00C80230">
        <w:t xml:space="preserve"> </w:t>
      </w:r>
      <w:r>
        <w:t xml:space="preserve">Karlić Roberta, Dobojska ulica 32, 10000 Zagreb,  dok ostatak </w:t>
      </w:r>
      <w:proofErr w:type="spellStart"/>
      <w:r>
        <w:t>kč</w:t>
      </w:r>
      <w:proofErr w:type="spellEnd"/>
      <w:r>
        <w:t>. br. 2049 k.o. Gotalovec ostaje javno dobro u općoj uporabi.</w:t>
      </w:r>
    </w:p>
    <w:p w14:paraId="02017459" w14:textId="77777777" w:rsidR="00C80230" w:rsidRDefault="00C80230" w:rsidP="000E65C9">
      <w:pPr>
        <w:jc w:val="both"/>
      </w:pPr>
    </w:p>
    <w:p w14:paraId="7BC5D997" w14:textId="77777777" w:rsidR="00215A6B" w:rsidRDefault="00215A6B" w:rsidP="00215A6B">
      <w:pPr>
        <w:jc w:val="center"/>
      </w:pPr>
    </w:p>
    <w:p w14:paraId="66731AC7" w14:textId="77777777" w:rsidR="00215A6B" w:rsidRDefault="00215A6B" w:rsidP="00215A6B">
      <w:pPr>
        <w:jc w:val="center"/>
      </w:pPr>
    </w:p>
    <w:p w14:paraId="24ED1380" w14:textId="77777777" w:rsidR="00215A6B" w:rsidRDefault="00215A6B" w:rsidP="00215A6B">
      <w:pPr>
        <w:jc w:val="center"/>
      </w:pPr>
    </w:p>
    <w:p w14:paraId="67740128" w14:textId="77777777" w:rsidR="00215A6B" w:rsidRDefault="00215A6B" w:rsidP="00215A6B">
      <w:pPr>
        <w:jc w:val="center"/>
      </w:pPr>
    </w:p>
    <w:p w14:paraId="02BC5002" w14:textId="3611E467" w:rsidR="00C80230" w:rsidRDefault="00C80230" w:rsidP="00215A6B">
      <w:pPr>
        <w:jc w:val="center"/>
      </w:pPr>
      <w:r>
        <w:t>Članak 4.</w:t>
      </w:r>
    </w:p>
    <w:p w14:paraId="50208698" w14:textId="77777777" w:rsidR="00C80230" w:rsidRDefault="00C80230" w:rsidP="000E65C9">
      <w:pPr>
        <w:jc w:val="both"/>
      </w:pPr>
    </w:p>
    <w:p w14:paraId="30BBC032" w14:textId="5FD33929" w:rsidR="00DF420A" w:rsidRDefault="00215A6B" w:rsidP="000E65C9">
      <w:pPr>
        <w:jc w:val="both"/>
      </w:pPr>
      <w:r>
        <w:t xml:space="preserve">Za </w:t>
      </w:r>
      <w:r w:rsidR="00A93AA5">
        <w:t xml:space="preserve">upis promjena </w:t>
      </w:r>
      <w:r w:rsidR="004D11BC">
        <w:t xml:space="preserve"> na </w:t>
      </w:r>
      <w:r>
        <w:t xml:space="preserve"> čestic</w:t>
      </w:r>
      <w:r w:rsidR="004D11BC">
        <w:t xml:space="preserve">i </w:t>
      </w:r>
      <w:r>
        <w:t xml:space="preserve"> iz  članka </w:t>
      </w:r>
      <w:r w:rsidR="004D11BC">
        <w:t>1. ove Odluke zatražit će se od Općinskog suda u Zlataru, zemljišnoknjižnog odjela, brisanje statusa javnog dobra u općoj uporabi.</w:t>
      </w:r>
    </w:p>
    <w:p w14:paraId="4B245864" w14:textId="77777777" w:rsidR="004D11BC" w:rsidRDefault="004D11BC" w:rsidP="000E65C9">
      <w:pPr>
        <w:jc w:val="both"/>
      </w:pPr>
    </w:p>
    <w:p w14:paraId="10E58B46" w14:textId="7E4857B1" w:rsidR="004D11BC" w:rsidRDefault="004D11BC" w:rsidP="004D11BC">
      <w:pPr>
        <w:jc w:val="center"/>
      </w:pPr>
      <w:r>
        <w:t>Članak 5.</w:t>
      </w:r>
    </w:p>
    <w:p w14:paraId="5614875E" w14:textId="77777777" w:rsidR="004D11BC" w:rsidRDefault="004D11BC" w:rsidP="004D11BC">
      <w:pPr>
        <w:jc w:val="center"/>
      </w:pPr>
    </w:p>
    <w:p w14:paraId="4D30B194" w14:textId="6BB71CA3" w:rsidR="004D11BC" w:rsidRDefault="004D11BC" w:rsidP="000E65C9">
      <w:pPr>
        <w:jc w:val="both"/>
      </w:pPr>
      <w:r>
        <w:t>Ova odluka stupa na snagu osmog dana od dana objave u „Službenom glasniku Krapinsko – zagorske županije“.</w:t>
      </w:r>
    </w:p>
    <w:p w14:paraId="4A907BD4" w14:textId="198F7D04" w:rsidR="00DF420A" w:rsidRDefault="00DF420A" w:rsidP="000E65C9">
      <w:pPr>
        <w:jc w:val="both"/>
      </w:pPr>
      <w:r>
        <w:t xml:space="preserve"> </w:t>
      </w:r>
    </w:p>
    <w:p w14:paraId="2D019083" w14:textId="123BEDAC" w:rsidR="00C95299" w:rsidRDefault="00C95299" w:rsidP="000E65C9">
      <w:pPr>
        <w:jc w:val="both"/>
      </w:pPr>
    </w:p>
    <w:p w14:paraId="139191BA" w14:textId="77777777" w:rsidR="00C95299" w:rsidRDefault="00C95299" w:rsidP="000E65C9">
      <w:pPr>
        <w:jc w:val="both"/>
      </w:pPr>
    </w:p>
    <w:p w14:paraId="6D25ED27" w14:textId="77777777" w:rsidR="00B84E11" w:rsidRDefault="00B84E11" w:rsidP="00B84E11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PREDSJEDNICA</w:t>
      </w:r>
    </w:p>
    <w:p w14:paraId="6307D9FE" w14:textId="77777777" w:rsidR="00B84E11" w:rsidRDefault="00B84E11" w:rsidP="00B84E11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OPĆINSKOG VIJEĆA BUDINŠČINA</w:t>
      </w:r>
    </w:p>
    <w:p w14:paraId="3F42C39C" w14:textId="77777777" w:rsidR="00B84E11" w:rsidRDefault="00B84E11" w:rsidP="00B84E11">
      <w:pPr>
        <w:jc w:val="both"/>
        <w:rPr>
          <w:b/>
          <w:bCs/>
        </w:rPr>
      </w:pPr>
    </w:p>
    <w:p w14:paraId="7F570572" w14:textId="77777777" w:rsidR="00B84E11" w:rsidRDefault="00B84E11" w:rsidP="00B84E11">
      <w:r>
        <w:t xml:space="preserve">                                              Maja Pepelko, prof. </w:t>
      </w:r>
      <w:proofErr w:type="spellStart"/>
      <w:r>
        <w:t>soc</w:t>
      </w:r>
      <w:proofErr w:type="spellEnd"/>
      <w:r>
        <w:t xml:space="preserve">. i </w:t>
      </w:r>
      <w:proofErr w:type="spellStart"/>
      <w:r>
        <w:t>cro</w:t>
      </w:r>
      <w:proofErr w:type="spellEnd"/>
      <w:r>
        <w:t xml:space="preserve">., mag. bibl., </w:t>
      </w:r>
      <w:proofErr w:type="spellStart"/>
      <w:r>
        <w:t>univ.mag.rehab.educ</w:t>
      </w:r>
      <w:proofErr w:type="spellEnd"/>
      <w:r>
        <w:t>.</w:t>
      </w:r>
    </w:p>
    <w:p w14:paraId="5D744473" w14:textId="77777777" w:rsidR="00F20785" w:rsidRDefault="00F20785"/>
    <w:sectPr w:rsidR="00F2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C9"/>
    <w:rsid w:val="000C5288"/>
    <w:rsid w:val="000E65C9"/>
    <w:rsid w:val="00143B32"/>
    <w:rsid w:val="00143EFB"/>
    <w:rsid w:val="00215A6B"/>
    <w:rsid w:val="00222FCE"/>
    <w:rsid w:val="00332EE7"/>
    <w:rsid w:val="003A34DE"/>
    <w:rsid w:val="003C6B0B"/>
    <w:rsid w:val="004D11BC"/>
    <w:rsid w:val="004F3C3A"/>
    <w:rsid w:val="005442FC"/>
    <w:rsid w:val="005757B8"/>
    <w:rsid w:val="005956EA"/>
    <w:rsid w:val="005F1ACB"/>
    <w:rsid w:val="00626526"/>
    <w:rsid w:val="006811FF"/>
    <w:rsid w:val="00693D20"/>
    <w:rsid w:val="00753C54"/>
    <w:rsid w:val="007A2690"/>
    <w:rsid w:val="007D0800"/>
    <w:rsid w:val="007D6B08"/>
    <w:rsid w:val="008B479B"/>
    <w:rsid w:val="009C72E1"/>
    <w:rsid w:val="009E06DF"/>
    <w:rsid w:val="00A93AA5"/>
    <w:rsid w:val="00B84E11"/>
    <w:rsid w:val="00BB10AA"/>
    <w:rsid w:val="00BC38D5"/>
    <w:rsid w:val="00C43E81"/>
    <w:rsid w:val="00C755F4"/>
    <w:rsid w:val="00C80230"/>
    <w:rsid w:val="00C84BC5"/>
    <w:rsid w:val="00C95299"/>
    <w:rsid w:val="00CC48D9"/>
    <w:rsid w:val="00CF0CBD"/>
    <w:rsid w:val="00DF420A"/>
    <w:rsid w:val="00E060A5"/>
    <w:rsid w:val="00EE2155"/>
    <w:rsid w:val="00F20785"/>
    <w:rsid w:val="00F64D46"/>
    <w:rsid w:val="00F83E46"/>
    <w:rsid w:val="00F924AA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76FE"/>
  <w15:chartTrackingRefBased/>
  <w15:docId w15:val="{0084B061-0A72-4142-A614-8B8CCEF4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E65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65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65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65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65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65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65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65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65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6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6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6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65C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65C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65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65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65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65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6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E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65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E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65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E65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65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E65C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6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65C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6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Dječji vrtić Budinščina</cp:lastModifiedBy>
  <cp:revision>14</cp:revision>
  <dcterms:created xsi:type="dcterms:W3CDTF">2026-02-02T07:05:00Z</dcterms:created>
  <dcterms:modified xsi:type="dcterms:W3CDTF">2026-02-05T07:16:00Z</dcterms:modified>
</cp:coreProperties>
</file>