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79DC" w14:textId="77777777" w:rsidR="00012F6E" w:rsidRPr="00AE2D15" w:rsidRDefault="00012F6E" w:rsidP="00012F6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sz w:val="24"/>
          <w:szCs w:val="24"/>
        </w:rPr>
        <w:object w:dxaOrig="829" w:dyaOrig="991" w14:anchorId="7B6B0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CorelDRAW.Graphic.11" ShapeID="_x0000_i1025" DrawAspect="Content" ObjectID="_1830678551" r:id="rId9"/>
        </w:object>
      </w:r>
    </w:p>
    <w:p w14:paraId="514CE52E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0E010402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sz w:val="24"/>
          <w:szCs w:val="24"/>
        </w:rPr>
        <w:t>SPLITSKO-DALMATINSKA ŽUPANIJA</w:t>
      </w:r>
    </w:p>
    <w:p w14:paraId="58038296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sz w:val="24"/>
          <w:szCs w:val="24"/>
        </w:rPr>
        <w:t>GRAD IMOTSKI</w:t>
      </w:r>
    </w:p>
    <w:p w14:paraId="19B5A7BC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sz w:val="24"/>
          <w:szCs w:val="24"/>
        </w:rPr>
        <w:t>GRADONAČELNIK</w:t>
      </w:r>
    </w:p>
    <w:p w14:paraId="68F098B5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>Ante Starčevića 23, 21260 Imotski</w:t>
      </w:r>
    </w:p>
    <w:p w14:paraId="711F478B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>OIB: 18919978758</w:t>
      </w:r>
    </w:p>
    <w:p w14:paraId="58089FFF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>Tel: 021/841-125 Fax: 021/841-409</w:t>
      </w:r>
    </w:p>
    <w:p w14:paraId="5DEEE741" w14:textId="77777777" w:rsidR="00012F6E" w:rsidRPr="00AE2D15" w:rsidRDefault="00012F6E" w:rsidP="00012F6E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AE2D1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ured-gradonacelnika@imotski.hr</w:t>
        </w:r>
      </w:hyperlink>
      <w:r w:rsidRPr="00AE2D1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</w:p>
    <w:p w14:paraId="312A9EDA" w14:textId="77777777" w:rsidR="00012F6E" w:rsidRPr="00AE2D15" w:rsidRDefault="00012F6E" w:rsidP="00012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AE2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B1CDCCC" w14:textId="0AFEB0FD" w:rsidR="00012F6E" w:rsidRPr="00AE2D15" w:rsidRDefault="00012F6E" w:rsidP="00AE2D15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AE2D15" w:rsidRPr="00AE2D1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4F6284" w14:textId="71C51938" w:rsidR="00012F6E" w:rsidRPr="00AE2D15" w:rsidRDefault="00012F6E" w:rsidP="00012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sz w:val="24"/>
          <w:szCs w:val="24"/>
        </w:rPr>
        <w:t xml:space="preserve">Imotski, </w:t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E2D1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AE2D15">
        <w:rPr>
          <w:rFonts w:ascii="Times New Roman" w:eastAsia="Times New Roman" w:hAnsi="Times New Roman" w:cs="Times New Roman"/>
          <w:sz w:val="24"/>
          <w:szCs w:val="24"/>
        </w:rPr>
        <w:tab/>
      </w:r>
      <w:r w:rsidRPr="00AE2D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2D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2D15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98324B7" w14:textId="77777777" w:rsidR="00012F6E" w:rsidRPr="00AE2D15" w:rsidRDefault="00012F6E" w:rsidP="00012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45441" w14:textId="77777777" w:rsidR="00012F6E" w:rsidRPr="00AE2D15" w:rsidRDefault="00012F6E" w:rsidP="00012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0F7EF" w14:textId="13DF2D8F" w:rsidR="00012F6E" w:rsidRPr="00AE2D15" w:rsidRDefault="00012F6E" w:rsidP="00012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Cs/>
          <w:sz w:val="24"/>
          <w:szCs w:val="24"/>
        </w:rPr>
        <w:t xml:space="preserve">Na temelju članka 35. stavka 1. točke 4. i članka 53. stavak 1. Zakona o lokalnoj i područnoj (regionalnoj) samoupravi </w:t>
      </w:r>
      <w:r w:rsidRPr="00AE2D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(„Narodne novine“ br. 33/01, 60/01, 129/05, 109/07, 125/08, 36/09, 36/09, 150/11, 144/12, 19/13, 137/15, 123/17, 98/19, 144/20) te članka _____</w:t>
      </w:r>
      <w:r w:rsidRPr="00AE2D15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Statuta Grada Imotskog („Službeni glasnik Grada Imotskog“ br. 2/09, 1/13, 4/13, 5/16- pročišćeni tekst, 2/17-ispravak, 3/18 i 3/21__________), Gradsko vijeće Grada Imotskog, na sjednici održanoj </w:t>
      </w:r>
      <w:r w:rsidR="00AE2D15">
        <w:rPr>
          <w:rFonts w:ascii="Times New Roman" w:eastAsia="Times New Roman" w:hAnsi="Times New Roman" w:cs="Times New Roman"/>
          <w:bCs/>
          <w:sz w:val="24"/>
          <w:szCs w:val="24"/>
        </w:rPr>
        <w:tab/>
        <w:t>2026.</w:t>
      </w:r>
      <w:r w:rsidRPr="00AE2D15">
        <w:rPr>
          <w:rFonts w:ascii="Times New Roman" w:eastAsia="Times New Roman" w:hAnsi="Times New Roman" w:cs="Times New Roman"/>
          <w:bCs/>
          <w:sz w:val="24"/>
          <w:szCs w:val="24"/>
        </w:rPr>
        <w:t xml:space="preserve"> godine, donosi</w:t>
      </w:r>
    </w:p>
    <w:p w14:paraId="70F4801C" w14:textId="77777777" w:rsidR="00012F6E" w:rsidRPr="00AE2D15" w:rsidRDefault="00012F6E" w:rsidP="00012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E3AEC6" w14:textId="77777777" w:rsidR="00012F6E" w:rsidRPr="00AE2D15" w:rsidRDefault="00012F6E" w:rsidP="00FB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</w:p>
    <w:p w14:paraId="2FB4E4D5" w14:textId="77777777" w:rsidR="00012F6E" w:rsidRPr="00AE2D15" w:rsidRDefault="00012F6E" w:rsidP="00FB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bCs/>
          <w:sz w:val="24"/>
          <w:szCs w:val="24"/>
        </w:rPr>
        <w:t>O USTROJSTVU I DJELOKRUGU UPRAVNIH TIJELA GRADA IMOTSKOG</w:t>
      </w:r>
    </w:p>
    <w:p w14:paraId="49BB7F71" w14:textId="77777777" w:rsidR="00012F6E" w:rsidRPr="00AE2D15" w:rsidRDefault="00012F6E" w:rsidP="00FB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4F781" w14:textId="77777777" w:rsidR="00012F6E" w:rsidRPr="00AE2D15" w:rsidRDefault="00012F6E" w:rsidP="00FB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7E774" w14:textId="77777777" w:rsidR="00012F6E" w:rsidRPr="00AE2D15" w:rsidRDefault="00012F6E" w:rsidP="00012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15">
        <w:rPr>
          <w:rFonts w:ascii="Times New Roman" w:eastAsia="Times New Roman" w:hAnsi="Times New Roman" w:cs="Times New Roman"/>
          <w:b/>
          <w:sz w:val="24"/>
          <w:szCs w:val="24"/>
        </w:rPr>
        <w:t>OPĆE ODREDBE</w:t>
      </w:r>
    </w:p>
    <w:p w14:paraId="512733F1" w14:textId="77777777" w:rsidR="00FB0A1F" w:rsidRPr="00AE2D15" w:rsidRDefault="00FB0A1F" w:rsidP="00FB0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0867B" w14:textId="77777777" w:rsidR="00FB0A1F" w:rsidRPr="00AE2D15" w:rsidRDefault="00FB0A1F" w:rsidP="00FB0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40608" w14:textId="77777777" w:rsidR="00FB0A1F" w:rsidRPr="00AE2D15" w:rsidRDefault="00FB0A1F" w:rsidP="00365D64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E2D15">
        <w:rPr>
          <w:rStyle w:val="Naglaeno"/>
          <w:color w:val="333333"/>
          <w:bdr w:val="none" w:sz="0" w:space="0" w:color="auto" w:frame="1"/>
        </w:rPr>
        <w:t>Članak 1.</w:t>
      </w:r>
    </w:p>
    <w:p w14:paraId="21D84995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>(1) Ovom Odlukom uređuje se ustrojstvo i djelokrug upravnih tijela Grada Imotskog (dalje u tekstu: Grad).</w:t>
      </w:r>
    </w:p>
    <w:p w14:paraId="018BA988" w14:textId="77777777" w:rsidR="00FB0A1F" w:rsidRPr="00AE2D15" w:rsidRDefault="00FE138E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 xml:space="preserve">(2) Riječi i pojmovi korišteni u ovoj </w:t>
      </w:r>
      <w:r w:rsidR="00FB0A1F" w:rsidRPr="00AE2D15">
        <w:rPr>
          <w:color w:val="333333"/>
        </w:rPr>
        <w:t>Odluci koji imaju rodno značenje odnose se jednako na muški i na ženski rod.</w:t>
      </w:r>
    </w:p>
    <w:p w14:paraId="65F3760F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E2D15">
        <w:rPr>
          <w:rStyle w:val="Naglaeno"/>
          <w:color w:val="333333"/>
          <w:bdr w:val="none" w:sz="0" w:space="0" w:color="auto" w:frame="1"/>
        </w:rPr>
        <w:t>Članak 2.</w:t>
      </w:r>
    </w:p>
    <w:p w14:paraId="48050B5F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>Upravna tijela ustrojavaju se za obavljanje upravnih, stručnih i drugih poslova i</w:t>
      </w:r>
      <w:r w:rsidR="00A319D5" w:rsidRPr="00AE2D15">
        <w:rPr>
          <w:color w:val="333333"/>
        </w:rPr>
        <w:t>z samoupravnog djelokruga Grada, kao i povjerenih poslova državne uprave.</w:t>
      </w:r>
    </w:p>
    <w:p w14:paraId="04920C5D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E2D15">
        <w:rPr>
          <w:rStyle w:val="Naglaeno"/>
          <w:color w:val="333333"/>
          <w:bdr w:val="none" w:sz="0" w:space="0" w:color="auto" w:frame="1"/>
        </w:rPr>
        <w:t>Članak 3.</w:t>
      </w:r>
    </w:p>
    <w:p w14:paraId="71F0FEE2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>Upravna tijela u okviru svog djelokruga neposredno izvršavaju i nadziru provedbu općih</w:t>
      </w:r>
      <w:r w:rsidR="00A319D5" w:rsidRPr="00AE2D15">
        <w:rPr>
          <w:color w:val="333333"/>
        </w:rPr>
        <w:t xml:space="preserve"> i pojedinačnih akata</w:t>
      </w:r>
      <w:r w:rsidRPr="00AE2D15">
        <w:rPr>
          <w:color w:val="333333"/>
        </w:rPr>
        <w:t xml:space="preserve"> Grada te obavljaju druge poslove </w:t>
      </w:r>
      <w:r w:rsidR="00A319D5" w:rsidRPr="00AE2D15">
        <w:rPr>
          <w:color w:val="333333"/>
        </w:rPr>
        <w:t>koji temeljem zakona, akata Grada, drugih propisa ili po svojoj prirodi spadaju u djelokrug upravnog tijela.</w:t>
      </w:r>
    </w:p>
    <w:p w14:paraId="456F1FA9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> </w:t>
      </w:r>
    </w:p>
    <w:p w14:paraId="531E5E1A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E2D15">
        <w:rPr>
          <w:rStyle w:val="Naglaeno"/>
          <w:color w:val="333333"/>
          <w:bdr w:val="none" w:sz="0" w:space="0" w:color="auto" w:frame="1"/>
        </w:rPr>
        <w:lastRenderedPageBreak/>
        <w:t>Članak 4.</w:t>
      </w:r>
    </w:p>
    <w:p w14:paraId="4F0CDEC4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>Gradonačelnik usmjerava djelovanje upravnih tijela Grada u obavljanju poslova iz njihovog samoupravnog djelokruga i nadzire njihov rad.</w:t>
      </w:r>
    </w:p>
    <w:p w14:paraId="3BCADE71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AE2D15">
        <w:rPr>
          <w:rStyle w:val="Naglaeno"/>
          <w:color w:val="333333"/>
          <w:bdr w:val="none" w:sz="0" w:space="0" w:color="auto" w:frame="1"/>
        </w:rPr>
        <w:t>Članak 5.</w:t>
      </w:r>
    </w:p>
    <w:p w14:paraId="70C47BB3" w14:textId="77777777" w:rsidR="00FB0A1F" w:rsidRPr="00AE2D15" w:rsidRDefault="00FB0A1F" w:rsidP="00FD6F2D">
      <w:pPr>
        <w:pStyle w:val="StandardWeb"/>
        <w:shd w:val="clear" w:color="auto" w:fill="FFFFFF"/>
        <w:spacing w:before="0" w:beforeAutospacing="0" w:after="384" w:afterAutospacing="0"/>
        <w:jc w:val="both"/>
        <w:textAlignment w:val="baseline"/>
        <w:rPr>
          <w:color w:val="333333"/>
        </w:rPr>
      </w:pPr>
      <w:r w:rsidRPr="00AE2D15">
        <w:rPr>
          <w:color w:val="333333"/>
        </w:rPr>
        <w:t>Sredstva za rad upravnih tijela Grada osiguravaju se u Proračunu Grada Imotskog i iz drugih izvora u skladu sa zakonom.</w:t>
      </w:r>
    </w:p>
    <w:p w14:paraId="3CCA7C63" w14:textId="77777777" w:rsidR="00A319D5" w:rsidRPr="00AE2D15" w:rsidRDefault="00A319D5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F12AD45" w14:textId="77777777" w:rsidR="00A319D5" w:rsidRPr="00AE2D15" w:rsidRDefault="00A319D5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Sjedište upravnih tijela Grada Imotskog je u Imotskom na adresi Ante Starčevića 23, 21260 Imotski.</w:t>
      </w:r>
    </w:p>
    <w:p w14:paraId="4A8DF899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86D8D4" w14:textId="77777777" w:rsidR="00A319D5" w:rsidRPr="00AE2D15" w:rsidRDefault="00A319D5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U obavljanju poslova iz svog djelokruga </w:t>
      </w:r>
      <w:r w:rsidR="00BA0DA8" w:rsidRPr="00AE2D15">
        <w:rPr>
          <w:rFonts w:ascii="Times New Roman" w:hAnsi="Times New Roman" w:cs="Times New Roman"/>
          <w:sz w:val="24"/>
          <w:szCs w:val="24"/>
        </w:rPr>
        <w:t>upravna tijela koriste pečate sa svojim nazivom sukladno posebnom zakonu.</w:t>
      </w:r>
    </w:p>
    <w:p w14:paraId="27390F4A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0C4E4B" w14:textId="77777777" w:rsidR="00BA0DA8" w:rsidRPr="00AE2D15" w:rsidRDefault="00BA0DA8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A2466DE" w14:textId="77777777" w:rsidR="00BA0DA8" w:rsidRPr="00AE2D15" w:rsidRDefault="00BA0DA8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Unutarnje ustrojstvo upravnih tijela Grada utvrđuje se na način kojim se osigurava što optimalnije korištenje znanja zaposlenih te najracionalnije obavljanje poslova iz djelokruga pojedinog upravnog tijela.</w:t>
      </w:r>
    </w:p>
    <w:p w14:paraId="018B2167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8D1C39" w14:textId="77777777" w:rsidR="00BA0DA8" w:rsidRPr="00AE2D15" w:rsidRDefault="00BA0DA8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2D808C34" w14:textId="77777777" w:rsidR="00BA0DA8" w:rsidRPr="00AE2D15" w:rsidRDefault="00BA0DA8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Unutarnje ustrojstvo upravnih tijela Grada uređuje se Pravilnikom o unutarnjem redu upravnih tijela Grada Imotskog.</w:t>
      </w:r>
    </w:p>
    <w:p w14:paraId="378F6F7F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B5355A" w14:textId="77777777" w:rsidR="00BA0DA8" w:rsidRPr="00AE2D15" w:rsidRDefault="00BA0DA8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Pravilnikom iz stavka 1. ovog članka utvrđuje se unutarnje ustrojstvo upravnih tijela, nazivi i opisi poslova radnih mjesta, stručni i drugi uvjeti za raspored na radna mjesta, broj izvršitelja te duga pitanja od značaja za rad upravnih tijela.</w:t>
      </w:r>
    </w:p>
    <w:p w14:paraId="06CC8BD9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1DC89D" w14:textId="77777777" w:rsidR="00BA0DA8" w:rsidRPr="00AE2D15" w:rsidRDefault="00BA0DA8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Pravilnik iz stavka 2. ovog članka donosi gradonačelnik na prijedlog pročelnika upravnih tijela.</w:t>
      </w:r>
    </w:p>
    <w:p w14:paraId="41A6257F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F959B9" w14:textId="77777777" w:rsidR="00BA0DA8" w:rsidRPr="00AE2D15" w:rsidRDefault="00BA0DA8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01F3C6DB" w14:textId="77777777" w:rsidR="00BA0DA8" w:rsidRPr="00AE2D15" w:rsidRDefault="00BA0DA8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 upravnim tijelima Grada mogu se kao unutarnje ustrojstvene jedinice osnovati odsjeci.</w:t>
      </w:r>
    </w:p>
    <w:p w14:paraId="00207F54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C15CBB" w14:textId="5939BC37" w:rsidR="00BA0DA8" w:rsidRPr="00AE2D15" w:rsidRDefault="00BA0DA8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Unutarnja ustrojstvena jedinica </w:t>
      </w:r>
      <w:r w:rsidR="00365D64" w:rsidRPr="00AE2D15">
        <w:rPr>
          <w:rFonts w:ascii="Times New Roman" w:hAnsi="Times New Roman" w:cs="Times New Roman"/>
          <w:sz w:val="24"/>
          <w:szCs w:val="24"/>
        </w:rPr>
        <w:t>može imati poseban naziv koji u</w:t>
      </w:r>
      <w:r w:rsidR="00165D75" w:rsidRPr="00AE2D15">
        <w:rPr>
          <w:rFonts w:ascii="Times New Roman" w:hAnsi="Times New Roman" w:cs="Times New Roman"/>
          <w:sz w:val="24"/>
          <w:szCs w:val="24"/>
        </w:rPr>
        <w:t>pućuje na njezin djelokrug rada, a istom upravlja voditelj.</w:t>
      </w:r>
    </w:p>
    <w:p w14:paraId="0A0F7103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6F25C8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092B24" w14:textId="77777777" w:rsidR="00365D64" w:rsidRPr="00AE2D15" w:rsidRDefault="00365D64" w:rsidP="00FD6F2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 xml:space="preserve">UPRAVNA TIJELA I NJIHOV DJELOKRUG </w:t>
      </w:r>
    </w:p>
    <w:p w14:paraId="06C8FAD8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BE032" w14:textId="77777777" w:rsidR="00365D64" w:rsidRPr="00AE2D15" w:rsidRDefault="00365D64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39818159" w14:textId="47CC890A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Grad ima slijedeća upravna tijela:</w:t>
      </w:r>
    </w:p>
    <w:p w14:paraId="384C1530" w14:textId="77777777" w:rsidR="00365D64" w:rsidRPr="00AE2D15" w:rsidRDefault="00365D64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D5B4D1" w14:textId="5991C201" w:rsidR="00365D64" w:rsidRPr="00AE2D15" w:rsidRDefault="00FD6F2D" w:rsidP="00365D6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Upravni o</w:t>
      </w:r>
      <w:r w:rsidR="00365D64" w:rsidRPr="00AE2D15">
        <w:rPr>
          <w:rFonts w:ascii="Times New Roman" w:hAnsi="Times New Roman" w:cs="Times New Roman"/>
          <w:sz w:val="24"/>
          <w:szCs w:val="24"/>
        </w:rPr>
        <w:t>djel za poslove gradonačelnika</w:t>
      </w:r>
    </w:p>
    <w:p w14:paraId="7686A2B8" w14:textId="77777777" w:rsidR="00365D64" w:rsidRPr="00AE2D15" w:rsidRDefault="00365D64" w:rsidP="00365D6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Upravni odjel za financije</w:t>
      </w:r>
    </w:p>
    <w:p w14:paraId="261D6328" w14:textId="77777777" w:rsidR="00365D64" w:rsidRPr="00AE2D15" w:rsidRDefault="00365D64" w:rsidP="00365D6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Upravni odjel za lokalnu samoupravu</w:t>
      </w:r>
    </w:p>
    <w:p w14:paraId="5071C82D" w14:textId="77777777" w:rsidR="00365D64" w:rsidRPr="00AE2D15" w:rsidRDefault="00365D64" w:rsidP="00365D6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Upravni odjel za komunalne djelatnosti</w:t>
      </w:r>
    </w:p>
    <w:p w14:paraId="38194D9A" w14:textId="77777777" w:rsidR="006612C4" w:rsidRPr="00AE2D15" w:rsidRDefault="006612C4" w:rsidP="006612C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C2CBF6" w14:textId="77777777" w:rsidR="006612C4" w:rsidRPr="00AE2D15" w:rsidRDefault="006612C4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75176CFD" w14:textId="77777777" w:rsidR="006612C4" w:rsidRPr="00AE2D15" w:rsidRDefault="006612C4" w:rsidP="00FD6F2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Unutar</w:t>
      </w:r>
      <w:r w:rsidRPr="00AE2D15">
        <w:rPr>
          <w:rFonts w:ascii="Times New Roman" w:hAnsi="Times New Roman" w:cs="Times New Roman"/>
          <w:b/>
          <w:sz w:val="24"/>
          <w:szCs w:val="24"/>
        </w:rPr>
        <w:t xml:space="preserve"> Upravnog odjela za poslove gradonačelnika </w:t>
      </w:r>
      <w:r w:rsidRPr="00AE2D15">
        <w:rPr>
          <w:rFonts w:ascii="Times New Roman" w:hAnsi="Times New Roman" w:cs="Times New Roman"/>
          <w:sz w:val="24"/>
          <w:szCs w:val="24"/>
        </w:rPr>
        <w:t>obavljaju se sljedeći poslovi</w:t>
      </w:r>
      <w:r w:rsidRPr="00AE2D15">
        <w:rPr>
          <w:rFonts w:ascii="Times New Roman" w:hAnsi="Times New Roman" w:cs="Times New Roman"/>
          <w:b/>
          <w:sz w:val="24"/>
          <w:szCs w:val="24"/>
        </w:rPr>
        <w:t>:</w:t>
      </w:r>
    </w:p>
    <w:p w14:paraId="1EBD10D6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koordinacija rada i delegiranje zadaća pročelnika upravnih tijela u cilju pravovremenog i potpunog izvršenja poslova i zadaća;</w:t>
      </w:r>
    </w:p>
    <w:p w14:paraId="563B9D02" w14:textId="77777777" w:rsidR="006612C4" w:rsidRPr="00AE2D15" w:rsidRDefault="00515932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pravne, savjetodavne, stručne, administrativne</w:t>
      </w:r>
      <w:r w:rsidR="006612C4"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>organizacijske poslove</w:t>
      </w:r>
      <w:r w:rsidR="006612C4" w:rsidRPr="00AE2D15">
        <w:rPr>
          <w:rFonts w:ascii="Times New Roman" w:hAnsi="Times New Roman" w:cs="Times New Roman"/>
          <w:sz w:val="24"/>
          <w:szCs w:val="24"/>
          <w:lang w:eastAsia="hr-HR"/>
        </w:rPr>
        <w:t>, usklađivanje obveza prema građanima, trgovačkim društvima, ustanovama, udrugama, organizacijama te državnim i drugim tijelima;</w:t>
      </w:r>
    </w:p>
    <w:p w14:paraId="48034991" w14:textId="77777777" w:rsidR="00C43D8C" w:rsidRPr="00AE2D15" w:rsidRDefault="00C43D8C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shd w:val="clear" w:color="auto" w:fill="FFFFFF"/>
        </w:rPr>
        <w:t>izrada nacrta i prijedloga zaključaka, izvješća, programa, planova, odluka, ugovora i drugih akata iz nadležnosti upravnog odjela koje donosi Gradsko vijeće i gradonačelnik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u slučajevima kada pripremanje takvih akata ne spada u nadležnost drugih upravnih tijela;</w:t>
      </w:r>
    </w:p>
    <w:p w14:paraId="412A1279" w14:textId="77777777" w:rsidR="00C43D8C" w:rsidRPr="00AE2D15" w:rsidRDefault="00C43D8C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2D15">
        <w:rPr>
          <w:rFonts w:ascii="Times New Roman" w:hAnsi="Times New Roman" w:cs="Times New Roman"/>
          <w:sz w:val="24"/>
          <w:szCs w:val="24"/>
          <w:shd w:val="clear" w:color="auto" w:fill="FFFFFF"/>
        </w:rPr>
        <w:t>izvršavanje i nadzor provođenja općih i pojedinačnih akata Gradskog vijeća i gradonačelnika</w:t>
      </w:r>
    </w:p>
    <w:p w14:paraId="06137AC9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koordiniranje izrade i normativna obrada akata koje upravna tijela predlažu na donošenje gradonačelniku te vođenje evidencije akata gradonačelnika;</w:t>
      </w:r>
    </w:p>
    <w:p w14:paraId="345A27CB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izvještavanje javnosti o radu gradonačelnika i gradske uprave, medijsko praćenje rada gradske uprave, informiranje javnosti o radu gradske uprave putem internetskog portala i društvenih mreža, priprema i provedba medijskih kampanja i događanja vezanih za rad i program gradske uprave, koordiniranje odnosa s javnošću gradonačelnika i upravnih odjela, analiza medijskih objava;</w:t>
      </w:r>
    </w:p>
    <w:p w14:paraId="01B5681F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obavljanje poslova protokola prilikom službenih i svečanih susreta gradonačelnika i drugih gradskih dužnosnika s predstavnicima države, županija i gradova, institucija i ustanova, stranih i domaćih uzvanika Grada;</w:t>
      </w:r>
    </w:p>
    <w:p w14:paraId="27682AC8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organiziranje obilježavanja nacionalnih blagdana i obljetnica Grada;</w:t>
      </w:r>
    </w:p>
    <w:p w14:paraId="623DF301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suradnja s trgovačkim društvima, institucijama i ustanovama kojima je Grad vlasnik ili osnivač na području odnosa s javnošću i protokola, te na organizaciji većih javnih događanja;</w:t>
      </w:r>
    </w:p>
    <w:p w14:paraId="7DA04E9E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poslovi koji su u funkciji ostvarivanja suradnje upravnih tijela Grada s državnim tijelima, medijima, ustanovama, udrugama i građanima;</w:t>
      </w:r>
    </w:p>
    <w:p w14:paraId="09F4FAC3" w14:textId="77777777" w:rsidR="006612C4" w:rsidRPr="00AE2D15" w:rsidRDefault="001B650C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vatrogastvo, </w:t>
      </w:r>
      <w:r w:rsidR="006612C4" w:rsidRPr="00AE2D15">
        <w:rPr>
          <w:rFonts w:ascii="Times New Roman" w:hAnsi="Times New Roman" w:cs="Times New Roman"/>
          <w:sz w:val="24"/>
          <w:szCs w:val="24"/>
          <w:lang w:eastAsia="hr-HR"/>
        </w:rPr>
        <w:t>poslovi zaštite od požara i elementarnih nepogoda, civilne zaštite </w:t>
      </w:r>
    </w:p>
    <w:p w14:paraId="6851238F" w14:textId="77777777" w:rsidR="006612C4" w:rsidRPr="00AE2D15" w:rsidRDefault="006612C4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poslovi po propisima o pravu na pristup informacijama;</w:t>
      </w:r>
    </w:p>
    <w:p w14:paraId="0BCE0F93" w14:textId="77777777" w:rsidR="004726F1" w:rsidRPr="00AE2D15" w:rsidRDefault="004726F1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poslovi pripremanja sjednica Gradskog vijeća i materijala koji se na sjednicama obrađuju;</w:t>
      </w:r>
    </w:p>
    <w:p w14:paraId="7B384015" w14:textId="77777777" w:rsidR="004726F1" w:rsidRPr="00AE2D15" w:rsidRDefault="004726F1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objavljivanje i izdavanje službenog glasila Grada;</w:t>
      </w:r>
    </w:p>
    <w:p w14:paraId="37FF62FC" w14:textId="77777777" w:rsidR="00C43D8C" w:rsidRPr="00AE2D15" w:rsidRDefault="00C43D8C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poslovi </w:t>
      </w:r>
      <w:r w:rsidR="0075306D" w:rsidRPr="00AE2D15">
        <w:rPr>
          <w:rFonts w:ascii="Times New Roman" w:hAnsi="Times New Roman" w:cs="Times New Roman"/>
          <w:sz w:val="24"/>
          <w:szCs w:val="24"/>
          <w:lang w:eastAsia="hr-HR"/>
        </w:rPr>
        <w:t>uredskog poslovanja</w:t>
      </w:r>
      <w:r w:rsidR="00ED6E1B"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za sva upravna tijela Grada</w:t>
      </w:r>
      <w:r w:rsidR="0075306D" w:rsidRPr="00AE2D15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5B85330A" w14:textId="77777777" w:rsidR="0075306D" w:rsidRPr="00AE2D15" w:rsidRDefault="0075306D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provedba postupaka javne nabave </w:t>
      </w:r>
    </w:p>
    <w:p w14:paraId="2003EA24" w14:textId="4758448B" w:rsidR="004726F1" w:rsidRDefault="001B650C" w:rsidP="00FD6F2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</w:rPr>
        <w:t>U ovom se Upravnom odjelu obavljaju i drugi poslovi koji temeljem važećih propisa ili po svojoj naravi spadaju u njegov djelokrug</w:t>
      </w:r>
      <w:r w:rsidR="00F76F83">
        <w:rPr>
          <w:rFonts w:ascii="Times New Roman" w:hAnsi="Times New Roman" w:cs="Times New Roman"/>
          <w:sz w:val="24"/>
          <w:szCs w:val="24"/>
        </w:rPr>
        <w:t>.</w:t>
      </w:r>
    </w:p>
    <w:p w14:paraId="204A6735" w14:textId="77777777" w:rsidR="00DD6791" w:rsidRPr="00AE2D15" w:rsidRDefault="00DD6791" w:rsidP="00DD679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13A22F2" w14:textId="77777777" w:rsidR="006612C4" w:rsidRPr="00AE2D15" w:rsidRDefault="0075306D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b/>
          <w:sz w:val="24"/>
          <w:szCs w:val="24"/>
          <w:lang w:eastAsia="hr-HR"/>
        </w:rPr>
        <w:t>Članak 12.</w:t>
      </w:r>
    </w:p>
    <w:p w14:paraId="3E5B7CC6" w14:textId="77777777" w:rsidR="0075306D" w:rsidRPr="00AE2D15" w:rsidRDefault="0075306D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Unutar </w:t>
      </w:r>
      <w:r w:rsidRPr="00AE2D15">
        <w:rPr>
          <w:rFonts w:ascii="Times New Roman" w:hAnsi="Times New Roman" w:cs="Times New Roman"/>
          <w:b/>
          <w:sz w:val="24"/>
          <w:szCs w:val="24"/>
          <w:lang w:eastAsia="hr-HR"/>
        </w:rPr>
        <w:t>Upravnog odjela za financije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obavljaju se sljedeći poslovi:</w:t>
      </w:r>
    </w:p>
    <w:p w14:paraId="56CE901F" w14:textId="77777777" w:rsidR="0075306D" w:rsidRPr="00AE2D15" w:rsidRDefault="0075306D" w:rsidP="00FD6F2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A600C9" w:rsidRPr="00AE2D15">
        <w:rPr>
          <w:rFonts w:ascii="Times New Roman" w:hAnsi="Times New Roman" w:cs="Times New Roman"/>
          <w:sz w:val="24"/>
          <w:szCs w:val="24"/>
          <w:lang w:eastAsia="hr-HR"/>
        </w:rPr>
        <w:t>zrađuje prijedloge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proračuna,</w:t>
      </w:r>
      <w:r w:rsidR="00A600C9"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odluka o izvršavanju 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>proračuna i godišnjeg obračuna</w:t>
      </w:r>
    </w:p>
    <w:p w14:paraId="4D7BC715" w14:textId="77777777" w:rsidR="0075306D" w:rsidRPr="00AE2D15" w:rsidRDefault="00A600C9" w:rsidP="00FD6F2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vodi cjelokupno knjigovodstvo g</w:t>
      </w:r>
      <w:r w:rsidR="0075306D" w:rsidRPr="00AE2D15">
        <w:rPr>
          <w:rFonts w:ascii="Times New Roman" w:hAnsi="Times New Roman" w:cs="Times New Roman"/>
          <w:sz w:val="24"/>
          <w:szCs w:val="24"/>
          <w:lang w:eastAsia="hr-HR"/>
        </w:rPr>
        <w:t>radskog proračuna</w:t>
      </w:r>
    </w:p>
    <w:p w14:paraId="209157F5" w14:textId="3D0223D6" w:rsidR="0075306D" w:rsidRPr="00AE2D15" w:rsidRDefault="0075306D" w:rsidP="00FD6F2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izrađuje nacrte i prijedloge akata kojima se </w:t>
      </w:r>
      <w:r w:rsidR="00FD6F2D"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uređuju gradski porezi 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>i druge financijske obveze</w:t>
      </w:r>
    </w:p>
    <w:p w14:paraId="02E817FE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vodi i pra</w:t>
      </w:r>
      <w:r w:rsidR="00A600C9" w:rsidRPr="00AE2D15">
        <w:rPr>
          <w:rFonts w:ascii="Times New Roman" w:hAnsi="Times New Roman" w:cs="Times New Roman"/>
          <w:sz w:val="24"/>
          <w:szCs w:val="24"/>
          <w:lang w:eastAsia="hr-HR"/>
        </w:rPr>
        <w:t>ti sve poslove naplate prihoda g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>radskog proračuna i poduzima sve zakonske postupke za njihovu pravovremenu naplatu</w:t>
      </w:r>
    </w:p>
    <w:p w14:paraId="1CED116A" w14:textId="77777777" w:rsidR="00A600C9" w:rsidRPr="00AE2D15" w:rsidRDefault="00A600C9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color w:val="212529"/>
          <w:spacing w:val="8"/>
          <w:sz w:val="24"/>
          <w:szCs w:val="24"/>
          <w:shd w:val="clear" w:color="auto" w:fill="FFFFFF"/>
        </w:rPr>
        <w:lastRenderedPageBreak/>
        <w:t>pokretanje postupaka radi naplate dospjelih nepodmirenih potraživanja </w:t>
      </w:r>
    </w:p>
    <w:p w14:paraId="4DC1D472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izdaje, prima i evidentira sredstva osiguranja plaćanja (zadužnice i mjenice ),</w:t>
      </w:r>
    </w:p>
    <w:p w14:paraId="1FFFE817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prati, planira i predlaže izvršenje svih kreditnih obveza Grada,</w:t>
      </w:r>
    </w:p>
    <w:p w14:paraId="3777898E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vodi platne poslove </w:t>
      </w:r>
    </w:p>
    <w:p w14:paraId="7FE4E632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prati financijsko stanje i predlaže mjere za poboljšanje financijske stabilnosti Gradskog proračuna,</w:t>
      </w:r>
    </w:p>
    <w:p w14:paraId="0B6015A9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prati i izvršava zakonske propise iz područja Proračuna, financija i računovodstva,</w:t>
      </w:r>
    </w:p>
    <w:p w14:paraId="002BB3DD" w14:textId="77777777" w:rsidR="0075306D" w:rsidRPr="00AE2D15" w:rsidRDefault="00A600C9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izrada financijskih izvještaja</w:t>
      </w:r>
    </w:p>
    <w:p w14:paraId="279FD2FE" w14:textId="77777777" w:rsidR="00A600C9" w:rsidRPr="00AE2D15" w:rsidRDefault="00A600C9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obračuna</w:t>
      </w:r>
      <w:r w:rsidR="00ED6E1B"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i isplate</w:t>
      </w:r>
      <w:r w:rsidRPr="00AE2D15">
        <w:rPr>
          <w:rFonts w:ascii="Times New Roman" w:hAnsi="Times New Roman" w:cs="Times New Roman"/>
          <w:sz w:val="24"/>
          <w:szCs w:val="24"/>
          <w:lang w:eastAsia="hr-HR"/>
        </w:rPr>
        <w:t xml:space="preserve"> plaća i naknada</w:t>
      </w:r>
    </w:p>
    <w:p w14:paraId="396E2C79" w14:textId="77777777" w:rsidR="0075306D" w:rsidRPr="00AE2D15" w:rsidRDefault="0075306D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surađuje radno, stručno i savjetodavno sa svim upravnim odjelima i službama Grada,</w:t>
      </w:r>
    </w:p>
    <w:p w14:paraId="52ACE9C9" w14:textId="77777777" w:rsidR="0082177C" w:rsidRPr="00AE2D15" w:rsidRDefault="00ED6E1B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  <w:lang w:eastAsia="hr-HR"/>
        </w:rPr>
        <w:t>evidencija imovine</w:t>
      </w:r>
    </w:p>
    <w:p w14:paraId="4E9196F7" w14:textId="1E7F056F" w:rsidR="0082177C" w:rsidRDefault="0082177C" w:rsidP="00FD6F2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</w:rPr>
        <w:t>U ovom se Upravnom odjelu obavljaju i drugi poslovi koji temeljem važećih propisa ili po svojoj naravi spadaju u njegov djelokrug</w:t>
      </w:r>
      <w:r w:rsidR="00DD6791">
        <w:rPr>
          <w:rFonts w:ascii="Times New Roman" w:hAnsi="Times New Roman" w:cs="Times New Roman"/>
          <w:sz w:val="24"/>
          <w:szCs w:val="24"/>
        </w:rPr>
        <w:t>.</w:t>
      </w:r>
    </w:p>
    <w:p w14:paraId="0A0044B3" w14:textId="77777777" w:rsidR="00DD6791" w:rsidRPr="00AE2D15" w:rsidRDefault="00DD6791" w:rsidP="00DD679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2595E7E" w14:textId="77777777" w:rsidR="006612C4" w:rsidRPr="00AE2D15" w:rsidRDefault="0082177C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798ADCAA" w14:textId="77777777" w:rsidR="00ED6E1B" w:rsidRPr="00AE2D15" w:rsidRDefault="00ED6E1B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Unutar </w:t>
      </w:r>
      <w:r w:rsidRPr="00AE2D15">
        <w:rPr>
          <w:rFonts w:ascii="Times New Roman" w:hAnsi="Times New Roman" w:cs="Times New Roman"/>
          <w:b/>
          <w:sz w:val="24"/>
          <w:szCs w:val="24"/>
        </w:rPr>
        <w:t>Upravnog odjela za lokalnu samoupravu</w:t>
      </w:r>
      <w:r w:rsidRPr="00AE2D15">
        <w:rPr>
          <w:rFonts w:ascii="Times New Roman" w:hAnsi="Times New Roman" w:cs="Times New Roman"/>
          <w:sz w:val="24"/>
          <w:szCs w:val="24"/>
        </w:rPr>
        <w:t xml:space="preserve"> obavljaju se sljedeći poslovi:</w:t>
      </w:r>
    </w:p>
    <w:p w14:paraId="5F405E3E" w14:textId="77777777" w:rsidR="008E613C" w:rsidRPr="00AE2D15" w:rsidRDefault="008E613C" w:rsidP="00FD6F2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Stručni, administrativni i operativni poslovi koji se odnose na razvoj lokalne zajednice, upravljanje investicijama,</w:t>
      </w:r>
      <w:r w:rsidR="00B766D9" w:rsidRPr="00AE2D15">
        <w:rPr>
          <w:rFonts w:ascii="Times New Roman" w:hAnsi="Times New Roman" w:cs="Times New Roman"/>
          <w:sz w:val="24"/>
          <w:szCs w:val="24"/>
        </w:rPr>
        <w:t xml:space="preserve"> poslovi</w:t>
      </w:r>
      <w:r w:rsidRPr="00AE2D15">
        <w:rPr>
          <w:rFonts w:ascii="Times New Roman" w:hAnsi="Times New Roman" w:cs="Times New Roman"/>
          <w:sz w:val="24"/>
          <w:szCs w:val="24"/>
        </w:rPr>
        <w:t xml:space="preserve"> mjesne samouprave, društvenih djelatnosti te službenički odnosi</w:t>
      </w:r>
    </w:p>
    <w:p w14:paraId="436C4D5C" w14:textId="77777777" w:rsidR="00A8642B" w:rsidRPr="00AE2D15" w:rsidRDefault="00A8642B" w:rsidP="00FD6F2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Poslovi praćenja i proučavanja stanja te poticanja razvoja u području društvenih djelatnosti, mladih, sporta i tehničke kulture,</w:t>
      </w:r>
    </w:p>
    <w:p w14:paraId="2CE09E49" w14:textId="77777777" w:rsidR="00ED6E1B" w:rsidRPr="00AE2D15" w:rsidRDefault="00A8642B" w:rsidP="00FD6F2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poslovi predlaganja i financiranja programa javnih potreba Grada u društvenim djelatnostima i kulturi</w:t>
      </w:r>
      <w:r w:rsidR="00515932" w:rsidRPr="00AE2D15">
        <w:rPr>
          <w:rFonts w:ascii="Times New Roman" w:hAnsi="Times New Roman" w:cs="Times New Roman"/>
          <w:sz w:val="24"/>
          <w:szCs w:val="24"/>
        </w:rPr>
        <w:t xml:space="preserve"> </w:t>
      </w:r>
      <w:r w:rsidRPr="00AE2D15">
        <w:rPr>
          <w:rFonts w:ascii="Times New Roman" w:hAnsi="Times New Roman" w:cs="Times New Roman"/>
          <w:sz w:val="24"/>
          <w:szCs w:val="24"/>
        </w:rPr>
        <w:t>(odgoj, obrazovanje, mladi, sport, kultura, socijalna skrb, zdravstvo i slično),</w:t>
      </w:r>
    </w:p>
    <w:p w14:paraId="40252485" w14:textId="77777777" w:rsidR="00BC6094" w:rsidRPr="00AE2D15" w:rsidRDefault="00BC6094" w:rsidP="00FD6F2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poslove praćenja i proučavanja stanja te poticanja razvoja u području rada udruga,</w:t>
      </w:r>
    </w:p>
    <w:p w14:paraId="6BF6DF86" w14:textId="77777777" w:rsidR="006612C4" w:rsidRPr="00AE2D15" w:rsidRDefault="00BC6094" w:rsidP="00FD6F2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nadzor nad namjenskim korištenjem proračunskih sredstava dodijeljenih udrugama,</w:t>
      </w:r>
    </w:p>
    <w:p w14:paraId="78EA1661" w14:textId="77777777" w:rsidR="00BA0DA8" w:rsidRPr="00AE2D15" w:rsidRDefault="00BC6094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praćenje rada i zakonitosti poslovanja i upravljanja u ustanovama kojima je Grad osnivač</w:t>
      </w:r>
    </w:p>
    <w:p w14:paraId="47698D6F" w14:textId="162591E0" w:rsidR="00FB0A1F" w:rsidRPr="00AE2D15" w:rsidRDefault="00BC6094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svi poslovi iz područja službeničkih i radnih odnosa službenika i namještenika</w:t>
      </w:r>
      <w:r w:rsidR="008D5187" w:rsidRPr="00AE2D15">
        <w:rPr>
          <w:rFonts w:ascii="Times New Roman" w:hAnsi="Times New Roman" w:cs="Times New Roman"/>
          <w:sz w:val="24"/>
          <w:szCs w:val="24"/>
        </w:rPr>
        <w:t xml:space="preserve"> u upravnim tijelima Grada, poslovi u s</w:t>
      </w:r>
      <w:r w:rsidR="008E613C" w:rsidRPr="00AE2D15">
        <w:rPr>
          <w:rFonts w:ascii="Times New Roman" w:hAnsi="Times New Roman" w:cs="Times New Roman"/>
          <w:sz w:val="24"/>
          <w:szCs w:val="24"/>
        </w:rPr>
        <w:t>vezi</w:t>
      </w:r>
      <w:r w:rsidR="00515932" w:rsidRPr="00AE2D15">
        <w:rPr>
          <w:rFonts w:ascii="Times New Roman" w:hAnsi="Times New Roman" w:cs="Times New Roman"/>
          <w:sz w:val="24"/>
          <w:szCs w:val="24"/>
        </w:rPr>
        <w:t xml:space="preserve"> s</w:t>
      </w:r>
      <w:r w:rsidR="008E613C" w:rsidRPr="00AE2D15">
        <w:rPr>
          <w:rFonts w:ascii="Times New Roman" w:hAnsi="Times New Roman" w:cs="Times New Roman"/>
          <w:sz w:val="24"/>
          <w:szCs w:val="24"/>
        </w:rPr>
        <w:t xml:space="preserve"> radno pravnim odnosom grad</w:t>
      </w:r>
      <w:r w:rsidR="008D5187" w:rsidRPr="00AE2D15">
        <w:rPr>
          <w:rFonts w:ascii="Times New Roman" w:hAnsi="Times New Roman" w:cs="Times New Roman"/>
          <w:sz w:val="24"/>
          <w:szCs w:val="24"/>
        </w:rPr>
        <w:t>onačelnika</w:t>
      </w:r>
    </w:p>
    <w:p w14:paraId="3A59FCA4" w14:textId="44C0F95B" w:rsidR="00FD6F2D" w:rsidRPr="00AE2D15" w:rsidRDefault="00FD6F2D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poslovi zaštite na radu</w:t>
      </w:r>
    </w:p>
    <w:p w14:paraId="3763C174" w14:textId="77777777" w:rsidR="008E613C" w:rsidRPr="00AE2D15" w:rsidRDefault="008E613C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priprema projektnih zadataka za infrastrukturne i kapitalne projekte</w:t>
      </w:r>
    </w:p>
    <w:p w14:paraId="090148B9" w14:textId="77777777" w:rsidR="008E613C" w:rsidRPr="00AE2D15" w:rsidRDefault="008E613C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poslovi izrade projektnih prijedloga i tehničke dokumentacije</w:t>
      </w:r>
    </w:p>
    <w:p w14:paraId="114FA2EC" w14:textId="77777777" w:rsidR="008E613C" w:rsidRPr="00AE2D15" w:rsidRDefault="008E613C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koordinacija i nadzor nad izvođenjem radova</w:t>
      </w:r>
    </w:p>
    <w:p w14:paraId="3729F6AD" w14:textId="77777777" w:rsidR="008E613C" w:rsidRPr="00AE2D15" w:rsidRDefault="008E613C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praćenje dinamike i izvještavanje nadležnih tijela u provedbi projekata</w:t>
      </w:r>
    </w:p>
    <w:p w14:paraId="5FE91480" w14:textId="77777777" w:rsidR="008E613C" w:rsidRPr="00AE2D15" w:rsidRDefault="00B766D9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poslovi pripreme, izrade i praćenja provedbe akata strateškog planiranja Grada</w:t>
      </w:r>
    </w:p>
    <w:p w14:paraId="0BC4618C" w14:textId="77777777" w:rsidR="005C3943" w:rsidRPr="00AE2D15" w:rsidRDefault="005C3943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stručne, administrativne i ostale poslove praćenja i obrade natječaja fondova Europske unije te drugih međunarodnih i nacionalnih izvora financiranja te predlaganje projekata za prijavu;</w:t>
      </w:r>
    </w:p>
    <w:p w14:paraId="07DEF2AF" w14:textId="77777777" w:rsidR="005C3943" w:rsidRPr="00AE2D15" w:rsidRDefault="005C3943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stručne, administrativne i ostale poslove upravljanja projektima sufinanciranih iz raznih izvora financiranja;</w:t>
      </w:r>
    </w:p>
    <w:p w14:paraId="0F10C73E" w14:textId="61662682" w:rsidR="00557952" w:rsidRDefault="00557952" w:rsidP="00FD6F2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</w:rPr>
        <w:t>U ovom se Upravnom odjelu obavljaju i drugi poslovi koji temeljem važećih propisa ili po svojoj naravi spadaju u njegov djelokrug</w:t>
      </w:r>
    </w:p>
    <w:p w14:paraId="26E0234B" w14:textId="77777777" w:rsidR="00DD6791" w:rsidRPr="00AE2D15" w:rsidRDefault="00DD6791" w:rsidP="00DD6791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1B85AAF" w14:textId="77777777" w:rsidR="005C3943" w:rsidRPr="00AE2D15" w:rsidRDefault="005C3943" w:rsidP="00FD6F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b/>
          <w:sz w:val="24"/>
          <w:szCs w:val="24"/>
          <w:lang w:eastAsia="hr-HR"/>
        </w:rPr>
        <w:t>Članak 14.</w:t>
      </w:r>
    </w:p>
    <w:p w14:paraId="687BB826" w14:textId="77777777" w:rsidR="00FB0A1F" w:rsidRPr="00AE2D15" w:rsidRDefault="005C3943" w:rsidP="00FD6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lastRenderedPageBreak/>
        <w:t xml:space="preserve">Unutar </w:t>
      </w:r>
      <w:r w:rsidRPr="00AE2D15">
        <w:rPr>
          <w:rFonts w:ascii="Times New Roman" w:hAnsi="Times New Roman" w:cs="Times New Roman"/>
          <w:b/>
          <w:sz w:val="24"/>
          <w:szCs w:val="24"/>
        </w:rPr>
        <w:t>Upravnog odjela za komunalne djelatnosti</w:t>
      </w:r>
      <w:r w:rsidRPr="00AE2D15">
        <w:rPr>
          <w:rFonts w:ascii="Times New Roman" w:hAnsi="Times New Roman" w:cs="Times New Roman"/>
          <w:sz w:val="24"/>
          <w:szCs w:val="24"/>
        </w:rPr>
        <w:t xml:space="preserve"> obavljaju se sljedeći poslovi:</w:t>
      </w:r>
    </w:p>
    <w:p w14:paraId="6D547C11" w14:textId="77777777" w:rsidR="00012F6E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Poslovi koji se odnose na </w:t>
      </w:r>
      <w:r w:rsidR="005C3943" w:rsidRPr="00AE2D15">
        <w:rPr>
          <w:rFonts w:ascii="Times New Roman" w:hAnsi="Times New Roman" w:cs="Times New Roman"/>
          <w:sz w:val="24"/>
          <w:szCs w:val="24"/>
        </w:rPr>
        <w:t>razvoj komunalnog gospodarstva u cilju osiguranja uvjeta za održivi razvitak komunalnih djelatnosti, za odvijanje urbanog prometa i razvitak prometne infrastrukture;</w:t>
      </w:r>
    </w:p>
    <w:p w14:paraId="5D289874" w14:textId="77777777" w:rsidR="005C3943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koordinacija</w:t>
      </w:r>
      <w:r w:rsidR="005C3943" w:rsidRPr="00AE2D15">
        <w:rPr>
          <w:rFonts w:ascii="Times New Roman" w:hAnsi="Times New Roman" w:cs="Times New Roman"/>
          <w:sz w:val="24"/>
          <w:szCs w:val="24"/>
        </w:rPr>
        <w:t xml:space="preserve"> i nadzor kapitalnih ulaganja u kojima Grad </w:t>
      </w:r>
      <w:r w:rsidR="00F85F92" w:rsidRPr="00AE2D15">
        <w:rPr>
          <w:rFonts w:ascii="Times New Roman" w:hAnsi="Times New Roman" w:cs="Times New Roman"/>
          <w:sz w:val="24"/>
          <w:szCs w:val="24"/>
        </w:rPr>
        <w:t>djeluje kao investitor</w:t>
      </w:r>
      <w:r w:rsidR="005C3943" w:rsidRPr="00AE2D15">
        <w:rPr>
          <w:rFonts w:ascii="Times New Roman" w:hAnsi="Times New Roman" w:cs="Times New Roman"/>
          <w:sz w:val="24"/>
          <w:szCs w:val="24"/>
        </w:rPr>
        <w:t>;</w:t>
      </w:r>
    </w:p>
    <w:p w14:paraId="796D72C7" w14:textId="77777777" w:rsidR="005C3943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pravni, savjetodavni i stručno-administrativni poslovi vezani</w:t>
      </w:r>
      <w:r w:rsidR="005C3943" w:rsidRPr="00AE2D15">
        <w:rPr>
          <w:rFonts w:ascii="Times New Roman" w:hAnsi="Times New Roman" w:cs="Times New Roman"/>
          <w:sz w:val="24"/>
          <w:szCs w:val="24"/>
        </w:rPr>
        <w:t xml:space="preserve"> za pripremu i izradu projektne dokumentacije iz područja komunalnog gospodarstva i zaštite okoliša;</w:t>
      </w:r>
    </w:p>
    <w:p w14:paraId="76D937EC" w14:textId="77777777" w:rsidR="005C3943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gradnja</w:t>
      </w:r>
      <w:r w:rsidR="005C3943" w:rsidRPr="00AE2D15">
        <w:rPr>
          <w:rFonts w:ascii="Times New Roman" w:hAnsi="Times New Roman" w:cs="Times New Roman"/>
          <w:sz w:val="24"/>
          <w:szCs w:val="24"/>
        </w:rPr>
        <w:t xml:space="preserve"> i održavanje objekata, uređaja i ostale komunalne infrastrukture u nadležnosti i vlasništvu Grada;</w:t>
      </w:r>
    </w:p>
    <w:p w14:paraId="06434DDA" w14:textId="77777777" w:rsidR="005C3943" w:rsidRPr="00AE2D15" w:rsidRDefault="005C3943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komunalno i prometno redarstvo;</w:t>
      </w:r>
    </w:p>
    <w:p w14:paraId="5F0E5413" w14:textId="77777777" w:rsidR="005C3943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prometno tehnički poslovi, održavanje i gradnja</w:t>
      </w:r>
      <w:r w:rsidR="005C3943" w:rsidRPr="00AE2D15">
        <w:rPr>
          <w:rFonts w:ascii="Times New Roman" w:hAnsi="Times New Roman" w:cs="Times New Roman"/>
          <w:sz w:val="24"/>
          <w:szCs w:val="24"/>
        </w:rPr>
        <w:t xml:space="preserve"> nerazvrstanih cesta te praćenje izgradnje javnih cesta u projektima u kojima participira Grad;</w:t>
      </w:r>
    </w:p>
    <w:p w14:paraId="43BC395D" w14:textId="77777777" w:rsidR="005C3943" w:rsidRPr="00AE2D15" w:rsidRDefault="005C3943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utvrđuje obveznike, vodi bazu te razrez, naplatu i evidenciju prihoda iz područja komunalnog gospodarstva;</w:t>
      </w:r>
    </w:p>
    <w:p w14:paraId="26F1842C" w14:textId="77777777" w:rsidR="009B3987" w:rsidRPr="00AE2D15" w:rsidRDefault="005C3943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upravljanje javnim površinama;</w:t>
      </w:r>
    </w:p>
    <w:p w14:paraId="1A68483B" w14:textId="77777777" w:rsidR="005C3943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praćenje stanja u prostoru, pripreme akata u svezi praćenja stanja u prostoru</w:t>
      </w:r>
    </w:p>
    <w:p w14:paraId="2DA7B469" w14:textId="77777777" w:rsidR="00BB0966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pripreme i praćenja izrade dokumenata prostornog uređenja, priprema akata u vezi s donošenjem dokumenata prostornog uređenja, praćenje ostvarenja dokumenata prostornog uređenja, vođenje dokumentacije o prostoru te drugi upravni i stručni poslovi prostornog planiranja;</w:t>
      </w:r>
    </w:p>
    <w:p w14:paraId="15C0E3BC" w14:textId="77777777" w:rsidR="00BB0966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izrade nacrta i prijedloga zaključaka, izvješća, programa, planova, odluka, ugovora i drugih akata iz nadležnosti upravnog odjela</w:t>
      </w:r>
    </w:p>
    <w:p w14:paraId="23ED50A1" w14:textId="77777777" w:rsidR="00BB0966" w:rsidRPr="00AE2D15" w:rsidRDefault="00BB0966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izrađuje program gradnje i održavanja objekata i uređaja komunalne infrastrukture i izvješća o njihovom izvršenju,</w:t>
      </w:r>
    </w:p>
    <w:p w14:paraId="623B0634" w14:textId="77777777" w:rsidR="00F85F92" w:rsidRPr="00AE2D15" w:rsidRDefault="00F85F92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predlaže Gradskom vijeću i Gradonačelniku akte o uređenju prometa na području Grada, u skladu sa zakonom i prati provedbu propisa,</w:t>
      </w:r>
    </w:p>
    <w:p w14:paraId="0D69F14E" w14:textId="77777777" w:rsidR="00F85F92" w:rsidRPr="00AE2D15" w:rsidRDefault="00F85F92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izrada rješenja za komunalnu naknadu, naknadu za priključenje na komunalne vodne građevine i komunalni doprinos i druga rješenja iz komunalnog i vodnog gospodarstva u skladu sa zakonom i aktima Grada,</w:t>
      </w:r>
    </w:p>
    <w:p w14:paraId="345AECD7" w14:textId="77777777" w:rsidR="00F85F92" w:rsidRPr="00AE2D15" w:rsidRDefault="00F85F92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poslove vezane uz gospodarenje i raspolaganje imovinom u svrhu sustavnog upravljanja imovinom u vlasništvu Grada te drugom imovinom kojom Grad upravlja sukladno posebnim propisima,</w:t>
      </w:r>
    </w:p>
    <w:p w14:paraId="1F3CD417" w14:textId="77777777" w:rsidR="00EE4E6D" w:rsidRPr="00AE2D15" w:rsidRDefault="00EE4E6D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poslove uređivanja vlasničko-pravnih odnosa, vođenja evidencije o nekretninama u vlasništvu Grada, procjene vrijednosti nekretnina,</w:t>
      </w:r>
    </w:p>
    <w:p w14:paraId="7BA143FA" w14:textId="77777777" w:rsidR="00EE4E6D" w:rsidRPr="00AE2D15" w:rsidRDefault="00EE4E6D" w:rsidP="00FD6F2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E2D15">
        <w:rPr>
          <w:rFonts w:ascii="Times New Roman" w:hAnsi="Times New Roman" w:cs="Times New Roman"/>
          <w:sz w:val="24"/>
          <w:szCs w:val="24"/>
        </w:rPr>
        <w:t>U ovom se Upravnom odjelu obavljaju i drugi poslovi koji temeljem važećih propisa ili po svojoj naravi spadaju u njegov djelokrug</w:t>
      </w:r>
    </w:p>
    <w:p w14:paraId="74B9D4EA" w14:textId="7FB6B475" w:rsidR="00EE4E6D" w:rsidRDefault="00EE4E6D" w:rsidP="00FD6F2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F35DFE5" w14:textId="77777777" w:rsidR="00DD6791" w:rsidRPr="00AE2D15" w:rsidRDefault="00DD6791" w:rsidP="00FD6F2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A83966C" w14:textId="549502A9" w:rsidR="00FD6F2D" w:rsidRPr="00AE2D15" w:rsidRDefault="00EE4E6D" w:rsidP="007A752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OSTALE ODREDBE</w:t>
      </w:r>
    </w:p>
    <w:p w14:paraId="7393EAFA" w14:textId="4316EC9D" w:rsidR="007A7523" w:rsidRPr="00AE2D15" w:rsidRDefault="007A7523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30E52213" w14:textId="7E5C825E" w:rsidR="00884544" w:rsidRPr="00AE2D15" w:rsidRDefault="00884544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Upravne, stručne i ostale poslove iz samoupravnog djelokruga u upravnim tijelima Grada</w:t>
      </w:r>
      <w:r w:rsidR="00FD6F2D" w:rsidRPr="00AE2D15">
        <w:rPr>
          <w:rFonts w:ascii="Times New Roman" w:hAnsi="Times New Roman" w:cs="Times New Roman"/>
          <w:sz w:val="24"/>
          <w:szCs w:val="24"/>
        </w:rPr>
        <w:t xml:space="preserve"> </w:t>
      </w:r>
      <w:r w:rsidRPr="00AE2D15">
        <w:rPr>
          <w:rFonts w:ascii="Times New Roman" w:hAnsi="Times New Roman" w:cs="Times New Roman"/>
          <w:sz w:val="24"/>
          <w:szCs w:val="24"/>
        </w:rPr>
        <w:t>kao i poslove državne uprave povjerene Gradu, obavljaju službenici i namještenici.</w:t>
      </w:r>
    </w:p>
    <w:p w14:paraId="20F86D04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DBBCF6" w14:textId="17FB5BAB" w:rsidR="00003E10" w:rsidRPr="00AE2D15" w:rsidRDefault="00884544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Službenici su osobe koje u upravnim tijel</w:t>
      </w:r>
      <w:r w:rsidR="00003E10" w:rsidRPr="00AE2D15">
        <w:rPr>
          <w:rFonts w:ascii="Times New Roman" w:hAnsi="Times New Roman" w:cs="Times New Roman"/>
          <w:sz w:val="24"/>
          <w:szCs w:val="24"/>
        </w:rPr>
        <w:t>ima Grada</w:t>
      </w:r>
      <w:r w:rsidRPr="00AE2D15">
        <w:rPr>
          <w:rFonts w:ascii="Times New Roman" w:hAnsi="Times New Roman" w:cs="Times New Roman"/>
          <w:sz w:val="24"/>
          <w:szCs w:val="24"/>
        </w:rPr>
        <w:t xml:space="preserve"> obavljaju poslove iz samoupravnog djelokruga Grada kao i poslove državne uprave povjerene Gradu u skladu s Ust</w:t>
      </w:r>
      <w:r w:rsidR="00003E10" w:rsidRPr="00AE2D15">
        <w:rPr>
          <w:rFonts w:ascii="Times New Roman" w:hAnsi="Times New Roman" w:cs="Times New Roman"/>
          <w:sz w:val="24"/>
          <w:szCs w:val="24"/>
        </w:rPr>
        <w:t xml:space="preserve">avom i </w:t>
      </w:r>
      <w:r w:rsidR="00003E10" w:rsidRPr="00AE2D15">
        <w:rPr>
          <w:rFonts w:ascii="Times New Roman" w:hAnsi="Times New Roman" w:cs="Times New Roman"/>
          <w:sz w:val="24"/>
          <w:szCs w:val="24"/>
        </w:rPr>
        <w:lastRenderedPageBreak/>
        <w:t xml:space="preserve">zakonom, </w:t>
      </w:r>
      <w:r w:rsidRPr="00AE2D15">
        <w:rPr>
          <w:rFonts w:ascii="Times New Roman" w:hAnsi="Times New Roman" w:cs="Times New Roman"/>
          <w:sz w:val="24"/>
          <w:szCs w:val="24"/>
        </w:rPr>
        <w:t>osobe koje u upravnim tijelima Grada obavljaju opće, administrativne, financijsko-planske, materijalno-financijske, računovodstvene, informatičke i druge stručne poslove.</w:t>
      </w:r>
    </w:p>
    <w:p w14:paraId="07076ACF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6F5599" w14:textId="42993CC6" w:rsidR="00884544" w:rsidRPr="00AE2D15" w:rsidRDefault="00884544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Namještenici su osobe koje u upravnim tijelima Grada obavljaju pomoćno-tehničke i ostale poslove čije je obavljanje potrebno radi pravodobnog i nesmetanog obavljanja poslova iz djelokruga upravnih tijela Grada</w:t>
      </w:r>
      <w:r w:rsidR="00003E10" w:rsidRPr="00AE2D15">
        <w:rPr>
          <w:rFonts w:ascii="Times New Roman" w:hAnsi="Times New Roman" w:cs="Times New Roman"/>
          <w:sz w:val="24"/>
          <w:szCs w:val="24"/>
        </w:rPr>
        <w:t>.</w:t>
      </w:r>
    </w:p>
    <w:p w14:paraId="0BBD4CE7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8DE2C3" w14:textId="2DCC8C0C" w:rsidR="00003E10" w:rsidRPr="00AE2D15" w:rsidRDefault="00003E10" w:rsidP="007A752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16</w:t>
      </w:r>
      <w:r w:rsidRPr="00AE2D15">
        <w:rPr>
          <w:rFonts w:ascii="Times New Roman" w:hAnsi="Times New Roman" w:cs="Times New Roman"/>
          <w:sz w:val="24"/>
          <w:szCs w:val="24"/>
        </w:rPr>
        <w:t>.</w:t>
      </w:r>
    </w:p>
    <w:p w14:paraId="540F4043" w14:textId="43C05F45" w:rsidR="00003E10" w:rsidRPr="00AE2D15" w:rsidRDefault="00003E10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Radom upravnog tijela upravlja pročelnik upravnog tijela.</w:t>
      </w:r>
    </w:p>
    <w:p w14:paraId="4613A48C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D5A7D6" w14:textId="77777777" w:rsidR="00003E10" w:rsidRPr="00AE2D15" w:rsidRDefault="00003E10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Za zakonitost i učinkovitost rada upravnog tijela pročelnik upravnog tijela odgovara Gradonačelniku. </w:t>
      </w:r>
    </w:p>
    <w:p w14:paraId="3D5EEF71" w14:textId="7A9C5776" w:rsidR="00003E10" w:rsidRPr="00AE2D15" w:rsidRDefault="00003E10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Pročelnike upravnog tijela imenuje Gradonačelnik temeljem javnog natječaja, sukladno Zakonu o lokalnoj i područnoj (regionalnoj) samoupravi i Zakonu o službenicima i namještenicima u lokalnoj i područnoj (regionalnoj) samoupravi. </w:t>
      </w:r>
    </w:p>
    <w:p w14:paraId="5AD44A71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B36242" w14:textId="1D38C591" w:rsidR="00003E10" w:rsidRPr="00AE2D15" w:rsidRDefault="00003E10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Gradonačelnik može razriješiti pročelnika upravnog tijela sukladno zakonu kojim se uređuje lokalna i područna (regionalna) samouprava.</w:t>
      </w:r>
    </w:p>
    <w:p w14:paraId="26001076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25819A" w14:textId="6B844EF7" w:rsidR="00003E10" w:rsidRPr="00AE2D15" w:rsidRDefault="00003E10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Ostali službenici i namještenici primaju se u službu, odnosno na rad u upravna tijela Grada sukladno Zakonu o službenicima i namještenicima u lokalnoj i područnoj (regionalnoj) samoupravi.</w:t>
      </w:r>
    </w:p>
    <w:p w14:paraId="4DD63A3D" w14:textId="70DB238A" w:rsidR="007A7523" w:rsidRDefault="007A7523" w:rsidP="007A75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EF4CB0" w14:textId="77777777" w:rsidR="00DD6791" w:rsidRPr="00AE2D15" w:rsidRDefault="00DD6791" w:rsidP="007A75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362CCF" w14:textId="745DB09C" w:rsidR="00003E10" w:rsidRDefault="00003E10" w:rsidP="00FD6F2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14:paraId="494D451C" w14:textId="77777777" w:rsidR="00DD6791" w:rsidRPr="00AE2D15" w:rsidRDefault="00DD6791" w:rsidP="00DD679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605E6" w14:textId="46E27C14" w:rsidR="00003E10" w:rsidRPr="00AE2D15" w:rsidRDefault="00B43A03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79BED391" w14:textId="016AAF6C" w:rsidR="00B43A03" w:rsidRPr="00AE2D15" w:rsidRDefault="00B43A0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Gradonačelnik će donijet pravilnik o unutarnjem redu upravnih tijela Grada iz članka 10. ove Odluke na prijedlog pročelnika upravnih tijela u roku od tri mjeseca od dana stupanja na snagu ove Odluke.</w:t>
      </w:r>
    </w:p>
    <w:p w14:paraId="74D879D4" w14:textId="77777777" w:rsidR="007A7523" w:rsidRPr="00AE2D15" w:rsidRDefault="007A7523" w:rsidP="007A75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73A279" w14:textId="36C67594" w:rsidR="00B43A03" w:rsidRPr="00AE2D15" w:rsidRDefault="00B43A03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7F7DE942" w14:textId="282F92C6" w:rsidR="00B43A03" w:rsidRPr="00AE2D15" w:rsidRDefault="00B43A03" w:rsidP="007A75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Gradonačelnik će raspisati javni natječaj za imenovanje pročelnika ustrojenih upravnih tijela Grada u roku 30 dana od dana stupanja na snagu Pravilnika o unutarnjem redu donesenog u skladu s ovom Odlukom.</w:t>
      </w:r>
    </w:p>
    <w:p w14:paraId="441E7BB0" w14:textId="77777777" w:rsidR="007A7523" w:rsidRPr="00AE2D15" w:rsidRDefault="007A7523" w:rsidP="007A75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CF9AF" w14:textId="607BECE5" w:rsidR="00B43A03" w:rsidRPr="00AE2D15" w:rsidRDefault="00B43A0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Do imenovan</w:t>
      </w:r>
      <w:r w:rsidR="00FD6F2D" w:rsidRPr="00AE2D15">
        <w:rPr>
          <w:rFonts w:ascii="Times New Roman" w:hAnsi="Times New Roman" w:cs="Times New Roman"/>
          <w:sz w:val="24"/>
          <w:szCs w:val="24"/>
        </w:rPr>
        <w:t>ja pročelnika upravnog tijela, g</w:t>
      </w:r>
      <w:r w:rsidRPr="00AE2D15">
        <w:rPr>
          <w:rFonts w:ascii="Times New Roman" w:hAnsi="Times New Roman" w:cs="Times New Roman"/>
          <w:sz w:val="24"/>
          <w:szCs w:val="24"/>
        </w:rPr>
        <w:t>radonačelnik će za obavljanje poslova pročelnika ovlastiti, najduže do šest mjeseci, službenika zaposlenog u istom ili drugom upravnom tijelu Grada koji ispunjava propisane uvjete za radno mjesto pročelnika.</w:t>
      </w:r>
    </w:p>
    <w:p w14:paraId="0D3C04DB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99914B" w14:textId="5292FC1B" w:rsidR="00B43A03" w:rsidRPr="00AE2D15" w:rsidRDefault="00B43A0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Službenik koji je privremeno ovlašten obavljati poslove pročelnika ima sva prava, obveze i odgovornosti pročelnika upravnog tijela imenovanog na temelju javnog natječaja.</w:t>
      </w:r>
    </w:p>
    <w:p w14:paraId="6BDE7AA3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4CF544" w14:textId="4563D6B9" w:rsidR="00B43A03" w:rsidRPr="00AE2D15" w:rsidRDefault="00B43A03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22315146" w14:textId="39EC7BEB" w:rsidR="00B43A03" w:rsidRPr="00AE2D15" w:rsidRDefault="00C21E0E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Jedinstveni upravni odjel Grada Imotskog ustrojen Odlukom o ustrojstvu i djelokrugu Jedinstvenog upravnog odjela Grada Imotskog („Službeni glasnik Grada Imotskog“ br. 6/17) obavljat će poslove iz djelokruga rada do dana stupanja na snagu ove Odluke, a s kojim danom prestaje postojati.</w:t>
      </w:r>
    </w:p>
    <w:p w14:paraId="405AA96F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F7A3BA" w14:textId="7122D09A" w:rsidR="00C21E0E" w:rsidRPr="00AE2D15" w:rsidRDefault="00C21E0E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lastRenderedPageBreak/>
        <w:t>Upravna tijela ustrojena člankom 10. ove Odluke započet će s radom s danom stupanja na snagu ove Odluke, te sa istim danom preuzimaju službenike i namještenike, poslove, uredsku i drugu opremu kao i arhivu koja se odnosi na obavljanje poslova iz njihovog djelokruga.</w:t>
      </w:r>
    </w:p>
    <w:p w14:paraId="5FA99682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4A2C7C" w14:textId="07FFEF18" w:rsidR="00C21E0E" w:rsidRPr="00AE2D15" w:rsidRDefault="00C21E0E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Na službenike i namještenike koji temeljem pravilnik</w:t>
      </w:r>
      <w:r w:rsidR="008B643A" w:rsidRPr="00AE2D15">
        <w:rPr>
          <w:rFonts w:ascii="Times New Roman" w:hAnsi="Times New Roman" w:cs="Times New Roman"/>
          <w:sz w:val="24"/>
          <w:szCs w:val="24"/>
        </w:rPr>
        <w:t>a o unutarnjem redu iz članka 17</w:t>
      </w:r>
      <w:r w:rsidRPr="00AE2D15">
        <w:rPr>
          <w:rFonts w:ascii="Times New Roman" w:hAnsi="Times New Roman" w:cs="Times New Roman"/>
          <w:sz w:val="24"/>
          <w:szCs w:val="24"/>
        </w:rPr>
        <w:t>. ove Odluke ne budu mogli biti raspoređeni primjenjivat će se odgovarajuće odr</w:t>
      </w:r>
      <w:r w:rsidR="008B643A" w:rsidRPr="00AE2D15">
        <w:rPr>
          <w:rFonts w:ascii="Times New Roman" w:hAnsi="Times New Roman" w:cs="Times New Roman"/>
          <w:sz w:val="24"/>
          <w:szCs w:val="24"/>
        </w:rPr>
        <w:t>edbe Zakona</w:t>
      </w:r>
      <w:r w:rsidRPr="00AE2D15">
        <w:rPr>
          <w:rFonts w:ascii="Times New Roman" w:hAnsi="Times New Roman" w:cs="Times New Roman"/>
          <w:sz w:val="24"/>
          <w:szCs w:val="24"/>
        </w:rPr>
        <w:t xml:space="preserve"> o službenicima i namještenicima u lokalnoj i područnoj (regionalnoj) samoupravi.</w:t>
      </w:r>
    </w:p>
    <w:p w14:paraId="0084147C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3C2769" w14:textId="0AD5AA07" w:rsidR="00D57E24" w:rsidRPr="00AE2D15" w:rsidRDefault="008B643A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 xml:space="preserve">Rješenja o rasporedu </w:t>
      </w:r>
      <w:r w:rsidR="00D57E24" w:rsidRPr="00AE2D15">
        <w:rPr>
          <w:rFonts w:ascii="Times New Roman" w:hAnsi="Times New Roman" w:cs="Times New Roman"/>
          <w:sz w:val="24"/>
          <w:szCs w:val="24"/>
        </w:rPr>
        <w:t>na radna mjesta ili rješenja o stavljanju na raspolaganje donijeti će se najkasnije u roku od dva mjeseca od stupanja na snagu praviln</w:t>
      </w:r>
      <w:r w:rsidR="007A7523" w:rsidRPr="00AE2D15">
        <w:rPr>
          <w:rFonts w:ascii="Times New Roman" w:hAnsi="Times New Roman" w:cs="Times New Roman"/>
          <w:sz w:val="24"/>
          <w:szCs w:val="24"/>
        </w:rPr>
        <w:t>ika o unutarnjem redu iz čl.</w:t>
      </w:r>
      <w:r w:rsidR="00D57E24" w:rsidRPr="00AE2D15">
        <w:rPr>
          <w:rFonts w:ascii="Times New Roman" w:hAnsi="Times New Roman" w:cs="Times New Roman"/>
          <w:sz w:val="24"/>
          <w:szCs w:val="24"/>
        </w:rPr>
        <w:t>17.</w:t>
      </w:r>
    </w:p>
    <w:p w14:paraId="5851E134" w14:textId="34612780" w:rsidR="007A7523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353BA9" w14:textId="77777777" w:rsidR="00DD6791" w:rsidRPr="00AE2D15" w:rsidRDefault="00DD6791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0875FA" w14:textId="7854CC42" w:rsidR="008B643A" w:rsidRPr="00AE2D15" w:rsidRDefault="00D57E24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682CE9B3" w14:textId="5839658D" w:rsidR="00D57E24" w:rsidRPr="00AE2D15" w:rsidRDefault="009C7C56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Do donošenja pravilnika o unutarnjem redu i rasporeda na radna mjesta prema usvojenom pravilniku, preuzeti službenici i namještenici obavljat će poslove koje su do tada obavljali, odnosno druge poslove po nalogu pročelnika upravnog tijela, a pravo na plaću i ostala prava iz službe ostvarivat će prema dosadašnjem rješenju.</w:t>
      </w:r>
    </w:p>
    <w:p w14:paraId="2CF9AE03" w14:textId="2B3E73EC" w:rsidR="007A7523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F2010D" w14:textId="77777777" w:rsidR="00DD6791" w:rsidRPr="00AE2D15" w:rsidRDefault="00DD6791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4BF9D9" w14:textId="3DB814ED" w:rsidR="009C7C56" w:rsidRPr="00AE2D15" w:rsidRDefault="009C7C56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5A07951F" w14:textId="340EE3D6" w:rsidR="00AD60C2" w:rsidRPr="00AE2D15" w:rsidRDefault="00AD60C2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Danom stupanja na snagu ove Odluke prestaje važiti Odluka o ustrojstvu i djelokrugu Jedinstvenog upravnog odjela Grada Imotskog („Službeni glasnik Grada Imotskog“ br. 6/17).</w:t>
      </w:r>
    </w:p>
    <w:p w14:paraId="3A475133" w14:textId="001EFAD0" w:rsidR="007A7523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889BAF" w14:textId="77777777" w:rsidR="00DD6791" w:rsidRPr="00AE2D15" w:rsidRDefault="00DD6791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734CFE" w14:textId="248231BC" w:rsidR="00AD60C2" w:rsidRPr="00AE2D15" w:rsidRDefault="00AD60C2" w:rsidP="007A75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31BAB9A9" w14:textId="38C8FDE6" w:rsidR="00AD60C2" w:rsidRPr="00AE2D15" w:rsidRDefault="00AD60C2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Ova Odluka objavit će se u Službenom glasniku Grada Imotskog, a stupa na snagu osmog dana od dana objave.</w:t>
      </w:r>
    </w:p>
    <w:p w14:paraId="11C13753" w14:textId="77777777" w:rsidR="007A7523" w:rsidRPr="00AE2D15" w:rsidRDefault="007A7523" w:rsidP="007A75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5F2475" w14:textId="339B11DA" w:rsidR="00AD60C2" w:rsidRPr="00AE2D15" w:rsidRDefault="00AD60C2" w:rsidP="00FD6F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8F245" w14:textId="59C8BF35" w:rsidR="00AE2D15" w:rsidRPr="00AE2D15" w:rsidRDefault="00AE2D15" w:rsidP="00AE2D15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Predsjednica</w:t>
      </w:r>
    </w:p>
    <w:p w14:paraId="09726ECE" w14:textId="3AF8DC69" w:rsidR="00AD60C2" w:rsidRPr="00AE2D15" w:rsidRDefault="00AD60C2" w:rsidP="00AE2D15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15">
        <w:rPr>
          <w:rFonts w:ascii="Times New Roman" w:hAnsi="Times New Roman" w:cs="Times New Roman"/>
          <w:b/>
          <w:sz w:val="24"/>
          <w:szCs w:val="24"/>
        </w:rPr>
        <w:t>GRADSKO</w:t>
      </w:r>
      <w:r w:rsidR="00AE2D15" w:rsidRPr="00AE2D15">
        <w:rPr>
          <w:rFonts w:ascii="Times New Roman" w:hAnsi="Times New Roman" w:cs="Times New Roman"/>
          <w:b/>
          <w:sz w:val="24"/>
          <w:szCs w:val="24"/>
        </w:rPr>
        <w:t>G</w:t>
      </w:r>
      <w:r w:rsidRPr="00AE2D15">
        <w:rPr>
          <w:rFonts w:ascii="Times New Roman" w:hAnsi="Times New Roman" w:cs="Times New Roman"/>
          <w:b/>
          <w:sz w:val="24"/>
          <w:szCs w:val="24"/>
        </w:rPr>
        <w:t xml:space="preserve"> VIJEĆ</w:t>
      </w:r>
      <w:r w:rsidR="00AE2D15" w:rsidRPr="00AE2D15">
        <w:rPr>
          <w:rFonts w:ascii="Times New Roman" w:hAnsi="Times New Roman" w:cs="Times New Roman"/>
          <w:b/>
          <w:sz w:val="24"/>
          <w:szCs w:val="24"/>
        </w:rPr>
        <w:t>A</w:t>
      </w:r>
      <w:r w:rsidRPr="00AE2D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D02211" w14:textId="30E0324F" w:rsidR="00AD60C2" w:rsidRPr="00AE2D15" w:rsidRDefault="00AD60C2" w:rsidP="00AE2D15">
      <w:pPr>
        <w:pStyle w:val="Bezproreda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E2D15">
        <w:rPr>
          <w:rFonts w:ascii="Times New Roman" w:hAnsi="Times New Roman" w:cs="Times New Roman"/>
          <w:sz w:val="24"/>
          <w:szCs w:val="24"/>
        </w:rPr>
        <w:t>Lara Buljan</w:t>
      </w:r>
      <w:r w:rsidR="00AE2D15" w:rsidRPr="00AE2D15">
        <w:rPr>
          <w:rFonts w:ascii="Times New Roman" w:hAnsi="Times New Roman" w:cs="Times New Roman"/>
          <w:sz w:val="24"/>
          <w:szCs w:val="24"/>
        </w:rPr>
        <w:t xml:space="preserve">, mag. psych. </w:t>
      </w:r>
    </w:p>
    <w:p w14:paraId="61ACFF6A" w14:textId="77777777" w:rsidR="00AD60C2" w:rsidRPr="00AE2D15" w:rsidRDefault="00AD60C2" w:rsidP="007A752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60C2" w:rsidRPr="00AE2D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21BA7" w14:textId="77777777" w:rsidR="001A54BD" w:rsidRDefault="001A54BD" w:rsidP="00012F6E">
      <w:pPr>
        <w:spacing w:after="0" w:line="240" w:lineRule="auto"/>
      </w:pPr>
      <w:r>
        <w:separator/>
      </w:r>
    </w:p>
  </w:endnote>
  <w:endnote w:type="continuationSeparator" w:id="0">
    <w:p w14:paraId="6C15EF79" w14:textId="77777777" w:rsidR="001A54BD" w:rsidRDefault="001A54BD" w:rsidP="0001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7742E" w14:textId="77777777" w:rsidR="001A54BD" w:rsidRDefault="001A54BD" w:rsidP="00012F6E">
      <w:pPr>
        <w:spacing w:after="0" w:line="240" w:lineRule="auto"/>
      </w:pPr>
      <w:r>
        <w:separator/>
      </w:r>
    </w:p>
  </w:footnote>
  <w:footnote w:type="continuationSeparator" w:id="0">
    <w:p w14:paraId="59F7C44D" w14:textId="77777777" w:rsidR="001A54BD" w:rsidRDefault="001A54BD" w:rsidP="0001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A1D4" w14:textId="77777777" w:rsidR="00012F6E" w:rsidRDefault="00012F6E" w:rsidP="00012F6E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509"/>
    <w:multiLevelType w:val="hybridMultilevel"/>
    <w:tmpl w:val="5DAAD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2C8E"/>
    <w:multiLevelType w:val="hybridMultilevel"/>
    <w:tmpl w:val="83DE4D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27FF8"/>
    <w:multiLevelType w:val="hybridMultilevel"/>
    <w:tmpl w:val="438A9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305C"/>
    <w:multiLevelType w:val="hybridMultilevel"/>
    <w:tmpl w:val="1C96E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16BB"/>
    <w:multiLevelType w:val="hybridMultilevel"/>
    <w:tmpl w:val="D8108BB2"/>
    <w:lvl w:ilvl="0" w:tplc="E83E4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7BFB"/>
    <w:multiLevelType w:val="hybridMultilevel"/>
    <w:tmpl w:val="23BC6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43023"/>
    <w:multiLevelType w:val="multilevel"/>
    <w:tmpl w:val="C4E2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9093B"/>
    <w:multiLevelType w:val="hybridMultilevel"/>
    <w:tmpl w:val="2ED40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C0B7A"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1D34"/>
    <w:multiLevelType w:val="hybridMultilevel"/>
    <w:tmpl w:val="06460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4F9C"/>
    <w:multiLevelType w:val="multilevel"/>
    <w:tmpl w:val="8E6E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26046"/>
    <w:multiLevelType w:val="hybridMultilevel"/>
    <w:tmpl w:val="1FEAA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D3850"/>
    <w:multiLevelType w:val="multilevel"/>
    <w:tmpl w:val="2EF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8736A"/>
    <w:multiLevelType w:val="hybridMultilevel"/>
    <w:tmpl w:val="FFB43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6E"/>
    <w:rsid w:val="00003E10"/>
    <w:rsid w:val="00012F6E"/>
    <w:rsid w:val="00026678"/>
    <w:rsid w:val="00165D75"/>
    <w:rsid w:val="001A54BD"/>
    <w:rsid w:val="001B650C"/>
    <w:rsid w:val="00365D64"/>
    <w:rsid w:val="003A53C5"/>
    <w:rsid w:val="004726F1"/>
    <w:rsid w:val="00515932"/>
    <w:rsid w:val="00557952"/>
    <w:rsid w:val="005C3943"/>
    <w:rsid w:val="006612C4"/>
    <w:rsid w:val="0075306D"/>
    <w:rsid w:val="007A7523"/>
    <w:rsid w:val="0082177C"/>
    <w:rsid w:val="00884544"/>
    <w:rsid w:val="008B643A"/>
    <w:rsid w:val="008D5187"/>
    <w:rsid w:val="008E613C"/>
    <w:rsid w:val="008F561D"/>
    <w:rsid w:val="009A4EF5"/>
    <w:rsid w:val="009B36BA"/>
    <w:rsid w:val="009B3987"/>
    <w:rsid w:val="009C7C56"/>
    <w:rsid w:val="00A26DCE"/>
    <w:rsid w:val="00A319D5"/>
    <w:rsid w:val="00A600C9"/>
    <w:rsid w:val="00A8642B"/>
    <w:rsid w:val="00AD60C2"/>
    <w:rsid w:val="00AE2D15"/>
    <w:rsid w:val="00B43A03"/>
    <w:rsid w:val="00B766D9"/>
    <w:rsid w:val="00BA0DA8"/>
    <w:rsid w:val="00BB0966"/>
    <w:rsid w:val="00BC6094"/>
    <w:rsid w:val="00C21E0E"/>
    <w:rsid w:val="00C27D8A"/>
    <w:rsid w:val="00C36299"/>
    <w:rsid w:val="00C43D8C"/>
    <w:rsid w:val="00CB10A5"/>
    <w:rsid w:val="00D57E24"/>
    <w:rsid w:val="00DD3555"/>
    <w:rsid w:val="00DD6791"/>
    <w:rsid w:val="00E06FA6"/>
    <w:rsid w:val="00E836DF"/>
    <w:rsid w:val="00ED6E1B"/>
    <w:rsid w:val="00EE4E6D"/>
    <w:rsid w:val="00F76F83"/>
    <w:rsid w:val="00F85F92"/>
    <w:rsid w:val="00FB0A1F"/>
    <w:rsid w:val="00FD6F2D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592F"/>
  <w15:chartTrackingRefBased/>
  <w15:docId w15:val="{30F3F3EB-4911-4562-93CE-CF7905B5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F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1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2F6E"/>
  </w:style>
  <w:style w:type="paragraph" w:styleId="Podnoje">
    <w:name w:val="footer"/>
    <w:basedOn w:val="Normal"/>
    <w:link w:val="PodnojeChar"/>
    <w:uiPriority w:val="99"/>
    <w:unhideWhenUsed/>
    <w:rsid w:val="0001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2F6E"/>
  </w:style>
  <w:style w:type="paragraph" w:styleId="Odlomakpopisa">
    <w:name w:val="List Paragraph"/>
    <w:basedOn w:val="Normal"/>
    <w:uiPriority w:val="34"/>
    <w:qFormat/>
    <w:rsid w:val="00012F6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B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B0A1F"/>
    <w:rPr>
      <w:b/>
      <w:bCs/>
    </w:rPr>
  </w:style>
  <w:style w:type="paragraph" w:styleId="Bezproreda">
    <w:name w:val="No Spacing"/>
    <w:uiPriority w:val="1"/>
    <w:qFormat/>
    <w:rsid w:val="00365D64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EE4E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4E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4E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4E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4E6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ed-gradonacelnika@imotski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A0E8-45FA-403C-973F-DAB2FF87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4798</TotalTime>
  <Pages>7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Windows User</cp:lastModifiedBy>
  <cp:revision>17</cp:revision>
  <cp:lastPrinted>2026-01-22T08:35:00Z</cp:lastPrinted>
  <dcterms:created xsi:type="dcterms:W3CDTF">2025-11-05T07:51:00Z</dcterms:created>
  <dcterms:modified xsi:type="dcterms:W3CDTF">2026-01-23T12:03:00Z</dcterms:modified>
</cp:coreProperties>
</file>