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71682" w14:textId="31526684" w:rsidR="002035F8" w:rsidRPr="002B1B7B" w:rsidRDefault="002035F8" w:rsidP="002035F8">
      <w:pPr>
        <w:autoSpaceDE w:val="0"/>
        <w:autoSpaceDN w:val="0"/>
        <w:adjustRightInd w:val="0"/>
        <w:spacing w:after="0" w:line="240" w:lineRule="auto"/>
        <w:ind w:firstLine="708"/>
        <w:jc w:val="right"/>
        <w:rPr>
          <w:rFonts w:ascii="Times New Roman" w:hAnsi="Times New Roman" w:cs="Times New Roman"/>
          <w:b/>
          <w:color w:val="000000" w:themeColor="text1"/>
          <w:sz w:val="24"/>
          <w:szCs w:val="24"/>
        </w:rPr>
      </w:pPr>
      <w:r w:rsidRPr="002B1B7B">
        <w:rPr>
          <w:rFonts w:ascii="Times New Roman" w:hAnsi="Times New Roman" w:cs="Times New Roman"/>
          <w:b/>
          <w:color w:val="000000" w:themeColor="text1"/>
          <w:sz w:val="24"/>
          <w:szCs w:val="24"/>
        </w:rPr>
        <w:t>PRIJEDLOG</w:t>
      </w:r>
    </w:p>
    <w:p w14:paraId="3F5DB305" w14:textId="331AC011" w:rsidR="0067419E" w:rsidRPr="002B1B7B" w:rsidRDefault="0067419E" w:rsidP="002035F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2B1B7B">
        <w:rPr>
          <w:rFonts w:ascii="Times New Roman" w:hAnsi="Times New Roman" w:cs="Times New Roman"/>
          <w:color w:val="000000" w:themeColor="text1"/>
          <w:sz w:val="24"/>
          <w:szCs w:val="24"/>
        </w:rPr>
        <w:t>Na temelju članka 9. stavka 10. i članka 47. Zakona o grobljima („Narodne novine" br. 78/25 i 80/25), članka 31. Zakona o komunalnom gospodarstvu („Narodne novine" br. 68/18, 110/18, 32/20 i 145/24 ) i članka 32. Statuta Općine Podcrkavlje ("Službeni vjesnik Brodsko-posavske županije" br.7/18, 7/21, 34/21 i „ Službene novine Općine Podcrkavlje“ br. 10/25),  Općinsko vijeće Općine Podcrkavlje na svojoj 06. sjednici održanoj dana _____ 2025.godine, donijelo je:</w:t>
      </w:r>
    </w:p>
    <w:p w14:paraId="08A9A528" w14:textId="77777777" w:rsidR="0067419E" w:rsidRPr="002B1B7B" w:rsidRDefault="0067419E" w:rsidP="0067419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BD0ABDA" w14:textId="77777777" w:rsidR="0067419E" w:rsidRPr="002B1B7B" w:rsidRDefault="0067419E">
      <w:pPr>
        <w:rPr>
          <w:rFonts w:ascii="Times New Roman" w:hAnsi="Times New Roman" w:cs="Times New Roman"/>
        </w:rPr>
      </w:pPr>
    </w:p>
    <w:p w14:paraId="574AD2E2" w14:textId="6F3196F1" w:rsidR="0067419E" w:rsidRPr="002B1B7B" w:rsidRDefault="0067419E" w:rsidP="0067419E">
      <w:pPr>
        <w:jc w:val="center"/>
        <w:rPr>
          <w:rFonts w:ascii="Times New Roman" w:hAnsi="Times New Roman" w:cs="Times New Roman"/>
        </w:rPr>
      </w:pPr>
      <w:r w:rsidRPr="002B1B7B">
        <w:rPr>
          <w:rFonts w:ascii="Times New Roman" w:hAnsi="Times New Roman" w:cs="Times New Roman"/>
        </w:rPr>
        <w:t>ODLUKU O GROBLJIMA</w:t>
      </w:r>
    </w:p>
    <w:p w14:paraId="175B6B20" w14:textId="77777777" w:rsidR="0067419E" w:rsidRPr="00BF5EB7" w:rsidRDefault="0067419E" w:rsidP="0067419E">
      <w:pPr>
        <w:jc w:val="center"/>
        <w:rPr>
          <w:rFonts w:ascii="Times New Roman" w:hAnsi="Times New Roman" w:cs="Times New Roman"/>
        </w:rPr>
      </w:pPr>
      <w:r w:rsidRPr="00BF5EB7">
        <w:rPr>
          <w:rFonts w:ascii="Times New Roman" w:hAnsi="Times New Roman" w:cs="Times New Roman"/>
        </w:rPr>
        <w:t>Članak 1.</w:t>
      </w:r>
    </w:p>
    <w:p w14:paraId="2C85D9EC" w14:textId="2605F679" w:rsidR="0067419E" w:rsidRPr="002B1B7B" w:rsidRDefault="0067419E" w:rsidP="0067419E">
      <w:pPr>
        <w:pStyle w:val="Odlomakpopisa"/>
        <w:numPr>
          <w:ilvl w:val="0"/>
          <w:numId w:val="1"/>
        </w:numPr>
        <w:rPr>
          <w:rFonts w:ascii="Times New Roman" w:hAnsi="Times New Roman" w:cs="Times New Roman"/>
        </w:rPr>
      </w:pPr>
      <w:r w:rsidRPr="002B1B7B">
        <w:rPr>
          <w:rFonts w:ascii="Times New Roman" w:hAnsi="Times New Roman" w:cs="Times New Roman"/>
          <w:b/>
        </w:rPr>
        <w:t>OPĆE ODREDBE</w:t>
      </w:r>
      <w:r w:rsidRPr="002B1B7B">
        <w:rPr>
          <w:rFonts w:ascii="Times New Roman" w:hAnsi="Times New Roman" w:cs="Times New Roman"/>
        </w:rPr>
        <w:t xml:space="preserve"> </w:t>
      </w:r>
    </w:p>
    <w:p w14:paraId="494CC621" w14:textId="77777777" w:rsidR="0067419E" w:rsidRPr="002B1B7B" w:rsidRDefault="0067419E" w:rsidP="0067419E">
      <w:pPr>
        <w:ind w:left="60"/>
        <w:rPr>
          <w:rFonts w:ascii="Times New Roman" w:hAnsi="Times New Roman" w:cs="Times New Roman"/>
        </w:rPr>
      </w:pPr>
      <w:r w:rsidRPr="002B1B7B">
        <w:rPr>
          <w:rFonts w:ascii="Times New Roman" w:hAnsi="Times New Roman" w:cs="Times New Roman"/>
        </w:rPr>
        <w:t xml:space="preserve">Ovom se Odlukom uređuju: </w:t>
      </w:r>
    </w:p>
    <w:p w14:paraId="72E37241" w14:textId="77777777" w:rsidR="0067419E" w:rsidRPr="002B1B7B" w:rsidRDefault="0067419E" w:rsidP="0067419E">
      <w:pPr>
        <w:ind w:left="60"/>
        <w:rPr>
          <w:rFonts w:ascii="Times New Roman" w:hAnsi="Times New Roman" w:cs="Times New Roman"/>
        </w:rPr>
      </w:pPr>
      <w:r w:rsidRPr="002B1B7B">
        <w:rPr>
          <w:rFonts w:ascii="Times New Roman" w:hAnsi="Times New Roman" w:cs="Times New Roman"/>
        </w:rPr>
        <w:t xml:space="preserve">– veličina i dimenzije te izgled grobnih mjesta i spomen-obilježja, </w:t>
      </w:r>
    </w:p>
    <w:p w14:paraId="7EBCFFF2" w14:textId="77777777" w:rsidR="0067419E" w:rsidRPr="002B1B7B" w:rsidRDefault="0067419E" w:rsidP="0067419E">
      <w:pPr>
        <w:ind w:left="60"/>
        <w:rPr>
          <w:rFonts w:ascii="Times New Roman" w:hAnsi="Times New Roman" w:cs="Times New Roman"/>
        </w:rPr>
      </w:pPr>
      <w:r w:rsidRPr="002B1B7B">
        <w:rPr>
          <w:rFonts w:ascii="Times New Roman" w:hAnsi="Times New Roman" w:cs="Times New Roman"/>
        </w:rPr>
        <w:t xml:space="preserve">– mjerila i kriteriji za dodjelu i ustupanje grobnih mjesta na korištenje, </w:t>
      </w:r>
    </w:p>
    <w:p w14:paraId="15A273A6" w14:textId="77777777" w:rsidR="0067419E" w:rsidRPr="002B1B7B" w:rsidRDefault="0067419E" w:rsidP="0067419E">
      <w:pPr>
        <w:ind w:left="60"/>
        <w:rPr>
          <w:rFonts w:ascii="Times New Roman" w:hAnsi="Times New Roman" w:cs="Times New Roman"/>
        </w:rPr>
      </w:pPr>
      <w:r w:rsidRPr="002B1B7B">
        <w:rPr>
          <w:rFonts w:ascii="Times New Roman" w:hAnsi="Times New Roman" w:cs="Times New Roman"/>
        </w:rPr>
        <w:t xml:space="preserve">– uvjeti za ustupanje prava korištenja grobnog mjesta trećim osobama, </w:t>
      </w:r>
    </w:p>
    <w:p w14:paraId="45610D75" w14:textId="77777777" w:rsidR="0067419E" w:rsidRPr="002B1B7B" w:rsidRDefault="0067419E" w:rsidP="0067419E">
      <w:pPr>
        <w:ind w:left="60"/>
        <w:rPr>
          <w:rFonts w:ascii="Times New Roman" w:hAnsi="Times New Roman" w:cs="Times New Roman"/>
        </w:rPr>
      </w:pPr>
      <w:r w:rsidRPr="002B1B7B">
        <w:rPr>
          <w:rFonts w:ascii="Times New Roman" w:hAnsi="Times New Roman" w:cs="Times New Roman"/>
        </w:rPr>
        <w:t>– iskopavanje i premještaj posmrtnih ostataka,</w:t>
      </w:r>
    </w:p>
    <w:p w14:paraId="486248D3" w14:textId="67E62010" w:rsidR="0067419E" w:rsidRPr="002B1B7B" w:rsidRDefault="0067419E" w:rsidP="0067419E">
      <w:pPr>
        <w:ind w:left="60"/>
        <w:rPr>
          <w:rFonts w:ascii="Times New Roman" w:hAnsi="Times New Roman" w:cs="Times New Roman"/>
        </w:rPr>
      </w:pPr>
      <w:r w:rsidRPr="002B1B7B">
        <w:rPr>
          <w:rFonts w:ascii="Times New Roman" w:hAnsi="Times New Roman" w:cs="Times New Roman"/>
        </w:rPr>
        <w:t xml:space="preserve">– ukop umrle osobe, </w:t>
      </w:r>
    </w:p>
    <w:p w14:paraId="30D9EE67" w14:textId="77777777" w:rsidR="0067419E" w:rsidRPr="002B1B7B" w:rsidRDefault="0067419E" w:rsidP="0067419E">
      <w:pPr>
        <w:ind w:left="60"/>
        <w:rPr>
          <w:rFonts w:ascii="Times New Roman" w:hAnsi="Times New Roman" w:cs="Times New Roman"/>
        </w:rPr>
      </w:pPr>
      <w:r w:rsidRPr="002B1B7B">
        <w:rPr>
          <w:rFonts w:ascii="Times New Roman" w:hAnsi="Times New Roman" w:cs="Times New Roman"/>
        </w:rPr>
        <w:t xml:space="preserve">– način ukopa nepoznatih osoba, </w:t>
      </w:r>
    </w:p>
    <w:p w14:paraId="77DFE5D6" w14:textId="77777777" w:rsidR="0067419E" w:rsidRPr="002B1B7B" w:rsidRDefault="0067419E" w:rsidP="0067419E">
      <w:pPr>
        <w:ind w:left="60"/>
        <w:rPr>
          <w:rFonts w:ascii="Times New Roman" w:hAnsi="Times New Roman" w:cs="Times New Roman"/>
        </w:rPr>
      </w:pPr>
      <w:r w:rsidRPr="002B1B7B">
        <w:rPr>
          <w:rFonts w:ascii="Times New Roman" w:hAnsi="Times New Roman" w:cs="Times New Roman"/>
        </w:rPr>
        <w:t xml:space="preserve">– produbljenje groba i premještanje posmrtnih ostataka u grobnici, </w:t>
      </w:r>
    </w:p>
    <w:p w14:paraId="70A19348" w14:textId="77777777" w:rsidR="0067419E" w:rsidRPr="002B1B7B" w:rsidRDefault="0067419E" w:rsidP="0067419E">
      <w:pPr>
        <w:ind w:left="60"/>
        <w:rPr>
          <w:rFonts w:ascii="Times New Roman" w:hAnsi="Times New Roman" w:cs="Times New Roman"/>
        </w:rPr>
      </w:pPr>
      <w:r w:rsidRPr="002B1B7B">
        <w:rPr>
          <w:rFonts w:ascii="Times New Roman" w:hAnsi="Times New Roman" w:cs="Times New Roman"/>
        </w:rPr>
        <w:t xml:space="preserve">– uvjeti, način i mjesto prosipanja kremiranih posmrtnih ostataka umrle osobe, </w:t>
      </w:r>
    </w:p>
    <w:p w14:paraId="5B643EB0" w14:textId="77777777" w:rsidR="0067419E" w:rsidRPr="002B1B7B" w:rsidRDefault="0067419E" w:rsidP="0067419E">
      <w:pPr>
        <w:ind w:left="60"/>
        <w:rPr>
          <w:rFonts w:ascii="Times New Roman" w:hAnsi="Times New Roman" w:cs="Times New Roman"/>
        </w:rPr>
      </w:pPr>
      <w:r w:rsidRPr="002B1B7B">
        <w:rPr>
          <w:rFonts w:ascii="Times New Roman" w:hAnsi="Times New Roman" w:cs="Times New Roman"/>
        </w:rPr>
        <w:t xml:space="preserve">– uvjeti i mjerila za plaćanje naknade pri dodjeli grobnog mjesta i godišnje grobne naknade, te mogućnost plaćanja godišnje grobne naknade unaprijed, </w:t>
      </w:r>
    </w:p>
    <w:p w14:paraId="53AB0C47" w14:textId="77777777" w:rsidR="0067419E" w:rsidRPr="002B1B7B" w:rsidRDefault="0067419E" w:rsidP="0067419E">
      <w:pPr>
        <w:ind w:left="60"/>
        <w:rPr>
          <w:rFonts w:ascii="Times New Roman" w:hAnsi="Times New Roman" w:cs="Times New Roman"/>
        </w:rPr>
      </w:pPr>
      <w:r w:rsidRPr="002B1B7B">
        <w:rPr>
          <w:rFonts w:ascii="Times New Roman" w:hAnsi="Times New Roman" w:cs="Times New Roman"/>
        </w:rPr>
        <w:t xml:space="preserve">– održavanje groblja i uklanjanje otpada, </w:t>
      </w:r>
    </w:p>
    <w:p w14:paraId="5CE82793" w14:textId="77777777" w:rsidR="0067419E" w:rsidRPr="002B1B7B" w:rsidRDefault="0067419E" w:rsidP="0067419E">
      <w:pPr>
        <w:ind w:left="60"/>
        <w:rPr>
          <w:rFonts w:ascii="Times New Roman" w:hAnsi="Times New Roman" w:cs="Times New Roman"/>
        </w:rPr>
      </w:pPr>
      <w:r w:rsidRPr="002B1B7B">
        <w:rPr>
          <w:rFonts w:ascii="Times New Roman" w:hAnsi="Times New Roman" w:cs="Times New Roman"/>
        </w:rPr>
        <w:t>– upravljanje grobljem od strane upravitelja groblja,</w:t>
      </w:r>
    </w:p>
    <w:p w14:paraId="147E7518" w14:textId="0268FC5A" w:rsidR="0067419E" w:rsidRPr="002B1B7B" w:rsidRDefault="0067419E" w:rsidP="0067419E">
      <w:pPr>
        <w:ind w:left="60"/>
        <w:rPr>
          <w:rFonts w:ascii="Times New Roman" w:hAnsi="Times New Roman" w:cs="Times New Roman"/>
        </w:rPr>
      </w:pPr>
      <w:r w:rsidRPr="002B1B7B">
        <w:rPr>
          <w:rFonts w:ascii="Times New Roman" w:hAnsi="Times New Roman" w:cs="Times New Roman"/>
        </w:rPr>
        <w:t xml:space="preserve">– dodjela grobnog mjesta na korištenje bez obveze premještanja ostataka dijela umrlih osoba u zajedničku grobnicu, </w:t>
      </w:r>
    </w:p>
    <w:p w14:paraId="1C4E6DAE" w14:textId="77777777" w:rsidR="0067419E" w:rsidRPr="002B1B7B" w:rsidRDefault="0067419E" w:rsidP="0067419E">
      <w:pPr>
        <w:ind w:left="60"/>
        <w:rPr>
          <w:rFonts w:ascii="Times New Roman" w:hAnsi="Times New Roman" w:cs="Times New Roman"/>
        </w:rPr>
      </w:pPr>
      <w:r w:rsidRPr="002B1B7B">
        <w:rPr>
          <w:rFonts w:ascii="Times New Roman" w:hAnsi="Times New Roman" w:cs="Times New Roman"/>
        </w:rPr>
        <w:t>– pravila za određivanje naknade za stjecanje opreme i uređaja koji se nalaze na grobnom mjestu bez korisnika grobnog mjesta,</w:t>
      </w:r>
    </w:p>
    <w:p w14:paraId="2F261829" w14:textId="10A5C9D0" w:rsidR="0067419E" w:rsidRPr="002B1B7B" w:rsidRDefault="0067419E" w:rsidP="0067419E">
      <w:pPr>
        <w:ind w:left="60"/>
        <w:rPr>
          <w:rFonts w:ascii="Times New Roman" w:hAnsi="Times New Roman" w:cs="Times New Roman"/>
        </w:rPr>
      </w:pPr>
      <w:r w:rsidRPr="002B1B7B">
        <w:rPr>
          <w:rFonts w:ascii="Times New Roman" w:hAnsi="Times New Roman" w:cs="Times New Roman"/>
        </w:rPr>
        <w:t xml:space="preserve">– nadzor </w:t>
      </w:r>
    </w:p>
    <w:p w14:paraId="4BAF86A5" w14:textId="77777777" w:rsidR="0067419E" w:rsidRPr="002B1B7B" w:rsidRDefault="0067419E" w:rsidP="0067419E">
      <w:pPr>
        <w:ind w:left="60"/>
        <w:rPr>
          <w:rFonts w:ascii="Times New Roman" w:hAnsi="Times New Roman" w:cs="Times New Roman"/>
        </w:rPr>
      </w:pPr>
      <w:r w:rsidRPr="002B1B7B">
        <w:rPr>
          <w:rFonts w:ascii="Times New Roman" w:hAnsi="Times New Roman" w:cs="Times New Roman"/>
        </w:rPr>
        <w:t>– prekršajne odredbe</w:t>
      </w:r>
    </w:p>
    <w:p w14:paraId="09B97183" w14:textId="433BDE1F" w:rsidR="0067419E" w:rsidRPr="002B1B7B" w:rsidRDefault="0067419E" w:rsidP="0067419E">
      <w:pPr>
        <w:ind w:left="60"/>
        <w:rPr>
          <w:rFonts w:ascii="Times New Roman" w:hAnsi="Times New Roman" w:cs="Times New Roman"/>
        </w:rPr>
      </w:pPr>
      <w:r w:rsidRPr="002B1B7B">
        <w:rPr>
          <w:rFonts w:ascii="Times New Roman" w:hAnsi="Times New Roman" w:cs="Times New Roman"/>
        </w:rPr>
        <w:t>– prijelazne i završne odredbe.</w:t>
      </w:r>
    </w:p>
    <w:p w14:paraId="0AE54A5D" w14:textId="7331F1EC" w:rsidR="0067419E" w:rsidRPr="00BF5EB7" w:rsidRDefault="0067419E" w:rsidP="0067419E">
      <w:pPr>
        <w:ind w:left="60"/>
        <w:jc w:val="center"/>
        <w:rPr>
          <w:rFonts w:ascii="Times New Roman" w:hAnsi="Times New Roman" w:cs="Times New Roman"/>
        </w:rPr>
      </w:pPr>
      <w:r w:rsidRPr="00BF5EB7">
        <w:rPr>
          <w:rFonts w:ascii="Times New Roman" w:hAnsi="Times New Roman" w:cs="Times New Roman"/>
        </w:rPr>
        <w:t>Članak 2.</w:t>
      </w:r>
    </w:p>
    <w:p w14:paraId="7C79E1BF" w14:textId="77777777" w:rsidR="005D0C12" w:rsidRDefault="0067419E" w:rsidP="005D0C12">
      <w:pPr>
        <w:ind w:left="60"/>
        <w:rPr>
          <w:rFonts w:ascii="Times New Roman" w:hAnsi="Times New Roman" w:cs="Times New Roman"/>
        </w:rPr>
      </w:pPr>
      <w:r w:rsidRPr="002B1B7B">
        <w:rPr>
          <w:rFonts w:ascii="Times New Roman" w:hAnsi="Times New Roman" w:cs="Times New Roman"/>
        </w:rPr>
        <w:t xml:space="preserve">Groblje je ograđeni prostor na kojem se nalaze grobna mjesta, komunalna i druga infrastruktura i prateće građevine. </w:t>
      </w:r>
      <w:r w:rsidR="005D0C12">
        <w:rPr>
          <w:rFonts w:ascii="Times New Roman" w:hAnsi="Times New Roman" w:cs="Times New Roman"/>
        </w:rPr>
        <w:t xml:space="preserve"> </w:t>
      </w:r>
    </w:p>
    <w:p w14:paraId="2BC9FA38" w14:textId="6AD65C36" w:rsidR="005D0C12" w:rsidRPr="005D0C12" w:rsidRDefault="0067419E" w:rsidP="005D0C12">
      <w:pPr>
        <w:ind w:left="60"/>
        <w:rPr>
          <w:rFonts w:ascii="Times New Roman" w:hAnsi="Times New Roman" w:cs="Times New Roman"/>
        </w:rPr>
      </w:pPr>
      <w:r w:rsidRPr="005D0C12">
        <w:rPr>
          <w:rFonts w:ascii="Times New Roman" w:hAnsi="Times New Roman" w:cs="Times New Roman"/>
        </w:rPr>
        <w:t>Na području Općine Podcrkavlje ukop se o</w:t>
      </w:r>
      <w:r w:rsidR="005D0C12" w:rsidRPr="005D0C12">
        <w:rPr>
          <w:rFonts w:ascii="Times New Roman" w:hAnsi="Times New Roman" w:cs="Times New Roman"/>
        </w:rPr>
        <w:t>bavlja na slijedećim grobljima:</w:t>
      </w:r>
    </w:p>
    <w:p w14:paraId="3908EA94" w14:textId="72D68C1C" w:rsidR="0067419E" w:rsidRPr="005D0C12" w:rsidRDefault="0067419E"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5D0C12">
        <w:rPr>
          <w:rFonts w:ascii="Times New Roman" w:hAnsi="Times New Roman" w:cs="Times New Roman"/>
          <w:sz w:val="24"/>
          <w:szCs w:val="24"/>
        </w:rPr>
        <w:t xml:space="preserve">Brodski Zdenci - katoličko, </w:t>
      </w:r>
    </w:p>
    <w:p w14:paraId="261C14D9" w14:textId="77777777" w:rsidR="0067419E" w:rsidRDefault="0067419E"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2B1B7B">
        <w:rPr>
          <w:rFonts w:ascii="Times New Roman" w:hAnsi="Times New Roman" w:cs="Times New Roman"/>
          <w:sz w:val="24"/>
          <w:szCs w:val="24"/>
        </w:rPr>
        <w:lastRenderedPageBreak/>
        <w:t xml:space="preserve">Brodski Zdenci - novo, </w:t>
      </w:r>
    </w:p>
    <w:p w14:paraId="6D34E764" w14:textId="32065EF8" w:rsidR="00DB5620" w:rsidRPr="007F1539" w:rsidRDefault="00DB5620"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7F1539">
        <w:rPr>
          <w:rFonts w:ascii="Times New Roman" w:hAnsi="Times New Roman" w:cs="Times New Roman"/>
          <w:sz w:val="24"/>
          <w:szCs w:val="24"/>
        </w:rPr>
        <w:t>Brodski Zdenci - pravoslavno</w:t>
      </w:r>
    </w:p>
    <w:p w14:paraId="1E587D95" w14:textId="77777777" w:rsidR="0067419E" w:rsidRPr="007F1539" w:rsidRDefault="0067419E"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7F1539">
        <w:rPr>
          <w:rFonts w:ascii="Times New Roman" w:hAnsi="Times New Roman" w:cs="Times New Roman"/>
          <w:sz w:val="24"/>
          <w:szCs w:val="24"/>
        </w:rPr>
        <w:t xml:space="preserve">Donji </w:t>
      </w:r>
      <w:proofErr w:type="spellStart"/>
      <w:r w:rsidRPr="007F1539">
        <w:rPr>
          <w:rFonts w:ascii="Times New Roman" w:hAnsi="Times New Roman" w:cs="Times New Roman"/>
          <w:sz w:val="24"/>
          <w:szCs w:val="24"/>
        </w:rPr>
        <w:t>Slatinik</w:t>
      </w:r>
      <w:proofErr w:type="spellEnd"/>
      <w:r w:rsidRPr="007F1539">
        <w:rPr>
          <w:rFonts w:ascii="Times New Roman" w:hAnsi="Times New Roman" w:cs="Times New Roman"/>
          <w:sz w:val="24"/>
          <w:szCs w:val="24"/>
        </w:rPr>
        <w:t xml:space="preserve">, </w:t>
      </w:r>
    </w:p>
    <w:p w14:paraId="43D6922C" w14:textId="77777777" w:rsidR="0067419E" w:rsidRPr="002B1B7B" w:rsidRDefault="0067419E"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2B1B7B">
        <w:rPr>
          <w:rFonts w:ascii="Times New Roman" w:hAnsi="Times New Roman" w:cs="Times New Roman"/>
          <w:sz w:val="24"/>
          <w:szCs w:val="24"/>
        </w:rPr>
        <w:t>Dubovik</w:t>
      </w:r>
      <w:proofErr w:type="spellEnd"/>
      <w:r w:rsidRPr="002B1B7B">
        <w:rPr>
          <w:rFonts w:ascii="Times New Roman" w:hAnsi="Times New Roman" w:cs="Times New Roman"/>
          <w:sz w:val="24"/>
          <w:szCs w:val="24"/>
        </w:rPr>
        <w:t xml:space="preserve">, </w:t>
      </w:r>
    </w:p>
    <w:p w14:paraId="19B2820C" w14:textId="77777777" w:rsidR="0067419E" w:rsidRPr="002B1B7B" w:rsidRDefault="0067419E"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2B1B7B">
        <w:rPr>
          <w:rFonts w:ascii="Times New Roman" w:hAnsi="Times New Roman" w:cs="Times New Roman"/>
          <w:sz w:val="24"/>
          <w:szCs w:val="24"/>
        </w:rPr>
        <w:t>Glogovica</w:t>
      </w:r>
      <w:proofErr w:type="spellEnd"/>
      <w:r w:rsidRPr="002B1B7B">
        <w:rPr>
          <w:rFonts w:ascii="Times New Roman" w:hAnsi="Times New Roman" w:cs="Times New Roman"/>
          <w:sz w:val="24"/>
          <w:szCs w:val="24"/>
        </w:rPr>
        <w:t xml:space="preserve">, </w:t>
      </w:r>
    </w:p>
    <w:p w14:paraId="7033B496" w14:textId="77777777" w:rsidR="0067419E" w:rsidRPr="002B1B7B" w:rsidRDefault="0067419E"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2B1B7B">
        <w:rPr>
          <w:rFonts w:ascii="Times New Roman" w:hAnsi="Times New Roman" w:cs="Times New Roman"/>
          <w:sz w:val="24"/>
          <w:szCs w:val="24"/>
        </w:rPr>
        <w:t xml:space="preserve">Gornji </w:t>
      </w:r>
      <w:proofErr w:type="spellStart"/>
      <w:r w:rsidRPr="002B1B7B">
        <w:rPr>
          <w:rFonts w:ascii="Times New Roman" w:hAnsi="Times New Roman" w:cs="Times New Roman"/>
          <w:sz w:val="24"/>
          <w:szCs w:val="24"/>
        </w:rPr>
        <w:t>Slatinik</w:t>
      </w:r>
      <w:proofErr w:type="spellEnd"/>
      <w:r w:rsidRPr="002B1B7B">
        <w:rPr>
          <w:rFonts w:ascii="Times New Roman" w:hAnsi="Times New Roman" w:cs="Times New Roman"/>
          <w:sz w:val="24"/>
          <w:szCs w:val="24"/>
        </w:rPr>
        <w:t xml:space="preserve">, </w:t>
      </w:r>
    </w:p>
    <w:p w14:paraId="0AA3E178" w14:textId="77777777" w:rsidR="0067419E" w:rsidRPr="002B1B7B" w:rsidRDefault="0067419E"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2B1B7B">
        <w:rPr>
          <w:rFonts w:ascii="Times New Roman" w:hAnsi="Times New Roman" w:cs="Times New Roman"/>
          <w:sz w:val="24"/>
          <w:szCs w:val="24"/>
        </w:rPr>
        <w:t>Grabarje</w:t>
      </w:r>
      <w:proofErr w:type="spellEnd"/>
      <w:r w:rsidRPr="002B1B7B">
        <w:rPr>
          <w:rFonts w:ascii="Times New Roman" w:hAnsi="Times New Roman" w:cs="Times New Roman"/>
          <w:sz w:val="24"/>
          <w:szCs w:val="24"/>
        </w:rPr>
        <w:t xml:space="preserve">, </w:t>
      </w:r>
    </w:p>
    <w:p w14:paraId="4C0D7F8D" w14:textId="77777777" w:rsidR="0067419E" w:rsidRPr="002B1B7B" w:rsidRDefault="0067419E"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2B1B7B">
        <w:rPr>
          <w:rFonts w:ascii="Times New Roman" w:hAnsi="Times New Roman" w:cs="Times New Roman"/>
          <w:sz w:val="24"/>
          <w:szCs w:val="24"/>
        </w:rPr>
        <w:t xml:space="preserve">Kindrovo, </w:t>
      </w:r>
    </w:p>
    <w:p w14:paraId="3CE31E96" w14:textId="77777777" w:rsidR="0067419E" w:rsidRPr="002B1B7B" w:rsidRDefault="0067419E"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2B1B7B">
        <w:rPr>
          <w:rFonts w:ascii="Times New Roman" w:hAnsi="Times New Roman" w:cs="Times New Roman"/>
          <w:sz w:val="24"/>
          <w:szCs w:val="24"/>
        </w:rPr>
        <w:t xml:space="preserve">Matković Mala, </w:t>
      </w:r>
    </w:p>
    <w:p w14:paraId="70193C94" w14:textId="77777777" w:rsidR="0067419E" w:rsidRPr="002B1B7B" w:rsidRDefault="0067419E"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2B1B7B">
        <w:rPr>
          <w:rFonts w:ascii="Times New Roman" w:hAnsi="Times New Roman" w:cs="Times New Roman"/>
          <w:sz w:val="24"/>
          <w:szCs w:val="24"/>
        </w:rPr>
        <w:t>Oriovčić</w:t>
      </w:r>
      <w:proofErr w:type="spellEnd"/>
      <w:r w:rsidRPr="002B1B7B">
        <w:rPr>
          <w:rFonts w:ascii="Times New Roman" w:hAnsi="Times New Roman" w:cs="Times New Roman"/>
          <w:sz w:val="24"/>
          <w:szCs w:val="24"/>
        </w:rPr>
        <w:t xml:space="preserve">, </w:t>
      </w:r>
    </w:p>
    <w:p w14:paraId="1335DCAD" w14:textId="77777777" w:rsidR="0067419E" w:rsidRPr="002B1B7B" w:rsidRDefault="0067419E"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2B1B7B">
        <w:rPr>
          <w:rFonts w:ascii="Times New Roman" w:hAnsi="Times New Roman" w:cs="Times New Roman"/>
          <w:sz w:val="24"/>
          <w:szCs w:val="24"/>
        </w:rPr>
        <w:t>Oriovčić</w:t>
      </w:r>
      <w:proofErr w:type="spellEnd"/>
      <w:r w:rsidRPr="002B1B7B">
        <w:rPr>
          <w:rFonts w:ascii="Times New Roman" w:hAnsi="Times New Roman" w:cs="Times New Roman"/>
          <w:sz w:val="24"/>
          <w:szCs w:val="24"/>
        </w:rPr>
        <w:t xml:space="preserve"> – </w:t>
      </w:r>
      <w:proofErr w:type="spellStart"/>
      <w:r w:rsidRPr="002B1B7B">
        <w:rPr>
          <w:rFonts w:ascii="Times New Roman" w:hAnsi="Times New Roman" w:cs="Times New Roman"/>
          <w:sz w:val="24"/>
          <w:szCs w:val="24"/>
        </w:rPr>
        <w:t>sv.Benedik</w:t>
      </w:r>
      <w:proofErr w:type="spellEnd"/>
      <w:r w:rsidRPr="002B1B7B">
        <w:rPr>
          <w:rFonts w:ascii="Times New Roman" w:hAnsi="Times New Roman" w:cs="Times New Roman"/>
          <w:sz w:val="24"/>
          <w:szCs w:val="24"/>
        </w:rPr>
        <w:t>,</w:t>
      </w:r>
    </w:p>
    <w:p w14:paraId="145F8356" w14:textId="15D982D1" w:rsidR="0067419E" w:rsidRPr="002B1B7B" w:rsidRDefault="0067419E"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2B1B7B">
        <w:rPr>
          <w:rFonts w:ascii="Times New Roman" w:hAnsi="Times New Roman" w:cs="Times New Roman"/>
          <w:sz w:val="24"/>
          <w:szCs w:val="24"/>
        </w:rPr>
        <w:t xml:space="preserve">Podcrkavlje </w:t>
      </w:r>
    </w:p>
    <w:p w14:paraId="65C3F11D" w14:textId="698BF924" w:rsidR="0067419E" w:rsidRPr="002B1B7B" w:rsidRDefault="0067419E" w:rsidP="0067419E">
      <w:pPr>
        <w:pStyle w:val="Odlomakpopisa"/>
        <w:numPr>
          <w:ilvl w:val="0"/>
          <w:numId w:val="2"/>
        </w:numPr>
        <w:autoSpaceDE w:val="0"/>
        <w:autoSpaceDN w:val="0"/>
        <w:adjustRightInd w:val="0"/>
        <w:spacing w:after="0" w:line="240" w:lineRule="auto"/>
        <w:jc w:val="both"/>
        <w:rPr>
          <w:rFonts w:ascii="Times New Roman" w:hAnsi="Times New Roman" w:cs="Times New Roman"/>
          <w:sz w:val="24"/>
          <w:szCs w:val="24"/>
        </w:rPr>
      </w:pPr>
      <w:r w:rsidRPr="002B1B7B">
        <w:rPr>
          <w:rFonts w:ascii="Times New Roman" w:hAnsi="Times New Roman" w:cs="Times New Roman"/>
          <w:sz w:val="24"/>
          <w:szCs w:val="24"/>
        </w:rPr>
        <w:t>Rastušje.</w:t>
      </w:r>
    </w:p>
    <w:p w14:paraId="39E1C081" w14:textId="6A027077" w:rsidR="002035F8" w:rsidRPr="00DB5620" w:rsidRDefault="002035F8" w:rsidP="00DB5620">
      <w:pPr>
        <w:autoSpaceDE w:val="0"/>
        <w:autoSpaceDN w:val="0"/>
        <w:adjustRightInd w:val="0"/>
        <w:spacing w:after="0" w:line="240" w:lineRule="auto"/>
        <w:jc w:val="both"/>
        <w:rPr>
          <w:rFonts w:ascii="Times New Roman" w:hAnsi="Times New Roman" w:cs="Times New Roman"/>
          <w:sz w:val="24"/>
          <w:szCs w:val="24"/>
        </w:rPr>
      </w:pPr>
    </w:p>
    <w:p w14:paraId="1B6D639E" w14:textId="03D07F1A" w:rsidR="0067419E" w:rsidRPr="002B1B7B" w:rsidRDefault="0067419E" w:rsidP="0067419E">
      <w:pPr>
        <w:ind w:left="60" w:firstLine="300"/>
        <w:jc w:val="both"/>
        <w:rPr>
          <w:rFonts w:ascii="Times New Roman" w:hAnsi="Times New Roman" w:cs="Times New Roman"/>
        </w:rPr>
      </w:pPr>
      <w:r w:rsidRPr="002B1B7B">
        <w:rPr>
          <w:rFonts w:ascii="Times New Roman" w:hAnsi="Times New Roman" w:cs="Times New Roman"/>
        </w:rPr>
        <w:t xml:space="preserve">Groblja na području Općine Podcrkavlje su komunalna infrastruktura u vlasništvu Općine Podcrkavlje. </w:t>
      </w:r>
    </w:p>
    <w:p w14:paraId="0A02EB7C" w14:textId="77777777" w:rsidR="0067419E" w:rsidRPr="002B1B7B" w:rsidRDefault="0067419E" w:rsidP="0067419E">
      <w:pPr>
        <w:ind w:left="60"/>
        <w:rPr>
          <w:rFonts w:ascii="Times New Roman" w:hAnsi="Times New Roman" w:cs="Times New Roman"/>
        </w:rPr>
      </w:pPr>
    </w:p>
    <w:p w14:paraId="540422BF" w14:textId="77777777" w:rsidR="0067419E" w:rsidRPr="002B1B7B" w:rsidRDefault="0067419E" w:rsidP="00BF5EB7">
      <w:pPr>
        <w:ind w:left="60"/>
        <w:jc w:val="center"/>
        <w:rPr>
          <w:rFonts w:ascii="Times New Roman" w:hAnsi="Times New Roman" w:cs="Times New Roman"/>
        </w:rPr>
      </w:pPr>
      <w:r w:rsidRPr="002B1B7B">
        <w:rPr>
          <w:rFonts w:ascii="Times New Roman" w:hAnsi="Times New Roman" w:cs="Times New Roman"/>
        </w:rPr>
        <w:t>Članak 3.</w:t>
      </w:r>
    </w:p>
    <w:p w14:paraId="5C12CA86" w14:textId="6D7988E5" w:rsidR="0067419E" w:rsidRPr="002B1B7B" w:rsidRDefault="0067419E" w:rsidP="0067419E">
      <w:pPr>
        <w:spacing w:after="200" w:line="276" w:lineRule="auto"/>
        <w:jc w:val="both"/>
        <w:rPr>
          <w:rFonts w:ascii="Times New Roman" w:hAnsi="Times New Roman" w:cs="Times New Roman"/>
        </w:rPr>
      </w:pPr>
      <w:r w:rsidRPr="002B1B7B">
        <w:rPr>
          <w:rFonts w:ascii="Times New Roman" w:hAnsi="Times New Roman" w:cs="Times New Roman"/>
        </w:rPr>
        <w:t xml:space="preserve">Grobljima na području Općine Podcrkavlje upravlja komunalno poduzeće Dilj gora d.o.o. (u daljnjem tekstu Uprava groblja). </w:t>
      </w:r>
    </w:p>
    <w:p w14:paraId="2901A02E" w14:textId="7636573B" w:rsidR="0067419E" w:rsidRPr="002B1B7B" w:rsidRDefault="0067419E" w:rsidP="0009741C">
      <w:pPr>
        <w:jc w:val="both"/>
        <w:rPr>
          <w:rFonts w:ascii="Times New Roman" w:hAnsi="Times New Roman" w:cs="Times New Roman"/>
        </w:rPr>
      </w:pPr>
      <w:r w:rsidRPr="002B1B7B">
        <w:rPr>
          <w:rFonts w:ascii="Times New Roman" w:hAnsi="Times New Roman" w:cs="Times New Roman"/>
        </w:rPr>
        <w:t xml:space="preserve">Upravljanje grobljem podrazumijeva dodjelu grobnih mjesta na korištenje, uređenje, održavanje i rekonstrukciju groblja </w:t>
      </w:r>
      <w:r w:rsidRPr="007F1539">
        <w:rPr>
          <w:rFonts w:ascii="Times New Roman" w:hAnsi="Times New Roman" w:cs="Times New Roman"/>
        </w:rPr>
        <w:t xml:space="preserve">te ukop i kremiranje </w:t>
      </w:r>
      <w:r w:rsidRPr="002B1B7B">
        <w:rPr>
          <w:rFonts w:ascii="Times New Roman" w:hAnsi="Times New Roman" w:cs="Times New Roman"/>
        </w:rPr>
        <w:t xml:space="preserve">umrlih osoba. </w:t>
      </w:r>
    </w:p>
    <w:p w14:paraId="4F6A89D9" w14:textId="15A9F358" w:rsidR="0009741C" w:rsidRPr="002B1B7B" w:rsidRDefault="0067419E" w:rsidP="0009741C">
      <w:pPr>
        <w:jc w:val="center"/>
        <w:rPr>
          <w:rFonts w:ascii="Times New Roman" w:hAnsi="Times New Roman" w:cs="Times New Roman"/>
        </w:rPr>
      </w:pPr>
      <w:r w:rsidRPr="002B1B7B">
        <w:rPr>
          <w:rFonts w:ascii="Times New Roman" w:hAnsi="Times New Roman" w:cs="Times New Roman"/>
        </w:rPr>
        <w:t>Članak 4.</w:t>
      </w:r>
    </w:p>
    <w:p w14:paraId="12F57D95" w14:textId="77777777" w:rsidR="0009741C" w:rsidRPr="002B1B7B" w:rsidRDefault="0067419E" w:rsidP="0009741C">
      <w:pPr>
        <w:jc w:val="both"/>
        <w:rPr>
          <w:rFonts w:ascii="Times New Roman" w:hAnsi="Times New Roman" w:cs="Times New Roman"/>
        </w:rPr>
      </w:pPr>
      <w:r w:rsidRPr="002B1B7B">
        <w:rPr>
          <w:rFonts w:ascii="Times New Roman" w:hAnsi="Times New Roman" w:cs="Times New Roman"/>
        </w:rPr>
        <w:t xml:space="preserve">Upravitelj groblja vodi grobni očevidnik o ukopu svih umrlih osoba na grobljima iz članka 2. stavka 2. ove Odluke kao i registar umrlih osoba, sukladno zakonu kojim se uređuju groblja. </w:t>
      </w:r>
    </w:p>
    <w:p w14:paraId="10571BC2" w14:textId="01C58E6C" w:rsidR="0009741C" w:rsidRPr="002B1B7B" w:rsidRDefault="0067419E" w:rsidP="0009741C">
      <w:pPr>
        <w:jc w:val="both"/>
        <w:rPr>
          <w:rFonts w:ascii="Times New Roman" w:hAnsi="Times New Roman" w:cs="Times New Roman"/>
        </w:rPr>
      </w:pPr>
      <w:r w:rsidRPr="002B1B7B">
        <w:rPr>
          <w:rFonts w:ascii="Times New Roman" w:hAnsi="Times New Roman" w:cs="Times New Roman"/>
        </w:rPr>
        <w:t xml:space="preserve">Registar umrlih osoba pohranjuje se i trajno čuva. </w:t>
      </w:r>
    </w:p>
    <w:p w14:paraId="4D57A092" w14:textId="0676EE86" w:rsidR="0009741C" w:rsidRPr="002B1B7B" w:rsidRDefault="0067419E" w:rsidP="0067419E">
      <w:pPr>
        <w:rPr>
          <w:rFonts w:ascii="Times New Roman" w:hAnsi="Times New Roman" w:cs="Times New Roman"/>
        </w:rPr>
      </w:pPr>
      <w:r w:rsidRPr="002B1B7B">
        <w:rPr>
          <w:rFonts w:ascii="Times New Roman" w:hAnsi="Times New Roman" w:cs="Times New Roman"/>
        </w:rPr>
        <w:t>Grobni očevidnik i registar umrlih osoba vode se u digitalnom obliku ili u obliku knjige. Sastavni dio grobnog očevidnika je položajni plan svih grobnih mjesta i pratećih građevina.</w:t>
      </w:r>
    </w:p>
    <w:p w14:paraId="7AA9F2EC" w14:textId="7AEC5F12" w:rsidR="0009741C" w:rsidRPr="002B1B7B" w:rsidRDefault="0067419E" w:rsidP="0009741C">
      <w:pPr>
        <w:jc w:val="center"/>
        <w:rPr>
          <w:rFonts w:ascii="Times New Roman" w:hAnsi="Times New Roman" w:cs="Times New Roman"/>
        </w:rPr>
      </w:pPr>
      <w:r w:rsidRPr="002B1B7B">
        <w:rPr>
          <w:rFonts w:ascii="Times New Roman" w:hAnsi="Times New Roman" w:cs="Times New Roman"/>
        </w:rPr>
        <w:t>Članak 5.</w:t>
      </w:r>
    </w:p>
    <w:p w14:paraId="6C37469B" w14:textId="77777777" w:rsidR="0009741C" w:rsidRPr="002B1B7B" w:rsidRDefault="0067419E" w:rsidP="0067419E">
      <w:pPr>
        <w:rPr>
          <w:rFonts w:ascii="Times New Roman" w:hAnsi="Times New Roman" w:cs="Times New Roman"/>
        </w:rPr>
      </w:pPr>
      <w:r w:rsidRPr="002B1B7B">
        <w:rPr>
          <w:rFonts w:ascii="Times New Roman" w:hAnsi="Times New Roman" w:cs="Times New Roman"/>
        </w:rPr>
        <w:t>Korisnik grobnog mjesta je fizička ili pravna osoba koja je ovlaštena koristiti grobno mjesto.</w:t>
      </w:r>
    </w:p>
    <w:p w14:paraId="531153ED" w14:textId="3C9C7F53" w:rsidR="0009741C" w:rsidRPr="002B1B7B" w:rsidRDefault="0067419E" w:rsidP="0067419E">
      <w:pPr>
        <w:rPr>
          <w:rFonts w:ascii="Times New Roman" w:hAnsi="Times New Roman" w:cs="Times New Roman"/>
        </w:rPr>
      </w:pPr>
      <w:r w:rsidRPr="002B1B7B">
        <w:rPr>
          <w:rFonts w:ascii="Times New Roman" w:hAnsi="Times New Roman" w:cs="Times New Roman"/>
        </w:rPr>
        <w:t xml:space="preserve">Korisnik grobnog mjesta dužan je dostavom odgovarajuće dokumentacije redovito ažurirati promjene osobnih podataka u grobnom očevidniku. </w:t>
      </w:r>
    </w:p>
    <w:p w14:paraId="4C888D71" w14:textId="77777777" w:rsidR="00CA2961" w:rsidRPr="002B1B7B" w:rsidRDefault="00CA2961" w:rsidP="0067419E">
      <w:pPr>
        <w:rPr>
          <w:rFonts w:ascii="Times New Roman" w:hAnsi="Times New Roman" w:cs="Times New Roman"/>
        </w:rPr>
      </w:pPr>
    </w:p>
    <w:p w14:paraId="1B23C955" w14:textId="55F791E1" w:rsidR="0009741C" w:rsidRPr="002B1B7B" w:rsidRDefault="0067419E" w:rsidP="0009741C">
      <w:pPr>
        <w:pStyle w:val="Odlomakpopisa"/>
        <w:numPr>
          <w:ilvl w:val="0"/>
          <w:numId w:val="1"/>
        </w:numPr>
        <w:rPr>
          <w:rFonts w:ascii="Times New Roman" w:hAnsi="Times New Roman" w:cs="Times New Roman"/>
          <w:b/>
        </w:rPr>
      </w:pPr>
      <w:r w:rsidRPr="002B1B7B">
        <w:rPr>
          <w:rFonts w:ascii="Times New Roman" w:hAnsi="Times New Roman" w:cs="Times New Roman"/>
          <w:b/>
        </w:rPr>
        <w:t>VELIČINA I DIMENZIJE TE IZGLED GROBNIH MJESTA I SPOMENOBILJEŽJA</w:t>
      </w:r>
    </w:p>
    <w:p w14:paraId="15A44387" w14:textId="77777777" w:rsidR="00CA2961" w:rsidRPr="002B1B7B" w:rsidRDefault="00CA2961" w:rsidP="00CA2961">
      <w:pPr>
        <w:pStyle w:val="Odlomakpopisa"/>
        <w:ind w:left="420"/>
        <w:rPr>
          <w:rFonts w:ascii="Times New Roman" w:hAnsi="Times New Roman" w:cs="Times New Roman"/>
          <w:b/>
        </w:rPr>
      </w:pPr>
    </w:p>
    <w:p w14:paraId="491DFB0B" w14:textId="689C7CF6" w:rsidR="0009741C" w:rsidRPr="002B1B7B" w:rsidRDefault="0067419E" w:rsidP="0009741C">
      <w:pPr>
        <w:pStyle w:val="Odlomakpopisa"/>
        <w:ind w:left="420"/>
        <w:jc w:val="center"/>
        <w:rPr>
          <w:rFonts w:ascii="Times New Roman" w:hAnsi="Times New Roman" w:cs="Times New Roman"/>
        </w:rPr>
      </w:pPr>
      <w:r w:rsidRPr="002B1B7B">
        <w:rPr>
          <w:rFonts w:ascii="Times New Roman" w:hAnsi="Times New Roman" w:cs="Times New Roman"/>
        </w:rPr>
        <w:t>Članak 6.</w:t>
      </w:r>
    </w:p>
    <w:p w14:paraId="3B649FF7" w14:textId="77777777" w:rsidR="0009741C" w:rsidRPr="002B1B7B" w:rsidRDefault="0067419E" w:rsidP="0009741C">
      <w:pPr>
        <w:pStyle w:val="Odlomakpopisa"/>
        <w:ind w:left="420"/>
        <w:jc w:val="both"/>
        <w:rPr>
          <w:rFonts w:ascii="Times New Roman" w:hAnsi="Times New Roman" w:cs="Times New Roman"/>
        </w:rPr>
      </w:pPr>
      <w:r w:rsidRPr="002B1B7B">
        <w:rPr>
          <w:rFonts w:ascii="Times New Roman" w:hAnsi="Times New Roman" w:cs="Times New Roman"/>
        </w:rPr>
        <w:t xml:space="preserve">Grobno mjesto je grob, grobnica, niša, pretinac, kazeta za urne, </w:t>
      </w:r>
      <w:proofErr w:type="spellStart"/>
      <w:r w:rsidRPr="002B1B7B">
        <w:rPr>
          <w:rFonts w:ascii="Times New Roman" w:hAnsi="Times New Roman" w:cs="Times New Roman"/>
        </w:rPr>
        <w:t>kolumbarij</w:t>
      </w:r>
      <w:proofErr w:type="spellEnd"/>
      <w:r w:rsidRPr="002B1B7B">
        <w:rPr>
          <w:rFonts w:ascii="Times New Roman" w:hAnsi="Times New Roman" w:cs="Times New Roman"/>
        </w:rPr>
        <w:t xml:space="preserve"> te svako drugo mjesto u kojem se nalaze posmrtni ostaci ili je namijenjeno za ukapanje ili trajnu pohranu posmrtnih ostataka. </w:t>
      </w:r>
    </w:p>
    <w:p w14:paraId="6DBEF8CB" w14:textId="525B76E9" w:rsidR="0009741C" w:rsidRPr="002B1B7B" w:rsidRDefault="0067419E" w:rsidP="0009741C">
      <w:pPr>
        <w:pStyle w:val="Odlomakpopisa"/>
        <w:ind w:left="420"/>
        <w:jc w:val="center"/>
        <w:rPr>
          <w:rFonts w:ascii="Times New Roman" w:hAnsi="Times New Roman" w:cs="Times New Roman"/>
        </w:rPr>
      </w:pPr>
      <w:r w:rsidRPr="002B1B7B">
        <w:rPr>
          <w:rFonts w:ascii="Times New Roman" w:hAnsi="Times New Roman" w:cs="Times New Roman"/>
        </w:rPr>
        <w:t>Članak 7.</w:t>
      </w:r>
    </w:p>
    <w:p w14:paraId="679AAE3D" w14:textId="77777777" w:rsidR="0009741C" w:rsidRPr="002B1B7B" w:rsidRDefault="0067419E" w:rsidP="0009741C">
      <w:pPr>
        <w:pStyle w:val="Odlomakpopisa"/>
        <w:ind w:left="420"/>
        <w:jc w:val="both"/>
        <w:rPr>
          <w:rFonts w:ascii="Times New Roman" w:hAnsi="Times New Roman" w:cs="Times New Roman"/>
        </w:rPr>
      </w:pPr>
      <w:r w:rsidRPr="002B1B7B">
        <w:rPr>
          <w:rFonts w:ascii="Times New Roman" w:hAnsi="Times New Roman" w:cs="Times New Roman"/>
        </w:rPr>
        <w:t>Grobovi mogu biti pojedinačni ili obiteljski za ukop dvaju ili više pokojnika ili pojedinačni grob, obiteljski grob i grobnica za pokop više pokojnika.</w:t>
      </w:r>
    </w:p>
    <w:p w14:paraId="629A842B" w14:textId="5CCD4048" w:rsidR="0009741C" w:rsidRPr="002B1B7B" w:rsidRDefault="0067419E" w:rsidP="0009741C">
      <w:pPr>
        <w:pStyle w:val="Odlomakpopisa"/>
        <w:ind w:left="420"/>
        <w:jc w:val="center"/>
        <w:rPr>
          <w:rFonts w:ascii="Times New Roman" w:hAnsi="Times New Roman" w:cs="Times New Roman"/>
        </w:rPr>
      </w:pPr>
      <w:r w:rsidRPr="002B1B7B">
        <w:rPr>
          <w:rFonts w:ascii="Times New Roman" w:hAnsi="Times New Roman" w:cs="Times New Roman"/>
        </w:rPr>
        <w:lastRenderedPageBreak/>
        <w:t>Članak 8.</w:t>
      </w:r>
    </w:p>
    <w:p w14:paraId="2AB26358" w14:textId="27774A64" w:rsidR="002443ED" w:rsidRDefault="0067419E" w:rsidP="002443ED">
      <w:pPr>
        <w:pStyle w:val="Odlomakpopisa"/>
        <w:ind w:left="420"/>
        <w:jc w:val="both"/>
        <w:rPr>
          <w:rFonts w:ascii="Times New Roman" w:hAnsi="Times New Roman" w:cs="Times New Roman"/>
        </w:rPr>
      </w:pPr>
      <w:r w:rsidRPr="002B1B7B">
        <w:rPr>
          <w:rFonts w:ascii="Times New Roman" w:hAnsi="Times New Roman" w:cs="Times New Roman"/>
        </w:rPr>
        <w:t xml:space="preserve">Neto dimenzija grobnog mjesta predstavlja veličinu same ukopne jame koja iznosi 80 x 200 cm, a dno groba mora biti najmanje 50 cm iznad najviše točke podzemne vode. Bruto dimenzija grobnog mjesta iznosi najmanje 120-150cm x 250-300 cm. </w:t>
      </w:r>
    </w:p>
    <w:p w14:paraId="105B0FC0" w14:textId="12AF5DF7" w:rsidR="0009741C" w:rsidRDefault="0067419E" w:rsidP="0009741C">
      <w:pPr>
        <w:pStyle w:val="Odlomakpopisa"/>
        <w:ind w:left="420"/>
        <w:jc w:val="both"/>
        <w:rPr>
          <w:rFonts w:ascii="Times New Roman" w:hAnsi="Times New Roman" w:cs="Times New Roman"/>
        </w:rPr>
      </w:pPr>
      <w:r w:rsidRPr="002B1B7B">
        <w:rPr>
          <w:rFonts w:ascii="Times New Roman" w:hAnsi="Times New Roman" w:cs="Times New Roman"/>
        </w:rPr>
        <w:t xml:space="preserve">Dubina ukopnog mjesta je u zemljanim grobovima najmanje 180 cm. </w:t>
      </w:r>
    </w:p>
    <w:p w14:paraId="48174217" w14:textId="77777777" w:rsidR="002443ED" w:rsidRPr="002B1B7B" w:rsidRDefault="002443ED" w:rsidP="0009741C">
      <w:pPr>
        <w:pStyle w:val="Odlomakpopisa"/>
        <w:ind w:left="420"/>
        <w:jc w:val="both"/>
        <w:rPr>
          <w:rFonts w:ascii="Times New Roman" w:hAnsi="Times New Roman" w:cs="Times New Roman"/>
        </w:rPr>
      </w:pPr>
    </w:p>
    <w:p w14:paraId="580B3712" w14:textId="77777777" w:rsidR="0009741C" w:rsidRPr="002B1B7B" w:rsidRDefault="0067419E" w:rsidP="0009741C">
      <w:pPr>
        <w:pStyle w:val="Odlomakpopisa"/>
        <w:ind w:left="420"/>
        <w:jc w:val="both"/>
        <w:rPr>
          <w:rFonts w:ascii="Times New Roman" w:hAnsi="Times New Roman" w:cs="Times New Roman"/>
        </w:rPr>
      </w:pPr>
      <w:r w:rsidRPr="002B1B7B">
        <w:rPr>
          <w:rFonts w:ascii="Times New Roman" w:hAnsi="Times New Roman" w:cs="Times New Roman"/>
        </w:rPr>
        <w:t>Kod zemljanih grobova prilikom ukopa treba osigurati najmanje 0,80 metara zemlje iznad lijesa. Razmak između grobnih mjesta (staze) mora iznositi najmanje 25 cm.</w:t>
      </w:r>
    </w:p>
    <w:p w14:paraId="3F4F5900" w14:textId="77777777" w:rsidR="002443ED" w:rsidRDefault="0067419E" w:rsidP="0009741C">
      <w:pPr>
        <w:pStyle w:val="Odlomakpopisa"/>
        <w:ind w:left="420"/>
        <w:jc w:val="both"/>
        <w:rPr>
          <w:rFonts w:ascii="Times New Roman" w:hAnsi="Times New Roman" w:cs="Times New Roman"/>
        </w:rPr>
      </w:pPr>
      <w:r w:rsidRPr="002B1B7B">
        <w:rPr>
          <w:rFonts w:ascii="Times New Roman" w:hAnsi="Times New Roman" w:cs="Times New Roman"/>
        </w:rPr>
        <w:t xml:space="preserve">Prostor obiteljskog groba povećava se u širinu za dodatnih 80 cm za svaku daljnju umrlu osobu. </w:t>
      </w:r>
    </w:p>
    <w:p w14:paraId="0A3D66B1" w14:textId="77777777" w:rsidR="002443ED" w:rsidRDefault="002443ED" w:rsidP="0009741C">
      <w:pPr>
        <w:pStyle w:val="Odlomakpopisa"/>
        <w:ind w:left="420"/>
        <w:jc w:val="both"/>
        <w:rPr>
          <w:rFonts w:ascii="Times New Roman" w:hAnsi="Times New Roman" w:cs="Times New Roman"/>
        </w:rPr>
      </w:pPr>
    </w:p>
    <w:p w14:paraId="3239EBA8" w14:textId="62163D60" w:rsidR="0009741C" w:rsidRPr="002B1B7B" w:rsidRDefault="0067419E" w:rsidP="0009741C">
      <w:pPr>
        <w:pStyle w:val="Odlomakpopisa"/>
        <w:ind w:left="420"/>
        <w:jc w:val="both"/>
        <w:rPr>
          <w:rFonts w:ascii="Times New Roman" w:hAnsi="Times New Roman" w:cs="Times New Roman"/>
        </w:rPr>
      </w:pPr>
      <w:r w:rsidRPr="002B1B7B">
        <w:rPr>
          <w:rFonts w:ascii="Times New Roman" w:hAnsi="Times New Roman" w:cs="Times New Roman"/>
        </w:rPr>
        <w:t xml:space="preserve">Neto dimenzija grobnice (unutar zidova) u jednom stupcu iznosi najmanje 90 x 230 cm, u dva stupca najmanje 150 x 230 cm, a u tri stupca najmanje 220 x 230 cm. </w:t>
      </w:r>
    </w:p>
    <w:p w14:paraId="24E641A9" w14:textId="77777777" w:rsidR="0009741C" w:rsidRDefault="0067419E" w:rsidP="0009741C">
      <w:pPr>
        <w:pStyle w:val="Odlomakpopisa"/>
        <w:ind w:left="420"/>
        <w:jc w:val="both"/>
        <w:rPr>
          <w:rFonts w:ascii="Times New Roman" w:hAnsi="Times New Roman" w:cs="Times New Roman"/>
        </w:rPr>
      </w:pPr>
      <w:r w:rsidRPr="002B1B7B">
        <w:rPr>
          <w:rFonts w:ascii="Times New Roman" w:hAnsi="Times New Roman" w:cs="Times New Roman"/>
        </w:rPr>
        <w:t xml:space="preserve">Bruto dimenzija grobnice povećava se za 15-30 cm na sve četiri strane od vanjskog ruba zida. Grobnice moraju biti izgrađene od vodonepropusnog betona. </w:t>
      </w:r>
    </w:p>
    <w:p w14:paraId="70994D78" w14:textId="77777777" w:rsidR="002443ED" w:rsidRPr="002B1B7B" w:rsidRDefault="002443ED" w:rsidP="0009741C">
      <w:pPr>
        <w:pStyle w:val="Odlomakpopisa"/>
        <w:ind w:left="420"/>
        <w:jc w:val="both"/>
        <w:rPr>
          <w:rFonts w:ascii="Times New Roman" w:hAnsi="Times New Roman" w:cs="Times New Roman"/>
        </w:rPr>
      </w:pPr>
    </w:p>
    <w:p w14:paraId="12A873B0" w14:textId="77777777" w:rsidR="0009741C" w:rsidRDefault="0067419E" w:rsidP="0009741C">
      <w:pPr>
        <w:pStyle w:val="Odlomakpopisa"/>
        <w:ind w:left="420"/>
        <w:jc w:val="both"/>
        <w:rPr>
          <w:rFonts w:ascii="Times New Roman" w:hAnsi="Times New Roman" w:cs="Times New Roman"/>
        </w:rPr>
      </w:pPr>
      <w:r w:rsidRPr="002B1B7B">
        <w:rPr>
          <w:rFonts w:ascii="Times New Roman" w:hAnsi="Times New Roman" w:cs="Times New Roman"/>
        </w:rPr>
        <w:t xml:space="preserve">Neto dimenzija za jednu urnu iznosi 50 x 50 cm, a za četiri urne 1m. </w:t>
      </w:r>
    </w:p>
    <w:p w14:paraId="443DE523" w14:textId="77777777" w:rsidR="002443ED" w:rsidRPr="002B1B7B" w:rsidRDefault="002443ED" w:rsidP="0009741C">
      <w:pPr>
        <w:pStyle w:val="Odlomakpopisa"/>
        <w:ind w:left="420"/>
        <w:jc w:val="both"/>
        <w:rPr>
          <w:rFonts w:ascii="Times New Roman" w:hAnsi="Times New Roman" w:cs="Times New Roman"/>
        </w:rPr>
      </w:pPr>
    </w:p>
    <w:p w14:paraId="1538A6F5" w14:textId="77777777" w:rsidR="0009741C" w:rsidRPr="002B1B7B" w:rsidRDefault="0067419E" w:rsidP="0009741C">
      <w:pPr>
        <w:pStyle w:val="Odlomakpopisa"/>
        <w:ind w:left="420"/>
        <w:jc w:val="both"/>
        <w:rPr>
          <w:rFonts w:ascii="Times New Roman" w:hAnsi="Times New Roman" w:cs="Times New Roman"/>
        </w:rPr>
      </w:pPr>
      <w:r w:rsidRPr="002B1B7B">
        <w:rPr>
          <w:rFonts w:ascii="Times New Roman" w:hAnsi="Times New Roman" w:cs="Times New Roman"/>
        </w:rPr>
        <w:t>Ukoliko vlasnik želi graditi spomenik dimenzija drugačijih od izdane suglasnosti može podnijeti zahtjev Upravi groblja.</w:t>
      </w:r>
    </w:p>
    <w:p w14:paraId="2B7A6E75" w14:textId="0B546FB4" w:rsidR="0009741C" w:rsidRPr="002B1B7B" w:rsidRDefault="0067419E" w:rsidP="0009741C">
      <w:pPr>
        <w:pStyle w:val="Odlomakpopisa"/>
        <w:ind w:left="420"/>
        <w:jc w:val="center"/>
        <w:rPr>
          <w:rFonts w:ascii="Times New Roman" w:hAnsi="Times New Roman" w:cs="Times New Roman"/>
        </w:rPr>
      </w:pPr>
      <w:r w:rsidRPr="002B1B7B">
        <w:rPr>
          <w:rFonts w:ascii="Times New Roman" w:hAnsi="Times New Roman" w:cs="Times New Roman"/>
        </w:rPr>
        <w:t>Članak 9.</w:t>
      </w:r>
    </w:p>
    <w:p w14:paraId="05EE2F6A" w14:textId="37C0A9AB" w:rsidR="0009741C" w:rsidRPr="002B1B7B" w:rsidRDefault="0067419E" w:rsidP="0009741C">
      <w:pPr>
        <w:pStyle w:val="Odlomakpopisa"/>
        <w:ind w:left="420"/>
        <w:jc w:val="both"/>
        <w:rPr>
          <w:rFonts w:ascii="Times New Roman" w:hAnsi="Times New Roman" w:cs="Times New Roman"/>
        </w:rPr>
      </w:pPr>
      <w:r w:rsidRPr="002B1B7B">
        <w:rPr>
          <w:rFonts w:ascii="Times New Roman" w:hAnsi="Times New Roman" w:cs="Times New Roman"/>
        </w:rPr>
        <w:t xml:space="preserve">Opremom i uređajima grobnog mjesta, smatraju se nadgrobne ploče, nadgrobni spomenici, ploče, spomenici i druga obilježja, ograda grobnog mjesta, pripadajući pristupni dio i slično. Oprema i uređaji grobnog mjesta iz stavka 1. ovoga članka smatraju se nekretninom i vlasništvo su korisnika grobnog mjesta, a korisnik istima može raspolagati sukladno zakonu kojim se uređuju groblja. </w:t>
      </w:r>
    </w:p>
    <w:p w14:paraId="7539D2F8" w14:textId="77777777" w:rsidR="0009741C" w:rsidRPr="002B1B7B" w:rsidRDefault="0009741C" w:rsidP="0009741C">
      <w:pPr>
        <w:pStyle w:val="Odlomakpopisa"/>
        <w:ind w:left="420"/>
        <w:jc w:val="both"/>
        <w:rPr>
          <w:rFonts w:ascii="Times New Roman" w:hAnsi="Times New Roman" w:cs="Times New Roman"/>
        </w:rPr>
      </w:pPr>
    </w:p>
    <w:p w14:paraId="45CA2D50" w14:textId="13A5EB6A" w:rsidR="0009741C" w:rsidRPr="002B1B7B" w:rsidRDefault="0067419E" w:rsidP="0009741C">
      <w:pPr>
        <w:pStyle w:val="Odlomakpopisa"/>
        <w:ind w:left="420"/>
        <w:jc w:val="center"/>
        <w:rPr>
          <w:rFonts w:ascii="Times New Roman" w:hAnsi="Times New Roman" w:cs="Times New Roman"/>
        </w:rPr>
      </w:pPr>
      <w:r w:rsidRPr="002B1B7B">
        <w:rPr>
          <w:rFonts w:ascii="Times New Roman" w:hAnsi="Times New Roman" w:cs="Times New Roman"/>
        </w:rPr>
        <w:t>Članak 10.</w:t>
      </w:r>
    </w:p>
    <w:p w14:paraId="139465B5" w14:textId="77777777" w:rsidR="0009741C" w:rsidRPr="002B1B7B" w:rsidRDefault="0067419E" w:rsidP="0009741C">
      <w:pPr>
        <w:pStyle w:val="Odlomakpopisa"/>
        <w:ind w:left="420"/>
        <w:jc w:val="both"/>
        <w:rPr>
          <w:rFonts w:ascii="Times New Roman" w:hAnsi="Times New Roman" w:cs="Times New Roman"/>
        </w:rPr>
      </w:pPr>
      <w:r w:rsidRPr="002B1B7B">
        <w:rPr>
          <w:rFonts w:ascii="Times New Roman" w:hAnsi="Times New Roman" w:cs="Times New Roman"/>
        </w:rPr>
        <w:t xml:space="preserve">Korisnik grobnog mjesta dužan je na grobnom mjestu na primjeren način označiti imena svih ukopanih osoba, njihove godine rođenja i smrti te je obvezan voditi računa da natpisi na grobnom mjestu, kao i oprema i uređaji te spomen-obilježja nisu u suprotnosti s odredbama zakona kojim se uređuju groblja, posebnim propisima kao i aktu Upravitelja groblja kojim se uređuju pravila ponašanje na groblju. </w:t>
      </w:r>
    </w:p>
    <w:p w14:paraId="2B8ED620" w14:textId="77777777" w:rsidR="0009741C" w:rsidRPr="002B1B7B" w:rsidRDefault="0009741C" w:rsidP="00CA2961">
      <w:pPr>
        <w:pStyle w:val="Odlomakpopisa"/>
        <w:ind w:left="420"/>
        <w:jc w:val="both"/>
        <w:rPr>
          <w:rFonts w:ascii="Times New Roman" w:hAnsi="Times New Roman" w:cs="Times New Roman"/>
          <w:b/>
        </w:rPr>
      </w:pPr>
    </w:p>
    <w:p w14:paraId="66BDB517" w14:textId="16D92E9E" w:rsidR="0009741C" w:rsidRDefault="0067419E" w:rsidP="00CA2961">
      <w:pPr>
        <w:pStyle w:val="Odlomakpopisa"/>
        <w:numPr>
          <w:ilvl w:val="0"/>
          <w:numId w:val="1"/>
        </w:numPr>
        <w:jc w:val="both"/>
        <w:rPr>
          <w:rFonts w:ascii="Times New Roman" w:hAnsi="Times New Roman" w:cs="Times New Roman"/>
          <w:b/>
        </w:rPr>
      </w:pPr>
      <w:r w:rsidRPr="002B1B7B">
        <w:rPr>
          <w:rFonts w:ascii="Times New Roman" w:hAnsi="Times New Roman" w:cs="Times New Roman"/>
          <w:b/>
        </w:rPr>
        <w:t>MJERILA I KRITERIJI ZA DODJELU I USTUPANJE GROBNIH MJESTA NA KORIŠTENJE</w:t>
      </w:r>
    </w:p>
    <w:p w14:paraId="2AEA7528" w14:textId="77777777" w:rsidR="002443ED" w:rsidRPr="002B1B7B" w:rsidRDefault="002443ED" w:rsidP="002443ED">
      <w:pPr>
        <w:pStyle w:val="Odlomakpopisa"/>
        <w:ind w:left="420"/>
        <w:jc w:val="both"/>
        <w:rPr>
          <w:rFonts w:ascii="Times New Roman" w:hAnsi="Times New Roman" w:cs="Times New Roman"/>
          <w:b/>
        </w:rPr>
      </w:pPr>
    </w:p>
    <w:p w14:paraId="187EBB65" w14:textId="01A422BA" w:rsidR="0009741C" w:rsidRPr="002B1B7B" w:rsidRDefault="0067419E" w:rsidP="0009741C">
      <w:pPr>
        <w:pStyle w:val="Odlomakpopisa"/>
        <w:ind w:left="420"/>
        <w:jc w:val="center"/>
        <w:rPr>
          <w:rFonts w:ascii="Times New Roman" w:hAnsi="Times New Roman" w:cs="Times New Roman"/>
        </w:rPr>
      </w:pPr>
      <w:r w:rsidRPr="002B1B7B">
        <w:rPr>
          <w:rFonts w:ascii="Times New Roman" w:hAnsi="Times New Roman" w:cs="Times New Roman"/>
        </w:rPr>
        <w:t>Članak 11.</w:t>
      </w:r>
    </w:p>
    <w:p w14:paraId="692D15A4" w14:textId="1C993949" w:rsidR="0009741C" w:rsidRPr="002B1B7B" w:rsidRDefault="0067419E" w:rsidP="009E09EE">
      <w:pPr>
        <w:pStyle w:val="Odlomakpopisa"/>
        <w:ind w:left="420"/>
        <w:jc w:val="both"/>
        <w:rPr>
          <w:rFonts w:ascii="Times New Roman" w:hAnsi="Times New Roman" w:cs="Times New Roman"/>
        </w:rPr>
      </w:pPr>
      <w:r w:rsidRPr="002B1B7B">
        <w:rPr>
          <w:rFonts w:ascii="Times New Roman" w:hAnsi="Times New Roman" w:cs="Times New Roman"/>
        </w:rPr>
        <w:t xml:space="preserve">Upravitelj groblja, na temelju dokumentiranog zahtjeva stranke, dodjeljuje grobno mjesto na korištenje na neodređeno vrijeme uz naknadu, o čemu donosi rješenje. </w:t>
      </w:r>
    </w:p>
    <w:p w14:paraId="559B8624" w14:textId="77777777" w:rsidR="009E09EE" w:rsidRPr="002B1B7B" w:rsidRDefault="0067419E" w:rsidP="009E09EE">
      <w:pPr>
        <w:pStyle w:val="Odlomakpopisa"/>
        <w:ind w:left="420"/>
        <w:jc w:val="both"/>
        <w:rPr>
          <w:rFonts w:ascii="Times New Roman" w:hAnsi="Times New Roman" w:cs="Times New Roman"/>
        </w:rPr>
      </w:pPr>
      <w:r w:rsidRPr="002B1B7B">
        <w:rPr>
          <w:rFonts w:ascii="Times New Roman" w:hAnsi="Times New Roman" w:cs="Times New Roman"/>
        </w:rPr>
        <w:t xml:space="preserve">Prilikom dodjele grobnog mjesta utvrđenog rješenjem iz stavka 1. ovog članka, plaća se naknada za dodjelu grobnog mjesta na korištenje. </w:t>
      </w:r>
    </w:p>
    <w:p w14:paraId="2C5EBEE5" w14:textId="7BD06F74" w:rsidR="009E09EE" w:rsidRDefault="0067419E" w:rsidP="0009741C">
      <w:pPr>
        <w:pStyle w:val="Odlomakpopisa"/>
        <w:ind w:left="420"/>
        <w:rPr>
          <w:rFonts w:ascii="Times New Roman" w:hAnsi="Times New Roman" w:cs="Times New Roman"/>
        </w:rPr>
      </w:pPr>
      <w:r w:rsidRPr="002B1B7B">
        <w:rPr>
          <w:rFonts w:ascii="Times New Roman" w:hAnsi="Times New Roman" w:cs="Times New Roman"/>
        </w:rPr>
        <w:t xml:space="preserve">Protiv rješenja iz stavka 1. ovoga članka može se izjaviti žalba Općini </w:t>
      </w:r>
      <w:r w:rsidR="009E09EE" w:rsidRPr="002B1B7B">
        <w:rPr>
          <w:rFonts w:ascii="Times New Roman" w:hAnsi="Times New Roman" w:cs="Times New Roman"/>
        </w:rPr>
        <w:t>Podcrkavlje</w:t>
      </w:r>
      <w:r w:rsidRPr="002B1B7B">
        <w:rPr>
          <w:rFonts w:ascii="Times New Roman" w:hAnsi="Times New Roman" w:cs="Times New Roman"/>
        </w:rPr>
        <w:t>, Jedinstvenom upravnom odjelu (u daljnjem tekstu: Upravno tijelo općine).</w:t>
      </w:r>
    </w:p>
    <w:p w14:paraId="6A85A66F" w14:textId="0931FE2C" w:rsidR="00DB5620" w:rsidRPr="002B1B7B" w:rsidRDefault="00DB5620" w:rsidP="00DB5620">
      <w:pPr>
        <w:pStyle w:val="Odlomakpopisa"/>
        <w:ind w:left="420"/>
        <w:jc w:val="both"/>
        <w:rPr>
          <w:rFonts w:ascii="Times New Roman" w:hAnsi="Times New Roman" w:cs="Times New Roman"/>
        </w:rPr>
      </w:pPr>
      <w:r w:rsidRPr="007F1539">
        <w:rPr>
          <w:rFonts w:ascii="Times New Roman" w:hAnsi="Times New Roman" w:cs="Times New Roman"/>
        </w:rPr>
        <w:t>Pravo korisnika na zamjenu grobnog mjesta, unutar groblja na području Općine Podcrkavlje, dozvoljeno je bez naknade uz uvjet da je vlasnik grobno mjesto stekao do kraja 2010. godine.</w:t>
      </w:r>
    </w:p>
    <w:p w14:paraId="0650A131" w14:textId="77777777" w:rsidR="009E09EE" w:rsidRPr="002B1B7B" w:rsidRDefault="009E09EE" w:rsidP="0009741C">
      <w:pPr>
        <w:pStyle w:val="Odlomakpopisa"/>
        <w:ind w:left="420"/>
        <w:rPr>
          <w:rFonts w:ascii="Times New Roman" w:hAnsi="Times New Roman" w:cs="Times New Roman"/>
        </w:rPr>
      </w:pPr>
    </w:p>
    <w:p w14:paraId="0233E003" w14:textId="05C56220" w:rsidR="009E09EE" w:rsidRPr="002B1B7B" w:rsidRDefault="0067419E" w:rsidP="009E09EE">
      <w:pPr>
        <w:pStyle w:val="Odlomakpopisa"/>
        <w:ind w:left="420"/>
        <w:jc w:val="center"/>
        <w:rPr>
          <w:rFonts w:ascii="Times New Roman" w:hAnsi="Times New Roman" w:cs="Times New Roman"/>
        </w:rPr>
      </w:pPr>
      <w:r w:rsidRPr="002B1B7B">
        <w:rPr>
          <w:rFonts w:ascii="Times New Roman" w:hAnsi="Times New Roman" w:cs="Times New Roman"/>
        </w:rPr>
        <w:t>Članak 12.</w:t>
      </w:r>
    </w:p>
    <w:p w14:paraId="3F61E037" w14:textId="77777777" w:rsidR="009E09EE" w:rsidRPr="002B1B7B" w:rsidRDefault="0067419E" w:rsidP="009E09EE">
      <w:pPr>
        <w:pStyle w:val="Odlomakpopisa"/>
        <w:ind w:left="420"/>
        <w:jc w:val="both"/>
        <w:rPr>
          <w:rFonts w:ascii="Times New Roman" w:hAnsi="Times New Roman" w:cs="Times New Roman"/>
        </w:rPr>
      </w:pPr>
      <w:r w:rsidRPr="002B1B7B">
        <w:rPr>
          <w:rFonts w:ascii="Times New Roman" w:hAnsi="Times New Roman" w:cs="Times New Roman"/>
        </w:rPr>
        <w:t>Grobna mjesta dodjeljuju se na korištenje prema Planu rasporeda i korištenja grobnih mjesta (u daljnjem tekstu: Plan) koji donosi Upravitelj groblja za svako groblje posebno, redoslijedom prema brojevima raspoloživih grobnih mjesta označenih u Planu, na način da se u najvećoj mogućoj mjeri usvoje želje korisnika.</w:t>
      </w:r>
    </w:p>
    <w:p w14:paraId="61138A4C" w14:textId="72B17C6C" w:rsidR="009E09EE" w:rsidRPr="002B1B7B" w:rsidRDefault="0067419E" w:rsidP="0009741C">
      <w:pPr>
        <w:pStyle w:val="Odlomakpopisa"/>
        <w:ind w:left="420"/>
        <w:rPr>
          <w:rFonts w:ascii="Times New Roman" w:hAnsi="Times New Roman" w:cs="Times New Roman"/>
        </w:rPr>
      </w:pPr>
      <w:r w:rsidRPr="002B1B7B">
        <w:rPr>
          <w:rFonts w:ascii="Times New Roman" w:hAnsi="Times New Roman" w:cs="Times New Roman"/>
        </w:rPr>
        <w:t xml:space="preserve">Plan mora sadržavati: </w:t>
      </w:r>
    </w:p>
    <w:p w14:paraId="2A3BAD88" w14:textId="77777777" w:rsidR="009E09EE" w:rsidRPr="002B1B7B" w:rsidRDefault="0067419E" w:rsidP="0009741C">
      <w:pPr>
        <w:pStyle w:val="Odlomakpopisa"/>
        <w:ind w:left="420"/>
        <w:rPr>
          <w:rFonts w:ascii="Times New Roman" w:hAnsi="Times New Roman" w:cs="Times New Roman"/>
        </w:rPr>
      </w:pPr>
      <w:r w:rsidRPr="002B1B7B">
        <w:rPr>
          <w:rFonts w:ascii="Times New Roman" w:hAnsi="Times New Roman" w:cs="Times New Roman"/>
        </w:rPr>
        <w:lastRenderedPageBreak/>
        <w:t xml:space="preserve">- raspored grobnih polja, </w:t>
      </w:r>
    </w:p>
    <w:p w14:paraId="2F678798" w14:textId="77777777" w:rsidR="009E09EE" w:rsidRPr="002B1B7B" w:rsidRDefault="0067419E" w:rsidP="0009741C">
      <w:pPr>
        <w:pStyle w:val="Odlomakpopisa"/>
        <w:ind w:left="420"/>
        <w:rPr>
          <w:rFonts w:ascii="Times New Roman" w:hAnsi="Times New Roman" w:cs="Times New Roman"/>
        </w:rPr>
      </w:pPr>
      <w:r w:rsidRPr="002B1B7B">
        <w:rPr>
          <w:rFonts w:ascii="Times New Roman" w:hAnsi="Times New Roman" w:cs="Times New Roman"/>
        </w:rPr>
        <w:t xml:space="preserve">- raspored grobnih mjesta u kojima su naznačene oznake, brojevi grobnih mjesta </w:t>
      </w:r>
    </w:p>
    <w:p w14:paraId="1FFA5736" w14:textId="61F0742D" w:rsidR="009E09EE" w:rsidRPr="002B1B7B" w:rsidRDefault="0067419E" w:rsidP="0009741C">
      <w:pPr>
        <w:pStyle w:val="Odlomakpopisa"/>
        <w:ind w:left="420"/>
        <w:rPr>
          <w:rFonts w:ascii="Times New Roman" w:hAnsi="Times New Roman" w:cs="Times New Roman"/>
        </w:rPr>
      </w:pPr>
      <w:r w:rsidRPr="002B1B7B">
        <w:rPr>
          <w:rFonts w:ascii="Times New Roman" w:hAnsi="Times New Roman" w:cs="Times New Roman"/>
        </w:rPr>
        <w:t xml:space="preserve">- grafički prikaz njihovog rasporeda. </w:t>
      </w:r>
    </w:p>
    <w:p w14:paraId="60A5E013" w14:textId="77777777" w:rsidR="009E09EE" w:rsidRPr="002B1B7B" w:rsidRDefault="009E09EE" w:rsidP="0009741C">
      <w:pPr>
        <w:pStyle w:val="Odlomakpopisa"/>
        <w:ind w:left="420"/>
        <w:rPr>
          <w:rFonts w:ascii="Times New Roman" w:hAnsi="Times New Roman" w:cs="Times New Roman"/>
        </w:rPr>
      </w:pPr>
    </w:p>
    <w:p w14:paraId="26EFFB83" w14:textId="59BF3CE7" w:rsidR="009E09EE" w:rsidRPr="002B1B7B" w:rsidRDefault="0067419E" w:rsidP="0009741C">
      <w:pPr>
        <w:pStyle w:val="Odlomakpopisa"/>
        <w:ind w:left="420"/>
        <w:rPr>
          <w:rFonts w:ascii="Times New Roman" w:hAnsi="Times New Roman" w:cs="Times New Roman"/>
        </w:rPr>
      </w:pPr>
      <w:r w:rsidRPr="002B1B7B">
        <w:rPr>
          <w:rFonts w:ascii="Times New Roman" w:hAnsi="Times New Roman" w:cs="Times New Roman"/>
        </w:rPr>
        <w:t xml:space="preserve">Primjerak Plana pohranjuje se i na elektroničkom mediju. </w:t>
      </w:r>
    </w:p>
    <w:p w14:paraId="18903FDD" w14:textId="77777777" w:rsidR="00CA2961" w:rsidRPr="002B1B7B" w:rsidRDefault="00CA2961" w:rsidP="0009741C">
      <w:pPr>
        <w:pStyle w:val="Odlomakpopisa"/>
        <w:ind w:left="420"/>
        <w:rPr>
          <w:rFonts w:ascii="Times New Roman" w:hAnsi="Times New Roman" w:cs="Times New Roman"/>
        </w:rPr>
      </w:pPr>
    </w:p>
    <w:p w14:paraId="491B4FD6" w14:textId="37D29477" w:rsidR="009E09EE" w:rsidRPr="002B1B7B" w:rsidRDefault="0067419E" w:rsidP="009E09EE">
      <w:pPr>
        <w:pStyle w:val="Odlomakpopisa"/>
        <w:ind w:left="420"/>
        <w:jc w:val="center"/>
        <w:rPr>
          <w:rFonts w:ascii="Times New Roman" w:hAnsi="Times New Roman" w:cs="Times New Roman"/>
        </w:rPr>
      </w:pPr>
      <w:r w:rsidRPr="002B1B7B">
        <w:rPr>
          <w:rFonts w:ascii="Times New Roman" w:hAnsi="Times New Roman" w:cs="Times New Roman"/>
        </w:rPr>
        <w:t>Članak 13.</w:t>
      </w:r>
    </w:p>
    <w:p w14:paraId="1C3B1EE2" w14:textId="77777777" w:rsidR="009E09EE" w:rsidRPr="002B1B7B" w:rsidRDefault="0067419E" w:rsidP="009E09EE">
      <w:pPr>
        <w:pStyle w:val="Odlomakpopisa"/>
        <w:ind w:left="420"/>
        <w:jc w:val="both"/>
        <w:rPr>
          <w:rFonts w:ascii="Times New Roman" w:hAnsi="Times New Roman" w:cs="Times New Roman"/>
        </w:rPr>
      </w:pPr>
      <w:r w:rsidRPr="002B1B7B">
        <w:rPr>
          <w:rFonts w:ascii="Times New Roman" w:hAnsi="Times New Roman" w:cs="Times New Roman"/>
        </w:rPr>
        <w:t>Grobno mjesto se dodjeljuje na korištenje kada nastane potreba za ukopom pokojnika ili, neovisno o potrebi za ukopom, ukoliko postoji dovoljan broj slobodnih grobnih mjesta na groblju.</w:t>
      </w:r>
    </w:p>
    <w:p w14:paraId="4364EA55" w14:textId="77777777" w:rsidR="002D69AC" w:rsidRDefault="002D69AC" w:rsidP="009E09EE">
      <w:pPr>
        <w:pStyle w:val="Odlomakpopisa"/>
        <w:ind w:left="420"/>
        <w:jc w:val="center"/>
        <w:rPr>
          <w:rFonts w:ascii="Times New Roman" w:hAnsi="Times New Roman" w:cs="Times New Roman"/>
        </w:rPr>
      </w:pPr>
    </w:p>
    <w:p w14:paraId="5E160DD7" w14:textId="0F1DE300" w:rsidR="009E09EE" w:rsidRPr="002B1B7B" w:rsidRDefault="0067419E" w:rsidP="009E09EE">
      <w:pPr>
        <w:pStyle w:val="Odlomakpopisa"/>
        <w:ind w:left="420"/>
        <w:jc w:val="center"/>
        <w:rPr>
          <w:rFonts w:ascii="Times New Roman" w:hAnsi="Times New Roman" w:cs="Times New Roman"/>
        </w:rPr>
      </w:pPr>
      <w:r w:rsidRPr="002B1B7B">
        <w:rPr>
          <w:rFonts w:ascii="Times New Roman" w:hAnsi="Times New Roman" w:cs="Times New Roman"/>
        </w:rPr>
        <w:t>Članak 14.</w:t>
      </w:r>
    </w:p>
    <w:p w14:paraId="775F6B75" w14:textId="77777777" w:rsidR="009E09EE" w:rsidRPr="002B1B7B" w:rsidRDefault="0067419E" w:rsidP="009E09EE">
      <w:pPr>
        <w:pStyle w:val="Odlomakpopisa"/>
        <w:ind w:left="420"/>
        <w:jc w:val="both"/>
        <w:rPr>
          <w:rFonts w:ascii="Times New Roman" w:hAnsi="Times New Roman" w:cs="Times New Roman"/>
        </w:rPr>
      </w:pPr>
      <w:r w:rsidRPr="002B1B7B">
        <w:rPr>
          <w:rFonts w:ascii="Times New Roman" w:hAnsi="Times New Roman" w:cs="Times New Roman"/>
        </w:rPr>
        <w:t xml:space="preserve">Pravo korištenja grobnog mjesta predmet je nasljeđivanja. </w:t>
      </w:r>
    </w:p>
    <w:p w14:paraId="06AE6152" w14:textId="77777777" w:rsidR="009E09EE" w:rsidRDefault="0067419E" w:rsidP="009E09EE">
      <w:pPr>
        <w:pStyle w:val="Odlomakpopisa"/>
        <w:ind w:left="420"/>
        <w:jc w:val="both"/>
        <w:rPr>
          <w:rFonts w:ascii="Times New Roman" w:hAnsi="Times New Roman" w:cs="Times New Roman"/>
        </w:rPr>
      </w:pPr>
      <w:r w:rsidRPr="002B1B7B">
        <w:rPr>
          <w:rFonts w:ascii="Times New Roman" w:hAnsi="Times New Roman" w:cs="Times New Roman"/>
        </w:rPr>
        <w:t xml:space="preserve">Pravomoćno rješenje o nasljeđivanju prava korištenja grobnog mjesta sud odnosno javni bilježnik kao povjerenik suda, po službenoj dužnosti, dostavlja Upravitelju groblja. </w:t>
      </w:r>
    </w:p>
    <w:p w14:paraId="5DF0A145" w14:textId="083FA4D4" w:rsidR="00DB5620" w:rsidRPr="007F1539" w:rsidRDefault="00DB5620" w:rsidP="009E09EE">
      <w:pPr>
        <w:pStyle w:val="Odlomakpopisa"/>
        <w:ind w:left="420"/>
        <w:jc w:val="both"/>
        <w:rPr>
          <w:rFonts w:ascii="Times New Roman" w:hAnsi="Times New Roman" w:cs="Times New Roman"/>
        </w:rPr>
      </w:pPr>
      <w:r w:rsidRPr="007F1539">
        <w:rPr>
          <w:rFonts w:ascii="Times New Roman" w:hAnsi="Times New Roman" w:cs="Times New Roman"/>
        </w:rPr>
        <w:t>Uprava groblja dužna je uskratiti promjen</w:t>
      </w:r>
      <w:r w:rsidR="007F1539" w:rsidRPr="007F1539">
        <w:rPr>
          <w:rFonts w:ascii="Times New Roman" w:hAnsi="Times New Roman" w:cs="Times New Roman"/>
        </w:rPr>
        <w:t>u</w:t>
      </w:r>
      <w:r w:rsidRPr="007F1539">
        <w:rPr>
          <w:rFonts w:ascii="Times New Roman" w:hAnsi="Times New Roman" w:cs="Times New Roman"/>
        </w:rPr>
        <w:t xml:space="preserve"> korisnika grobnog mjesta u grobnom očevidniku ukoliko dosadašnji korisnik nije podmirio svoju obvezu za dodjelu grobnog mjesta ili plaćanja godišnje grobne naknade.</w:t>
      </w:r>
    </w:p>
    <w:p w14:paraId="546B0230" w14:textId="2C34FF24" w:rsidR="00C644B0" w:rsidRPr="002B1B7B" w:rsidRDefault="00C644B0" w:rsidP="009E09EE">
      <w:pPr>
        <w:pStyle w:val="Odlomakpopisa"/>
        <w:ind w:left="420"/>
        <w:jc w:val="both"/>
        <w:rPr>
          <w:rFonts w:ascii="Times New Roman" w:hAnsi="Times New Roman" w:cs="Times New Roman"/>
        </w:rPr>
      </w:pPr>
      <w:r w:rsidRPr="007F1539">
        <w:rPr>
          <w:rFonts w:ascii="Times New Roman" w:hAnsi="Times New Roman" w:cs="Times New Roman"/>
        </w:rPr>
        <w:t>Nakon smrti korisnika groba, njegova obitelj ili skrbnici trebaju doći u Upravu groblja podnijeti zahtjev za izdavanje potvrde o vlasništvu grobnog mjesta.</w:t>
      </w:r>
    </w:p>
    <w:p w14:paraId="21427BBC" w14:textId="77777777" w:rsidR="009E09EE" w:rsidRPr="002B1B7B" w:rsidRDefault="009E09EE" w:rsidP="0009741C">
      <w:pPr>
        <w:pStyle w:val="Odlomakpopisa"/>
        <w:ind w:left="420"/>
        <w:rPr>
          <w:rFonts w:ascii="Times New Roman" w:hAnsi="Times New Roman" w:cs="Times New Roman"/>
        </w:rPr>
      </w:pPr>
    </w:p>
    <w:p w14:paraId="023BA6CD" w14:textId="2860254F" w:rsidR="009E09EE" w:rsidRPr="002B1B7B" w:rsidRDefault="0067419E" w:rsidP="009E09EE">
      <w:pPr>
        <w:pStyle w:val="Odlomakpopisa"/>
        <w:ind w:left="420"/>
        <w:jc w:val="center"/>
        <w:rPr>
          <w:rFonts w:ascii="Times New Roman" w:hAnsi="Times New Roman" w:cs="Times New Roman"/>
        </w:rPr>
      </w:pPr>
      <w:r w:rsidRPr="002B1B7B">
        <w:rPr>
          <w:rFonts w:ascii="Times New Roman" w:hAnsi="Times New Roman" w:cs="Times New Roman"/>
        </w:rPr>
        <w:t>Članak 15.</w:t>
      </w:r>
    </w:p>
    <w:p w14:paraId="150BAA72" w14:textId="53028E67" w:rsidR="009E09EE" w:rsidRPr="002B1B7B" w:rsidRDefault="0067419E" w:rsidP="009E09EE">
      <w:pPr>
        <w:pStyle w:val="Odlomakpopisa"/>
        <w:ind w:left="420"/>
        <w:jc w:val="both"/>
        <w:rPr>
          <w:rFonts w:ascii="Times New Roman" w:hAnsi="Times New Roman" w:cs="Times New Roman"/>
        </w:rPr>
      </w:pPr>
      <w:r w:rsidRPr="002B1B7B">
        <w:rPr>
          <w:rFonts w:ascii="Times New Roman" w:hAnsi="Times New Roman" w:cs="Times New Roman"/>
        </w:rPr>
        <w:t xml:space="preserve">Korisnik grobnog mjesta može se odreći korištenja grobnog mjesta na temelju javnobilježnički ovjerenog zahtjeva kojeg podnosi Upravitelju groblja. Kada je više osoba upisano kao korisnici jednog grobnog mjesta, tada nije moguće odricanje djelomično odnosno u omjeru, već se svi </w:t>
      </w:r>
      <w:proofErr w:type="spellStart"/>
      <w:r w:rsidRPr="002B1B7B">
        <w:rPr>
          <w:rFonts w:ascii="Times New Roman" w:hAnsi="Times New Roman" w:cs="Times New Roman"/>
        </w:rPr>
        <w:t>sukorisnici</w:t>
      </w:r>
      <w:proofErr w:type="spellEnd"/>
      <w:r w:rsidRPr="002B1B7B">
        <w:rPr>
          <w:rFonts w:ascii="Times New Roman" w:hAnsi="Times New Roman" w:cs="Times New Roman"/>
        </w:rPr>
        <w:t xml:space="preserve"> moraju odreći prava korištenja cijelog grobnog mjesta i odrediti će se pravo korištenja grobnog mjesta jednom </w:t>
      </w:r>
      <w:proofErr w:type="spellStart"/>
      <w:r w:rsidRPr="002B1B7B">
        <w:rPr>
          <w:rFonts w:ascii="Times New Roman" w:hAnsi="Times New Roman" w:cs="Times New Roman"/>
        </w:rPr>
        <w:t>sukorisniku</w:t>
      </w:r>
      <w:proofErr w:type="spellEnd"/>
      <w:r w:rsidRPr="002B1B7B">
        <w:rPr>
          <w:rFonts w:ascii="Times New Roman" w:hAnsi="Times New Roman" w:cs="Times New Roman"/>
        </w:rPr>
        <w:t xml:space="preserve"> od njih.</w:t>
      </w:r>
    </w:p>
    <w:p w14:paraId="241DD91D" w14:textId="77777777" w:rsidR="009E09EE" w:rsidRPr="002B1B7B" w:rsidRDefault="009E09EE" w:rsidP="009E09EE">
      <w:pPr>
        <w:pStyle w:val="Odlomakpopisa"/>
        <w:ind w:left="420"/>
        <w:jc w:val="both"/>
        <w:rPr>
          <w:rFonts w:ascii="Times New Roman" w:hAnsi="Times New Roman" w:cs="Times New Roman"/>
        </w:rPr>
      </w:pPr>
    </w:p>
    <w:p w14:paraId="22904ED7" w14:textId="23188CF6" w:rsidR="009E09EE" w:rsidRPr="002B1B7B" w:rsidRDefault="0067419E" w:rsidP="009E09EE">
      <w:pPr>
        <w:pStyle w:val="Odlomakpopisa"/>
        <w:spacing w:after="0"/>
        <w:ind w:left="420"/>
        <w:jc w:val="both"/>
        <w:rPr>
          <w:rFonts w:ascii="Times New Roman" w:hAnsi="Times New Roman" w:cs="Times New Roman"/>
        </w:rPr>
      </w:pPr>
      <w:r w:rsidRPr="002B1B7B">
        <w:rPr>
          <w:rFonts w:ascii="Times New Roman" w:hAnsi="Times New Roman" w:cs="Times New Roman"/>
        </w:rPr>
        <w:t>Zahtjev iz stavka 1. ovoga članka sadrži i izjavu o preuzimanju posmrtnih ostataka ili o odricanju od posmrtnih ostataka koji se nalaze u grobnom mjestu.</w:t>
      </w:r>
    </w:p>
    <w:p w14:paraId="05E8EF68" w14:textId="77777777" w:rsidR="009E09EE" w:rsidRPr="002B1B7B" w:rsidRDefault="009E09EE" w:rsidP="009E09EE">
      <w:pPr>
        <w:pStyle w:val="Odlomakpopisa"/>
        <w:ind w:left="420"/>
        <w:jc w:val="both"/>
        <w:rPr>
          <w:rFonts w:ascii="Times New Roman" w:hAnsi="Times New Roman" w:cs="Times New Roman"/>
        </w:rPr>
      </w:pPr>
    </w:p>
    <w:p w14:paraId="151E617C" w14:textId="3743120F" w:rsidR="009E09EE" w:rsidRPr="002B1B7B" w:rsidRDefault="0067419E" w:rsidP="009E09EE">
      <w:pPr>
        <w:pStyle w:val="Odlomakpopisa"/>
        <w:ind w:left="420"/>
        <w:jc w:val="both"/>
        <w:rPr>
          <w:rFonts w:ascii="Times New Roman" w:hAnsi="Times New Roman" w:cs="Times New Roman"/>
        </w:rPr>
      </w:pPr>
      <w:r w:rsidRPr="002B1B7B">
        <w:rPr>
          <w:rFonts w:ascii="Times New Roman" w:hAnsi="Times New Roman" w:cs="Times New Roman"/>
        </w:rPr>
        <w:t xml:space="preserve">U slučaju odricanja od posmrtnih ostataka iste zbrinjava Upravitelj groblja u zajedničkoj grobnici prilikom prvog ukopa u to grobno mjesto ili vrši produbljenje groba ako su se stekli uvjeti za to. </w:t>
      </w:r>
    </w:p>
    <w:p w14:paraId="7ECFD2E1" w14:textId="77777777" w:rsidR="009E09EE" w:rsidRPr="002B1B7B" w:rsidRDefault="009E09EE" w:rsidP="0009741C">
      <w:pPr>
        <w:pStyle w:val="Odlomakpopisa"/>
        <w:ind w:left="420"/>
        <w:rPr>
          <w:rFonts w:ascii="Times New Roman" w:hAnsi="Times New Roman" w:cs="Times New Roman"/>
        </w:rPr>
      </w:pPr>
    </w:p>
    <w:p w14:paraId="5BF0E590" w14:textId="498E9AA7" w:rsidR="009E09EE" w:rsidRPr="002B1B7B" w:rsidRDefault="0067419E" w:rsidP="009E09EE">
      <w:pPr>
        <w:pStyle w:val="Odlomakpopisa"/>
        <w:ind w:left="420"/>
        <w:jc w:val="both"/>
        <w:rPr>
          <w:rFonts w:ascii="Times New Roman" w:hAnsi="Times New Roman" w:cs="Times New Roman"/>
        </w:rPr>
      </w:pPr>
      <w:r w:rsidRPr="002B1B7B">
        <w:rPr>
          <w:rFonts w:ascii="Times New Roman" w:hAnsi="Times New Roman" w:cs="Times New Roman"/>
        </w:rPr>
        <w:t xml:space="preserve">Ukoliko je korisnik grobnog mjesta pravo ukopa dao drugoj osobi, zahtjevu iz stavka 1. ovoga članka korisnik grobnog mjesta je dužan priložiti pisanu izjavu o povlačenju prava ukopa o čemu je dužan obavijestiti osobu kojoj je dao pravo ukopa. </w:t>
      </w:r>
    </w:p>
    <w:p w14:paraId="79FA6BDC" w14:textId="70EEC1DF" w:rsidR="009E09EE" w:rsidRPr="002B1B7B" w:rsidRDefault="009E09EE" w:rsidP="009E09EE">
      <w:pPr>
        <w:pStyle w:val="Odlomakpopisa"/>
        <w:ind w:left="420"/>
        <w:jc w:val="both"/>
        <w:rPr>
          <w:rFonts w:ascii="Times New Roman" w:hAnsi="Times New Roman" w:cs="Times New Roman"/>
          <w:b/>
        </w:rPr>
      </w:pPr>
    </w:p>
    <w:p w14:paraId="129077E2" w14:textId="77777777" w:rsidR="00CA2961" w:rsidRPr="002B1B7B" w:rsidRDefault="00CA2961" w:rsidP="009E09EE">
      <w:pPr>
        <w:pStyle w:val="Odlomakpopisa"/>
        <w:ind w:left="420"/>
        <w:jc w:val="both"/>
        <w:rPr>
          <w:rFonts w:ascii="Times New Roman" w:hAnsi="Times New Roman" w:cs="Times New Roman"/>
          <w:b/>
        </w:rPr>
      </w:pPr>
    </w:p>
    <w:p w14:paraId="46DEB311" w14:textId="688875A1" w:rsidR="009E09EE" w:rsidRPr="002B1B7B" w:rsidRDefault="0067419E" w:rsidP="009E09EE">
      <w:pPr>
        <w:pStyle w:val="Odlomakpopisa"/>
        <w:numPr>
          <w:ilvl w:val="0"/>
          <w:numId w:val="1"/>
        </w:numPr>
        <w:rPr>
          <w:rFonts w:ascii="Times New Roman" w:hAnsi="Times New Roman" w:cs="Times New Roman"/>
          <w:b/>
        </w:rPr>
      </w:pPr>
      <w:r w:rsidRPr="002B1B7B">
        <w:rPr>
          <w:rFonts w:ascii="Times New Roman" w:hAnsi="Times New Roman" w:cs="Times New Roman"/>
          <w:b/>
        </w:rPr>
        <w:t>UVJETI ZA USTUPANJE PRAVA KORIŠTENJA GROBNOG MJESTA TREĆIM OSOBAMA</w:t>
      </w:r>
    </w:p>
    <w:p w14:paraId="3B462553" w14:textId="20CAC8E6" w:rsidR="009E09EE" w:rsidRPr="002B1B7B" w:rsidRDefault="0067419E" w:rsidP="009E09EE">
      <w:pPr>
        <w:pStyle w:val="Odlomakpopisa"/>
        <w:ind w:left="420"/>
        <w:jc w:val="center"/>
        <w:rPr>
          <w:rFonts w:ascii="Times New Roman" w:hAnsi="Times New Roman" w:cs="Times New Roman"/>
        </w:rPr>
      </w:pPr>
      <w:r w:rsidRPr="002B1B7B">
        <w:rPr>
          <w:rFonts w:ascii="Times New Roman" w:hAnsi="Times New Roman" w:cs="Times New Roman"/>
        </w:rPr>
        <w:t>Članak 16.</w:t>
      </w:r>
    </w:p>
    <w:p w14:paraId="614278C6" w14:textId="77777777" w:rsidR="009E09EE" w:rsidRPr="002B1B7B" w:rsidRDefault="0067419E" w:rsidP="009E09EE">
      <w:pPr>
        <w:pStyle w:val="Odlomakpopisa"/>
        <w:ind w:left="420"/>
        <w:jc w:val="both"/>
        <w:rPr>
          <w:rFonts w:ascii="Times New Roman" w:hAnsi="Times New Roman" w:cs="Times New Roman"/>
        </w:rPr>
      </w:pPr>
      <w:r w:rsidRPr="002B1B7B">
        <w:rPr>
          <w:rFonts w:ascii="Times New Roman" w:hAnsi="Times New Roman" w:cs="Times New Roman"/>
        </w:rPr>
        <w:t xml:space="preserve">Korisnik grobnog mjesta može svoje pravo korištenja grobnog mjesta ugovorom ustupiti trećim osobama na način propisan odredbama zakona kojim se uređuju groblja, a u skladu sa člankom 13. stavkom 2. ove Odluke. </w:t>
      </w:r>
    </w:p>
    <w:p w14:paraId="41E37793" w14:textId="4B53D3EB" w:rsidR="009E09EE" w:rsidRPr="002B1B7B" w:rsidRDefault="0067419E" w:rsidP="009E09EE">
      <w:pPr>
        <w:pStyle w:val="Odlomakpopisa"/>
        <w:ind w:left="420"/>
        <w:jc w:val="both"/>
        <w:rPr>
          <w:rFonts w:ascii="Times New Roman" w:hAnsi="Times New Roman" w:cs="Times New Roman"/>
        </w:rPr>
      </w:pPr>
      <w:r w:rsidRPr="002B1B7B">
        <w:rPr>
          <w:rFonts w:ascii="Times New Roman" w:hAnsi="Times New Roman" w:cs="Times New Roman"/>
        </w:rPr>
        <w:t xml:space="preserve">Ugovor o ustupu prava korištenja grobnog mjesta javni bilježnik dostavlja Upravitelju groblja radi upisa novog korisnika grobnog mjesta u grobni očevidnik. </w:t>
      </w:r>
    </w:p>
    <w:p w14:paraId="69F5CEC3" w14:textId="77777777" w:rsidR="00CA2961" w:rsidRPr="002B1B7B" w:rsidRDefault="00CA2961" w:rsidP="009E09EE">
      <w:pPr>
        <w:pStyle w:val="Odlomakpopisa"/>
        <w:ind w:left="420"/>
        <w:jc w:val="both"/>
        <w:rPr>
          <w:rFonts w:ascii="Times New Roman" w:hAnsi="Times New Roman" w:cs="Times New Roman"/>
        </w:rPr>
      </w:pPr>
    </w:p>
    <w:p w14:paraId="1667B609" w14:textId="77777777" w:rsidR="009E09EE" w:rsidRDefault="009E09EE" w:rsidP="009E09EE">
      <w:pPr>
        <w:pStyle w:val="Odlomakpopisa"/>
        <w:ind w:left="420"/>
        <w:rPr>
          <w:rFonts w:ascii="Times New Roman" w:hAnsi="Times New Roman" w:cs="Times New Roman"/>
        </w:rPr>
      </w:pPr>
    </w:p>
    <w:p w14:paraId="158C42F7" w14:textId="77777777" w:rsidR="002443ED" w:rsidRDefault="002443ED" w:rsidP="009E09EE">
      <w:pPr>
        <w:pStyle w:val="Odlomakpopisa"/>
        <w:ind w:left="420"/>
        <w:rPr>
          <w:rFonts w:ascii="Times New Roman" w:hAnsi="Times New Roman" w:cs="Times New Roman"/>
        </w:rPr>
      </w:pPr>
    </w:p>
    <w:p w14:paraId="40F1A9A4" w14:textId="77777777" w:rsidR="002443ED" w:rsidRDefault="002443ED" w:rsidP="009E09EE">
      <w:pPr>
        <w:pStyle w:val="Odlomakpopisa"/>
        <w:ind w:left="420"/>
        <w:rPr>
          <w:rFonts w:ascii="Times New Roman" w:hAnsi="Times New Roman" w:cs="Times New Roman"/>
        </w:rPr>
      </w:pPr>
    </w:p>
    <w:p w14:paraId="403759B8" w14:textId="2679CB0D" w:rsidR="009E09EE" w:rsidRPr="002B1B7B" w:rsidRDefault="0067419E" w:rsidP="009E09EE">
      <w:pPr>
        <w:pStyle w:val="Odlomakpopisa"/>
        <w:numPr>
          <w:ilvl w:val="0"/>
          <w:numId w:val="1"/>
        </w:numPr>
        <w:rPr>
          <w:rFonts w:ascii="Times New Roman" w:hAnsi="Times New Roman" w:cs="Times New Roman"/>
          <w:b/>
        </w:rPr>
      </w:pPr>
      <w:r w:rsidRPr="002B1B7B">
        <w:rPr>
          <w:rFonts w:ascii="Times New Roman" w:hAnsi="Times New Roman" w:cs="Times New Roman"/>
          <w:b/>
        </w:rPr>
        <w:t xml:space="preserve">ISKOPAVANJE I PREMJEŠTAJ POSMRTNIH OSTATAKA </w:t>
      </w:r>
    </w:p>
    <w:p w14:paraId="0821F5A5" w14:textId="19D98127" w:rsidR="009E09EE" w:rsidRPr="002B1B7B" w:rsidRDefault="0067419E" w:rsidP="009E09EE">
      <w:pPr>
        <w:pStyle w:val="Odlomakpopisa"/>
        <w:ind w:left="420"/>
        <w:jc w:val="center"/>
        <w:rPr>
          <w:rFonts w:ascii="Times New Roman" w:hAnsi="Times New Roman" w:cs="Times New Roman"/>
        </w:rPr>
      </w:pPr>
      <w:r w:rsidRPr="002B1B7B">
        <w:rPr>
          <w:rFonts w:ascii="Times New Roman" w:hAnsi="Times New Roman" w:cs="Times New Roman"/>
        </w:rPr>
        <w:lastRenderedPageBreak/>
        <w:t>Članak 17.</w:t>
      </w:r>
    </w:p>
    <w:p w14:paraId="4B2B3760" w14:textId="77777777" w:rsidR="009E09EE" w:rsidRPr="002B1B7B" w:rsidRDefault="0067419E" w:rsidP="009E09EE">
      <w:pPr>
        <w:pStyle w:val="Odlomakpopisa"/>
        <w:ind w:left="420"/>
        <w:jc w:val="both"/>
        <w:rPr>
          <w:rFonts w:ascii="Times New Roman" w:hAnsi="Times New Roman" w:cs="Times New Roman"/>
        </w:rPr>
      </w:pPr>
      <w:r w:rsidRPr="002B1B7B">
        <w:rPr>
          <w:rFonts w:ascii="Times New Roman" w:hAnsi="Times New Roman" w:cs="Times New Roman"/>
        </w:rPr>
        <w:t>Iskopavanje i premještaj posmrtnih ostataka je moguće zbog potreba uređenja groblja ili na zahtjev osoba koje imaju pravo ukopa u grobno mjesto.</w:t>
      </w:r>
    </w:p>
    <w:p w14:paraId="5C0DB349" w14:textId="1DFF4135" w:rsidR="009E09EE" w:rsidRPr="002B1B7B" w:rsidRDefault="0067419E" w:rsidP="009E09EE">
      <w:pPr>
        <w:pStyle w:val="Odlomakpopisa"/>
        <w:ind w:left="420"/>
        <w:jc w:val="both"/>
        <w:rPr>
          <w:rFonts w:ascii="Times New Roman" w:hAnsi="Times New Roman" w:cs="Times New Roman"/>
        </w:rPr>
      </w:pPr>
      <w:r w:rsidRPr="002B1B7B">
        <w:rPr>
          <w:rFonts w:ascii="Times New Roman" w:hAnsi="Times New Roman" w:cs="Times New Roman"/>
        </w:rPr>
        <w:t xml:space="preserve">Za iskopavanje i premještaj posmrtnih ostataka potrebna je suglasnost svih </w:t>
      </w:r>
      <w:proofErr w:type="spellStart"/>
      <w:r w:rsidRPr="002B1B7B">
        <w:rPr>
          <w:rFonts w:ascii="Times New Roman" w:hAnsi="Times New Roman" w:cs="Times New Roman"/>
        </w:rPr>
        <w:t>sukorisnika</w:t>
      </w:r>
      <w:proofErr w:type="spellEnd"/>
      <w:r w:rsidRPr="002B1B7B">
        <w:rPr>
          <w:rFonts w:ascii="Times New Roman" w:hAnsi="Times New Roman" w:cs="Times New Roman"/>
        </w:rPr>
        <w:t xml:space="preserve"> grobnog mjesta. </w:t>
      </w:r>
    </w:p>
    <w:p w14:paraId="17D68E5D" w14:textId="1D2051B1" w:rsidR="00CA2961" w:rsidRPr="002B1B7B" w:rsidRDefault="00CA2961" w:rsidP="009E09EE">
      <w:pPr>
        <w:pStyle w:val="Odlomakpopisa"/>
        <w:ind w:left="420"/>
        <w:jc w:val="both"/>
        <w:rPr>
          <w:rFonts w:ascii="Times New Roman" w:hAnsi="Times New Roman" w:cs="Times New Roman"/>
        </w:rPr>
      </w:pPr>
    </w:p>
    <w:p w14:paraId="56E32591" w14:textId="63251FAA" w:rsidR="009E09EE" w:rsidRPr="002B1B7B" w:rsidRDefault="0067419E" w:rsidP="009E09EE">
      <w:pPr>
        <w:pStyle w:val="Odlomakpopisa"/>
        <w:numPr>
          <w:ilvl w:val="0"/>
          <w:numId w:val="1"/>
        </w:numPr>
        <w:rPr>
          <w:rFonts w:ascii="Times New Roman" w:hAnsi="Times New Roman" w:cs="Times New Roman"/>
          <w:b/>
        </w:rPr>
      </w:pPr>
      <w:r w:rsidRPr="002B1B7B">
        <w:rPr>
          <w:rFonts w:ascii="Times New Roman" w:hAnsi="Times New Roman" w:cs="Times New Roman"/>
          <w:b/>
        </w:rPr>
        <w:t>UKOP UMRLE OSOBE</w:t>
      </w:r>
    </w:p>
    <w:p w14:paraId="34029BA7" w14:textId="631A3281" w:rsidR="009E09EE" w:rsidRPr="002B1B7B" w:rsidRDefault="0067419E" w:rsidP="009E09EE">
      <w:pPr>
        <w:pStyle w:val="Odlomakpopisa"/>
        <w:ind w:left="420"/>
        <w:jc w:val="center"/>
        <w:rPr>
          <w:rFonts w:ascii="Times New Roman" w:hAnsi="Times New Roman" w:cs="Times New Roman"/>
        </w:rPr>
      </w:pPr>
      <w:r w:rsidRPr="002B1B7B">
        <w:rPr>
          <w:rFonts w:ascii="Times New Roman" w:hAnsi="Times New Roman" w:cs="Times New Roman"/>
        </w:rPr>
        <w:t>Članak 18.</w:t>
      </w:r>
    </w:p>
    <w:p w14:paraId="43496C50" w14:textId="2B889482" w:rsidR="004E35CB" w:rsidRPr="002B1B7B" w:rsidRDefault="0067419E" w:rsidP="004E35CB">
      <w:pPr>
        <w:pStyle w:val="Odlomakpopisa"/>
        <w:ind w:left="420"/>
        <w:jc w:val="both"/>
        <w:rPr>
          <w:rFonts w:ascii="Times New Roman" w:hAnsi="Times New Roman" w:cs="Times New Roman"/>
        </w:rPr>
      </w:pPr>
      <w:r w:rsidRPr="002B1B7B">
        <w:rPr>
          <w:rFonts w:ascii="Times New Roman" w:hAnsi="Times New Roman" w:cs="Times New Roman"/>
        </w:rPr>
        <w:t xml:space="preserve">Ukop umrle osobe može se izvršiti po odobrenju Upravitelja groblja, nakon što isti utvrdi da su ispunjeni sljedeći uvjeti: </w:t>
      </w:r>
    </w:p>
    <w:p w14:paraId="725F99B1" w14:textId="642B0311" w:rsidR="009E09EE" w:rsidRPr="002B1B7B" w:rsidRDefault="0067419E" w:rsidP="00BF5EB7">
      <w:pPr>
        <w:pStyle w:val="Odlomakpopisa"/>
        <w:numPr>
          <w:ilvl w:val="0"/>
          <w:numId w:val="9"/>
        </w:numPr>
        <w:jc w:val="both"/>
        <w:rPr>
          <w:rFonts w:ascii="Times New Roman" w:hAnsi="Times New Roman" w:cs="Times New Roman"/>
        </w:rPr>
      </w:pPr>
      <w:r w:rsidRPr="002B1B7B">
        <w:rPr>
          <w:rFonts w:ascii="Times New Roman" w:hAnsi="Times New Roman" w:cs="Times New Roman"/>
        </w:rPr>
        <w:t>da je korisnik grobnog mjesta podmirio grobne naknade i</w:t>
      </w:r>
    </w:p>
    <w:p w14:paraId="090BBC36" w14:textId="692FFB99" w:rsidR="004E35CB" w:rsidRPr="002B1B7B" w:rsidRDefault="0067419E" w:rsidP="00BF5EB7">
      <w:pPr>
        <w:pStyle w:val="Odlomakpopisa"/>
        <w:numPr>
          <w:ilvl w:val="0"/>
          <w:numId w:val="9"/>
        </w:numPr>
        <w:jc w:val="both"/>
        <w:rPr>
          <w:rFonts w:ascii="Times New Roman" w:hAnsi="Times New Roman" w:cs="Times New Roman"/>
        </w:rPr>
      </w:pPr>
      <w:r w:rsidRPr="002B1B7B">
        <w:rPr>
          <w:rFonts w:ascii="Times New Roman" w:hAnsi="Times New Roman" w:cs="Times New Roman"/>
        </w:rPr>
        <w:t xml:space="preserve">da su ispunjeni uvjeti iz propisa o zdravstvenoj zaštiti kojim su regulirana pitanja smrti i sahrane umrlih osoba. </w:t>
      </w:r>
    </w:p>
    <w:p w14:paraId="29DEEC73" w14:textId="77777777" w:rsidR="004047C8" w:rsidRPr="002B1B7B"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 xml:space="preserve">Umrloga se može ukapati na groblju koje je on odredio za života ili koje odredi njegova obitelj, odnosno osobe koje su dužne skrbiti o njegovu ukopu. </w:t>
      </w:r>
    </w:p>
    <w:p w14:paraId="72E3DE0B" w14:textId="77777777" w:rsidR="004047C8" w:rsidRPr="002B1B7B" w:rsidRDefault="004047C8" w:rsidP="009E09EE">
      <w:pPr>
        <w:pStyle w:val="Odlomakpopisa"/>
        <w:ind w:left="420"/>
        <w:rPr>
          <w:rFonts w:ascii="Times New Roman" w:hAnsi="Times New Roman" w:cs="Times New Roman"/>
        </w:rPr>
      </w:pPr>
    </w:p>
    <w:p w14:paraId="027F4942" w14:textId="682A1C00" w:rsidR="004047C8" w:rsidRPr="002B1B7B" w:rsidRDefault="0067419E" w:rsidP="004047C8">
      <w:pPr>
        <w:pStyle w:val="Odlomakpopisa"/>
        <w:ind w:left="420"/>
        <w:jc w:val="center"/>
        <w:rPr>
          <w:rFonts w:ascii="Times New Roman" w:hAnsi="Times New Roman" w:cs="Times New Roman"/>
        </w:rPr>
      </w:pPr>
      <w:r w:rsidRPr="002B1B7B">
        <w:rPr>
          <w:rFonts w:ascii="Times New Roman" w:hAnsi="Times New Roman" w:cs="Times New Roman"/>
        </w:rPr>
        <w:t>Članak 19.</w:t>
      </w:r>
    </w:p>
    <w:p w14:paraId="66AA0B02" w14:textId="77777777" w:rsidR="004047C8" w:rsidRPr="002B1B7B"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Korisnik grobnog mjesta može dati pravo ukopa i drugim osobama, a korisnik grobnog mjesta koji je dao pravo ukopa može to pravo i povući do trenutka smrti osobe kojoj je pravo dano, o čemu je dužan obavijestiti osobu kojoj je dao pravo ukopa.</w:t>
      </w:r>
    </w:p>
    <w:p w14:paraId="4136FA62" w14:textId="57FEEC65" w:rsidR="004047C8" w:rsidRPr="002B1B7B"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 xml:space="preserve">Pravo ukopa i povlačenje danog prava ukopa daje se u pisanom obliku i korisnik grobnog mjesta dužan ga je dostaviti Upravitelju groblja koji činjenicu o tome upisuje u grobni očevidnik. </w:t>
      </w:r>
    </w:p>
    <w:p w14:paraId="51ED9505" w14:textId="77777777" w:rsidR="002443ED" w:rsidRDefault="002443ED" w:rsidP="004047C8">
      <w:pPr>
        <w:pStyle w:val="Odlomakpopisa"/>
        <w:ind w:left="420"/>
        <w:jc w:val="both"/>
        <w:rPr>
          <w:rFonts w:ascii="Times New Roman" w:hAnsi="Times New Roman" w:cs="Times New Roman"/>
        </w:rPr>
      </w:pPr>
    </w:p>
    <w:p w14:paraId="5C6D017F" w14:textId="77777777" w:rsidR="004047C8" w:rsidRPr="002B1B7B"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 xml:space="preserve">Ako pravo korištenja ima više korisnika grobnog mjesta, za stjecanje prava ukopa iz stavka 1. ovoga članka i za obilježavanje ili uređivanje grobnog mjesta potrebna je suglasnost svih </w:t>
      </w:r>
      <w:proofErr w:type="spellStart"/>
      <w:r w:rsidRPr="002B1B7B">
        <w:rPr>
          <w:rFonts w:ascii="Times New Roman" w:hAnsi="Times New Roman" w:cs="Times New Roman"/>
        </w:rPr>
        <w:t>sukorisnika</w:t>
      </w:r>
      <w:proofErr w:type="spellEnd"/>
      <w:r w:rsidRPr="002B1B7B">
        <w:rPr>
          <w:rFonts w:ascii="Times New Roman" w:hAnsi="Times New Roman" w:cs="Times New Roman"/>
        </w:rPr>
        <w:t xml:space="preserve">. </w:t>
      </w:r>
    </w:p>
    <w:p w14:paraId="227AD316" w14:textId="77777777" w:rsidR="002443ED" w:rsidRDefault="002443ED" w:rsidP="004047C8">
      <w:pPr>
        <w:pStyle w:val="Odlomakpopisa"/>
        <w:ind w:left="420"/>
        <w:jc w:val="both"/>
        <w:rPr>
          <w:rFonts w:ascii="Times New Roman" w:hAnsi="Times New Roman" w:cs="Times New Roman"/>
        </w:rPr>
      </w:pPr>
    </w:p>
    <w:p w14:paraId="7C7CC31C" w14:textId="616225A2" w:rsidR="004047C8" w:rsidRPr="002B1B7B"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 xml:space="preserve">Osoba kojoj je korisnik grobnog mjesta dao pravo ukopa ne može prenijeti pravo ukopa na treću osobu. </w:t>
      </w:r>
    </w:p>
    <w:p w14:paraId="0D4AA94C" w14:textId="77777777" w:rsidR="00CA2961" w:rsidRPr="002B1B7B" w:rsidRDefault="00CA2961" w:rsidP="004047C8">
      <w:pPr>
        <w:pStyle w:val="Odlomakpopisa"/>
        <w:ind w:left="420"/>
        <w:jc w:val="both"/>
        <w:rPr>
          <w:rFonts w:ascii="Times New Roman" w:hAnsi="Times New Roman" w:cs="Times New Roman"/>
        </w:rPr>
      </w:pPr>
    </w:p>
    <w:p w14:paraId="52065867" w14:textId="77777777" w:rsidR="004047C8" w:rsidRPr="002B1B7B" w:rsidRDefault="004047C8" w:rsidP="009E09EE">
      <w:pPr>
        <w:pStyle w:val="Odlomakpopisa"/>
        <w:ind w:left="420"/>
        <w:rPr>
          <w:rFonts w:ascii="Times New Roman" w:hAnsi="Times New Roman" w:cs="Times New Roman"/>
          <w:b/>
        </w:rPr>
      </w:pPr>
    </w:p>
    <w:p w14:paraId="73D6B559" w14:textId="0EF80FF8" w:rsidR="004047C8" w:rsidRDefault="0067419E" w:rsidP="004047C8">
      <w:pPr>
        <w:pStyle w:val="Odlomakpopisa"/>
        <w:numPr>
          <w:ilvl w:val="0"/>
          <w:numId w:val="1"/>
        </w:numPr>
        <w:rPr>
          <w:rFonts w:ascii="Times New Roman" w:hAnsi="Times New Roman" w:cs="Times New Roman"/>
          <w:b/>
        </w:rPr>
      </w:pPr>
      <w:r w:rsidRPr="002B1B7B">
        <w:rPr>
          <w:rFonts w:ascii="Times New Roman" w:hAnsi="Times New Roman" w:cs="Times New Roman"/>
          <w:b/>
        </w:rPr>
        <w:t>NAČIN UKOPA NEPOZNATIH OSOBA</w:t>
      </w:r>
    </w:p>
    <w:p w14:paraId="70D3F944" w14:textId="77777777" w:rsidR="00BF5EB7" w:rsidRPr="002B1B7B" w:rsidRDefault="00BF5EB7" w:rsidP="00BF5EB7">
      <w:pPr>
        <w:pStyle w:val="Odlomakpopisa"/>
        <w:ind w:left="420"/>
        <w:rPr>
          <w:rFonts w:ascii="Times New Roman" w:hAnsi="Times New Roman" w:cs="Times New Roman"/>
          <w:b/>
        </w:rPr>
      </w:pPr>
    </w:p>
    <w:p w14:paraId="0B3CC4BB" w14:textId="71A7B137" w:rsidR="004047C8" w:rsidRPr="002B1B7B" w:rsidRDefault="0067419E" w:rsidP="004047C8">
      <w:pPr>
        <w:pStyle w:val="Odlomakpopisa"/>
        <w:ind w:left="420"/>
        <w:jc w:val="center"/>
        <w:rPr>
          <w:rFonts w:ascii="Times New Roman" w:hAnsi="Times New Roman" w:cs="Times New Roman"/>
        </w:rPr>
      </w:pPr>
      <w:r w:rsidRPr="002B1B7B">
        <w:rPr>
          <w:rFonts w:ascii="Times New Roman" w:hAnsi="Times New Roman" w:cs="Times New Roman"/>
        </w:rPr>
        <w:t>Članak 20.</w:t>
      </w:r>
    </w:p>
    <w:p w14:paraId="6907B901" w14:textId="4BF19D08" w:rsidR="004047C8"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 xml:space="preserve">Općina </w:t>
      </w:r>
      <w:r w:rsidR="004047C8" w:rsidRPr="002B1B7B">
        <w:rPr>
          <w:rFonts w:ascii="Times New Roman" w:hAnsi="Times New Roman" w:cs="Times New Roman"/>
        </w:rPr>
        <w:t>Podcrkavlje</w:t>
      </w:r>
      <w:r w:rsidRPr="002B1B7B">
        <w:rPr>
          <w:rFonts w:ascii="Times New Roman" w:hAnsi="Times New Roman" w:cs="Times New Roman"/>
        </w:rPr>
        <w:t xml:space="preserve"> može ukopati preminulu nepoznatu osobu ili preminulu osobu koja nema rodbine koja bi se brinula za ukop, na groblju kojeg odredi Upravitelj groblja svojim aktom, vodeći računa o raspoloživosti grobnih mjesta na pojedinim grobljima. </w:t>
      </w:r>
    </w:p>
    <w:p w14:paraId="49A560CD" w14:textId="31F90BBA" w:rsidR="00DB5620" w:rsidRPr="002B1B7B" w:rsidRDefault="00DB5620" w:rsidP="004047C8">
      <w:pPr>
        <w:pStyle w:val="Odlomakpopisa"/>
        <w:ind w:left="420"/>
        <w:jc w:val="both"/>
        <w:rPr>
          <w:rFonts w:ascii="Times New Roman" w:hAnsi="Times New Roman" w:cs="Times New Roman"/>
        </w:rPr>
      </w:pPr>
      <w:r w:rsidRPr="007F1539">
        <w:rPr>
          <w:rFonts w:ascii="Times New Roman" w:hAnsi="Times New Roman" w:cs="Times New Roman"/>
        </w:rPr>
        <w:t>Nepoznate osobe ukopat će se na groblju na način uobičajenim mjesnim prilikama osiguravajući pri tome dostupne podatke o nepoznatoj osobi (dob, spol i datum smrti) na odgovarajući način.</w:t>
      </w:r>
    </w:p>
    <w:p w14:paraId="0F22263C" w14:textId="77777777" w:rsidR="004047C8" w:rsidRPr="002B1B7B" w:rsidRDefault="004047C8" w:rsidP="004047C8">
      <w:pPr>
        <w:pStyle w:val="Odlomakpopisa"/>
        <w:ind w:left="420"/>
        <w:jc w:val="both"/>
        <w:rPr>
          <w:rFonts w:ascii="Times New Roman" w:hAnsi="Times New Roman" w:cs="Times New Roman"/>
        </w:rPr>
      </w:pPr>
    </w:p>
    <w:p w14:paraId="13B4210A" w14:textId="77777777" w:rsidR="004047C8" w:rsidRPr="002B1B7B" w:rsidRDefault="004047C8" w:rsidP="004047C8">
      <w:pPr>
        <w:pStyle w:val="Odlomakpopisa"/>
        <w:ind w:left="420"/>
        <w:jc w:val="both"/>
        <w:rPr>
          <w:rFonts w:ascii="Times New Roman" w:hAnsi="Times New Roman" w:cs="Times New Roman"/>
          <w:b/>
        </w:rPr>
      </w:pPr>
    </w:p>
    <w:p w14:paraId="22B28483" w14:textId="359262D8" w:rsidR="004047C8" w:rsidRPr="002B1B7B" w:rsidRDefault="0067419E" w:rsidP="004047C8">
      <w:pPr>
        <w:pStyle w:val="Odlomakpopisa"/>
        <w:numPr>
          <w:ilvl w:val="0"/>
          <w:numId w:val="1"/>
        </w:numPr>
        <w:rPr>
          <w:rFonts w:ascii="Times New Roman" w:hAnsi="Times New Roman" w:cs="Times New Roman"/>
          <w:b/>
        </w:rPr>
      </w:pPr>
      <w:r w:rsidRPr="002B1B7B">
        <w:rPr>
          <w:rFonts w:ascii="Times New Roman" w:hAnsi="Times New Roman" w:cs="Times New Roman"/>
          <w:b/>
        </w:rPr>
        <w:t xml:space="preserve">PRODUBLJENJE GROBA I PREMJEŠTANJE POSMRTNIH OSTATAKA U GROBNICI </w:t>
      </w:r>
    </w:p>
    <w:p w14:paraId="6F16A9C7" w14:textId="77777777" w:rsidR="004047C8" w:rsidRPr="002B1B7B" w:rsidRDefault="004047C8" w:rsidP="004047C8">
      <w:pPr>
        <w:pStyle w:val="Odlomakpopisa"/>
        <w:ind w:left="420"/>
        <w:rPr>
          <w:rFonts w:ascii="Times New Roman" w:hAnsi="Times New Roman" w:cs="Times New Roman"/>
        </w:rPr>
      </w:pPr>
    </w:p>
    <w:p w14:paraId="38946758" w14:textId="304D6E24" w:rsidR="004047C8" w:rsidRPr="002B1B7B" w:rsidRDefault="0067419E" w:rsidP="004047C8">
      <w:pPr>
        <w:pStyle w:val="Odlomakpopisa"/>
        <w:ind w:left="420"/>
        <w:jc w:val="center"/>
        <w:rPr>
          <w:rFonts w:ascii="Times New Roman" w:hAnsi="Times New Roman" w:cs="Times New Roman"/>
        </w:rPr>
      </w:pPr>
      <w:r w:rsidRPr="002B1B7B">
        <w:rPr>
          <w:rFonts w:ascii="Times New Roman" w:hAnsi="Times New Roman" w:cs="Times New Roman"/>
        </w:rPr>
        <w:t>Članak 21.</w:t>
      </w:r>
    </w:p>
    <w:p w14:paraId="02B0EC0D" w14:textId="77777777" w:rsidR="004047C8" w:rsidRPr="002B1B7B"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 xml:space="preserve">Za potrebe povećanja kapaciteta groba prije novog ukopa mogu se ranije ukopani posmrtni ostaci premjestiti u produbljeni dio groba. </w:t>
      </w:r>
    </w:p>
    <w:p w14:paraId="6BA5EAE6" w14:textId="77777777" w:rsidR="004047C8" w:rsidRPr="002B1B7B"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 xml:space="preserve">Prilikom preuređenja groba u grobnicu zatečeni ukopani posmrtni ostaci mogu se premjestiti u produbljeni dio groba, tj. ispod dna grobnice. </w:t>
      </w:r>
    </w:p>
    <w:p w14:paraId="78D6CCF0" w14:textId="3CD27F5F" w:rsidR="004047C8" w:rsidRPr="002B1B7B"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Unutar grobnice mogu se presložiti posmrtni ostaci ranijih ukopa radi oslobađanja ukopnog mjesta za novi ukop i prije proteka 20 godina od ukopa u grobnicu, ako su prijašnji ukopi b</w:t>
      </w:r>
      <w:r w:rsidR="004E35CB" w:rsidRPr="002B1B7B">
        <w:rPr>
          <w:rFonts w:ascii="Times New Roman" w:hAnsi="Times New Roman" w:cs="Times New Roman"/>
        </w:rPr>
        <w:t>ili u limene l</w:t>
      </w:r>
      <w:r w:rsidRPr="002B1B7B">
        <w:rPr>
          <w:rFonts w:ascii="Times New Roman" w:hAnsi="Times New Roman" w:cs="Times New Roman"/>
        </w:rPr>
        <w:t xml:space="preserve">jesove koji su neoštećeni u trenutku preslagivanja. </w:t>
      </w:r>
    </w:p>
    <w:p w14:paraId="6695DA52" w14:textId="044D7C3D" w:rsidR="004047C8" w:rsidRPr="002B1B7B" w:rsidRDefault="004047C8" w:rsidP="004047C8">
      <w:pPr>
        <w:pStyle w:val="Odlomakpopisa"/>
        <w:ind w:left="420"/>
        <w:rPr>
          <w:rFonts w:ascii="Times New Roman" w:hAnsi="Times New Roman" w:cs="Times New Roman"/>
          <w:b/>
        </w:rPr>
      </w:pPr>
    </w:p>
    <w:p w14:paraId="2BA3E968" w14:textId="77777777" w:rsidR="00CA2961" w:rsidRPr="002B1B7B" w:rsidRDefault="00CA2961" w:rsidP="004047C8">
      <w:pPr>
        <w:pStyle w:val="Odlomakpopisa"/>
        <w:ind w:left="420"/>
        <w:rPr>
          <w:rFonts w:ascii="Times New Roman" w:hAnsi="Times New Roman" w:cs="Times New Roman"/>
          <w:b/>
        </w:rPr>
      </w:pPr>
    </w:p>
    <w:p w14:paraId="240E6E9F" w14:textId="285EC4C8" w:rsidR="004047C8" w:rsidRPr="002B1B7B" w:rsidRDefault="0067419E" w:rsidP="004047C8">
      <w:pPr>
        <w:pStyle w:val="Odlomakpopisa"/>
        <w:numPr>
          <w:ilvl w:val="0"/>
          <w:numId w:val="1"/>
        </w:numPr>
        <w:rPr>
          <w:rFonts w:ascii="Times New Roman" w:hAnsi="Times New Roman" w:cs="Times New Roman"/>
          <w:b/>
        </w:rPr>
      </w:pPr>
      <w:r w:rsidRPr="002B1B7B">
        <w:rPr>
          <w:rFonts w:ascii="Times New Roman" w:hAnsi="Times New Roman" w:cs="Times New Roman"/>
          <w:b/>
        </w:rPr>
        <w:t xml:space="preserve">UVJETI, NAČIN I MJESTO PROSIPANJA KREMIRANIH POSMRTNIH OSTATAKA UMRLE OSOBE </w:t>
      </w:r>
    </w:p>
    <w:p w14:paraId="56AFE3A7" w14:textId="77777777" w:rsidR="004047C8" w:rsidRPr="002B1B7B" w:rsidRDefault="004047C8" w:rsidP="004047C8">
      <w:pPr>
        <w:pStyle w:val="Odlomakpopisa"/>
        <w:ind w:left="420"/>
        <w:rPr>
          <w:rFonts w:ascii="Times New Roman" w:hAnsi="Times New Roman" w:cs="Times New Roman"/>
        </w:rPr>
      </w:pPr>
    </w:p>
    <w:p w14:paraId="60B0126E" w14:textId="0768CD96" w:rsidR="004047C8" w:rsidRPr="002B1B7B" w:rsidRDefault="0067419E" w:rsidP="004047C8">
      <w:pPr>
        <w:pStyle w:val="Odlomakpopisa"/>
        <w:ind w:left="420"/>
        <w:jc w:val="center"/>
        <w:rPr>
          <w:rFonts w:ascii="Times New Roman" w:hAnsi="Times New Roman" w:cs="Times New Roman"/>
        </w:rPr>
      </w:pPr>
      <w:r w:rsidRPr="002B1B7B">
        <w:rPr>
          <w:rFonts w:ascii="Times New Roman" w:hAnsi="Times New Roman" w:cs="Times New Roman"/>
        </w:rPr>
        <w:t>Članak 22.</w:t>
      </w:r>
    </w:p>
    <w:p w14:paraId="4FBAD8D6" w14:textId="77777777" w:rsidR="004047C8" w:rsidRPr="002B1B7B"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 xml:space="preserve">Na grobljima u Općini </w:t>
      </w:r>
      <w:r w:rsidR="004047C8" w:rsidRPr="002B1B7B">
        <w:rPr>
          <w:rFonts w:ascii="Times New Roman" w:hAnsi="Times New Roman" w:cs="Times New Roman"/>
        </w:rPr>
        <w:t xml:space="preserve">Podcrkavlje </w:t>
      </w:r>
      <w:r w:rsidRPr="002B1B7B">
        <w:rPr>
          <w:rFonts w:ascii="Times New Roman" w:hAnsi="Times New Roman" w:cs="Times New Roman"/>
        </w:rPr>
        <w:t xml:space="preserve">nije predviđeno prosipanje kremiranih posmrtnih ostataka umrle osobe. </w:t>
      </w:r>
    </w:p>
    <w:p w14:paraId="391EFF4D" w14:textId="77777777" w:rsidR="004047C8" w:rsidRPr="002B1B7B" w:rsidRDefault="0067419E" w:rsidP="004047C8">
      <w:pPr>
        <w:jc w:val="both"/>
        <w:rPr>
          <w:rFonts w:ascii="Times New Roman" w:hAnsi="Times New Roman" w:cs="Times New Roman"/>
          <w:b/>
        </w:rPr>
      </w:pPr>
      <w:r w:rsidRPr="002B1B7B">
        <w:rPr>
          <w:rFonts w:ascii="Times New Roman" w:hAnsi="Times New Roman" w:cs="Times New Roman"/>
          <w:b/>
        </w:rPr>
        <w:t xml:space="preserve">10. UVJETI I MJERILA ZA PLAĆANJE NAKNADE PRI DODJELI GROBNOG MJESTA I GODIŠNJE GROBNE NAKNADE TE MOGUĆNOST PLAĆANJA GODIŠNJE GROBNE NAKNADE UNAPRIJED </w:t>
      </w:r>
    </w:p>
    <w:p w14:paraId="0AEF124B" w14:textId="77777777" w:rsidR="004047C8" w:rsidRPr="002B1B7B" w:rsidRDefault="0067419E" w:rsidP="004047C8">
      <w:pPr>
        <w:pStyle w:val="Odlomakpopisa"/>
        <w:ind w:left="420"/>
        <w:rPr>
          <w:rFonts w:ascii="Times New Roman" w:hAnsi="Times New Roman" w:cs="Times New Roman"/>
          <w:b/>
        </w:rPr>
      </w:pPr>
      <w:r w:rsidRPr="002B1B7B">
        <w:rPr>
          <w:rFonts w:ascii="Times New Roman" w:hAnsi="Times New Roman" w:cs="Times New Roman"/>
          <w:b/>
        </w:rPr>
        <w:t xml:space="preserve">1. Naknada za dodjelu grobnog mjesta </w:t>
      </w:r>
    </w:p>
    <w:p w14:paraId="024B9438" w14:textId="2881CB69" w:rsidR="004047C8" w:rsidRPr="002B1B7B" w:rsidRDefault="0067419E" w:rsidP="004047C8">
      <w:pPr>
        <w:pStyle w:val="Odlomakpopisa"/>
        <w:ind w:left="420"/>
        <w:jc w:val="center"/>
        <w:rPr>
          <w:rFonts w:ascii="Times New Roman" w:hAnsi="Times New Roman" w:cs="Times New Roman"/>
        </w:rPr>
      </w:pPr>
      <w:r w:rsidRPr="002B1B7B">
        <w:rPr>
          <w:rFonts w:ascii="Times New Roman" w:hAnsi="Times New Roman" w:cs="Times New Roman"/>
        </w:rPr>
        <w:t>Članak 23.</w:t>
      </w:r>
    </w:p>
    <w:p w14:paraId="159DED10" w14:textId="77777777" w:rsidR="004047C8" w:rsidRPr="002B1B7B"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 xml:space="preserve">Prilikom dodjele grobnog mjesta na korištenje plaća se naknada za dodjelu grobnog mjesta koja se utvrđuje rješenjem iz članka 11. stavka 1. ove Odluke. </w:t>
      </w:r>
    </w:p>
    <w:p w14:paraId="120589C3" w14:textId="38373872" w:rsidR="004047C8"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Visinu naknade iz stavka 1. ovoga članka utvrđuje Upravitelj groblja uz</w:t>
      </w:r>
      <w:r w:rsidR="00B21705">
        <w:rPr>
          <w:rFonts w:ascii="Times New Roman" w:hAnsi="Times New Roman" w:cs="Times New Roman"/>
        </w:rPr>
        <w:t xml:space="preserve"> prethodnu</w:t>
      </w:r>
      <w:r w:rsidRPr="002B1B7B">
        <w:rPr>
          <w:rFonts w:ascii="Times New Roman" w:hAnsi="Times New Roman" w:cs="Times New Roman"/>
        </w:rPr>
        <w:t xml:space="preserve"> suglasnost </w:t>
      </w:r>
      <w:r w:rsidR="00B21705">
        <w:rPr>
          <w:rFonts w:ascii="Times New Roman" w:hAnsi="Times New Roman" w:cs="Times New Roman"/>
        </w:rPr>
        <w:t>predstavničko</w:t>
      </w:r>
      <w:r w:rsidR="000D4DF5">
        <w:rPr>
          <w:rFonts w:ascii="Times New Roman" w:hAnsi="Times New Roman" w:cs="Times New Roman"/>
        </w:rPr>
        <w:t>g</w:t>
      </w:r>
      <w:bookmarkStart w:id="0" w:name="_GoBack"/>
      <w:bookmarkEnd w:id="0"/>
      <w:r w:rsidR="00B21705">
        <w:rPr>
          <w:rFonts w:ascii="Times New Roman" w:hAnsi="Times New Roman" w:cs="Times New Roman"/>
        </w:rPr>
        <w:t xml:space="preserve"> tijela.</w:t>
      </w:r>
    </w:p>
    <w:p w14:paraId="01728C4D" w14:textId="77777777" w:rsidR="002443ED" w:rsidRPr="002B1B7B" w:rsidRDefault="002443ED" w:rsidP="004047C8">
      <w:pPr>
        <w:pStyle w:val="Odlomakpopisa"/>
        <w:ind w:left="420"/>
        <w:jc w:val="both"/>
        <w:rPr>
          <w:rFonts w:ascii="Times New Roman" w:hAnsi="Times New Roman" w:cs="Times New Roman"/>
        </w:rPr>
      </w:pPr>
    </w:p>
    <w:p w14:paraId="29C754D6" w14:textId="77777777" w:rsidR="004047C8"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Korisnik grobnog mjesta stječe pravo korištenja grobnog mjesta pravomoćnošću rješenja o dodjeli grobnog mjesta na korištenje i plaćanjem naknade za dodjelu grobnog mjesta.</w:t>
      </w:r>
    </w:p>
    <w:p w14:paraId="227D15C7" w14:textId="77777777" w:rsidR="002443ED" w:rsidRDefault="002443ED" w:rsidP="004047C8">
      <w:pPr>
        <w:pStyle w:val="Odlomakpopisa"/>
        <w:ind w:left="420"/>
        <w:jc w:val="both"/>
        <w:rPr>
          <w:rFonts w:ascii="Times New Roman" w:hAnsi="Times New Roman" w:cs="Times New Roman"/>
        </w:rPr>
      </w:pPr>
    </w:p>
    <w:p w14:paraId="6665B6C8" w14:textId="5727DCFC" w:rsidR="007F1539" w:rsidRDefault="007F1539" w:rsidP="004047C8">
      <w:pPr>
        <w:pStyle w:val="Odlomakpopisa"/>
        <w:ind w:left="420"/>
        <w:jc w:val="both"/>
        <w:rPr>
          <w:rFonts w:ascii="Times New Roman" w:hAnsi="Times New Roman" w:cs="Times New Roman"/>
        </w:rPr>
      </w:pPr>
      <w:r w:rsidRPr="007F1539">
        <w:rPr>
          <w:rFonts w:ascii="Times New Roman" w:hAnsi="Times New Roman" w:cs="Times New Roman"/>
        </w:rPr>
        <w:t>Jedinice lokalne samouprave i drugi vlasnici groblja dužni su dati na korištenje grobna mjesta uz podmirenje polovice predviđenog iznosa o svom trošku za umrle hrvatske ratne vojne invalide iz Domovinskog rata i za umrle hrvatske branitelje iz Domovinskog rata ako oni ili članovi njihove uže i šire obitelji nemaju na korištenju grobno mjesto i ako ga nisu ustupili na korištenje trećoj osobi nakon stupanja na snagu Zakon o hrvatskim braniteljima iz Domovinskog rata i članovima njihovih obitelji i osigurati dijelove groblja odnosno aleje za ukop hrvatskih branitelja iz Domovinskog rata.</w:t>
      </w:r>
    </w:p>
    <w:p w14:paraId="33B948CA" w14:textId="77777777" w:rsidR="002443ED" w:rsidRDefault="002443ED" w:rsidP="004047C8">
      <w:pPr>
        <w:pStyle w:val="Odlomakpopisa"/>
        <w:ind w:left="420"/>
        <w:jc w:val="both"/>
        <w:rPr>
          <w:rFonts w:ascii="Times New Roman" w:hAnsi="Times New Roman" w:cs="Times New Roman"/>
        </w:rPr>
      </w:pPr>
    </w:p>
    <w:p w14:paraId="3A43BB1C" w14:textId="0C58B6C3" w:rsidR="00DB5620" w:rsidRPr="007F1539" w:rsidRDefault="00DB5620" w:rsidP="004047C8">
      <w:pPr>
        <w:pStyle w:val="Odlomakpopisa"/>
        <w:ind w:left="420"/>
        <w:jc w:val="both"/>
        <w:rPr>
          <w:rFonts w:ascii="Times New Roman" w:hAnsi="Times New Roman" w:cs="Times New Roman"/>
        </w:rPr>
      </w:pPr>
      <w:r w:rsidRPr="007F1539">
        <w:rPr>
          <w:rFonts w:ascii="Times New Roman" w:hAnsi="Times New Roman" w:cs="Times New Roman"/>
        </w:rPr>
        <w:t>Uprava groblja može dodijeliti korisniku grobno mjesto bez naknade uz donošenje posebne Odluke ako korisnik udovoljava nekim od sljedećih uvjeta:</w:t>
      </w:r>
    </w:p>
    <w:p w14:paraId="42681C86" w14:textId="33C9A148" w:rsidR="00DB5620" w:rsidRPr="007F1539" w:rsidRDefault="00DB5620" w:rsidP="00DB5620">
      <w:pPr>
        <w:pStyle w:val="Odlomakpopisa"/>
        <w:numPr>
          <w:ilvl w:val="1"/>
          <w:numId w:val="2"/>
        </w:numPr>
        <w:jc w:val="both"/>
        <w:rPr>
          <w:rFonts w:ascii="Times New Roman" w:hAnsi="Times New Roman" w:cs="Times New Roman"/>
        </w:rPr>
      </w:pPr>
      <w:r w:rsidRPr="007F1539">
        <w:rPr>
          <w:rFonts w:ascii="Times New Roman" w:hAnsi="Times New Roman" w:cs="Times New Roman"/>
        </w:rPr>
        <w:t>socijalno ugroženim osobama (uz rješenje Centra za socijalnu skrb),</w:t>
      </w:r>
    </w:p>
    <w:p w14:paraId="7B49962F" w14:textId="14D21A3B" w:rsidR="00DB5620" w:rsidRPr="007F1539" w:rsidRDefault="00DB5620" w:rsidP="00DB5620">
      <w:pPr>
        <w:pStyle w:val="Odlomakpopisa"/>
        <w:numPr>
          <w:ilvl w:val="1"/>
          <w:numId w:val="2"/>
        </w:numPr>
        <w:jc w:val="both"/>
        <w:rPr>
          <w:rFonts w:ascii="Times New Roman" w:hAnsi="Times New Roman" w:cs="Times New Roman"/>
        </w:rPr>
      </w:pPr>
      <w:r w:rsidRPr="007F1539">
        <w:rPr>
          <w:rFonts w:ascii="Times New Roman" w:hAnsi="Times New Roman" w:cs="Times New Roman"/>
        </w:rPr>
        <w:t>osobama od posebnog značaja za lokalnu zajednicu.</w:t>
      </w:r>
    </w:p>
    <w:p w14:paraId="445AA127" w14:textId="77777777" w:rsidR="004047C8" w:rsidRPr="002B1B7B" w:rsidRDefault="004047C8" w:rsidP="004047C8">
      <w:pPr>
        <w:pStyle w:val="Odlomakpopisa"/>
        <w:ind w:left="420"/>
        <w:jc w:val="both"/>
        <w:rPr>
          <w:rFonts w:ascii="Times New Roman" w:hAnsi="Times New Roman" w:cs="Times New Roman"/>
        </w:rPr>
      </w:pPr>
    </w:p>
    <w:p w14:paraId="47EE15A3" w14:textId="77777777" w:rsidR="004047C8" w:rsidRPr="002B1B7B" w:rsidRDefault="004047C8" w:rsidP="004047C8">
      <w:pPr>
        <w:pStyle w:val="Odlomakpopisa"/>
        <w:ind w:left="420"/>
        <w:jc w:val="center"/>
        <w:rPr>
          <w:rFonts w:ascii="Times New Roman" w:hAnsi="Times New Roman" w:cs="Times New Roman"/>
        </w:rPr>
      </w:pPr>
    </w:p>
    <w:p w14:paraId="1EB1141B" w14:textId="4098FB50" w:rsidR="004047C8" w:rsidRPr="002B1B7B" w:rsidRDefault="0067419E" w:rsidP="004047C8">
      <w:pPr>
        <w:pStyle w:val="Odlomakpopisa"/>
        <w:ind w:left="420"/>
        <w:jc w:val="center"/>
        <w:rPr>
          <w:rFonts w:ascii="Times New Roman" w:hAnsi="Times New Roman" w:cs="Times New Roman"/>
        </w:rPr>
      </w:pPr>
      <w:r w:rsidRPr="002B1B7B">
        <w:rPr>
          <w:rFonts w:ascii="Times New Roman" w:hAnsi="Times New Roman" w:cs="Times New Roman"/>
        </w:rPr>
        <w:t>Članak 24.</w:t>
      </w:r>
    </w:p>
    <w:p w14:paraId="6A2E9748" w14:textId="726D2C29" w:rsidR="004047C8" w:rsidRPr="002B1B7B" w:rsidRDefault="0067419E" w:rsidP="004047C8">
      <w:pPr>
        <w:pStyle w:val="Odlomakpopisa"/>
        <w:ind w:left="420"/>
        <w:jc w:val="both"/>
        <w:rPr>
          <w:rFonts w:ascii="Times New Roman" w:hAnsi="Times New Roman" w:cs="Times New Roman"/>
        </w:rPr>
      </w:pPr>
      <w:r w:rsidRPr="002B1B7B">
        <w:rPr>
          <w:rFonts w:ascii="Times New Roman" w:hAnsi="Times New Roman" w:cs="Times New Roman"/>
        </w:rPr>
        <w:t xml:space="preserve">Naknada za dodjelu grobnog mjesta na korištenje određuje se ovisno o položaju grobnog mjesta na groblju. </w:t>
      </w:r>
    </w:p>
    <w:p w14:paraId="6657BCC6" w14:textId="77777777" w:rsidR="004047C8" w:rsidRPr="002B1B7B" w:rsidRDefault="004047C8" w:rsidP="004047C8">
      <w:pPr>
        <w:pStyle w:val="Odlomakpopisa"/>
        <w:ind w:left="420"/>
        <w:rPr>
          <w:rFonts w:ascii="Times New Roman" w:hAnsi="Times New Roman" w:cs="Times New Roman"/>
          <w:b/>
        </w:rPr>
      </w:pPr>
    </w:p>
    <w:p w14:paraId="023AE440" w14:textId="77777777" w:rsidR="004047C8" w:rsidRPr="002B1B7B" w:rsidRDefault="0067419E" w:rsidP="004047C8">
      <w:pPr>
        <w:pStyle w:val="Odlomakpopisa"/>
        <w:ind w:left="420"/>
        <w:rPr>
          <w:rFonts w:ascii="Times New Roman" w:hAnsi="Times New Roman" w:cs="Times New Roman"/>
          <w:b/>
        </w:rPr>
      </w:pPr>
      <w:r w:rsidRPr="002B1B7B">
        <w:rPr>
          <w:rFonts w:ascii="Times New Roman" w:hAnsi="Times New Roman" w:cs="Times New Roman"/>
          <w:b/>
        </w:rPr>
        <w:t>2. Godišnja grobna naknada</w:t>
      </w:r>
    </w:p>
    <w:p w14:paraId="6457C3BF" w14:textId="36B5BC4C" w:rsidR="004047C8" w:rsidRPr="002B1B7B" w:rsidRDefault="0067419E" w:rsidP="004047C8">
      <w:pPr>
        <w:pStyle w:val="Odlomakpopisa"/>
        <w:ind w:left="420"/>
        <w:jc w:val="center"/>
        <w:rPr>
          <w:rFonts w:ascii="Times New Roman" w:hAnsi="Times New Roman" w:cs="Times New Roman"/>
        </w:rPr>
      </w:pPr>
      <w:r w:rsidRPr="002B1B7B">
        <w:rPr>
          <w:rFonts w:ascii="Times New Roman" w:hAnsi="Times New Roman" w:cs="Times New Roman"/>
        </w:rPr>
        <w:t>Članak 25.</w:t>
      </w:r>
    </w:p>
    <w:p w14:paraId="07015A30"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Korisnik grobnog mjesta dužan je redovito plaćati godišnju grobnu naknadu kao naknadu za održavanje i upravljanje grobljem. </w:t>
      </w:r>
    </w:p>
    <w:p w14:paraId="0B3DCD96"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Plaćanjem godišnje grobne naknade korisnik grobnog mjesta ne oslobađa se obveze održavanja grobnog mjesta koje mu je dano na korištenje. </w:t>
      </w:r>
    </w:p>
    <w:p w14:paraId="148C6088" w14:textId="21FEF1A0"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Visinu naknade iz stavka 1. ovoga članka utvrđuje Upravitelj groblja uz prethodnu suglasnost </w:t>
      </w:r>
      <w:r w:rsidR="00B21705">
        <w:rPr>
          <w:rFonts w:ascii="Times New Roman" w:hAnsi="Times New Roman" w:cs="Times New Roman"/>
        </w:rPr>
        <w:t>predstavničkog tijela</w:t>
      </w:r>
      <w:r w:rsidRPr="002B1B7B">
        <w:rPr>
          <w:rFonts w:ascii="Times New Roman" w:hAnsi="Times New Roman" w:cs="Times New Roman"/>
        </w:rPr>
        <w:t xml:space="preserve">. </w:t>
      </w:r>
    </w:p>
    <w:p w14:paraId="20047B2C" w14:textId="66F5FBA8" w:rsidR="00AD504B" w:rsidRPr="002B1B7B" w:rsidRDefault="0067419E" w:rsidP="00AD504B">
      <w:pPr>
        <w:pStyle w:val="Odlomakpopisa"/>
        <w:ind w:left="420"/>
        <w:jc w:val="center"/>
        <w:rPr>
          <w:rFonts w:ascii="Times New Roman" w:hAnsi="Times New Roman" w:cs="Times New Roman"/>
        </w:rPr>
      </w:pPr>
      <w:r w:rsidRPr="002B1B7B">
        <w:rPr>
          <w:rFonts w:ascii="Times New Roman" w:hAnsi="Times New Roman" w:cs="Times New Roman"/>
        </w:rPr>
        <w:t>Članak 26.</w:t>
      </w:r>
    </w:p>
    <w:p w14:paraId="574FEFC6"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Korisnik grobnog mjesta može godišnju grobnu naknadu platiti unaprijed. Razdoblje za koje se ista može unaprijed platiti određuje Upravitelj groblja svojim aktom. </w:t>
      </w:r>
    </w:p>
    <w:p w14:paraId="2AB8B8F0" w14:textId="77777777" w:rsidR="00AD504B" w:rsidRPr="002B1B7B" w:rsidRDefault="00AD504B" w:rsidP="00AD504B">
      <w:pPr>
        <w:pStyle w:val="Odlomakpopisa"/>
        <w:ind w:left="420"/>
        <w:jc w:val="both"/>
        <w:rPr>
          <w:rFonts w:ascii="Times New Roman" w:hAnsi="Times New Roman" w:cs="Times New Roman"/>
        </w:rPr>
      </w:pPr>
    </w:p>
    <w:p w14:paraId="6DF2603D" w14:textId="3ADC7D7B" w:rsidR="00AD504B" w:rsidRPr="002B1B7B" w:rsidRDefault="0067419E" w:rsidP="00AD504B">
      <w:pPr>
        <w:pStyle w:val="Odlomakpopisa"/>
        <w:ind w:left="420"/>
        <w:jc w:val="center"/>
        <w:rPr>
          <w:rFonts w:ascii="Times New Roman" w:hAnsi="Times New Roman" w:cs="Times New Roman"/>
        </w:rPr>
      </w:pPr>
      <w:r w:rsidRPr="002B1B7B">
        <w:rPr>
          <w:rFonts w:ascii="Times New Roman" w:hAnsi="Times New Roman" w:cs="Times New Roman"/>
        </w:rPr>
        <w:t>Članak 27.</w:t>
      </w:r>
    </w:p>
    <w:p w14:paraId="34927767" w14:textId="29B1B9C3"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Godišnja grobna naknada plaća se na temelju </w:t>
      </w:r>
      <w:r w:rsidRPr="007F1539">
        <w:rPr>
          <w:rFonts w:ascii="Times New Roman" w:hAnsi="Times New Roman" w:cs="Times New Roman"/>
        </w:rPr>
        <w:t>računa</w:t>
      </w:r>
      <w:r w:rsidR="00DB5620" w:rsidRPr="007F1539">
        <w:rPr>
          <w:rFonts w:ascii="Times New Roman" w:hAnsi="Times New Roman" w:cs="Times New Roman"/>
        </w:rPr>
        <w:t>/uplatnica</w:t>
      </w:r>
      <w:r w:rsidRPr="007F1539">
        <w:rPr>
          <w:rFonts w:ascii="Times New Roman" w:hAnsi="Times New Roman" w:cs="Times New Roman"/>
        </w:rPr>
        <w:t xml:space="preserve"> koji</w:t>
      </w:r>
      <w:r w:rsidRPr="002B1B7B">
        <w:rPr>
          <w:rFonts w:ascii="Times New Roman" w:hAnsi="Times New Roman" w:cs="Times New Roman"/>
        </w:rPr>
        <w:t xml:space="preserve"> Upravitelj groblja dostavlja osobi koja je u grobni očevidnik upisana kao korisnik grobnog mjesta, osim ako korisnik grobnog mjesta ne dostavi Upravitelju groblja sporazum s ovjerenim potpisom druge osobe na temelju kojeg druga osoba preuzima obvezu plaćanja godišnje grobne naknade.</w:t>
      </w:r>
    </w:p>
    <w:p w14:paraId="58BD2D45" w14:textId="1FDA466A"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U slučaju </w:t>
      </w:r>
      <w:proofErr w:type="spellStart"/>
      <w:r w:rsidRPr="002B1B7B">
        <w:rPr>
          <w:rFonts w:ascii="Times New Roman" w:hAnsi="Times New Roman" w:cs="Times New Roman"/>
        </w:rPr>
        <w:t>sukorisništva</w:t>
      </w:r>
      <w:proofErr w:type="spellEnd"/>
      <w:r w:rsidRPr="002B1B7B">
        <w:rPr>
          <w:rFonts w:ascii="Times New Roman" w:hAnsi="Times New Roman" w:cs="Times New Roman"/>
        </w:rPr>
        <w:t xml:space="preserve"> grobnog mjesta, račun se dostavlja svakom od korisnika grobnog mjesta sukladno udjelu u pravu korištenja grobnog mjesta, osim ako se korisnici na temelju sporazuma s ovjerenim potpisima ne dogovore drugačije te isti dostave Upravitelju groblja. </w:t>
      </w:r>
    </w:p>
    <w:p w14:paraId="4D7D5AF4" w14:textId="77777777" w:rsidR="00AD504B" w:rsidRPr="002B1B7B" w:rsidRDefault="00AD504B" w:rsidP="00AD504B">
      <w:pPr>
        <w:pStyle w:val="Odlomakpopisa"/>
        <w:ind w:left="420"/>
        <w:jc w:val="both"/>
        <w:rPr>
          <w:rFonts w:ascii="Times New Roman" w:hAnsi="Times New Roman" w:cs="Times New Roman"/>
        </w:rPr>
      </w:pPr>
    </w:p>
    <w:p w14:paraId="62E0C4E0" w14:textId="63EDBE88" w:rsidR="00AD504B" w:rsidRPr="002B1B7B" w:rsidRDefault="0067419E" w:rsidP="00AD504B">
      <w:pPr>
        <w:pStyle w:val="Odlomakpopisa"/>
        <w:ind w:left="420"/>
        <w:jc w:val="center"/>
        <w:rPr>
          <w:rFonts w:ascii="Times New Roman" w:hAnsi="Times New Roman" w:cs="Times New Roman"/>
        </w:rPr>
      </w:pPr>
      <w:r w:rsidRPr="002B1B7B">
        <w:rPr>
          <w:rFonts w:ascii="Times New Roman" w:hAnsi="Times New Roman" w:cs="Times New Roman"/>
        </w:rPr>
        <w:t>Članak 28.</w:t>
      </w:r>
    </w:p>
    <w:p w14:paraId="462C9A42"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Visina naknade za dodjelu grobnog mjesta na korištenje i visina godišnje grobne naknade utvrđuju se prema: </w:t>
      </w:r>
    </w:p>
    <w:p w14:paraId="41615D82"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 vrsti grobnog mjesta, </w:t>
      </w:r>
    </w:p>
    <w:p w14:paraId="5D61BA04"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 opremljenosti komunalnom infrastrukturom, </w:t>
      </w:r>
    </w:p>
    <w:p w14:paraId="30D6E958"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 lokaciji odnosno zoni grobnog mjesta na groblju, </w:t>
      </w:r>
    </w:p>
    <w:p w14:paraId="28BF23A2"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 veličini grobnog mjesta (površina) i </w:t>
      </w:r>
    </w:p>
    <w:p w14:paraId="31B239F5"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 lokaciji groblja </w:t>
      </w:r>
    </w:p>
    <w:p w14:paraId="765BCF1B" w14:textId="77777777" w:rsidR="00AD504B" w:rsidRPr="002B1B7B" w:rsidRDefault="00AD504B" w:rsidP="00AD504B">
      <w:pPr>
        <w:pStyle w:val="Odlomakpopisa"/>
        <w:ind w:left="420"/>
        <w:jc w:val="both"/>
        <w:rPr>
          <w:rFonts w:ascii="Times New Roman" w:hAnsi="Times New Roman" w:cs="Times New Roman"/>
        </w:rPr>
      </w:pPr>
    </w:p>
    <w:p w14:paraId="32E573CD" w14:textId="772B4EBF"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Sredstva </w:t>
      </w:r>
      <w:r w:rsidR="009D19B5" w:rsidRPr="002B1B7B">
        <w:rPr>
          <w:rFonts w:ascii="Times New Roman" w:hAnsi="Times New Roman" w:cs="Times New Roman"/>
        </w:rPr>
        <w:t>na</w:t>
      </w:r>
      <w:r w:rsidRPr="002B1B7B">
        <w:rPr>
          <w:rFonts w:ascii="Times New Roman" w:hAnsi="Times New Roman" w:cs="Times New Roman"/>
        </w:rPr>
        <w:t xml:space="preserve"> osnov</w:t>
      </w:r>
      <w:r w:rsidR="009D19B5" w:rsidRPr="002B1B7B">
        <w:rPr>
          <w:rFonts w:ascii="Times New Roman" w:hAnsi="Times New Roman" w:cs="Times New Roman"/>
        </w:rPr>
        <w:t xml:space="preserve">u </w:t>
      </w:r>
      <w:r w:rsidRPr="002B1B7B">
        <w:rPr>
          <w:rFonts w:ascii="Times New Roman" w:hAnsi="Times New Roman" w:cs="Times New Roman"/>
        </w:rPr>
        <w:t xml:space="preserve">naknade za dodjelu grobnog mjesta na korištenje i godišnje grobne naknade koriste se u skladu s godišnjim Planom poslovanja Upravitelja groblja. </w:t>
      </w:r>
    </w:p>
    <w:p w14:paraId="495C786F" w14:textId="77777777" w:rsidR="00CA2961" w:rsidRPr="002B1B7B" w:rsidRDefault="00CA2961" w:rsidP="00AD504B">
      <w:pPr>
        <w:pStyle w:val="Odlomakpopisa"/>
        <w:ind w:left="420"/>
        <w:jc w:val="both"/>
        <w:rPr>
          <w:rFonts w:ascii="Times New Roman" w:hAnsi="Times New Roman" w:cs="Times New Roman"/>
        </w:rPr>
      </w:pPr>
    </w:p>
    <w:p w14:paraId="17292BF5" w14:textId="77777777" w:rsidR="00AD504B" w:rsidRPr="002B1B7B" w:rsidRDefault="00AD504B" w:rsidP="00AD504B">
      <w:pPr>
        <w:pStyle w:val="Odlomakpopisa"/>
        <w:ind w:left="420"/>
        <w:jc w:val="both"/>
        <w:rPr>
          <w:rFonts w:ascii="Times New Roman" w:hAnsi="Times New Roman" w:cs="Times New Roman"/>
        </w:rPr>
      </w:pPr>
    </w:p>
    <w:p w14:paraId="77221C29" w14:textId="33CC731D" w:rsidR="00AD504B" w:rsidRPr="002B1B7B" w:rsidRDefault="0067419E" w:rsidP="00AD504B">
      <w:pPr>
        <w:pStyle w:val="Odlomakpopisa"/>
        <w:numPr>
          <w:ilvl w:val="0"/>
          <w:numId w:val="4"/>
        </w:numPr>
        <w:rPr>
          <w:rFonts w:ascii="Times New Roman" w:hAnsi="Times New Roman" w:cs="Times New Roman"/>
          <w:b/>
        </w:rPr>
      </w:pPr>
      <w:r w:rsidRPr="002B1B7B">
        <w:rPr>
          <w:rFonts w:ascii="Times New Roman" w:hAnsi="Times New Roman" w:cs="Times New Roman"/>
          <w:b/>
        </w:rPr>
        <w:t xml:space="preserve">ODRŽAVANJE GROBLJA I UKLANJANJE OTPADA </w:t>
      </w:r>
    </w:p>
    <w:p w14:paraId="4568E4D8" w14:textId="77777777" w:rsidR="00AD504B" w:rsidRPr="002B1B7B" w:rsidRDefault="00AD504B" w:rsidP="00AD504B">
      <w:pPr>
        <w:pStyle w:val="Odlomakpopisa"/>
        <w:ind w:left="420"/>
        <w:rPr>
          <w:rFonts w:ascii="Times New Roman" w:hAnsi="Times New Roman" w:cs="Times New Roman"/>
          <w:b/>
        </w:rPr>
      </w:pPr>
    </w:p>
    <w:p w14:paraId="22321180" w14:textId="77777777" w:rsidR="00AD504B" w:rsidRPr="002B1B7B" w:rsidRDefault="0067419E" w:rsidP="00AD504B">
      <w:pPr>
        <w:pStyle w:val="Odlomakpopisa"/>
        <w:ind w:left="420"/>
        <w:jc w:val="center"/>
        <w:rPr>
          <w:rFonts w:ascii="Times New Roman" w:hAnsi="Times New Roman" w:cs="Times New Roman"/>
        </w:rPr>
      </w:pPr>
      <w:r w:rsidRPr="002B1B7B">
        <w:rPr>
          <w:rFonts w:ascii="Times New Roman" w:hAnsi="Times New Roman" w:cs="Times New Roman"/>
        </w:rPr>
        <w:t>Članak 29.</w:t>
      </w:r>
    </w:p>
    <w:p w14:paraId="078FF1D9" w14:textId="30D26F2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Upravitelj groblja održava groblja na području </w:t>
      </w:r>
      <w:r w:rsidR="00AD504B" w:rsidRPr="002B1B7B">
        <w:rPr>
          <w:rFonts w:ascii="Times New Roman" w:hAnsi="Times New Roman" w:cs="Times New Roman"/>
        </w:rPr>
        <w:t>O</w:t>
      </w:r>
      <w:r w:rsidRPr="002B1B7B">
        <w:rPr>
          <w:rFonts w:ascii="Times New Roman" w:hAnsi="Times New Roman" w:cs="Times New Roman"/>
        </w:rPr>
        <w:t xml:space="preserve">pćine </w:t>
      </w:r>
      <w:r w:rsidR="00AD504B" w:rsidRPr="002B1B7B">
        <w:rPr>
          <w:rFonts w:ascii="Times New Roman" w:hAnsi="Times New Roman" w:cs="Times New Roman"/>
        </w:rPr>
        <w:t>Podcrkavlje.</w:t>
      </w:r>
    </w:p>
    <w:p w14:paraId="78E27F26" w14:textId="77777777" w:rsidR="00AD504B" w:rsidRPr="002B1B7B" w:rsidRDefault="00AD504B" w:rsidP="00AD504B">
      <w:pPr>
        <w:pStyle w:val="Odlomakpopisa"/>
        <w:ind w:left="420"/>
        <w:jc w:val="both"/>
        <w:rPr>
          <w:rFonts w:ascii="Times New Roman" w:hAnsi="Times New Roman" w:cs="Times New Roman"/>
        </w:rPr>
      </w:pPr>
    </w:p>
    <w:p w14:paraId="159B2160" w14:textId="13FEE803"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Upravitelj groblja obvezan je kontinuirano raditi na održavanju groblja i krematorija, na način da groblje i prateće građevine budu uredni i čisti kao i u funkcionalnom smislu ispravni. </w:t>
      </w:r>
    </w:p>
    <w:p w14:paraId="3C9EE335" w14:textId="77777777" w:rsidR="00AD504B" w:rsidRPr="002B1B7B" w:rsidRDefault="00AD504B" w:rsidP="00AD504B">
      <w:pPr>
        <w:pStyle w:val="Odlomakpopisa"/>
        <w:ind w:left="420"/>
        <w:jc w:val="both"/>
        <w:rPr>
          <w:rFonts w:ascii="Times New Roman" w:hAnsi="Times New Roman" w:cs="Times New Roman"/>
        </w:rPr>
      </w:pPr>
    </w:p>
    <w:p w14:paraId="17002E21" w14:textId="77777777" w:rsidR="00AD504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Pod održavanjem groblja i krematorija, za potrebe ove Odluke, smatra se održavanje prostora i zgrada za obavljanje ispraćaja umrlih osoba i ukopa tijela umrlih osoba te uređivanje zajedničkih dijelova groblja, zemljišta, staza i puteva na groblju, čišćenje od otpada, te sadnja i održavanje zelenih i drugih površina unutar groblja. </w:t>
      </w:r>
    </w:p>
    <w:p w14:paraId="662A3606" w14:textId="77777777" w:rsidR="002443ED" w:rsidRPr="002B1B7B" w:rsidRDefault="002443ED" w:rsidP="00AD504B">
      <w:pPr>
        <w:pStyle w:val="Odlomakpopisa"/>
        <w:ind w:left="420"/>
        <w:jc w:val="both"/>
        <w:rPr>
          <w:rFonts w:ascii="Times New Roman" w:hAnsi="Times New Roman" w:cs="Times New Roman"/>
        </w:rPr>
      </w:pPr>
    </w:p>
    <w:p w14:paraId="11FD3775"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Pod otpadom, za potrebe ove Odluke, smatraju se svi materijali koji su na bilo koji način naneseni, odnosno koji dospiju na groblje, a po svojoj prirodi ne pripadaju groblju ili narušavaju izgled groblja kao i ostaci vijenaca, svijeća, lampiona, ukrasnih aranžmana i cvijeća na grobovima, koji zbog proteka vremena narušavaju izgled groblja, a korisnici grobnih mjesta su ih propustili ukloniti.</w:t>
      </w:r>
    </w:p>
    <w:p w14:paraId="0DF8FA3C" w14:textId="77777777" w:rsidR="00AD504B" w:rsidRPr="002B1B7B" w:rsidRDefault="00AD504B" w:rsidP="00AD504B">
      <w:pPr>
        <w:pStyle w:val="Odlomakpopisa"/>
        <w:ind w:left="420"/>
        <w:rPr>
          <w:rFonts w:ascii="Times New Roman" w:hAnsi="Times New Roman" w:cs="Times New Roman"/>
        </w:rPr>
      </w:pPr>
    </w:p>
    <w:p w14:paraId="4B3702F8" w14:textId="105BB84D" w:rsidR="00AD504B" w:rsidRPr="002B1B7B" w:rsidRDefault="0067419E" w:rsidP="00AD504B">
      <w:pPr>
        <w:pStyle w:val="Odlomakpopisa"/>
        <w:ind w:left="420"/>
        <w:jc w:val="center"/>
        <w:rPr>
          <w:rFonts w:ascii="Times New Roman" w:hAnsi="Times New Roman" w:cs="Times New Roman"/>
        </w:rPr>
      </w:pPr>
      <w:r w:rsidRPr="002B1B7B">
        <w:rPr>
          <w:rFonts w:ascii="Times New Roman" w:hAnsi="Times New Roman" w:cs="Times New Roman"/>
        </w:rPr>
        <w:t>Članak 30.</w:t>
      </w:r>
    </w:p>
    <w:p w14:paraId="24F9A3A0" w14:textId="0C9E07D8"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Održavanje groblja obavlja se u skladu s tehničkim i sanitarnim propisima, pravilima o zaštiti okoliša te krajobraznim i estetskim vrijednostima. </w:t>
      </w:r>
    </w:p>
    <w:p w14:paraId="259F8FAF" w14:textId="77777777" w:rsidR="00AD504B" w:rsidRPr="002B1B7B" w:rsidRDefault="00AD504B" w:rsidP="00AD504B">
      <w:pPr>
        <w:pStyle w:val="Odlomakpopisa"/>
        <w:ind w:left="420"/>
        <w:jc w:val="both"/>
        <w:rPr>
          <w:rFonts w:ascii="Times New Roman" w:hAnsi="Times New Roman" w:cs="Times New Roman"/>
        </w:rPr>
      </w:pPr>
    </w:p>
    <w:p w14:paraId="7C67750E" w14:textId="77777777" w:rsidR="002443ED" w:rsidRDefault="002443ED" w:rsidP="00AD504B">
      <w:pPr>
        <w:pStyle w:val="Odlomakpopisa"/>
        <w:ind w:left="420"/>
        <w:jc w:val="center"/>
        <w:rPr>
          <w:rFonts w:ascii="Times New Roman" w:hAnsi="Times New Roman" w:cs="Times New Roman"/>
        </w:rPr>
      </w:pPr>
    </w:p>
    <w:p w14:paraId="28029FC3" w14:textId="77777777" w:rsidR="002443ED" w:rsidRDefault="002443ED" w:rsidP="00AD504B">
      <w:pPr>
        <w:pStyle w:val="Odlomakpopisa"/>
        <w:ind w:left="420"/>
        <w:jc w:val="center"/>
        <w:rPr>
          <w:rFonts w:ascii="Times New Roman" w:hAnsi="Times New Roman" w:cs="Times New Roman"/>
        </w:rPr>
      </w:pPr>
    </w:p>
    <w:p w14:paraId="12C0A68C" w14:textId="03C20807" w:rsidR="00AD504B" w:rsidRPr="002B1B7B" w:rsidRDefault="0067419E" w:rsidP="00AD504B">
      <w:pPr>
        <w:pStyle w:val="Odlomakpopisa"/>
        <w:ind w:left="420"/>
        <w:jc w:val="center"/>
        <w:rPr>
          <w:rFonts w:ascii="Times New Roman" w:hAnsi="Times New Roman" w:cs="Times New Roman"/>
        </w:rPr>
      </w:pPr>
      <w:r w:rsidRPr="002B1B7B">
        <w:rPr>
          <w:rFonts w:ascii="Times New Roman" w:hAnsi="Times New Roman" w:cs="Times New Roman"/>
        </w:rPr>
        <w:t>Članak 31.</w:t>
      </w:r>
    </w:p>
    <w:p w14:paraId="4820849C"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Radi osiguranja nesmetanog obavljanja ukopa i održavanja reda na groblju osobe koje izvode radove na groblju dužne su: </w:t>
      </w:r>
    </w:p>
    <w:p w14:paraId="77C15F2C"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lastRenderedPageBreak/>
        <w:t xml:space="preserve">- radove izvoditi tako da se do najveće mjere očuvaju mir i dostojanstvo na groblju, a mogu se obavljati samo u radne dane, </w:t>
      </w:r>
    </w:p>
    <w:p w14:paraId="0279EC0E"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građevni materijal (opeka, kamen, šljunak, pijesak, cement, vapno i slično) držati na groblju samo za vrijeme izvođenja radova,</w:t>
      </w:r>
    </w:p>
    <w:p w14:paraId="28C404E1" w14:textId="77777777"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 - u slučaju prekida radova, odnosno nakon završetka radova radilište dovesti u prijašnje stanje. </w:t>
      </w:r>
    </w:p>
    <w:p w14:paraId="17246AD3" w14:textId="77777777" w:rsidR="00AD504B" w:rsidRPr="002B1B7B" w:rsidRDefault="00AD504B" w:rsidP="00AD504B">
      <w:pPr>
        <w:pStyle w:val="Odlomakpopisa"/>
        <w:ind w:left="420"/>
        <w:jc w:val="both"/>
        <w:rPr>
          <w:rFonts w:ascii="Times New Roman" w:hAnsi="Times New Roman" w:cs="Times New Roman"/>
        </w:rPr>
      </w:pPr>
    </w:p>
    <w:p w14:paraId="75FAAF48" w14:textId="77777777" w:rsidR="00AD504B" w:rsidRPr="002B1B7B" w:rsidRDefault="0067419E" w:rsidP="00AD504B">
      <w:pPr>
        <w:pStyle w:val="Odlomakpopisa"/>
        <w:ind w:left="420"/>
        <w:jc w:val="center"/>
        <w:rPr>
          <w:rFonts w:ascii="Times New Roman" w:hAnsi="Times New Roman" w:cs="Times New Roman"/>
        </w:rPr>
      </w:pPr>
      <w:r w:rsidRPr="002B1B7B">
        <w:rPr>
          <w:rFonts w:ascii="Times New Roman" w:hAnsi="Times New Roman" w:cs="Times New Roman"/>
        </w:rPr>
        <w:t>Članak 32.</w:t>
      </w:r>
    </w:p>
    <w:p w14:paraId="4AE43A3C" w14:textId="31B5FD1E" w:rsidR="00AD504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Korisnik grobnog mjesta obvezan je sam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07B7B11E" w14:textId="77777777" w:rsidR="002443ED" w:rsidRPr="002B1B7B" w:rsidRDefault="002443ED" w:rsidP="00AD504B">
      <w:pPr>
        <w:pStyle w:val="Odlomakpopisa"/>
        <w:ind w:left="420"/>
        <w:jc w:val="both"/>
        <w:rPr>
          <w:rFonts w:ascii="Times New Roman" w:hAnsi="Times New Roman" w:cs="Times New Roman"/>
        </w:rPr>
      </w:pPr>
    </w:p>
    <w:p w14:paraId="41D3E5F5" w14:textId="2DBC4316"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Korisnik grobnog mjesta dužan je postupati sukladno odredbama zakona kojim se uređuju groblja, posebnim propisima kao i aktu Upravitelja groblja kojim se uređuje ponašanje na groblju. </w:t>
      </w:r>
    </w:p>
    <w:p w14:paraId="49BFC667" w14:textId="77777777" w:rsidR="00AD504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Ukoliko neodržavano grobno mjesto predstavlja opasnost po sigurnost i stabilnost drugog grobnog mjesta i/ili posjetitelja groblja, Upravitelj groblja će ga osigurati ograđivanjem.</w:t>
      </w:r>
    </w:p>
    <w:p w14:paraId="2D1284FF" w14:textId="77777777" w:rsidR="002443ED" w:rsidRPr="002B1B7B" w:rsidRDefault="002443ED" w:rsidP="00AD504B">
      <w:pPr>
        <w:pStyle w:val="Odlomakpopisa"/>
        <w:ind w:left="420"/>
        <w:jc w:val="both"/>
        <w:rPr>
          <w:rFonts w:ascii="Times New Roman" w:hAnsi="Times New Roman" w:cs="Times New Roman"/>
        </w:rPr>
      </w:pPr>
    </w:p>
    <w:p w14:paraId="2575DF2C" w14:textId="35178173" w:rsidR="00AD504B" w:rsidRPr="002B1B7B" w:rsidRDefault="0067419E" w:rsidP="00AD504B">
      <w:pPr>
        <w:pStyle w:val="Odlomakpopisa"/>
        <w:ind w:left="420"/>
        <w:jc w:val="both"/>
        <w:rPr>
          <w:rFonts w:ascii="Times New Roman" w:hAnsi="Times New Roman" w:cs="Times New Roman"/>
        </w:rPr>
      </w:pPr>
      <w:r w:rsidRPr="002B1B7B">
        <w:rPr>
          <w:rFonts w:ascii="Times New Roman" w:hAnsi="Times New Roman" w:cs="Times New Roman"/>
        </w:rPr>
        <w:t xml:space="preserve">Ukoliko se održavanje i uređenje grobnog mjesta obavlja putem za to registrirane pravne osobe ili fizičke osobe koja obavlja registriranu djelatnost, korisnik grobnog mjesta je dužan o tome pisanim putem obavijestiti Upravitelja groblja. </w:t>
      </w:r>
    </w:p>
    <w:p w14:paraId="22854799" w14:textId="77777777" w:rsidR="00AD504B" w:rsidRPr="002B1B7B" w:rsidRDefault="00AD504B" w:rsidP="00AD504B">
      <w:pPr>
        <w:pStyle w:val="Odlomakpopisa"/>
        <w:ind w:left="420"/>
        <w:rPr>
          <w:rFonts w:ascii="Times New Roman" w:hAnsi="Times New Roman" w:cs="Times New Roman"/>
        </w:rPr>
      </w:pPr>
    </w:p>
    <w:p w14:paraId="24A44A1E" w14:textId="4DBC3066" w:rsidR="00AD504B" w:rsidRPr="002B1B7B" w:rsidRDefault="0067419E" w:rsidP="00AD504B">
      <w:pPr>
        <w:pStyle w:val="Odlomakpopisa"/>
        <w:ind w:left="420"/>
        <w:jc w:val="center"/>
        <w:rPr>
          <w:rFonts w:ascii="Times New Roman" w:hAnsi="Times New Roman" w:cs="Times New Roman"/>
        </w:rPr>
      </w:pPr>
      <w:r w:rsidRPr="002B1B7B">
        <w:rPr>
          <w:rFonts w:ascii="Times New Roman" w:hAnsi="Times New Roman" w:cs="Times New Roman"/>
        </w:rPr>
        <w:t>Članak 33.</w:t>
      </w:r>
    </w:p>
    <w:p w14:paraId="077EEB30" w14:textId="37A8AD03" w:rsidR="008B792E"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Ako korisnik grobno mjesto ne održava u skladu s propisima kojima se uređuje održavanje groblja, Upravitelj groblja će u roku od 30 dana od saznanja za tu okolnost odlukom naložiti korisniku grobnog mjesta da uredi grobno mjesto.</w:t>
      </w:r>
    </w:p>
    <w:p w14:paraId="673D6791" w14:textId="77777777" w:rsidR="00BF5EB7" w:rsidRDefault="00BF5EB7" w:rsidP="008B792E">
      <w:pPr>
        <w:pStyle w:val="Odlomakpopisa"/>
        <w:ind w:left="420"/>
        <w:jc w:val="both"/>
        <w:rPr>
          <w:rFonts w:ascii="Times New Roman" w:hAnsi="Times New Roman" w:cs="Times New Roman"/>
        </w:rPr>
      </w:pPr>
    </w:p>
    <w:p w14:paraId="73C6C7B5" w14:textId="0EB05EF1" w:rsidR="002F59BD" w:rsidRPr="007F1539" w:rsidRDefault="002F59BD" w:rsidP="008B792E">
      <w:pPr>
        <w:pStyle w:val="Odlomakpopisa"/>
        <w:ind w:left="420"/>
        <w:jc w:val="both"/>
        <w:rPr>
          <w:rFonts w:ascii="Times New Roman" w:hAnsi="Times New Roman" w:cs="Times New Roman"/>
        </w:rPr>
      </w:pPr>
      <w:r w:rsidRPr="007F1539">
        <w:rPr>
          <w:rFonts w:ascii="Times New Roman" w:hAnsi="Times New Roman" w:cs="Times New Roman"/>
        </w:rPr>
        <w:t>Primjeren način uređenja groba je proizvoljan za svakog vlasnika grobnog mjesta, pri čemu treba voditi računa da je na grobnom mjestu izrazito zabranjeno sljedeće:</w:t>
      </w:r>
    </w:p>
    <w:p w14:paraId="1F370411" w14:textId="60F46409" w:rsidR="002F59BD" w:rsidRPr="007F1539" w:rsidRDefault="002F59BD" w:rsidP="002F59BD">
      <w:pPr>
        <w:pStyle w:val="Odlomakpopisa"/>
        <w:numPr>
          <w:ilvl w:val="1"/>
          <w:numId w:val="2"/>
        </w:numPr>
        <w:jc w:val="both"/>
        <w:rPr>
          <w:rFonts w:ascii="Times New Roman" w:hAnsi="Times New Roman" w:cs="Times New Roman"/>
        </w:rPr>
      </w:pPr>
      <w:r w:rsidRPr="007F1539">
        <w:rPr>
          <w:rFonts w:ascii="Times New Roman" w:hAnsi="Times New Roman" w:cs="Times New Roman"/>
        </w:rPr>
        <w:t>saditi višegodišnje sadnice i sadnice više od 100 cm,</w:t>
      </w:r>
    </w:p>
    <w:p w14:paraId="381FC760" w14:textId="361D1C5A" w:rsidR="002F59BD" w:rsidRPr="007F1539" w:rsidRDefault="002F59BD" w:rsidP="002F59BD">
      <w:pPr>
        <w:pStyle w:val="Odlomakpopisa"/>
        <w:numPr>
          <w:ilvl w:val="1"/>
          <w:numId w:val="2"/>
        </w:numPr>
        <w:jc w:val="both"/>
        <w:rPr>
          <w:rFonts w:ascii="Times New Roman" w:hAnsi="Times New Roman" w:cs="Times New Roman"/>
        </w:rPr>
      </w:pPr>
      <w:r w:rsidRPr="007F1539">
        <w:rPr>
          <w:rFonts w:ascii="Times New Roman" w:hAnsi="Times New Roman" w:cs="Times New Roman"/>
        </w:rPr>
        <w:t>postavljati klupe za sjedenje</w:t>
      </w:r>
    </w:p>
    <w:p w14:paraId="15D5743A" w14:textId="4E593381" w:rsidR="002F59BD" w:rsidRPr="007F1539" w:rsidRDefault="002F59BD" w:rsidP="002F59BD">
      <w:pPr>
        <w:pStyle w:val="Odlomakpopisa"/>
        <w:numPr>
          <w:ilvl w:val="1"/>
          <w:numId w:val="2"/>
        </w:numPr>
        <w:jc w:val="both"/>
        <w:rPr>
          <w:rFonts w:ascii="Times New Roman" w:hAnsi="Times New Roman" w:cs="Times New Roman"/>
        </w:rPr>
      </w:pPr>
      <w:r w:rsidRPr="007F1539">
        <w:rPr>
          <w:rFonts w:ascii="Times New Roman" w:hAnsi="Times New Roman" w:cs="Times New Roman"/>
        </w:rPr>
        <w:t>postavljati druge predmete koji nisu u skladu s uređenjem groblja bez posebnog odobrenja Uprave groblja.</w:t>
      </w:r>
    </w:p>
    <w:p w14:paraId="5D0219A4" w14:textId="77777777" w:rsidR="008B792E" w:rsidRPr="002B1B7B" w:rsidRDefault="008B792E" w:rsidP="008B792E">
      <w:pPr>
        <w:pStyle w:val="Odlomakpopisa"/>
        <w:ind w:left="420"/>
        <w:jc w:val="both"/>
        <w:rPr>
          <w:rFonts w:ascii="Times New Roman" w:hAnsi="Times New Roman" w:cs="Times New Roman"/>
        </w:rPr>
      </w:pPr>
    </w:p>
    <w:p w14:paraId="253E8D72" w14:textId="325AA62B"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Ako korisnik u roku od 15 dana od zaprimanja odluke iz stavka 1. ovoga članka ne postupi po odluci, Upravitelj groblja će u daljnjem roku od 30 dana samostalno urediti grobno mjesto.</w:t>
      </w:r>
    </w:p>
    <w:p w14:paraId="4E00155B" w14:textId="77777777" w:rsidR="008B792E" w:rsidRPr="002B1B7B" w:rsidRDefault="008B792E" w:rsidP="008B792E">
      <w:pPr>
        <w:pStyle w:val="Odlomakpopisa"/>
        <w:ind w:left="420"/>
        <w:jc w:val="both"/>
        <w:rPr>
          <w:rFonts w:ascii="Times New Roman" w:hAnsi="Times New Roman" w:cs="Times New Roman"/>
        </w:rPr>
      </w:pPr>
    </w:p>
    <w:p w14:paraId="5AA553C7" w14:textId="61CDE1C1"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Ako se uređenje grobnog mjesta odnosi na radove većeg obujma ili radove za koje je potrebno prethodno ishoditi suglasnost nadležnih tijela, korisnik grobnog mjesta obvezan je postupiti po odluci iz stavka 2. ovoga članka u roku od 6 mjeseci od dana zaprimanja odluke.</w:t>
      </w:r>
    </w:p>
    <w:p w14:paraId="320E0F7D" w14:textId="77777777" w:rsidR="008B792E" w:rsidRPr="002B1B7B" w:rsidRDefault="008B792E" w:rsidP="008B792E">
      <w:pPr>
        <w:pStyle w:val="Odlomakpopisa"/>
        <w:ind w:left="420"/>
        <w:jc w:val="both"/>
        <w:rPr>
          <w:rFonts w:ascii="Times New Roman" w:hAnsi="Times New Roman" w:cs="Times New Roman"/>
        </w:rPr>
      </w:pPr>
    </w:p>
    <w:p w14:paraId="3FFB34AC" w14:textId="5AA59F87"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Ako korisnik grobnog mjesta ne postupi u roku iz stavka 3. ovog članka, Upravitelj groblja će u daljnjem roku od 6 mjeseci samostalno urediti grobno mjesto. </w:t>
      </w:r>
    </w:p>
    <w:p w14:paraId="01FFE152" w14:textId="349E8258"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Korisnik grobnog mjesta dužan je Upravitelju groblja nadoknaditi sve troškove koje je Upravitelj groblja imao postupajući prema odredbama stavka 2. i 4. ovoga članka. </w:t>
      </w:r>
    </w:p>
    <w:p w14:paraId="668BCD16" w14:textId="77777777" w:rsidR="008B792E" w:rsidRPr="002B1B7B" w:rsidRDefault="008B792E" w:rsidP="008B792E">
      <w:pPr>
        <w:pStyle w:val="Odlomakpopisa"/>
        <w:ind w:left="420"/>
        <w:jc w:val="both"/>
        <w:rPr>
          <w:rFonts w:ascii="Times New Roman" w:hAnsi="Times New Roman" w:cs="Times New Roman"/>
        </w:rPr>
      </w:pPr>
    </w:p>
    <w:p w14:paraId="1A6336BF" w14:textId="6B37FD26" w:rsidR="008B792E" w:rsidRPr="002B1B7B" w:rsidRDefault="0067419E" w:rsidP="008B792E">
      <w:pPr>
        <w:pStyle w:val="Odlomakpopisa"/>
        <w:ind w:left="420"/>
        <w:jc w:val="center"/>
        <w:rPr>
          <w:rFonts w:ascii="Times New Roman" w:hAnsi="Times New Roman" w:cs="Times New Roman"/>
        </w:rPr>
      </w:pPr>
      <w:r w:rsidRPr="002B1B7B">
        <w:rPr>
          <w:rFonts w:ascii="Times New Roman" w:hAnsi="Times New Roman" w:cs="Times New Roman"/>
        </w:rPr>
        <w:t>Članak 34.</w:t>
      </w:r>
    </w:p>
    <w:p w14:paraId="1E2FEA50" w14:textId="77777777" w:rsidR="008B792E" w:rsidRPr="002B1B7B" w:rsidRDefault="0067419E" w:rsidP="00AD504B">
      <w:pPr>
        <w:pStyle w:val="Odlomakpopisa"/>
        <w:ind w:left="420"/>
        <w:rPr>
          <w:rFonts w:ascii="Times New Roman" w:hAnsi="Times New Roman" w:cs="Times New Roman"/>
        </w:rPr>
      </w:pPr>
      <w:r w:rsidRPr="002B1B7B">
        <w:rPr>
          <w:rFonts w:ascii="Times New Roman" w:hAnsi="Times New Roman" w:cs="Times New Roman"/>
        </w:rPr>
        <w:t xml:space="preserve">Upravitelj groblja ne odgovara za štetu nastalu na grobnim mjestima koju prouzrokuju treće osobe. </w:t>
      </w:r>
    </w:p>
    <w:p w14:paraId="745EDA28" w14:textId="75E415FB" w:rsidR="008B792E" w:rsidRPr="002B1B7B" w:rsidRDefault="0067419E" w:rsidP="008B792E">
      <w:pPr>
        <w:pStyle w:val="Odlomakpopisa"/>
        <w:numPr>
          <w:ilvl w:val="0"/>
          <w:numId w:val="4"/>
        </w:numPr>
        <w:rPr>
          <w:rFonts w:ascii="Times New Roman" w:hAnsi="Times New Roman" w:cs="Times New Roman"/>
          <w:b/>
        </w:rPr>
      </w:pPr>
      <w:r w:rsidRPr="002B1B7B">
        <w:rPr>
          <w:rFonts w:ascii="Times New Roman" w:hAnsi="Times New Roman" w:cs="Times New Roman"/>
          <w:b/>
        </w:rPr>
        <w:t xml:space="preserve">UPRAVLJANJE GROBLJEM OD STRANE UPRAVITELJA GROBLJA </w:t>
      </w:r>
    </w:p>
    <w:p w14:paraId="1E11B156" w14:textId="77777777" w:rsidR="008B792E" w:rsidRPr="002B1B7B" w:rsidRDefault="008B792E" w:rsidP="008B792E">
      <w:pPr>
        <w:ind w:left="60"/>
        <w:rPr>
          <w:rFonts w:ascii="Times New Roman" w:hAnsi="Times New Roman" w:cs="Times New Roman"/>
        </w:rPr>
      </w:pPr>
    </w:p>
    <w:p w14:paraId="66BCC273" w14:textId="727C923C" w:rsidR="008B792E" w:rsidRPr="002B1B7B" w:rsidRDefault="0067419E" w:rsidP="008B792E">
      <w:pPr>
        <w:pStyle w:val="Odlomakpopisa"/>
        <w:ind w:left="420"/>
        <w:jc w:val="center"/>
        <w:rPr>
          <w:rFonts w:ascii="Times New Roman" w:hAnsi="Times New Roman" w:cs="Times New Roman"/>
        </w:rPr>
      </w:pPr>
      <w:r w:rsidRPr="002B1B7B">
        <w:rPr>
          <w:rFonts w:ascii="Times New Roman" w:hAnsi="Times New Roman" w:cs="Times New Roman"/>
        </w:rPr>
        <w:lastRenderedPageBreak/>
        <w:t>Članak 35.</w:t>
      </w:r>
    </w:p>
    <w:p w14:paraId="7062729E" w14:textId="77777777"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Upravitelj groblja obvezan je grobljem upravljati pažnjom dobrog gospodara i s poštovanjem prema ukopanim osobama. </w:t>
      </w:r>
    </w:p>
    <w:p w14:paraId="608398BF" w14:textId="4CC41F78" w:rsidR="008B792E" w:rsidRPr="002B1B7B" w:rsidRDefault="0067419E" w:rsidP="008B792E">
      <w:pPr>
        <w:pStyle w:val="Odlomakpopisa"/>
        <w:ind w:left="420"/>
        <w:jc w:val="center"/>
        <w:rPr>
          <w:rFonts w:ascii="Times New Roman" w:hAnsi="Times New Roman" w:cs="Times New Roman"/>
        </w:rPr>
      </w:pPr>
      <w:r w:rsidRPr="002B1B7B">
        <w:rPr>
          <w:rFonts w:ascii="Times New Roman" w:hAnsi="Times New Roman" w:cs="Times New Roman"/>
        </w:rPr>
        <w:t>Članak 36.</w:t>
      </w:r>
    </w:p>
    <w:p w14:paraId="11CC0910" w14:textId="4A28E3E0"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Aktom Upravitelja groblja kojim je uređeno ponašanje na groblju određuje se radno vrijeme groblja i vrijeme ukopa, načini i primjereno vrijeme za obavljanje radova na groblju te pravila ponašanja na groblju koja vrijede za korisnike grobnih mjesta i posjetitelje. </w:t>
      </w:r>
    </w:p>
    <w:p w14:paraId="1DBAEE5B" w14:textId="77777777" w:rsidR="008B792E" w:rsidRPr="002B1B7B" w:rsidRDefault="008B792E" w:rsidP="008B792E">
      <w:pPr>
        <w:pStyle w:val="Odlomakpopisa"/>
        <w:ind w:left="420"/>
        <w:jc w:val="both"/>
        <w:rPr>
          <w:rFonts w:ascii="Times New Roman" w:hAnsi="Times New Roman" w:cs="Times New Roman"/>
        </w:rPr>
      </w:pPr>
    </w:p>
    <w:p w14:paraId="492AC758" w14:textId="7A63D68B" w:rsidR="008B792E" w:rsidRPr="002B1B7B" w:rsidRDefault="0067419E" w:rsidP="008B792E">
      <w:pPr>
        <w:pStyle w:val="Odlomakpopisa"/>
        <w:ind w:left="420"/>
        <w:jc w:val="center"/>
        <w:rPr>
          <w:rFonts w:ascii="Times New Roman" w:hAnsi="Times New Roman" w:cs="Times New Roman"/>
        </w:rPr>
      </w:pPr>
      <w:r w:rsidRPr="002B1B7B">
        <w:rPr>
          <w:rFonts w:ascii="Times New Roman" w:hAnsi="Times New Roman" w:cs="Times New Roman"/>
        </w:rPr>
        <w:t>Članak 37.</w:t>
      </w:r>
    </w:p>
    <w:p w14:paraId="07632470" w14:textId="7F44A188"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Za izvođenje radova na grobnom mjestu odnosno za gradnju i preinaku kao i za odstranjivanje opreme ili uređaja grobnog mjesta potrebna je suglasnost Upravitelja groblja. </w:t>
      </w:r>
    </w:p>
    <w:p w14:paraId="06F5EC66" w14:textId="77777777" w:rsidR="008B792E" w:rsidRPr="002B1B7B" w:rsidRDefault="008B792E" w:rsidP="008B792E">
      <w:pPr>
        <w:pStyle w:val="Odlomakpopisa"/>
        <w:ind w:left="420"/>
        <w:jc w:val="both"/>
        <w:rPr>
          <w:rFonts w:ascii="Times New Roman" w:hAnsi="Times New Roman" w:cs="Times New Roman"/>
        </w:rPr>
      </w:pPr>
    </w:p>
    <w:p w14:paraId="2F2F31D8" w14:textId="237AC0A0"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Radove na izgradnji grobnica, nadgrobnih spomenika i uređaja na grobovima u skladu sa izdanom suglasnosti Upravitelja groblja mogu izvoditi pravne osobe ili fizičke osobe koje obavljaju registriranu djelatnost upisanu u obrtni registar, a poštujući akt Upravitelja groblja kojim je uređeno ponašanje na groblju. </w:t>
      </w:r>
    </w:p>
    <w:p w14:paraId="373C7D1D" w14:textId="77777777" w:rsidR="008B792E" w:rsidRPr="002B1B7B" w:rsidRDefault="008B792E" w:rsidP="008B792E">
      <w:pPr>
        <w:pStyle w:val="Odlomakpopisa"/>
        <w:ind w:left="420"/>
        <w:jc w:val="both"/>
        <w:rPr>
          <w:rFonts w:ascii="Times New Roman" w:hAnsi="Times New Roman" w:cs="Times New Roman"/>
        </w:rPr>
      </w:pPr>
    </w:p>
    <w:p w14:paraId="23780038" w14:textId="269883D9"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Osobe iz prethodnog stavka koje izvode radove na groblju dužne su Upravitelju groblja prijaviti početak i završetak radova odnosno izvoditi radove samo u radne dane koje odredi Upravitelj groblja u svojoj suglasnosti. </w:t>
      </w:r>
    </w:p>
    <w:p w14:paraId="4406EC28" w14:textId="77777777" w:rsidR="008B792E" w:rsidRPr="002B1B7B" w:rsidRDefault="008B792E" w:rsidP="008B792E">
      <w:pPr>
        <w:pStyle w:val="Odlomakpopisa"/>
        <w:ind w:left="420"/>
        <w:jc w:val="both"/>
        <w:rPr>
          <w:rFonts w:ascii="Times New Roman" w:hAnsi="Times New Roman" w:cs="Times New Roman"/>
        </w:rPr>
      </w:pPr>
    </w:p>
    <w:p w14:paraId="075A63BA" w14:textId="589E8994"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Upravitelj groblja izdaje suglasnost iz stavka 1. ovog članka u roku od 60 dana od dana uredno predanog zahtjeva. </w:t>
      </w:r>
    </w:p>
    <w:p w14:paraId="5510E4CE" w14:textId="77777777" w:rsidR="008B792E" w:rsidRPr="002B1B7B" w:rsidRDefault="008B792E" w:rsidP="008B792E">
      <w:pPr>
        <w:pStyle w:val="Odlomakpopisa"/>
        <w:ind w:left="420"/>
        <w:jc w:val="both"/>
        <w:rPr>
          <w:rFonts w:ascii="Times New Roman" w:hAnsi="Times New Roman" w:cs="Times New Roman"/>
        </w:rPr>
      </w:pPr>
    </w:p>
    <w:p w14:paraId="3E572A9B" w14:textId="18FBF875"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Potrebna dokumentacija koja se prilaže zahtjevu propisana je zakonom kojim se uređuju groblja. </w:t>
      </w:r>
    </w:p>
    <w:p w14:paraId="15776EA8" w14:textId="77777777" w:rsidR="008B792E" w:rsidRPr="002B1B7B" w:rsidRDefault="008B792E" w:rsidP="008B792E">
      <w:pPr>
        <w:pStyle w:val="Odlomakpopisa"/>
        <w:ind w:left="420"/>
        <w:jc w:val="both"/>
        <w:rPr>
          <w:rFonts w:ascii="Times New Roman" w:hAnsi="Times New Roman" w:cs="Times New Roman"/>
        </w:rPr>
      </w:pPr>
    </w:p>
    <w:p w14:paraId="13231DA1" w14:textId="661D3C2B"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Visinu naknade za izvođenje radova određuje Upravitelj groblja svojim cjenikom. </w:t>
      </w:r>
    </w:p>
    <w:p w14:paraId="1FB12BAB" w14:textId="77777777" w:rsidR="008B792E" w:rsidRPr="002B1B7B" w:rsidRDefault="008B792E" w:rsidP="008B792E">
      <w:pPr>
        <w:pStyle w:val="Odlomakpopisa"/>
        <w:ind w:left="420"/>
        <w:jc w:val="both"/>
        <w:rPr>
          <w:rFonts w:ascii="Times New Roman" w:hAnsi="Times New Roman" w:cs="Times New Roman"/>
        </w:rPr>
      </w:pPr>
    </w:p>
    <w:p w14:paraId="32B60D06" w14:textId="77777777" w:rsidR="008B792E" w:rsidRPr="002B1B7B" w:rsidRDefault="0067419E" w:rsidP="008B792E">
      <w:pPr>
        <w:pStyle w:val="Odlomakpopisa"/>
        <w:ind w:left="420"/>
        <w:jc w:val="center"/>
        <w:rPr>
          <w:rFonts w:ascii="Times New Roman" w:hAnsi="Times New Roman" w:cs="Times New Roman"/>
        </w:rPr>
      </w:pPr>
      <w:r w:rsidRPr="002B1B7B">
        <w:rPr>
          <w:rFonts w:ascii="Times New Roman" w:hAnsi="Times New Roman" w:cs="Times New Roman"/>
        </w:rPr>
        <w:t>Članak 38.</w:t>
      </w:r>
    </w:p>
    <w:p w14:paraId="3C3DFBF8" w14:textId="0169B4D4"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Upravitelj groblja obvezan je pravodobno poduzimati mjere iz svoje nadležnosti kako bi se osigurala grobna mjesta te izvijestiti Općinu </w:t>
      </w:r>
      <w:r w:rsidR="008B792E" w:rsidRPr="002B1B7B">
        <w:rPr>
          <w:rFonts w:ascii="Times New Roman" w:hAnsi="Times New Roman" w:cs="Times New Roman"/>
        </w:rPr>
        <w:t>Podcrkavlje</w:t>
      </w:r>
      <w:r w:rsidRPr="002B1B7B">
        <w:rPr>
          <w:rFonts w:ascii="Times New Roman" w:hAnsi="Times New Roman" w:cs="Times New Roman"/>
        </w:rPr>
        <w:t xml:space="preserve"> o potrebi poduzimanja odgovarajućih mjera radi rekonstrukcije odnosno proširenja postojećeg ili gradnje novog groblja.</w:t>
      </w:r>
    </w:p>
    <w:p w14:paraId="12470890" w14:textId="77777777" w:rsidR="008B792E" w:rsidRPr="002B1B7B" w:rsidRDefault="008B792E" w:rsidP="008B792E">
      <w:pPr>
        <w:pStyle w:val="Odlomakpopisa"/>
        <w:ind w:left="420"/>
        <w:jc w:val="both"/>
        <w:rPr>
          <w:rFonts w:ascii="Times New Roman" w:hAnsi="Times New Roman" w:cs="Times New Roman"/>
        </w:rPr>
      </w:pPr>
    </w:p>
    <w:p w14:paraId="418C411C" w14:textId="3CAA9AED" w:rsidR="008B792E" w:rsidRPr="002B1B7B" w:rsidRDefault="0067419E" w:rsidP="008B792E">
      <w:pPr>
        <w:pStyle w:val="Odlomakpopisa"/>
        <w:ind w:left="420"/>
        <w:jc w:val="center"/>
        <w:rPr>
          <w:rFonts w:ascii="Times New Roman" w:hAnsi="Times New Roman" w:cs="Times New Roman"/>
        </w:rPr>
      </w:pPr>
      <w:r w:rsidRPr="002B1B7B">
        <w:rPr>
          <w:rFonts w:ascii="Times New Roman" w:hAnsi="Times New Roman" w:cs="Times New Roman"/>
        </w:rPr>
        <w:t>Članak 39.</w:t>
      </w:r>
    </w:p>
    <w:p w14:paraId="514BD93E" w14:textId="4F4ADAC4"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Upravitelj groblja donosi položajni plan grobnih mjesta. </w:t>
      </w:r>
    </w:p>
    <w:p w14:paraId="7662B4E7" w14:textId="77777777"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Upravitelj groblja dužan je pratiti gradnju grobnih mjesta prema planu organizacije i uređenja groblja s prikazom položaja grobnih mjesta. </w:t>
      </w:r>
    </w:p>
    <w:p w14:paraId="297A84ED" w14:textId="77777777" w:rsidR="008B792E" w:rsidRPr="002B1B7B" w:rsidRDefault="008B792E" w:rsidP="008B792E">
      <w:pPr>
        <w:pStyle w:val="Odlomakpopisa"/>
        <w:ind w:left="420"/>
        <w:jc w:val="both"/>
        <w:rPr>
          <w:rFonts w:ascii="Times New Roman" w:hAnsi="Times New Roman" w:cs="Times New Roman"/>
        </w:rPr>
      </w:pPr>
    </w:p>
    <w:p w14:paraId="70BDA4F1" w14:textId="77777777" w:rsidR="008B792E" w:rsidRPr="002B1B7B" w:rsidRDefault="0067419E" w:rsidP="008B792E">
      <w:pPr>
        <w:pStyle w:val="Odlomakpopisa"/>
        <w:ind w:left="420"/>
        <w:jc w:val="center"/>
        <w:rPr>
          <w:rFonts w:ascii="Times New Roman" w:hAnsi="Times New Roman" w:cs="Times New Roman"/>
        </w:rPr>
      </w:pPr>
      <w:r w:rsidRPr="002B1B7B">
        <w:rPr>
          <w:rFonts w:ascii="Times New Roman" w:hAnsi="Times New Roman" w:cs="Times New Roman"/>
        </w:rPr>
        <w:t>Članak 40.</w:t>
      </w:r>
    </w:p>
    <w:p w14:paraId="2F97DBEF" w14:textId="05B7826D" w:rsidR="008B792E" w:rsidRPr="002B1B7B" w:rsidRDefault="0067419E" w:rsidP="008B792E">
      <w:pPr>
        <w:pStyle w:val="Odlomakpopisa"/>
        <w:ind w:left="420"/>
        <w:jc w:val="both"/>
        <w:rPr>
          <w:rFonts w:ascii="Times New Roman" w:hAnsi="Times New Roman" w:cs="Times New Roman"/>
        </w:rPr>
      </w:pPr>
      <w:r w:rsidRPr="002B1B7B">
        <w:rPr>
          <w:rFonts w:ascii="Times New Roman" w:hAnsi="Times New Roman" w:cs="Times New Roman"/>
        </w:rPr>
        <w:t xml:space="preserve">Kada dug za grobnu naknadu prijeđe iznos od deset godišnjih grobnih naknada, Upravitelj groblja će u javnom glasilu, na oglasnim pločama groblja i na svojim mrežnim stranicama,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w:t>
      </w:r>
    </w:p>
    <w:p w14:paraId="4296DA5F" w14:textId="77777777" w:rsidR="008B792E" w:rsidRPr="002B1B7B" w:rsidRDefault="008B792E" w:rsidP="008B792E">
      <w:pPr>
        <w:pStyle w:val="Odlomakpopisa"/>
        <w:ind w:left="420"/>
        <w:jc w:val="both"/>
        <w:rPr>
          <w:rFonts w:ascii="Times New Roman" w:hAnsi="Times New Roman" w:cs="Times New Roman"/>
        </w:rPr>
      </w:pPr>
    </w:p>
    <w:p w14:paraId="0B414206" w14:textId="1E088209" w:rsidR="00A815D9" w:rsidRPr="002B1B7B" w:rsidRDefault="0067419E" w:rsidP="00A815D9">
      <w:pPr>
        <w:pStyle w:val="Odlomakpopisa"/>
        <w:ind w:left="420"/>
        <w:jc w:val="both"/>
        <w:rPr>
          <w:rFonts w:ascii="Times New Roman" w:hAnsi="Times New Roman" w:cs="Times New Roman"/>
        </w:rPr>
      </w:pPr>
      <w:r w:rsidRPr="002B1B7B">
        <w:rPr>
          <w:rFonts w:ascii="Times New Roman" w:hAnsi="Times New Roman" w:cs="Times New Roman"/>
        </w:rPr>
        <w:t>Ako korisnik grobnog mjesta ne postupi prema obavijesti iz stavka 1. ovoga članka, grobno mjesto se smatra grobnim mjestom bez korisnika, o čemu Upravitelj groblja donosi rješenje i može se ponovno dodijeliti na korištenje.</w:t>
      </w:r>
    </w:p>
    <w:p w14:paraId="47716278" w14:textId="77777777" w:rsidR="00A815D9" w:rsidRPr="002B1B7B" w:rsidRDefault="00A815D9" w:rsidP="00A815D9">
      <w:pPr>
        <w:pStyle w:val="Odlomakpopisa"/>
        <w:ind w:left="420"/>
        <w:jc w:val="both"/>
        <w:rPr>
          <w:rFonts w:ascii="Times New Roman" w:hAnsi="Times New Roman" w:cs="Times New Roman"/>
        </w:rPr>
      </w:pPr>
    </w:p>
    <w:p w14:paraId="36BA9A95" w14:textId="6C1339C8" w:rsidR="00A815D9" w:rsidRPr="002B1B7B" w:rsidRDefault="0067419E" w:rsidP="00A815D9">
      <w:pPr>
        <w:pStyle w:val="Odlomakpopisa"/>
        <w:ind w:left="420"/>
        <w:jc w:val="both"/>
        <w:rPr>
          <w:rFonts w:ascii="Times New Roman" w:hAnsi="Times New Roman" w:cs="Times New Roman"/>
        </w:rPr>
      </w:pPr>
      <w:r w:rsidRPr="002B1B7B">
        <w:rPr>
          <w:rFonts w:ascii="Times New Roman" w:hAnsi="Times New Roman" w:cs="Times New Roman"/>
        </w:rPr>
        <w:t xml:space="preserve">Iznimno od stavka 2. ovoga članka, grobna mjesta u kojima su pokopani posmrtni ostaci znamenitih povijesnih osoba, posmrtni ostaci hrvatskih branitelja iz Domovinskog rata bez nasljednika ili </w:t>
      </w:r>
      <w:r w:rsidRPr="002B1B7B">
        <w:rPr>
          <w:rFonts w:ascii="Times New Roman" w:hAnsi="Times New Roman" w:cs="Times New Roman"/>
        </w:rPr>
        <w:lastRenderedPageBreak/>
        <w:t>posmrtni ostaci lokalno značajnih osoba ne smatraju se grobnim mjestima bez korisnika i ne dodjeljuju se novom korisniku grobnog mjesta.</w:t>
      </w:r>
    </w:p>
    <w:p w14:paraId="506C4F52" w14:textId="389C919D" w:rsidR="00A815D9" w:rsidRPr="002B1B7B" w:rsidRDefault="0067419E" w:rsidP="00A815D9">
      <w:pPr>
        <w:pStyle w:val="Odlomakpopisa"/>
        <w:ind w:left="420"/>
        <w:jc w:val="both"/>
        <w:rPr>
          <w:rFonts w:ascii="Times New Roman" w:hAnsi="Times New Roman" w:cs="Times New Roman"/>
        </w:rPr>
      </w:pPr>
      <w:r w:rsidRPr="002B1B7B">
        <w:rPr>
          <w:rFonts w:ascii="Times New Roman" w:hAnsi="Times New Roman" w:cs="Times New Roman"/>
        </w:rPr>
        <w:t xml:space="preserve">Protiv rješenja iz stavka 2. ovoga članka može se podnijeti žalba o kojoj odlučuje Upravno tijelo općine. </w:t>
      </w:r>
    </w:p>
    <w:p w14:paraId="3954817E" w14:textId="40C79515" w:rsidR="00A815D9" w:rsidRPr="002B1B7B" w:rsidRDefault="0067419E" w:rsidP="00A815D9">
      <w:pPr>
        <w:pStyle w:val="Odlomakpopisa"/>
        <w:ind w:left="420"/>
        <w:jc w:val="both"/>
        <w:rPr>
          <w:rFonts w:ascii="Times New Roman" w:hAnsi="Times New Roman" w:cs="Times New Roman"/>
        </w:rPr>
      </w:pPr>
      <w:r w:rsidRPr="002B1B7B">
        <w:rPr>
          <w:rFonts w:ascii="Times New Roman" w:hAnsi="Times New Roman" w:cs="Times New Roman"/>
        </w:rPr>
        <w:t>Ako se pravomoćnim rješenjem utvrdi da je prestalo pravo korištenja grobnog mjesta, ono se može dodijeliti novom korisniku grobnog mjesta.</w:t>
      </w:r>
    </w:p>
    <w:p w14:paraId="43AF1082" w14:textId="77777777" w:rsidR="00A815D9" w:rsidRPr="002B1B7B" w:rsidRDefault="00A815D9" w:rsidP="00A815D9">
      <w:pPr>
        <w:pStyle w:val="Odlomakpopisa"/>
        <w:ind w:left="420"/>
        <w:jc w:val="both"/>
        <w:rPr>
          <w:rFonts w:ascii="Times New Roman" w:hAnsi="Times New Roman" w:cs="Times New Roman"/>
        </w:rPr>
      </w:pPr>
    </w:p>
    <w:p w14:paraId="4D773993" w14:textId="698AF37F" w:rsidR="00A815D9" w:rsidRPr="002B1B7B" w:rsidRDefault="0067419E" w:rsidP="00A815D9">
      <w:pPr>
        <w:pStyle w:val="Odlomakpopisa"/>
        <w:ind w:left="420"/>
        <w:jc w:val="both"/>
        <w:rPr>
          <w:rFonts w:ascii="Times New Roman" w:hAnsi="Times New Roman" w:cs="Times New Roman"/>
        </w:rPr>
      </w:pPr>
      <w:r w:rsidRPr="002B1B7B">
        <w:rPr>
          <w:rFonts w:ascii="Times New Roman" w:hAnsi="Times New Roman" w:cs="Times New Roman"/>
        </w:rPr>
        <w:t>Prijašnji korisnik grobnog mjesta za koje se prema stavku 2. ovog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163F8862" w14:textId="77777777" w:rsidR="00A815D9" w:rsidRPr="002B1B7B" w:rsidRDefault="00A815D9" w:rsidP="00A815D9">
      <w:pPr>
        <w:pStyle w:val="Odlomakpopisa"/>
        <w:ind w:left="420"/>
        <w:jc w:val="both"/>
        <w:rPr>
          <w:rFonts w:ascii="Times New Roman" w:hAnsi="Times New Roman" w:cs="Times New Roman"/>
        </w:rPr>
      </w:pPr>
    </w:p>
    <w:p w14:paraId="5F8AE712" w14:textId="12AC4993" w:rsidR="00A815D9" w:rsidRPr="002B1B7B" w:rsidRDefault="0067419E" w:rsidP="00A815D9">
      <w:pPr>
        <w:pStyle w:val="Odlomakpopisa"/>
        <w:ind w:left="420"/>
        <w:jc w:val="both"/>
        <w:rPr>
          <w:rFonts w:ascii="Times New Roman" w:hAnsi="Times New Roman" w:cs="Times New Roman"/>
        </w:rPr>
      </w:pPr>
      <w:r w:rsidRPr="002B1B7B">
        <w:rPr>
          <w:rFonts w:ascii="Times New Roman" w:hAnsi="Times New Roman" w:cs="Times New Roman"/>
        </w:rPr>
        <w:t xml:space="preserve">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 </w:t>
      </w:r>
    </w:p>
    <w:p w14:paraId="2862D311" w14:textId="77777777" w:rsidR="00A815D9" w:rsidRPr="002B1B7B" w:rsidRDefault="00A815D9" w:rsidP="00A815D9">
      <w:pPr>
        <w:pStyle w:val="Odlomakpopisa"/>
        <w:ind w:left="420"/>
        <w:jc w:val="both"/>
        <w:rPr>
          <w:rFonts w:ascii="Times New Roman" w:hAnsi="Times New Roman" w:cs="Times New Roman"/>
        </w:rPr>
      </w:pPr>
    </w:p>
    <w:p w14:paraId="027C9E56" w14:textId="6ECF7906" w:rsidR="00A815D9" w:rsidRPr="002B1B7B" w:rsidRDefault="0067419E" w:rsidP="00A815D9">
      <w:pPr>
        <w:pStyle w:val="Odlomakpopisa"/>
        <w:ind w:left="420"/>
        <w:jc w:val="both"/>
        <w:rPr>
          <w:rFonts w:ascii="Times New Roman" w:hAnsi="Times New Roman" w:cs="Times New Roman"/>
        </w:rPr>
      </w:pPr>
      <w:r w:rsidRPr="002B1B7B">
        <w:rPr>
          <w:rFonts w:ascii="Times New Roman" w:hAnsi="Times New Roman" w:cs="Times New Roman"/>
        </w:rPr>
        <w:t xml:space="preserve">Opremu i uređaje grobnog mjesta za koje se utvrdio prestanak prava korištenja, a koju korisnik grobnog mjesta nije preuzeo sukladno stavku 6. ovoga članka, Upravitelj groblja uređuje te to grobno mjesto dodjeljuje na korištenje sukladno odredbi članka 11. stavka 1. ove Odluke. </w:t>
      </w:r>
    </w:p>
    <w:p w14:paraId="18AE5412" w14:textId="77777777" w:rsidR="00A815D9" w:rsidRPr="002B1B7B" w:rsidRDefault="00A815D9" w:rsidP="00A815D9">
      <w:pPr>
        <w:pStyle w:val="Odlomakpopisa"/>
        <w:ind w:left="420"/>
        <w:jc w:val="both"/>
        <w:rPr>
          <w:rFonts w:ascii="Times New Roman" w:hAnsi="Times New Roman" w:cs="Times New Roman"/>
        </w:rPr>
      </w:pPr>
    </w:p>
    <w:p w14:paraId="796B221C" w14:textId="5694D000" w:rsidR="00A815D9" w:rsidRPr="002B1B7B" w:rsidRDefault="00A815D9" w:rsidP="00A815D9">
      <w:pPr>
        <w:pStyle w:val="Odlomakpopisa"/>
        <w:ind w:left="420"/>
        <w:jc w:val="both"/>
        <w:rPr>
          <w:rFonts w:ascii="Times New Roman" w:hAnsi="Times New Roman" w:cs="Times New Roman"/>
          <w:b/>
        </w:rPr>
      </w:pPr>
    </w:p>
    <w:p w14:paraId="30F614D1" w14:textId="77777777" w:rsidR="00CA2961" w:rsidRPr="002B1B7B" w:rsidRDefault="00CA2961" w:rsidP="00A815D9">
      <w:pPr>
        <w:pStyle w:val="Odlomakpopisa"/>
        <w:ind w:left="420"/>
        <w:jc w:val="both"/>
        <w:rPr>
          <w:rFonts w:ascii="Times New Roman" w:hAnsi="Times New Roman" w:cs="Times New Roman"/>
          <w:b/>
        </w:rPr>
      </w:pPr>
    </w:p>
    <w:p w14:paraId="2BF68FE3" w14:textId="2CFACD5F" w:rsidR="00A815D9" w:rsidRPr="002B1B7B" w:rsidRDefault="0067419E" w:rsidP="00A815D9">
      <w:pPr>
        <w:pStyle w:val="Odlomakpopisa"/>
        <w:numPr>
          <w:ilvl w:val="0"/>
          <w:numId w:val="4"/>
        </w:numPr>
        <w:rPr>
          <w:rFonts w:ascii="Times New Roman" w:hAnsi="Times New Roman" w:cs="Times New Roman"/>
          <w:b/>
        </w:rPr>
      </w:pPr>
      <w:r w:rsidRPr="002B1B7B">
        <w:rPr>
          <w:rFonts w:ascii="Times New Roman" w:hAnsi="Times New Roman" w:cs="Times New Roman"/>
          <w:b/>
        </w:rPr>
        <w:t>DODJELA GROBNOG MJESTA NA KORIŠTENJE BEZ OBVEZE PREMJEŠTAJNJA OSTATAKA DIJELA UMRLIH OSOBA U ZAJEDNIČKU GROBNICU</w:t>
      </w:r>
    </w:p>
    <w:p w14:paraId="650AC1DB" w14:textId="77777777" w:rsidR="00A815D9" w:rsidRPr="002B1B7B" w:rsidRDefault="00A815D9" w:rsidP="00A815D9">
      <w:pPr>
        <w:ind w:left="60"/>
        <w:jc w:val="center"/>
        <w:rPr>
          <w:rFonts w:ascii="Times New Roman" w:hAnsi="Times New Roman" w:cs="Times New Roman"/>
        </w:rPr>
      </w:pPr>
    </w:p>
    <w:p w14:paraId="717B72CA" w14:textId="27EF992F" w:rsidR="00A815D9" w:rsidRPr="002B1B7B" w:rsidRDefault="0067419E" w:rsidP="00A815D9">
      <w:pPr>
        <w:pStyle w:val="Odlomakpopisa"/>
        <w:ind w:left="420"/>
        <w:jc w:val="center"/>
        <w:rPr>
          <w:rFonts w:ascii="Times New Roman" w:hAnsi="Times New Roman" w:cs="Times New Roman"/>
        </w:rPr>
      </w:pPr>
      <w:r w:rsidRPr="002B1B7B">
        <w:rPr>
          <w:rFonts w:ascii="Times New Roman" w:hAnsi="Times New Roman" w:cs="Times New Roman"/>
        </w:rPr>
        <w:t>Članak 41.</w:t>
      </w:r>
    </w:p>
    <w:p w14:paraId="2185B5A6" w14:textId="768F383B" w:rsidR="00A815D9" w:rsidRPr="002B1B7B" w:rsidRDefault="0067419E" w:rsidP="00A815D9">
      <w:pPr>
        <w:pStyle w:val="Odlomakpopisa"/>
        <w:ind w:left="420"/>
        <w:jc w:val="both"/>
        <w:rPr>
          <w:rFonts w:ascii="Times New Roman" w:hAnsi="Times New Roman" w:cs="Times New Roman"/>
        </w:rPr>
      </w:pPr>
      <w:r w:rsidRPr="002B1B7B">
        <w:rPr>
          <w:rFonts w:ascii="Times New Roman" w:hAnsi="Times New Roman" w:cs="Times New Roman"/>
        </w:rPr>
        <w:t xml:space="preserve">Prilikom prvog ukopa u grobno mjesto Upravitelj groblja će premjestiti ostatke tijela umrlih osoba iz napuštenog groba u zajedničku grobnicu, osim u slučaju ako članovi obitelji, srodnici ili druge osobe, sukladno posebnom propisu, zatraže iskopavanje i premještaj posmrtnih ostataka u drugo grobno mjesto ili ako osoba kojoj će korištenje grobnog mjesta biti dodijeljeno dostavi Upravitelju groblja javnobilježnički ovjerenu izjavu da je suglasna da posmrtni ostaci ostanu u grobnom mjestu, a sve pod uvjetom da su se ostvarili uvjeti za produbljenje groba odnosno uvjeti za sabiranje i zbrinjavanje posmrtnih ostataka. </w:t>
      </w:r>
    </w:p>
    <w:p w14:paraId="4D581D1B" w14:textId="48617308" w:rsidR="00A815D9" w:rsidRPr="002B1B7B" w:rsidRDefault="00A815D9" w:rsidP="00A815D9">
      <w:pPr>
        <w:pStyle w:val="Odlomakpopisa"/>
        <w:ind w:left="420"/>
        <w:jc w:val="both"/>
        <w:rPr>
          <w:rFonts w:ascii="Times New Roman" w:hAnsi="Times New Roman" w:cs="Times New Roman"/>
        </w:rPr>
      </w:pPr>
    </w:p>
    <w:p w14:paraId="7891B2B7" w14:textId="08820F6B" w:rsidR="00A815D9" w:rsidRPr="002B1B7B" w:rsidRDefault="00A815D9" w:rsidP="00A815D9">
      <w:pPr>
        <w:pStyle w:val="Odlomakpopisa"/>
        <w:ind w:left="420"/>
        <w:jc w:val="both"/>
        <w:rPr>
          <w:rFonts w:ascii="Times New Roman" w:hAnsi="Times New Roman" w:cs="Times New Roman"/>
          <w:b/>
        </w:rPr>
      </w:pPr>
    </w:p>
    <w:p w14:paraId="2010D886" w14:textId="414F3CEF" w:rsidR="00A815D9" w:rsidRPr="002B1B7B" w:rsidRDefault="0067419E" w:rsidP="00A815D9">
      <w:pPr>
        <w:pStyle w:val="Odlomakpopisa"/>
        <w:numPr>
          <w:ilvl w:val="0"/>
          <w:numId w:val="4"/>
        </w:numPr>
        <w:rPr>
          <w:rFonts w:ascii="Times New Roman" w:hAnsi="Times New Roman" w:cs="Times New Roman"/>
          <w:b/>
        </w:rPr>
      </w:pPr>
      <w:r w:rsidRPr="002B1B7B">
        <w:rPr>
          <w:rFonts w:ascii="Times New Roman" w:hAnsi="Times New Roman" w:cs="Times New Roman"/>
          <w:b/>
        </w:rPr>
        <w:t xml:space="preserve">PRAVILA ZA ODREĐIVANJE NAKNADE ZA STJECANJE OPREME I UREĐAJA KOJI SE NALAZE NA GROBNOM MJESTU BEZ KORISNIKA GROBNOG MJESTA </w:t>
      </w:r>
    </w:p>
    <w:p w14:paraId="01E6FF7D" w14:textId="77777777" w:rsidR="00A815D9" w:rsidRPr="002B1B7B" w:rsidRDefault="00A815D9" w:rsidP="00A815D9">
      <w:pPr>
        <w:pStyle w:val="Odlomakpopisa"/>
        <w:ind w:left="420"/>
        <w:rPr>
          <w:rFonts w:ascii="Times New Roman" w:hAnsi="Times New Roman" w:cs="Times New Roman"/>
        </w:rPr>
      </w:pPr>
    </w:p>
    <w:p w14:paraId="254FD522" w14:textId="02B04DB0" w:rsidR="00A815D9" w:rsidRPr="002B1B7B" w:rsidRDefault="0067419E" w:rsidP="00A815D9">
      <w:pPr>
        <w:ind w:left="60"/>
        <w:jc w:val="center"/>
        <w:rPr>
          <w:rFonts w:ascii="Times New Roman" w:hAnsi="Times New Roman" w:cs="Times New Roman"/>
        </w:rPr>
      </w:pPr>
      <w:r w:rsidRPr="002B1B7B">
        <w:rPr>
          <w:rFonts w:ascii="Times New Roman" w:hAnsi="Times New Roman" w:cs="Times New Roman"/>
        </w:rPr>
        <w:t>Članak 42.</w:t>
      </w:r>
    </w:p>
    <w:p w14:paraId="2761D6CF" w14:textId="77777777" w:rsidR="00A815D9" w:rsidRPr="002B1B7B" w:rsidRDefault="0067419E" w:rsidP="00A815D9">
      <w:pPr>
        <w:ind w:left="60"/>
        <w:jc w:val="both"/>
        <w:rPr>
          <w:rFonts w:ascii="Times New Roman" w:hAnsi="Times New Roman" w:cs="Times New Roman"/>
        </w:rPr>
      </w:pPr>
      <w:r w:rsidRPr="002B1B7B">
        <w:rPr>
          <w:rFonts w:ascii="Times New Roman" w:hAnsi="Times New Roman" w:cs="Times New Roman"/>
        </w:rPr>
        <w:t xml:space="preserve">Pravila za određivanje naknade za stjecanje opreme i uređaja koji se nalaze na grobnom mjestu bez korisnika grobnog mjesta utvrđuje Upravitelj groblja i to na temelju tržišne vrijednosti koju procjenjuje ovlašteno Povjerenstvo Upravitelja groblja. </w:t>
      </w:r>
    </w:p>
    <w:p w14:paraId="4AA89FAE" w14:textId="4202B166" w:rsidR="00A815D9" w:rsidRPr="002B1B7B" w:rsidRDefault="0067419E" w:rsidP="00A815D9">
      <w:pPr>
        <w:ind w:left="60"/>
        <w:jc w:val="center"/>
        <w:rPr>
          <w:rFonts w:ascii="Times New Roman" w:hAnsi="Times New Roman" w:cs="Times New Roman"/>
        </w:rPr>
      </w:pPr>
      <w:r w:rsidRPr="002B1B7B">
        <w:rPr>
          <w:rFonts w:ascii="Times New Roman" w:hAnsi="Times New Roman" w:cs="Times New Roman"/>
        </w:rPr>
        <w:t>Članak 43.</w:t>
      </w:r>
    </w:p>
    <w:p w14:paraId="445706CD" w14:textId="77777777" w:rsidR="00A815D9" w:rsidRPr="002B1B7B" w:rsidRDefault="0067419E" w:rsidP="00A815D9">
      <w:pPr>
        <w:ind w:left="60"/>
        <w:jc w:val="both"/>
        <w:rPr>
          <w:rFonts w:ascii="Times New Roman" w:hAnsi="Times New Roman" w:cs="Times New Roman"/>
        </w:rPr>
      </w:pPr>
      <w:r w:rsidRPr="002B1B7B">
        <w:rPr>
          <w:rFonts w:ascii="Times New Roman" w:hAnsi="Times New Roman" w:cs="Times New Roman"/>
        </w:rPr>
        <w:lastRenderedPageBreak/>
        <w:t xml:space="preserve">Grobna mjesta na kojima je prestalo pravo korištenja, a koja imaju status kulturnog dobra, uključujući i grobna mjesta koja je Općina </w:t>
      </w:r>
      <w:r w:rsidR="00A815D9" w:rsidRPr="002B1B7B">
        <w:rPr>
          <w:rFonts w:ascii="Times New Roman" w:hAnsi="Times New Roman" w:cs="Times New Roman"/>
        </w:rPr>
        <w:t>Podcrkavlje</w:t>
      </w:r>
      <w:r w:rsidRPr="002B1B7B">
        <w:rPr>
          <w:rFonts w:ascii="Times New Roman" w:hAnsi="Times New Roman" w:cs="Times New Roman"/>
        </w:rPr>
        <w:t xml:space="preserve"> proglasila dobrima od lokalnog značaja, održava i obnavlja Općina </w:t>
      </w:r>
      <w:r w:rsidR="00A815D9" w:rsidRPr="002B1B7B">
        <w:rPr>
          <w:rFonts w:ascii="Times New Roman" w:hAnsi="Times New Roman" w:cs="Times New Roman"/>
        </w:rPr>
        <w:t xml:space="preserve">Podcrkavlje </w:t>
      </w:r>
      <w:r w:rsidRPr="002B1B7B">
        <w:rPr>
          <w:rFonts w:ascii="Times New Roman" w:hAnsi="Times New Roman" w:cs="Times New Roman"/>
        </w:rPr>
        <w:t xml:space="preserve">sukladno propisima o zaštiti i očuvanju kulturnih dobara i sukladno odluci o proglašenju kulturnog dobra od lokalnog značaja. </w:t>
      </w:r>
    </w:p>
    <w:p w14:paraId="2B369D92" w14:textId="77777777" w:rsidR="00A815D9" w:rsidRPr="002B1B7B" w:rsidRDefault="0067419E" w:rsidP="00A815D9">
      <w:pPr>
        <w:ind w:left="60"/>
        <w:jc w:val="both"/>
        <w:rPr>
          <w:rFonts w:ascii="Times New Roman" w:hAnsi="Times New Roman" w:cs="Times New Roman"/>
        </w:rPr>
      </w:pPr>
      <w:r w:rsidRPr="002B1B7B">
        <w:rPr>
          <w:rFonts w:ascii="Times New Roman" w:hAnsi="Times New Roman" w:cs="Times New Roman"/>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Općina </w:t>
      </w:r>
      <w:r w:rsidR="00A815D9" w:rsidRPr="002B1B7B">
        <w:rPr>
          <w:rFonts w:ascii="Times New Roman" w:hAnsi="Times New Roman" w:cs="Times New Roman"/>
        </w:rPr>
        <w:t xml:space="preserve">Podcrkavlje. </w:t>
      </w:r>
    </w:p>
    <w:p w14:paraId="1C601F93" w14:textId="6F6D3999" w:rsidR="00A815D9" w:rsidRPr="002B1B7B" w:rsidRDefault="0067419E" w:rsidP="00A815D9">
      <w:pPr>
        <w:ind w:left="60"/>
        <w:jc w:val="both"/>
        <w:rPr>
          <w:rFonts w:ascii="Times New Roman" w:hAnsi="Times New Roman" w:cs="Times New Roman"/>
        </w:rPr>
      </w:pPr>
      <w:r w:rsidRPr="002B1B7B">
        <w:rPr>
          <w:rFonts w:ascii="Times New Roman" w:hAnsi="Times New Roman" w:cs="Times New Roman"/>
        </w:rPr>
        <w:t xml:space="preserve">Odluku o proglašenju znamenite povijesne osobe iz stavka 2. ovoga članka donosi Općinsko vijeće Općine </w:t>
      </w:r>
      <w:r w:rsidR="00A815D9" w:rsidRPr="002B1B7B">
        <w:rPr>
          <w:rFonts w:ascii="Times New Roman" w:hAnsi="Times New Roman" w:cs="Times New Roman"/>
        </w:rPr>
        <w:t>Podcrkavlje</w:t>
      </w:r>
      <w:r w:rsidRPr="002B1B7B">
        <w:rPr>
          <w:rFonts w:ascii="Times New Roman" w:hAnsi="Times New Roman" w:cs="Times New Roman"/>
        </w:rPr>
        <w:t xml:space="preserve"> uz prethodno pribavljeno mišljenje Hrvatske akademije znanosti i umjetnosti i Hrvatskog instituta za povijest. </w:t>
      </w:r>
    </w:p>
    <w:p w14:paraId="0570D990" w14:textId="77777777" w:rsidR="00A815D9" w:rsidRPr="002B1B7B" w:rsidRDefault="0067419E" w:rsidP="00A815D9">
      <w:pPr>
        <w:ind w:left="60"/>
        <w:jc w:val="both"/>
        <w:rPr>
          <w:rFonts w:ascii="Times New Roman" w:hAnsi="Times New Roman" w:cs="Times New Roman"/>
        </w:rPr>
      </w:pPr>
      <w:r w:rsidRPr="002B1B7B">
        <w:rPr>
          <w:rFonts w:ascii="Times New Roman" w:hAnsi="Times New Roman" w:cs="Times New Roman"/>
        </w:rPr>
        <w:t xml:space="preserve">Mišljenje o značenju znamenite povijesne osobe iz stavka 3. ovoga članka potrebno je zatražiti prilikom utvrđivanja grobnih mjesta kojima je prestalo pravo korištenja. </w:t>
      </w:r>
    </w:p>
    <w:p w14:paraId="0A9C1BB0" w14:textId="77777777" w:rsidR="00A815D9" w:rsidRPr="002B1B7B" w:rsidRDefault="0067419E" w:rsidP="00A815D9">
      <w:pPr>
        <w:ind w:left="60"/>
        <w:jc w:val="both"/>
        <w:rPr>
          <w:rFonts w:ascii="Times New Roman" w:hAnsi="Times New Roman" w:cs="Times New Roman"/>
        </w:rPr>
      </w:pPr>
      <w:r w:rsidRPr="002B1B7B">
        <w:rPr>
          <w:rFonts w:ascii="Times New Roman" w:hAnsi="Times New Roman" w:cs="Times New Roman"/>
        </w:rPr>
        <w:t xml:space="preserve">Mišljenje iz stavka 3. ovoga članka daje se na temelju obrazloženog prijedloga Općinskog vijeća Općine </w:t>
      </w:r>
      <w:r w:rsidR="00A815D9" w:rsidRPr="002B1B7B">
        <w:rPr>
          <w:rFonts w:ascii="Times New Roman" w:hAnsi="Times New Roman" w:cs="Times New Roman"/>
        </w:rPr>
        <w:t>Podcrkavlje</w:t>
      </w:r>
      <w:r w:rsidRPr="002B1B7B">
        <w:rPr>
          <w:rFonts w:ascii="Times New Roman" w:hAnsi="Times New Roman" w:cs="Times New Roman"/>
        </w:rPr>
        <w:t xml:space="preserve">. </w:t>
      </w:r>
    </w:p>
    <w:p w14:paraId="74E29EAA" w14:textId="1374AC41" w:rsidR="00A815D9" w:rsidRPr="002B1B7B" w:rsidRDefault="0067419E" w:rsidP="00CA2961">
      <w:pPr>
        <w:ind w:left="60"/>
        <w:jc w:val="both"/>
        <w:rPr>
          <w:rFonts w:ascii="Times New Roman" w:hAnsi="Times New Roman" w:cs="Times New Roman"/>
        </w:rPr>
      </w:pPr>
      <w:r w:rsidRPr="002B1B7B">
        <w:rPr>
          <w:rFonts w:ascii="Times New Roman" w:hAnsi="Times New Roman" w:cs="Times New Roman"/>
        </w:rPr>
        <w:t xml:space="preserve">Odluku o lokalno značajnoj osobi iz stavka 2. ovog članka donosi Općinsko vijeće Općine </w:t>
      </w:r>
      <w:r w:rsidR="00A815D9" w:rsidRPr="002B1B7B">
        <w:rPr>
          <w:rFonts w:ascii="Times New Roman" w:hAnsi="Times New Roman" w:cs="Times New Roman"/>
        </w:rPr>
        <w:t>Podcrkavlje.</w:t>
      </w:r>
    </w:p>
    <w:p w14:paraId="7E00EA63" w14:textId="77777777" w:rsidR="00CA2961" w:rsidRPr="002B1B7B" w:rsidRDefault="00CA2961" w:rsidP="00CA2961">
      <w:pPr>
        <w:ind w:left="60"/>
        <w:jc w:val="both"/>
        <w:rPr>
          <w:rFonts w:ascii="Times New Roman" w:hAnsi="Times New Roman" w:cs="Times New Roman"/>
        </w:rPr>
      </w:pPr>
    </w:p>
    <w:p w14:paraId="7C723512" w14:textId="446AF0BF" w:rsidR="00A815D9" w:rsidRPr="002B1B7B" w:rsidRDefault="0067419E" w:rsidP="00A815D9">
      <w:pPr>
        <w:pStyle w:val="Odlomakpopisa"/>
        <w:numPr>
          <w:ilvl w:val="0"/>
          <w:numId w:val="4"/>
        </w:numPr>
        <w:rPr>
          <w:rFonts w:ascii="Times New Roman" w:hAnsi="Times New Roman" w:cs="Times New Roman"/>
          <w:b/>
        </w:rPr>
      </w:pPr>
      <w:r w:rsidRPr="002B1B7B">
        <w:rPr>
          <w:rFonts w:ascii="Times New Roman" w:hAnsi="Times New Roman" w:cs="Times New Roman"/>
          <w:b/>
        </w:rPr>
        <w:t xml:space="preserve">NADZOR </w:t>
      </w:r>
    </w:p>
    <w:p w14:paraId="12381C44" w14:textId="5F65BC14" w:rsidR="00664267" w:rsidRPr="002B1B7B" w:rsidRDefault="0067419E" w:rsidP="00664267">
      <w:pPr>
        <w:pStyle w:val="Odlomakpopisa"/>
        <w:ind w:left="420"/>
        <w:jc w:val="center"/>
        <w:rPr>
          <w:rFonts w:ascii="Times New Roman" w:hAnsi="Times New Roman" w:cs="Times New Roman"/>
        </w:rPr>
      </w:pPr>
      <w:r w:rsidRPr="002B1B7B">
        <w:rPr>
          <w:rFonts w:ascii="Times New Roman" w:hAnsi="Times New Roman" w:cs="Times New Roman"/>
        </w:rPr>
        <w:t>Članak 44.</w:t>
      </w:r>
    </w:p>
    <w:p w14:paraId="1F2833CE" w14:textId="77777777" w:rsidR="00664267" w:rsidRPr="002B1B7B" w:rsidRDefault="0067419E" w:rsidP="00664267">
      <w:pPr>
        <w:pStyle w:val="Odlomakpopisa"/>
        <w:ind w:left="420"/>
        <w:jc w:val="both"/>
        <w:rPr>
          <w:rFonts w:ascii="Times New Roman" w:hAnsi="Times New Roman" w:cs="Times New Roman"/>
        </w:rPr>
      </w:pPr>
      <w:r w:rsidRPr="002B1B7B">
        <w:rPr>
          <w:rFonts w:ascii="Times New Roman" w:hAnsi="Times New Roman" w:cs="Times New Roman"/>
        </w:rPr>
        <w:t xml:space="preserve">Nadzor nad primjenom ove Odluke obavlja komunalni redar Općine </w:t>
      </w:r>
      <w:r w:rsidR="00664267" w:rsidRPr="002B1B7B">
        <w:rPr>
          <w:rFonts w:ascii="Times New Roman" w:hAnsi="Times New Roman" w:cs="Times New Roman"/>
        </w:rPr>
        <w:t>Podcrkavlje</w:t>
      </w:r>
      <w:r w:rsidRPr="002B1B7B">
        <w:rPr>
          <w:rFonts w:ascii="Times New Roman" w:hAnsi="Times New Roman" w:cs="Times New Roman"/>
        </w:rPr>
        <w:t xml:space="preserve">. </w:t>
      </w:r>
    </w:p>
    <w:p w14:paraId="00FEAD49" w14:textId="042CE1B0" w:rsidR="00664267" w:rsidRPr="002B1B7B" w:rsidRDefault="0067419E" w:rsidP="00664267">
      <w:pPr>
        <w:pStyle w:val="Odlomakpopisa"/>
        <w:ind w:left="420"/>
        <w:jc w:val="both"/>
        <w:rPr>
          <w:rFonts w:ascii="Times New Roman" w:hAnsi="Times New Roman" w:cs="Times New Roman"/>
        </w:rPr>
      </w:pPr>
      <w:r w:rsidRPr="002B1B7B">
        <w:rPr>
          <w:rFonts w:ascii="Times New Roman" w:hAnsi="Times New Roman" w:cs="Times New Roman"/>
        </w:rPr>
        <w:t xml:space="preserve">U obavljanju nadzora iz stavka 1. ovoga članka, komunalni redar ovlašten je poduzeti radnje propisane zakonom kojim se uređuje komunalno gospodarstvo, zakonom kojim se uređuju groblja, općim aktom Općine </w:t>
      </w:r>
      <w:r w:rsidR="00664267" w:rsidRPr="002B1B7B">
        <w:rPr>
          <w:rFonts w:ascii="Times New Roman" w:hAnsi="Times New Roman" w:cs="Times New Roman"/>
        </w:rPr>
        <w:t xml:space="preserve">Podcrkavlje </w:t>
      </w:r>
      <w:r w:rsidRPr="002B1B7B">
        <w:rPr>
          <w:rFonts w:ascii="Times New Roman" w:hAnsi="Times New Roman" w:cs="Times New Roman"/>
        </w:rPr>
        <w:t xml:space="preserve">kojim se propisuje komunalni red te ovom Odlukom. </w:t>
      </w:r>
    </w:p>
    <w:p w14:paraId="48DACB05" w14:textId="77777777" w:rsidR="00CA2961" w:rsidRPr="002B1B7B" w:rsidRDefault="00CA2961" w:rsidP="00664267">
      <w:pPr>
        <w:pStyle w:val="Odlomakpopisa"/>
        <w:ind w:left="420"/>
        <w:jc w:val="both"/>
        <w:rPr>
          <w:rFonts w:ascii="Times New Roman" w:hAnsi="Times New Roman" w:cs="Times New Roman"/>
        </w:rPr>
      </w:pPr>
    </w:p>
    <w:p w14:paraId="7386A937" w14:textId="77777777" w:rsidR="00664267" w:rsidRPr="002B1B7B" w:rsidRDefault="00664267" w:rsidP="00A815D9">
      <w:pPr>
        <w:pStyle w:val="Odlomakpopisa"/>
        <w:ind w:left="420"/>
        <w:rPr>
          <w:rFonts w:ascii="Times New Roman" w:hAnsi="Times New Roman" w:cs="Times New Roman"/>
        </w:rPr>
      </w:pPr>
    </w:p>
    <w:p w14:paraId="4C405945" w14:textId="5BAD951D" w:rsidR="00664267" w:rsidRPr="002B1B7B" w:rsidRDefault="0067419E" w:rsidP="00664267">
      <w:pPr>
        <w:pStyle w:val="Odlomakpopisa"/>
        <w:numPr>
          <w:ilvl w:val="0"/>
          <w:numId w:val="4"/>
        </w:numPr>
        <w:rPr>
          <w:rFonts w:ascii="Times New Roman" w:hAnsi="Times New Roman" w:cs="Times New Roman"/>
          <w:b/>
        </w:rPr>
      </w:pPr>
      <w:r w:rsidRPr="002B1B7B">
        <w:rPr>
          <w:rFonts w:ascii="Times New Roman" w:hAnsi="Times New Roman" w:cs="Times New Roman"/>
          <w:b/>
        </w:rPr>
        <w:t xml:space="preserve">PREKRŠAJNE ODREDBE </w:t>
      </w:r>
    </w:p>
    <w:p w14:paraId="57D2459D" w14:textId="77777777" w:rsidR="00664267" w:rsidRPr="002B1B7B" w:rsidRDefault="00664267" w:rsidP="00664267">
      <w:pPr>
        <w:pStyle w:val="Odlomakpopisa"/>
        <w:ind w:left="420"/>
        <w:jc w:val="center"/>
        <w:rPr>
          <w:rFonts w:ascii="Times New Roman" w:hAnsi="Times New Roman" w:cs="Times New Roman"/>
        </w:rPr>
      </w:pPr>
    </w:p>
    <w:p w14:paraId="64C06C91" w14:textId="38C58B20" w:rsidR="00664267" w:rsidRPr="002B1B7B" w:rsidRDefault="0067419E" w:rsidP="00664267">
      <w:pPr>
        <w:pStyle w:val="Odlomakpopisa"/>
        <w:ind w:left="420"/>
        <w:jc w:val="center"/>
        <w:rPr>
          <w:rFonts w:ascii="Times New Roman" w:hAnsi="Times New Roman" w:cs="Times New Roman"/>
        </w:rPr>
      </w:pPr>
      <w:r w:rsidRPr="002B1B7B">
        <w:rPr>
          <w:rFonts w:ascii="Times New Roman" w:hAnsi="Times New Roman" w:cs="Times New Roman"/>
        </w:rPr>
        <w:t>Članak 45.</w:t>
      </w:r>
    </w:p>
    <w:p w14:paraId="0376EFA3" w14:textId="77777777" w:rsidR="00664267" w:rsidRPr="002B1B7B" w:rsidRDefault="0067419E" w:rsidP="00664267">
      <w:pPr>
        <w:pStyle w:val="Odlomakpopisa"/>
        <w:ind w:left="420"/>
        <w:jc w:val="both"/>
        <w:rPr>
          <w:rFonts w:ascii="Times New Roman" w:hAnsi="Times New Roman" w:cs="Times New Roman"/>
        </w:rPr>
      </w:pPr>
      <w:r w:rsidRPr="002B1B7B">
        <w:rPr>
          <w:rFonts w:ascii="Times New Roman" w:hAnsi="Times New Roman" w:cs="Times New Roman"/>
        </w:rPr>
        <w:t xml:space="preserve">Novčanom kaznom u iznosu od 150,00 eura kaznit će se za prekršaj bilo koja osoba ako se ne pridržava pravila ponašanja na groblju utvrđenih aktom Upravitelja groblja kojim se određuje ponašanje na groblju (članak 36. Odluke). </w:t>
      </w:r>
    </w:p>
    <w:p w14:paraId="5064140D" w14:textId="77777777" w:rsidR="00664267" w:rsidRPr="002B1B7B" w:rsidRDefault="0067419E" w:rsidP="00664267">
      <w:pPr>
        <w:pStyle w:val="Odlomakpopisa"/>
        <w:ind w:left="420"/>
        <w:jc w:val="both"/>
        <w:rPr>
          <w:rFonts w:ascii="Times New Roman" w:hAnsi="Times New Roman" w:cs="Times New Roman"/>
        </w:rPr>
      </w:pPr>
      <w:r w:rsidRPr="002B1B7B">
        <w:rPr>
          <w:rFonts w:ascii="Times New Roman" w:hAnsi="Times New Roman" w:cs="Times New Roman"/>
        </w:rPr>
        <w:t>Novčanom kaznom u iznosu od 150,00 eura kaznit će se za prekršaj korisnik grobnog mjesta ako ne održava grobno mjesto čistim i urednim, ili ako to čini na način da narušava cjelokupan izgled groblja i/ili na način koji predstavlja opasnost po sigurnost i stabilnost drugih grobnih mjesta i/ili posjetitelja groblja (članak 32. stavak 1. Odluke).</w:t>
      </w:r>
    </w:p>
    <w:p w14:paraId="10420C65" w14:textId="7B8B013B" w:rsidR="00664267" w:rsidRPr="002B1B7B" w:rsidRDefault="0067419E" w:rsidP="00664267">
      <w:pPr>
        <w:pStyle w:val="Odlomakpopisa"/>
        <w:ind w:left="420"/>
        <w:jc w:val="both"/>
        <w:rPr>
          <w:rFonts w:ascii="Times New Roman" w:hAnsi="Times New Roman" w:cs="Times New Roman"/>
        </w:rPr>
      </w:pPr>
      <w:r w:rsidRPr="002B1B7B">
        <w:rPr>
          <w:rFonts w:ascii="Times New Roman" w:hAnsi="Times New Roman" w:cs="Times New Roman"/>
        </w:rPr>
        <w:t xml:space="preserve">Novčanom kaznom u iznosu od 500,00 do 1.000,00 eura kaznit će se za prekršaj: </w:t>
      </w:r>
    </w:p>
    <w:p w14:paraId="113B26D4" w14:textId="09D7C280" w:rsidR="00664267" w:rsidRPr="002B1B7B" w:rsidRDefault="0067419E" w:rsidP="00BF5EB7">
      <w:pPr>
        <w:pStyle w:val="Odlomakpopisa"/>
        <w:numPr>
          <w:ilvl w:val="0"/>
          <w:numId w:val="8"/>
        </w:numPr>
        <w:jc w:val="both"/>
        <w:rPr>
          <w:rFonts w:ascii="Times New Roman" w:hAnsi="Times New Roman" w:cs="Times New Roman"/>
        </w:rPr>
      </w:pPr>
      <w:r w:rsidRPr="002B1B7B">
        <w:rPr>
          <w:rFonts w:ascii="Times New Roman" w:hAnsi="Times New Roman" w:cs="Times New Roman"/>
        </w:rPr>
        <w:t xml:space="preserve">korisnik grobnog mjesta i izvođač radova ukoliko se radovi ne izvode u vremenu navedenom u izdanoj suglasnosti odnosno ako se izvode u dane kada se ne smiju izvoditi (članak 37. stavak 3. Odluke), </w:t>
      </w:r>
    </w:p>
    <w:p w14:paraId="24227895" w14:textId="63A17600" w:rsidR="00664267" w:rsidRPr="002B1B7B" w:rsidRDefault="0067419E" w:rsidP="00BF5EB7">
      <w:pPr>
        <w:pStyle w:val="Odlomakpopisa"/>
        <w:numPr>
          <w:ilvl w:val="0"/>
          <w:numId w:val="8"/>
        </w:numPr>
        <w:jc w:val="both"/>
        <w:rPr>
          <w:rFonts w:ascii="Times New Roman" w:hAnsi="Times New Roman" w:cs="Times New Roman"/>
        </w:rPr>
      </w:pPr>
      <w:r w:rsidRPr="002B1B7B">
        <w:rPr>
          <w:rFonts w:ascii="Times New Roman" w:hAnsi="Times New Roman" w:cs="Times New Roman"/>
        </w:rPr>
        <w:t xml:space="preserve">izvođač radova ukoliko ne prijavi Upravi groblja početak i završetak radova (članak 37. stavak 3. Odluke). </w:t>
      </w:r>
    </w:p>
    <w:p w14:paraId="03CF0C24" w14:textId="77777777" w:rsidR="00664267" w:rsidRPr="002B1B7B" w:rsidRDefault="00664267" w:rsidP="00664267">
      <w:pPr>
        <w:pStyle w:val="Odlomakpopisa"/>
        <w:ind w:left="420"/>
        <w:jc w:val="both"/>
        <w:rPr>
          <w:rFonts w:ascii="Times New Roman" w:hAnsi="Times New Roman" w:cs="Times New Roman"/>
        </w:rPr>
      </w:pPr>
    </w:p>
    <w:p w14:paraId="2B389522" w14:textId="77777777" w:rsidR="00664267" w:rsidRPr="002B1B7B" w:rsidRDefault="0067419E" w:rsidP="00664267">
      <w:pPr>
        <w:pStyle w:val="Odlomakpopisa"/>
        <w:ind w:left="420"/>
        <w:jc w:val="both"/>
        <w:rPr>
          <w:rFonts w:ascii="Times New Roman" w:hAnsi="Times New Roman" w:cs="Times New Roman"/>
        </w:rPr>
      </w:pPr>
      <w:r w:rsidRPr="002B1B7B">
        <w:rPr>
          <w:rFonts w:ascii="Times New Roman" w:hAnsi="Times New Roman" w:cs="Times New Roman"/>
        </w:rPr>
        <w:t xml:space="preserve">Novčanom kaznom u iznosu od 1.000,00 do 2.000,00 eura kaznit će se za prekršaj: </w:t>
      </w:r>
    </w:p>
    <w:p w14:paraId="7B40ACFA" w14:textId="5B23BD4F" w:rsidR="00664267" w:rsidRPr="002B1B7B" w:rsidRDefault="0067419E" w:rsidP="005D0C12">
      <w:pPr>
        <w:pStyle w:val="Odlomakpopisa"/>
        <w:numPr>
          <w:ilvl w:val="0"/>
          <w:numId w:val="6"/>
        </w:numPr>
        <w:jc w:val="both"/>
        <w:rPr>
          <w:rFonts w:ascii="Times New Roman" w:hAnsi="Times New Roman" w:cs="Times New Roman"/>
        </w:rPr>
      </w:pPr>
      <w:r w:rsidRPr="002B1B7B">
        <w:rPr>
          <w:rFonts w:ascii="Times New Roman" w:hAnsi="Times New Roman" w:cs="Times New Roman"/>
        </w:rPr>
        <w:t xml:space="preserve">korisnik grobnog mjesta koji za gradnju i preinaku odnosno za odstranjivanje opreme ili uređaja grobnog mjesta nije ishodio prethodnu pisanu suglasnost Upravitelja groblja (članak 37. stavak 1. Odluke), </w:t>
      </w:r>
    </w:p>
    <w:p w14:paraId="53515908" w14:textId="4214F3D7" w:rsidR="00664267" w:rsidRPr="002B1B7B" w:rsidRDefault="0067419E" w:rsidP="005D0C12">
      <w:pPr>
        <w:pStyle w:val="Odlomakpopisa"/>
        <w:numPr>
          <w:ilvl w:val="0"/>
          <w:numId w:val="6"/>
        </w:numPr>
        <w:jc w:val="both"/>
        <w:rPr>
          <w:rFonts w:ascii="Times New Roman" w:hAnsi="Times New Roman" w:cs="Times New Roman"/>
        </w:rPr>
      </w:pPr>
      <w:r w:rsidRPr="002B1B7B">
        <w:rPr>
          <w:rFonts w:ascii="Times New Roman" w:hAnsi="Times New Roman" w:cs="Times New Roman"/>
        </w:rPr>
        <w:lastRenderedPageBreak/>
        <w:t xml:space="preserve">korisnik grobnog mjesta i izvođač radova ako se izvode radovi protivni ishođenoj pisanoj suglasnosti Upravitelja groblja (članak 37. stavak 2. Odluke). </w:t>
      </w:r>
    </w:p>
    <w:p w14:paraId="6685A3B6" w14:textId="77777777" w:rsidR="00664267" w:rsidRPr="002B1B7B" w:rsidRDefault="00664267" w:rsidP="00664267">
      <w:pPr>
        <w:pStyle w:val="Odlomakpopisa"/>
        <w:ind w:left="420"/>
        <w:rPr>
          <w:rFonts w:ascii="Times New Roman" w:hAnsi="Times New Roman" w:cs="Times New Roman"/>
        </w:rPr>
      </w:pPr>
    </w:p>
    <w:p w14:paraId="34ED2C4B" w14:textId="77777777" w:rsidR="00664267" w:rsidRPr="002B1B7B" w:rsidRDefault="0067419E" w:rsidP="00664267">
      <w:pPr>
        <w:pStyle w:val="Odlomakpopisa"/>
        <w:ind w:left="420"/>
        <w:jc w:val="both"/>
        <w:rPr>
          <w:rFonts w:ascii="Times New Roman" w:hAnsi="Times New Roman" w:cs="Times New Roman"/>
        </w:rPr>
      </w:pPr>
      <w:r w:rsidRPr="002B1B7B">
        <w:rPr>
          <w:rFonts w:ascii="Times New Roman" w:hAnsi="Times New Roman" w:cs="Times New Roman"/>
        </w:rPr>
        <w:t xml:space="preserve">Novčanom kaznom u iznosu od 500,00 do 1.000,00 eura kaznit će se odgovorna osoba u pravnoj osobi koja učini prekršaj iz ovoga članka. </w:t>
      </w:r>
    </w:p>
    <w:p w14:paraId="681AF5A4" w14:textId="77777777" w:rsidR="00664267" w:rsidRPr="002B1B7B" w:rsidRDefault="00664267" w:rsidP="00664267">
      <w:pPr>
        <w:rPr>
          <w:rFonts w:ascii="Times New Roman" w:hAnsi="Times New Roman" w:cs="Times New Roman"/>
        </w:rPr>
      </w:pPr>
    </w:p>
    <w:p w14:paraId="4C4D4573" w14:textId="4B6E2677" w:rsidR="00664267" w:rsidRPr="002B1B7B" w:rsidRDefault="0067419E" w:rsidP="00664267">
      <w:pPr>
        <w:pStyle w:val="Odlomakpopisa"/>
        <w:numPr>
          <w:ilvl w:val="0"/>
          <w:numId w:val="4"/>
        </w:numPr>
        <w:rPr>
          <w:rFonts w:ascii="Times New Roman" w:hAnsi="Times New Roman" w:cs="Times New Roman"/>
          <w:b/>
        </w:rPr>
      </w:pPr>
      <w:r w:rsidRPr="002B1B7B">
        <w:rPr>
          <w:rFonts w:ascii="Times New Roman" w:hAnsi="Times New Roman" w:cs="Times New Roman"/>
          <w:b/>
        </w:rPr>
        <w:t xml:space="preserve">PRIJELAZNE I ZAVRŠNE ODREDBE </w:t>
      </w:r>
    </w:p>
    <w:p w14:paraId="6B28B125" w14:textId="77777777" w:rsidR="00664267" w:rsidRPr="002B1B7B" w:rsidRDefault="00664267" w:rsidP="00664267">
      <w:pPr>
        <w:pStyle w:val="Odlomakpopisa"/>
        <w:ind w:left="420"/>
        <w:rPr>
          <w:rFonts w:ascii="Times New Roman" w:hAnsi="Times New Roman" w:cs="Times New Roman"/>
        </w:rPr>
      </w:pPr>
    </w:p>
    <w:p w14:paraId="79A7FA43" w14:textId="3C38D13B" w:rsidR="00664267" w:rsidRPr="002B1B7B" w:rsidRDefault="0067419E" w:rsidP="00664267">
      <w:pPr>
        <w:pStyle w:val="Odlomakpopisa"/>
        <w:ind w:left="420"/>
        <w:jc w:val="center"/>
        <w:rPr>
          <w:rFonts w:ascii="Times New Roman" w:hAnsi="Times New Roman" w:cs="Times New Roman"/>
        </w:rPr>
      </w:pPr>
      <w:r w:rsidRPr="002B1B7B">
        <w:rPr>
          <w:rFonts w:ascii="Times New Roman" w:hAnsi="Times New Roman" w:cs="Times New Roman"/>
        </w:rPr>
        <w:t>Članak 46.</w:t>
      </w:r>
    </w:p>
    <w:p w14:paraId="4C1D620C" w14:textId="23F804D7" w:rsidR="00664267" w:rsidRPr="002B1B7B" w:rsidRDefault="0067419E" w:rsidP="00664267">
      <w:pPr>
        <w:pStyle w:val="Odlomakpopisa"/>
        <w:ind w:left="420"/>
        <w:jc w:val="both"/>
        <w:rPr>
          <w:rFonts w:ascii="Times New Roman" w:hAnsi="Times New Roman" w:cs="Times New Roman"/>
        </w:rPr>
      </w:pPr>
      <w:r w:rsidRPr="002B1B7B">
        <w:rPr>
          <w:rFonts w:ascii="Times New Roman" w:hAnsi="Times New Roman" w:cs="Times New Roman"/>
        </w:rPr>
        <w:t xml:space="preserve">Postupci započeti po odredbama Odluke o grobljima na području </w:t>
      </w:r>
      <w:r w:rsidR="00664267" w:rsidRPr="002B1B7B">
        <w:rPr>
          <w:rFonts w:ascii="Times New Roman" w:hAnsi="Times New Roman" w:cs="Times New Roman"/>
        </w:rPr>
        <w:t>O</w:t>
      </w:r>
      <w:r w:rsidRPr="002B1B7B">
        <w:rPr>
          <w:rFonts w:ascii="Times New Roman" w:hAnsi="Times New Roman" w:cs="Times New Roman"/>
        </w:rPr>
        <w:t xml:space="preserve">pćine </w:t>
      </w:r>
      <w:r w:rsidR="00664267" w:rsidRPr="002B1B7B">
        <w:rPr>
          <w:rFonts w:ascii="Times New Roman" w:hAnsi="Times New Roman" w:cs="Times New Roman"/>
        </w:rPr>
        <w:t xml:space="preserve">Podcrkavlje </w:t>
      </w:r>
      <w:r w:rsidRPr="002B1B7B">
        <w:rPr>
          <w:rFonts w:ascii="Times New Roman" w:hAnsi="Times New Roman" w:cs="Times New Roman"/>
        </w:rPr>
        <w:t xml:space="preserve">(„Službene novine Općine </w:t>
      </w:r>
      <w:r w:rsidR="00664267" w:rsidRPr="002B1B7B">
        <w:rPr>
          <w:rFonts w:ascii="Times New Roman" w:hAnsi="Times New Roman" w:cs="Times New Roman"/>
        </w:rPr>
        <w:t>Podcrkavlje</w:t>
      </w:r>
      <w:r w:rsidRPr="002B1B7B">
        <w:rPr>
          <w:rFonts w:ascii="Times New Roman" w:hAnsi="Times New Roman" w:cs="Times New Roman"/>
        </w:rPr>
        <w:t xml:space="preserve">“, </w:t>
      </w:r>
      <w:r w:rsidRPr="007F1539">
        <w:rPr>
          <w:rFonts w:ascii="Times New Roman" w:hAnsi="Times New Roman" w:cs="Times New Roman"/>
        </w:rPr>
        <w:t>br</w:t>
      </w:r>
      <w:r w:rsidR="007F1539">
        <w:rPr>
          <w:rFonts w:ascii="Times New Roman" w:hAnsi="Times New Roman" w:cs="Times New Roman"/>
        </w:rPr>
        <w:t>.</w:t>
      </w:r>
      <w:r w:rsidRPr="007F1539">
        <w:rPr>
          <w:rFonts w:ascii="Times New Roman" w:hAnsi="Times New Roman" w:cs="Times New Roman"/>
        </w:rPr>
        <w:t xml:space="preserve"> 1</w:t>
      </w:r>
      <w:r w:rsidR="007F1539" w:rsidRPr="007F1539">
        <w:rPr>
          <w:rFonts w:ascii="Times New Roman" w:hAnsi="Times New Roman" w:cs="Times New Roman"/>
        </w:rPr>
        <w:t>7</w:t>
      </w:r>
      <w:r w:rsidR="007F1539">
        <w:rPr>
          <w:rFonts w:ascii="Times New Roman" w:hAnsi="Times New Roman" w:cs="Times New Roman"/>
        </w:rPr>
        <w:t>/</w:t>
      </w:r>
      <w:r w:rsidRPr="007F1539">
        <w:rPr>
          <w:rFonts w:ascii="Times New Roman" w:hAnsi="Times New Roman" w:cs="Times New Roman"/>
        </w:rPr>
        <w:t>23</w:t>
      </w:r>
      <w:r w:rsidR="007F1539" w:rsidRPr="007F1539">
        <w:rPr>
          <w:rFonts w:ascii="Times New Roman" w:hAnsi="Times New Roman" w:cs="Times New Roman"/>
        </w:rPr>
        <w:t xml:space="preserve"> i</w:t>
      </w:r>
      <w:r w:rsidR="007F1539">
        <w:rPr>
          <w:rFonts w:ascii="Times New Roman" w:hAnsi="Times New Roman" w:cs="Times New Roman"/>
        </w:rPr>
        <w:t xml:space="preserve"> 14/</w:t>
      </w:r>
      <w:r w:rsidR="00BF5EB7">
        <w:rPr>
          <w:rFonts w:ascii="Times New Roman" w:hAnsi="Times New Roman" w:cs="Times New Roman"/>
        </w:rPr>
        <w:t>25</w:t>
      </w:r>
      <w:r w:rsidRPr="007F1539">
        <w:rPr>
          <w:rFonts w:ascii="Times New Roman" w:hAnsi="Times New Roman" w:cs="Times New Roman"/>
        </w:rPr>
        <w:t xml:space="preserve">) </w:t>
      </w:r>
      <w:r w:rsidRPr="002B1B7B">
        <w:rPr>
          <w:rFonts w:ascii="Times New Roman" w:hAnsi="Times New Roman" w:cs="Times New Roman"/>
        </w:rPr>
        <w:t>dovršit će se prema odredbama ove Odluke.</w:t>
      </w:r>
    </w:p>
    <w:p w14:paraId="31A151BB" w14:textId="77777777" w:rsidR="00664267" w:rsidRPr="002B1B7B" w:rsidRDefault="00664267" w:rsidP="00664267">
      <w:pPr>
        <w:pStyle w:val="Odlomakpopisa"/>
        <w:ind w:left="420"/>
        <w:rPr>
          <w:rFonts w:ascii="Times New Roman" w:hAnsi="Times New Roman" w:cs="Times New Roman"/>
        </w:rPr>
      </w:pPr>
    </w:p>
    <w:p w14:paraId="07D2ADC8" w14:textId="0EC78BD7" w:rsidR="00664267" w:rsidRPr="002B1B7B" w:rsidRDefault="0067419E" w:rsidP="00664267">
      <w:pPr>
        <w:pStyle w:val="Odlomakpopisa"/>
        <w:ind w:left="420"/>
        <w:jc w:val="center"/>
        <w:rPr>
          <w:rFonts w:ascii="Times New Roman" w:hAnsi="Times New Roman" w:cs="Times New Roman"/>
        </w:rPr>
      </w:pPr>
      <w:r w:rsidRPr="002B1B7B">
        <w:rPr>
          <w:rFonts w:ascii="Times New Roman" w:hAnsi="Times New Roman" w:cs="Times New Roman"/>
        </w:rPr>
        <w:t>Članak 47.</w:t>
      </w:r>
    </w:p>
    <w:p w14:paraId="0FC7C17B" w14:textId="4CAFCD7C" w:rsidR="00664267" w:rsidRPr="002B1B7B" w:rsidRDefault="0067419E" w:rsidP="00FB328E">
      <w:pPr>
        <w:pStyle w:val="Odlomakpopisa"/>
        <w:ind w:left="420"/>
        <w:jc w:val="both"/>
        <w:rPr>
          <w:rFonts w:ascii="Times New Roman" w:hAnsi="Times New Roman" w:cs="Times New Roman"/>
        </w:rPr>
      </w:pPr>
      <w:r w:rsidRPr="002B1B7B">
        <w:rPr>
          <w:rFonts w:ascii="Times New Roman" w:hAnsi="Times New Roman" w:cs="Times New Roman"/>
        </w:rPr>
        <w:t xml:space="preserve">Danom stupanja na snagu ove Odluke prestaje važiti Odluka o grobljima na području </w:t>
      </w:r>
      <w:r w:rsidR="00664267" w:rsidRPr="002B1B7B">
        <w:rPr>
          <w:rFonts w:ascii="Times New Roman" w:hAnsi="Times New Roman" w:cs="Times New Roman"/>
        </w:rPr>
        <w:t>O</w:t>
      </w:r>
      <w:r w:rsidRPr="002B1B7B">
        <w:rPr>
          <w:rFonts w:ascii="Times New Roman" w:hAnsi="Times New Roman" w:cs="Times New Roman"/>
        </w:rPr>
        <w:t xml:space="preserve">pćine </w:t>
      </w:r>
      <w:r w:rsidR="002B1B7B" w:rsidRPr="002B1B7B">
        <w:rPr>
          <w:rFonts w:ascii="Times New Roman" w:hAnsi="Times New Roman" w:cs="Times New Roman"/>
        </w:rPr>
        <w:t>Podcrkavlje</w:t>
      </w:r>
      <w:r w:rsidRPr="002B1B7B">
        <w:rPr>
          <w:rFonts w:ascii="Times New Roman" w:hAnsi="Times New Roman" w:cs="Times New Roman"/>
        </w:rPr>
        <w:t xml:space="preserve"> („Službene novine Općine </w:t>
      </w:r>
      <w:r w:rsidR="00664267" w:rsidRPr="007F1539">
        <w:rPr>
          <w:rFonts w:ascii="Times New Roman" w:hAnsi="Times New Roman" w:cs="Times New Roman"/>
        </w:rPr>
        <w:t xml:space="preserve">Podcrkavlje </w:t>
      </w:r>
      <w:r w:rsidRPr="007F1539">
        <w:rPr>
          <w:rFonts w:ascii="Times New Roman" w:hAnsi="Times New Roman" w:cs="Times New Roman"/>
        </w:rPr>
        <w:t xml:space="preserve">“, </w:t>
      </w:r>
      <w:r w:rsidR="007F1539" w:rsidRPr="007F1539">
        <w:rPr>
          <w:rFonts w:ascii="Times New Roman" w:hAnsi="Times New Roman" w:cs="Times New Roman"/>
        </w:rPr>
        <w:t>br.</w:t>
      </w:r>
      <w:r w:rsidRPr="007F1539">
        <w:rPr>
          <w:rFonts w:ascii="Times New Roman" w:hAnsi="Times New Roman" w:cs="Times New Roman"/>
        </w:rPr>
        <w:t xml:space="preserve"> 1</w:t>
      </w:r>
      <w:r w:rsidR="007F1539" w:rsidRPr="007F1539">
        <w:rPr>
          <w:rFonts w:ascii="Times New Roman" w:hAnsi="Times New Roman" w:cs="Times New Roman"/>
        </w:rPr>
        <w:t>7/</w:t>
      </w:r>
      <w:r w:rsidRPr="007F1539">
        <w:rPr>
          <w:rFonts w:ascii="Times New Roman" w:hAnsi="Times New Roman" w:cs="Times New Roman"/>
        </w:rPr>
        <w:t>23</w:t>
      </w:r>
      <w:r w:rsidR="007F1539" w:rsidRPr="007F1539">
        <w:rPr>
          <w:rFonts w:ascii="Times New Roman" w:hAnsi="Times New Roman" w:cs="Times New Roman"/>
        </w:rPr>
        <w:t xml:space="preserve"> i 14/25</w:t>
      </w:r>
      <w:r w:rsidRPr="007F1539">
        <w:rPr>
          <w:rFonts w:ascii="Times New Roman" w:hAnsi="Times New Roman" w:cs="Times New Roman"/>
        </w:rPr>
        <w:t xml:space="preserve">). </w:t>
      </w:r>
    </w:p>
    <w:p w14:paraId="7345BC98" w14:textId="77777777" w:rsidR="00664267" w:rsidRPr="002B1B7B" w:rsidRDefault="00664267" w:rsidP="00FB328E">
      <w:pPr>
        <w:pStyle w:val="Odlomakpopisa"/>
        <w:ind w:left="420"/>
        <w:jc w:val="both"/>
        <w:rPr>
          <w:rFonts w:ascii="Times New Roman" w:hAnsi="Times New Roman" w:cs="Times New Roman"/>
        </w:rPr>
      </w:pPr>
    </w:p>
    <w:p w14:paraId="07CB6CA4" w14:textId="2213847B" w:rsidR="00664267" w:rsidRPr="002B1B7B" w:rsidRDefault="0067419E" w:rsidP="00664267">
      <w:pPr>
        <w:pStyle w:val="Odlomakpopisa"/>
        <w:ind w:left="420"/>
        <w:jc w:val="center"/>
        <w:rPr>
          <w:rFonts w:ascii="Times New Roman" w:hAnsi="Times New Roman" w:cs="Times New Roman"/>
        </w:rPr>
      </w:pPr>
      <w:r w:rsidRPr="002B1B7B">
        <w:rPr>
          <w:rFonts w:ascii="Times New Roman" w:hAnsi="Times New Roman" w:cs="Times New Roman"/>
        </w:rPr>
        <w:t>Članak 48.</w:t>
      </w:r>
    </w:p>
    <w:p w14:paraId="165675D2" w14:textId="77777777" w:rsidR="00FB328E" w:rsidRPr="002B1B7B" w:rsidRDefault="0067419E" w:rsidP="00664267">
      <w:pPr>
        <w:pStyle w:val="Odlomakpopisa"/>
        <w:ind w:left="420"/>
        <w:rPr>
          <w:rFonts w:ascii="Times New Roman" w:hAnsi="Times New Roman" w:cs="Times New Roman"/>
        </w:rPr>
      </w:pPr>
      <w:r w:rsidRPr="002B1B7B">
        <w:rPr>
          <w:rFonts w:ascii="Times New Roman" w:hAnsi="Times New Roman" w:cs="Times New Roman"/>
        </w:rPr>
        <w:t xml:space="preserve">Ova Odluka stupa na snagu osmoga dana od dana objave u „Službenim novinama Općine </w:t>
      </w:r>
      <w:r w:rsidR="00664267" w:rsidRPr="002B1B7B">
        <w:rPr>
          <w:rFonts w:ascii="Times New Roman" w:hAnsi="Times New Roman" w:cs="Times New Roman"/>
        </w:rPr>
        <w:t>Podcrkavlje</w:t>
      </w:r>
      <w:r w:rsidRPr="002B1B7B">
        <w:rPr>
          <w:rFonts w:ascii="Times New Roman" w:hAnsi="Times New Roman" w:cs="Times New Roman"/>
        </w:rPr>
        <w:t>“.</w:t>
      </w:r>
    </w:p>
    <w:p w14:paraId="32284962" w14:textId="77777777" w:rsidR="00FB328E" w:rsidRPr="002B1B7B" w:rsidRDefault="00FB328E" w:rsidP="00664267">
      <w:pPr>
        <w:pStyle w:val="Odlomakpopisa"/>
        <w:ind w:left="420"/>
        <w:rPr>
          <w:rFonts w:ascii="Times New Roman" w:hAnsi="Times New Roman" w:cs="Times New Roman"/>
        </w:rPr>
      </w:pPr>
    </w:p>
    <w:p w14:paraId="217C30E8" w14:textId="77777777" w:rsidR="00FB328E" w:rsidRPr="002B1B7B" w:rsidRDefault="00FB328E" w:rsidP="00664267">
      <w:pPr>
        <w:pStyle w:val="Odlomakpopisa"/>
        <w:ind w:left="420"/>
        <w:rPr>
          <w:rFonts w:ascii="Times New Roman" w:hAnsi="Times New Roman" w:cs="Times New Roman"/>
        </w:rPr>
      </w:pPr>
    </w:p>
    <w:p w14:paraId="545CA2D8" w14:textId="4B2DDA97" w:rsidR="00093D6A" w:rsidRPr="002B1B7B" w:rsidRDefault="0067419E" w:rsidP="00FB328E">
      <w:pPr>
        <w:pStyle w:val="Odlomakpopisa"/>
        <w:ind w:left="420"/>
        <w:jc w:val="right"/>
        <w:rPr>
          <w:rFonts w:ascii="Times New Roman" w:hAnsi="Times New Roman" w:cs="Times New Roman"/>
        </w:rPr>
      </w:pPr>
      <w:r w:rsidRPr="002B1B7B">
        <w:rPr>
          <w:rFonts w:ascii="Times New Roman" w:hAnsi="Times New Roman" w:cs="Times New Roman"/>
        </w:rPr>
        <w:t xml:space="preserve"> </w:t>
      </w:r>
      <w:r w:rsidR="00FB328E" w:rsidRPr="002B1B7B">
        <w:rPr>
          <w:rFonts w:ascii="Times New Roman" w:hAnsi="Times New Roman" w:cs="Times New Roman"/>
        </w:rPr>
        <w:t>PREDSJEDNIK OPĆINSKOG VIJEĆA</w:t>
      </w:r>
    </w:p>
    <w:p w14:paraId="3927C306" w14:textId="4A3391EA" w:rsidR="00FB328E" w:rsidRPr="002B1B7B" w:rsidRDefault="00FB328E" w:rsidP="00FB328E">
      <w:pPr>
        <w:pStyle w:val="Odlomakpopisa"/>
        <w:ind w:left="420"/>
        <w:jc w:val="right"/>
        <w:rPr>
          <w:rFonts w:ascii="Times New Roman" w:hAnsi="Times New Roman" w:cs="Times New Roman"/>
        </w:rPr>
      </w:pPr>
      <w:r w:rsidRPr="002B1B7B">
        <w:rPr>
          <w:rFonts w:ascii="Times New Roman" w:hAnsi="Times New Roman" w:cs="Times New Roman"/>
        </w:rPr>
        <w:t>Tomislav Trtanj</w:t>
      </w:r>
    </w:p>
    <w:p w14:paraId="377197C6" w14:textId="1BD851A3" w:rsidR="00FB328E" w:rsidRPr="002B1B7B" w:rsidRDefault="00FB328E" w:rsidP="00FB328E">
      <w:pPr>
        <w:pStyle w:val="Odlomakpopisa"/>
        <w:ind w:left="420"/>
        <w:jc w:val="right"/>
        <w:rPr>
          <w:rFonts w:ascii="Times New Roman" w:hAnsi="Times New Roman" w:cs="Times New Roman"/>
        </w:rPr>
      </w:pPr>
    </w:p>
    <w:p w14:paraId="54C0915C" w14:textId="77777777" w:rsidR="00FB328E" w:rsidRPr="002B1B7B" w:rsidRDefault="00FB328E" w:rsidP="00FB328E">
      <w:pPr>
        <w:pStyle w:val="Odlomakpopisa"/>
        <w:ind w:left="420"/>
        <w:jc w:val="right"/>
        <w:rPr>
          <w:rFonts w:ascii="Times New Roman" w:hAnsi="Times New Roman" w:cs="Times New Roman"/>
        </w:rPr>
      </w:pPr>
    </w:p>
    <w:p w14:paraId="232DFE81" w14:textId="368956BB" w:rsidR="00FB328E" w:rsidRPr="002B1B7B" w:rsidRDefault="00FB328E" w:rsidP="00FB328E">
      <w:pPr>
        <w:pStyle w:val="Odlomakpopisa"/>
        <w:ind w:left="420"/>
        <w:jc w:val="right"/>
        <w:rPr>
          <w:rFonts w:ascii="Times New Roman" w:hAnsi="Times New Roman" w:cs="Times New Roman"/>
        </w:rPr>
      </w:pPr>
    </w:p>
    <w:p w14:paraId="4DD122CB" w14:textId="1E937D1D" w:rsidR="00FB328E" w:rsidRPr="002B1B7B" w:rsidRDefault="00FB328E" w:rsidP="00FB328E">
      <w:pPr>
        <w:pStyle w:val="Odlomakpopisa"/>
        <w:ind w:left="420"/>
        <w:rPr>
          <w:rFonts w:ascii="Times New Roman" w:hAnsi="Times New Roman" w:cs="Times New Roman"/>
        </w:rPr>
      </w:pPr>
      <w:r w:rsidRPr="002B1B7B">
        <w:rPr>
          <w:rFonts w:ascii="Times New Roman" w:hAnsi="Times New Roman" w:cs="Times New Roman"/>
        </w:rPr>
        <w:t>KLASA:</w:t>
      </w:r>
      <w:r w:rsidR="000B4907">
        <w:rPr>
          <w:rFonts w:ascii="Times New Roman" w:hAnsi="Times New Roman" w:cs="Times New Roman"/>
        </w:rPr>
        <w:t xml:space="preserve"> 363-02/25-01/</w:t>
      </w:r>
    </w:p>
    <w:p w14:paraId="03D3B268" w14:textId="5ECC01FE" w:rsidR="00FB328E" w:rsidRDefault="00FB328E" w:rsidP="00FB328E">
      <w:pPr>
        <w:pStyle w:val="Odlomakpopisa"/>
        <w:ind w:left="420"/>
        <w:rPr>
          <w:rFonts w:ascii="Times New Roman" w:hAnsi="Times New Roman" w:cs="Times New Roman"/>
        </w:rPr>
      </w:pPr>
      <w:r w:rsidRPr="002B1B7B">
        <w:rPr>
          <w:rFonts w:ascii="Times New Roman" w:hAnsi="Times New Roman" w:cs="Times New Roman"/>
        </w:rPr>
        <w:t xml:space="preserve">URBROJ: </w:t>
      </w:r>
      <w:r w:rsidR="000B4907">
        <w:rPr>
          <w:rFonts w:ascii="Times New Roman" w:hAnsi="Times New Roman" w:cs="Times New Roman"/>
        </w:rPr>
        <w:t>2178-13-01/1-25-1</w:t>
      </w:r>
    </w:p>
    <w:p w14:paraId="53756010" w14:textId="58F3359B" w:rsidR="000B4907" w:rsidRDefault="000B4907" w:rsidP="00FB328E">
      <w:pPr>
        <w:pStyle w:val="Odlomakpopisa"/>
        <w:ind w:left="420"/>
        <w:rPr>
          <w:rFonts w:ascii="Times New Roman" w:hAnsi="Times New Roman" w:cs="Times New Roman"/>
        </w:rPr>
      </w:pPr>
    </w:p>
    <w:p w14:paraId="055C5574" w14:textId="4246E3F6" w:rsidR="000B4907" w:rsidRDefault="000B4907" w:rsidP="00FB328E">
      <w:pPr>
        <w:pStyle w:val="Odlomakpopisa"/>
        <w:ind w:left="420"/>
        <w:rPr>
          <w:rFonts w:ascii="Times New Roman" w:hAnsi="Times New Roman" w:cs="Times New Roman"/>
        </w:rPr>
      </w:pPr>
    </w:p>
    <w:p w14:paraId="34A41D46" w14:textId="7BAF9F85" w:rsidR="000B4907" w:rsidRDefault="000B4907" w:rsidP="000B4907">
      <w:pPr>
        <w:rPr>
          <w:rFonts w:ascii="Times New Roman" w:hAnsi="Times New Roman" w:cs="Times New Roman"/>
        </w:rPr>
      </w:pPr>
      <w:r>
        <w:rPr>
          <w:rFonts w:ascii="Times New Roman" w:hAnsi="Times New Roman" w:cs="Times New Roman"/>
        </w:rPr>
        <w:t xml:space="preserve">Dostaviti : </w:t>
      </w:r>
    </w:p>
    <w:p w14:paraId="1B87B053" w14:textId="1394BD69" w:rsidR="000B4907" w:rsidRDefault="000B4907" w:rsidP="000B4907">
      <w:pPr>
        <w:pStyle w:val="Odlomakpopisa"/>
        <w:numPr>
          <w:ilvl w:val="0"/>
          <w:numId w:val="10"/>
        </w:numPr>
        <w:rPr>
          <w:rFonts w:ascii="Times New Roman" w:hAnsi="Times New Roman" w:cs="Times New Roman"/>
        </w:rPr>
      </w:pPr>
      <w:r>
        <w:rPr>
          <w:rFonts w:ascii="Times New Roman" w:hAnsi="Times New Roman" w:cs="Times New Roman"/>
        </w:rPr>
        <w:t>Dosje OV</w:t>
      </w:r>
    </w:p>
    <w:p w14:paraId="4C33201D" w14:textId="1A8AE999" w:rsidR="000B4907" w:rsidRDefault="000B4907" w:rsidP="000B4907">
      <w:pPr>
        <w:pStyle w:val="Odlomakpopisa"/>
        <w:numPr>
          <w:ilvl w:val="0"/>
          <w:numId w:val="10"/>
        </w:numPr>
        <w:rPr>
          <w:rFonts w:ascii="Times New Roman" w:hAnsi="Times New Roman" w:cs="Times New Roman"/>
        </w:rPr>
      </w:pPr>
      <w:r>
        <w:rPr>
          <w:rFonts w:ascii="Times New Roman" w:hAnsi="Times New Roman" w:cs="Times New Roman"/>
        </w:rPr>
        <w:t>„ Službene novine Općine Podcrkavlje“</w:t>
      </w:r>
    </w:p>
    <w:p w14:paraId="5E30472E" w14:textId="173044CE" w:rsidR="000B4907" w:rsidRDefault="000B4907" w:rsidP="000B4907">
      <w:pPr>
        <w:pStyle w:val="Odlomakpopisa"/>
        <w:numPr>
          <w:ilvl w:val="0"/>
          <w:numId w:val="10"/>
        </w:numPr>
        <w:rPr>
          <w:rFonts w:ascii="Times New Roman" w:hAnsi="Times New Roman" w:cs="Times New Roman"/>
        </w:rPr>
      </w:pPr>
      <w:r>
        <w:rPr>
          <w:rFonts w:ascii="Times New Roman" w:hAnsi="Times New Roman" w:cs="Times New Roman"/>
        </w:rPr>
        <w:t>Uprava groblja</w:t>
      </w:r>
    </w:p>
    <w:p w14:paraId="31CC6003" w14:textId="4751A0BC" w:rsidR="000B4907" w:rsidRPr="000B4907" w:rsidRDefault="000B4907" w:rsidP="000B4907">
      <w:pPr>
        <w:pStyle w:val="Odlomakpopisa"/>
        <w:numPr>
          <w:ilvl w:val="0"/>
          <w:numId w:val="10"/>
        </w:numPr>
        <w:rPr>
          <w:rFonts w:ascii="Times New Roman" w:hAnsi="Times New Roman" w:cs="Times New Roman"/>
        </w:rPr>
      </w:pPr>
      <w:r>
        <w:rPr>
          <w:rFonts w:ascii="Times New Roman" w:hAnsi="Times New Roman" w:cs="Times New Roman"/>
        </w:rPr>
        <w:t xml:space="preserve">Pismohrana </w:t>
      </w:r>
    </w:p>
    <w:sectPr w:rsidR="000B4907" w:rsidRPr="000B49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1635"/>
    <w:multiLevelType w:val="hybridMultilevel"/>
    <w:tmpl w:val="621C2862"/>
    <w:lvl w:ilvl="0" w:tplc="529CA3C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11E9412E"/>
    <w:multiLevelType w:val="hybridMultilevel"/>
    <w:tmpl w:val="C240BCB4"/>
    <w:lvl w:ilvl="0" w:tplc="3822E564">
      <w:start w:val="1"/>
      <w:numFmt w:val="bullet"/>
      <w:lvlText w:val="-"/>
      <w:lvlJc w:val="left"/>
      <w:pPr>
        <w:ind w:left="1428" w:hanging="360"/>
      </w:pPr>
      <w:rPr>
        <w:rFonts w:ascii="Sitka Small" w:hAnsi="Sitka Smal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18470E44"/>
    <w:multiLevelType w:val="hybridMultilevel"/>
    <w:tmpl w:val="5C78D3A4"/>
    <w:lvl w:ilvl="0" w:tplc="71846274">
      <w:start w:val="1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 w15:restartNumberingAfterBreak="0">
    <w:nsid w:val="26D31AA2"/>
    <w:multiLevelType w:val="hybridMultilevel"/>
    <w:tmpl w:val="3CE2FA50"/>
    <w:lvl w:ilvl="0" w:tplc="CEA416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54C74F2"/>
    <w:multiLevelType w:val="hybridMultilevel"/>
    <w:tmpl w:val="ED3E02CC"/>
    <w:lvl w:ilvl="0" w:tplc="A9AC94E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4DCC58D7"/>
    <w:multiLevelType w:val="hybridMultilevel"/>
    <w:tmpl w:val="8EB65D10"/>
    <w:lvl w:ilvl="0" w:tplc="CC4AED70">
      <w:start w:val="1"/>
      <w:numFmt w:val="decimal"/>
      <w:lvlText w:val="%1."/>
      <w:lvlJc w:val="left"/>
      <w:pPr>
        <w:ind w:left="420" w:hanging="360"/>
      </w:pPr>
      <w:rPr>
        <w:rFonts w:ascii="Times New Roman" w:hAnsi="Times New Roman" w:cs="Times New Roman"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6" w15:restartNumberingAfterBreak="0">
    <w:nsid w:val="6DFA6981"/>
    <w:multiLevelType w:val="hybridMultilevel"/>
    <w:tmpl w:val="92D44C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0CE5076"/>
    <w:multiLevelType w:val="hybridMultilevel"/>
    <w:tmpl w:val="EAB2355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72027C0B"/>
    <w:multiLevelType w:val="hybridMultilevel"/>
    <w:tmpl w:val="355A0C26"/>
    <w:lvl w:ilvl="0" w:tplc="3822E564">
      <w:start w:val="1"/>
      <w:numFmt w:val="bullet"/>
      <w:lvlText w:val="-"/>
      <w:lvlJc w:val="left"/>
      <w:pPr>
        <w:ind w:left="720" w:hanging="360"/>
      </w:pPr>
      <w:rPr>
        <w:rFonts w:ascii="Sitka Small" w:hAnsi="Sitka Small" w:hint="default"/>
      </w:rPr>
    </w:lvl>
    <w:lvl w:ilvl="1" w:tplc="3822E564">
      <w:start w:val="1"/>
      <w:numFmt w:val="bullet"/>
      <w:lvlText w:val="-"/>
      <w:lvlJc w:val="left"/>
      <w:pPr>
        <w:ind w:left="1440" w:hanging="360"/>
      </w:pPr>
      <w:rPr>
        <w:rFonts w:ascii="Sitka Small" w:hAnsi="Sitka Smal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CDD7F90"/>
    <w:multiLevelType w:val="hybridMultilevel"/>
    <w:tmpl w:val="24124486"/>
    <w:lvl w:ilvl="0" w:tplc="529CA3CA">
      <w:start w:val="1"/>
      <w:numFmt w:val="decimal"/>
      <w:lvlText w:val="%1."/>
      <w:lvlJc w:val="left"/>
      <w:pPr>
        <w:ind w:left="1488"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num w:numId="1">
    <w:abstractNumId w:val="5"/>
  </w:num>
  <w:num w:numId="2">
    <w:abstractNumId w:val="8"/>
  </w:num>
  <w:num w:numId="3">
    <w:abstractNumId w:val="3"/>
  </w:num>
  <w:num w:numId="4">
    <w:abstractNumId w:val="2"/>
  </w:num>
  <w:num w:numId="5">
    <w:abstractNumId w:val="7"/>
  </w:num>
  <w:num w:numId="6">
    <w:abstractNumId w:val="0"/>
  </w:num>
  <w:num w:numId="7">
    <w:abstractNumId w:val="9"/>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D4"/>
    <w:rsid w:val="00093D6A"/>
    <w:rsid w:val="0009741C"/>
    <w:rsid w:val="000B4907"/>
    <w:rsid w:val="000D4DF5"/>
    <w:rsid w:val="00112798"/>
    <w:rsid w:val="00115919"/>
    <w:rsid w:val="002035F8"/>
    <w:rsid w:val="002443ED"/>
    <w:rsid w:val="002B1B7B"/>
    <w:rsid w:val="002C293C"/>
    <w:rsid w:val="002D69AC"/>
    <w:rsid w:val="002F59BD"/>
    <w:rsid w:val="0037688F"/>
    <w:rsid w:val="004047C8"/>
    <w:rsid w:val="004E35CB"/>
    <w:rsid w:val="005B28CF"/>
    <w:rsid w:val="005D0C12"/>
    <w:rsid w:val="005F2BB5"/>
    <w:rsid w:val="00664267"/>
    <w:rsid w:val="0067419E"/>
    <w:rsid w:val="007003D8"/>
    <w:rsid w:val="007F1539"/>
    <w:rsid w:val="008B792E"/>
    <w:rsid w:val="009D19B5"/>
    <w:rsid w:val="009E09EE"/>
    <w:rsid w:val="00A815D9"/>
    <w:rsid w:val="00AD504B"/>
    <w:rsid w:val="00B21705"/>
    <w:rsid w:val="00BF5EB7"/>
    <w:rsid w:val="00C1475F"/>
    <w:rsid w:val="00C644B0"/>
    <w:rsid w:val="00CA2961"/>
    <w:rsid w:val="00CF6A87"/>
    <w:rsid w:val="00D26550"/>
    <w:rsid w:val="00DB5620"/>
    <w:rsid w:val="00E031D4"/>
    <w:rsid w:val="00E811EF"/>
    <w:rsid w:val="00F64CC4"/>
    <w:rsid w:val="00FB32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9F3A"/>
  <w15:docId w15:val="{EE8554C6-1657-447A-92A4-76886D52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7419E"/>
    <w:pPr>
      <w:ind w:left="720"/>
      <w:contextualSpacing/>
    </w:pPr>
  </w:style>
  <w:style w:type="character" w:styleId="Referencakomentara">
    <w:name w:val="annotation reference"/>
    <w:basedOn w:val="Zadanifontodlomka"/>
    <w:uiPriority w:val="99"/>
    <w:semiHidden/>
    <w:unhideWhenUsed/>
    <w:rsid w:val="0037688F"/>
    <w:rPr>
      <w:sz w:val="16"/>
      <w:szCs w:val="16"/>
    </w:rPr>
  </w:style>
  <w:style w:type="paragraph" w:styleId="Tekstkomentara">
    <w:name w:val="annotation text"/>
    <w:basedOn w:val="Normal"/>
    <w:link w:val="TekstkomentaraChar"/>
    <w:uiPriority w:val="99"/>
    <w:semiHidden/>
    <w:unhideWhenUsed/>
    <w:rsid w:val="0037688F"/>
    <w:pPr>
      <w:spacing w:line="240" w:lineRule="auto"/>
    </w:pPr>
    <w:rPr>
      <w:sz w:val="20"/>
      <w:szCs w:val="20"/>
    </w:rPr>
  </w:style>
  <w:style w:type="character" w:customStyle="1" w:styleId="TekstkomentaraChar">
    <w:name w:val="Tekst komentara Char"/>
    <w:basedOn w:val="Zadanifontodlomka"/>
    <w:link w:val="Tekstkomentara"/>
    <w:uiPriority w:val="99"/>
    <w:semiHidden/>
    <w:rsid w:val="0037688F"/>
    <w:rPr>
      <w:sz w:val="20"/>
      <w:szCs w:val="20"/>
    </w:rPr>
  </w:style>
  <w:style w:type="paragraph" w:styleId="Predmetkomentara">
    <w:name w:val="annotation subject"/>
    <w:basedOn w:val="Tekstkomentara"/>
    <w:next w:val="Tekstkomentara"/>
    <w:link w:val="PredmetkomentaraChar"/>
    <w:uiPriority w:val="99"/>
    <w:semiHidden/>
    <w:unhideWhenUsed/>
    <w:rsid w:val="0037688F"/>
    <w:rPr>
      <w:b/>
      <w:bCs/>
    </w:rPr>
  </w:style>
  <w:style w:type="character" w:customStyle="1" w:styleId="PredmetkomentaraChar">
    <w:name w:val="Predmet komentara Char"/>
    <w:basedOn w:val="TekstkomentaraChar"/>
    <w:link w:val="Predmetkomentara"/>
    <w:uiPriority w:val="99"/>
    <w:semiHidden/>
    <w:rsid w:val="0037688F"/>
    <w:rPr>
      <w:b/>
      <w:bCs/>
      <w:sz w:val="20"/>
      <w:szCs w:val="20"/>
    </w:rPr>
  </w:style>
  <w:style w:type="paragraph" w:styleId="Tekstbalonia">
    <w:name w:val="Balloon Text"/>
    <w:basedOn w:val="Normal"/>
    <w:link w:val="TekstbaloniaChar"/>
    <w:uiPriority w:val="99"/>
    <w:semiHidden/>
    <w:unhideWhenUsed/>
    <w:rsid w:val="0037688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768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DC891-4E96-4A82-B022-9490205A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4286</Words>
  <Characters>24433</Characters>
  <Application>Microsoft Office Word</Application>
  <DocSecurity>0</DocSecurity>
  <Lines>203</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Načelnik</cp:lastModifiedBy>
  <cp:revision>4</cp:revision>
  <dcterms:created xsi:type="dcterms:W3CDTF">2025-12-12T11:49:00Z</dcterms:created>
  <dcterms:modified xsi:type="dcterms:W3CDTF">2025-12-12T12:01:00Z</dcterms:modified>
</cp:coreProperties>
</file>