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FCE0" w14:textId="77777777" w:rsidR="0098570A" w:rsidRPr="0098570A" w:rsidRDefault="0098570A" w:rsidP="00E15F1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570A">
        <w:rPr>
          <w:rFonts w:ascii="Times New Roman" w:hAnsi="Times New Roman" w:cs="Times New Roman"/>
          <w:u w:val="single"/>
        </w:rPr>
        <w:t>PRIJEDLOG</w:t>
      </w:r>
    </w:p>
    <w:p w14:paraId="3CEEEAC7" w14:textId="77777777" w:rsidR="0098570A" w:rsidRDefault="0098570A" w:rsidP="00AB1906">
      <w:pPr>
        <w:spacing w:after="0" w:line="240" w:lineRule="auto"/>
        <w:jc w:val="both"/>
      </w:pPr>
      <w:r>
        <w:tab/>
      </w:r>
    </w:p>
    <w:p w14:paraId="34B1A01F" w14:textId="4BB06A87" w:rsidR="00777B7E" w:rsidRDefault="00372314" w:rsidP="00E15F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35. stavka 2. Zakona o vlasništvu i drugim stvarnim pravima („Narodne novine“ broj 91/96., 68/98., 137/99., 22/00., 73/00., 129/00., 114/01., 79/06., 141/06., 146/08., 38/09., 153/09., 143/12., 152/14., 81/15. i 94/17.)</w:t>
      </w:r>
      <w:r w:rsidR="0047317F">
        <w:rPr>
          <w:rFonts w:ascii="Times New Roman" w:hAnsi="Times New Roman" w:cs="Times New Roman"/>
        </w:rPr>
        <w:t xml:space="preserve">, članka 32. Statuta Općine Podcrkavlje („Službeni vjesnik Brodsko-posavske županije 7/18., 7/20. i 34/21) Općinsko vijeće Općine Podcrkavlje na 24. sjednici  održanoj dana </w:t>
      </w:r>
      <w:r w:rsidR="008670E5">
        <w:rPr>
          <w:rFonts w:ascii="Times New Roman" w:hAnsi="Times New Roman" w:cs="Times New Roman"/>
        </w:rPr>
        <w:t>_</w:t>
      </w:r>
      <w:r w:rsidR="0047317F">
        <w:rPr>
          <w:rFonts w:ascii="Times New Roman" w:hAnsi="Times New Roman" w:cs="Times New Roman"/>
        </w:rPr>
        <w:t>.</w:t>
      </w:r>
      <w:r w:rsidR="008670E5">
        <w:rPr>
          <w:rFonts w:ascii="Times New Roman" w:hAnsi="Times New Roman" w:cs="Times New Roman"/>
        </w:rPr>
        <w:t>_</w:t>
      </w:r>
      <w:r w:rsidR="0047317F">
        <w:rPr>
          <w:rFonts w:ascii="Times New Roman" w:hAnsi="Times New Roman" w:cs="Times New Roman"/>
        </w:rPr>
        <w:t>2024. godine donijelo je</w:t>
      </w:r>
    </w:p>
    <w:p w14:paraId="1D589836" w14:textId="77777777" w:rsidR="00AB1906" w:rsidRDefault="00AB1906" w:rsidP="00473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D40603" w14:textId="77777777" w:rsidR="0047317F" w:rsidRPr="0047317F" w:rsidRDefault="0047317F" w:rsidP="00473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17F">
        <w:rPr>
          <w:rFonts w:ascii="Times New Roman" w:hAnsi="Times New Roman" w:cs="Times New Roman"/>
          <w:b/>
        </w:rPr>
        <w:t>ODLUKU</w:t>
      </w:r>
    </w:p>
    <w:p w14:paraId="62F79C58" w14:textId="77777777" w:rsidR="0047317F" w:rsidRPr="0047317F" w:rsidRDefault="0047317F" w:rsidP="00473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17F">
        <w:rPr>
          <w:rFonts w:ascii="Times New Roman" w:hAnsi="Times New Roman" w:cs="Times New Roman"/>
          <w:b/>
        </w:rPr>
        <w:t>o davanju na privremeno korištenje prostora u objektima</w:t>
      </w:r>
    </w:p>
    <w:p w14:paraId="5035D487" w14:textId="77777777" w:rsidR="0047317F" w:rsidRPr="0047317F" w:rsidRDefault="0047317F" w:rsidP="004731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17F">
        <w:rPr>
          <w:rFonts w:ascii="Times New Roman" w:hAnsi="Times New Roman" w:cs="Times New Roman"/>
          <w:b/>
        </w:rPr>
        <w:t>u vlasništvu Općine Podcrkavlje</w:t>
      </w:r>
    </w:p>
    <w:p w14:paraId="3C2722D9" w14:textId="77777777" w:rsidR="0047317F" w:rsidRDefault="0047317F" w:rsidP="0047317F">
      <w:pPr>
        <w:jc w:val="center"/>
        <w:rPr>
          <w:rFonts w:ascii="Times New Roman" w:hAnsi="Times New Roman" w:cs="Times New Roman"/>
          <w:b/>
        </w:rPr>
      </w:pPr>
    </w:p>
    <w:p w14:paraId="4470B693" w14:textId="77777777" w:rsidR="0047317F" w:rsidRPr="0098570A" w:rsidRDefault="0047317F" w:rsidP="0047317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570A">
        <w:rPr>
          <w:rFonts w:ascii="Times New Roman" w:hAnsi="Times New Roman" w:cs="Times New Roman"/>
          <w:b/>
        </w:rPr>
        <w:t>OPĆE ODREDBE</w:t>
      </w:r>
    </w:p>
    <w:p w14:paraId="3318F3C7" w14:textId="77777777" w:rsidR="0047317F" w:rsidRDefault="0047317F" w:rsidP="004731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5F4CF2FB" w14:textId="77777777" w:rsidR="0047317F" w:rsidRDefault="0047317F" w:rsidP="00AB1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906">
        <w:rPr>
          <w:rFonts w:ascii="Times New Roman" w:hAnsi="Times New Roman" w:cs="Times New Roman"/>
        </w:rPr>
        <w:t>Odlukom o davanju na privremeno korištenje prostora u objektima u vlasništvu i pod upravljanjem Općine Podcrkavlje ( u daljnjem tekstu: Odluka) uređuju se uvjeti i način davanja na privremeno korištenje prostora ( u daljnjem tekstu: prostor), a čije korištenje ne traje duže od 30 dana.</w:t>
      </w:r>
    </w:p>
    <w:p w14:paraId="26127149" w14:textId="77777777" w:rsidR="00AB1906" w:rsidRDefault="00AB1906" w:rsidP="00AB1906">
      <w:pPr>
        <w:jc w:val="center"/>
        <w:rPr>
          <w:rFonts w:ascii="Times New Roman" w:hAnsi="Times New Roman" w:cs="Times New Roman"/>
        </w:rPr>
      </w:pPr>
    </w:p>
    <w:p w14:paraId="2C90B8CA" w14:textId="77777777" w:rsidR="00AB1906" w:rsidRDefault="00AB1906" w:rsidP="00AB19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470DEADC" w14:textId="77777777" w:rsidR="00AB1906" w:rsidRDefault="009A229E" w:rsidP="00BA4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Prostori iz članka 1. ove Odluke su:</w:t>
      </w:r>
    </w:p>
    <w:p w14:paraId="7BF7CCB7" w14:textId="77777777" w:rsidR="009A229E" w:rsidRDefault="00902E69" w:rsidP="00BA4AF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A229E">
        <w:rPr>
          <w:rFonts w:ascii="Times New Roman" w:hAnsi="Times New Roman" w:cs="Times New Roman"/>
        </w:rPr>
        <w:t>rostori društvene namjene: društveni domovi u vlasništvu i pod upravljanjem Općine Podcrkavlje</w:t>
      </w:r>
    </w:p>
    <w:p w14:paraId="6C757DAA" w14:textId="77777777" w:rsidR="009A229E" w:rsidRDefault="00902E69" w:rsidP="00BA4AF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A229E">
        <w:rPr>
          <w:rFonts w:ascii="Times New Roman" w:hAnsi="Times New Roman" w:cs="Times New Roman"/>
        </w:rPr>
        <w:t>rostori za druženje otvorenog tipa ( nadstrešnice s roštiljem i sl.)</w:t>
      </w:r>
    </w:p>
    <w:p w14:paraId="7262E641" w14:textId="77777777" w:rsidR="002474D3" w:rsidRDefault="00902E69" w:rsidP="00BA4AF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74D3">
        <w:rPr>
          <w:rFonts w:ascii="Times New Roman" w:hAnsi="Times New Roman" w:cs="Times New Roman"/>
        </w:rPr>
        <w:t>rostorije koje općinska uprava koristi za redovitu djelatnosti, a trenutno su slobodne za povremeno korištenje, ukoliko se koriste izvan radnog vremena općinske uprave</w:t>
      </w:r>
    </w:p>
    <w:p w14:paraId="5728436C" w14:textId="77777777" w:rsidR="002474D3" w:rsidRDefault="002474D3" w:rsidP="00BA4AF0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Prostorima iz stavka 1. ovog članka neposredno upravlja općinski načelnik.</w:t>
      </w:r>
    </w:p>
    <w:p w14:paraId="3EAF7128" w14:textId="77777777" w:rsidR="002474D3" w:rsidRDefault="002474D3" w:rsidP="002474D3">
      <w:pPr>
        <w:rPr>
          <w:rFonts w:ascii="Times New Roman" w:hAnsi="Times New Roman" w:cs="Times New Roman"/>
        </w:rPr>
      </w:pPr>
    </w:p>
    <w:p w14:paraId="6B94ED16" w14:textId="77777777" w:rsidR="002474D3" w:rsidRPr="0098570A" w:rsidRDefault="002474D3" w:rsidP="002474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570A">
        <w:rPr>
          <w:rFonts w:ascii="Times New Roman" w:hAnsi="Times New Roman" w:cs="Times New Roman"/>
          <w:b/>
        </w:rPr>
        <w:t>UVJETI I NAČIN DAVANJA PROSTORA NA PRIVREMENO KORIŠTENJE</w:t>
      </w:r>
    </w:p>
    <w:p w14:paraId="4B5851DD" w14:textId="77777777" w:rsidR="002474D3" w:rsidRDefault="002474D3" w:rsidP="002474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16496248" w14:textId="77777777" w:rsidR="002474D3" w:rsidRDefault="002474D3" w:rsidP="00902E6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Prostor se daje na privremeno korištenje pravnoj ili fizičkoj osobi na temelju podnesenog zahtjeva.</w:t>
      </w:r>
    </w:p>
    <w:p w14:paraId="184C1337" w14:textId="77777777" w:rsidR="00244571" w:rsidRDefault="00244571" w:rsidP="00902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Zahtjev za davanje na privremeno korištenje prostora Korisnik podnosi općinskom načelniku u pisanom obliku.</w:t>
      </w:r>
    </w:p>
    <w:p w14:paraId="3989DB28" w14:textId="77777777" w:rsidR="00244571" w:rsidRDefault="00244571" w:rsidP="00902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Zahtjev iz stavka 2. ovog članka obvezno sadrži:</w:t>
      </w:r>
    </w:p>
    <w:p w14:paraId="78A94D84" w14:textId="77777777" w:rsidR="00244571" w:rsidRDefault="00902E69" w:rsidP="0024457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4571">
        <w:rPr>
          <w:rFonts w:ascii="Times New Roman" w:hAnsi="Times New Roman" w:cs="Times New Roman"/>
        </w:rPr>
        <w:t>odatke o korisniku,</w:t>
      </w:r>
    </w:p>
    <w:p w14:paraId="120FC5CE" w14:textId="77777777" w:rsidR="00244571" w:rsidRDefault="00902E69" w:rsidP="0024457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4571">
        <w:rPr>
          <w:rFonts w:ascii="Times New Roman" w:hAnsi="Times New Roman" w:cs="Times New Roman"/>
        </w:rPr>
        <w:t>odatke o prostoru za koji se podnosi zahtjev</w:t>
      </w:r>
    </w:p>
    <w:p w14:paraId="02242544" w14:textId="77777777" w:rsidR="00244571" w:rsidRDefault="00902E69" w:rsidP="0024457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44571">
        <w:rPr>
          <w:rFonts w:ascii="Times New Roman" w:hAnsi="Times New Roman" w:cs="Times New Roman"/>
        </w:rPr>
        <w:t>aznaku aktivnosti, odnosno namjenu korištenja</w:t>
      </w:r>
    </w:p>
    <w:p w14:paraId="3FB6425F" w14:textId="77777777" w:rsidR="00244571" w:rsidRDefault="00902E69" w:rsidP="0024457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44571">
        <w:rPr>
          <w:rFonts w:ascii="Times New Roman" w:hAnsi="Times New Roman" w:cs="Times New Roman"/>
        </w:rPr>
        <w:t>remensko razdoblje, odnosno dužinu trajanja korištenja prostora</w:t>
      </w:r>
    </w:p>
    <w:p w14:paraId="4E1D17D8" w14:textId="77777777" w:rsidR="00244571" w:rsidRPr="0098570A" w:rsidRDefault="00244571" w:rsidP="0098570A">
      <w:pPr>
        <w:tabs>
          <w:tab w:val="left" w:pos="540"/>
        </w:tabs>
        <w:ind w:left="540"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Zahtjev se podnosi na obrascu čiji izgled i sadržaj utvrđuje Jedinstveni upravni odjel.</w:t>
      </w:r>
    </w:p>
    <w:p w14:paraId="4D28A870" w14:textId="77777777" w:rsidR="00244571" w:rsidRPr="00902E69" w:rsidRDefault="00244571" w:rsidP="00244571">
      <w:pPr>
        <w:tabs>
          <w:tab w:val="left" w:pos="0"/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4.</w:t>
      </w:r>
    </w:p>
    <w:p w14:paraId="2BD2AAE7" w14:textId="77777777" w:rsidR="00244571" w:rsidRPr="00902E69" w:rsidRDefault="00244571" w:rsidP="00902E69">
      <w:pPr>
        <w:tabs>
          <w:tab w:val="left" w:pos="0"/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Na temelju podnesenog zahtjeva, Općina i Korisnik sklapaju ugovor o privremenom korištenju  prostora.</w:t>
      </w:r>
    </w:p>
    <w:p w14:paraId="4BF32E11" w14:textId="77777777" w:rsidR="00244571" w:rsidRPr="00902E69" w:rsidRDefault="00244571" w:rsidP="00244571">
      <w:pPr>
        <w:tabs>
          <w:tab w:val="left" w:pos="0"/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Ugovor u ime Općine sklapa općinski načelnik.</w:t>
      </w:r>
    </w:p>
    <w:p w14:paraId="4B3B2D53" w14:textId="77777777" w:rsidR="00BA4AF0" w:rsidRPr="00902E69" w:rsidRDefault="00244571" w:rsidP="00244571">
      <w:pPr>
        <w:tabs>
          <w:tab w:val="left" w:pos="0"/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</w:r>
    </w:p>
    <w:p w14:paraId="38469940" w14:textId="77777777" w:rsidR="00244571" w:rsidRPr="00902E69" w:rsidRDefault="00244571" w:rsidP="00244571">
      <w:pPr>
        <w:tabs>
          <w:tab w:val="left" w:pos="0"/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lastRenderedPageBreak/>
        <w:t>Članak 5.</w:t>
      </w:r>
    </w:p>
    <w:p w14:paraId="07720CC3" w14:textId="77777777" w:rsidR="00244571" w:rsidRPr="00902E69" w:rsidRDefault="00244571" w:rsidP="00902E69">
      <w:pPr>
        <w:tabs>
          <w:tab w:val="left" w:pos="0"/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Ugovor o privremenom  korištenju prostora obavezno sadrži:</w:t>
      </w:r>
    </w:p>
    <w:p w14:paraId="3D604685" w14:textId="77777777" w:rsidR="00244571" w:rsidRPr="00902E69" w:rsidRDefault="00244571" w:rsidP="00244571">
      <w:pPr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podatke o ugovornim stranama,</w:t>
      </w:r>
    </w:p>
    <w:p w14:paraId="317E2034" w14:textId="77777777" w:rsidR="00244571" w:rsidRPr="00902E69" w:rsidRDefault="00244571" w:rsidP="00244571">
      <w:pPr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podatke o prostoru koji se daje na privremeno ili povremeno korištenje,</w:t>
      </w:r>
    </w:p>
    <w:p w14:paraId="4EA63418" w14:textId="77777777" w:rsidR="00244571" w:rsidRPr="00902E69" w:rsidRDefault="00244571" w:rsidP="00244571">
      <w:pPr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podatke o namjeni korištenja prostora,</w:t>
      </w:r>
    </w:p>
    <w:p w14:paraId="59296851" w14:textId="77777777" w:rsidR="00244571" w:rsidRPr="00902E69" w:rsidRDefault="00244571" w:rsidP="00244571">
      <w:pPr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vremensko razdoblje i dužinu trajanja privremenog ili povremenog korištenja prostora,</w:t>
      </w:r>
    </w:p>
    <w:p w14:paraId="2493BEF9" w14:textId="77777777" w:rsidR="00244571" w:rsidRPr="00902E69" w:rsidRDefault="00244571" w:rsidP="00244571">
      <w:pPr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iznos naknade za privremeno ili povremeno korištenje prostora, te način plaćanja ili osnovu na temelju koje se prostor daje na privremeno ili povremeno korištenje bez naknade,</w:t>
      </w:r>
    </w:p>
    <w:p w14:paraId="53121E3D" w14:textId="77777777" w:rsidR="00244571" w:rsidRPr="00902E69" w:rsidRDefault="00244571" w:rsidP="00244571">
      <w:pPr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prava i obveze Korisnika u svezi korištenja prostora.</w:t>
      </w:r>
    </w:p>
    <w:p w14:paraId="791EE472" w14:textId="77777777" w:rsidR="00244571" w:rsidRPr="00902E69" w:rsidRDefault="00244571" w:rsidP="00244571">
      <w:pPr>
        <w:tabs>
          <w:tab w:val="left" w:pos="0"/>
          <w:tab w:val="left" w:pos="540"/>
        </w:tabs>
        <w:ind w:right="-288"/>
        <w:jc w:val="both"/>
        <w:rPr>
          <w:rFonts w:ascii="Times New Roman" w:hAnsi="Times New Roman" w:cs="Times New Roman"/>
        </w:rPr>
      </w:pPr>
    </w:p>
    <w:p w14:paraId="312EE4E6" w14:textId="77777777" w:rsidR="00244571" w:rsidRPr="00902E69" w:rsidRDefault="00244571" w:rsidP="00244571">
      <w:pPr>
        <w:tabs>
          <w:tab w:val="left" w:pos="0"/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6.</w:t>
      </w:r>
    </w:p>
    <w:p w14:paraId="6F100C37" w14:textId="77777777" w:rsidR="00244571" w:rsidRPr="00902E69" w:rsidRDefault="00244571" w:rsidP="00902E69">
      <w:pPr>
        <w:tabs>
          <w:tab w:val="left" w:pos="0"/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Privremeno  korištenje prostora neće se odobriti Korisniku koji:</w:t>
      </w:r>
    </w:p>
    <w:p w14:paraId="55B190D1" w14:textId="77777777" w:rsidR="00244571" w:rsidRPr="00902E69" w:rsidRDefault="00244571" w:rsidP="00244571">
      <w:pPr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ima nepodmirene o</w:t>
      </w:r>
      <w:r w:rsidR="00CE478B">
        <w:rPr>
          <w:rFonts w:ascii="Times New Roman" w:hAnsi="Times New Roman" w:cs="Times New Roman"/>
        </w:rPr>
        <w:t>bveze prema Općini po bilo kojoj osnovi</w:t>
      </w:r>
      <w:r w:rsidRPr="00902E69">
        <w:rPr>
          <w:rFonts w:ascii="Times New Roman" w:hAnsi="Times New Roman" w:cs="Times New Roman"/>
        </w:rPr>
        <w:t>,</w:t>
      </w:r>
    </w:p>
    <w:p w14:paraId="180D7F10" w14:textId="77777777" w:rsidR="00244571" w:rsidRPr="00902E69" w:rsidRDefault="00244571" w:rsidP="00244571">
      <w:pPr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ne ispunjava ili nije ispunio ranije obveze iz ugovora o privremenom ili povremenom korištenju prostora ili je grubo prekršio odredbe prethodno zaključenih i realiziranih ugovora, načinivši time materijalnu ili drugu štetu imovini u vlasništvu Općine Podcrkavlje.</w:t>
      </w:r>
    </w:p>
    <w:p w14:paraId="58D05A2F" w14:textId="77777777" w:rsidR="00244571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b/>
        </w:rPr>
      </w:pPr>
    </w:p>
    <w:p w14:paraId="4C20A0F4" w14:textId="77777777" w:rsidR="00244571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b/>
        </w:rPr>
      </w:pPr>
      <w:r w:rsidRPr="00902E69">
        <w:rPr>
          <w:rFonts w:ascii="Times New Roman" w:hAnsi="Times New Roman" w:cs="Times New Roman"/>
          <w:b/>
        </w:rPr>
        <w:tab/>
        <w:t>III. VISINA NAKNADE ZA PRIVREMENO KORIŠTENJE</w:t>
      </w:r>
    </w:p>
    <w:p w14:paraId="1ACB8F5A" w14:textId="77777777" w:rsidR="00244571" w:rsidRPr="00902E69" w:rsidRDefault="00244571" w:rsidP="00244571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7.</w:t>
      </w:r>
    </w:p>
    <w:p w14:paraId="0E4739F4" w14:textId="77777777" w:rsidR="00244571" w:rsidRPr="00902E69" w:rsidRDefault="00244571" w:rsidP="00902E69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Prostor se d</w:t>
      </w:r>
      <w:r w:rsidR="00D41037">
        <w:rPr>
          <w:rFonts w:ascii="Times New Roman" w:hAnsi="Times New Roman" w:cs="Times New Roman"/>
        </w:rPr>
        <w:t xml:space="preserve">aje  na privremeno </w:t>
      </w:r>
      <w:r w:rsidRPr="00902E69">
        <w:rPr>
          <w:rFonts w:ascii="Times New Roman" w:hAnsi="Times New Roman" w:cs="Times New Roman"/>
        </w:rPr>
        <w:t xml:space="preserve"> korištenje uz naknadu.</w:t>
      </w:r>
    </w:p>
    <w:p w14:paraId="5D86F957" w14:textId="77777777" w:rsidR="00244571" w:rsidRPr="00902E69" w:rsidRDefault="00244571" w:rsidP="00902E69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 xml:space="preserve">Iznimno od odredbe iz stavka 1. ovoga članka, prostor  se </w:t>
      </w:r>
      <w:r w:rsidR="00D41037">
        <w:rPr>
          <w:rFonts w:ascii="Times New Roman" w:hAnsi="Times New Roman" w:cs="Times New Roman"/>
        </w:rPr>
        <w:t xml:space="preserve">daje na privremeno </w:t>
      </w:r>
      <w:r w:rsidRPr="00902E69">
        <w:rPr>
          <w:rFonts w:ascii="Times New Roman" w:hAnsi="Times New Roman" w:cs="Times New Roman"/>
        </w:rPr>
        <w:t xml:space="preserve"> korištenje bez naknade za:</w:t>
      </w:r>
    </w:p>
    <w:p w14:paraId="1E18652F" w14:textId="77777777" w:rsidR="00244571" w:rsidRPr="00902E69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aktivnosti civilne zaštite i sustava zaštite i spašavanja,</w:t>
      </w:r>
    </w:p>
    <w:p w14:paraId="28EE891A" w14:textId="77777777" w:rsidR="00244571" w:rsidRPr="00902E69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aktivnosti LAG-a, DVD-a, Crvenog križa</w:t>
      </w:r>
    </w:p>
    <w:p w14:paraId="620E79CB" w14:textId="77777777" w:rsidR="00244571" w:rsidRPr="00902E69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aktivnosti udruga koje skrbe za osobe s invaliditetom i humanitarnih udruga,</w:t>
      </w:r>
    </w:p>
    <w:p w14:paraId="6063484C" w14:textId="77777777" w:rsidR="00244571" w:rsidRPr="00902E69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aktivnosti udruga proizašlih iz Domovinskog rata,</w:t>
      </w:r>
    </w:p>
    <w:p w14:paraId="5BD9667F" w14:textId="77777777" w:rsidR="00244571" w:rsidRPr="00902E69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aktivnosti kulturno-umjetničkih, socijalnih, sportskih i drugih udruga koje neposredno sudjeluju u realizaciji programskih aktivnosti Općine (za obilježavanje Dana općine i slične aktivnosti)</w:t>
      </w:r>
    </w:p>
    <w:p w14:paraId="3E3DFCA4" w14:textId="77777777" w:rsidR="00244571" w:rsidRPr="00902E69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kulturne manifestacije čiji organizator je Osnovna škola s područja Općine, Dječji vrtić ili udruge s područja Općine, uz uvjet da ne naplaćuju ulaznice,</w:t>
      </w:r>
    </w:p>
    <w:p w14:paraId="6B11E5A2" w14:textId="77777777" w:rsidR="00244571" w:rsidRPr="00902E69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aktivnosti kojima se informiraju pojedine grupa građana Općine, a koje su od značaja za život i napredak stanovništva (predavanja, savjetovanja i slično za koja se ne naplaćuju ulaznice ili neki drugi oblik naknade),</w:t>
      </w:r>
    </w:p>
    <w:p w14:paraId="28A371B0" w14:textId="77777777" w:rsidR="00244571" w:rsidRPr="00902E69" w:rsidRDefault="00244571" w:rsidP="00244571">
      <w:pPr>
        <w:tabs>
          <w:tab w:val="left" w:pos="0"/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Općinski načelnik može</w:t>
      </w:r>
      <w:r w:rsidR="00902E69">
        <w:rPr>
          <w:rFonts w:ascii="Times New Roman" w:hAnsi="Times New Roman" w:cs="Times New Roman"/>
        </w:rPr>
        <w:t>,</w:t>
      </w:r>
      <w:r w:rsidRPr="00902E69">
        <w:rPr>
          <w:rFonts w:ascii="Times New Roman" w:hAnsi="Times New Roman" w:cs="Times New Roman"/>
        </w:rPr>
        <w:t xml:space="preserve"> na temelju pisanog zahtjev</w:t>
      </w:r>
      <w:r w:rsidR="005C01E1" w:rsidRPr="00902E69">
        <w:rPr>
          <w:rFonts w:ascii="Times New Roman" w:hAnsi="Times New Roman" w:cs="Times New Roman"/>
        </w:rPr>
        <w:t>a</w:t>
      </w:r>
      <w:r w:rsidR="00902E69">
        <w:rPr>
          <w:rFonts w:ascii="Times New Roman" w:hAnsi="Times New Roman" w:cs="Times New Roman"/>
        </w:rPr>
        <w:t>, bez naknade,</w:t>
      </w:r>
      <w:r w:rsidR="005C01E1" w:rsidRPr="00902E69">
        <w:rPr>
          <w:rFonts w:ascii="Times New Roman" w:hAnsi="Times New Roman" w:cs="Times New Roman"/>
        </w:rPr>
        <w:t xml:space="preserve"> odobriti</w:t>
      </w:r>
      <w:r w:rsidRPr="00902E69">
        <w:rPr>
          <w:rFonts w:ascii="Times New Roman" w:hAnsi="Times New Roman" w:cs="Times New Roman"/>
        </w:rPr>
        <w:t xml:space="preserve"> korištenje prostora i za druge aktivnosti za koje utvrdi da su od interesa za </w:t>
      </w:r>
      <w:r w:rsidR="005C01E1" w:rsidRPr="00902E69">
        <w:rPr>
          <w:rFonts w:ascii="Times New Roman" w:hAnsi="Times New Roman" w:cs="Times New Roman"/>
        </w:rPr>
        <w:t>Općinu ili</w:t>
      </w:r>
      <w:r w:rsidR="00902E69">
        <w:rPr>
          <w:rFonts w:ascii="Times New Roman" w:hAnsi="Times New Roman" w:cs="Times New Roman"/>
        </w:rPr>
        <w:t xml:space="preserve"> njeno stanovništvo.</w:t>
      </w:r>
    </w:p>
    <w:p w14:paraId="214D2DE7" w14:textId="77777777" w:rsidR="00244571" w:rsidRPr="00902E69" w:rsidRDefault="00244571" w:rsidP="00244571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8.</w:t>
      </w:r>
    </w:p>
    <w:p w14:paraId="28E6BCE7" w14:textId="77777777" w:rsidR="00244571" w:rsidRPr="00902E69" w:rsidRDefault="00244571" w:rsidP="00BA4AF0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U slučaju oslobođenja od plaćanja naknade za korištenje prostora iz članka 2. stavka 1.</w:t>
      </w:r>
      <w:r w:rsidR="00CE478B">
        <w:rPr>
          <w:rFonts w:ascii="Times New Roman" w:hAnsi="Times New Roman" w:cs="Times New Roman"/>
        </w:rPr>
        <w:t xml:space="preserve"> </w:t>
      </w:r>
      <w:r w:rsidRPr="00902E69">
        <w:rPr>
          <w:rFonts w:ascii="Times New Roman" w:hAnsi="Times New Roman" w:cs="Times New Roman"/>
        </w:rPr>
        <w:t xml:space="preserve"> ove Odluke, Korisnik je o</w:t>
      </w:r>
      <w:r w:rsidR="00CE478B">
        <w:rPr>
          <w:rFonts w:ascii="Times New Roman" w:hAnsi="Times New Roman" w:cs="Times New Roman"/>
        </w:rPr>
        <w:t>bvezan podmiriti režijske troškove</w:t>
      </w:r>
      <w:r w:rsidRPr="00902E69">
        <w:rPr>
          <w:rFonts w:ascii="Times New Roman" w:hAnsi="Times New Roman" w:cs="Times New Roman"/>
        </w:rPr>
        <w:t xml:space="preserve"> (električna energija, voda, plin za grijanje u zimskoj sezoni), a prema stvarnoj potrošnji i jediničnoj cijeni energenta, temeljem očitanja stanja brojila, samo ukoliko se prostor koristi više puta tjedno tijekom jednog mjeseca, a korištenjem nastaju troškovi grijanja poslovnog prostora. </w:t>
      </w:r>
    </w:p>
    <w:p w14:paraId="36E9B66C" w14:textId="77777777" w:rsidR="00244571" w:rsidRPr="00902E69" w:rsidRDefault="00244571" w:rsidP="00244571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 xml:space="preserve">Članak 9. </w:t>
      </w:r>
    </w:p>
    <w:p w14:paraId="3F08122B" w14:textId="77777777" w:rsidR="00244571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Općinski načelnik može u posebnim slučajevima</w:t>
      </w:r>
      <w:r w:rsidR="00266516" w:rsidRPr="00902E69">
        <w:rPr>
          <w:rFonts w:ascii="Times New Roman" w:hAnsi="Times New Roman" w:cs="Times New Roman"/>
        </w:rPr>
        <w:t xml:space="preserve"> </w:t>
      </w:r>
      <w:r w:rsidR="007857FE" w:rsidRPr="00902E69">
        <w:rPr>
          <w:rFonts w:ascii="Times New Roman" w:hAnsi="Times New Roman" w:cs="Times New Roman"/>
        </w:rPr>
        <w:t xml:space="preserve">za koji se utvrđuje opći interes, </w:t>
      </w:r>
      <w:r w:rsidR="000A7B51">
        <w:rPr>
          <w:rFonts w:ascii="Times New Roman" w:hAnsi="Times New Roman" w:cs="Times New Roman"/>
        </w:rPr>
        <w:t xml:space="preserve">a </w:t>
      </w:r>
      <w:r w:rsidR="00266516" w:rsidRPr="00902E69">
        <w:rPr>
          <w:rFonts w:ascii="Times New Roman" w:hAnsi="Times New Roman" w:cs="Times New Roman"/>
        </w:rPr>
        <w:t>koji nisu utvrđeni člankom 10. ove Odluke,</w:t>
      </w:r>
      <w:r w:rsidRPr="00902E69">
        <w:rPr>
          <w:rFonts w:ascii="Times New Roman" w:hAnsi="Times New Roman" w:cs="Times New Roman"/>
        </w:rPr>
        <w:t xml:space="preserve"> donijeti Odluku o privremenom korištenju, te utvrditi  naknadu za korištenje prostora </w:t>
      </w:r>
      <w:r w:rsidR="007857FE" w:rsidRPr="00902E69">
        <w:rPr>
          <w:rFonts w:ascii="Times New Roman" w:hAnsi="Times New Roman" w:cs="Times New Roman"/>
        </w:rPr>
        <w:t>u vlasništvu Općine Podcrkavlje.</w:t>
      </w:r>
    </w:p>
    <w:p w14:paraId="33ADD9A8" w14:textId="77777777" w:rsidR="00244571" w:rsidRPr="00902E69" w:rsidRDefault="005C01E1" w:rsidP="00244571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10</w:t>
      </w:r>
      <w:r w:rsidR="00244571" w:rsidRPr="00902E69">
        <w:rPr>
          <w:rFonts w:ascii="Times New Roman" w:hAnsi="Times New Roman" w:cs="Times New Roman"/>
        </w:rPr>
        <w:t>.</w:t>
      </w:r>
    </w:p>
    <w:p w14:paraId="2F83DA4C" w14:textId="77777777" w:rsidR="00244571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Visina naknade za privremeno ili povrem</w:t>
      </w:r>
      <w:r w:rsidR="006F2DB4">
        <w:rPr>
          <w:rFonts w:ascii="Times New Roman" w:hAnsi="Times New Roman" w:cs="Times New Roman"/>
        </w:rPr>
        <w:t xml:space="preserve">eno korištenje prostora </w:t>
      </w:r>
      <w:r w:rsidRPr="00902E69">
        <w:rPr>
          <w:rFonts w:ascii="Times New Roman" w:hAnsi="Times New Roman" w:cs="Times New Roman"/>
        </w:rPr>
        <w:t xml:space="preserve"> utvrđuje se kako slijedi: </w:t>
      </w:r>
    </w:p>
    <w:p w14:paraId="705A6E66" w14:textId="77777777" w:rsidR="00244571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9"/>
        <w:gridCol w:w="1559"/>
        <w:gridCol w:w="1984"/>
        <w:gridCol w:w="1276"/>
      </w:tblGrid>
      <w:tr w:rsidR="00244571" w:rsidRPr="00902E69" w14:paraId="487FEDC7" w14:textId="77777777" w:rsidTr="006B0CEF">
        <w:trPr>
          <w:trHeight w:val="278"/>
        </w:trPr>
        <w:tc>
          <w:tcPr>
            <w:tcW w:w="426" w:type="dxa"/>
            <w:vMerge w:val="restart"/>
          </w:tcPr>
          <w:p w14:paraId="584A2242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  <w:r w:rsidRPr="00902E69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  <w:p w14:paraId="2F112AB3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  <w:r w:rsidRPr="00902E69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5529" w:type="dxa"/>
            <w:vMerge w:val="restart"/>
          </w:tcPr>
          <w:p w14:paraId="409FDE02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center"/>
              <w:rPr>
                <w:rFonts w:ascii="Times New Roman" w:hAnsi="Times New Roman" w:cs="Times New Roman"/>
                <w:b/>
              </w:rPr>
            </w:pPr>
            <w:r w:rsidRPr="00902E69">
              <w:rPr>
                <w:rFonts w:ascii="Times New Roman" w:hAnsi="Times New Roman" w:cs="Times New Roman"/>
                <w:b/>
              </w:rPr>
              <w:t>Namjena korištenja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014C96B" w14:textId="77777777" w:rsidR="00244571" w:rsidRPr="00902E69" w:rsidRDefault="00244571" w:rsidP="006B0CEF">
            <w:pPr>
              <w:tabs>
                <w:tab w:val="left" w:pos="540"/>
              </w:tabs>
              <w:ind w:left="851" w:right="-288"/>
              <w:jc w:val="both"/>
              <w:rPr>
                <w:rFonts w:ascii="Times New Roman" w:hAnsi="Times New Roman" w:cs="Times New Roman"/>
                <w:b/>
              </w:rPr>
            </w:pPr>
            <w:r w:rsidRPr="00902E69">
              <w:rPr>
                <w:rFonts w:ascii="Times New Roman" w:hAnsi="Times New Roman" w:cs="Times New Roman"/>
              </w:rPr>
              <w:t xml:space="preserve">                 </w:t>
            </w:r>
            <w:r w:rsidR="005C01E1" w:rsidRPr="00902E69">
              <w:rPr>
                <w:rFonts w:ascii="Times New Roman" w:hAnsi="Times New Roman" w:cs="Times New Roman"/>
                <w:b/>
              </w:rPr>
              <w:t>Visina naknade u EUR</w:t>
            </w:r>
          </w:p>
        </w:tc>
      </w:tr>
      <w:tr w:rsidR="00244571" w:rsidRPr="00902E69" w14:paraId="1326BED9" w14:textId="77777777" w:rsidTr="006B0CEF">
        <w:trPr>
          <w:trHeight w:val="277"/>
        </w:trPr>
        <w:tc>
          <w:tcPr>
            <w:tcW w:w="426" w:type="dxa"/>
            <w:vMerge/>
          </w:tcPr>
          <w:p w14:paraId="6ED1D850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36459EC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B8CCE4"/>
          </w:tcPr>
          <w:p w14:paraId="3BDA52BB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center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>Prostori društvene namjene</w:t>
            </w:r>
          </w:p>
        </w:tc>
        <w:tc>
          <w:tcPr>
            <w:tcW w:w="1276" w:type="dxa"/>
            <w:vMerge w:val="restart"/>
            <w:shd w:val="clear" w:color="auto" w:fill="D6E3BC"/>
          </w:tcPr>
          <w:p w14:paraId="41A498EA" w14:textId="77777777" w:rsidR="00244571" w:rsidRPr="00902E69" w:rsidRDefault="00244571" w:rsidP="006B0CEF">
            <w:pPr>
              <w:shd w:val="clear" w:color="auto" w:fill="F2DBDB"/>
              <w:tabs>
                <w:tab w:val="left" w:pos="540"/>
              </w:tabs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 </w:t>
            </w:r>
          </w:p>
          <w:p w14:paraId="628B1FB3" w14:textId="77777777" w:rsidR="00244571" w:rsidRPr="00902E69" w:rsidRDefault="00244571" w:rsidP="006B0CEF">
            <w:pPr>
              <w:shd w:val="clear" w:color="auto" w:fill="F2DBDB"/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20"/>
                <w:szCs w:val="20"/>
                <w:shd w:val="clear" w:color="auto" w:fill="F2DBDB"/>
              </w:rPr>
            </w:pPr>
            <w:r w:rsidRPr="00902E69">
              <w:rPr>
                <w:rFonts w:ascii="Times New Roman" w:hAnsi="Times New Roman" w:cs="Times New Roman"/>
              </w:rPr>
              <w:t xml:space="preserve"> </w:t>
            </w:r>
            <w:r w:rsidRPr="00902E69">
              <w:rPr>
                <w:rFonts w:ascii="Times New Roman" w:hAnsi="Times New Roman" w:cs="Times New Roman"/>
                <w:sz w:val="20"/>
                <w:szCs w:val="20"/>
                <w:shd w:val="clear" w:color="auto" w:fill="F2DBDB"/>
              </w:rPr>
              <w:t xml:space="preserve">Prostorije </w:t>
            </w:r>
          </w:p>
          <w:p w14:paraId="0E4BF5F0" w14:textId="77777777" w:rsidR="00244571" w:rsidRPr="00902E69" w:rsidRDefault="00244571" w:rsidP="006B0CEF">
            <w:pPr>
              <w:shd w:val="clear" w:color="auto" w:fill="F2DBDB"/>
              <w:tabs>
                <w:tab w:val="left" w:pos="540"/>
              </w:tabs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  <w:shd w:val="clear" w:color="auto" w:fill="F2DBDB"/>
              </w:rPr>
              <w:t>Općine</w:t>
            </w:r>
          </w:p>
        </w:tc>
      </w:tr>
      <w:tr w:rsidR="00244571" w:rsidRPr="00902E69" w14:paraId="53879076" w14:textId="77777777" w:rsidTr="006B0CEF">
        <w:trPr>
          <w:trHeight w:val="277"/>
        </w:trPr>
        <w:tc>
          <w:tcPr>
            <w:tcW w:w="426" w:type="dxa"/>
            <w:vMerge/>
          </w:tcPr>
          <w:p w14:paraId="50744952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82DBB5D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8CCE4"/>
          </w:tcPr>
          <w:p w14:paraId="2D7999D5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Društveni</w:t>
            </w:r>
          </w:p>
          <w:p w14:paraId="2D0F38F4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domovi</w:t>
            </w:r>
          </w:p>
        </w:tc>
        <w:tc>
          <w:tcPr>
            <w:tcW w:w="1984" w:type="dxa"/>
            <w:shd w:val="clear" w:color="auto" w:fill="C2D69B"/>
          </w:tcPr>
          <w:p w14:paraId="3C08A170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Sportsko-rekreacijski</w:t>
            </w:r>
          </w:p>
          <w:p w14:paraId="32261364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prostor otvorenog</w:t>
            </w:r>
          </w:p>
          <w:p w14:paraId="79C2A4AA" w14:textId="77777777" w:rsidR="00244571" w:rsidRPr="00902E69" w:rsidRDefault="00244571" w:rsidP="005C01E1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tipa</w:t>
            </w:r>
            <w:r w:rsidR="005C01E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14:paraId="3B33F695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</w:rPr>
            </w:pPr>
          </w:p>
        </w:tc>
      </w:tr>
      <w:tr w:rsidR="00244571" w:rsidRPr="00902E69" w14:paraId="53ECB823" w14:textId="77777777" w:rsidTr="006B0CEF">
        <w:trPr>
          <w:trHeight w:val="277"/>
        </w:trPr>
        <w:tc>
          <w:tcPr>
            <w:tcW w:w="426" w:type="dxa"/>
          </w:tcPr>
          <w:p w14:paraId="12BDF302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2E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29" w:type="dxa"/>
          </w:tcPr>
          <w:p w14:paraId="1C205C09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Redovne aktivnosti registriranih političkih stranaka ili kandidacijskih lista grupe birača – sastanci, tribine, </w:t>
            </w:r>
          </w:p>
          <w:p w14:paraId="2077839D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promidžba, predizborni skupovi 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2400D64F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left="851" w:right="-288"/>
              <w:jc w:val="center"/>
              <w:rPr>
                <w:rFonts w:ascii="Times New Roman" w:hAnsi="Times New Roman" w:cs="Times New Roman"/>
              </w:rPr>
            </w:pPr>
          </w:p>
          <w:p w14:paraId="4F2A57FC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left="851"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               </w:t>
            </w:r>
            <w:r w:rsidR="005C01E1" w:rsidRPr="00902E69">
              <w:rPr>
                <w:rFonts w:ascii="Times New Roman" w:hAnsi="Times New Roman" w:cs="Times New Roman"/>
              </w:rPr>
              <w:t>15,00 EUR jednokratno</w:t>
            </w:r>
          </w:p>
          <w:p w14:paraId="267E3CBC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left="851" w:right="-288"/>
              <w:rPr>
                <w:rFonts w:ascii="Times New Roman" w:hAnsi="Times New Roman" w:cs="Times New Roman"/>
              </w:rPr>
            </w:pPr>
          </w:p>
        </w:tc>
      </w:tr>
      <w:tr w:rsidR="00244571" w:rsidRPr="00902E69" w14:paraId="12B8DE89" w14:textId="77777777" w:rsidTr="006B0CEF">
        <w:trPr>
          <w:trHeight w:val="277"/>
        </w:trPr>
        <w:tc>
          <w:tcPr>
            <w:tcW w:w="426" w:type="dxa"/>
          </w:tcPr>
          <w:p w14:paraId="3B60E743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2E6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29" w:type="dxa"/>
          </w:tcPr>
          <w:p w14:paraId="0F94D94C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Izložbe, promocije književnih </w:t>
            </w:r>
          </w:p>
          <w:p w14:paraId="5C60F7EC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>djela za koje se naplaćuju ulaznice ili drugi oblik</w:t>
            </w:r>
          </w:p>
          <w:p w14:paraId="0F14053C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>naknade</w:t>
            </w:r>
          </w:p>
        </w:tc>
        <w:tc>
          <w:tcPr>
            <w:tcW w:w="1559" w:type="dxa"/>
            <w:shd w:val="clear" w:color="auto" w:fill="B8CCE4"/>
          </w:tcPr>
          <w:p w14:paraId="0E1982E0" w14:textId="77777777" w:rsidR="00244571" w:rsidRPr="00902E69" w:rsidRDefault="005C01E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30,00 EUR</w:t>
            </w:r>
          </w:p>
          <w:p w14:paraId="03BE8812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Jednokratno </w:t>
            </w:r>
          </w:p>
        </w:tc>
        <w:tc>
          <w:tcPr>
            <w:tcW w:w="1984" w:type="dxa"/>
            <w:shd w:val="clear" w:color="auto" w:fill="C2D69B"/>
          </w:tcPr>
          <w:p w14:paraId="3F76D2F6" w14:textId="77777777" w:rsidR="00244571" w:rsidRPr="00902E69" w:rsidRDefault="005C01E1" w:rsidP="006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14:paraId="4C87F897" w14:textId="77777777" w:rsidR="00244571" w:rsidRPr="00902E69" w:rsidRDefault="00244571" w:rsidP="006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  <w:p w14:paraId="17588ECD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14:paraId="3B6B0F10" w14:textId="77777777" w:rsidR="00244571" w:rsidRPr="00902E69" w:rsidRDefault="005C01E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14:paraId="152DA252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</w:tc>
      </w:tr>
      <w:tr w:rsidR="00244571" w:rsidRPr="00902E69" w14:paraId="61385A90" w14:textId="77777777" w:rsidTr="006B0CEF">
        <w:trPr>
          <w:trHeight w:val="277"/>
        </w:trPr>
        <w:tc>
          <w:tcPr>
            <w:tcW w:w="426" w:type="dxa"/>
          </w:tcPr>
          <w:p w14:paraId="593DF0D4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2E6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29" w:type="dxa"/>
          </w:tcPr>
          <w:p w14:paraId="384CE4A9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Održavanje raznih tečajeva i seminara te usluge </w:t>
            </w:r>
          </w:p>
          <w:p w14:paraId="78ECF398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>koje podrazumijevaju novčano učešće sudionika (Korisnika)</w:t>
            </w:r>
          </w:p>
        </w:tc>
        <w:tc>
          <w:tcPr>
            <w:tcW w:w="1559" w:type="dxa"/>
            <w:shd w:val="clear" w:color="auto" w:fill="B8CCE4"/>
          </w:tcPr>
          <w:p w14:paraId="354A0402" w14:textId="77777777" w:rsidR="00244571" w:rsidRPr="00902E69" w:rsidRDefault="005C01E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8888E1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Jednokratno </w:t>
            </w:r>
          </w:p>
        </w:tc>
        <w:tc>
          <w:tcPr>
            <w:tcW w:w="1984" w:type="dxa"/>
            <w:shd w:val="clear" w:color="auto" w:fill="C2D69B"/>
          </w:tcPr>
          <w:p w14:paraId="57F81CDE" w14:textId="77777777" w:rsidR="00244571" w:rsidRPr="00902E69" w:rsidRDefault="005C01E1" w:rsidP="006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14:paraId="647857AC" w14:textId="77777777" w:rsidR="00244571" w:rsidRPr="00902E69" w:rsidRDefault="00244571" w:rsidP="006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  <w:p w14:paraId="77C85851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14:paraId="5BF11EC6" w14:textId="77777777" w:rsidR="00244571" w:rsidRPr="00902E69" w:rsidRDefault="005C01E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367BCE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</w:tc>
      </w:tr>
      <w:tr w:rsidR="00244571" w:rsidRPr="00902E69" w14:paraId="3EAC8B4C" w14:textId="77777777" w:rsidTr="006B0CEF">
        <w:trPr>
          <w:trHeight w:val="277"/>
        </w:trPr>
        <w:tc>
          <w:tcPr>
            <w:tcW w:w="426" w:type="dxa"/>
          </w:tcPr>
          <w:p w14:paraId="49F72027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2E6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529" w:type="dxa"/>
          </w:tcPr>
          <w:p w14:paraId="289949D7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>Prodaja i promocija proizvoda i usluga profitnog sektora</w:t>
            </w:r>
          </w:p>
          <w:p w14:paraId="1BB2967F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 i  slične aktivnosti</w:t>
            </w:r>
          </w:p>
        </w:tc>
        <w:tc>
          <w:tcPr>
            <w:tcW w:w="1559" w:type="dxa"/>
            <w:shd w:val="clear" w:color="auto" w:fill="B8CCE4"/>
          </w:tcPr>
          <w:p w14:paraId="2D44545D" w14:textId="77777777" w:rsidR="00244571" w:rsidRPr="00902E69" w:rsidRDefault="005C01E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653F8A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Jednokratno </w:t>
            </w:r>
          </w:p>
        </w:tc>
        <w:tc>
          <w:tcPr>
            <w:tcW w:w="1984" w:type="dxa"/>
            <w:shd w:val="clear" w:color="auto" w:fill="C2D69B"/>
          </w:tcPr>
          <w:p w14:paraId="14435D1D" w14:textId="77777777" w:rsidR="00244571" w:rsidRPr="00902E69" w:rsidRDefault="005C01E1" w:rsidP="006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14:paraId="7757DC0D" w14:textId="77777777" w:rsidR="00244571" w:rsidRPr="00902E69" w:rsidRDefault="00244571" w:rsidP="006B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  <w:p w14:paraId="00A1D99C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</w:tcPr>
          <w:p w14:paraId="5C25E4F3" w14:textId="77777777" w:rsidR="00244571" w:rsidRPr="00902E69" w:rsidRDefault="005C01E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14:paraId="34CD2FB9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</w:tc>
      </w:tr>
      <w:tr w:rsidR="00244571" w:rsidRPr="00902E69" w14:paraId="6CF82290" w14:textId="77777777" w:rsidTr="00EC512C">
        <w:trPr>
          <w:trHeight w:val="1834"/>
        </w:trPr>
        <w:tc>
          <w:tcPr>
            <w:tcW w:w="426" w:type="dxa"/>
          </w:tcPr>
          <w:p w14:paraId="7C68BA32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2E6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529" w:type="dxa"/>
          </w:tcPr>
          <w:p w14:paraId="58BC1D54" w14:textId="77777777" w:rsidR="00244571" w:rsidRPr="00902E69" w:rsidRDefault="00244571" w:rsidP="0098570A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Korisnici koji  prostor koriste za osobne potrebe  do tri </w:t>
            </w:r>
          </w:p>
          <w:p w14:paraId="43BE0172" w14:textId="77777777" w:rsidR="00244571" w:rsidRPr="00902E69" w:rsidRDefault="00244571" w:rsidP="0098570A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dana: prigodna slavlja, vjenčanja, momačke i djevojačke večere, karmine,  proslave sakramenata i slično) </w:t>
            </w:r>
          </w:p>
          <w:p w14:paraId="6B4A5BC3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  <w:i/>
              </w:rPr>
            </w:pPr>
            <w:r w:rsidRPr="00902E69">
              <w:rPr>
                <w:rFonts w:ascii="Times New Roman" w:hAnsi="Times New Roman" w:cs="Times New Roman"/>
              </w:rPr>
              <w:t xml:space="preserve">-fizičke osobe  </w:t>
            </w:r>
            <w:r w:rsidRPr="00902E69">
              <w:rPr>
                <w:rFonts w:ascii="Times New Roman" w:hAnsi="Times New Roman" w:cs="Times New Roman"/>
                <w:i/>
              </w:rPr>
              <w:t xml:space="preserve">s prijavljenim prebivalištem u naselju </w:t>
            </w:r>
          </w:p>
          <w:p w14:paraId="1EAF3084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  <w:i/>
              </w:rPr>
              <w:t>u kojem koriste prostor</w:t>
            </w:r>
          </w:p>
          <w:p w14:paraId="41E5085A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8CCE4"/>
          </w:tcPr>
          <w:p w14:paraId="0A7E3AB7" w14:textId="77777777" w:rsidR="00244571" w:rsidRPr="00902E69" w:rsidRDefault="005C01E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  <w:p w14:paraId="279F460A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</w:tc>
        <w:tc>
          <w:tcPr>
            <w:tcW w:w="1984" w:type="dxa"/>
            <w:shd w:val="clear" w:color="auto" w:fill="C2D69B"/>
          </w:tcPr>
          <w:p w14:paraId="244EB305" w14:textId="77777777" w:rsidR="00244571" w:rsidRPr="00902E69" w:rsidRDefault="00EC512C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5C01E1" w:rsidRPr="00902E6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14:paraId="7A3681EE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</w:tc>
        <w:tc>
          <w:tcPr>
            <w:tcW w:w="1276" w:type="dxa"/>
            <w:shd w:val="clear" w:color="auto" w:fill="F2DBDB"/>
          </w:tcPr>
          <w:p w14:paraId="182393BB" w14:textId="77777777" w:rsidR="00244571" w:rsidRPr="00902E69" w:rsidRDefault="00244571" w:rsidP="006B0CEF">
            <w:pPr>
              <w:tabs>
                <w:tab w:val="left" w:pos="540"/>
              </w:tabs>
              <w:ind w:left="851"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>-</w:t>
            </w:r>
          </w:p>
          <w:p w14:paraId="27E7219C" w14:textId="77777777" w:rsidR="00244571" w:rsidRPr="00902E69" w:rsidRDefault="00244571" w:rsidP="006B0CEF">
            <w:pPr>
              <w:tabs>
                <w:tab w:val="left" w:pos="540"/>
              </w:tabs>
              <w:ind w:left="851" w:right="-288"/>
              <w:rPr>
                <w:rFonts w:ascii="Times New Roman" w:hAnsi="Times New Roman" w:cs="Times New Roman"/>
              </w:rPr>
            </w:pPr>
          </w:p>
          <w:p w14:paraId="69012BBF" w14:textId="77777777" w:rsidR="00244571" w:rsidRPr="00902E69" w:rsidRDefault="00244571" w:rsidP="006B0CEF">
            <w:pPr>
              <w:tabs>
                <w:tab w:val="left" w:pos="540"/>
              </w:tabs>
              <w:ind w:left="851" w:right="-288"/>
              <w:rPr>
                <w:rFonts w:ascii="Times New Roman" w:hAnsi="Times New Roman" w:cs="Times New Roman"/>
              </w:rPr>
            </w:pPr>
          </w:p>
        </w:tc>
      </w:tr>
      <w:tr w:rsidR="00244571" w:rsidRPr="00902E69" w14:paraId="1D2145A3" w14:textId="77777777" w:rsidTr="006B0CEF">
        <w:trPr>
          <w:trHeight w:val="277"/>
        </w:trPr>
        <w:tc>
          <w:tcPr>
            <w:tcW w:w="426" w:type="dxa"/>
          </w:tcPr>
          <w:p w14:paraId="0652E8E6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2E6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29" w:type="dxa"/>
          </w:tcPr>
          <w:p w14:paraId="35BD7953" w14:textId="77777777" w:rsidR="00244571" w:rsidRPr="00902E69" w:rsidRDefault="00244571" w:rsidP="0098570A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Korisnici koji  prostor koriste za osobne potrebe  do tri </w:t>
            </w:r>
          </w:p>
          <w:p w14:paraId="40E440B7" w14:textId="77777777" w:rsidR="00244571" w:rsidRPr="00902E69" w:rsidRDefault="00244571" w:rsidP="0098570A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dana: prigodna slavlja, vjenčanja, momačke i djevojačke večere, karmine,  proslave sakramenata i slično) </w:t>
            </w:r>
          </w:p>
          <w:p w14:paraId="0F9384F9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  <w:i/>
              </w:rPr>
            </w:pPr>
            <w:r w:rsidRPr="00902E69">
              <w:rPr>
                <w:rFonts w:ascii="Times New Roman" w:hAnsi="Times New Roman" w:cs="Times New Roman"/>
              </w:rPr>
              <w:t xml:space="preserve">-fizičke osobe  </w:t>
            </w:r>
            <w:r w:rsidRPr="00902E69">
              <w:rPr>
                <w:rFonts w:ascii="Times New Roman" w:hAnsi="Times New Roman" w:cs="Times New Roman"/>
                <w:i/>
              </w:rPr>
              <w:t xml:space="preserve">s prijavljenim prebivalištem na području Općine Podcrkavlje, ali izvan naselja u kojem koriste </w:t>
            </w:r>
          </w:p>
          <w:p w14:paraId="29610BCA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  <w:i/>
              </w:rPr>
              <w:t>prostor</w:t>
            </w:r>
          </w:p>
          <w:p w14:paraId="0B0E1B3A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B8CCE4"/>
          </w:tcPr>
          <w:p w14:paraId="3737478E" w14:textId="77777777" w:rsidR="00244571" w:rsidRPr="00902E69" w:rsidRDefault="005C01E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C0D100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</w:tc>
        <w:tc>
          <w:tcPr>
            <w:tcW w:w="1984" w:type="dxa"/>
            <w:shd w:val="clear" w:color="auto" w:fill="C2D69B"/>
          </w:tcPr>
          <w:p w14:paraId="261ED29B" w14:textId="77777777" w:rsidR="00244571" w:rsidRPr="00902E69" w:rsidRDefault="00EC512C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r w:rsidR="005C01E1" w:rsidRPr="00902E6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14:paraId="0782437A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</w:tc>
        <w:tc>
          <w:tcPr>
            <w:tcW w:w="1276" w:type="dxa"/>
            <w:shd w:val="clear" w:color="auto" w:fill="F2DBDB"/>
          </w:tcPr>
          <w:p w14:paraId="2B635785" w14:textId="77777777" w:rsidR="00244571" w:rsidRPr="00902E69" w:rsidRDefault="00244571" w:rsidP="006B0CEF">
            <w:pPr>
              <w:tabs>
                <w:tab w:val="left" w:pos="540"/>
              </w:tabs>
              <w:ind w:left="851"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>-</w:t>
            </w:r>
          </w:p>
        </w:tc>
      </w:tr>
      <w:tr w:rsidR="00244571" w:rsidRPr="00902E69" w14:paraId="169E9CB7" w14:textId="77777777" w:rsidTr="006B0CEF">
        <w:trPr>
          <w:trHeight w:val="277"/>
        </w:trPr>
        <w:tc>
          <w:tcPr>
            <w:tcW w:w="426" w:type="dxa"/>
          </w:tcPr>
          <w:p w14:paraId="20793A29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2E6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529" w:type="dxa"/>
          </w:tcPr>
          <w:p w14:paraId="65B8F65B" w14:textId="77777777" w:rsidR="00244571" w:rsidRPr="00902E69" w:rsidRDefault="00244571" w:rsidP="0098570A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Korisnici koji  prostor koriste za osobne potrebe  do tri </w:t>
            </w:r>
          </w:p>
          <w:p w14:paraId="03CFFB7F" w14:textId="77777777" w:rsidR="00244571" w:rsidRPr="00902E69" w:rsidRDefault="00244571" w:rsidP="0098570A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 xml:space="preserve">dana: prigodna slavlja, vjenčanja, momačke i djevojačke večere, karmine,  proslave sakramenata i slično) </w:t>
            </w:r>
          </w:p>
          <w:p w14:paraId="5CEFE2F8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  <w:i/>
              </w:rPr>
            </w:pPr>
            <w:r w:rsidRPr="00902E69">
              <w:rPr>
                <w:rFonts w:ascii="Times New Roman" w:hAnsi="Times New Roman" w:cs="Times New Roman"/>
              </w:rPr>
              <w:t xml:space="preserve">-fizičke osobe  </w:t>
            </w:r>
            <w:r w:rsidRPr="00902E69">
              <w:rPr>
                <w:rFonts w:ascii="Times New Roman" w:hAnsi="Times New Roman" w:cs="Times New Roman"/>
                <w:i/>
              </w:rPr>
              <w:t>s prijavljenim prebivalištem izvan</w:t>
            </w:r>
          </w:p>
          <w:p w14:paraId="79E327E5" w14:textId="77777777" w:rsidR="00244571" w:rsidRPr="00902E69" w:rsidRDefault="00244571" w:rsidP="000A7B51">
            <w:pPr>
              <w:tabs>
                <w:tab w:val="left" w:pos="540"/>
              </w:tabs>
              <w:spacing w:after="0"/>
              <w:ind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  <w:i/>
              </w:rPr>
              <w:t xml:space="preserve"> području Općine Podcrkavlje</w:t>
            </w:r>
          </w:p>
        </w:tc>
        <w:tc>
          <w:tcPr>
            <w:tcW w:w="1559" w:type="dxa"/>
            <w:shd w:val="clear" w:color="auto" w:fill="B8CCE4"/>
          </w:tcPr>
          <w:p w14:paraId="1A7E7A4C" w14:textId="77777777" w:rsidR="00244571" w:rsidRPr="00902E69" w:rsidRDefault="005C01E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44571" w:rsidRPr="00902E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14:paraId="01268410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</w:tc>
        <w:tc>
          <w:tcPr>
            <w:tcW w:w="1984" w:type="dxa"/>
            <w:shd w:val="clear" w:color="auto" w:fill="C2D69B"/>
          </w:tcPr>
          <w:p w14:paraId="3DA5141B" w14:textId="77777777" w:rsidR="00244571" w:rsidRPr="00902E69" w:rsidRDefault="00EE20B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  <w:r w:rsidR="005C01E1" w:rsidRPr="00902E69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14:paraId="010135CB" w14:textId="77777777" w:rsidR="00244571" w:rsidRPr="00902E69" w:rsidRDefault="00244571" w:rsidP="006B0CEF">
            <w:pPr>
              <w:tabs>
                <w:tab w:val="left" w:pos="540"/>
              </w:tabs>
              <w:ind w:right="-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E69">
              <w:rPr>
                <w:rFonts w:ascii="Times New Roman" w:hAnsi="Times New Roman" w:cs="Times New Roman"/>
                <w:sz w:val="20"/>
                <w:szCs w:val="20"/>
              </w:rPr>
              <w:t>Jednokratno</w:t>
            </w:r>
          </w:p>
        </w:tc>
        <w:tc>
          <w:tcPr>
            <w:tcW w:w="1276" w:type="dxa"/>
            <w:shd w:val="clear" w:color="auto" w:fill="F2DBDB"/>
          </w:tcPr>
          <w:p w14:paraId="26794D7E" w14:textId="77777777" w:rsidR="00244571" w:rsidRPr="00902E69" w:rsidRDefault="00244571" w:rsidP="006B0CEF">
            <w:pPr>
              <w:tabs>
                <w:tab w:val="left" w:pos="540"/>
              </w:tabs>
              <w:ind w:left="851" w:right="-288"/>
              <w:rPr>
                <w:rFonts w:ascii="Times New Roman" w:hAnsi="Times New Roman" w:cs="Times New Roman"/>
              </w:rPr>
            </w:pPr>
            <w:r w:rsidRPr="00902E69">
              <w:rPr>
                <w:rFonts w:ascii="Times New Roman" w:hAnsi="Times New Roman" w:cs="Times New Roman"/>
              </w:rPr>
              <w:t>-</w:t>
            </w:r>
          </w:p>
        </w:tc>
      </w:tr>
    </w:tbl>
    <w:p w14:paraId="5DEED176" w14:textId="77777777" w:rsidR="00244571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b/>
        </w:rPr>
      </w:pPr>
      <w:r w:rsidRPr="00902E69">
        <w:rPr>
          <w:rFonts w:ascii="Times New Roman" w:hAnsi="Times New Roman" w:cs="Times New Roman"/>
          <w:b/>
        </w:rPr>
        <w:tab/>
      </w:r>
    </w:p>
    <w:p w14:paraId="2DE68E2C" w14:textId="77777777" w:rsidR="00244571" w:rsidRPr="00902E69" w:rsidRDefault="005C01E1" w:rsidP="00244571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11</w:t>
      </w:r>
      <w:r w:rsidR="00244571" w:rsidRPr="00902E69">
        <w:rPr>
          <w:rFonts w:ascii="Times New Roman" w:hAnsi="Times New Roman" w:cs="Times New Roman"/>
        </w:rPr>
        <w:t>.</w:t>
      </w:r>
    </w:p>
    <w:p w14:paraId="00E8F82B" w14:textId="77777777" w:rsidR="00244571" w:rsidRPr="00902E69" w:rsidRDefault="00244571" w:rsidP="00902E69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Iznos naknade uplaćuje se u korist proračuna Općine Podcrkavlje.</w:t>
      </w:r>
    </w:p>
    <w:p w14:paraId="0485365B" w14:textId="77777777" w:rsidR="00244571" w:rsidRDefault="005C01E1" w:rsidP="000A7B51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</w:r>
      <w:r w:rsidR="00244571" w:rsidRPr="00902E69">
        <w:rPr>
          <w:rFonts w:ascii="Times New Roman" w:hAnsi="Times New Roman" w:cs="Times New Roman"/>
        </w:rPr>
        <w:t>U visinu naknade</w:t>
      </w:r>
      <w:r w:rsidR="000A7B51">
        <w:rPr>
          <w:rFonts w:ascii="Times New Roman" w:hAnsi="Times New Roman" w:cs="Times New Roman"/>
        </w:rPr>
        <w:t xml:space="preserve"> nisu uključeni su režijski troškovi, već ih je Korisnik obvezan podmiriti na temelju računa izdanih od strane Općine Podcrkavlje, prema stvarnoj potrošnji i jediničnoj cijeni svakog pojedinog </w:t>
      </w:r>
      <w:r w:rsidR="000A7B51">
        <w:rPr>
          <w:rFonts w:ascii="Times New Roman" w:hAnsi="Times New Roman" w:cs="Times New Roman"/>
        </w:rPr>
        <w:lastRenderedPageBreak/>
        <w:t>energenta (električna ener</w:t>
      </w:r>
      <w:r w:rsidR="0098570A">
        <w:rPr>
          <w:rFonts w:ascii="Times New Roman" w:hAnsi="Times New Roman" w:cs="Times New Roman"/>
        </w:rPr>
        <w:t>g</w:t>
      </w:r>
      <w:r w:rsidR="000A7B51">
        <w:rPr>
          <w:rFonts w:ascii="Times New Roman" w:hAnsi="Times New Roman" w:cs="Times New Roman"/>
        </w:rPr>
        <w:t>ija, voda, plin) sukladno očitanju stanja brojila svakog energenta koji se očitava prilikom primopredaje prostora, kada se sastavlja primopredajni zapisnik.</w:t>
      </w:r>
    </w:p>
    <w:p w14:paraId="05830566" w14:textId="77777777" w:rsidR="00244571" w:rsidRDefault="000A7B5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Korisnik je račune iz stavka 2. ovog članka dužan platiti u roku 8 dana od dana primitka.</w:t>
      </w:r>
    </w:p>
    <w:p w14:paraId="0E72CBD8" w14:textId="77777777" w:rsidR="009519C8" w:rsidRPr="00902E69" w:rsidRDefault="009519C8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</w:p>
    <w:p w14:paraId="6502D0FE" w14:textId="77777777" w:rsidR="00244571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b/>
        </w:rPr>
      </w:pPr>
      <w:r w:rsidRPr="00902E69">
        <w:rPr>
          <w:rFonts w:ascii="Times New Roman" w:hAnsi="Times New Roman" w:cs="Times New Roman"/>
          <w:b/>
        </w:rPr>
        <w:t>IV. OSTALA PRAVA I OBVEZE</w:t>
      </w:r>
    </w:p>
    <w:p w14:paraId="38189F81" w14:textId="77777777" w:rsidR="00244571" w:rsidRPr="00902E69" w:rsidRDefault="005C01E1" w:rsidP="00244571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12</w:t>
      </w:r>
      <w:r w:rsidR="00244571" w:rsidRPr="00902E69">
        <w:rPr>
          <w:rFonts w:ascii="Times New Roman" w:hAnsi="Times New Roman" w:cs="Times New Roman"/>
        </w:rPr>
        <w:t>.</w:t>
      </w:r>
    </w:p>
    <w:p w14:paraId="23ABDBAD" w14:textId="77777777" w:rsidR="00244571" w:rsidRPr="00902E69" w:rsidRDefault="00244571" w:rsidP="000A7B51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U prostor, u pravilu, nije dopušteno unošenje namještaja, opreme i predmeta.</w:t>
      </w:r>
    </w:p>
    <w:p w14:paraId="13173E16" w14:textId="77777777" w:rsidR="00244571" w:rsidRPr="00902E69" w:rsidRDefault="00244571" w:rsidP="000A7B51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 xml:space="preserve">Iznimno od odredbe iz stavka 1. ovoga članka, općinski načelnik može Korisniku </w:t>
      </w:r>
      <w:r w:rsidR="00CE478B">
        <w:rPr>
          <w:rFonts w:ascii="Times New Roman" w:hAnsi="Times New Roman" w:cs="Times New Roman"/>
        </w:rPr>
        <w:t xml:space="preserve"> pisanim putem </w:t>
      </w:r>
      <w:r w:rsidRPr="00902E69">
        <w:rPr>
          <w:rFonts w:ascii="Times New Roman" w:hAnsi="Times New Roman" w:cs="Times New Roman"/>
        </w:rPr>
        <w:t>odobriti privremeno unošenje opreme i predmeta koji služe za provođenje aktivnosti vezanih uz namjenu za privremeno korištenje prostora.</w:t>
      </w:r>
    </w:p>
    <w:p w14:paraId="7DB59B58" w14:textId="77777777" w:rsidR="005C01E1" w:rsidRPr="00902E69" w:rsidRDefault="005C01E1" w:rsidP="000A7B51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Po završetku korištenja na  način opisan u stavku 2.</w:t>
      </w:r>
      <w:r w:rsidR="00902E69" w:rsidRPr="00902E69">
        <w:rPr>
          <w:rFonts w:ascii="Times New Roman" w:hAnsi="Times New Roman" w:cs="Times New Roman"/>
        </w:rPr>
        <w:t xml:space="preserve">ovog članka korisnik se obvezuje iznijeti unesene dijelove namještaja, opreme i predmeta u roku od 2 dana od završetka korištenja prostora, te se primopredajnim zapisnikom utvrđuje eventualno </w:t>
      </w:r>
      <w:r w:rsidR="00CE478B">
        <w:rPr>
          <w:rFonts w:ascii="Times New Roman" w:hAnsi="Times New Roman" w:cs="Times New Roman"/>
        </w:rPr>
        <w:t xml:space="preserve">moguće </w:t>
      </w:r>
      <w:r w:rsidR="00902E69" w:rsidRPr="00902E69">
        <w:rPr>
          <w:rFonts w:ascii="Times New Roman" w:hAnsi="Times New Roman" w:cs="Times New Roman"/>
        </w:rPr>
        <w:t>oštećenje prostora, postojećeg namještaja i opreme koja je sastavni dio prostora.</w:t>
      </w:r>
    </w:p>
    <w:p w14:paraId="3B157881" w14:textId="77777777" w:rsidR="00244571" w:rsidRPr="00902E69" w:rsidRDefault="00902E69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U slučaju oštećenja korisnik je dužan namiriti</w:t>
      </w:r>
      <w:r w:rsidR="00CE478B">
        <w:rPr>
          <w:rFonts w:ascii="Times New Roman" w:hAnsi="Times New Roman" w:cs="Times New Roman"/>
        </w:rPr>
        <w:t xml:space="preserve"> nastalu</w:t>
      </w:r>
      <w:r w:rsidRPr="00902E69">
        <w:rPr>
          <w:rFonts w:ascii="Times New Roman" w:hAnsi="Times New Roman" w:cs="Times New Roman"/>
        </w:rPr>
        <w:t xml:space="preserve"> štetu.</w:t>
      </w:r>
    </w:p>
    <w:p w14:paraId="41BCB851" w14:textId="77777777" w:rsidR="00244571" w:rsidRPr="00902E69" w:rsidRDefault="005C01E1" w:rsidP="00244571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13</w:t>
      </w:r>
      <w:r w:rsidR="00244571" w:rsidRPr="00902E69">
        <w:rPr>
          <w:rFonts w:ascii="Times New Roman" w:hAnsi="Times New Roman" w:cs="Times New Roman"/>
        </w:rPr>
        <w:t xml:space="preserve">.  </w:t>
      </w:r>
    </w:p>
    <w:p w14:paraId="7FF7D1E4" w14:textId="77777777" w:rsidR="00244571" w:rsidRPr="00902E69" w:rsidRDefault="00244571" w:rsidP="000A7B51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Korisnik prostora bez obzira na naknadu dužan je:</w:t>
      </w:r>
    </w:p>
    <w:p w14:paraId="613C0931" w14:textId="77777777" w:rsidR="00244571" w:rsidRPr="00902E69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za vrijeme trajanja svoje aktivnosti pridržavati se uputa osobe zadužene za skrb o prostoru,</w:t>
      </w:r>
    </w:p>
    <w:p w14:paraId="57399642" w14:textId="77777777" w:rsidR="00244571" w:rsidRPr="00902E69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čuvati opremu i inventar koji se nalazi u prostoru koji se koristi,</w:t>
      </w:r>
    </w:p>
    <w:p w14:paraId="57464CAC" w14:textId="77777777" w:rsidR="00244571" w:rsidRPr="00902E69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nakon korištenja prostora, pregledati prostor i dovesti ga u prvobitno stanje: očistiti prostor, ugasiti svjetla, zatvoriti slavine vode, zatvoriti prozore, složiti inventar, prekontrolirati njegov broj (količinu preuzetog posuđa i slično), zaključati prostorije, a ključ vratiti osobi zaduženoj za skrb o objektu,</w:t>
      </w:r>
    </w:p>
    <w:p w14:paraId="3EF85580" w14:textId="77777777" w:rsidR="00244571" w:rsidRDefault="0024457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onemogućiti pristup u prostorije trećim osobama, odnosno osobama koje nisu u izravnoj vezi s aktivnostima korisnika.</w:t>
      </w:r>
    </w:p>
    <w:p w14:paraId="57F4E25F" w14:textId="77777777" w:rsidR="00EE20B1" w:rsidRPr="00902E69" w:rsidRDefault="00EE20B1" w:rsidP="00244571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Najkasnije tri dana od dana preuzimanja prostora prijaviti glazbenu priredbu i ishoditi dozvolu kod zastupnika i kontrolora ZAMP-a ukoliko se u svrhu organizacije javnog skupa koristi glazba. U slučaju ne ishođenja navedene dozvole Ugovor o korištenju prostora smatrat će se ništavim</w:t>
      </w:r>
    </w:p>
    <w:p w14:paraId="689D2C4D" w14:textId="77777777" w:rsidR="00244571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</w:p>
    <w:p w14:paraId="70B98559" w14:textId="77777777" w:rsidR="00244571" w:rsidRPr="00902E69" w:rsidRDefault="005C01E1" w:rsidP="00244571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14</w:t>
      </w:r>
      <w:r w:rsidR="00244571" w:rsidRPr="00902E69">
        <w:rPr>
          <w:rFonts w:ascii="Times New Roman" w:hAnsi="Times New Roman" w:cs="Times New Roman"/>
        </w:rPr>
        <w:t>.</w:t>
      </w:r>
    </w:p>
    <w:p w14:paraId="183D9F72" w14:textId="77777777" w:rsidR="00244571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Korisnik prostora dužan je nadoknaditi svu eventualnu štetu u prostoru koji je koristio, ako je istu prouzročio, odnosno ukoliko je šteta nastala u svezi s djelatnošću korisnika.</w:t>
      </w:r>
    </w:p>
    <w:p w14:paraId="0F1A927D" w14:textId="77777777" w:rsidR="00244571" w:rsidRPr="00902E69" w:rsidRDefault="005C01E1" w:rsidP="00244571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15</w:t>
      </w:r>
      <w:r w:rsidR="00244571" w:rsidRPr="00902E69">
        <w:rPr>
          <w:rFonts w:ascii="Times New Roman" w:hAnsi="Times New Roman" w:cs="Times New Roman"/>
        </w:rPr>
        <w:t>.</w:t>
      </w:r>
    </w:p>
    <w:p w14:paraId="0972701F" w14:textId="77777777" w:rsidR="00CE478B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Evidenciju o rasporedu korištenja prostora, zaprimanju zahtjeva za davanje na privremeno ili povremeno korištenje prostora, te stanju opreme i inventara vodi Jedinstveni upravni odjel Općine P</w:t>
      </w:r>
      <w:r w:rsidR="00902E69" w:rsidRPr="00902E69">
        <w:rPr>
          <w:rFonts w:ascii="Times New Roman" w:hAnsi="Times New Roman" w:cs="Times New Roman"/>
        </w:rPr>
        <w:t>odcrkavlje – komunalni redar.</w:t>
      </w:r>
    </w:p>
    <w:p w14:paraId="06441D46" w14:textId="77777777" w:rsidR="0098570A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b/>
        </w:rPr>
      </w:pPr>
      <w:r w:rsidRPr="00902E69">
        <w:rPr>
          <w:rFonts w:ascii="Times New Roman" w:hAnsi="Times New Roman" w:cs="Times New Roman"/>
          <w:b/>
        </w:rPr>
        <w:tab/>
      </w:r>
    </w:p>
    <w:p w14:paraId="7E23A8E5" w14:textId="77777777" w:rsidR="00244571" w:rsidRPr="00902E69" w:rsidRDefault="0098570A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44571" w:rsidRPr="00902E69">
        <w:rPr>
          <w:rFonts w:ascii="Times New Roman" w:hAnsi="Times New Roman" w:cs="Times New Roman"/>
          <w:b/>
        </w:rPr>
        <w:t>V. ZAVRŠNA ODREDBA</w:t>
      </w:r>
    </w:p>
    <w:p w14:paraId="39134850" w14:textId="77777777" w:rsidR="00244571" w:rsidRPr="00902E69" w:rsidRDefault="00244571" w:rsidP="00244571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>Članak 15.</w:t>
      </w:r>
    </w:p>
    <w:p w14:paraId="33C9E6ED" w14:textId="77777777" w:rsidR="00244571" w:rsidRDefault="00244571" w:rsidP="00EC512C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ab/>
        <w:t>Ova Odluka stupa na snagu osmog dana od</w:t>
      </w:r>
      <w:r w:rsidR="00902E69" w:rsidRPr="00902E69">
        <w:rPr>
          <w:rFonts w:ascii="Times New Roman" w:hAnsi="Times New Roman" w:cs="Times New Roman"/>
        </w:rPr>
        <w:t xml:space="preserve"> dana objave u „Službenim novinama Općine Podcrkavlje</w:t>
      </w:r>
      <w:r w:rsidRPr="00902E69">
        <w:rPr>
          <w:rFonts w:ascii="Times New Roman" w:hAnsi="Times New Roman" w:cs="Times New Roman"/>
        </w:rPr>
        <w:t xml:space="preserve">“. </w:t>
      </w:r>
    </w:p>
    <w:p w14:paraId="63ACDEF9" w14:textId="77777777" w:rsidR="00EC512C" w:rsidRDefault="00EC512C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Stupanjem na snagu ove Odluke prestaje važiti Odluka o davanju na privremeno i povremeno korištenje prostora u objektima u vlasništvu Općine Podcrkavlje („ Službeni vjesnik Brodsko – posavske županije“ br. </w:t>
      </w:r>
      <w:r w:rsidR="00A31F30">
        <w:rPr>
          <w:rFonts w:ascii="Times New Roman" w:hAnsi="Times New Roman" w:cs="Times New Roman"/>
        </w:rPr>
        <w:t xml:space="preserve">18/16, 6/19, 14/20 i 43/21). </w:t>
      </w:r>
    </w:p>
    <w:p w14:paraId="79F2DE3B" w14:textId="77777777" w:rsidR="00EC512C" w:rsidRPr="00902E69" w:rsidRDefault="00EC512C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</w:rPr>
      </w:pPr>
    </w:p>
    <w:p w14:paraId="75446D39" w14:textId="77777777" w:rsidR="00902E69" w:rsidRDefault="00244571" w:rsidP="00902E69">
      <w:pPr>
        <w:tabs>
          <w:tab w:val="left" w:pos="540"/>
        </w:tabs>
        <w:spacing w:after="0"/>
        <w:ind w:right="-288"/>
        <w:jc w:val="center"/>
        <w:rPr>
          <w:rFonts w:ascii="Times New Roman" w:hAnsi="Times New Roman" w:cs="Times New Roman"/>
          <w:b/>
          <w:i/>
        </w:rPr>
      </w:pPr>
      <w:r w:rsidRPr="00902E69">
        <w:rPr>
          <w:rFonts w:ascii="Times New Roman" w:hAnsi="Times New Roman" w:cs="Times New Roman"/>
          <w:b/>
          <w:i/>
        </w:rPr>
        <w:t>OPĆINSKO VIJEĆE</w:t>
      </w:r>
    </w:p>
    <w:p w14:paraId="5D1F2435" w14:textId="77777777" w:rsidR="0098570A" w:rsidRDefault="00244571" w:rsidP="0098570A">
      <w:pPr>
        <w:tabs>
          <w:tab w:val="left" w:pos="540"/>
        </w:tabs>
        <w:ind w:right="-288"/>
        <w:jc w:val="center"/>
        <w:rPr>
          <w:rFonts w:ascii="Times New Roman" w:hAnsi="Times New Roman" w:cs="Times New Roman"/>
          <w:b/>
          <w:i/>
        </w:rPr>
      </w:pPr>
      <w:r w:rsidRPr="00902E69">
        <w:rPr>
          <w:rFonts w:ascii="Times New Roman" w:hAnsi="Times New Roman" w:cs="Times New Roman"/>
          <w:b/>
          <w:i/>
        </w:rPr>
        <w:t xml:space="preserve"> OPĆINE PODCRKAVLJE</w:t>
      </w:r>
    </w:p>
    <w:p w14:paraId="0EBCF2E1" w14:textId="77777777" w:rsidR="0098570A" w:rsidRDefault="0098570A" w:rsidP="0098570A">
      <w:pPr>
        <w:tabs>
          <w:tab w:val="left" w:pos="540"/>
        </w:tabs>
        <w:spacing w:after="0"/>
        <w:ind w:right="-288"/>
        <w:rPr>
          <w:rFonts w:ascii="Times New Roman" w:hAnsi="Times New Roman" w:cs="Times New Roman"/>
        </w:rPr>
      </w:pPr>
    </w:p>
    <w:p w14:paraId="01BE4B41" w14:textId="77777777" w:rsidR="0098570A" w:rsidRDefault="0098570A" w:rsidP="0098570A">
      <w:pPr>
        <w:tabs>
          <w:tab w:val="left" w:pos="540"/>
        </w:tabs>
        <w:spacing w:after="0"/>
        <w:ind w:right="-288"/>
        <w:rPr>
          <w:rFonts w:ascii="Times New Roman" w:hAnsi="Times New Roman" w:cs="Times New Roman"/>
        </w:rPr>
      </w:pPr>
    </w:p>
    <w:p w14:paraId="7C59A1D9" w14:textId="77777777" w:rsidR="00244571" w:rsidRPr="0098570A" w:rsidRDefault="00902E69" w:rsidP="0098570A">
      <w:pPr>
        <w:tabs>
          <w:tab w:val="left" w:pos="540"/>
        </w:tabs>
        <w:spacing w:after="0"/>
        <w:ind w:right="-28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KLASA: </w:t>
      </w:r>
      <w:r w:rsidR="00D4098B">
        <w:rPr>
          <w:rFonts w:ascii="Times New Roman" w:hAnsi="Times New Roman" w:cs="Times New Roman"/>
        </w:rPr>
        <w:t>406-01/24-01/</w:t>
      </w:r>
    </w:p>
    <w:p w14:paraId="15A30C9B" w14:textId="77777777" w:rsidR="00244571" w:rsidRPr="00902E69" w:rsidRDefault="00902E69" w:rsidP="00902E69">
      <w:pPr>
        <w:tabs>
          <w:tab w:val="left" w:pos="540"/>
        </w:tabs>
        <w:spacing w:after="0"/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D4098B">
        <w:rPr>
          <w:rFonts w:ascii="Times New Roman" w:hAnsi="Times New Roman" w:cs="Times New Roman"/>
        </w:rPr>
        <w:t>2178-13-01/1-24-1</w:t>
      </w:r>
    </w:p>
    <w:p w14:paraId="2B2749C9" w14:textId="77777777" w:rsidR="00D4098B" w:rsidRDefault="0098570A" w:rsidP="00D4098B">
      <w:pPr>
        <w:tabs>
          <w:tab w:val="left" w:pos="540"/>
        </w:tabs>
        <w:spacing w:after="0"/>
        <w:ind w:right="-2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4571" w:rsidRPr="00902E69">
        <w:rPr>
          <w:rFonts w:ascii="Times New Roman" w:hAnsi="Times New Roman" w:cs="Times New Roman"/>
        </w:rPr>
        <w:t xml:space="preserve">     PREDSJEDNIK</w:t>
      </w:r>
      <w:r w:rsidR="00D4098B">
        <w:rPr>
          <w:rFonts w:ascii="Times New Roman" w:hAnsi="Times New Roman" w:cs="Times New Roman"/>
        </w:rPr>
        <w:t xml:space="preserve"> </w:t>
      </w:r>
    </w:p>
    <w:p w14:paraId="1D4675B2" w14:textId="77777777" w:rsidR="00244571" w:rsidRPr="00902E69" w:rsidRDefault="00D4098B" w:rsidP="00D4098B">
      <w:pPr>
        <w:tabs>
          <w:tab w:val="left" w:pos="540"/>
        </w:tabs>
        <w:spacing w:after="0"/>
        <w:ind w:right="-2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OPĆINSKOG VIJEĆA </w:t>
      </w:r>
    </w:p>
    <w:p w14:paraId="331DE0B1" w14:textId="77777777" w:rsidR="00244571" w:rsidRPr="00902E69" w:rsidRDefault="00244571" w:rsidP="00D4098B">
      <w:pPr>
        <w:tabs>
          <w:tab w:val="left" w:pos="540"/>
        </w:tabs>
        <w:ind w:right="-288"/>
        <w:jc w:val="right"/>
        <w:rPr>
          <w:rFonts w:ascii="Times New Roman" w:hAnsi="Times New Roman" w:cs="Times New Roman"/>
        </w:rPr>
      </w:pPr>
      <w:r w:rsidRPr="00902E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02E69" w:rsidRPr="00902E69">
        <w:rPr>
          <w:rFonts w:ascii="Times New Roman" w:hAnsi="Times New Roman" w:cs="Times New Roman"/>
        </w:rPr>
        <w:t>Mato Kovačević, dipl.ing.el.</w:t>
      </w:r>
    </w:p>
    <w:p w14:paraId="1C41B487" w14:textId="77777777" w:rsidR="00244571" w:rsidRPr="00902E69" w:rsidRDefault="00244571" w:rsidP="00D4098B">
      <w:pPr>
        <w:tabs>
          <w:tab w:val="left" w:pos="540"/>
        </w:tabs>
        <w:ind w:right="-288"/>
        <w:jc w:val="right"/>
        <w:rPr>
          <w:rFonts w:ascii="Times New Roman" w:hAnsi="Times New Roman" w:cs="Times New Roman"/>
          <w:b/>
        </w:rPr>
      </w:pPr>
    </w:p>
    <w:p w14:paraId="1FB76ACC" w14:textId="77777777" w:rsidR="00244571" w:rsidRPr="00902E69" w:rsidRDefault="00244571" w:rsidP="00244571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b/>
        </w:rPr>
      </w:pPr>
      <w:r w:rsidRPr="00902E69">
        <w:rPr>
          <w:rFonts w:ascii="Times New Roman" w:hAnsi="Times New Roman" w:cs="Times New Roman"/>
          <w:b/>
        </w:rPr>
        <w:t xml:space="preserve"> </w:t>
      </w:r>
    </w:p>
    <w:p w14:paraId="5A88E016" w14:textId="77777777" w:rsidR="00244571" w:rsidRDefault="00244571" w:rsidP="00244571">
      <w:pPr>
        <w:tabs>
          <w:tab w:val="left" w:pos="540"/>
        </w:tabs>
        <w:ind w:right="-288"/>
        <w:jc w:val="both"/>
        <w:rPr>
          <w:b/>
        </w:rPr>
      </w:pPr>
    </w:p>
    <w:p w14:paraId="50098CE0" w14:textId="77777777" w:rsidR="00244571" w:rsidRPr="00EE20B1" w:rsidRDefault="00244571" w:rsidP="00244571">
      <w:pPr>
        <w:rPr>
          <w:rFonts w:ascii="Times New Roman" w:hAnsi="Times New Roman" w:cs="Times New Roman"/>
          <w:i/>
          <w:sz w:val="20"/>
          <w:szCs w:val="20"/>
        </w:rPr>
      </w:pPr>
      <w:r w:rsidRPr="00EE20B1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196E41E6" w14:textId="77777777" w:rsidR="00244571" w:rsidRPr="00EE20B1" w:rsidRDefault="00244571" w:rsidP="002445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E20B1">
        <w:rPr>
          <w:rFonts w:ascii="Times New Roman" w:hAnsi="Times New Roman" w:cs="Times New Roman"/>
          <w:i/>
          <w:sz w:val="20"/>
          <w:szCs w:val="20"/>
        </w:rPr>
        <w:t>Dosje sjednica OV,</w:t>
      </w:r>
    </w:p>
    <w:p w14:paraId="35E2C3D6" w14:textId="77777777" w:rsidR="00244571" w:rsidRPr="00EE20B1" w:rsidRDefault="00244571" w:rsidP="002445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E20B1">
        <w:rPr>
          <w:rFonts w:ascii="Times New Roman" w:hAnsi="Times New Roman" w:cs="Times New Roman"/>
          <w:i/>
          <w:sz w:val="20"/>
          <w:szCs w:val="20"/>
        </w:rPr>
        <w:t>Pismohrana,</w:t>
      </w:r>
    </w:p>
    <w:p w14:paraId="577FB3D2" w14:textId="77777777" w:rsidR="00244571" w:rsidRPr="00EE20B1" w:rsidRDefault="00EE20B1" w:rsidP="00EE20B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E20B1">
        <w:rPr>
          <w:rFonts w:ascii="Times New Roman" w:hAnsi="Times New Roman" w:cs="Times New Roman"/>
          <w:i/>
          <w:sz w:val="20"/>
          <w:szCs w:val="20"/>
        </w:rPr>
        <w:t>Objava  «Službene novine Općine Podcrkavlje</w:t>
      </w:r>
      <w:r>
        <w:rPr>
          <w:rFonts w:ascii="Times New Roman" w:hAnsi="Times New Roman" w:cs="Times New Roman"/>
          <w:i/>
          <w:sz w:val="20"/>
          <w:szCs w:val="20"/>
        </w:rPr>
        <w:t>“</w:t>
      </w:r>
    </w:p>
    <w:p w14:paraId="59225947" w14:textId="77777777" w:rsidR="00244571" w:rsidRPr="00EE20B1" w:rsidRDefault="00244571" w:rsidP="0024457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E20B1">
        <w:rPr>
          <w:rFonts w:ascii="Times New Roman" w:hAnsi="Times New Roman" w:cs="Times New Roman"/>
          <w:i/>
          <w:sz w:val="20"/>
          <w:szCs w:val="20"/>
        </w:rPr>
        <w:t xml:space="preserve">Internet stranica Općine Podcrkavlje – </w:t>
      </w:r>
      <w:hyperlink r:id="rId6" w:history="1">
        <w:r w:rsidRPr="00EE20B1">
          <w:rPr>
            <w:rStyle w:val="Hiperveza"/>
            <w:rFonts w:ascii="Times New Roman" w:hAnsi="Times New Roman" w:cs="Times New Roman"/>
            <w:i/>
            <w:sz w:val="20"/>
            <w:szCs w:val="20"/>
          </w:rPr>
          <w:t>www.podcrkavlje.hr</w:t>
        </w:r>
      </w:hyperlink>
      <w:r w:rsidRPr="00EE20B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5C7D868" w14:textId="77777777" w:rsidR="00244571" w:rsidRPr="00EE20B1" w:rsidRDefault="00244571" w:rsidP="0024457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C5B891" w14:textId="77777777" w:rsidR="00244571" w:rsidRPr="00963923" w:rsidRDefault="00244571" w:rsidP="00244571">
      <w:pPr>
        <w:tabs>
          <w:tab w:val="left" w:pos="540"/>
        </w:tabs>
        <w:ind w:right="-288"/>
        <w:jc w:val="both"/>
        <w:rPr>
          <w:b/>
        </w:rPr>
      </w:pPr>
    </w:p>
    <w:p w14:paraId="724661A6" w14:textId="77777777" w:rsidR="00244571" w:rsidRPr="00244571" w:rsidRDefault="00244571" w:rsidP="0024457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</w:p>
    <w:p w14:paraId="111D0861" w14:textId="77777777" w:rsidR="00AB1906" w:rsidRPr="0047317F" w:rsidRDefault="00AB1906" w:rsidP="00AB1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D73A72" w14:textId="77777777" w:rsidR="0047317F" w:rsidRPr="0047317F" w:rsidRDefault="0047317F" w:rsidP="00AB1906">
      <w:pPr>
        <w:jc w:val="both"/>
        <w:rPr>
          <w:rFonts w:ascii="Times New Roman" w:hAnsi="Times New Roman" w:cs="Times New Roman"/>
        </w:rPr>
      </w:pPr>
    </w:p>
    <w:sectPr w:rsidR="0047317F" w:rsidRPr="0047317F" w:rsidSect="000105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3C8F"/>
    <w:multiLevelType w:val="hybridMultilevel"/>
    <w:tmpl w:val="F0CC81A2"/>
    <w:lvl w:ilvl="0" w:tplc="3FB2F2D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3E2B02"/>
    <w:multiLevelType w:val="hybridMultilevel"/>
    <w:tmpl w:val="A664B892"/>
    <w:lvl w:ilvl="0" w:tplc="299EE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3B552D"/>
    <w:multiLevelType w:val="hybridMultilevel"/>
    <w:tmpl w:val="D3B8D262"/>
    <w:lvl w:ilvl="0" w:tplc="A70E40A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7D1193"/>
    <w:multiLevelType w:val="hybridMultilevel"/>
    <w:tmpl w:val="C24C740C"/>
    <w:lvl w:ilvl="0" w:tplc="79D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070BAC"/>
    <w:multiLevelType w:val="hybridMultilevel"/>
    <w:tmpl w:val="10AC1E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E7DD0"/>
    <w:multiLevelType w:val="hybridMultilevel"/>
    <w:tmpl w:val="829AACD4"/>
    <w:lvl w:ilvl="0" w:tplc="22E2884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675449082">
    <w:abstractNumId w:val="2"/>
  </w:num>
  <w:num w:numId="2" w16cid:durableId="581716484">
    <w:abstractNumId w:val="1"/>
  </w:num>
  <w:num w:numId="3" w16cid:durableId="1808088652">
    <w:abstractNumId w:val="0"/>
  </w:num>
  <w:num w:numId="4" w16cid:durableId="361829937">
    <w:abstractNumId w:val="5"/>
  </w:num>
  <w:num w:numId="5" w16cid:durableId="2014985437">
    <w:abstractNumId w:val="3"/>
  </w:num>
  <w:num w:numId="6" w16cid:durableId="7579461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89"/>
    <w:rsid w:val="00010550"/>
    <w:rsid w:val="000A7B51"/>
    <w:rsid w:val="00244571"/>
    <w:rsid w:val="002474D3"/>
    <w:rsid w:val="00266516"/>
    <w:rsid w:val="0027379C"/>
    <w:rsid w:val="00372314"/>
    <w:rsid w:val="00454DFC"/>
    <w:rsid w:val="0047317F"/>
    <w:rsid w:val="005C01E1"/>
    <w:rsid w:val="00641089"/>
    <w:rsid w:val="006F2DB4"/>
    <w:rsid w:val="00777B7E"/>
    <w:rsid w:val="007857FE"/>
    <w:rsid w:val="008670E5"/>
    <w:rsid w:val="00902E69"/>
    <w:rsid w:val="009519C8"/>
    <w:rsid w:val="0098570A"/>
    <w:rsid w:val="009A229E"/>
    <w:rsid w:val="00A31F30"/>
    <w:rsid w:val="00AB1906"/>
    <w:rsid w:val="00BA4AF0"/>
    <w:rsid w:val="00CE478B"/>
    <w:rsid w:val="00D4098B"/>
    <w:rsid w:val="00D41037"/>
    <w:rsid w:val="00E15F10"/>
    <w:rsid w:val="00EC512C"/>
    <w:rsid w:val="00E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C5FA"/>
  <w15:chartTrackingRefBased/>
  <w15:docId w15:val="{47980DE9-0E56-4FA8-BAC2-81C47163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317F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44571"/>
  </w:style>
  <w:style w:type="character" w:styleId="Hiperveza">
    <w:name w:val="Hyperlink"/>
    <w:uiPriority w:val="99"/>
    <w:unhideWhenUsed/>
    <w:rsid w:val="00244571"/>
    <w:rPr>
      <w:color w:val="0000FF"/>
      <w:u w:val="single"/>
    </w:rPr>
  </w:style>
  <w:style w:type="paragraph" w:customStyle="1" w:styleId="Default">
    <w:name w:val="Default"/>
    <w:rsid w:val="00244571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crkavlj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A9D5-FB67-4B71-8254-76D0DFB2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MOBES KVALITETA</cp:lastModifiedBy>
  <cp:revision>12</cp:revision>
  <cp:lastPrinted>2024-02-20T09:42:00Z</cp:lastPrinted>
  <dcterms:created xsi:type="dcterms:W3CDTF">2024-02-16T07:35:00Z</dcterms:created>
  <dcterms:modified xsi:type="dcterms:W3CDTF">2024-02-20T12:15:00Z</dcterms:modified>
</cp:coreProperties>
</file>