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87DF" w14:textId="77777777" w:rsidR="00F533DA" w:rsidRPr="000C410C" w:rsidRDefault="00C21C3B">
      <w:pPr>
        <w:autoSpaceDE w:val="0"/>
        <w:autoSpaceDN w:val="0"/>
        <w:adjustRightInd w:val="0"/>
        <w:spacing w:after="0"/>
        <w:ind w:left="-6010"/>
        <w:jc w:val="center"/>
        <w:rPr>
          <w:rFonts w:ascii="Cambria" w:hAnsi="Cambria" w:cs="Arial"/>
        </w:rPr>
      </w:pPr>
      <w:r w:rsidRPr="000C410C">
        <w:rPr>
          <w:rFonts w:ascii="Cambria" w:hAnsi="Cambria" w:cs="Arial"/>
          <w:noProof/>
        </w:rPr>
        <w:drawing>
          <wp:inline distT="0" distB="0" distL="0" distR="0" wp14:anchorId="3BA286DF" wp14:editId="651CE1C4">
            <wp:extent cx="485775" cy="600075"/>
            <wp:effectExtent l="0" t="0" r="9525" b="9525"/>
            <wp:docPr id="2601934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32B33ACC" w14:textId="77777777" w:rsidR="00F533DA" w:rsidRPr="000C410C" w:rsidRDefault="00C21C3B">
      <w:pPr>
        <w:autoSpaceDE w:val="0"/>
        <w:autoSpaceDN w:val="0"/>
        <w:adjustRightInd w:val="0"/>
        <w:spacing w:after="0"/>
        <w:ind w:left="-6010"/>
        <w:jc w:val="center"/>
        <w:rPr>
          <w:rFonts w:ascii="Cambria" w:hAnsi="Cambria" w:cs="Arial"/>
          <w:b/>
          <w:bCs/>
        </w:rPr>
      </w:pPr>
      <w:r w:rsidRPr="000C410C">
        <w:rPr>
          <w:rFonts w:ascii="Cambria" w:hAnsi="Cambria" w:cs="Arial"/>
          <w:b/>
          <w:bCs/>
        </w:rPr>
        <w:t>R E P U B L I K A   H R V A T S K A</w:t>
      </w:r>
    </w:p>
    <w:p w14:paraId="20E37436" w14:textId="77777777" w:rsidR="00F533DA" w:rsidRPr="000C410C" w:rsidRDefault="00C21C3B">
      <w:pPr>
        <w:autoSpaceDE w:val="0"/>
        <w:autoSpaceDN w:val="0"/>
        <w:adjustRightInd w:val="0"/>
        <w:spacing w:after="0"/>
        <w:ind w:left="-6010"/>
        <w:jc w:val="center"/>
        <w:rPr>
          <w:rFonts w:ascii="Cambria" w:hAnsi="Cambria" w:cs="Arial"/>
          <w:b/>
          <w:bCs/>
        </w:rPr>
      </w:pPr>
      <w:r w:rsidRPr="000C410C">
        <w:rPr>
          <w:rFonts w:ascii="Cambria" w:hAnsi="Cambria" w:cs="Arial"/>
          <w:b/>
          <w:bCs/>
        </w:rPr>
        <w:t>SPLITSKO-DALMATINSKA ŽUPANIJA</w:t>
      </w:r>
    </w:p>
    <w:p w14:paraId="50EDF5C3" w14:textId="77777777" w:rsidR="00F533DA" w:rsidRPr="000C410C" w:rsidRDefault="00C21C3B">
      <w:pPr>
        <w:autoSpaceDE w:val="0"/>
        <w:autoSpaceDN w:val="0"/>
        <w:adjustRightInd w:val="0"/>
        <w:spacing w:after="0"/>
        <w:ind w:left="-6010"/>
        <w:jc w:val="center"/>
        <w:rPr>
          <w:rFonts w:ascii="Cambria" w:hAnsi="Cambria" w:cs="Arial"/>
          <w:b/>
          <w:bCs/>
        </w:rPr>
      </w:pPr>
      <w:r w:rsidRPr="000C410C">
        <w:rPr>
          <w:rFonts w:ascii="Cambria" w:hAnsi="Cambria" w:cs="Arial"/>
          <w:b/>
          <w:bCs/>
        </w:rPr>
        <w:t>G R A D   V R G O R A C</w:t>
      </w:r>
    </w:p>
    <w:p w14:paraId="53FA11E1" w14:textId="77777777" w:rsidR="00F533DA" w:rsidRPr="000C410C" w:rsidRDefault="00C21C3B">
      <w:pPr>
        <w:autoSpaceDE w:val="0"/>
        <w:autoSpaceDN w:val="0"/>
        <w:adjustRightInd w:val="0"/>
        <w:spacing w:after="0"/>
        <w:ind w:left="-6010"/>
        <w:jc w:val="center"/>
        <w:rPr>
          <w:rFonts w:ascii="Cambria" w:hAnsi="Cambria" w:cs="Arial"/>
          <w:b/>
          <w:bCs/>
        </w:rPr>
      </w:pPr>
      <w:r w:rsidRPr="000C410C">
        <w:rPr>
          <w:rFonts w:ascii="Cambria" w:hAnsi="Cambria" w:cs="Arial"/>
          <w:b/>
          <w:bCs/>
        </w:rPr>
        <w:t>Gradonačelnik</w:t>
      </w:r>
    </w:p>
    <w:p w14:paraId="3B8CCEFD" w14:textId="77777777" w:rsidR="00F533DA" w:rsidRPr="000C410C" w:rsidRDefault="00F533DA">
      <w:pPr>
        <w:autoSpaceDE w:val="0"/>
        <w:autoSpaceDN w:val="0"/>
        <w:adjustRightInd w:val="0"/>
        <w:spacing w:after="0"/>
        <w:rPr>
          <w:rFonts w:ascii="Cambria" w:hAnsi="Cambria" w:cs="Calibri"/>
        </w:rPr>
      </w:pPr>
    </w:p>
    <w:p w14:paraId="23ED891E" w14:textId="77777777" w:rsidR="00F533DA" w:rsidRPr="000C410C" w:rsidRDefault="00C21C3B">
      <w:pPr>
        <w:autoSpaceDE w:val="0"/>
        <w:autoSpaceDN w:val="0"/>
        <w:adjustRightInd w:val="0"/>
        <w:spacing w:after="0"/>
        <w:rPr>
          <w:rFonts w:ascii="Cambria" w:hAnsi="Cambria" w:cs="Arial"/>
          <w:color w:val="000000"/>
        </w:rPr>
      </w:pPr>
      <w:r w:rsidRPr="000C410C">
        <w:rPr>
          <w:rFonts w:ascii="Cambria" w:hAnsi="Cambria" w:cs="Arial"/>
          <w:color w:val="000000"/>
        </w:rPr>
        <w:t>KLASA: 024-02/23-01/01</w:t>
      </w:r>
    </w:p>
    <w:p w14:paraId="6AB20921" w14:textId="77777777" w:rsidR="00F533DA" w:rsidRPr="000C410C" w:rsidRDefault="00C21C3B">
      <w:pPr>
        <w:autoSpaceDE w:val="0"/>
        <w:autoSpaceDN w:val="0"/>
        <w:adjustRightInd w:val="0"/>
        <w:spacing w:after="0"/>
        <w:rPr>
          <w:rFonts w:ascii="Cambria" w:hAnsi="Cambria" w:cs="Arial"/>
          <w:color w:val="000000"/>
        </w:rPr>
      </w:pPr>
      <w:r w:rsidRPr="000C410C">
        <w:rPr>
          <w:rFonts w:ascii="Cambria" w:hAnsi="Cambria" w:cs="Arial"/>
          <w:color w:val="000000"/>
        </w:rPr>
        <w:t>URBROJ: 2195/01-08-03-01/1-23-</w:t>
      </w:r>
    </w:p>
    <w:p w14:paraId="4B1530E5" w14:textId="52C10505" w:rsidR="00F533DA" w:rsidRPr="000C410C" w:rsidRDefault="00C21C3B">
      <w:pPr>
        <w:autoSpaceDE w:val="0"/>
        <w:autoSpaceDN w:val="0"/>
        <w:adjustRightInd w:val="0"/>
        <w:spacing w:after="0"/>
        <w:rPr>
          <w:rFonts w:ascii="Cambria" w:hAnsi="Cambria" w:cs="Arial"/>
        </w:rPr>
      </w:pPr>
      <w:r w:rsidRPr="000C410C">
        <w:rPr>
          <w:rFonts w:ascii="Cambria" w:hAnsi="Cambria" w:cs="Arial"/>
        </w:rPr>
        <w:t>Vrgorac,</w:t>
      </w:r>
      <w:r w:rsidR="00BA6A0C" w:rsidRPr="000C410C">
        <w:rPr>
          <w:rFonts w:ascii="Cambria" w:hAnsi="Cambria" w:cs="Arial"/>
        </w:rPr>
        <w:t>___________________</w:t>
      </w:r>
      <w:r w:rsidRPr="000C410C">
        <w:rPr>
          <w:rFonts w:ascii="Cambria" w:hAnsi="Cambria" w:cs="Arial"/>
        </w:rPr>
        <w:t xml:space="preserve"> 2023. </w:t>
      </w:r>
    </w:p>
    <w:p w14:paraId="0701AF57" w14:textId="77777777" w:rsidR="00F533DA" w:rsidRPr="000C410C" w:rsidRDefault="00F533DA">
      <w:pPr>
        <w:autoSpaceDE w:val="0"/>
        <w:autoSpaceDN w:val="0"/>
        <w:adjustRightInd w:val="0"/>
        <w:spacing w:after="0"/>
        <w:rPr>
          <w:rFonts w:ascii="Cambria" w:hAnsi="Cambria" w:cs="Arial"/>
        </w:rPr>
      </w:pPr>
    </w:p>
    <w:p w14:paraId="66B05087" w14:textId="77777777" w:rsidR="00F533DA" w:rsidRPr="000C410C" w:rsidRDefault="00C21C3B">
      <w:pPr>
        <w:autoSpaceDE w:val="0"/>
        <w:autoSpaceDN w:val="0"/>
        <w:adjustRightInd w:val="0"/>
        <w:spacing w:after="0"/>
        <w:jc w:val="right"/>
        <w:rPr>
          <w:rFonts w:ascii="Cambria" w:hAnsi="Cambria" w:cs="Arial"/>
          <w:b/>
          <w:bCs/>
        </w:rPr>
      </w:pPr>
      <w:r w:rsidRPr="000C410C">
        <w:rPr>
          <w:rFonts w:ascii="Cambria" w:hAnsi="Cambria" w:cs="Arial"/>
        </w:rPr>
        <w:tab/>
      </w:r>
      <w:r w:rsidRPr="000C410C">
        <w:rPr>
          <w:rFonts w:ascii="Cambria" w:hAnsi="Cambria" w:cs="Arial"/>
        </w:rPr>
        <w:tab/>
      </w:r>
      <w:r w:rsidRPr="000C410C">
        <w:rPr>
          <w:rFonts w:ascii="Cambria" w:hAnsi="Cambria" w:cs="Arial"/>
        </w:rPr>
        <w:tab/>
        <w:t xml:space="preserve">                               </w:t>
      </w:r>
      <w:r w:rsidRPr="000C410C">
        <w:rPr>
          <w:rFonts w:ascii="Cambria" w:hAnsi="Cambria" w:cs="Arial"/>
          <w:b/>
          <w:bCs/>
        </w:rPr>
        <w:t>Gradskom vijeću grada Vrgorca</w:t>
      </w:r>
    </w:p>
    <w:p w14:paraId="150E4687" w14:textId="77777777" w:rsidR="00F533DA" w:rsidRPr="000C410C" w:rsidRDefault="00F533DA">
      <w:pPr>
        <w:autoSpaceDE w:val="0"/>
        <w:autoSpaceDN w:val="0"/>
        <w:adjustRightInd w:val="0"/>
        <w:spacing w:after="0"/>
        <w:jc w:val="both"/>
        <w:rPr>
          <w:rFonts w:ascii="Cambria" w:hAnsi="Cambria" w:cs="Calibri"/>
        </w:rPr>
      </w:pPr>
    </w:p>
    <w:p w14:paraId="5FB469B4" w14:textId="77777777" w:rsidR="00F533DA" w:rsidRPr="000C410C" w:rsidRDefault="00F533DA">
      <w:pPr>
        <w:autoSpaceDE w:val="0"/>
        <w:autoSpaceDN w:val="0"/>
        <w:adjustRightInd w:val="0"/>
        <w:spacing w:after="0"/>
        <w:jc w:val="both"/>
        <w:rPr>
          <w:rFonts w:ascii="Cambria" w:hAnsi="Cambria" w:cs="Calibri"/>
        </w:rPr>
      </w:pPr>
    </w:p>
    <w:p w14:paraId="2748153B" w14:textId="77777777" w:rsidR="00F533DA" w:rsidRPr="000C410C" w:rsidRDefault="00C21C3B">
      <w:pPr>
        <w:tabs>
          <w:tab w:val="left" w:pos="1340"/>
        </w:tabs>
        <w:autoSpaceDE w:val="0"/>
        <w:autoSpaceDN w:val="0"/>
        <w:adjustRightInd w:val="0"/>
        <w:spacing w:after="0"/>
        <w:jc w:val="both"/>
        <w:rPr>
          <w:rFonts w:ascii="Cambria" w:hAnsi="Cambria" w:cs="Arial"/>
          <w:b/>
          <w:bCs/>
        </w:rPr>
      </w:pPr>
      <w:r w:rsidRPr="000C410C">
        <w:rPr>
          <w:rFonts w:ascii="Cambria" w:hAnsi="Cambria" w:cs="Arial"/>
          <w:b/>
          <w:bCs/>
        </w:rPr>
        <w:t>PREDMET</w:t>
      </w:r>
      <w:r w:rsidRPr="000C410C">
        <w:rPr>
          <w:rFonts w:ascii="Cambria" w:hAnsi="Cambria" w:cs="Arial"/>
        </w:rPr>
        <w:t xml:space="preserve">: </w:t>
      </w:r>
      <w:r w:rsidRPr="000C410C">
        <w:rPr>
          <w:rFonts w:ascii="Cambria" w:hAnsi="Cambria" w:cs="Arial"/>
          <w:b/>
          <w:bCs/>
        </w:rPr>
        <w:t>Dostava Prijedloga Odluke o socijalnoj skrbi Grada Vrgorca.</w:t>
      </w:r>
    </w:p>
    <w:p w14:paraId="13632F0F" w14:textId="77777777" w:rsidR="00F533DA" w:rsidRPr="000C410C" w:rsidRDefault="00C21C3B">
      <w:pPr>
        <w:tabs>
          <w:tab w:val="left" w:pos="1340"/>
        </w:tabs>
        <w:autoSpaceDE w:val="0"/>
        <w:autoSpaceDN w:val="0"/>
        <w:adjustRightInd w:val="0"/>
        <w:spacing w:after="0"/>
        <w:jc w:val="both"/>
        <w:rPr>
          <w:rFonts w:ascii="Cambria" w:hAnsi="Cambria" w:cs="Arial"/>
          <w:b/>
          <w:bCs/>
        </w:rPr>
      </w:pPr>
      <w:r w:rsidRPr="000C410C">
        <w:rPr>
          <w:rFonts w:ascii="Cambria" w:hAnsi="Cambria" w:cs="Arial"/>
          <w:b/>
          <w:bCs/>
        </w:rPr>
        <w:t xml:space="preserve">                </w:t>
      </w:r>
    </w:p>
    <w:p w14:paraId="5F1115E2" w14:textId="08E59F1C" w:rsidR="00F533DA" w:rsidRPr="000C410C" w:rsidRDefault="00C21C3B">
      <w:pPr>
        <w:tabs>
          <w:tab w:val="left" w:pos="1340"/>
        </w:tabs>
        <w:autoSpaceDE w:val="0"/>
        <w:autoSpaceDN w:val="0"/>
        <w:adjustRightInd w:val="0"/>
        <w:spacing w:after="0"/>
        <w:jc w:val="both"/>
        <w:rPr>
          <w:rFonts w:ascii="Cambria" w:hAnsi="Cambria" w:cs="Arial"/>
        </w:rPr>
      </w:pPr>
      <w:r w:rsidRPr="000C410C">
        <w:rPr>
          <w:rFonts w:ascii="Cambria" w:hAnsi="Cambria" w:cs="Arial"/>
        </w:rPr>
        <w:t xml:space="preserve">              Na temelju članka 47. Statuta Grada Vrgorca ("Vjesnik" – službeno glasilo Grada Vrgorca broj 6/09, 2/13</w:t>
      </w:r>
      <w:r w:rsidR="005C4D27">
        <w:rPr>
          <w:rFonts w:ascii="Cambria" w:hAnsi="Cambria" w:cs="Arial"/>
        </w:rPr>
        <w:t xml:space="preserve">, </w:t>
      </w:r>
      <w:r w:rsidRPr="000C410C">
        <w:rPr>
          <w:rFonts w:ascii="Cambria" w:hAnsi="Cambria" w:cs="Arial"/>
        </w:rPr>
        <w:t>5/14</w:t>
      </w:r>
      <w:r w:rsidR="005C4D27">
        <w:rPr>
          <w:rFonts w:ascii="Cambria" w:hAnsi="Cambria" w:cs="Arial"/>
        </w:rPr>
        <w:t>, 6/18 i 5/21</w:t>
      </w:r>
      <w:r w:rsidRPr="000C410C">
        <w:rPr>
          <w:rFonts w:ascii="Cambria" w:hAnsi="Cambria" w:cs="Arial"/>
        </w:rPr>
        <w:t>) i članka 59. Poslovnika Gradskog vijeća Grada Vrgorca ("Vjesnik"- službeno glasilo Grada Vrgorca broj 12/09, 2/13</w:t>
      </w:r>
      <w:r w:rsidR="005C4D27">
        <w:rPr>
          <w:rFonts w:ascii="Cambria" w:hAnsi="Cambria" w:cs="Arial"/>
        </w:rPr>
        <w:t>,</w:t>
      </w:r>
      <w:r w:rsidRPr="000C410C">
        <w:rPr>
          <w:rFonts w:ascii="Cambria" w:hAnsi="Cambria" w:cs="Arial"/>
        </w:rPr>
        <w:t xml:space="preserve"> 5/14</w:t>
      </w:r>
      <w:r w:rsidR="005C4D27">
        <w:rPr>
          <w:rFonts w:ascii="Cambria" w:hAnsi="Cambria" w:cs="Arial"/>
        </w:rPr>
        <w:t>, 16/19, 8/20 i 5/21</w:t>
      </w:r>
      <w:r w:rsidRPr="000C410C">
        <w:rPr>
          <w:rFonts w:ascii="Cambria" w:hAnsi="Cambria" w:cs="Arial"/>
        </w:rPr>
        <w:t>), u privitku Vam dostavljam:</w:t>
      </w:r>
    </w:p>
    <w:p w14:paraId="2D816B39" w14:textId="77777777" w:rsidR="00F533DA" w:rsidRPr="000C410C" w:rsidRDefault="00F533DA">
      <w:pPr>
        <w:tabs>
          <w:tab w:val="left" w:pos="1340"/>
        </w:tabs>
        <w:autoSpaceDE w:val="0"/>
        <w:autoSpaceDN w:val="0"/>
        <w:adjustRightInd w:val="0"/>
        <w:spacing w:after="0"/>
        <w:jc w:val="both"/>
        <w:rPr>
          <w:rFonts w:ascii="Cambria" w:hAnsi="Cambria" w:cs="Calibri"/>
        </w:rPr>
      </w:pPr>
    </w:p>
    <w:p w14:paraId="58FB47AA" w14:textId="77777777" w:rsidR="00F533DA" w:rsidRPr="000C410C" w:rsidRDefault="00C21C3B">
      <w:pPr>
        <w:autoSpaceDE w:val="0"/>
        <w:autoSpaceDN w:val="0"/>
        <w:adjustRightInd w:val="0"/>
        <w:spacing w:after="0"/>
        <w:jc w:val="both"/>
        <w:rPr>
          <w:rFonts w:ascii="Cambria" w:hAnsi="Cambria" w:cs="Arial"/>
          <w:b/>
          <w:bCs/>
        </w:rPr>
      </w:pPr>
      <w:r w:rsidRPr="000C410C">
        <w:rPr>
          <w:rFonts w:ascii="Cambria" w:hAnsi="Cambria" w:cs="Arial"/>
          <w:b/>
          <w:bCs/>
        </w:rPr>
        <w:t xml:space="preserve">Prijedlog Odluke o socijalnoj skrbi Grada Vrgorca   </w:t>
      </w:r>
    </w:p>
    <w:p w14:paraId="3AF93C6B" w14:textId="77777777" w:rsidR="00F533DA" w:rsidRPr="000C410C" w:rsidRDefault="00C21C3B">
      <w:pPr>
        <w:autoSpaceDE w:val="0"/>
        <w:autoSpaceDN w:val="0"/>
        <w:adjustRightInd w:val="0"/>
        <w:spacing w:after="0"/>
        <w:jc w:val="both"/>
        <w:rPr>
          <w:rFonts w:ascii="Cambria" w:hAnsi="Cambria" w:cs="Arial"/>
          <w:b/>
          <w:bCs/>
        </w:rPr>
      </w:pPr>
      <w:r w:rsidRPr="000C410C">
        <w:rPr>
          <w:rFonts w:ascii="Cambria" w:hAnsi="Cambria" w:cs="Arial"/>
          <w:b/>
          <w:bCs/>
        </w:rPr>
        <w:t xml:space="preserve">            </w:t>
      </w:r>
      <w:r w:rsidRPr="000C410C">
        <w:rPr>
          <w:rFonts w:ascii="Cambria" w:hAnsi="Cambria" w:cs="Arial"/>
          <w:b/>
          <w:bCs/>
        </w:rPr>
        <w:tab/>
        <w:t xml:space="preserve">                      </w:t>
      </w:r>
      <w:r w:rsidRPr="000C410C">
        <w:rPr>
          <w:rFonts w:ascii="Cambria" w:hAnsi="Cambria" w:cs="Arial"/>
          <w:b/>
          <w:bCs/>
        </w:rPr>
        <w:tab/>
        <w:t xml:space="preserve">  </w:t>
      </w:r>
    </w:p>
    <w:p w14:paraId="068FB1C9" w14:textId="45AF21C4" w:rsidR="00F533DA" w:rsidRPr="000C410C" w:rsidRDefault="00C21C3B">
      <w:pPr>
        <w:autoSpaceDE w:val="0"/>
        <w:autoSpaceDN w:val="0"/>
        <w:adjustRightInd w:val="0"/>
        <w:spacing w:after="0"/>
        <w:jc w:val="both"/>
        <w:rPr>
          <w:rFonts w:ascii="Cambria" w:hAnsi="Cambria"/>
        </w:rPr>
      </w:pPr>
      <w:r w:rsidRPr="000C410C">
        <w:rPr>
          <w:rFonts w:ascii="Cambria" w:hAnsi="Cambria" w:cs="Arial"/>
          <w:b/>
          <w:bCs/>
          <w:color w:val="000000"/>
        </w:rPr>
        <w:t xml:space="preserve">PRAVNI TEMELJ: </w:t>
      </w:r>
      <w:r w:rsidRPr="000C410C">
        <w:rPr>
          <w:rFonts w:ascii="Cambria" w:hAnsi="Cambria"/>
        </w:rPr>
        <w:t>članak</w:t>
      </w:r>
      <w:r w:rsidR="0078270B">
        <w:rPr>
          <w:rFonts w:ascii="Cambria" w:hAnsi="Cambria"/>
        </w:rPr>
        <w:t xml:space="preserve"> 17. stavak 1. i članak</w:t>
      </w:r>
      <w:r w:rsidRPr="000C410C">
        <w:rPr>
          <w:rFonts w:ascii="Cambria" w:hAnsi="Cambria"/>
        </w:rPr>
        <w:t xml:space="preserve"> 289</w:t>
      </w:r>
      <w:r w:rsidR="00BA6A0C" w:rsidRPr="000C410C">
        <w:rPr>
          <w:rFonts w:ascii="Cambria" w:hAnsi="Cambria"/>
        </w:rPr>
        <w:t>.</w:t>
      </w:r>
      <w:r w:rsidR="00F54536">
        <w:rPr>
          <w:rFonts w:ascii="Cambria" w:hAnsi="Cambria"/>
        </w:rPr>
        <w:t xml:space="preserve"> stavak 1.</w:t>
      </w:r>
      <w:r w:rsidRPr="000C410C">
        <w:rPr>
          <w:rFonts w:ascii="Cambria" w:hAnsi="Cambria"/>
        </w:rPr>
        <w:t xml:space="preserve"> Zakona o socijalnoj skrbi ("Narodne novine" broj 18/22, 46/22, 119/22 i 71/23], članak 35. Zakona o lokalnoj i područnoj (regionalnoj) samoupravi ("Narodne novine" broj 33/01, 60/01 - vjer. tumačenje, 129/05, 109/07, 125/08, 36/09, 150/11, 144/12, 19/13, 137/18, 123/17, 98/19 i 144/20), članak 34. Statuta Grada Vrgorca ("Vjesnik" - službeno glasilo Grada Vrgorca broj 6/09, 2/13, 5/14,  6/18 i 5/21).</w:t>
      </w:r>
    </w:p>
    <w:p w14:paraId="51A4287C" w14:textId="77777777" w:rsidR="00F533DA" w:rsidRPr="000C410C" w:rsidRDefault="00F533DA">
      <w:pPr>
        <w:autoSpaceDE w:val="0"/>
        <w:autoSpaceDN w:val="0"/>
        <w:adjustRightInd w:val="0"/>
        <w:spacing w:after="0"/>
        <w:jc w:val="both"/>
        <w:rPr>
          <w:rFonts w:ascii="Cambria" w:hAnsi="Cambria" w:cs="Calibri"/>
        </w:rPr>
      </w:pPr>
    </w:p>
    <w:p w14:paraId="21B20D4B" w14:textId="52020DB6" w:rsidR="00F533DA" w:rsidRPr="000C410C" w:rsidRDefault="00C21C3B">
      <w:pPr>
        <w:autoSpaceDE w:val="0"/>
        <w:autoSpaceDN w:val="0"/>
        <w:adjustRightInd w:val="0"/>
        <w:spacing w:after="0"/>
        <w:jc w:val="both"/>
        <w:rPr>
          <w:rFonts w:ascii="Cambria" w:hAnsi="Cambria" w:cs="Arial"/>
          <w:color w:val="000000"/>
        </w:rPr>
      </w:pPr>
      <w:r w:rsidRPr="000C410C">
        <w:rPr>
          <w:rFonts w:ascii="Cambria" w:hAnsi="Cambria" w:cs="Arial"/>
          <w:b/>
          <w:bCs/>
          <w:color w:val="000000"/>
        </w:rPr>
        <w:t xml:space="preserve">PREDLAGATELJ: </w:t>
      </w:r>
      <w:r w:rsidR="00E0520E" w:rsidRPr="00716920">
        <w:rPr>
          <w:rFonts w:ascii="Cambria" w:hAnsi="Cambria" w:cs="Arial"/>
          <w:color w:val="000000"/>
        </w:rPr>
        <w:t>G</w:t>
      </w:r>
      <w:r w:rsidR="00294334" w:rsidRPr="000C410C">
        <w:rPr>
          <w:rFonts w:ascii="Cambria" w:hAnsi="Cambria" w:cs="Arial"/>
          <w:color w:val="000000"/>
        </w:rPr>
        <w:t>radonačelnik Grada Vrgorca</w:t>
      </w:r>
    </w:p>
    <w:p w14:paraId="46B4AD78" w14:textId="77777777" w:rsidR="00F533DA" w:rsidRPr="000C410C" w:rsidRDefault="00F533DA">
      <w:pPr>
        <w:autoSpaceDE w:val="0"/>
        <w:autoSpaceDN w:val="0"/>
        <w:adjustRightInd w:val="0"/>
        <w:spacing w:after="0"/>
        <w:jc w:val="both"/>
        <w:rPr>
          <w:rFonts w:ascii="Cambria" w:hAnsi="Cambria" w:cs="Calibri"/>
        </w:rPr>
      </w:pPr>
    </w:p>
    <w:p w14:paraId="1C6FA96A" w14:textId="77777777" w:rsidR="00F533DA" w:rsidRPr="000C410C" w:rsidRDefault="00C21C3B">
      <w:pPr>
        <w:autoSpaceDE w:val="0"/>
        <w:autoSpaceDN w:val="0"/>
        <w:adjustRightInd w:val="0"/>
        <w:spacing w:after="0"/>
        <w:jc w:val="both"/>
        <w:rPr>
          <w:rFonts w:ascii="Cambria" w:hAnsi="Cambria" w:cs="Arial"/>
          <w:color w:val="000000"/>
        </w:rPr>
      </w:pPr>
      <w:r w:rsidRPr="000C410C">
        <w:rPr>
          <w:rFonts w:ascii="Cambria" w:hAnsi="Cambria" w:cs="Arial"/>
          <w:b/>
          <w:bCs/>
          <w:color w:val="000000"/>
        </w:rPr>
        <w:t xml:space="preserve">DONOSITELJ: </w:t>
      </w:r>
      <w:r w:rsidRPr="000C410C">
        <w:rPr>
          <w:rFonts w:ascii="Cambria" w:hAnsi="Cambria" w:cs="Arial"/>
          <w:color w:val="000000"/>
        </w:rPr>
        <w:t>Gradsko vijeće Grada Vrgorca</w:t>
      </w:r>
    </w:p>
    <w:p w14:paraId="02C312AA" w14:textId="77777777" w:rsidR="00F533DA" w:rsidRPr="000C410C" w:rsidRDefault="00F533DA">
      <w:pPr>
        <w:autoSpaceDE w:val="0"/>
        <w:autoSpaceDN w:val="0"/>
        <w:adjustRightInd w:val="0"/>
        <w:spacing w:after="0"/>
        <w:jc w:val="both"/>
        <w:rPr>
          <w:rFonts w:ascii="Cambria" w:hAnsi="Cambria" w:cs="Calibri"/>
        </w:rPr>
      </w:pPr>
    </w:p>
    <w:p w14:paraId="10AFBE5B" w14:textId="59421B1B" w:rsidR="00F533DA" w:rsidRPr="000C410C" w:rsidRDefault="00C21C3B">
      <w:pPr>
        <w:autoSpaceDE w:val="0"/>
        <w:autoSpaceDN w:val="0"/>
        <w:adjustRightInd w:val="0"/>
        <w:spacing w:after="0"/>
        <w:jc w:val="both"/>
        <w:rPr>
          <w:rFonts w:ascii="Cambria" w:hAnsi="Cambria" w:cs="Arial"/>
          <w:color w:val="000000"/>
        </w:rPr>
      </w:pPr>
      <w:r w:rsidRPr="000C410C">
        <w:rPr>
          <w:rFonts w:ascii="Cambria" w:hAnsi="Cambria" w:cs="Arial"/>
          <w:b/>
          <w:bCs/>
          <w:color w:val="000000"/>
        </w:rPr>
        <w:t xml:space="preserve">IZVJESTITELJ: </w:t>
      </w:r>
      <w:r w:rsidR="00E0520E" w:rsidRPr="00716920">
        <w:rPr>
          <w:rFonts w:ascii="Cambria" w:hAnsi="Cambria" w:cs="Arial"/>
          <w:color w:val="000000"/>
        </w:rPr>
        <w:t>G</w:t>
      </w:r>
      <w:r w:rsidR="00294334" w:rsidRPr="000C410C">
        <w:rPr>
          <w:rFonts w:ascii="Cambria" w:hAnsi="Cambria" w:cs="Arial"/>
          <w:color w:val="000000"/>
        </w:rPr>
        <w:t>radonačelnik Grada Vrgorca</w:t>
      </w:r>
    </w:p>
    <w:p w14:paraId="41265E2F" w14:textId="77777777" w:rsidR="00F533DA" w:rsidRPr="000C410C" w:rsidRDefault="00F533DA">
      <w:pPr>
        <w:autoSpaceDE w:val="0"/>
        <w:autoSpaceDN w:val="0"/>
        <w:adjustRightInd w:val="0"/>
        <w:spacing w:after="0"/>
        <w:rPr>
          <w:rFonts w:ascii="Cambria" w:hAnsi="Cambria" w:cs="Calibri"/>
        </w:rPr>
      </w:pPr>
    </w:p>
    <w:p w14:paraId="77F81999" w14:textId="77777777" w:rsidR="00F533DA" w:rsidRPr="000C410C" w:rsidRDefault="00F533DA">
      <w:pPr>
        <w:autoSpaceDE w:val="0"/>
        <w:autoSpaceDN w:val="0"/>
        <w:adjustRightInd w:val="0"/>
        <w:spacing w:after="0"/>
        <w:rPr>
          <w:rFonts w:ascii="Cambria" w:hAnsi="Cambria" w:cs="Calibri"/>
        </w:rPr>
      </w:pPr>
    </w:p>
    <w:p w14:paraId="03FAEB56" w14:textId="77777777" w:rsidR="00F533DA" w:rsidRPr="000C410C" w:rsidRDefault="00F533DA">
      <w:pPr>
        <w:autoSpaceDE w:val="0"/>
        <w:autoSpaceDN w:val="0"/>
        <w:adjustRightInd w:val="0"/>
        <w:spacing w:after="0"/>
        <w:rPr>
          <w:rFonts w:ascii="Cambria" w:hAnsi="Cambria" w:cs="Calibri"/>
        </w:rPr>
      </w:pPr>
    </w:p>
    <w:p w14:paraId="4C22F352" w14:textId="282CEDD8" w:rsidR="00F533DA" w:rsidRPr="000C410C" w:rsidRDefault="002317E8">
      <w:pPr>
        <w:autoSpaceDE w:val="0"/>
        <w:autoSpaceDN w:val="0"/>
        <w:adjustRightInd w:val="0"/>
        <w:spacing w:after="0"/>
        <w:ind w:left="6372"/>
        <w:jc w:val="center"/>
        <w:rPr>
          <w:rFonts w:ascii="Cambria" w:hAnsi="Cambria" w:cs="Arial"/>
          <w:b/>
          <w:bCs/>
          <w:color w:val="000000"/>
        </w:rPr>
      </w:pPr>
      <w:r w:rsidRPr="000C410C">
        <w:rPr>
          <w:rFonts w:ascii="Cambria" w:hAnsi="Cambria" w:cs="Arial"/>
          <w:b/>
          <w:bCs/>
          <w:color w:val="000000"/>
        </w:rPr>
        <w:t>G</w:t>
      </w:r>
      <w:r>
        <w:rPr>
          <w:rFonts w:ascii="Cambria" w:hAnsi="Cambria" w:cs="Arial"/>
          <w:b/>
          <w:bCs/>
          <w:color w:val="000000"/>
        </w:rPr>
        <w:t xml:space="preserve"> </w:t>
      </w:r>
      <w:r w:rsidRPr="000C410C">
        <w:rPr>
          <w:rFonts w:ascii="Cambria" w:hAnsi="Cambria" w:cs="Arial"/>
          <w:b/>
          <w:bCs/>
          <w:color w:val="000000"/>
        </w:rPr>
        <w:t>R</w:t>
      </w:r>
      <w:r>
        <w:rPr>
          <w:rFonts w:ascii="Cambria" w:hAnsi="Cambria" w:cs="Arial"/>
          <w:b/>
          <w:bCs/>
          <w:color w:val="000000"/>
        </w:rPr>
        <w:t xml:space="preserve"> </w:t>
      </w:r>
      <w:r w:rsidRPr="000C410C">
        <w:rPr>
          <w:rFonts w:ascii="Cambria" w:hAnsi="Cambria" w:cs="Arial"/>
          <w:b/>
          <w:bCs/>
          <w:color w:val="000000"/>
        </w:rPr>
        <w:t>A</w:t>
      </w:r>
      <w:r>
        <w:rPr>
          <w:rFonts w:ascii="Cambria" w:hAnsi="Cambria" w:cs="Arial"/>
          <w:b/>
          <w:bCs/>
          <w:color w:val="000000"/>
        </w:rPr>
        <w:t xml:space="preserve"> </w:t>
      </w:r>
      <w:r w:rsidRPr="000C410C">
        <w:rPr>
          <w:rFonts w:ascii="Cambria" w:hAnsi="Cambria" w:cs="Arial"/>
          <w:b/>
          <w:bCs/>
          <w:color w:val="000000"/>
        </w:rPr>
        <w:t>D</w:t>
      </w:r>
      <w:r>
        <w:rPr>
          <w:rFonts w:ascii="Cambria" w:hAnsi="Cambria" w:cs="Arial"/>
          <w:b/>
          <w:bCs/>
          <w:color w:val="000000"/>
        </w:rPr>
        <w:t xml:space="preserve"> </w:t>
      </w:r>
      <w:r w:rsidRPr="000C410C">
        <w:rPr>
          <w:rFonts w:ascii="Cambria" w:hAnsi="Cambria" w:cs="Arial"/>
          <w:b/>
          <w:bCs/>
          <w:color w:val="000000"/>
        </w:rPr>
        <w:t>O</w:t>
      </w:r>
      <w:r>
        <w:rPr>
          <w:rFonts w:ascii="Cambria" w:hAnsi="Cambria" w:cs="Arial"/>
          <w:b/>
          <w:bCs/>
          <w:color w:val="000000"/>
        </w:rPr>
        <w:t xml:space="preserve"> </w:t>
      </w:r>
      <w:r w:rsidRPr="000C410C">
        <w:rPr>
          <w:rFonts w:ascii="Cambria" w:hAnsi="Cambria" w:cs="Arial"/>
          <w:b/>
          <w:bCs/>
          <w:color w:val="000000"/>
        </w:rPr>
        <w:t>N</w:t>
      </w:r>
      <w:r>
        <w:rPr>
          <w:rFonts w:ascii="Cambria" w:hAnsi="Cambria" w:cs="Arial"/>
          <w:b/>
          <w:bCs/>
          <w:color w:val="000000"/>
        </w:rPr>
        <w:t xml:space="preserve"> </w:t>
      </w:r>
      <w:r w:rsidRPr="000C410C">
        <w:rPr>
          <w:rFonts w:ascii="Cambria" w:hAnsi="Cambria" w:cs="Arial"/>
          <w:b/>
          <w:bCs/>
          <w:color w:val="000000"/>
        </w:rPr>
        <w:t>A</w:t>
      </w:r>
      <w:r>
        <w:rPr>
          <w:rFonts w:ascii="Cambria" w:hAnsi="Cambria" w:cs="Arial"/>
          <w:b/>
          <w:bCs/>
          <w:color w:val="000000"/>
        </w:rPr>
        <w:t xml:space="preserve"> </w:t>
      </w:r>
      <w:r w:rsidRPr="000C410C">
        <w:rPr>
          <w:rFonts w:ascii="Cambria" w:hAnsi="Cambria" w:cs="Arial"/>
          <w:b/>
          <w:bCs/>
          <w:color w:val="000000"/>
        </w:rPr>
        <w:t>Č</w:t>
      </w:r>
      <w:r>
        <w:rPr>
          <w:rFonts w:ascii="Cambria" w:hAnsi="Cambria" w:cs="Arial"/>
          <w:b/>
          <w:bCs/>
          <w:color w:val="000000"/>
        </w:rPr>
        <w:t xml:space="preserve"> </w:t>
      </w:r>
      <w:r w:rsidRPr="000C410C">
        <w:rPr>
          <w:rFonts w:ascii="Cambria" w:hAnsi="Cambria" w:cs="Arial"/>
          <w:b/>
          <w:bCs/>
          <w:color w:val="000000"/>
        </w:rPr>
        <w:t>E</w:t>
      </w:r>
      <w:r>
        <w:rPr>
          <w:rFonts w:ascii="Cambria" w:hAnsi="Cambria" w:cs="Arial"/>
          <w:b/>
          <w:bCs/>
          <w:color w:val="000000"/>
        </w:rPr>
        <w:t xml:space="preserve"> </w:t>
      </w:r>
      <w:r w:rsidRPr="000C410C">
        <w:rPr>
          <w:rFonts w:ascii="Cambria" w:hAnsi="Cambria" w:cs="Arial"/>
          <w:b/>
          <w:bCs/>
          <w:color w:val="000000"/>
        </w:rPr>
        <w:t>L</w:t>
      </w:r>
      <w:r>
        <w:rPr>
          <w:rFonts w:ascii="Cambria" w:hAnsi="Cambria" w:cs="Arial"/>
          <w:b/>
          <w:bCs/>
          <w:color w:val="000000"/>
        </w:rPr>
        <w:t xml:space="preserve"> </w:t>
      </w:r>
      <w:r w:rsidRPr="000C410C">
        <w:rPr>
          <w:rFonts w:ascii="Cambria" w:hAnsi="Cambria" w:cs="Arial"/>
          <w:b/>
          <w:bCs/>
          <w:color w:val="000000"/>
        </w:rPr>
        <w:t>N</w:t>
      </w:r>
      <w:r>
        <w:rPr>
          <w:rFonts w:ascii="Cambria" w:hAnsi="Cambria" w:cs="Arial"/>
          <w:b/>
          <w:bCs/>
          <w:color w:val="000000"/>
        </w:rPr>
        <w:t xml:space="preserve"> </w:t>
      </w:r>
      <w:r w:rsidRPr="000C410C">
        <w:rPr>
          <w:rFonts w:ascii="Cambria" w:hAnsi="Cambria" w:cs="Arial"/>
          <w:b/>
          <w:bCs/>
          <w:color w:val="000000"/>
        </w:rPr>
        <w:t>I</w:t>
      </w:r>
      <w:r>
        <w:rPr>
          <w:rFonts w:ascii="Cambria" w:hAnsi="Cambria" w:cs="Arial"/>
          <w:b/>
          <w:bCs/>
          <w:color w:val="000000"/>
        </w:rPr>
        <w:t xml:space="preserve"> </w:t>
      </w:r>
      <w:r w:rsidRPr="000C410C">
        <w:rPr>
          <w:rFonts w:ascii="Cambria" w:hAnsi="Cambria" w:cs="Arial"/>
          <w:b/>
          <w:bCs/>
          <w:color w:val="000000"/>
        </w:rPr>
        <w:t>K</w:t>
      </w:r>
    </w:p>
    <w:p w14:paraId="73DD69A7" w14:textId="77777777" w:rsidR="00F533DA" w:rsidRPr="000C410C" w:rsidRDefault="00F533DA">
      <w:pPr>
        <w:autoSpaceDE w:val="0"/>
        <w:autoSpaceDN w:val="0"/>
        <w:adjustRightInd w:val="0"/>
        <w:spacing w:after="0"/>
        <w:ind w:left="6372"/>
        <w:jc w:val="center"/>
        <w:rPr>
          <w:rFonts w:ascii="Cambria" w:hAnsi="Cambria" w:cs="Calibri"/>
        </w:rPr>
      </w:pPr>
    </w:p>
    <w:p w14:paraId="102B15D8" w14:textId="349A547C" w:rsidR="00F533DA" w:rsidRPr="000C410C" w:rsidRDefault="00C21C3B">
      <w:pPr>
        <w:autoSpaceDE w:val="0"/>
        <w:autoSpaceDN w:val="0"/>
        <w:adjustRightInd w:val="0"/>
        <w:spacing w:after="0"/>
        <w:ind w:left="6372"/>
        <w:jc w:val="center"/>
        <w:rPr>
          <w:rFonts w:ascii="Cambria" w:hAnsi="Cambria" w:cs="Arial"/>
          <w:b/>
          <w:bCs/>
          <w:color w:val="000000"/>
        </w:rPr>
      </w:pPr>
      <w:r w:rsidRPr="000C410C">
        <w:rPr>
          <w:rFonts w:ascii="Cambria" w:hAnsi="Cambria" w:cs="Arial"/>
          <w:b/>
          <w:bCs/>
          <w:color w:val="000000"/>
        </w:rPr>
        <w:t>Mile Herceg, dipl</w:t>
      </w:r>
      <w:r w:rsidR="002317E8">
        <w:rPr>
          <w:rFonts w:ascii="Cambria" w:hAnsi="Cambria" w:cs="Arial"/>
          <w:b/>
          <w:bCs/>
          <w:color w:val="000000"/>
        </w:rPr>
        <w:t xml:space="preserve">. </w:t>
      </w:r>
      <w:r w:rsidRPr="000C410C">
        <w:rPr>
          <w:rFonts w:ascii="Cambria" w:hAnsi="Cambria" w:cs="Arial"/>
          <w:b/>
          <w:bCs/>
          <w:color w:val="000000"/>
        </w:rPr>
        <w:t>ing.</w:t>
      </w:r>
      <w:r w:rsidR="002317E8">
        <w:rPr>
          <w:rFonts w:ascii="Cambria" w:hAnsi="Cambria" w:cs="Arial"/>
          <w:b/>
          <w:bCs/>
          <w:color w:val="000000"/>
        </w:rPr>
        <w:t xml:space="preserve"> </w:t>
      </w:r>
      <w:r w:rsidRPr="000C410C">
        <w:rPr>
          <w:rFonts w:ascii="Cambria" w:hAnsi="Cambria" w:cs="Arial"/>
          <w:b/>
          <w:bCs/>
          <w:color w:val="000000"/>
        </w:rPr>
        <w:t>građ.</w:t>
      </w:r>
    </w:p>
    <w:p w14:paraId="5FF1C1C7" w14:textId="77777777" w:rsidR="00F533DA" w:rsidRPr="000C410C" w:rsidRDefault="00F533DA">
      <w:pPr>
        <w:autoSpaceDE w:val="0"/>
        <w:autoSpaceDN w:val="0"/>
        <w:adjustRightInd w:val="0"/>
        <w:spacing w:after="0"/>
        <w:jc w:val="both"/>
        <w:rPr>
          <w:rFonts w:ascii="Cambria" w:hAnsi="Cambria" w:cs="Calibri"/>
        </w:rPr>
      </w:pPr>
    </w:p>
    <w:p w14:paraId="58A3E5FA" w14:textId="77777777" w:rsidR="00F533DA" w:rsidRPr="000C410C" w:rsidRDefault="00F533DA">
      <w:pPr>
        <w:pStyle w:val="Bodytext20"/>
        <w:shd w:val="clear" w:color="auto" w:fill="auto"/>
        <w:spacing w:after="0" w:line="276" w:lineRule="auto"/>
        <w:ind w:firstLine="0"/>
        <w:rPr>
          <w:sz w:val="22"/>
          <w:szCs w:val="22"/>
        </w:rPr>
      </w:pPr>
    </w:p>
    <w:p w14:paraId="22BA9D3C" w14:textId="77777777" w:rsidR="00F533DA" w:rsidRPr="000C410C" w:rsidRDefault="00F533DA">
      <w:pPr>
        <w:pStyle w:val="Bodytext20"/>
        <w:shd w:val="clear" w:color="auto" w:fill="auto"/>
        <w:spacing w:after="0" w:line="276" w:lineRule="auto"/>
        <w:ind w:firstLine="0"/>
        <w:rPr>
          <w:sz w:val="22"/>
          <w:szCs w:val="22"/>
        </w:rPr>
      </w:pPr>
    </w:p>
    <w:p w14:paraId="6C2ED279" w14:textId="77777777" w:rsidR="00F533DA" w:rsidRDefault="00F533DA">
      <w:pPr>
        <w:pStyle w:val="Bodytext20"/>
        <w:shd w:val="clear" w:color="auto" w:fill="auto"/>
        <w:spacing w:after="0" w:line="276" w:lineRule="auto"/>
        <w:ind w:firstLine="0"/>
        <w:rPr>
          <w:sz w:val="22"/>
          <w:szCs w:val="22"/>
        </w:rPr>
      </w:pPr>
    </w:p>
    <w:p w14:paraId="1653C5C9" w14:textId="77777777" w:rsidR="002317E8" w:rsidRDefault="002317E8">
      <w:pPr>
        <w:pStyle w:val="Bodytext20"/>
        <w:shd w:val="clear" w:color="auto" w:fill="auto"/>
        <w:spacing w:after="0" w:line="276" w:lineRule="auto"/>
        <w:ind w:firstLine="0"/>
        <w:rPr>
          <w:sz w:val="22"/>
          <w:szCs w:val="22"/>
        </w:rPr>
      </w:pPr>
    </w:p>
    <w:p w14:paraId="2F8C96C2" w14:textId="77777777" w:rsidR="002317E8" w:rsidRDefault="002317E8">
      <w:pPr>
        <w:pStyle w:val="Bodytext20"/>
        <w:shd w:val="clear" w:color="auto" w:fill="auto"/>
        <w:spacing w:after="0" w:line="276" w:lineRule="auto"/>
        <w:ind w:firstLine="0"/>
        <w:rPr>
          <w:sz w:val="22"/>
          <w:szCs w:val="22"/>
        </w:rPr>
      </w:pPr>
    </w:p>
    <w:p w14:paraId="3C13FBC1" w14:textId="77777777" w:rsidR="002317E8" w:rsidRPr="000C410C" w:rsidRDefault="002317E8">
      <w:pPr>
        <w:pStyle w:val="Bodytext20"/>
        <w:shd w:val="clear" w:color="auto" w:fill="auto"/>
        <w:spacing w:after="0" w:line="276" w:lineRule="auto"/>
        <w:ind w:firstLine="0"/>
        <w:rPr>
          <w:sz w:val="22"/>
          <w:szCs w:val="22"/>
        </w:rPr>
      </w:pPr>
    </w:p>
    <w:p w14:paraId="5B4D5754" w14:textId="77777777" w:rsidR="00F533DA" w:rsidRPr="000C410C" w:rsidRDefault="00F533DA">
      <w:pPr>
        <w:pStyle w:val="Bodytext20"/>
        <w:shd w:val="clear" w:color="auto" w:fill="auto"/>
        <w:spacing w:after="0" w:line="276" w:lineRule="auto"/>
        <w:ind w:firstLine="0"/>
        <w:rPr>
          <w:sz w:val="22"/>
          <w:szCs w:val="22"/>
        </w:rPr>
      </w:pPr>
    </w:p>
    <w:p w14:paraId="411C1698" w14:textId="77777777" w:rsidR="00F533DA" w:rsidRPr="000C410C" w:rsidRDefault="00F533DA">
      <w:pPr>
        <w:pStyle w:val="Bodytext20"/>
        <w:shd w:val="clear" w:color="auto" w:fill="auto"/>
        <w:spacing w:after="0" w:line="276" w:lineRule="auto"/>
        <w:ind w:firstLine="0"/>
        <w:rPr>
          <w:sz w:val="22"/>
          <w:szCs w:val="22"/>
        </w:rPr>
      </w:pPr>
    </w:p>
    <w:p w14:paraId="6D9BA054" w14:textId="40FA7B38" w:rsidR="00F533DA" w:rsidRPr="000C410C" w:rsidRDefault="00C21C3B" w:rsidP="005119A1">
      <w:pPr>
        <w:pStyle w:val="Bodytext20"/>
        <w:shd w:val="clear" w:color="auto" w:fill="auto"/>
        <w:spacing w:after="0" w:line="276" w:lineRule="auto"/>
        <w:ind w:firstLine="0"/>
        <w:rPr>
          <w:sz w:val="22"/>
          <w:szCs w:val="22"/>
        </w:rPr>
      </w:pPr>
      <w:r w:rsidRPr="000C410C">
        <w:rPr>
          <w:sz w:val="22"/>
          <w:szCs w:val="22"/>
        </w:rPr>
        <w:t xml:space="preserve">Na temelju članka </w:t>
      </w:r>
      <w:r w:rsidR="0078270B">
        <w:rPr>
          <w:sz w:val="22"/>
          <w:szCs w:val="22"/>
        </w:rPr>
        <w:t xml:space="preserve">17. stavak 1. i članak </w:t>
      </w:r>
      <w:r w:rsidRPr="000C410C">
        <w:rPr>
          <w:sz w:val="22"/>
          <w:szCs w:val="22"/>
        </w:rPr>
        <w:t xml:space="preserve">289. </w:t>
      </w:r>
      <w:r w:rsidR="00F54536">
        <w:rPr>
          <w:sz w:val="22"/>
          <w:szCs w:val="22"/>
        </w:rPr>
        <w:t xml:space="preserve">stavak 1. </w:t>
      </w:r>
      <w:r w:rsidRPr="000C410C">
        <w:rPr>
          <w:sz w:val="22"/>
          <w:szCs w:val="22"/>
        </w:rPr>
        <w:t>Zakona o socijalnoj skrbi ("Narodne novine" broj 18/22, 46/22, 119/22 i 71/23), članka 35. Zakona o lokalnoj i područnoj (regionalnoj) samoupravi ("Narodne novine" broj 33/01, 60/01 - vjer. tumačenje, 129/05, 109/07, 125/08, 36/09, 150/11, 144/12, 19/13, 137/15, 123/17, 98/19 i 144/20), članka 34. Statuta Grada Vrgorca ("Vjesnik" - službeno glasilo Grada Vrgorca broj 6/09, 2/13, 5/14,  6/18 i 5/21) Gradsko vijeće Grada Vrgorca, na svojoj ___. sjednici od ______________________2023. godine donosi</w:t>
      </w:r>
    </w:p>
    <w:p w14:paraId="0662B1ED" w14:textId="77777777" w:rsidR="00F533DA" w:rsidRPr="000C410C" w:rsidRDefault="00F533DA">
      <w:pPr>
        <w:pStyle w:val="Bodytext20"/>
        <w:shd w:val="clear" w:color="auto" w:fill="auto"/>
        <w:spacing w:after="0" w:line="276" w:lineRule="auto"/>
        <w:ind w:firstLine="708"/>
        <w:rPr>
          <w:sz w:val="22"/>
          <w:szCs w:val="22"/>
        </w:rPr>
      </w:pPr>
    </w:p>
    <w:p w14:paraId="13508ADF" w14:textId="77777777" w:rsidR="00F533DA" w:rsidRPr="000C410C" w:rsidRDefault="00C21C3B">
      <w:pPr>
        <w:pStyle w:val="Heading10"/>
        <w:keepNext/>
        <w:keepLines/>
        <w:shd w:val="clear" w:color="auto" w:fill="auto"/>
        <w:spacing w:before="0" w:after="0" w:line="276" w:lineRule="auto"/>
        <w:rPr>
          <w:sz w:val="22"/>
          <w:szCs w:val="22"/>
        </w:rPr>
      </w:pPr>
      <w:bookmarkStart w:id="0" w:name="bookmark0"/>
      <w:r w:rsidRPr="000C410C">
        <w:rPr>
          <w:sz w:val="22"/>
          <w:szCs w:val="22"/>
        </w:rPr>
        <w:t>ODLUKU</w:t>
      </w:r>
      <w:bookmarkEnd w:id="0"/>
    </w:p>
    <w:p w14:paraId="13EC4237" w14:textId="77777777" w:rsidR="00F533DA" w:rsidRPr="000C410C" w:rsidRDefault="00C21C3B">
      <w:pPr>
        <w:pStyle w:val="Heading10"/>
        <w:keepNext/>
        <w:keepLines/>
        <w:shd w:val="clear" w:color="auto" w:fill="auto"/>
        <w:spacing w:before="0" w:after="0" w:line="276" w:lineRule="auto"/>
        <w:rPr>
          <w:sz w:val="22"/>
          <w:szCs w:val="22"/>
        </w:rPr>
      </w:pPr>
      <w:bookmarkStart w:id="1" w:name="bookmark1"/>
      <w:r w:rsidRPr="000C410C">
        <w:rPr>
          <w:sz w:val="22"/>
          <w:szCs w:val="22"/>
        </w:rPr>
        <w:t>O SOCIJALNOJ SKRBI GRADA VRGORCA</w:t>
      </w:r>
      <w:bookmarkEnd w:id="1"/>
    </w:p>
    <w:p w14:paraId="69B4EA1B" w14:textId="77777777" w:rsidR="00F533DA" w:rsidRPr="000C410C" w:rsidRDefault="00F533DA">
      <w:pPr>
        <w:pStyle w:val="Heading10"/>
        <w:keepNext/>
        <w:keepLines/>
        <w:shd w:val="clear" w:color="auto" w:fill="auto"/>
        <w:spacing w:before="0" w:after="0" w:line="276" w:lineRule="auto"/>
        <w:rPr>
          <w:sz w:val="22"/>
          <w:szCs w:val="22"/>
        </w:rPr>
      </w:pPr>
    </w:p>
    <w:p w14:paraId="5C85FB81" w14:textId="77777777" w:rsidR="00F533DA" w:rsidRPr="000C410C" w:rsidRDefault="00F533DA">
      <w:pPr>
        <w:pStyle w:val="Heading10"/>
        <w:keepNext/>
        <w:keepLines/>
        <w:shd w:val="clear" w:color="auto" w:fill="auto"/>
        <w:spacing w:before="0" w:after="0" w:line="276" w:lineRule="auto"/>
        <w:rPr>
          <w:sz w:val="22"/>
          <w:szCs w:val="22"/>
        </w:rPr>
      </w:pPr>
    </w:p>
    <w:p w14:paraId="1B0E5AB5" w14:textId="77777777" w:rsidR="00F533DA" w:rsidRPr="000C410C" w:rsidRDefault="00C21C3B">
      <w:pPr>
        <w:pStyle w:val="Heading10"/>
        <w:keepNext/>
        <w:keepLines/>
        <w:numPr>
          <w:ilvl w:val="0"/>
          <w:numId w:val="1"/>
        </w:numPr>
        <w:shd w:val="clear" w:color="auto" w:fill="auto"/>
        <w:tabs>
          <w:tab w:val="left" w:pos="282"/>
        </w:tabs>
        <w:spacing w:before="0" w:after="0" w:line="276" w:lineRule="auto"/>
        <w:jc w:val="both"/>
        <w:rPr>
          <w:sz w:val="22"/>
          <w:szCs w:val="22"/>
        </w:rPr>
      </w:pPr>
      <w:bookmarkStart w:id="2" w:name="bookmark2"/>
      <w:r w:rsidRPr="000C410C">
        <w:rPr>
          <w:sz w:val="22"/>
          <w:szCs w:val="22"/>
        </w:rPr>
        <w:t>OPĆE ODREDBE</w:t>
      </w:r>
      <w:bookmarkEnd w:id="2"/>
    </w:p>
    <w:p w14:paraId="10BA993D" w14:textId="77777777" w:rsidR="00F533DA" w:rsidRPr="000C410C" w:rsidRDefault="00C21C3B">
      <w:pPr>
        <w:pStyle w:val="Bodytext30"/>
        <w:shd w:val="clear" w:color="auto" w:fill="auto"/>
        <w:spacing w:before="0" w:line="276" w:lineRule="auto"/>
        <w:rPr>
          <w:sz w:val="22"/>
          <w:szCs w:val="22"/>
        </w:rPr>
      </w:pPr>
      <w:r w:rsidRPr="000C410C">
        <w:rPr>
          <w:sz w:val="22"/>
          <w:szCs w:val="22"/>
        </w:rPr>
        <w:t>Članak 1.</w:t>
      </w:r>
    </w:p>
    <w:p w14:paraId="61957793" w14:textId="77777777" w:rsidR="00F533DA" w:rsidRPr="000C410C" w:rsidRDefault="00C21C3B">
      <w:pPr>
        <w:pStyle w:val="Bodytext20"/>
        <w:shd w:val="clear" w:color="auto" w:fill="auto"/>
        <w:spacing w:after="0" w:line="276" w:lineRule="auto"/>
        <w:ind w:firstLine="708"/>
        <w:rPr>
          <w:sz w:val="22"/>
          <w:szCs w:val="22"/>
        </w:rPr>
      </w:pPr>
      <w:r w:rsidRPr="000C410C">
        <w:rPr>
          <w:sz w:val="22"/>
          <w:szCs w:val="22"/>
        </w:rPr>
        <w:t>Ovom Odlukom utvrđuju se prava iz sustava socijalne skrbi koja osigurava Grad Vrgorac temeljem Zakona o socijalnoj skrbi (u daljnjem tekstu Zakon) i prava iznad standarda propisanih Zakonom, te korisnici, uvjeti i način ostvarivanja tih prava, kao i mogućnosti korištenja pojedinih socijalnih i drugih usluga sukladno Zakonu i ovoj Odluci.</w:t>
      </w:r>
    </w:p>
    <w:p w14:paraId="3E192801" w14:textId="77777777" w:rsidR="00F533DA" w:rsidRPr="000C410C" w:rsidRDefault="00F533DA">
      <w:pPr>
        <w:pStyle w:val="Bodytext20"/>
        <w:shd w:val="clear" w:color="auto" w:fill="auto"/>
        <w:spacing w:after="0" w:line="276" w:lineRule="auto"/>
        <w:ind w:firstLine="0"/>
        <w:rPr>
          <w:sz w:val="22"/>
          <w:szCs w:val="22"/>
        </w:rPr>
      </w:pPr>
    </w:p>
    <w:p w14:paraId="662093E4" w14:textId="77777777" w:rsidR="00F533DA" w:rsidRPr="000C410C" w:rsidRDefault="00C21C3B">
      <w:pPr>
        <w:pStyle w:val="Bodytext30"/>
        <w:shd w:val="clear" w:color="auto" w:fill="auto"/>
        <w:spacing w:before="0" w:line="276" w:lineRule="auto"/>
        <w:rPr>
          <w:sz w:val="22"/>
          <w:szCs w:val="22"/>
        </w:rPr>
      </w:pPr>
      <w:r w:rsidRPr="000C410C">
        <w:rPr>
          <w:sz w:val="22"/>
          <w:szCs w:val="22"/>
        </w:rPr>
        <w:t>Članak 2.</w:t>
      </w:r>
    </w:p>
    <w:p w14:paraId="0AD67064" w14:textId="77777777" w:rsidR="00F533DA" w:rsidRPr="000C410C" w:rsidRDefault="00C21C3B">
      <w:pPr>
        <w:pStyle w:val="Bodytext20"/>
        <w:shd w:val="clear" w:color="auto" w:fill="auto"/>
        <w:spacing w:after="0" w:line="276" w:lineRule="auto"/>
        <w:ind w:firstLine="708"/>
        <w:rPr>
          <w:sz w:val="22"/>
          <w:szCs w:val="22"/>
        </w:rPr>
      </w:pPr>
      <w:r w:rsidRPr="000C410C">
        <w:rPr>
          <w:sz w:val="22"/>
          <w:szCs w:val="22"/>
        </w:rPr>
        <w:t>Poslove u svezi ostvarivanja prava iz socijalne skrbi, utvrđeni ovom Odlukom obavlja Upravno tijelo nadležno za socijalnu skrb (u daljnjem tekstu: Upravno tijelo).</w:t>
      </w:r>
    </w:p>
    <w:p w14:paraId="5FA268A5" w14:textId="77777777" w:rsidR="00F533DA" w:rsidRPr="000C410C" w:rsidRDefault="00F533DA">
      <w:pPr>
        <w:pStyle w:val="Bodytext20"/>
        <w:shd w:val="clear" w:color="auto" w:fill="auto"/>
        <w:spacing w:after="0" w:line="276" w:lineRule="auto"/>
        <w:ind w:firstLine="708"/>
        <w:rPr>
          <w:sz w:val="22"/>
          <w:szCs w:val="22"/>
        </w:rPr>
      </w:pPr>
    </w:p>
    <w:p w14:paraId="7495643F" w14:textId="77777777" w:rsidR="00F533DA" w:rsidRPr="000C410C" w:rsidRDefault="00C21C3B">
      <w:pPr>
        <w:pStyle w:val="Bodytext30"/>
        <w:shd w:val="clear" w:color="auto" w:fill="auto"/>
        <w:spacing w:before="0" w:line="276" w:lineRule="auto"/>
        <w:rPr>
          <w:sz w:val="22"/>
          <w:szCs w:val="22"/>
        </w:rPr>
      </w:pPr>
      <w:r w:rsidRPr="000C410C">
        <w:rPr>
          <w:sz w:val="22"/>
          <w:szCs w:val="22"/>
        </w:rPr>
        <w:t>Članak 3.</w:t>
      </w:r>
    </w:p>
    <w:p w14:paraId="2233AAB7" w14:textId="77777777" w:rsidR="00F533DA" w:rsidRPr="000C410C" w:rsidRDefault="00C21C3B">
      <w:pPr>
        <w:pStyle w:val="Bodytext20"/>
        <w:shd w:val="clear" w:color="auto" w:fill="auto"/>
        <w:spacing w:after="0" w:line="276" w:lineRule="auto"/>
        <w:ind w:firstLine="708"/>
        <w:rPr>
          <w:sz w:val="22"/>
          <w:szCs w:val="22"/>
        </w:rPr>
      </w:pPr>
      <w:r w:rsidRPr="000C410C">
        <w:rPr>
          <w:sz w:val="22"/>
          <w:szCs w:val="22"/>
        </w:rPr>
        <w:t>Prava iz socijalne skrbi utvrđena ovom Odlukom ne mogu se ostvariti na teret Grada Vrgorca ukoliko je zakonom ili drugim propisom određeno da se ta prava ostvaruju prvenstveno na teret Republike Hrvatske, te drugih pravnih ili fizičkih osoba.</w:t>
      </w:r>
    </w:p>
    <w:p w14:paraId="332902A0" w14:textId="77777777" w:rsidR="00F533DA" w:rsidRPr="000C410C" w:rsidRDefault="00F533DA">
      <w:pPr>
        <w:pStyle w:val="Bodytext20"/>
        <w:shd w:val="clear" w:color="auto" w:fill="auto"/>
        <w:spacing w:after="0" w:line="276" w:lineRule="auto"/>
        <w:ind w:firstLine="708"/>
        <w:rPr>
          <w:sz w:val="22"/>
          <w:szCs w:val="22"/>
        </w:rPr>
      </w:pPr>
    </w:p>
    <w:p w14:paraId="47568D4A" w14:textId="77777777" w:rsidR="00F533DA" w:rsidRPr="000C410C" w:rsidRDefault="00C21C3B">
      <w:pPr>
        <w:pStyle w:val="Bodytext30"/>
        <w:shd w:val="clear" w:color="auto" w:fill="auto"/>
        <w:spacing w:before="0" w:line="276" w:lineRule="auto"/>
        <w:rPr>
          <w:sz w:val="22"/>
          <w:szCs w:val="22"/>
        </w:rPr>
      </w:pPr>
      <w:r w:rsidRPr="000C410C">
        <w:rPr>
          <w:sz w:val="22"/>
          <w:szCs w:val="22"/>
        </w:rPr>
        <w:t>Članak 4.</w:t>
      </w:r>
    </w:p>
    <w:p w14:paraId="1D68A5CB" w14:textId="77777777" w:rsidR="00F533DA" w:rsidRPr="000C410C" w:rsidRDefault="00C21C3B">
      <w:pPr>
        <w:pStyle w:val="Bodytext20"/>
        <w:shd w:val="clear" w:color="auto" w:fill="auto"/>
        <w:spacing w:after="0" w:line="276" w:lineRule="auto"/>
        <w:ind w:firstLine="708"/>
        <w:rPr>
          <w:sz w:val="22"/>
          <w:szCs w:val="22"/>
        </w:rPr>
      </w:pPr>
      <w:r w:rsidRPr="000C410C">
        <w:rPr>
          <w:sz w:val="22"/>
          <w:szCs w:val="22"/>
        </w:rPr>
        <w:t>Broj korisnika ili visina novčane pomoći i obuhvat socijalne usluge utvrđene ovom Odlukom mogu biti ograničeni ovisno o stanju sredstava u Proračunu Grada Vrgorca.</w:t>
      </w:r>
    </w:p>
    <w:p w14:paraId="52AD2799" w14:textId="77777777" w:rsidR="00F533DA" w:rsidRPr="000C410C" w:rsidRDefault="00F533DA">
      <w:pPr>
        <w:pStyle w:val="Bodytext20"/>
        <w:shd w:val="clear" w:color="auto" w:fill="auto"/>
        <w:spacing w:after="0" w:line="276" w:lineRule="auto"/>
        <w:ind w:firstLine="708"/>
        <w:rPr>
          <w:sz w:val="22"/>
          <w:szCs w:val="22"/>
        </w:rPr>
      </w:pPr>
    </w:p>
    <w:p w14:paraId="57D50407" w14:textId="77777777" w:rsidR="00F533DA" w:rsidRPr="000C410C" w:rsidRDefault="00C21C3B">
      <w:pPr>
        <w:pStyle w:val="Bodytext30"/>
        <w:shd w:val="clear" w:color="auto" w:fill="auto"/>
        <w:spacing w:before="0" w:line="276" w:lineRule="auto"/>
        <w:rPr>
          <w:sz w:val="22"/>
          <w:szCs w:val="22"/>
        </w:rPr>
      </w:pPr>
      <w:r w:rsidRPr="000C410C">
        <w:rPr>
          <w:sz w:val="22"/>
          <w:szCs w:val="22"/>
        </w:rPr>
        <w:t>Članak 5.</w:t>
      </w:r>
    </w:p>
    <w:p w14:paraId="22086C84" w14:textId="77777777" w:rsidR="00F533DA" w:rsidRPr="000C410C" w:rsidRDefault="00C21C3B">
      <w:pPr>
        <w:pStyle w:val="Bodytext20"/>
        <w:shd w:val="clear" w:color="auto" w:fill="auto"/>
        <w:spacing w:after="0" w:line="276" w:lineRule="auto"/>
        <w:ind w:firstLine="708"/>
        <w:rPr>
          <w:sz w:val="22"/>
          <w:szCs w:val="22"/>
        </w:rPr>
      </w:pPr>
      <w:r w:rsidRPr="000C410C">
        <w:rPr>
          <w:sz w:val="22"/>
          <w:szCs w:val="22"/>
        </w:rPr>
        <w:t>Izrazi koji se koriste u ovoj Odluci, a koji imaju rodno značenje, bez obzira jesu li korišteni u muškom ili ženskom rodu, obuhvaćaju na jednak način muški i ženski rod.</w:t>
      </w:r>
    </w:p>
    <w:p w14:paraId="3837D3FA" w14:textId="77777777" w:rsidR="00F533DA" w:rsidRPr="000C410C" w:rsidRDefault="00F533DA">
      <w:pPr>
        <w:pStyle w:val="Bodytext20"/>
        <w:shd w:val="clear" w:color="auto" w:fill="auto"/>
        <w:spacing w:after="0" w:line="276" w:lineRule="auto"/>
        <w:ind w:firstLine="0"/>
        <w:rPr>
          <w:sz w:val="22"/>
          <w:szCs w:val="22"/>
        </w:rPr>
      </w:pPr>
    </w:p>
    <w:p w14:paraId="50CBF75C" w14:textId="77777777" w:rsidR="00F533DA" w:rsidRPr="000C410C" w:rsidRDefault="00C21C3B">
      <w:pPr>
        <w:pStyle w:val="Bodytext30"/>
        <w:shd w:val="clear" w:color="auto" w:fill="auto"/>
        <w:spacing w:before="0" w:line="276" w:lineRule="auto"/>
        <w:rPr>
          <w:sz w:val="22"/>
          <w:szCs w:val="22"/>
        </w:rPr>
      </w:pPr>
      <w:r w:rsidRPr="000C410C">
        <w:rPr>
          <w:sz w:val="22"/>
          <w:szCs w:val="22"/>
        </w:rPr>
        <w:t>Članak 6.</w:t>
      </w:r>
    </w:p>
    <w:p w14:paraId="3BDD6096" w14:textId="77777777" w:rsidR="00F533DA" w:rsidRPr="000C410C" w:rsidRDefault="00C21C3B">
      <w:pPr>
        <w:pStyle w:val="Bodytext20"/>
        <w:shd w:val="clear" w:color="auto" w:fill="auto"/>
        <w:spacing w:after="0" w:line="276" w:lineRule="auto"/>
        <w:ind w:firstLine="708"/>
        <w:rPr>
          <w:b/>
          <w:bCs/>
          <w:sz w:val="22"/>
          <w:szCs w:val="22"/>
        </w:rPr>
      </w:pPr>
      <w:r w:rsidRPr="000C410C">
        <w:rPr>
          <w:b/>
          <w:bCs/>
          <w:sz w:val="22"/>
          <w:szCs w:val="22"/>
        </w:rPr>
        <w:t>Pojedini izrazi u smislu ove Odluke imaju ovo značenje:</w:t>
      </w:r>
    </w:p>
    <w:p w14:paraId="36CF1E01" w14:textId="77777777" w:rsidR="00F533DA" w:rsidRPr="000C410C" w:rsidRDefault="00C21C3B">
      <w:pPr>
        <w:pStyle w:val="Bodytext20"/>
        <w:numPr>
          <w:ilvl w:val="0"/>
          <w:numId w:val="2"/>
        </w:numPr>
        <w:shd w:val="clear" w:color="auto" w:fill="auto"/>
        <w:tabs>
          <w:tab w:val="left" w:pos="640"/>
        </w:tabs>
        <w:spacing w:after="0" w:line="276" w:lineRule="auto"/>
        <w:rPr>
          <w:sz w:val="22"/>
          <w:szCs w:val="22"/>
        </w:rPr>
      </w:pPr>
      <w:r w:rsidRPr="000C410C">
        <w:rPr>
          <w:sz w:val="22"/>
          <w:szCs w:val="22"/>
        </w:rPr>
        <w:t>Samac je osoba koja živi sama.</w:t>
      </w:r>
    </w:p>
    <w:p w14:paraId="42BED917" w14:textId="77777777" w:rsidR="00F533DA" w:rsidRPr="000C410C" w:rsidRDefault="00C21C3B">
      <w:pPr>
        <w:pStyle w:val="Bodytext20"/>
        <w:numPr>
          <w:ilvl w:val="0"/>
          <w:numId w:val="2"/>
        </w:numPr>
        <w:shd w:val="clear" w:color="auto" w:fill="auto"/>
        <w:tabs>
          <w:tab w:val="left" w:pos="640"/>
        </w:tabs>
        <w:spacing w:after="0" w:line="276" w:lineRule="auto"/>
        <w:rPr>
          <w:sz w:val="22"/>
          <w:szCs w:val="22"/>
        </w:rPr>
      </w:pPr>
      <w:r w:rsidRPr="000C410C">
        <w:rPr>
          <w:sz w:val="22"/>
          <w:szCs w:val="22"/>
        </w:rPr>
        <w:t>Obitelj čine bračni ili izvanbračni drugovi, djeca i drugi srodnici koji zajedno žive, privređuju, odnosno ostvaruju prihode na drugi način i troše ih zajedno.</w:t>
      </w:r>
    </w:p>
    <w:p w14:paraId="2E9B2132" w14:textId="77777777" w:rsidR="00F533DA" w:rsidRPr="000C410C" w:rsidRDefault="00C21C3B">
      <w:pPr>
        <w:pStyle w:val="Bodytext20"/>
        <w:numPr>
          <w:ilvl w:val="0"/>
          <w:numId w:val="2"/>
        </w:numPr>
        <w:shd w:val="clear" w:color="auto" w:fill="auto"/>
        <w:tabs>
          <w:tab w:val="left" w:pos="644"/>
        </w:tabs>
        <w:spacing w:after="0" w:line="276" w:lineRule="auto"/>
        <w:rPr>
          <w:sz w:val="22"/>
          <w:szCs w:val="22"/>
        </w:rPr>
      </w:pPr>
      <w:r w:rsidRPr="000C410C">
        <w:rPr>
          <w:sz w:val="22"/>
          <w:szCs w:val="22"/>
        </w:rPr>
        <w:t>Jednoroditeljska obitelj je obitelj koju čine dijete/djeca i jedan roditelj.</w:t>
      </w:r>
    </w:p>
    <w:p w14:paraId="10554CD7" w14:textId="1544AF53" w:rsidR="00F533DA" w:rsidRPr="000C410C" w:rsidRDefault="00C21C3B">
      <w:pPr>
        <w:pStyle w:val="Bodytext20"/>
        <w:numPr>
          <w:ilvl w:val="0"/>
          <w:numId w:val="2"/>
        </w:numPr>
        <w:shd w:val="clear" w:color="auto" w:fill="auto"/>
        <w:tabs>
          <w:tab w:val="left" w:pos="648"/>
        </w:tabs>
        <w:spacing w:after="0" w:line="276" w:lineRule="auto"/>
        <w:rPr>
          <w:sz w:val="22"/>
          <w:szCs w:val="22"/>
        </w:rPr>
      </w:pPr>
      <w:r w:rsidRPr="000C410C">
        <w:rPr>
          <w:sz w:val="22"/>
          <w:szCs w:val="22"/>
        </w:rPr>
        <w:t>Samohrani roditelj je roditelj koji sam skrbi i uzdržava svoje dijete</w:t>
      </w:r>
      <w:r w:rsidR="005C4D27">
        <w:rPr>
          <w:sz w:val="22"/>
          <w:szCs w:val="22"/>
        </w:rPr>
        <w:t>.</w:t>
      </w:r>
      <w:r w:rsidRPr="000C410C">
        <w:rPr>
          <w:sz w:val="22"/>
          <w:szCs w:val="22"/>
        </w:rPr>
        <w:t>.</w:t>
      </w:r>
    </w:p>
    <w:p w14:paraId="33718722" w14:textId="77777777" w:rsidR="00F533DA" w:rsidRPr="000C410C" w:rsidRDefault="00C21C3B">
      <w:pPr>
        <w:pStyle w:val="Bodytext20"/>
        <w:numPr>
          <w:ilvl w:val="0"/>
          <w:numId w:val="2"/>
        </w:numPr>
        <w:shd w:val="clear" w:color="auto" w:fill="auto"/>
        <w:tabs>
          <w:tab w:val="left" w:pos="648"/>
        </w:tabs>
        <w:spacing w:after="0" w:line="276" w:lineRule="auto"/>
        <w:rPr>
          <w:sz w:val="22"/>
          <w:szCs w:val="22"/>
        </w:rPr>
      </w:pPr>
      <w:r w:rsidRPr="000C410C">
        <w:rPr>
          <w:sz w:val="22"/>
          <w:szCs w:val="22"/>
        </w:rPr>
        <w:t>Kućanstvo je svaka obiteljska ili druga zajednica osoba, koje zajedno žive i podmiruju troškove života bez obzira na srodstvo.</w:t>
      </w:r>
    </w:p>
    <w:p w14:paraId="2559F194" w14:textId="77777777" w:rsidR="00F533DA" w:rsidRPr="000C410C" w:rsidRDefault="00C21C3B">
      <w:pPr>
        <w:pStyle w:val="Bodytext20"/>
        <w:numPr>
          <w:ilvl w:val="0"/>
          <w:numId w:val="2"/>
        </w:numPr>
        <w:shd w:val="clear" w:color="auto" w:fill="auto"/>
        <w:tabs>
          <w:tab w:val="left" w:pos="648"/>
        </w:tabs>
        <w:spacing w:after="0" w:line="276" w:lineRule="auto"/>
        <w:rPr>
          <w:sz w:val="22"/>
          <w:szCs w:val="22"/>
        </w:rPr>
      </w:pPr>
      <w:r w:rsidRPr="000C410C">
        <w:rPr>
          <w:sz w:val="22"/>
          <w:szCs w:val="22"/>
        </w:rPr>
        <w:t>Dijete je osoba do navršenih osamnaest godina života. Odredbe ove Odluke koje se odnose na dijete primjenjuju se i na osobu nad kojom roditelji ostvaruju roditeljsku skrb, a nakon punoljetnosti po propisima o obiteljskim odnosima.</w:t>
      </w:r>
    </w:p>
    <w:p w14:paraId="06958686" w14:textId="02012902" w:rsidR="00F533DA" w:rsidRPr="000C410C" w:rsidRDefault="00C21C3B">
      <w:pPr>
        <w:pStyle w:val="Bodytext20"/>
        <w:numPr>
          <w:ilvl w:val="0"/>
          <w:numId w:val="2"/>
        </w:numPr>
        <w:shd w:val="clear" w:color="auto" w:fill="auto"/>
        <w:tabs>
          <w:tab w:val="left" w:pos="648"/>
        </w:tabs>
        <w:spacing w:after="0" w:line="276" w:lineRule="auto"/>
        <w:rPr>
          <w:sz w:val="22"/>
          <w:szCs w:val="22"/>
        </w:rPr>
      </w:pPr>
      <w:r w:rsidRPr="000C410C">
        <w:rPr>
          <w:sz w:val="22"/>
          <w:szCs w:val="22"/>
        </w:rPr>
        <w:t>Mlađa punoljetna osoba je</w:t>
      </w:r>
      <w:r w:rsidR="00EB12CA">
        <w:rPr>
          <w:sz w:val="22"/>
          <w:szCs w:val="22"/>
        </w:rPr>
        <w:t xml:space="preserve"> odrasla</w:t>
      </w:r>
      <w:r w:rsidRPr="000C410C">
        <w:rPr>
          <w:sz w:val="22"/>
          <w:szCs w:val="22"/>
        </w:rPr>
        <w:t xml:space="preserve"> osoba koja nije navršila dvadeset i jednu godinu života</w:t>
      </w:r>
      <w:r w:rsidR="00EB12CA">
        <w:rPr>
          <w:sz w:val="22"/>
          <w:szCs w:val="22"/>
        </w:rPr>
        <w:t xml:space="preserve">, a </w:t>
      </w:r>
      <w:r w:rsidR="00EB12CA">
        <w:rPr>
          <w:sz w:val="22"/>
          <w:szCs w:val="22"/>
        </w:rPr>
        <w:lastRenderedPageBreak/>
        <w:t>ostvaruje naknade i usluge u sustavu socijalne skrbi s obzirom na dob</w:t>
      </w:r>
      <w:r w:rsidRPr="000C410C">
        <w:rPr>
          <w:sz w:val="22"/>
          <w:szCs w:val="22"/>
        </w:rPr>
        <w:t>.</w:t>
      </w:r>
    </w:p>
    <w:p w14:paraId="3156684B" w14:textId="77777777" w:rsidR="00F533DA" w:rsidRPr="000C410C" w:rsidRDefault="00C21C3B">
      <w:pPr>
        <w:pStyle w:val="Bodytext20"/>
        <w:numPr>
          <w:ilvl w:val="0"/>
          <w:numId w:val="2"/>
        </w:numPr>
        <w:shd w:val="clear" w:color="auto" w:fill="auto"/>
        <w:tabs>
          <w:tab w:val="left" w:pos="648"/>
        </w:tabs>
        <w:spacing w:after="0" w:line="276" w:lineRule="auto"/>
        <w:rPr>
          <w:sz w:val="22"/>
          <w:szCs w:val="22"/>
        </w:rPr>
      </w:pPr>
      <w:r w:rsidRPr="000C410C">
        <w:rPr>
          <w:sz w:val="22"/>
          <w:szCs w:val="22"/>
        </w:rPr>
        <w:t>Osoba s invaliditetom je osoba koja ima dugotrajna tjelesna, mentalna, intelektualna ili osjetilna oštećenja, koja u međudjelovanju s različitim preprekama mogu sprječavati njezino puno i učinkovito sudjelovanje u društvu na ravnopravnoj osnovi s osobama bez</w:t>
      </w:r>
      <w:r w:rsidRPr="000C410C">
        <w:rPr>
          <w:b/>
          <w:bCs/>
          <w:sz w:val="22"/>
          <w:szCs w:val="22"/>
        </w:rPr>
        <w:t xml:space="preserve"> </w:t>
      </w:r>
      <w:r w:rsidRPr="000C410C">
        <w:rPr>
          <w:sz w:val="22"/>
          <w:szCs w:val="22"/>
        </w:rPr>
        <w:t>invaliditeta.</w:t>
      </w:r>
    </w:p>
    <w:p w14:paraId="5AEBE621" w14:textId="77777777" w:rsidR="00F533DA" w:rsidRPr="000C410C" w:rsidRDefault="00C21C3B">
      <w:pPr>
        <w:pStyle w:val="Bodytext20"/>
        <w:numPr>
          <w:ilvl w:val="0"/>
          <w:numId w:val="2"/>
        </w:numPr>
        <w:shd w:val="clear" w:color="auto" w:fill="auto"/>
        <w:tabs>
          <w:tab w:val="left" w:pos="648"/>
        </w:tabs>
        <w:spacing w:after="0" w:line="276" w:lineRule="auto"/>
        <w:rPr>
          <w:sz w:val="22"/>
          <w:szCs w:val="22"/>
        </w:rPr>
      </w:pPr>
      <w:r w:rsidRPr="000C410C">
        <w:rPr>
          <w:sz w:val="22"/>
          <w:szCs w:val="22"/>
        </w:rPr>
        <w:t>Dijete s teškoćama u razvoju je dijete koje zbog tjelesnog invaliditeta, senzoričkih,</w:t>
      </w:r>
      <w:r w:rsidRPr="000C410C">
        <w:rPr>
          <w:b/>
          <w:bCs/>
          <w:sz w:val="22"/>
          <w:szCs w:val="22"/>
        </w:rPr>
        <w:t xml:space="preserve"> </w:t>
      </w:r>
      <w:r w:rsidRPr="000C410C">
        <w:rPr>
          <w:sz w:val="22"/>
          <w:szCs w:val="22"/>
        </w:rPr>
        <w:t>komunikacijskih, autističnih, govorno-jezičnih ili intelektualnih teškoća treba dodatnu potporu za učenje i razvoj kako bi ostvarilo najbolji mogući razvojni ishod i socijalnu uključenost.</w:t>
      </w:r>
    </w:p>
    <w:p w14:paraId="26E85482" w14:textId="23568978" w:rsidR="00F533DA" w:rsidRPr="000C410C" w:rsidRDefault="00C21C3B">
      <w:pPr>
        <w:pStyle w:val="Bodytext20"/>
        <w:numPr>
          <w:ilvl w:val="0"/>
          <w:numId w:val="2"/>
        </w:numPr>
        <w:shd w:val="clear" w:color="auto" w:fill="auto"/>
        <w:tabs>
          <w:tab w:val="left" w:pos="648"/>
        </w:tabs>
        <w:spacing w:after="0" w:line="276" w:lineRule="auto"/>
        <w:rPr>
          <w:sz w:val="22"/>
          <w:szCs w:val="22"/>
        </w:rPr>
      </w:pPr>
      <w:r w:rsidRPr="000C410C">
        <w:rPr>
          <w:sz w:val="22"/>
          <w:szCs w:val="22"/>
        </w:rPr>
        <w:t xml:space="preserve">Starija osoba je osoba </w:t>
      </w:r>
      <w:r w:rsidR="005C4D27">
        <w:rPr>
          <w:sz w:val="22"/>
          <w:szCs w:val="22"/>
        </w:rPr>
        <w:t>koja je navršila 65 i više godina života</w:t>
      </w:r>
      <w:r w:rsidRPr="000C410C">
        <w:rPr>
          <w:sz w:val="22"/>
          <w:szCs w:val="22"/>
        </w:rPr>
        <w:t>.</w:t>
      </w:r>
    </w:p>
    <w:p w14:paraId="39FED4DF" w14:textId="0AB31F68" w:rsidR="00F533DA" w:rsidRPr="000C410C" w:rsidRDefault="00C21C3B">
      <w:pPr>
        <w:pStyle w:val="Bodytext20"/>
        <w:numPr>
          <w:ilvl w:val="0"/>
          <w:numId w:val="2"/>
        </w:numPr>
        <w:shd w:val="clear" w:color="auto" w:fill="auto"/>
        <w:tabs>
          <w:tab w:val="left" w:pos="648"/>
        </w:tabs>
        <w:spacing w:after="0" w:line="276" w:lineRule="auto"/>
        <w:rPr>
          <w:sz w:val="22"/>
          <w:szCs w:val="22"/>
        </w:rPr>
      </w:pPr>
      <w:r w:rsidRPr="000C410C">
        <w:rPr>
          <w:sz w:val="22"/>
          <w:szCs w:val="22"/>
        </w:rPr>
        <w:t xml:space="preserve">Beskućnik je osoba koja nema </w:t>
      </w:r>
      <w:r w:rsidR="005C4D27">
        <w:rPr>
          <w:sz w:val="22"/>
          <w:szCs w:val="22"/>
        </w:rPr>
        <w:t>mjesto stanovanja niti sredstva kojima bi mogla podmiriti troškove stanovanja a smještena je ili koristi uslugu organiziranog stanovanja u prihvatilištu ili prenoćištu ili</w:t>
      </w:r>
      <w:r w:rsidRPr="000C410C">
        <w:rPr>
          <w:sz w:val="22"/>
          <w:szCs w:val="22"/>
        </w:rPr>
        <w:t xml:space="preserve"> boravi na javnom ili drug</w:t>
      </w:r>
      <w:r w:rsidR="005C4D27">
        <w:rPr>
          <w:sz w:val="22"/>
          <w:szCs w:val="22"/>
        </w:rPr>
        <w:t>i</w:t>
      </w:r>
      <w:r w:rsidRPr="000C410C">
        <w:rPr>
          <w:sz w:val="22"/>
          <w:szCs w:val="22"/>
        </w:rPr>
        <w:t>m mjest</w:t>
      </w:r>
      <w:r w:rsidR="005C4D27">
        <w:rPr>
          <w:sz w:val="22"/>
          <w:szCs w:val="22"/>
        </w:rPr>
        <w:t xml:space="preserve">ima </w:t>
      </w:r>
      <w:r w:rsidRPr="000C410C">
        <w:rPr>
          <w:sz w:val="22"/>
          <w:szCs w:val="22"/>
        </w:rPr>
        <w:t xml:space="preserve"> koj</w:t>
      </w:r>
      <w:r w:rsidR="005C4D27">
        <w:rPr>
          <w:sz w:val="22"/>
          <w:szCs w:val="22"/>
        </w:rPr>
        <w:t>i</w:t>
      </w:r>
      <w:r w:rsidRPr="000C410C">
        <w:rPr>
          <w:sz w:val="22"/>
          <w:szCs w:val="22"/>
        </w:rPr>
        <w:t xml:space="preserve"> ni</w:t>
      </w:r>
      <w:r w:rsidR="005C4D27">
        <w:rPr>
          <w:sz w:val="22"/>
          <w:szCs w:val="22"/>
        </w:rPr>
        <w:t>su</w:t>
      </w:r>
      <w:r w:rsidRPr="000C410C">
        <w:rPr>
          <w:sz w:val="22"/>
          <w:szCs w:val="22"/>
        </w:rPr>
        <w:t xml:space="preserve"> namijenjen za stanovanje</w:t>
      </w:r>
      <w:r w:rsidR="005C4D27">
        <w:rPr>
          <w:sz w:val="22"/>
          <w:szCs w:val="22"/>
        </w:rPr>
        <w:t>.</w:t>
      </w:r>
    </w:p>
    <w:p w14:paraId="00393A18" w14:textId="77777777" w:rsidR="00F533DA" w:rsidRPr="000C410C" w:rsidRDefault="00C21C3B">
      <w:pPr>
        <w:pStyle w:val="Bodytext20"/>
        <w:numPr>
          <w:ilvl w:val="0"/>
          <w:numId w:val="2"/>
        </w:numPr>
        <w:shd w:val="clear" w:color="auto" w:fill="auto"/>
        <w:tabs>
          <w:tab w:val="left" w:pos="648"/>
        </w:tabs>
        <w:spacing w:after="0" w:line="276" w:lineRule="auto"/>
        <w:rPr>
          <w:sz w:val="22"/>
          <w:szCs w:val="22"/>
        </w:rPr>
      </w:pPr>
      <w:r w:rsidRPr="000C410C">
        <w:rPr>
          <w:sz w:val="22"/>
          <w:szCs w:val="22"/>
        </w:rPr>
        <w:t>Udomiteljstvo je oblik skrbi izvan vlastite obitelji kojim se djetetu ili odrasloj osobi osigurava smještaj i skrb u udomiteljskoj obitelji.</w:t>
      </w:r>
    </w:p>
    <w:p w14:paraId="2E765E59" w14:textId="77777777" w:rsidR="00F533DA" w:rsidRPr="000C410C" w:rsidRDefault="00F533DA">
      <w:pPr>
        <w:pStyle w:val="Bodytext20"/>
        <w:shd w:val="clear" w:color="auto" w:fill="auto"/>
        <w:tabs>
          <w:tab w:val="left" w:pos="856"/>
        </w:tabs>
        <w:spacing w:after="0" w:line="276" w:lineRule="auto"/>
        <w:ind w:firstLine="0"/>
        <w:rPr>
          <w:b/>
          <w:bCs/>
          <w:sz w:val="22"/>
          <w:szCs w:val="22"/>
        </w:rPr>
      </w:pPr>
    </w:p>
    <w:p w14:paraId="0E0E3595" w14:textId="77777777" w:rsidR="00F533DA" w:rsidRPr="000C410C" w:rsidRDefault="00F533DA">
      <w:pPr>
        <w:pStyle w:val="Bodytext20"/>
        <w:shd w:val="clear" w:color="auto" w:fill="auto"/>
        <w:tabs>
          <w:tab w:val="left" w:pos="856"/>
        </w:tabs>
        <w:spacing w:after="0" w:line="276" w:lineRule="auto"/>
        <w:ind w:firstLine="0"/>
        <w:rPr>
          <w:b/>
          <w:bCs/>
          <w:sz w:val="22"/>
          <w:szCs w:val="22"/>
        </w:rPr>
      </w:pPr>
    </w:p>
    <w:p w14:paraId="522A4E4C" w14:textId="77777777" w:rsidR="00F533DA" w:rsidRPr="000C410C" w:rsidRDefault="00C21C3B">
      <w:pPr>
        <w:pStyle w:val="Bodytext20"/>
        <w:numPr>
          <w:ilvl w:val="0"/>
          <w:numId w:val="1"/>
        </w:numPr>
        <w:shd w:val="clear" w:color="auto" w:fill="auto"/>
        <w:tabs>
          <w:tab w:val="left" w:pos="856"/>
        </w:tabs>
        <w:spacing w:after="0" w:line="276" w:lineRule="auto"/>
        <w:rPr>
          <w:b/>
          <w:bCs/>
          <w:sz w:val="22"/>
          <w:szCs w:val="22"/>
        </w:rPr>
      </w:pPr>
      <w:r w:rsidRPr="000C410C">
        <w:rPr>
          <w:b/>
          <w:bCs/>
          <w:sz w:val="22"/>
          <w:szCs w:val="22"/>
        </w:rPr>
        <w:t xml:space="preserve">PRAVA KOJA SE MOGU OSTVARITI </w:t>
      </w:r>
    </w:p>
    <w:p w14:paraId="3C0AAA27" w14:textId="77777777" w:rsidR="00F533DA" w:rsidRPr="000C410C" w:rsidRDefault="00F533DA">
      <w:pPr>
        <w:pStyle w:val="Bodytext20"/>
        <w:shd w:val="clear" w:color="auto" w:fill="auto"/>
        <w:tabs>
          <w:tab w:val="left" w:pos="856"/>
        </w:tabs>
        <w:spacing w:after="0" w:line="276" w:lineRule="auto"/>
        <w:ind w:firstLine="0"/>
        <w:rPr>
          <w:b/>
          <w:bCs/>
          <w:sz w:val="22"/>
          <w:szCs w:val="22"/>
        </w:rPr>
      </w:pPr>
    </w:p>
    <w:p w14:paraId="002E6D45" w14:textId="77777777" w:rsidR="00F533DA" w:rsidRPr="000C410C" w:rsidRDefault="00C21C3B">
      <w:pPr>
        <w:pStyle w:val="Bodytext20"/>
        <w:shd w:val="clear" w:color="auto" w:fill="auto"/>
        <w:tabs>
          <w:tab w:val="left" w:pos="856"/>
        </w:tabs>
        <w:spacing w:after="0" w:line="276" w:lineRule="auto"/>
        <w:ind w:firstLine="0"/>
        <w:jc w:val="center"/>
        <w:rPr>
          <w:b/>
          <w:bCs/>
          <w:sz w:val="22"/>
          <w:szCs w:val="22"/>
        </w:rPr>
      </w:pPr>
      <w:r w:rsidRPr="000C410C">
        <w:rPr>
          <w:b/>
          <w:bCs/>
          <w:sz w:val="22"/>
          <w:szCs w:val="22"/>
        </w:rPr>
        <w:t>Članak 7.</w:t>
      </w:r>
    </w:p>
    <w:p w14:paraId="10228E0A" w14:textId="77777777" w:rsidR="00F533DA" w:rsidRDefault="00C21C3B">
      <w:pPr>
        <w:pStyle w:val="Bodytext20"/>
        <w:shd w:val="clear" w:color="auto" w:fill="auto"/>
        <w:tabs>
          <w:tab w:val="left" w:pos="856"/>
        </w:tabs>
        <w:spacing w:after="0" w:line="276" w:lineRule="auto"/>
        <w:ind w:firstLine="0"/>
        <w:jc w:val="left"/>
        <w:rPr>
          <w:color w:val="000000" w:themeColor="text1"/>
          <w:sz w:val="22"/>
          <w:szCs w:val="22"/>
        </w:rPr>
      </w:pPr>
      <w:r w:rsidRPr="000C410C">
        <w:rPr>
          <w:color w:val="000000" w:themeColor="text1"/>
          <w:sz w:val="22"/>
          <w:szCs w:val="22"/>
        </w:rPr>
        <w:t>Temeljem ove Odluke podnositelju zahtjeva može se priznati:</w:t>
      </w:r>
    </w:p>
    <w:p w14:paraId="6C6C1406" w14:textId="77777777" w:rsidR="009A3008" w:rsidRPr="000C410C" w:rsidRDefault="009A3008">
      <w:pPr>
        <w:pStyle w:val="Bodytext20"/>
        <w:shd w:val="clear" w:color="auto" w:fill="auto"/>
        <w:tabs>
          <w:tab w:val="left" w:pos="856"/>
        </w:tabs>
        <w:spacing w:after="0" w:line="276" w:lineRule="auto"/>
        <w:ind w:firstLine="0"/>
        <w:jc w:val="left"/>
        <w:rPr>
          <w:color w:val="000000" w:themeColor="text1"/>
          <w:sz w:val="22"/>
          <w:szCs w:val="22"/>
        </w:rPr>
      </w:pPr>
    </w:p>
    <w:p w14:paraId="18AFE24A" w14:textId="77777777" w:rsidR="00F533DA" w:rsidRPr="000C410C" w:rsidRDefault="00C21C3B" w:rsidP="0094626D">
      <w:pPr>
        <w:pStyle w:val="Bodytext20"/>
        <w:numPr>
          <w:ilvl w:val="0"/>
          <w:numId w:val="16"/>
        </w:numPr>
        <w:shd w:val="clear" w:color="auto" w:fill="auto"/>
        <w:tabs>
          <w:tab w:val="left" w:pos="856"/>
        </w:tabs>
        <w:spacing w:after="0" w:line="276" w:lineRule="auto"/>
        <w:jc w:val="left"/>
        <w:rPr>
          <w:b/>
          <w:bCs/>
          <w:sz w:val="22"/>
          <w:szCs w:val="22"/>
        </w:rPr>
      </w:pPr>
      <w:r w:rsidRPr="000C410C">
        <w:rPr>
          <w:b/>
          <w:bCs/>
          <w:sz w:val="22"/>
          <w:szCs w:val="22"/>
        </w:rPr>
        <w:t>PRAVO NA SOCIJALNU SKRB</w:t>
      </w:r>
    </w:p>
    <w:p w14:paraId="2E88EBC2" w14:textId="77777777" w:rsidR="00F533DA" w:rsidRPr="000C410C" w:rsidRDefault="00C21C3B" w:rsidP="0094626D">
      <w:pPr>
        <w:pStyle w:val="Bodytext20"/>
        <w:numPr>
          <w:ilvl w:val="0"/>
          <w:numId w:val="16"/>
        </w:numPr>
        <w:shd w:val="clear" w:color="auto" w:fill="auto"/>
        <w:tabs>
          <w:tab w:val="left" w:pos="856"/>
        </w:tabs>
        <w:spacing w:after="0" w:line="276" w:lineRule="auto"/>
        <w:jc w:val="left"/>
        <w:rPr>
          <w:b/>
          <w:bCs/>
          <w:sz w:val="22"/>
          <w:szCs w:val="22"/>
        </w:rPr>
      </w:pPr>
      <w:r w:rsidRPr="000C410C">
        <w:rPr>
          <w:b/>
          <w:bCs/>
          <w:sz w:val="22"/>
          <w:szCs w:val="22"/>
        </w:rPr>
        <w:t>PRAVO NA DEMOGRAFSKU POTPORU</w:t>
      </w:r>
      <w:bookmarkStart w:id="3" w:name="bookmark3"/>
    </w:p>
    <w:p w14:paraId="55C94A52" w14:textId="77777777" w:rsidR="00F533DA" w:rsidRPr="000C410C" w:rsidRDefault="00F533DA">
      <w:pPr>
        <w:pStyle w:val="Bodytext20"/>
        <w:shd w:val="clear" w:color="auto" w:fill="auto"/>
        <w:tabs>
          <w:tab w:val="left" w:pos="856"/>
        </w:tabs>
        <w:spacing w:after="0" w:line="276" w:lineRule="auto"/>
        <w:ind w:firstLine="0"/>
        <w:jc w:val="left"/>
        <w:rPr>
          <w:b/>
          <w:bCs/>
          <w:sz w:val="22"/>
          <w:szCs w:val="22"/>
        </w:rPr>
      </w:pPr>
    </w:p>
    <w:p w14:paraId="26351DD5" w14:textId="77777777" w:rsidR="00F533DA" w:rsidRPr="000C410C" w:rsidRDefault="00F533DA">
      <w:pPr>
        <w:pStyle w:val="Bodytext20"/>
        <w:shd w:val="clear" w:color="auto" w:fill="auto"/>
        <w:tabs>
          <w:tab w:val="left" w:pos="856"/>
        </w:tabs>
        <w:spacing w:after="0" w:line="276" w:lineRule="auto"/>
        <w:ind w:firstLine="0"/>
        <w:jc w:val="left"/>
        <w:rPr>
          <w:b/>
          <w:bCs/>
          <w:sz w:val="22"/>
          <w:szCs w:val="22"/>
        </w:rPr>
      </w:pPr>
    </w:p>
    <w:bookmarkEnd w:id="3"/>
    <w:p w14:paraId="75946FF7" w14:textId="56923948" w:rsidR="00F533DA" w:rsidRPr="009B5C37" w:rsidRDefault="00100044" w:rsidP="0094626D">
      <w:pPr>
        <w:pStyle w:val="Bodytext20"/>
        <w:numPr>
          <w:ilvl w:val="0"/>
          <w:numId w:val="17"/>
        </w:numPr>
        <w:shd w:val="clear" w:color="auto" w:fill="auto"/>
        <w:tabs>
          <w:tab w:val="left" w:pos="856"/>
        </w:tabs>
        <w:spacing w:after="0" w:line="276" w:lineRule="auto"/>
        <w:jc w:val="left"/>
        <w:rPr>
          <w:b/>
          <w:bCs/>
          <w:sz w:val="22"/>
          <w:szCs w:val="22"/>
        </w:rPr>
      </w:pPr>
      <w:r>
        <w:rPr>
          <w:b/>
          <w:bCs/>
          <w:sz w:val="22"/>
          <w:szCs w:val="22"/>
        </w:rPr>
        <w:t xml:space="preserve">PRAVO NA </w:t>
      </w:r>
      <w:r w:rsidR="00C21C3B" w:rsidRPr="000C410C">
        <w:rPr>
          <w:b/>
          <w:bCs/>
          <w:sz w:val="22"/>
          <w:szCs w:val="22"/>
        </w:rPr>
        <w:t>SOCIJALN</w:t>
      </w:r>
      <w:r>
        <w:rPr>
          <w:b/>
          <w:bCs/>
          <w:sz w:val="22"/>
          <w:szCs w:val="22"/>
        </w:rPr>
        <w:t>U</w:t>
      </w:r>
      <w:r w:rsidR="00C21C3B" w:rsidRPr="000C410C">
        <w:rPr>
          <w:b/>
          <w:bCs/>
          <w:sz w:val="22"/>
          <w:szCs w:val="22"/>
        </w:rPr>
        <w:t xml:space="preserve"> SKRB </w:t>
      </w:r>
      <w:bookmarkStart w:id="4" w:name="bookmark4"/>
    </w:p>
    <w:p w14:paraId="5A98513D" w14:textId="77777777" w:rsidR="00F533DA" w:rsidRPr="000C410C" w:rsidRDefault="00C21C3B">
      <w:pPr>
        <w:pStyle w:val="Bodytext20"/>
        <w:shd w:val="clear" w:color="auto" w:fill="auto"/>
        <w:tabs>
          <w:tab w:val="left" w:pos="856"/>
        </w:tabs>
        <w:spacing w:after="0" w:line="276" w:lineRule="auto"/>
        <w:ind w:firstLine="0"/>
        <w:jc w:val="center"/>
        <w:rPr>
          <w:b/>
          <w:bCs/>
          <w:sz w:val="22"/>
          <w:szCs w:val="22"/>
        </w:rPr>
      </w:pPr>
      <w:r w:rsidRPr="000C410C">
        <w:rPr>
          <w:b/>
          <w:bCs/>
          <w:sz w:val="22"/>
          <w:szCs w:val="22"/>
        </w:rPr>
        <w:t>Članak 8.</w:t>
      </w:r>
      <w:bookmarkEnd w:id="4"/>
    </w:p>
    <w:p w14:paraId="20716A67" w14:textId="56FD0292" w:rsidR="00F533DA" w:rsidRPr="000C410C" w:rsidRDefault="00C21C3B">
      <w:pPr>
        <w:pStyle w:val="Bodytext20"/>
        <w:shd w:val="clear" w:color="auto" w:fill="auto"/>
        <w:tabs>
          <w:tab w:val="left" w:pos="856"/>
        </w:tabs>
        <w:spacing w:after="0" w:line="276" w:lineRule="auto"/>
        <w:ind w:firstLine="0"/>
        <w:rPr>
          <w:sz w:val="22"/>
          <w:szCs w:val="22"/>
        </w:rPr>
      </w:pPr>
      <w:r w:rsidRPr="000C410C">
        <w:rPr>
          <w:sz w:val="22"/>
          <w:szCs w:val="22"/>
        </w:rPr>
        <w:tab/>
      </w:r>
      <w:r w:rsidR="009A3008">
        <w:rPr>
          <w:sz w:val="22"/>
          <w:szCs w:val="22"/>
        </w:rPr>
        <w:t>S</w:t>
      </w:r>
      <w:r w:rsidRPr="000C410C">
        <w:rPr>
          <w:sz w:val="22"/>
          <w:szCs w:val="22"/>
        </w:rPr>
        <w:t>ocijalna skrb za cilj ima pružanje pomoći socijalno ugroženim osobama, kao i osobama u nepovoljnim osobnim ili obiteljskim okolnostima, koja uključuje prevenciju, promicanje promjena, pomoć u zadovoljavanju osnovnih životnih potreba i podršku pojedincu, obitelji i skupinama, u svrhu unapređenja kvalitete života i osnaživanja korisnika u samostalnom zadovoljavanju osnovnih životnih potreba te njihovog aktivnog uključivanja u društvo.</w:t>
      </w:r>
    </w:p>
    <w:p w14:paraId="3A0BB1B5" w14:textId="77777777" w:rsidR="00F533DA" w:rsidRPr="000C410C" w:rsidRDefault="00F533DA">
      <w:pPr>
        <w:pStyle w:val="Bodytext20"/>
        <w:shd w:val="clear" w:color="auto" w:fill="auto"/>
        <w:tabs>
          <w:tab w:val="left" w:pos="856"/>
        </w:tabs>
        <w:spacing w:after="0" w:line="276" w:lineRule="auto"/>
        <w:ind w:firstLine="0"/>
        <w:rPr>
          <w:sz w:val="22"/>
          <w:szCs w:val="22"/>
        </w:rPr>
      </w:pPr>
    </w:p>
    <w:p w14:paraId="6DAD40BF" w14:textId="77777777" w:rsidR="00F533DA" w:rsidRPr="000C410C" w:rsidRDefault="00C21C3B">
      <w:pPr>
        <w:pStyle w:val="Bodytext20"/>
        <w:shd w:val="clear" w:color="auto" w:fill="auto"/>
        <w:tabs>
          <w:tab w:val="left" w:pos="856"/>
        </w:tabs>
        <w:spacing w:after="0" w:line="276" w:lineRule="auto"/>
        <w:ind w:firstLine="0"/>
        <w:jc w:val="center"/>
        <w:rPr>
          <w:b/>
          <w:bCs/>
          <w:sz w:val="22"/>
          <w:szCs w:val="22"/>
        </w:rPr>
      </w:pPr>
      <w:r w:rsidRPr="000C410C">
        <w:rPr>
          <w:b/>
          <w:bCs/>
          <w:sz w:val="22"/>
          <w:szCs w:val="22"/>
        </w:rPr>
        <w:t>Članak 9.</w:t>
      </w:r>
    </w:p>
    <w:p w14:paraId="2A99D0FB" w14:textId="05ED7C13" w:rsidR="00F533DA" w:rsidRPr="000C410C" w:rsidRDefault="00C21C3B">
      <w:pPr>
        <w:pStyle w:val="Bodytext20"/>
        <w:shd w:val="clear" w:color="auto" w:fill="auto"/>
        <w:tabs>
          <w:tab w:val="left" w:pos="856"/>
        </w:tabs>
        <w:spacing w:after="0" w:line="276" w:lineRule="auto"/>
        <w:ind w:firstLine="0"/>
        <w:rPr>
          <w:sz w:val="22"/>
          <w:szCs w:val="22"/>
        </w:rPr>
      </w:pPr>
      <w:r w:rsidRPr="000C410C">
        <w:rPr>
          <w:sz w:val="22"/>
          <w:szCs w:val="22"/>
        </w:rPr>
        <w:tab/>
        <w:t>Pravo na socijalnu skrb može ostvariti samac ili kućanstvo (u daljnjem tekstu: korisnik) koji nemaju  dovoljno sredstava za podmirenje osnovnih životnih potreba,  nisu ih u mogućnosti ostvariti svojim radom, primitkom od imovine ili na drugi način.</w:t>
      </w:r>
    </w:p>
    <w:p w14:paraId="69F2EEBE" w14:textId="77777777" w:rsidR="00F533DA" w:rsidRPr="000C410C" w:rsidRDefault="00C21C3B">
      <w:pPr>
        <w:pStyle w:val="Bodytext20"/>
        <w:shd w:val="clear" w:color="auto" w:fill="auto"/>
        <w:tabs>
          <w:tab w:val="left" w:pos="856"/>
        </w:tabs>
        <w:spacing w:after="0" w:line="276" w:lineRule="auto"/>
        <w:ind w:firstLine="0"/>
        <w:rPr>
          <w:sz w:val="22"/>
          <w:szCs w:val="22"/>
        </w:rPr>
      </w:pPr>
      <w:r w:rsidRPr="000C410C">
        <w:rPr>
          <w:sz w:val="22"/>
          <w:szCs w:val="22"/>
        </w:rPr>
        <w:tab/>
        <w:t>Prava iz socijalne skrbi utvrđena ovom Odlukom ne mogu se priznati na teret Grada Vrgorca, ako:</w:t>
      </w:r>
    </w:p>
    <w:p w14:paraId="27BDECC1" w14:textId="77777777" w:rsidR="00F533DA" w:rsidRPr="000C410C" w:rsidRDefault="00C21C3B" w:rsidP="0094626D">
      <w:pPr>
        <w:pStyle w:val="Bodytext20"/>
        <w:numPr>
          <w:ilvl w:val="0"/>
          <w:numId w:val="7"/>
        </w:numPr>
        <w:shd w:val="clear" w:color="auto" w:fill="auto"/>
        <w:tabs>
          <w:tab w:val="left" w:pos="856"/>
        </w:tabs>
        <w:spacing w:after="0" w:line="276" w:lineRule="auto"/>
        <w:rPr>
          <w:b/>
          <w:bCs/>
          <w:sz w:val="22"/>
          <w:szCs w:val="22"/>
        </w:rPr>
      </w:pPr>
      <w:r w:rsidRPr="000C410C">
        <w:rPr>
          <w:sz w:val="22"/>
          <w:szCs w:val="22"/>
        </w:rPr>
        <w:t>zakon ili drugi propis određuje da se ta prava priznaju na teret Republike Hrvatske, te drugih pravnih ili fizičkih osoba,</w:t>
      </w:r>
    </w:p>
    <w:p w14:paraId="3C307A03" w14:textId="77777777" w:rsidR="00F533DA" w:rsidRPr="000C410C" w:rsidRDefault="00C21C3B" w:rsidP="0094626D">
      <w:pPr>
        <w:pStyle w:val="Bodytext20"/>
        <w:numPr>
          <w:ilvl w:val="0"/>
          <w:numId w:val="7"/>
        </w:numPr>
        <w:shd w:val="clear" w:color="auto" w:fill="auto"/>
        <w:tabs>
          <w:tab w:val="left" w:pos="856"/>
        </w:tabs>
        <w:spacing w:after="0" w:line="276" w:lineRule="auto"/>
        <w:rPr>
          <w:b/>
          <w:bCs/>
          <w:sz w:val="22"/>
          <w:szCs w:val="22"/>
        </w:rPr>
      </w:pPr>
      <w:r w:rsidRPr="000C410C">
        <w:rPr>
          <w:sz w:val="22"/>
          <w:szCs w:val="22"/>
        </w:rPr>
        <w:t>osoba može sama sebe uzdržavati,</w:t>
      </w:r>
    </w:p>
    <w:p w14:paraId="77BFE10A" w14:textId="77777777" w:rsidR="00F533DA" w:rsidRPr="000C410C" w:rsidRDefault="00C21C3B" w:rsidP="0094626D">
      <w:pPr>
        <w:pStyle w:val="Bodytext20"/>
        <w:numPr>
          <w:ilvl w:val="0"/>
          <w:numId w:val="7"/>
        </w:numPr>
        <w:shd w:val="clear" w:color="auto" w:fill="auto"/>
        <w:tabs>
          <w:tab w:val="left" w:pos="856"/>
        </w:tabs>
        <w:spacing w:after="0" w:line="276" w:lineRule="auto"/>
        <w:rPr>
          <w:b/>
          <w:bCs/>
          <w:sz w:val="22"/>
          <w:szCs w:val="22"/>
        </w:rPr>
      </w:pPr>
      <w:r w:rsidRPr="000C410C">
        <w:rPr>
          <w:sz w:val="22"/>
          <w:szCs w:val="22"/>
        </w:rPr>
        <w:t>ima u vlasništvu ili suvlasništvu kuću ili stan kojega ne koristi za stanovanje,</w:t>
      </w:r>
    </w:p>
    <w:p w14:paraId="17292FE0" w14:textId="4EE191CC" w:rsidR="00F533DA" w:rsidRPr="000C410C" w:rsidRDefault="00C21C3B" w:rsidP="0094626D">
      <w:pPr>
        <w:pStyle w:val="Bodytext20"/>
        <w:numPr>
          <w:ilvl w:val="0"/>
          <w:numId w:val="7"/>
        </w:numPr>
        <w:shd w:val="clear" w:color="auto" w:fill="auto"/>
        <w:tabs>
          <w:tab w:val="left" w:pos="856"/>
        </w:tabs>
        <w:spacing w:after="0" w:line="276" w:lineRule="auto"/>
        <w:rPr>
          <w:b/>
          <w:bCs/>
          <w:sz w:val="22"/>
          <w:szCs w:val="22"/>
        </w:rPr>
      </w:pPr>
      <w:r w:rsidRPr="000C410C">
        <w:rPr>
          <w:sz w:val="22"/>
          <w:szCs w:val="22"/>
        </w:rPr>
        <w:t>osoba nije prijavljena u Hrvatski zavod za zapošljavanje, ako odbija zapošljavanje neovisno o stručnoj spremi, odnosno ako ima priliku za povremenim ili sezonskim poslovima ostvariti sredstva za egzistenciju.</w:t>
      </w:r>
    </w:p>
    <w:p w14:paraId="221E65F0" w14:textId="77777777" w:rsidR="00F533DA" w:rsidRPr="000C410C" w:rsidRDefault="00F533DA">
      <w:pPr>
        <w:pStyle w:val="Bodytext20"/>
        <w:shd w:val="clear" w:color="auto" w:fill="auto"/>
        <w:spacing w:after="0" w:line="276" w:lineRule="auto"/>
        <w:ind w:firstLine="0"/>
        <w:rPr>
          <w:sz w:val="22"/>
          <w:szCs w:val="22"/>
        </w:rPr>
      </w:pPr>
    </w:p>
    <w:p w14:paraId="03397F8F" w14:textId="77777777" w:rsidR="00F533DA" w:rsidRPr="000C410C" w:rsidRDefault="00C21C3B">
      <w:pPr>
        <w:pStyle w:val="Heading10"/>
        <w:keepNext/>
        <w:keepLines/>
        <w:shd w:val="clear" w:color="auto" w:fill="auto"/>
        <w:spacing w:before="0" w:after="0" w:line="276" w:lineRule="auto"/>
        <w:rPr>
          <w:sz w:val="22"/>
          <w:szCs w:val="22"/>
        </w:rPr>
      </w:pPr>
      <w:bookmarkStart w:id="5" w:name="bookmark5"/>
      <w:r w:rsidRPr="000C410C">
        <w:rPr>
          <w:sz w:val="22"/>
          <w:szCs w:val="22"/>
        </w:rPr>
        <w:t>Članak 10.</w:t>
      </w:r>
    </w:p>
    <w:bookmarkEnd w:id="5"/>
    <w:p w14:paraId="4FDF3C7B" w14:textId="3EA32889" w:rsidR="00F533DA" w:rsidRPr="000C410C" w:rsidRDefault="00E74FBA" w:rsidP="00731CED">
      <w:pPr>
        <w:pStyle w:val="Bodytext20"/>
        <w:shd w:val="clear" w:color="auto" w:fill="auto"/>
        <w:tabs>
          <w:tab w:val="left" w:pos="781"/>
        </w:tabs>
        <w:spacing w:after="0" w:line="276" w:lineRule="auto"/>
        <w:ind w:firstLine="0"/>
        <w:rPr>
          <w:sz w:val="22"/>
          <w:szCs w:val="22"/>
        </w:rPr>
      </w:pPr>
      <w:r w:rsidRPr="000C410C">
        <w:rPr>
          <w:sz w:val="22"/>
          <w:szCs w:val="22"/>
        </w:rPr>
        <w:tab/>
        <w:t xml:space="preserve">Prava iz socijalne skrbi propisana ovom Odlukom osiguravaju se hrvatskim državljanima koji </w:t>
      </w:r>
      <w:r w:rsidRPr="000C410C">
        <w:rPr>
          <w:sz w:val="22"/>
          <w:szCs w:val="22"/>
        </w:rPr>
        <w:lastRenderedPageBreak/>
        <w:t xml:space="preserve">imaju prebivalište na području grada Vrgorca </w:t>
      </w:r>
      <w:r w:rsidR="00731CED" w:rsidRPr="000C410C">
        <w:rPr>
          <w:sz w:val="22"/>
          <w:szCs w:val="22"/>
        </w:rPr>
        <w:t>kontinuirano tri godine, računajući unazad od dana podnošenja zahtjeva</w:t>
      </w:r>
      <w:r w:rsidRPr="000C410C">
        <w:rPr>
          <w:sz w:val="22"/>
          <w:szCs w:val="22"/>
        </w:rPr>
        <w:t>, a samo izuzetno prava propisana ovom Odlukom mogu se privremeno odobriti i ostalim osobama koje nemaju prebivalište na području grada Vrgorca ili ga nemaju u propisanom roku, ako to zahtijevaju životne okolnosti u kojima su se našle (elementarne nepogode, bolest i sl</w:t>
      </w:r>
      <w:r w:rsidR="00D165A6">
        <w:rPr>
          <w:sz w:val="22"/>
          <w:szCs w:val="22"/>
        </w:rPr>
        <w:t>.</w:t>
      </w:r>
      <w:r w:rsidRPr="000C410C">
        <w:rPr>
          <w:sz w:val="22"/>
          <w:szCs w:val="22"/>
        </w:rPr>
        <w:t>).</w:t>
      </w:r>
    </w:p>
    <w:p w14:paraId="422028FB" w14:textId="77777777" w:rsidR="00F533DA" w:rsidRPr="000C410C" w:rsidRDefault="00F533DA">
      <w:pPr>
        <w:pStyle w:val="Bodytext20"/>
        <w:shd w:val="clear" w:color="auto" w:fill="auto"/>
        <w:spacing w:after="0" w:line="276" w:lineRule="auto"/>
        <w:ind w:firstLine="0"/>
        <w:jc w:val="left"/>
        <w:rPr>
          <w:sz w:val="22"/>
          <w:szCs w:val="22"/>
        </w:rPr>
      </w:pPr>
    </w:p>
    <w:p w14:paraId="66D0FE0C" w14:textId="77777777" w:rsidR="00F533DA" w:rsidRPr="000C410C" w:rsidRDefault="00C21C3B">
      <w:pPr>
        <w:pStyle w:val="Heading10"/>
        <w:keepNext/>
        <w:keepLines/>
        <w:shd w:val="clear" w:color="auto" w:fill="auto"/>
        <w:spacing w:before="0" w:after="0" w:line="276" w:lineRule="auto"/>
        <w:rPr>
          <w:sz w:val="22"/>
          <w:szCs w:val="22"/>
        </w:rPr>
      </w:pPr>
      <w:bookmarkStart w:id="6" w:name="bookmark7"/>
      <w:r w:rsidRPr="000C410C">
        <w:rPr>
          <w:sz w:val="22"/>
          <w:szCs w:val="22"/>
        </w:rPr>
        <w:t>Članak 11.</w:t>
      </w:r>
      <w:bookmarkEnd w:id="6"/>
    </w:p>
    <w:p w14:paraId="7AAEFC88" w14:textId="5509EBB1" w:rsidR="00F533DA" w:rsidRPr="000C410C" w:rsidRDefault="00C21C3B">
      <w:pPr>
        <w:pStyle w:val="Bodytext20"/>
        <w:shd w:val="clear" w:color="auto" w:fill="auto"/>
        <w:spacing w:after="0" w:line="276" w:lineRule="auto"/>
        <w:ind w:firstLine="708"/>
        <w:rPr>
          <w:sz w:val="22"/>
          <w:szCs w:val="22"/>
        </w:rPr>
      </w:pPr>
      <w:r w:rsidRPr="000C410C">
        <w:rPr>
          <w:sz w:val="22"/>
          <w:szCs w:val="22"/>
        </w:rPr>
        <w:t xml:space="preserve">Smatra se da u smislu članka 9. stavak </w:t>
      </w:r>
      <w:r w:rsidR="00702A3F">
        <w:rPr>
          <w:sz w:val="22"/>
          <w:szCs w:val="22"/>
        </w:rPr>
        <w:t>2</w:t>
      </w:r>
      <w:r w:rsidRPr="000C410C">
        <w:rPr>
          <w:sz w:val="22"/>
          <w:szCs w:val="22"/>
        </w:rPr>
        <w:t xml:space="preserve">. alineja 2. ove Odluke osoba može sama sebe uzdržavati ako sredstva za podmirenje osnovnih životnih potreba može ostvariti svojim prihodima ili imovinom koja ne služi njoj niti članovima njezine obitelji za podmirenje osnovnih životnih potreba te od obveznika uzdržavanja ili na drugi način. </w:t>
      </w:r>
    </w:p>
    <w:p w14:paraId="6E90D414" w14:textId="77777777" w:rsidR="00F533DA" w:rsidRPr="000C410C" w:rsidRDefault="00F533DA">
      <w:pPr>
        <w:pStyle w:val="Bodytext20"/>
        <w:shd w:val="clear" w:color="auto" w:fill="auto"/>
        <w:spacing w:after="0" w:line="276" w:lineRule="auto"/>
        <w:ind w:firstLine="708"/>
        <w:rPr>
          <w:sz w:val="22"/>
          <w:szCs w:val="22"/>
        </w:rPr>
      </w:pPr>
    </w:p>
    <w:p w14:paraId="4524FCCD" w14:textId="77777777" w:rsidR="00F533DA" w:rsidRPr="000C410C" w:rsidRDefault="00C21C3B">
      <w:pPr>
        <w:pStyle w:val="Heading10"/>
        <w:keepNext/>
        <w:keepLines/>
        <w:shd w:val="clear" w:color="auto" w:fill="auto"/>
        <w:spacing w:before="0" w:after="0" w:line="276" w:lineRule="auto"/>
        <w:rPr>
          <w:sz w:val="22"/>
          <w:szCs w:val="22"/>
        </w:rPr>
      </w:pPr>
      <w:bookmarkStart w:id="7" w:name="bookmark9"/>
      <w:r w:rsidRPr="000C410C">
        <w:rPr>
          <w:sz w:val="22"/>
          <w:szCs w:val="22"/>
        </w:rPr>
        <w:t>Članak 12.</w:t>
      </w:r>
      <w:bookmarkEnd w:id="7"/>
    </w:p>
    <w:p w14:paraId="37030FED" w14:textId="77777777" w:rsidR="00F533DA" w:rsidRPr="000C410C" w:rsidRDefault="00C21C3B">
      <w:pPr>
        <w:pStyle w:val="Bodytext20"/>
        <w:shd w:val="clear" w:color="auto" w:fill="auto"/>
        <w:spacing w:after="0" w:line="276" w:lineRule="auto"/>
        <w:ind w:firstLine="0"/>
        <w:rPr>
          <w:sz w:val="22"/>
          <w:szCs w:val="22"/>
        </w:rPr>
      </w:pPr>
      <w:r w:rsidRPr="000C410C">
        <w:rPr>
          <w:sz w:val="22"/>
          <w:szCs w:val="22"/>
        </w:rPr>
        <w:t>Potpuno nesposobnim za rad u smislu ove Odluke smatra se:</w:t>
      </w:r>
    </w:p>
    <w:p w14:paraId="0B86CD92" w14:textId="2F203C94" w:rsidR="00F533DA" w:rsidRPr="000C410C" w:rsidRDefault="00C21C3B" w:rsidP="0094626D">
      <w:pPr>
        <w:pStyle w:val="Bodytext20"/>
        <w:numPr>
          <w:ilvl w:val="0"/>
          <w:numId w:val="4"/>
        </w:numPr>
        <w:shd w:val="clear" w:color="auto" w:fill="auto"/>
        <w:spacing w:after="0" w:line="276" w:lineRule="auto"/>
        <w:rPr>
          <w:sz w:val="22"/>
          <w:szCs w:val="22"/>
        </w:rPr>
      </w:pPr>
      <w:r w:rsidRPr="000C410C">
        <w:rPr>
          <w:sz w:val="22"/>
          <w:szCs w:val="22"/>
        </w:rPr>
        <w:t>osoba starija od 65. godina</w:t>
      </w:r>
      <w:r w:rsidR="00702A3F">
        <w:rPr>
          <w:sz w:val="22"/>
          <w:szCs w:val="22"/>
        </w:rPr>
        <w:t>,</w:t>
      </w:r>
    </w:p>
    <w:p w14:paraId="4D88FEAE" w14:textId="1D24BA86" w:rsidR="00F533DA" w:rsidRPr="000C410C" w:rsidRDefault="00C21C3B" w:rsidP="0094626D">
      <w:pPr>
        <w:pStyle w:val="Bodytext20"/>
        <w:numPr>
          <w:ilvl w:val="0"/>
          <w:numId w:val="4"/>
        </w:numPr>
        <w:shd w:val="clear" w:color="auto" w:fill="auto"/>
        <w:spacing w:after="0" w:line="276" w:lineRule="auto"/>
        <w:rPr>
          <w:sz w:val="22"/>
          <w:szCs w:val="22"/>
        </w:rPr>
      </w:pPr>
      <w:r w:rsidRPr="000C410C">
        <w:rPr>
          <w:sz w:val="22"/>
          <w:szCs w:val="22"/>
        </w:rPr>
        <w:t>dijete do navršene 15. godine života</w:t>
      </w:r>
      <w:r w:rsidR="00D165A6">
        <w:rPr>
          <w:sz w:val="22"/>
          <w:szCs w:val="22"/>
        </w:rPr>
        <w:t xml:space="preserve"> i</w:t>
      </w:r>
    </w:p>
    <w:p w14:paraId="1B9F2C3C" w14:textId="0C960F20" w:rsidR="00F533DA" w:rsidRPr="000C410C" w:rsidRDefault="00C21C3B" w:rsidP="0094626D">
      <w:pPr>
        <w:pStyle w:val="Bodytext20"/>
        <w:numPr>
          <w:ilvl w:val="0"/>
          <w:numId w:val="4"/>
        </w:numPr>
        <w:shd w:val="clear" w:color="auto" w:fill="auto"/>
        <w:spacing w:after="0" w:line="276" w:lineRule="auto"/>
        <w:rPr>
          <w:sz w:val="22"/>
          <w:szCs w:val="22"/>
        </w:rPr>
      </w:pPr>
      <w:r w:rsidRPr="000C410C">
        <w:rPr>
          <w:sz w:val="22"/>
          <w:szCs w:val="22"/>
        </w:rPr>
        <w:t>osoba čija je nesposobnost za rad utvrđena prema općim propisima</w:t>
      </w:r>
      <w:r w:rsidR="00702A3F">
        <w:rPr>
          <w:sz w:val="22"/>
          <w:szCs w:val="22"/>
        </w:rPr>
        <w:t>.</w:t>
      </w:r>
      <w:r w:rsidRPr="000C410C">
        <w:rPr>
          <w:sz w:val="22"/>
          <w:szCs w:val="22"/>
        </w:rPr>
        <w:t xml:space="preserve"> </w:t>
      </w:r>
    </w:p>
    <w:p w14:paraId="4470B72A" w14:textId="77777777" w:rsidR="00F533DA" w:rsidRPr="000C410C" w:rsidRDefault="00F533DA">
      <w:pPr>
        <w:pStyle w:val="Bodytext20"/>
        <w:shd w:val="clear" w:color="auto" w:fill="auto"/>
        <w:spacing w:after="0" w:line="276" w:lineRule="auto"/>
        <w:ind w:firstLine="0"/>
        <w:rPr>
          <w:sz w:val="22"/>
          <w:szCs w:val="22"/>
        </w:rPr>
      </w:pPr>
    </w:p>
    <w:p w14:paraId="332F9708" w14:textId="77777777" w:rsidR="00F533DA" w:rsidRPr="000C410C" w:rsidRDefault="00F533DA">
      <w:pPr>
        <w:pStyle w:val="Bodytext20"/>
        <w:shd w:val="clear" w:color="auto" w:fill="auto"/>
        <w:spacing w:after="0" w:line="276" w:lineRule="auto"/>
        <w:ind w:firstLine="0"/>
        <w:rPr>
          <w:sz w:val="22"/>
          <w:szCs w:val="22"/>
        </w:rPr>
      </w:pPr>
    </w:p>
    <w:p w14:paraId="43C1E067" w14:textId="43D74368" w:rsidR="00F533DA" w:rsidRPr="000C410C" w:rsidRDefault="00EB12CA" w:rsidP="00911630">
      <w:pPr>
        <w:pStyle w:val="Heading10"/>
        <w:keepNext/>
        <w:keepLines/>
        <w:shd w:val="clear" w:color="auto" w:fill="auto"/>
        <w:tabs>
          <w:tab w:val="left" w:pos="423"/>
        </w:tabs>
        <w:spacing w:before="0" w:after="0" w:line="276" w:lineRule="auto"/>
        <w:ind w:left="141"/>
        <w:jc w:val="both"/>
        <w:rPr>
          <w:sz w:val="22"/>
          <w:szCs w:val="22"/>
        </w:rPr>
      </w:pPr>
      <w:bookmarkStart w:id="8" w:name="bookmark12"/>
      <w:r>
        <w:rPr>
          <w:sz w:val="22"/>
          <w:szCs w:val="22"/>
        </w:rPr>
        <w:t>A 1</w:t>
      </w:r>
      <w:r w:rsidR="00911630">
        <w:rPr>
          <w:sz w:val="22"/>
          <w:szCs w:val="22"/>
        </w:rPr>
        <w:t>.</w:t>
      </w:r>
      <w:r w:rsidR="00294334" w:rsidRPr="000C410C">
        <w:rPr>
          <w:sz w:val="22"/>
          <w:szCs w:val="22"/>
        </w:rPr>
        <w:t xml:space="preserve"> </w:t>
      </w:r>
      <w:r w:rsidR="00294334" w:rsidRPr="000C410C">
        <w:rPr>
          <w:sz w:val="22"/>
          <w:szCs w:val="22"/>
        </w:rPr>
        <w:tab/>
      </w:r>
      <w:r w:rsidR="00911630" w:rsidRPr="000C410C">
        <w:rPr>
          <w:sz w:val="22"/>
          <w:szCs w:val="22"/>
        </w:rPr>
        <w:t>UVJETI I KRITERIJI ZA OSTVARIVANJE PRAVA SOCIJALNE SKRBI</w:t>
      </w:r>
      <w:bookmarkEnd w:id="8"/>
    </w:p>
    <w:p w14:paraId="7FCAA8BB" w14:textId="77777777" w:rsidR="00F533DA" w:rsidRPr="000C410C" w:rsidRDefault="00F533DA">
      <w:pPr>
        <w:pStyle w:val="Heading10"/>
        <w:keepNext/>
        <w:keepLines/>
        <w:shd w:val="clear" w:color="auto" w:fill="auto"/>
        <w:tabs>
          <w:tab w:val="left" w:pos="423"/>
        </w:tabs>
        <w:spacing w:before="0" w:after="0" w:line="276" w:lineRule="auto"/>
        <w:jc w:val="both"/>
        <w:rPr>
          <w:sz w:val="22"/>
          <w:szCs w:val="22"/>
        </w:rPr>
      </w:pPr>
    </w:p>
    <w:p w14:paraId="1CB7FB8E" w14:textId="77777777" w:rsidR="00F533DA" w:rsidRPr="000C410C" w:rsidRDefault="00C21C3B">
      <w:pPr>
        <w:pStyle w:val="Heading10"/>
        <w:keepNext/>
        <w:keepLines/>
        <w:shd w:val="clear" w:color="auto" w:fill="auto"/>
        <w:spacing w:before="0" w:after="0" w:line="276" w:lineRule="auto"/>
        <w:rPr>
          <w:sz w:val="22"/>
          <w:szCs w:val="22"/>
        </w:rPr>
      </w:pPr>
      <w:bookmarkStart w:id="9" w:name="bookmark13"/>
      <w:r w:rsidRPr="000C410C">
        <w:rPr>
          <w:sz w:val="22"/>
          <w:szCs w:val="22"/>
        </w:rPr>
        <w:t>Članak 13.</w:t>
      </w:r>
      <w:bookmarkEnd w:id="9"/>
    </w:p>
    <w:p w14:paraId="593A4689" w14:textId="77777777" w:rsidR="00F533DA" w:rsidRDefault="00C21C3B" w:rsidP="00E74FBA">
      <w:pPr>
        <w:pStyle w:val="Bodytext20"/>
        <w:shd w:val="clear" w:color="auto" w:fill="auto"/>
        <w:spacing w:after="0" w:line="276" w:lineRule="auto"/>
        <w:ind w:firstLine="708"/>
        <w:rPr>
          <w:sz w:val="22"/>
          <w:szCs w:val="22"/>
        </w:rPr>
      </w:pPr>
      <w:r w:rsidRPr="000C410C">
        <w:rPr>
          <w:sz w:val="22"/>
          <w:szCs w:val="22"/>
        </w:rPr>
        <w:t>Prava socijalne skrbi propisana ovom Odlukom Korisnik može ostvariti ako ispunjava jedan od slijedećih uvjeta:</w:t>
      </w:r>
    </w:p>
    <w:p w14:paraId="4FA3AE64" w14:textId="77777777" w:rsidR="00D03796" w:rsidRPr="000C410C" w:rsidRDefault="00D03796" w:rsidP="00E74FBA">
      <w:pPr>
        <w:pStyle w:val="Bodytext20"/>
        <w:shd w:val="clear" w:color="auto" w:fill="auto"/>
        <w:spacing w:after="0" w:line="276" w:lineRule="auto"/>
        <w:ind w:firstLine="708"/>
        <w:rPr>
          <w:sz w:val="22"/>
          <w:szCs w:val="22"/>
        </w:rPr>
      </w:pPr>
    </w:p>
    <w:p w14:paraId="2BB0C858" w14:textId="77777777" w:rsidR="00F533DA" w:rsidRPr="000C410C" w:rsidRDefault="00C21C3B" w:rsidP="0094626D">
      <w:pPr>
        <w:pStyle w:val="Bodytext20"/>
        <w:numPr>
          <w:ilvl w:val="0"/>
          <w:numId w:val="9"/>
        </w:numPr>
        <w:shd w:val="clear" w:color="auto" w:fill="auto"/>
        <w:tabs>
          <w:tab w:val="left" w:pos="331"/>
        </w:tabs>
        <w:spacing w:after="0" w:line="276" w:lineRule="auto"/>
        <w:rPr>
          <w:b/>
          <w:bCs/>
          <w:sz w:val="22"/>
          <w:szCs w:val="22"/>
        </w:rPr>
      </w:pPr>
      <w:r w:rsidRPr="000C410C">
        <w:rPr>
          <w:b/>
          <w:bCs/>
          <w:sz w:val="22"/>
          <w:szCs w:val="22"/>
        </w:rPr>
        <w:t>socijalni uvjet</w:t>
      </w:r>
    </w:p>
    <w:p w14:paraId="380291E4" w14:textId="77777777" w:rsidR="00F533DA" w:rsidRPr="000C410C" w:rsidRDefault="00C21C3B" w:rsidP="0094626D">
      <w:pPr>
        <w:pStyle w:val="Bodytext20"/>
        <w:numPr>
          <w:ilvl w:val="0"/>
          <w:numId w:val="9"/>
        </w:numPr>
        <w:shd w:val="clear" w:color="auto" w:fill="auto"/>
        <w:tabs>
          <w:tab w:val="left" w:pos="336"/>
        </w:tabs>
        <w:spacing w:after="0" w:line="276" w:lineRule="auto"/>
        <w:rPr>
          <w:b/>
          <w:bCs/>
          <w:sz w:val="22"/>
          <w:szCs w:val="22"/>
        </w:rPr>
      </w:pPr>
      <w:r w:rsidRPr="000C410C">
        <w:rPr>
          <w:b/>
          <w:bCs/>
          <w:sz w:val="22"/>
          <w:szCs w:val="22"/>
        </w:rPr>
        <w:t>uvjet prihoda</w:t>
      </w:r>
    </w:p>
    <w:p w14:paraId="540AF0B5" w14:textId="77777777" w:rsidR="009F716B" w:rsidRPr="000C410C" w:rsidRDefault="009F716B">
      <w:pPr>
        <w:pStyle w:val="Bodytext20"/>
        <w:shd w:val="clear" w:color="auto" w:fill="auto"/>
        <w:spacing w:after="0" w:line="276" w:lineRule="auto"/>
        <w:ind w:firstLine="331"/>
        <w:rPr>
          <w:sz w:val="22"/>
          <w:szCs w:val="22"/>
        </w:rPr>
      </w:pPr>
    </w:p>
    <w:p w14:paraId="4DC3F644" w14:textId="00B35B20" w:rsidR="00F533DA" w:rsidRPr="000C410C" w:rsidRDefault="00C21C3B" w:rsidP="00D03796">
      <w:pPr>
        <w:pStyle w:val="Bodytext20"/>
        <w:shd w:val="clear" w:color="auto" w:fill="auto"/>
        <w:spacing w:after="0" w:line="276" w:lineRule="auto"/>
        <w:ind w:firstLine="708"/>
        <w:rPr>
          <w:sz w:val="22"/>
          <w:szCs w:val="22"/>
        </w:rPr>
      </w:pPr>
      <w:r w:rsidRPr="000C410C">
        <w:rPr>
          <w:sz w:val="22"/>
          <w:szCs w:val="22"/>
        </w:rPr>
        <w:t>U postupku ostvarivanja prava propisanih ovom Odlukom i mogućnosti korištenja mjera propisanih ovom Odlukom podnositelj zahtjeva je dužan iznositi točne i potpune podatke.</w:t>
      </w:r>
    </w:p>
    <w:p w14:paraId="71CB5E80" w14:textId="77777777" w:rsidR="00F533DA" w:rsidRPr="000C410C" w:rsidRDefault="00F533DA">
      <w:pPr>
        <w:pStyle w:val="Bodytext20"/>
        <w:shd w:val="clear" w:color="auto" w:fill="auto"/>
        <w:spacing w:after="0" w:line="276" w:lineRule="auto"/>
        <w:ind w:firstLine="0"/>
        <w:rPr>
          <w:sz w:val="22"/>
          <w:szCs w:val="22"/>
        </w:rPr>
      </w:pPr>
    </w:p>
    <w:p w14:paraId="21F54AF7" w14:textId="6D3185DC" w:rsidR="00F533DA" w:rsidRPr="000C410C" w:rsidRDefault="00EB12CA" w:rsidP="00EB12CA">
      <w:pPr>
        <w:pStyle w:val="Heading10"/>
        <w:keepNext/>
        <w:keepLines/>
        <w:shd w:val="clear" w:color="auto" w:fill="auto"/>
        <w:tabs>
          <w:tab w:val="left" w:pos="382"/>
        </w:tabs>
        <w:spacing w:before="0" w:after="0" w:line="276" w:lineRule="auto"/>
        <w:jc w:val="both"/>
        <w:rPr>
          <w:sz w:val="22"/>
          <w:szCs w:val="22"/>
        </w:rPr>
      </w:pPr>
      <w:bookmarkStart w:id="10" w:name="bookmark14"/>
      <w:r>
        <w:rPr>
          <w:sz w:val="22"/>
          <w:szCs w:val="22"/>
        </w:rPr>
        <w:t>A 1a.</w:t>
      </w:r>
      <w:r>
        <w:rPr>
          <w:sz w:val="22"/>
          <w:szCs w:val="22"/>
        </w:rPr>
        <w:tab/>
      </w:r>
      <w:r w:rsidRPr="000C410C">
        <w:rPr>
          <w:sz w:val="22"/>
          <w:szCs w:val="22"/>
        </w:rPr>
        <w:t>SOCIJALNI UVJET</w:t>
      </w:r>
      <w:bookmarkEnd w:id="10"/>
    </w:p>
    <w:p w14:paraId="5A499FF3" w14:textId="77777777" w:rsidR="00F533DA" w:rsidRPr="000C410C" w:rsidRDefault="00F533DA">
      <w:pPr>
        <w:pStyle w:val="Heading10"/>
        <w:keepNext/>
        <w:keepLines/>
        <w:shd w:val="clear" w:color="auto" w:fill="auto"/>
        <w:tabs>
          <w:tab w:val="left" w:pos="382"/>
        </w:tabs>
        <w:spacing w:before="0" w:after="0" w:line="276" w:lineRule="auto"/>
        <w:jc w:val="both"/>
        <w:rPr>
          <w:sz w:val="22"/>
          <w:szCs w:val="22"/>
        </w:rPr>
      </w:pPr>
    </w:p>
    <w:p w14:paraId="558A0C49" w14:textId="77777777" w:rsidR="00F533DA" w:rsidRPr="000C410C" w:rsidRDefault="00C21C3B">
      <w:pPr>
        <w:pStyle w:val="Heading10"/>
        <w:keepNext/>
        <w:keepLines/>
        <w:shd w:val="clear" w:color="auto" w:fill="auto"/>
        <w:spacing w:before="0" w:after="0" w:line="276" w:lineRule="auto"/>
        <w:rPr>
          <w:sz w:val="22"/>
          <w:szCs w:val="22"/>
        </w:rPr>
      </w:pPr>
      <w:bookmarkStart w:id="11" w:name="bookmark15"/>
      <w:r w:rsidRPr="000C410C">
        <w:rPr>
          <w:sz w:val="22"/>
          <w:szCs w:val="22"/>
        </w:rPr>
        <w:t>Članak 14.</w:t>
      </w:r>
      <w:bookmarkEnd w:id="11"/>
    </w:p>
    <w:p w14:paraId="2C0632A6" w14:textId="35C9DC17" w:rsidR="00F533DA" w:rsidRPr="000C410C" w:rsidRDefault="00C21C3B">
      <w:pPr>
        <w:pStyle w:val="Bodytext20"/>
        <w:shd w:val="clear" w:color="auto" w:fill="auto"/>
        <w:spacing w:after="0" w:line="276" w:lineRule="auto"/>
        <w:ind w:firstLine="708"/>
        <w:rPr>
          <w:sz w:val="22"/>
          <w:szCs w:val="22"/>
        </w:rPr>
      </w:pPr>
      <w:r w:rsidRPr="000C410C">
        <w:rPr>
          <w:sz w:val="22"/>
          <w:szCs w:val="22"/>
        </w:rPr>
        <w:t>Korisnik ispunjava socijalni uvjet ako mu je rješenjem Hrvatskog zavoda za socijalni rad priznato pravo na Zajamčenu minimalnu naknadu</w:t>
      </w:r>
      <w:r w:rsidR="00BA6A0C" w:rsidRPr="000C410C">
        <w:rPr>
          <w:sz w:val="22"/>
          <w:szCs w:val="22"/>
        </w:rPr>
        <w:t>.</w:t>
      </w:r>
    </w:p>
    <w:p w14:paraId="04D1D3E3" w14:textId="77777777" w:rsidR="00F533DA" w:rsidRPr="000C410C" w:rsidRDefault="00F533DA">
      <w:pPr>
        <w:pStyle w:val="Bodytext20"/>
        <w:shd w:val="clear" w:color="auto" w:fill="auto"/>
        <w:spacing w:after="0" w:line="276" w:lineRule="auto"/>
        <w:ind w:firstLine="0"/>
        <w:rPr>
          <w:sz w:val="22"/>
          <w:szCs w:val="22"/>
        </w:rPr>
      </w:pPr>
    </w:p>
    <w:p w14:paraId="00BA6D2E" w14:textId="20B82990" w:rsidR="00F533DA" w:rsidRPr="000C410C" w:rsidRDefault="00EB12CA" w:rsidP="00EB12CA">
      <w:pPr>
        <w:pStyle w:val="Heading10"/>
        <w:keepNext/>
        <w:keepLines/>
        <w:shd w:val="clear" w:color="auto" w:fill="auto"/>
        <w:tabs>
          <w:tab w:val="left" w:pos="369"/>
        </w:tabs>
        <w:spacing w:before="0" w:after="0" w:line="276" w:lineRule="auto"/>
        <w:jc w:val="both"/>
        <w:rPr>
          <w:sz w:val="22"/>
          <w:szCs w:val="22"/>
        </w:rPr>
      </w:pPr>
      <w:bookmarkStart w:id="12" w:name="bookmark16"/>
      <w:r>
        <w:rPr>
          <w:sz w:val="22"/>
          <w:szCs w:val="22"/>
        </w:rPr>
        <w:t>A 1.b</w:t>
      </w:r>
      <w:r>
        <w:rPr>
          <w:sz w:val="22"/>
          <w:szCs w:val="22"/>
        </w:rPr>
        <w:tab/>
      </w:r>
      <w:r w:rsidRPr="000C410C">
        <w:rPr>
          <w:sz w:val="22"/>
          <w:szCs w:val="22"/>
        </w:rPr>
        <w:t>UVJET PRIHODA</w:t>
      </w:r>
      <w:bookmarkEnd w:id="12"/>
    </w:p>
    <w:p w14:paraId="0AFB3CA7" w14:textId="77777777" w:rsidR="00F533DA" w:rsidRPr="000C410C" w:rsidRDefault="00F533DA">
      <w:pPr>
        <w:pStyle w:val="Heading10"/>
        <w:keepNext/>
        <w:keepLines/>
        <w:shd w:val="clear" w:color="auto" w:fill="auto"/>
        <w:tabs>
          <w:tab w:val="left" w:pos="369"/>
        </w:tabs>
        <w:spacing w:before="0" w:after="0" w:line="276" w:lineRule="auto"/>
        <w:jc w:val="both"/>
        <w:rPr>
          <w:sz w:val="22"/>
          <w:szCs w:val="22"/>
        </w:rPr>
      </w:pPr>
    </w:p>
    <w:p w14:paraId="63529C52" w14:textId="77777777" w:rsidR="00F533DA" w:rsidRPr="000C410C" w:rsidRDefault="00C21C3B">
      <w:pPr>
        <w:pStyle w:val="Heading10"/>
        <w:keepNext/>
        <w:keepLines/>
        <w:shd w:val="clear" w:color="auto" w:fill="auto"/>
        <w:spacing w:before="0" w:after="0" w:line="276" w:lineRule="auto"/>
        <w:rPr>
          <w:sz w:val="22"/>
          <w:szCs w:val="22"/>
        </w:rPr>
      </w:pPr>
      <w:bookmarkStart w:id="13" w:name="bookmark17"/>
      <w:r w:rsidRPr="000C410C">
        <w:rPr>
          <w:sz w:val="22"/>
          <w:szCs w:val="22"/>
        </w:rPr>
        <w:t>Članak 15.</w:t>
      </w:r>
      <w:bookmarkEnd w:id="13"/>
    </w:p>
    <w:p w14:paraId="7343F055" w14:textId="3F41D658" w:rsidR="00F533DA" w:rsidRPr="000C410C" w:rsidRDefault="00C21C3B">
      <w:pPr>
        <w:pStyle w:val="Bodytext20"/>
        <w:shd w:val="clear" w:color="auto" w:fill="auto"/>
        <w:spacing w:after="0" w:line="276" w:lineRule="auto"/>
        <w:ind w:firstLine="0"/>
        <w:rPr>
          <w:sz w:val="22"/>
          <w:szCs w:val="22"/>
        </w:rPr>
      </w:pPr>
      <w:r w:rsidRPr="000C410C">
        <w:rPr>
          <w:sz w:val="22"/>
          <w:szCs w:val="22"/>
        </w:rPr>
        <w:t xml:space="preserve">Korisnik ispunjava uvjet prihoda ukoliko su </w:t>
      </w:r>
      <w:r w:rsidR="00294334" w:rsidRPr="000C410C">
        <w:rPr>
          <w:sz w:val="22"/>
          <w:szCs w:val="22"/>
        </w:rPr>
        <w:t xml:space="preserve">ukupni </w:t>
      </w:r>
      <w:r w:rsidRPr="000C410C">
        <w:rPr>
          <w:sz w:val="22"/>
          <w:szCs w:val="22"/>
        </w:rPr>
        <w:t>mjesečni prihodi</w:t>
      </w:r>
      <w:r w:rsidR="00294334" w:rsidRPr="000C410C">
        <w:rPr>
          <w:sz w:val="22"/>
          <w:szCs w:val="22"/>
        </w:rPr>
        <w:t xml:space="preserve"> kućanstva</w:t>
      </w:r>
      <w:r w:rsidRPr="000C410C">
        <w:rPr>
          <w:sz w:val="22"/>
          <w:szCs w:val="22"/>
        </w:rPr>
        <w:t xml:space="preserve"> u sljedećim iznosima:</w:t>
      </w:r>
    </w:p>
    <w:p w14:paraId="1067DCAD" w14:textId="77777777" w:rsidR="00F533DA" w:rsidRPr="000C410C" w:rsidRDefault="00C21C3B" w:rsidP="0094626D">
      <w:pPr>
        <w:pStyle w:val="Odlomakpopisa"/>
        <w:numPr>
          <w:ilvl w:val="0"/>
          <w:numId w:val="4"/>
        </w:numPr>
        <w:spacing w:after="0"/>
        <w:rPr>
          <w:rFonts w:ascii="Cambria" w:hAnsi="Cambria"/>
        </w:rPr>
      </w:pPr>
      <w:r w:rsidRPr="000C410C">
        <w:rPr>
          <w:rFonts w:ascii="Cambria" w:hAnsi="Cambria"/>
        </w:rPr>
        <w:t>samac, čiji prihod ne prelazi iznos od 300,00 EUR,</w:t>
      </w:r>
    </w:p>
    <w:p w14:paraId="7B898C9F" w14:textId="77777777" w:rsidR="00F533DA" w:rsidRPr="000C410C" w:rsidRDefault="00C21C3B" w:rsidP="0094626D">
      <w:pPr>
        <w:pStyle w:val="Odlomakpopisa"/>
        <w:numPr>
          <w:ilvl w:val="0"/>
          <w:numId w:val="4"/>
        </w:numPr>
        <w:spacing w:after="0"/>
        <w:rPr>
          <w:rFonts w:ascii="Cambria" w:hAnsi="Cambria"/>
        </w:rPr>
      </w:pPr>
      <w:r w:rsidRPr="000C410C">
        <w:rPr>
          <w:rFonts w:ascii="Cambria" w:hAnsi="Cambria"/>
        </w:rPr>
        <w:t>dvočlana obitelj, čiji prihod ne prelazi iznos od 400,00 EUR,</w:t>
      </w:r>
    </w:p>
    <w:p w14:paraId="66E49D4E" w14:textId="77777777" w:rsidR="00F533DA" w:rsidRPr="000C410C" w:rsidRDefault="00C21C3B" w:rsidP="0094626D">
      <w:pPr>
        <w:pStyle w:val="Odlomakpopisa"/>
        <w:numPr>
          <w:ilvl w:val="0"/>
          <w:numId w:val="4"/>
        </w:numPr>
        <w:spacing w:after="0"/>
        <w:rPr>
          <w:rFonts w:ascii="Cambria" w:hAnsi="Cambria"/>
        </w:rPr>
      </w:pPr>
      <w:r w:rsidRPr="000C410C">
        <w:rPr>
          <w:rFonts w:ascii="Cambria" w:hAnsi="Cambria"/>
        </w:rPr>
        <w:t>tročlana obitelj, čiji prihod ne prelazi iznos od 500,00 EUR,</w:t>
      </w:r>
    </w:p>
    <w:p w14:paraId="6B73A8C1" w14:textId="2BDC3A1A" w:rsidR="00F533DA" w:rsidRPr="000C410C" w:rsidRDefault="00C21C3B" w:rsidP="0094626D">
      <w:pPr>
        <w:pStyle w:val="Odlomakpopisa"/>
        <w:numPr>
          <w:ilvl w:val="0"/>
          <w:numId w:val="4"/>
        </w:numPr>
        <w:spacing w:after="0"/>
        <w:rPr>
          <w:rFonts w:ascii="Cambria" w:hAnsi="Cambria"/>
        </w:rPr>
      </w:pPr>
      <w:r w:rsidRPr="000C410C">
        <w:rPr>
          <w:rFonts w:ascii="Cambria" w:hAnsi="Cambria"/>
        </w:rPr>
        <w:t>četveročlana obitelj, čiji prihod ne prelazi iznos od 6</w:t>
      </w:r>
      <w:r w:rsidR="009B5C37">
        <w:rPr>
          <w:rFonts w:ascii="Cambria" w:hAnsi="Cambria"/>
        </w:rPr>
        <w:t>0</w:t>
      </w:r>
      <w:r w:rsidRPr="000C410C">
        <w:rPr>
          <w:rFonts w:ascii="Cambria" w:hAnsi="Cambria"/>
        </w:rPr>
        <w:t>0,00 EUR,</w:t>
      </w:r>
    </w:p>
    <w:p w14:paraId="4F1DD1C6" w14:textId="6EB62067" w:rsidR="00F533DA" w:rsidRPr="000C410C" w:rsidRDefault="00C21C3B" w:rsidP="0094626D">
      <w:pPr>
        <w:pStyle w:val="Odlomakpopisa"/>
        <w:numPr>
          <w:ilvl w:val="0"/>
          <w:numId w:val="4"/>
        </w:numPr>
        <w:spacing w:after="0"/>
        <w:rPr>
          <w:rFonts w:ascii="Cambria" w:hAnsi="Cambria"/>
        </w:rPr>
      </w:pPr>
      <w:r w:rsidRPr="000C410C">
        <w:rPr>
          <w:rFonts w:ascii="Cambria" w:hAnsi="Cambria"/>
        </w:rPr>
        <w:t>za svakog daljnjeg člana</w:t>
      </w:r>
      <w:r w:rsidR="00294334" w:rsidRPr="000C410C">
        <w:rPr>
          <w:rFonts w:ascii="Cambria" w:hAnsi="Cambria"/>
        </w:rPr>
        <w:t xml:space="preserve"> kućanstva</w:t>
      </w:r>
      <w:r w:rsidRPr="000C410C">
        <w:rPr>
          <w:rFonts w:ascii="Cambria" w:hAnsi="Cambria"/>
        </w:rPr>
        <w:t xml:space="preserve"> uvećava se prihod za iznos od 100,00 EUR.</w:t>
      </w:r>
    </w:p>
    <w:p w14:paraId="460574DE" w14:textId="77777777" w:rsidR="00F533DA" w:rsidRPr="000C410C" w:rsidRDefault="00F533DA">
      <w:pPr>
        <w:pStyle w:val="Bodytext20"/>
        <w:shd w:val="clear" w:color="auto" w:fill="auto"/>
        <w:spacing w:after="0" w:line="276" w:lineRule="auto"/>
        <w:ind w:firstLine="0"/>
        <w:rPr>
          <w:sz w:val="22"/>
          <w:szCs w:val="22"/>
        </w:rPr>
      </w:pPr>
    </w:p>
    <w:p w14:paraId="5A613D9E" w14:textId="29383923" w:rsidR="00F533DA" w:rsidRPr="006E46C8" w:rsidRDefault="00C21C3B" w:rsidP="00204805">
      <w:pPr>
        <w:pStyle w:val="Bodytext20"/>
        <w:shd w:val="clear" w:color="auto" w:fill="auto"/>
        <w:spacing w:after="0" w:line="276" w:lineRule="auto"/>
        <w:ind w:firstLine="708"/>
        <w:rPr>
          <w:sz w:val="22"/>
          <w:szCs w:val="22"/>
        </w:rPr>
      </w:pPr>
      <w:r w:rsidRPr="006E46C8">
        <w:rPr>
          <w:sz w:val="22"/>
          <w:szCs w:val="22"/>
        </w:rPr>
        <w:t xml:space="preserve">Cenzus prihoda iz prethodnog stavka po potrebi se može mijenjati posebnim </w:t>
      </w:r>
      <w:r w:rsidR="00204805" w:rsidRPr="006E46C8">
        <w:rPr>
          <w:sz w:val="22"/>
          <w:szCs w:val="22"/>
        </w:rPr>
        <w:t xml:space="preserve">aktom </w:t>
      </w:r>
      <w:r w:rsidRPr="006E46C8">
        <w:rPr>
          <w:sz w:val="22"/>
          <w:szCs w:val="22"/>
        </w:rPr>
        <w:t>gradonačelnika.</w:t>
      </w:r>
    </w:p>
    <w:p w14:paraId="5F85AF7D" w14:textId="77777777" w:rsidR="00F533DA" w:rsidRPr="000C410C" w:rsidRDefault="00F533DA">
      <w:pPr>
        <w:pStyle w:val="Bodytext20"/>
        <w:shd w:val="clear" w:color="auto" w:fill="auto"/>
        <w:spacing w:after="0" w:line="276" w:lineRule="auto"/>
        <w:ind w:firstLine="0"/>
        <w:rPr>
          <w:sz w:val="22"/>
          <w:szCs w:val="22"/>
        </w:rPr>
      </w:pPr>
    </w:p>
    <w:p w14:paraId="26AA2721" w14:textId="77777777" w:rsidR="00F533DA" w:rsidRPr="000C410C" w:rsidRDefault="00C21C3B">
      <w:pPr>
        <w:pStyle w:val="Bodytext20"/>
        <w:shd w:val="clear" w:color="auto" w:fill="auto"/>
        <w:spacing w:after="0" w:line="276" w:lineRule="auto"/>
        <w:ind w:firstLine="708"/>
        <w:rPr>
          <w:sz w:val="22"/>
          <w:szCs w:val="22"/>
        </w:rPr>
      </w:pPr>
      <w:r w:rsidRPr="000C410C">
        <w:rPr>
          <w:sz w:val="22"/>
          <w:szCs w:val="22"/>
        </w:rPr>
        <w:lastRenderedPageBreak/>
        <w:t>Prihod u smislu stavka 1. ovog članka smatra se iznos prosječnog mjesečnog prihoda samca ili obitelji/kućanstva ostvarenog (isplaćenog) u tri mjeseca koja prethode mjesecu u kojem je podnesen zahtjev za ostvarivanje prava, a čine ga ukupni primitci, ukupni dohodak i sva materijalna sredstva koja samac ili obitelj, odnosno članovi kućanstva ostvare po osnovi rada, mirovine, prihoda od imovine, naknada ili primitka prema drugim propisima, sredstvima obveznika uzdržavanja ili prihodima ostvarenim na neki drugi način.</w:t>
      </w:r>
    </w:p>
    <w:p w14:paraId="68ABD2DC" w14:textId="76E4377A" w:rsidR="00F533DA" w:rsidRPr="000C410C" w:rsidRDefault="00C21C3B">
      <w:pPr>
        <w:pStyle w:val="Bodytext20"/>
        <w:shd w:val="clear" w:color="auto" w:fill="auto"/>
        <w:spacing w:after="0" w:line="276" w:lineRule="auto"/>
        <w:ind w:firstLine="708"/>
        <w:rPr>
          <w:sz w:val="22"/>
          <w:szCs w:val="22"/>
        </w:rPr>
      </w:pPr>
      <w:r w:rsidRPr="000C410C">
        <w:rPr>
          <w:sz w:val="22"/>
          <w:szCs w:val="22"/>
        </w:rPr>
        <w:t xml:space="preserve">U prihod iz stavak 1. ovog članka ne uračunavaju se svi doplatci i novčane naknade </w:t>
      </w:r>
      <w:r w:rsidR="009B5C37">
        <w:rPr>
          <w:sz w:val="22"/>
          <w:szCs w:val="22"/>
        </w:rPr>
        <w:t>propisane Zakonom.</w:t>
      </w:r>
    </w:p>
    <w:p w14:paraId="22C532C4" w14:textId="0984CBB0" w:rsidR="00F533DA" w:rsidRPr="000C410C" w:rsidRDefault="00C21C3B">
      <w:pPr>
        <w:pStyle w:val="Bodytext20"/>
        <w:shd w:val="clear" w:color="auto" w:fill="auto"/>
        <w:spacing w:after="0" w:line="276" w:lineRule="auto"/>
        <w:ind w:firstLine="708"/>
        <w:rPr>
          <w:sz w:val="22"/>
          <w:szCs w:val="22"/>
        </w:rPr>
      </w:pPr>
      <w:r w:rsidRPr="000C410C">
        <w:rPr>
          <w:sz w:val="22"/>
          <w:szCs w:val="22"/>
        </w:rPr>
        <w:t>Iznos prihoda obitelji umanjuje se za iznos koji, na temelju propisa o obiteljskim odnosima, član obitelji plaća za uzdržavanje osobe koja nije član obitelji (</w:t>
      </w:r>
      <w:r w:rsidR="007B164B">
        <w:rPr>
          <w:sz w:val="22"/>
          <w:szCs w:val="22"/>
        </w:rPr>
        <w:t xml:space="preserve">npr. </w:t>
      </w:r>
      <w:r w:rsidRPr="000C410C">
        <w:rPr>
          <w:sz w:val="22"/>
          <w:szCs w:val="22"/>
        </w:rPr>
        <w:t>alimentacija)</w:t>
      </w:r>
      <w:bookmarkStart w:id="14" w:name="bookmark19"/>
      <w:r w:rsidR="007B164B">
        <w:rPr>
          <w:sz w:val="22"/>
          <w:szCs w:val="22"/>
        </w:rPr>
        <w:t>.</w:t>
      </w:r>
    </w:p>
    <w:p w14:paraId="023951D0" w14:textId="77777777" w:rsidR="00F533DA" w:rsidRPr="000C410C" w:rsidRDefault="00F533DA">
      <w:pPr>
        <w:pStyle w:val="Bodytext20"/>
        <w:shd w:val="clear" w:color="auto" w:fill="auto"/>
        <w:spacing w:after="0" w:line="276" w:lineRule="auto"/>
        <w:ind w:firstLine="708"/>
        <w:rPr>
          <w:sz w:val="22"/>
          <w:szCs w:val="22"/>
        </w:rPr>
      </w:pPr>
    </w:p>
    <w:bookmarkEnd w:id="14"/>
    <w:p w14:paraId="06FBEDC2" w14:textId="77777777" w:rsidR="001B1AC3" w:rsidRPr="000C410C" w:rsidRDefault="001B1AC3">
      <w:pPr>
        <w:pStyle w:val="Heading10"/>
        <w:keepNext/>
        <w:keepLines/>
        <w:shd w:val="clear" w:color="auto" w:fill="auto"/>
        <w:tabs>
          <w:tab w:val="left" w:pos="388"/>
        </w:tabs>
        <w:spacing w:before="0" w:after="0" w:line="276" w:lineRule="auto"/>
        <w:jc w:val="both"/>
        <w:rPr>
          <w:sz w:val="22"/>
          <w:szCs w:val="22"/>
        </w:rPr>
      </w:pPr>
    </w:p>
    <w:p w14:paraId="286808F9" w14:textId="05347585" w:rsidR="00F533DA" w:rsidRPr="000C410C" w:rsidRDefault="00EB12CA">
      <w:pPr>
        <w:pStyle w:val="Heading10"/>
        <w:keepNext/>
        <w:keepLines/>
        <w:shd w:val="clear" w:color="auto" w:fill="auto"/>
        <w:tabs>
          <w:tab w:val="left" w:pos="388"/>
        </w:tabs>
        <w:spacing w:before="0" w:after="0" w:line="276" w:lineRule="auto"/>
        <w:jc w:val="both"/>
        <w:rPr>
          <w:sz w:val="22"/>
          <w:szCs w:val="22"/>
        </w:rPr>
      </w:pPr>
      <w:r>
        <w:rPr>
          <w:sz w:val="22"/>
          <w:szCs w:val="22"/>
        </w:rPr>
        <w:t>A 2.</w:t>
      </w:r>
      <w:r w:rsidR="009B5C37">
        <w:rPr>
          <w:sz w:val="22"/>
          <w:szCs w:val="22"/>
        </w:rPr>
        <w:tab/>
      </w:r>
      <w:r w:rsidR="001B1AC3" w:rsidRPr="000C410C">
        <w:rPr>
          <w:sz w:val="22"/>
          <w:szCs w:val="22"/>
        </w:rPr>
        <w:tab/>
        <w:t>PRAVA IZ SUSTAVA SOCIJALNE SKRBI</w:t>
      </w:r>
    </w:p>
    <w:p w14:paraId="3A2D088E" w14:textId="77777777" w:rsidR="00F533DA" w:rsidRPr="000C410C" w:rsidRDefault="00F533DA">
      <w:pPr>
        <w:pStyle w:val="Bodytext20"/>
        <w:shd w:val="clear" w:color="auto" w:fill="auto"/>
        <w:spacing w:after="0" w:line="276" w:lineRule="auto"/>
        <w:ind w:firstLine="0"/>
        <w:jc w:val="left"/>
        <w:rPr>
          <w:b/>
          <w:bCs/>
          <w:sz w:val="22"/>
          <w:szCs w:val="22"/>
        </w:rPr>
      </w:pPr>
    </w:p>
    <w:p w14:paraId="6CAE1017" w14:textId="2912A6BA" w:rsidR="00F533DA" w:rsidRPr="000C410C" w:rsidRDefault="00C21C3B">
      <w:pPr>
        <w:pStyle w:val="Heading10"/>
        <w:keepNext/>
        <w:keepLines/>
        <w:shd w:val="clear" w:color="auto" w:fill="auto"/>
        <w:tabs>
          <w:tab w:val="left" w:pos="388"/>
        </w:tabs>
        <w:spacing w:before="0" w:after="0" w:line="276" w:lineRule="auto"/>
        <w:rPr>
          <w:sz w:val="22"/>
          <w:szCs w:val="22"/>
        </w:rPr>
      </w:pPr>
      <w:r w:rsidRPr="000C410C">
        <w:rPr>
          <w:sz w:val="22"/>
          <w:szCs w:val="22"/>
        </w:rPr>
        <w:t>Članak 1</w:t>
      </w:r>
      <w:r w:rsidR="009F716B" w:rsidRPr="000C410C">
        <w:rPr>
          <w:sz w:val="22"/>
          <w:szCs w:val="22"/>
        </w:rPr>
        <w:t>6</w:t>
      </w:r>
      <w:r w:rsidRPr="000C410C">
        <w:rPr>
          <w:sz w:val="22"/>
          <w:szCs w:val="22"/>
        </w:rPr>
        <w:t>.</w:t>
      </w:r>
    </w:p>
    <w:p w14:paraId="6CAC40C2" w14:textId="5C060F52" w:rsidR="00F533DA" w:rsidRPr="000C410C" w:rsidRDefault="00C21C3B" w:rsidP="0094626D">
      <w:pPr>
        <w:pStyle w:val="Bodytext20"/>
        <w:numPr>
          <w:ilvl w:val="0"/>
          <w:numId w:val="5"/>
        </w:numPr>
        <w:shd w:val="clear" w:color="auto" w:fill="auto"/>
        <w:tabs>
          <w:tab w:val="left" w:pos="781"/>
        </w:tabs>
        <w:spacing w:after="0" w:line="276" w:lineRule="auto"/>
        <w:rPr>
          <w:sz w:val="22"/>
          <w:szCs w:val="22"/>
        </w:rPr>
      </w:pPr>
      <w:r w:rsidRPr="000C410C">
        <w:rPr>
          <w:sz w:val="22"/>
          <w:szCs w:val="22"/>
        </w:rPr>
        <w:t>Pravo na naknadu za troškove stanovanja</w:t>
      </w:r>
      <w:r w:rsidR="00294334" w:rsidRPr="000C410C">
        <w:rPr>
          <w:sz w:val="22"/>
          <w:szCs w:val="22"/>
        </w:rPr>
        <w:t>.</w:t>
      </w:r>
    </w:p>
    <w:p w14:paraId="273D3CCD" w14:textId="6F869906" w:rsidR="00F533DA" w:rsidRPr="000C410C" w:rsidRDefault="00C21C3B" w:rsidP="0094626D">
      <w:pPr>
        <w:pStyle w:val="Bodytext20"/>
        <w:numPr>
          <w:ilvl w:val="0"/>
          <w:numId w:val="5"/>
        </w:numPr>
        <w:shd w:val="clear" w:color="auto" w:fill="auto"/>
        <w:tabs>
          <w:tab w:val="left" w:pos="781"/>
        </w:tabs>
        <w:spacing w:after="0" w:line="276" w:lineRule="auto"/>
        <w:rPr>
          <w:sz w:val="22"/>
          <w:szCs w:val="22"/>
        </w:rPr>
      </w:pPr>
      <w:r w:rsidRPr="000C410C">
        <w:rPr>
          <w:sz w:val="22"/>
          <w:szCs w:val="22"/>
        </w:rPr>
        <w:t>Jednokratna novčana pomoć</w:t>
      </w:r>
      <w:r w:rsidR="00294334" w:rsidRPr="000C410C">
        <w:rPr>
          <w:sz w:val="22"/>
          <w:szCs w:val="22"/>
        </w:rPr>
        <w:t>.</w:t>
      </w:r>
    </w:p>
    <w:p w14:paraId="735254B8" w14:textId="19A96C06" w:rsidR="00F533DA" w:rsidRPr="000C410C" w:rsidRDefault="00C21C3B" w:rsidP="0094626D">
      <w:pPr>
        <w:pStyle w:val="Bodytext20"/>
        <w:numPr>
          <w:ilvl w:val="0"/>
          <w:numId w:val="5"/>
        </w:numPr>
        <w:shd w:val="clear" w:color="auto" w:fill="auto"/>
        <w:tabs>
          <w:tab w:val="left" w:pos="781"/>
        </w:tabs>
        <w:spacing w:after="0" w:line="276" w:lineRule="auto"/>
        <w:rPr>
          <w:sz w:val="22"/>
          <w:szCs w:val="22"/>
        </w:rPr>
      </w:pPr>
      <w:r w:rsidRPr="000C410C">
        <w:rPr>
          <w:sz w:val="22"/>
          <w:szCs w:val="22"/>
        </w:rPr>
        <w:t>Pravo na podmirenje troškova prehrane</w:t>
      </w:r>
      <w:r w:rsidR="00294334" w:rsidRPr="000C410C">
        <w:rPr>
          <w:sz w:val="22"/>
          <w:szCs w:val="22"/>
        </w:rPr>
        <w:t>.</w:t>
      </w:r>
    </w:p>
    <w:p w14:paraId="3889054A" w14:textId="13A1EAF0" w:rsidR="00F533DA" w:rsidRPr="000C410C" w:rsidRDefault="00C21C3B" w:rsidP="0094626D">
      <w:pPr>
        <w:pStyle w:val="Bodytext20"/>
        <w:numPr>
          <w:ilvl w:val="0"/>
          <w:numId w:val="5"/>
        </w:numPr>
        <w:shd w:val="clear" w:color="auto" w:fill="auto"/>
        <w:tabs>
          <w:tab w:val="left" w:pos="781"/>
        </w:tabs>
        <w:spacing w:after="0" w:line="276" w:lineRule="auto"/>
        <w:rPr>
          <w:sz w:val="22"/>
          <w:szCs w:val="22"/>
        </w:rPr>
      </w:pPr>
      <w:r w:rsidRPr="000C410C">
        <w:rPr>
          <w:sz w:val="22"/>
          <w:szCs w:val="22"/>
        </w:rPr>
        <w:t>Pravo na financiranje obroka organiziranog u osnovnim školama</w:t>
      </w:r>
      <w:r w:rsidR="00294334" w:rsidRPr="000C410C">
        <w:rPr>
          <w:sz w:val="22"/>
          <w:szCs w:val="22"/>
        </w:rPr>
        <w:t>.</w:t>
      </w:r>
    </w:p>
    <w:p w14:paraId="7B9CB7D4" w14:textId="41FE7474" w:rsidR="00F533DA" w:rsidRPr="000C410C" w:rsidRDefault="00C21C3B" w:rsidP="0094626D">
      <w:pPr>
        <w:pStyle w:val="Bodytext20"/>
        <w:numPr>
          <w:ilvl w:val="0"/>
          <w:numId w:val="5"/>
        </w:numPr>
        <w:shd w:val="clear" w:color="auto" w:fill="auto"/>
        <w:tabs>
          <w:tab w:val="left" w:pos="781"/>
        </w:tabs>
        <w:spacing w:after="0" w:line="276" w:lineRule="auto"/>
        <w:rPr>
          <w:sz w:val="22"/>
          <w:szCs w:val="22"/>
        </w:rPr>
      </w:pPr>
      <w:r w:rsidRPr="000C410C">
        <w:rPr>
          <w:sz w:val="22"/>
          <w:szCs w:val="22"/>
        </w:rPr>
        <w:t>Pravo na sufinanciranje</w:t>
      </w:r>
      <w:r w:rsidR="00852F19">
        <w:rPr>
          <w:sz w:val="22"/>
          <w:szCs w:val="22"/>
        </w:rPr>
        <w:t xml:space="preserve"> troškova </w:t>
      </w:r>
      <w:r w:rsidRPr="000C410C">
        <w:rPr>
          <w:sz w:val="22"/>
          <w:szCs w:val="22"/>
        </w:rPr>
        <w:t>učeničkih putovanj</w:t>
      </w:r>
      <w:r w:rsidR="00B14742" w:rsidRPr="000C410C">
        <w:rPr>
          <w:sz w:val="22"/>
          <w:szCs w:val="22"/>
        </w:rPr>
        <w:t>a</w:t>
      </w:r>
      <w:r w:rsidR="00294334" w:rsidRPr="000C410C">
        <w:rPr>
          <w:sz w:val="22"/>
          <w:szCs w:val="22"/>
        </w:rPr>
        <w:t>.</w:t>
      </w:r>
    </w:p>
    <w:p w14:paraId="57556FD7" w14:textId="4117CEBB" w:rsidR="00B14742" w:rsidRPr="000C410C" w:rsidRDefault="00C21C3B" w:rsidP="0094626D">
      <w:pPr>
        <w:pStyle w:val="Bodytext20"/>
        <w:numPr>
          <w:ilvl w:val="0"/>
          <w:numId w:val="5"/>
        </w:numPr>
        <w:shd w:val="clear" w:color="auto" w:fill="auto"/>
        <w:tabs>
          <w:tab w:val="left" w:pos="781"/>
        </w:tabs>
        <w:spacing w:after="0" w:line="276" w:lineRule="auto"/>
        <w:rPr>
          <w:sz w:val="22"/>
          <w:szCs w:val="22"/>
        </w:rPr>
      </w:pPr>
      <w:r w:rsidRPr="000C410C">
        <w:rPr>
          <w:sz w:val="22"/>
          <w:szCs w:val="22"/>
        </w:rPr>
        <w:t>Pravo na sufinanciranje opreme za invalide i hendikepirane osobe</w:t>
      </w:r>
      <w:r w:rsidR="00B14742" w:rsidRPr="000C410C">
        <w:rPr>
          <w:sz w:val="22"/>
          <w:szCs w:val="22"/>
        </w:rPr>
        <w:t xml:space="preserve"> te adaptaciju stambenog prostora osoba sa invaliditetom</w:t>
      </w:r>
      <w:r w:rsidR="00294334" w:rsidRPr="000C410C">
        <w:rPr>
          <w:sz w:val="22"/>
          <w:szCs w:val="22"/>
        </w:rPr>
        <w:t>.</w:t>
      </w:r>
    </w:p>
    <w:p w14:paraId="68A6A2B5" w14:textId="4962A178" w:rsidR="00F533DA" w:rsidRPr="000C410C" w:rsidRDefault="00C21C3B" w:rsidP="0094626D">
      <w:pPr>
        <w:pStyle w:val="Bodytext20"/>
        <w:numPr>
          <w:ilvl w:val="0"/>
          <w:numId w:val="5"/>
        </w:numPr>
        <w:shd w:val="clear" w:color="auto" w:fill="auto"/>
        <w:tabs>
          <w:tab w:val="left" w:pos="781"/>
        </w:tabs>
        <w:spacing w:after="0" w:line="276" w:lineRule="auto"/>
        <w:rPr>
          <w:sz w:val="22"/>
          <w:szCs w:val="22"/>
        </w:rPr>
      </w:pPr>
      <w:r w:rsidRPr="000C410C">
        <w:rPr>
          <w:sz w:val="22"/>
          <w:szCs w:val="22"/>
        </w:rPr>
        <w:t>Pravo na podmirenje pogrebnih troškova</w:t>
      </w:r>
      <w:r w:rsidR="00294334" w:rsidRPr="000C410C">
        <w:rPr>
          <w:sz w:val="22"/>
          <w:szCs w:val="22"/>
        </w:rPr>
        <w:t>.</w:t>
      </w:r>
    </w:p>
    <w:p w14:paraId="1D4BAF70" w14:textId="77777777" w:rsidR="002336FC" w:rsidRPr="000C410C" w:rsidRDefault="002336FC" w:rsidP="002336FC">
      <w:pPr>
        <w:pStyle w:val="Bodytext20"/>
        <w:shd w:val="clear" w:color="auto" w:fill="auto"/>
        <w:tabs>
          <w:tab w:val="left" w:pos="781"/>
        </w:tabs>
        <w:spacing w:after="0" w:line="276" w:lineRule="auto"/>
        <w:ind w:left="1080" w:firstLine="0"/>
        <w:rPr>
          <w:sz w:val="22"/>
          <w:szCs w:val="22"/>
        </w:rPr>
      </w:pPr>
    </w:p>
    <w:p w14:paraId="5BBCF130" w14:textId="77777777" w:rsidR="00F533DA" w:rsidRPr="006E46C8" w:rsidRDefault="00C21C3B">
      <w:pPr>
        <w:pStyle w:val="Bodytext20"/>
        <w:shd w:val="clear" w:color="auto" w:fill="auto"/>
        <w:tabs>
          <w:tab w:val="left" w:pos="781"/>
        </w:tabs>
        <w:spacing w:after="0" w:line="276" w:lineRule="auto"/>
        <w:ind w:firstLine="708"/>
        <w:rPr>
          <w:sz w:val="22"/>
          <w:szCs w:val="22"/>
        </w:rPr>
      </w:pPr>
      <w:r w:rsidRPr="006E46C8">
        <w:rPr>
          <w:sz w:val="22"/>
          <w:szCs w:val="22"/>
        </w:rPr>
        <w:t>U slučaju nužne potrebe Gradonačelnik može Upravnom tijelu odobriti donošenje rješenja o ostvarenju i drugih prava iz socijalne skrbi.</w:t>
      </w:r>
    </w:p>
    <w:p w14:paraId="7A7DACCE" w14:textId="77777777" w:rsidR="00F533DA" w:rsidRPr="000C410C" w:rsidRDefault="00F533DA">
      <w:pPr>
        <w:pStyle w:val="Bodytext20"/>
        <w:shd w:val="clear" w:color="auto" w:fill="auto"/>
        <w:tabs>
          <w:tab w:val="left" w:pos="781"/>
        </w:tabs>
        <w:spacing w:after="0" w:line="276" w:lineRule="auto"/>
        <w:ind w:firstLine="0"/>
        <w:rPr>
          <w:color w:val="FF0000"/>
          <w:sz w:val="22"/>
          <w:szCs w:val="22"/>
        </w:rPr>
      </w:pPr>
    </w:p>
    <w:p w14:paraId="65BDA3FC" w14:textId="77777777" w:rsidR="009F716B" w:rsidRPr="000C410C" w:rsidRDefault="009F716B">
      <w:pPr>
        <w:pStyle w:val="Bodytext20"/>
        <w:shd w:val="clear" w:color="auto" w:fill="auto"/>
        <w:tabs>
          <w:tab w:val="left" w:pos="781"/>
        </w:tabs>
        <w:spacing w:after="0" w:line="276" w:lineRule="auto"/>
        <w:ind w:firstLine="0"/>
        <w:rPr>
          <w:color w:val="FF0000"/>
          <w:sz w:val="22"/>
          <w:szCs w:val="22"/>
        </w:rPr>
      </w:pPr>
    </w:p>
    <w:p w14:paraId="4333DDA9" w14:textId="06DF6F44" w:rsidR="00F533DA" w:rsidRPr="000C410C" w:rsidRDefault="00C21C3B" w:rsidP="0094626D">
      <w:pPr>
        <w:pStyle w:val="Heading10"/>
        <w:keepNext/>
        <w:keepLines/>
        <w:numPr>
          <w:ilvl w:val="0"/>
          <w:numId w:val="8"/>
        </w:numPr>
        <w:shd w:val="clear" w:color="auto" w:fill="auto"/>
        <w:spacing w:before="0" w:after="0" w:line="276" w:lineRule="auto"/>
        <w:ind w:left="0" w:firstLine="0"/>
        <w:jc w:val="left"/>
        <w:rPr>
          <w:sz w:val="22"/>
          <w:szCs w:val="22"/>
        </w:rPr>
      </w:pPr>
      <w:r w:rsidRPr="000C410C">
        <w:rPr>
          <w:sz w:val="22"/>
          <w:szCs w:val="22"/>
        </w:rPr>
        <w:t>Pravo na naknadu za troškove stanovanja</w:t>
      </w:r>
    </w:p>
    <w:p w14:paraId="7ADB6778" w14:textId="77777777" w:rsidR="009F716B" w:rsidRPr="000C410C" w:rsidRDefault="009F716B" w:rsidP="009F716B">
      <w:pPr>
        <w:pStyle w:val="Heading10"/>
        <w:keepNext/>
        <w:keepLines/>
        <w:shd w:val="clear" w:color="auto" w:fill="auto"/>
        <w:spacing w:before="0" w:after="0" w:line="276" w:lineRule="auto"/>
        <w:jc w:val="left"/>
        <w:rPr>
          <w:sz w:val="22"/>
          <w:szCs w:val="22"/>
        </w:rPr>
      </w:pPr>
    </w:p>
    <w:p w14:paraId="37CB848C" w14:textId="3CACA737" w:rsidR="00F533DA" w:rsidRPr="000C410C" w:rsidRDefault="00C21C3B">
      <w:pPr>
        <w:pStyle w:val="Heading10"/>
        <w:keepNext/>
        <w:keepLines/>
        <w:shd w:val="clear" w:color="auto" w:fill="auto"/>
        <w:spacing w:before="0" w:after="0" w:line="276" w:lineRule="auto"/>
        <w:rPr>
          <w:sz w:val="22"/>
          <w:szCs w:val="22"/>
        </w:rPr>
      </w:pPr>
      <w:r w:rsidRPr="000C410C">
        <w:rPr>
          <w:sz w:val="22"/>
          <w:szCs w:val="22"/>
        </w:rPr>
        <w:t>Članak 1</w:t>
      </w:r>
      <w:r w:rsidR="009F716B" w:rsidRPr="000C410C">
        <w:rPr>
          <w:sz w:val="22"/>
          <w:szCs w:val="22"/>
        </w:rPr>
        <w:t>7</w:t>
      </w:r>
      <w:r w:rsidRPr="000C410C">
        <w:rPr>
          <w:sz w:val="22"/>
          <w:szCs w:val="22"/>
        </w:rPr>
        <w:t>.</w:t>
      </w:r>
    </w:p>
    <w:p w14:paraId="15A8B4C5" w14:textId="4CD6CA7B" w:rsidR="00F533DA" w:rsidRPr="000C410C" w:rsidRDefault="00C21C3B">
      <w:pPr>
        <w:spacing w:after="0"/>
        <w:ind w:firstLine="708"/>
        <w:jc w:val="both"/>
        <w:rPr>
          <w:rFonts w:ascii="Cambria" w:hAnsi="Cambria" w:cs="Arial"/>
        </w:rPr>
      </w:pPr>
      <w:r w:rsidRPr="000C410C">
        <w:rPr>
          <w:rFonts w:ascii="Cambria" w:hAnsi="Cambria" w:cs="Arial"/>
        </w:rPr>
        <w:t>Pravo na naknadu za troškove stanovanja mogu ostvariti korisnici Z</w:t>
      </w:r>
      <w:r w:rsidR="002336FC" w:rsidRPr="000C410C">
        <w:rPr>
          <w:rFonts w:ascii="Cambria" w:hAnsi="Cambria" w:cs="Arial"/>
        </w:rPr>
        <w:t>ajamčene minimalne naknade.</w:t>
      </w:r>
    </w:p>
    <w:p w14:paraId="042BAF1B" w14:textId="3578F1CB" w:rsidR="00F533DA" w:rsidRPr="000C410C" w:rsidRDefault="00C21C3B">
      <w:pPr>
        <w:spacing w:after="0"/>
        <w:ind w:firstLine="708"/>
        <w:jc w:val="both"/>
        <w:rPr>
          <w:rFonts w:ascii="Cambria" w:hAnsi="Cambria" w:cs="Arial"/>
          <w:color w:val="000000" w:themeColor="text1"/>
        </w:rPr>
      </w:pPr>
      <w:r w:rsidRPr="000C410C">
        <w:rPr>
          <w:rFonts w:ascii="Cambria" w:hAnsi="Cambria" w:cs="Arial"/>
          <w:color w:val="000000" w:themeColor="text1"/>
        </w:rPr>
        <w:t xml:space="preserve">Naknada za troškove stanovanja priznaje se </w:t>
      </w:r>
      <w:r w:rsidR="00B14742" w:rsidRPr="000C410C">
        <w:rPr>
          <w:rFonts w:ascii="Cambria" w:hAnsi="Cambria" w:cs="Arial"/>
          <w:color w:val="000000" w:themeColor="text1"/>
        </w:rPr>
        <w:t xml:space="preserve">maksimalno u visini do 50 % </w:t>
      </w:r>
      <w:r w:rsidRPr="000C410C">
        <w:rPr>
          <w:rFonts w:ascii="Cambria" w:hAnsi="Cambria" w:cs="Arial"/>
          <w:color w:val="000000" w:themeColor="text1"/>
        </w:rPr>
        <w:t xml:space="preserve">iznosa </w:t>
      </w:r>
      <w:r w:rsidR="002336FC" w:rsidRPr="000C410C">
        <w:rPr>
          <w:rFonts w:ascii="Cambria" w:hAnsi="Cambria" w:cs="Arial"/>
          <w:color w:val="000000" w:themeColor="text1"/>
        </w:rPr>
        <w:t>Zajamčene minimalne naknade</w:t>
      </w:r>
      <w:r w:rsidRPr="000C410C">
        <w:rPr>
          <w:rFonts w:ascii="Cambria" w:hAnsi="Cambria" w:cs="Arial"/>
          <w:color w:val="000000" w:themeColor="text1"/>
        </w:rPr>
        <w:t xml:space="preserve"> a najmanje u visini od 30% iznosa </w:t>
      </w:r>
      <w:r w:rsidR="007B47BF" w:rsidRPr="000C410C">
        <w:rPr>
          <w:rFonts w:ascii="Cambria" w:hAnsi="Cambria" w:cs="Arial"/>
        </w:rPr>
        <w:t>Zajamčene minimalne naknade</w:t>
      </w:r>
      <w:r w:rsidRPr="000C410C">
        <w:rPr>
          <w:rFonts w:ascii="Cambria" w:hAnsi="Cambria" w:cs="Arial"/>
          <w:color w:val="000000" w:themeColor="text1"/>
        </w:rPr>
        <w:t xml:space="preserve"> priznate samcu, odnosno kućanstvu utvrđene Zakonom.</w:t>
      </w:r>
    </w:p>
    <w:p w14:paraId="1AE94181" w14:textId="75768FB2" w:rsidR="00F533DA" w:rsidRPr="000C410C" w:rsidRDefault="00C21C3B">
      <w:pPr>
        <w:spacing w:after="0"/>
        <w:ind w:firstLine="708"/>
        <w:jc w:val="both"/>
        <w:rPr>
          <w:rFonts w:ascii="Cambria" w:hAnsi="Cambria" w:cs="Arial"/>
          <w:color w:val="000000" w:themeColor="text1"/>
        </w:rPr>
      </w:pPr>
      <w:r w:rsidRPr="000C410C">
        <w:rPr>
          <w:rFonts w:ascii="Cambria" w:hAnsi="Cambria" w:cs="Arial"/>
          <w:color w:val="000000" w:themeColor="text1"/>
        </w:rPr>
        <w:t xml:space="preserve">Ako su troškovi stanovanja manji od 30% iznosa </w:t>
      </w:r>
      <w:r w:rsidR="002336FC" w:rsidRPr="000C410C">
        <w:rPr>
          <w:rFonts w:ascii="Cambria" w:hAnsi="Cambria" w:cs="Arial"/>
          <w:color w:val="000000" w:themeColor="text1"/>
        </w:rPr>
        <w:t>Zajamčene minimalne naknade</w:t>
      </w:r>
      <w:r w:rsidRPr="000C410C">
        <w:rPr>
          <w:rFonts w:ascii="Cambria" w:hAnsi="Cambria" w:cs="Arial"/>
          <w:color w:val="000000" w:themeColor="text1"/>
        </w:rPr>
        <w:t xml:space="preserve"> pravo na naknadu za troškove stanovanja priznaje se u iznosu stvarnih troškova stanovanja.</w:t>
      </w:r>
    </w:p>
    <w:p w14:paraId="0182A92A" w14:textId="781E5334" w:rsidR="00F533DA" w:rsidRPr="000C410C" w:rsidRDefault="00C21C3B">
      <w:pPr>
        <w:pStyle w:val="Bodytext20"/>
        <w:shd w:val="clear" w:color="auto" w:fill="auto"/>
        <w:spacing w:after="0" w:line="276" w:lineRule="auto"/>
        <w:ind w:firstLine="708"/>
        <w:rPr>
          <w:strike/>
          <w:sz w:val="22"/>
          <w:szCs w:val="22"/>
        </w:rPr>
      </w:pPr>
      <w:r w:rsidRPr="000C410C">
        <w:rPr>
          <w:sz w:val="22"/>
          <w:szCs w:val="22"/>
        </w:rPr>
        <w:t xml:space="preserve">Pravo na naknadu za troškove stanovanja može ostvariti korisnik </w:t>
      </w:r>
      <w:r w:rsidR="00731CED" w:rsidRPr="000C410C">
        <w:rPr>
          <w:sz w:val="22"/>
          <w:szCs w:val="22"/>
        </w:rPr>
        <w:t>Zajamčene minimalne naknade</w:t>
      </w:r>
      <w:r w:rsidRPr="000C410C">
        <w:rPr>
          <w:sz w:val="22"/>
          <w:szCs w:val="22"/>
        </w:rPr>
        <w:t xml:space="preserve"> ako plaćanje tih troškova ne osigurava po drugoj osnovi</w:t>
      </w:r>
      <w:r w:rsidRPr="000C410C">
        <w:rPr>
          <w:strike/>
          <w:sz w:val="22"/>
          <w:szCs w:val="22"/>
        </w:rPr>
        <w:t>.</w:t>
      </w:r>
    </w:p>
    <w:p w14:paraId="2788A372" w14:textId="77777777" w:rsidR="002336FC" w:rsidRPr="000C410C" w:rsidRDefault="002336FC">
      <w:pPr>
        <w:pStyle w:val="Bodytext20"/>
        <w:shd w:val="clear" w:color="auto" w:fill="auto"/>
        <w:spacing w:after="0" w:line="276" w:lineRule="auto"/>
        <w:ind w:firstLine="708"/>
        <w:rPr>
          <w:strike/>
          <w:sz w:val="22"/>
          <w:szCs w:val="22"/>
        </w:rPr>
      </w:pPr>
    </w:p>
    <w:p w14:paraId="0CA065AF" w14:textId="77777777" w:rsidR="00F533DA" w:rsidRPr="000C410C" w:rsidRDefault="00C21C3B">
      <w:pPr>
        <w:pStyle w:val="Bodytext20"/>
        <w:shd w:val="clear" w:color="auto" w:fill="auto"/>
        <w:spacing w:after="0" w:line="276" w:lineRule="auto"/>
        <w:ind w:firstLine="0"/>
        <w:rPr>
          <w:sz w:val="22"/>
          <w:szCs w:val="22"/>
        </w:rPr>
      </w:pPr>
      <w:r w:rsidRPr="000C410C">
        <w:rPr>
          <w:sz w:val="22"/>
          <w:szCs w:val="22"/>
        </w:rPr>
        <w:tab/>
        <w:t>Uz Zahtjev za ostvarivanje prava iz stavka 1. ovog članka korisnik obavezno mora priložiti:</w:t>
      </w:r>
    </w:p>
    <w:p w14:paraId="0069B19D" w14:textId="4EF6D753" w:rsidR="00F533DA" w:rsidRPr="000C410C" w:rsidRDefault="00C21C3B" w:rsidP="0094626D">
      <w:pPr>
        <w:pStyle w:val="Bodytext20"/>
        <w:numPr>
          <w:ilvl w:val="0"/>
          <w:numId w:val="10"/>
        </w:numPr>
        <w:shd w:val="clear" w:color="auto" w:fill="auto"/>
        <w:spacing w:after="0" w:line="276" w:lineRule="auto"/>
        <w:rPr>
          <w:sz w:val="22"/>
          <w:szCs w:val="22"/>
        </w:rPr>
      </w:pPr>
      <w:r w:rsidRPr="000C410C">
        <w:rPr>
          <w:sz w:val="22"/>
          <w:szCs w:val="22"/>
        </w:rPr>
        <w:t xml:space="preserve">presliku rješenja Hrvatskog zavoda za socijalni rad o priznavanju prava na </w:t>
      </w:r>
      <w:r w:rsidR="002336FC" w:rsidRPr="000C410C">
        <w:rPr>
          <w:sz w:val="22"/>
          <w:szCs w:val="22"/>
        </w:rPr>
        <w:t>Z</w:t>
      </w:r>
      <w:r w:rsidRPr="000C410C">
        <w:rPr>
          <w:sz w:val="22"/>
          <w:szCs w:val="22"/>
        </w:rPr>
        <w:t>ajamčenu minimalnu naknadu</w:t>
      </w:r>
    </w:p>
    <w:p w14:paraId="71CF7424" w14:textId="24EFFDF1" w:rsidR="00F533DA" w:rsidRPr="000C410C" w:rsidRDefault="00C21C3B" w:rsidP="0094626D">
      <w:pPr>
        <w:pStyle w:val="Bodytext20"/>
        <w:numPr>
          <w:ilvl w:val="0"/>
          <w:numId w:val="10"/>
        </w:numPr>
        <w:shd w:val="clear" w:color="auto" w:fill="auto"/>
        <w:spacing w:after="0" w:line="276" w:lineRule="auto"/>
        <w:rPr>
          <w:sz w:val="22"/>
          <w:szCs w:val="22"/>
        </w:rPr>
      </w:pPr>
      <w:r w:rsidRPr="000C410C">
        <w:rPr>
          <w:sz w:val="22"/>
          <w:szCs w:val="22"/>
        </w:rPr>
        <w:t>preslike računa za troškove stanovanja (</w:t>
      </w:r>
      <w:r w:rsidR="009B5C37">
        <w:rPr>
          <w:sz w:val="22"/>
          <w:szCs w:val="22"/>
        </w:rPr>
        <w:t>po izboru</w:t>
      </w:r>
      <w:r w:rsidRPr="000C410C">
        <w:rPr>
          <w:sz w:val="22"/>
          <w:szCs w:val="22"/>
        </w:rPr>
        <w:t xml:space="preserve"> korisnika) iz slijedećeg stavka ovog članka.</w:t>
      </w:r>
    </w:p>
    <w:p w14:paraId="3EA76FB2" w14:textId="77777777" w:rsidR="00F533DA" w:rsidRPr="000C410C" w:rsidRDefault="00C21C3B">
      <w:pPr>
        <w:pStyle w:val="Bodytext20"/>
        <w:shd w:val="clear" w:color="auto" w:fill="auto"/>
        <w:spacing w:after="0" w:line="276" w:lineRule="auto"/>
        <w:ind w:firstLine="708"/>
        <w:rPr>
          <w:sz w:val="22"/>
          <w:szCs w:val="22"/>
        </w:rPr>
      </w:pPr>
      <w:r w:rsidRPr="000C410C">
        <w:rPr>
          <w:sz w:val="22"/>
          <w:szCs w:val="22"/>
        </w:rPr>
        <w:t>Naknada za troškove stanovanja se u smislu Zakona i ove Odluke odnosi na troškove za:</w:t>
      </w:r>
    </w:p>
    <w:p w14:paraId="3874CB6B" w14:textId="77777777" w:rsidR="00F533DA" w:rsidRPr="000C410C" w:rsidRDefault="00C21C3B" w:rsidP="0094626D">
      <w:pPr>
        <w:pStyle w:val="Bodytext20"/>
        <w:numPr>
          <w:ilvl w:val="0"/>
          <w:numId w:val="11"/>
        </w:numPr>
        <w:shd w:val="clear" w:color="auto" w:fill="auto"/>
        <w:spacing w:after="0" w:line="276" w:lineRule="auto"/>
        <w:rPr>
          <w:sz w:val="22"/>
          <w:szCs w:val="22"/>
        </w:rPr>
      </w:pPr>
      <w:r w:rsidRPr="000C410C">
        <w:rPr>
          <w:sz w:val="22"/>
          <w:szCs w:val="22"/>
        </w:rPr>
        <w:t>najamninu,</w:t>
      </w:r>
    </w:p>
    <w:p w14:paraId="73AC93D8" w14:textId="77777777" w:rsidR="00F533DA" w:rsidRPr="000C410C" w:rsidRDefault="00C21C3B" w:rsidP="0094626D">
      <w:pPr>
        <w:pStyle w:val="Bodytext20"/>
        <w:numPr>
          <w:ilvl w:val="0"/>
          <w:numId w:val="11"/>
        </w:numPr>
        <w:shd w:val="clear" w:color="auto" w:fill="auto"/>
        <w:spacing w:after="0" w:line="276" w:lineRule="auto"/>
        <w:rPr>
          <w:sz w:val="22"/>
          <w:szCs w:val="22"/>
        </w:rPr>
      </w:pPr>
      <w:r w:rsidRPr="000C410C">
        <w:rPr>
          <w:sz w:val="22"/>
          <w:szCs w:val="22"/>
        </w:rPr>
        <w:t>komunalnu naknadu,</w:t>
      </w:r>
    </w:p>
    <w:p w14:paraId="3EB0CCB7" w14:textId="45CD055C" w:rsidR="00F533DA" w:rsidRPr="000C410C" w:rsidRDefault="00C21C3B" w:rsidP="0094626D">
      <w:pPr>
        <w:pStyle w:val="Bodytext20"/>
        <w:numPr>
          <w:ilvl w:val="0"/>
          <w:numId w:val="11"/>
        </w:numPr>
        <w:shd w:val="clear" w:color="auto" w:fill="auto"/>
        <w:spacing w:after="0" w:line="276" w:lineRule="auto"/>
        <w:rPr>
          <w:sz w:val="22"/>
          <w:szCs w:val="22"/>
        </w:rPr>
      </w:pPr>
      <w:r w:rsidRPr="000C410C">
        <w:rPr>
          <w:sz w:val="22"/>
          <w:szCs w:val="22"/>
        </w:rPr>
        <w:lastRenderedPageBreak/>
        <w:t>troškove grijanja</w:t>
      </w:r>
      <w:r w:rsidR="00B14742" w:rsidRPr="000C410C">
        <w:rPr>
          <w:sz w:val="22"/>
          <w:szCs w:val="22"/>
        </w:rPr>
        <w:t xml:space="preserve"> (drva)</w:t>
      </w:r>
      <w:r w:rsidRPr="000C410C">
        <w:rPr>
          <w:sz w:val="22"/>
          <w:szCs w:val="22"/>
        </w:rPr>
        <w:t>,</w:t>
      </w:r>
    </w:p>
    <w:p w14:paraId="1FAA5D14" w14:textId="77777777" w:rsidR="00F533DA" w:rsidRPr="000C410C" w:rsidRDefault="00C21C3B" w:rsidP="0094626D">
      <w:pPr>
        <w:pStyle w:val="Bodytext20"/>
        <w:numPr>
          <w:ilvl w:val="0"/>
          <w:numId w:val="11"/>
        </w:numPr>
        <w:shd w:val="clear" w:color="auto" w:fill="auto"/>
        <w:spacing w:after="0" w:line="276" w:lineRule="auto"/>
        <w:rPr>
          <w:sz w:val="22"/>
          <w:szCs w:val="22"/>
        </w:rPr>
      </w:pPr>
      <w:r w:rsidRPr="000C410C">
        <w:rPr>
          <w:sz w:val="22"/>
          <w:szCs w:val="22"/>
        </w:rPr>
        <w:t>vodne usluge,</w:t>
      </w:r>
    </w:p>
    <w:p w14:paraId="4B1F54E9" w14:textId="4D99FBCE" w:rsidR="00F533DA" w:rsidRPr="000C410C" w:rsidRDefault="00C21C3B" w:rsidP="0094626D">
      <w:pPr>
        <w:pStyle w:val="Bodytext20"/>
        <w:numPr>
          <w:ilvl w:val="0"/>
          <w:numId w:val="11"/>
        </w:numPr>
        <w:shd w:val="clear" w:color="auto" w:fill="auto"/>
        <w:spacing w:after="0" w:line="276" w:lineRule="auto"/>
        <w:rPr>
          <w:sz w:val="22"/>
          <w:szCs w:val="22"/>
        </w:rPr>
      </w:pPr>
      <w:r w:rsidRPr="000C410C">
        <w:rPr>
          <w:sz w:val="22"/>
          <w:szCs w:val="22"/>
        </w:rPr>
        <w:t>te troškove koji su nastali zbog radova na povećanju energetske učinkovitosti zgrade.</w:t>
      </w:r>
    </w:p>
    <w:p w14:paraId="593FE180" w14:textId="77777777" w:rsidR="000F395F" w:rsidRPr="000C410C" w:rsidRDefault="000F395F" w:rsidP="000F395F">
      <w:pPr>
        <w:pStyle w:val="Bodytext20"/>
        <w:shd w:val="clear" w:color="auto" w:fill="auto"/>
        <w:spacing w:after="0" w:line="276" w:lineRule="auto"/>
        <w:ind w:left="1428" w:firstLine="0"/>
        <w:rPr>
          <w:sz w:val="22"/>
          <w:szCs w:val="22"/>
        </w:rPr>
      </w:pPr>
    </w:p>
    <w:p w14:paraId="0C094903" w14:textId="77777777" w:rsidR="00F533DA" w:rsidRPr="000C410C" w:rsidRDefault="00C21C3B">
      <w:pPr>
        <w:pStyle w:val="Bodytext20"/>
        <w:shd w:val="clear" w:color="auto" w:fill="auto"/>
        <w:spacing w:after="0" w:line="276" w:lineRule="auto"/>
        <w:ind w:firstLine="708"/>
        <w:rPr>
          <w:sz w:val="22"/>
          <w:szCs w:val="22"/>
        </w:rPr>
      </w:pPr>
      <w:r w:rsidRPr="000C410C">
        <w:rPr>
          <w:sz w:val="22"/>
          <w:szCs w:val="22"/>
        </w:rPr>
        <w:t>Pravo na naknadu za troškove stanovanja priznaje se od dana podnošenja zahtjeva, odnosno pokretanja postupka po službenoj dužnosti, a isplaćuje se mjesečno dok postoje uvjeti iz Zakona.</w:t>
      </w:r>
    </w:p>
    <w:p w14:paraId="5B42ADD0" w14:textId="69C7540E" w:rsidR="00F533DA" w:rsidRPr="000C410C" w:rsidRDefault="00C21C3B">
      <w:pPr>
        <w:pStyle w:val="Bodytext20"/>
        <w:shd w:val="clear" w:color="auto" w:fill="auto"/>
        <w:spacing w:after="0" w:line="276" w:lineRule="auto"/>
        <w:ind w:firstLine="708"/>
        <w:rPr>
          <w:sz w:val="22"/>
          <w:szCs w:val="22"/>
        </w:rPr>
      </w:pPr>
      <w:r w:rsidRPr="000C410C">
        <w:rPr>
          <w:sz w:val="22"/>
          <w:szCs w:val="22"/>
        </w:rPr>
        <w:t xml:space="preserve">Pomoć za troškove stanovanja utvrđena Rješenjem nadležnog Upravnog tijela navedena u stavku </w:t>
      </w:r>
      <w:r w:rsidR="009B5C37">
        <w:rPr>
          <w:sz w:val="22"/>
          <w:szCs w:val="22"/>
        </w:rPr>
        <w:t>6</w:t>
      </w:r>
      <w:r w:rsidRPr="000C410C">
        <w:rPr>
          <w:sz w:val="22"/>
          <w:szCs w:val="22"/>
        </w:rPr>
        <w:t>. ovog članka, uplaćuje se na račun ovlaštene pravne ili fizičke osobe koja je izvršila predmetnu uslugu.</w:t>
      </w:r>
    </w:p>
    <w:p w14:paraId="2812E778" w14:textId="77777777" w:rsidR="00F533DA" w:rsidRPr="000C410C" w:rsidRDefault="00C21C3B">
      <w:pPr>
        <w:pStyle w:val="Bodytext20"/>
        <w:shd w:val="clear" w:color="auto" w:fill="auto"/>
        <w:spacing w:after="0" w:line="276" w:lineRule="auto"/>
        <w:ind w:firstLine="708"/>
        <w:rPr>
          <w:sz w:val="22"/>
          <w:szCs w:val="22"/>
        </w:rPr>
      </w:pPr>
      <w:r w:rsidRPr="000C410C">
        <w:rPr>
          <w:sz w:val="22"/>
          <w:szCs w:val="22"/>
        </w:rPr>
        <w:t>Korisnik naknade dužan je donositi do kraja tekućeg mjeseca račune ovlaštenih dobavljača za troškove stanovanja koji dospijevaju na naplatu u tom mjesecu kako bi se utvrdila visina stvarnih troškova i ostvarilo pravo na naknadu za troškove stanovanja.</w:t>
      </w:r>
    </w:p>
    <w:p w14:paraId="7846B770" w14:textId="7F869184" w:rsidR="00F533DA" w:rsidRPr="000C410C" w:rsidRDefault="00C21C3B">
      <w:pPr>
        <w:pStyle w:val="Bodytext20"/>
        <w:shd w:val="clear" w:color="auto" w:fill="auto"/>
        <w:spacing w:after="0" w:line="276" w:lineRule="auto"/>
        <w:ind w:firstLine="708"/>
        <w:rPr>
          <w:color w:val="000000" w:themeColor="text1"/>
          <w:sz w:val="22"/>
          <w:szCs w:val="22"/>
        </w:rPr>
      </w:pPr>
      <w:r w:rsidRPr="000C410C">
        <w:rPr>
          <w:sz w:val="22"/>
          <w:szCs w:val="22"/>
        </w:rPr>
        <w:t xml:space="preserve">Ovlašćuje se gradonačelnik da može u pojedinačnom slučaju svojim aktom posebno odrediti visinu plaćanja najma i vremenski period njegova trajanja, kao i u slučajevima kada podnositelj zahtjeva ne ispunjava uvjet propisan u stavku 1. ovog članka, </w:t>
      </w:r>
      <w:r w:rsidRPr="000C410C">
        <w:rPr>
          <w:color w:val="000000" w:themeColor="text1"/>
          <w:sz w:val="22"/>
          <w:szCs w:val="22"/>
        </w:rPr>
        <w:t>a ispunjava uvjet</w:t>
      </w:r>
      <w:r w:rsidR="00E74FBA" w:rsidRPr="000C410C">
        <w:rPr>
          <w:color w:val="000000" w:themeColor="text1"/>
          <w:sz w:val="22"/>
          <w:szCs w:val="22"/>
        </w:rPr>
        <w:t xml:space="preserve"> prihoda propisan</w:t>
      </w:r>
      <w:r w:rsidRPr="000C410C">
        <w:rPr>
          <w:color w:val="000000" w:themeColor="text1"/>
          <w:sz w:val="22"/>
          <w:szCs w:val="22"/>
        </w:rPr>
        <w:t xml:space="preserve"> člank</w:t>
      </w:r>
      <w:r w:rsidR="00E74FBA" w:rsidRPr="000C410C">
        <w:rPr>
          <w:color w:val="000000" w:themeColor="text1"/>
          <w:sz w:val="22"/>
          <w:szCs w:val="22"/>
        </w:rPr>
        <w:t>om</w:t>
      </w:r>
      <w:r w:rsidRPr="000C410C">
        <w:rPr>
          <w:color w:val="000000" w:themeColor="text1"/>
          <w:sz w:val="22"/>
          <w:szCs w:val="22"/>
        </w:rPr>
        <w:t xml:space="preserve"> 1</w:t>
      </w:r>
      <w:r w:rsidR="00B14742" w:rsidRPr="000C410C">
        <w:rPr>
          <w:color w:val="000000" w:themeColor="text1"/>
          <w:sz w:val="22"/>
          <w:szCs w:val="22"/>
        </w:rPr>
        <w:t>3</w:t>
      </w:r>
      <w:r w:rsidRPr="000C410C">
        <w:rPr>
          <w:color w:val="000000" w:themeColor="text1"/>
          <w:sz w:val="22"/>
          <w:szCs w:val="22"/>
        </w:rPr>
        <w:t>. stav</w:t>
      </w:r>
      <w:r w:rsidR="00294334" w:rsidRPr="000C410C">
        <w:rPr>
          <w:color w:val="000000" w:themeColor="text1"/>
          <w:sz w:val="22"/>
          <w:szCs w:val="22"/>
        </w:rPr>
        <w:t>ak</w:t>
      </w:r>
      <w:r w:rsidRPr="000C410C">
        <w:rPr>
          <w:color w:val="000000" w:themeColor="text1"/>
          <w:sz w:val="22"/>
          <w:szCs w:val="22"/>
        </w:rPr>
        <w:t xml:space="preserve"> 1. ove Odluke.</w:t>
      </w:r>
    </w:p>
    <w:p w14:paraId="0B2AC8E5" w14:textId="77777777" w:rsidR="009F716B" w:rsidRPr="000C410C" w:rsidRDefault="009F716B">
      <w:pPr>
        <w:pStyle w:val="Bodytext20"/>
        <w:shd w:val="clear" w:color="auto" w:fill="auto"/>
        <w:spacing w:after="0" w:line="276" w:lineRule="auto"/>
        <w:ind w:firstLine="0"/>
        <w:rPr>
          <w:b/>
          <w:bCs/>
          <w:sz w:val="22"/>
          <w:szCs w:val="22"/>
        </w:rPr>
      </w:pPr>
    </w:p>
    <w:p w14:paraId="09793DA1" w14:textId="77777777" w:rsidR="009F716B" w:rsidRPr="000C410C" w:rsidRDefault="009F716B">
      <w:pPr>
        <w:pStyle w:val="Bodytext20"/>
        <w:shd w:val="clear" w:color="auto" w:fill="auto"/>
        <w:spacing w:after="0" w:line="276" w:lineRule="auto"/>
        <w:ind w:firstLine="0"/>
        <w:rPr>
          <w:b/>
          <w:bCs/>
          <w:sz w:val="22"/>
          <w:szCs w:val="22"/>
        </w:rPr>
      </w:pPr>
    </w:p>
    <w:p w14:paraId="39A2DD2E" w14:textId="0B31A80F" w:rsidR="00F533DA" w:rsidRPr="000C410C" w:rsidRDefault="00C21C3B" w:rsidP="0094626D">
      <w:pPr>
        <w:pStyle w:val="Bodytext20"/>
        <w:numPr>
          <w:ilvl w:val="0"/>
          <w:numId w:val="8"/>
        </w:numPr>
        <w:shd w:val="clear" w:color="auto" w:fill="auto"/>
        <w:spacing w:after="0" w:line="276" w:lineRule="auto"/>
        <w:rPr>
          <w:b/>
          <w:bCs/>
          <w:sz w:val="22"/>
          <w:szCs w:val="22"/>
        </w:rPr>
      </w:pPr>
      <w:r w:rsidRPr="000C410C">
        <w:rPr>
          <w:b/>
          <w:bCs/>
          <w:sz w:val="22"/>
          <w:szCs w:val="22"/>
        </w:rPr>
        <w:t>Jednokratn</w:t>
      </w:r>
      <w:r w:rsidR="00B14742" w:rsidRPr="000C410C">
        <w:rPr>
          <w:b/>
          <w:bCs/>
          <w:sz w:val="22"/>
          <w:szCs w:val="22"/>
        </w:rPr>
        <w:t>a</w:t>
      </w:r>
      <w:r w:rsidRPr="000C410C">
        <w:rPr>
          <w:b/>
          <w:bCs/>
          <w:sz w:val="22"/>
          <w:szCs w:val="22"/>
        </w:rPr>
        <w:t xml:space="preserve"> novčan</w:t>
      </w:r>
      <w:r w:rsidR="00B14742" w:rsidRPr="000C410C">
        <w:rPr>
          <w:b/>
          <w:bCs/>
          <w:sz w:val="22"/>
          <w:szCs w:val="22"/>
        </w:rPr>
        <w:t>a</w:t>
      </w:r>
      <w:r w:rsidRPr="000C410C">
        <w:rPr>
          <w:b/>
          <w:bCs/>
          <w:sz w:val="22"/>
          <w:szCs w:val="22"/>
        </w:rPr>
        <w:t xml:space="preserve"> pomoć</w:t>
      </w:r>
    </w:p>
    <w:p w14:paraId="44B9E804" w14:textId="25D83662" w:rsidR="00EA0792" w:rsidRPr="000C410C" w:rsidRDefault="00C21C3B" w:rsidP="00294334">
      <w:pPr>
        <w:pStyle w:val="Bodytext20"/>
        <w:shd w:val="clear" w:color="auto" w:fill="auto"/>
        <w:spacing w:after="0" w:line="276" w:lineRule="auto"/>
        <w:ind w:left="720" w:firstLine="0"/>
        <w:jc w:val="center"/>
        <w:rPr>
          <w:b/>
          <w:bCs/>
          <w:sz w:val="22"/>
          <w:szCs w:val="22"/>
        </w:rPr>
      </w:pPr>
      <w:r w:rsidRPr="000C410C">
        <w:rPr>
          <w:b/>
          <w:bCs/>
          <w:sz w:val="22"/>
          <w:szCs w:val="22"/>
        </w:rPr>
        <w:t>Članak 1</w:t>
      </w:r>
      <w:r w:rsidR="009F716B" w:rsidRPr="000C410C">
        <w:rPr>
          <w:b/>
          <w:bCs/>
          <w:sz w:val="22"/>
          <w:szCs w:val="22"/>
        </w:rPr>
        <w:t>8</w:t>
      </w:r>
      <w:r w:rsidRPr="000C410C">
        <w:rPr>
          <w:b/>
          <w:bCs/>
          <w:sz w:val="22"/>
          <w:szCs w:val="22"/>
        </w:rPr>
        <w:t>.</w:t>
      </w:r>
      <w:bookmarkStart w:id="15" w:name="bookmark38"/>
    </w:p>
    <w:p w14:paraId="13A9458C" w14:textId="5F78CAF9" w:rsidR="0026419C" w:rsidRPr="000C410C" w:rsidRDefault="00F85D20" w:rsidP="0026419C">
      <w:pPr>
        <w:pStyle w:val="Bodytext20"/>
        <w:shd w:val="clear" w:color="auto" w:fill="auto"/>
        <w:tabs>
          <w:tab w:val="left" w:pos="366"/>
        </w:tabs>
        <w:spacing w:after="0" w:line="276" w:lineRule="auto"/>
        <w:ind w:firstLine="0"/>
        <w:rPr>
          <w:sz w:val="22"/>
          <w:szCs w:val="22"/>
        </w:rPr>
      </w:pPr>
      <w:r w:rsidRPr="000C410C">
        <w:rPr>
          <w:sz w:val="22"/>
          <w:szCs w:val="22"/>
        </w:rPr>
        <w:t xml:space="preserve">Jednokratna novčana pomoć može se odobriti </w:t>
      </w:r>
      <w:r w:rsidR="00294334" w:rsidRPr="000C410C">
        <w:rPr>
          <w:sz w:val="22"/>
          <w:szCs w:val="22"/>
        </w:rPr>
        <w:t>korisniku</w:t>
      </w:r>
      <w:r w:rsidR="006A4AE6" w:rsidRPr="000C410C">
        <w:rPr>
          <w:sz w:val="22"/>
          <w:szCs w:val="22"/>
        </w:rPr>
        <w:t xml:space="preserve"> </w:t>
      </w:r>
      <w:r w:rsidR="00294334" w:rsidRPr="000C410C">
        <w:rPr>
          <w:sz w:val="22"/>
          <w:szCs w:val="22"/>
        </w:rPr>
        <w:t xml:space="preserve">koji </w:t>
      </w:r>
      <w:r w:rsidR="006A4AE6" w:rsidRPr="000C410C">
        <w:rPr>
          <w:sz w:val="22"/>
          <w:szCs w:val="22"/>
        </w:rPr>
        <w:t>uz</w:t>
      </w:r>
      <w:r w:rsidR="00294334" w:rsidRPr="000C410C">
        <w:rPr>
          <w:sz w:val="22"/>
          <w:szCs w:val="22"/>
        </w:rPr>
        <w:t xml:space="preserve"> uvjet prebivališta</w:t>
      </w:r>
      <w:r w:rsidR="006A4AE6" w:rsidRPr="000C410C">
        <w:rPr>
          <w:sz w:val="22"/>
          <w:szCs w:val="22"/>
        </w:rPr>
        <w:t xml:space="preserve"> ispunjava</w:t>
      </w:r>
      <w:r w:rsidR="00294334" w:rsidRPr="000C410C">
        <w:rPr>
          <w:sz w:val="22"/>
          <w:szCs w:val="22"/>
        </w:rPr>
        <w:t xml:space="preserve"> socijaln</w:t>
      </w:r>
      <w:r w:rsidR="00F618D4" w:rsidRPr="000C410C">
        <w:rPr>
          <w:sz w:val="22"/>
          <w:szCs w:val="22"/>
        </w:rPr>
        <w:t xml:space="preserve">i </w:t>
      </w:r>
      <w:r w:rsidR="00294334" w:rsidRPr="000C410C">
        <w:rPr>
          <w:sz w:val="22"/>
          <w:szCs w:val="22"/>
        </w:rPr>
        <w:t xml:space="preserve"> uvjet i</w:t>
      </w:r>
      <w:r w:rsidR="009B5C37">
        <w:rPr>
          <w:sz w:val="22"/>
          <w:szCs w:val="22"/>
        </w:rPr>
        <w:t>li</w:t>
      </w:r>
      <w:r w:rsidR="006A4AE6" w:rsidRPr="000C410C">
        <w:rPr>
          <w:sz w:val="22"/>
          <w:szCs w:val="22"/>
        </w:rPr>
        <w:t xml:space="preserve"> uvjet prihoda</w:t>
      </w:r>
      <w:r w:rsidR="00F618D4" w:rsidRPr="000C410C">
        <w:rPr>
          <w:sz w:val="22"/>
          <w:szCs w:val="22"/>
        </w:rPr>
        <w:t xml:space="preserve"> a</w:t>
      </w:r>
      <w:r w:rsidRPr="000C410C">
        <w:rPr>
          <w:sz w:val="22"/>
          <w:szCs w:val="22"/>
        </w:rPr>
        <w:t xml:space="preserve"> kada se nađ</w:t>
      </w:r>
      <w:r w:rsidR="00294334" w:rsidRPr="000C410C">
        <w:rPr>
          <w:sz w:val="22"/>
          <w:szCs w:val="22"/>
        </w:rPr>
        <w:t>e</w:t>
      </w:r>
      <w:r w:rsidRPr="000C410C">
        <w:rPr>
          <w:sz w:val="22"/>
          <w:szCs w:val="22"/>
        </w:rPr>
        <w:t xml:space="preserve"> u situacij</w:t>
      </w:r>
      <w:r w:rsidR="00294334" w:rsidRPr="000C410C">
        <w:rPr>
          <w:sz w:val="22"/>
          <w:szCs w:val="22"/>
        </w:rPr>
        <w:t xml:space="preserve">i </w:t>
      </w:r>
      <w:r w:rsidRPr="000C410C">
        <w:rPr>
          <w:sz w:val="22"/>
          <w:szCs w:val="22"/>
        </w:rPr>
        <w:t>na koj</w:t>
      </w:r>
      <w:r w:rsidR="00294334" w:rsidRPr="000C410C">
        <w:rPr>
          <w:sz w:val="22"/>
          <w:szCs w:val="22"/>
        </w:rPr>
        <w:t>u</w:t>
      </w:r>
      <w:r w:rsidRPr="000C410C">
        <w:rPr>
          <w:sz w:val="22"/>
          <w:szCs w:val="22"/>
        </w:rPr>
        <w:t xml:space="preserve"> ni</w:t>
      </w:r>
      <w:r w:rsidR="00294334" w:rsidRPr="000C410C">
        <w:rPr>
          <w:sz w:val="22"/>
          <w:szCs w:val="22"/>
        </w:rPr>
        <w:t>je</w:t>
      </w:r>
      <w:r w:rsidRPr="000C410C">
        <w:rPr>
          <w:sz w:val="22"/>
          <w:szCs w:val="22"/>
        </w:rPr>
        <w:t xml:space="preserve"> mog</w:t>
      </w:r>
      <w:r w:rsidR="00294334" w:rsidRPr="000C410C">
        <w:rPr>
          <w:sz w:val="22"/>
          <w:szCs w:val="22"/>
        </w:rPr>
        <w:t>ao</w:t>
      </w:r>
      <w:r w:rsidRPr="000C410C">
        <w:rPr>
          <w:sz w:val="22"/>
          <w:szCs w:val="22"/>
        </w:rPr>
        <w:t xml:space="preserve"> utjecati (gubitak posla,</w:t>
      </w:r>
      <w:r w:rsidR="0026419C" w:rsidRPr="000C410C">
        <w:rPr>
          <w:sz w:val="22"/>
          <w:szCs w:val="22"/>
        </w:rPr>
        <w:t xml:space="preserve"> nedostatni prihodi za osnovne životne troškove,</w:t>
      </w:r>
      <w:r w:rsidRPr="000C410C">
        <w:rPr>
          <w:sz w:val="22"/>
          <w:szCs w:val="22"/>
        </w:rPr>
        <w:t xml:space="preserve"> bolest i druge teške i iznenadne okolnosti) a to pravo mo</w:t>
      </w:r>
      <w:r w:rsidR="00294334" w:rsidRPr="000C410C">
        <w:rPr>
          <w:sz w:val="22"/>
          <w:szCs w:val="22"/>
        </w:rPr>
        <w:t>že</w:t>
      </w:r>
      <w:r w:rsidRPr="000C410C">
        <w:rPr>
          <w:sz w:val="22"/>
          <w:szCs w:val="22"/>
        </w:rPr>
        <w:t xml:space="preserve"> ostvariti</w:t>
      </w:r>
      <w:r w:rsidR="0026419C" w:rsidRPr="000C410C">
        <w:rPr>
          <w:sz w:val="22"/>
          <w:szCs w:val="22"/>
        </w:rPr>
        <w:t xml:space="preserve"> u svrhu</w:t>
      </w:r>
      <w:r w:rsidRPr="000C410C">
        <w:rPr>
          <w:sz w:val="22"/>
          <w:szCs w:val="22"/>
        </w:rPr>
        <w:t>:</w:t>
      </w:r>
    </w:p>
    <w:p w14:paraId="4435BAE0" w14:textId="2816A5C0" w:rsidR="00CB5F51" w:rsidRPr="000C410C" w:rsidRDefault="00CB5F51" w:rsidP="0094626D">
      <w:pPr>
        <w:pStyle w:val="Bodytext20"/>
        <w:numPr>
          <w:ilvl w:val="0"/>
          <w:numId w:val="4"/>
        </w:numPr>
        <w:shd w:val="clear" w:color="auto" w:fill="auto"/>
        <w:tabs>
          <w:tab w:val="left" w:pos="366"/>
        </w:tabs>
        <w:spacing w:after="0" w:line="276" w:lineRule="auto"/>
        <w:rPr>
          <w:sz w:val="22"/>
          <w:szCs w:val="22"/>
        </w:rPr>
      </w:pPr>
      <w:r w:rsidRPr="000C410C">
        <w:rPr>
          <w:sz w:val="22"/>
          <w:szCs w:val="22"/>
        </w:rPr>
        <w:t>podmirenj</w:t>
      </w:r>
      <w:r w:rsidR="00C46D48" w:rsidRPr="000C410C">
        <w:rPr>
          <w:sz w:val="22"/>
          <w:szCs w:val="22"/>
        </w:rPr>
        <w:t>a</w:t>
      </w:r>
      <w:r w:rsidRPr="000C410C">
        <w:rPr>
          <w:sz w:val="22"/>
          <w:szCs w:val="22"/>
        </w:rPr>
        <w:t xml:space="preserve"> osnovnih troškova života i </w:t>
      </w:r>
      <w:bookmarkStart w:id="16" w:name="_Hlk150511603"/>
      <w:r w:rsidRPr="000C410C">
        <w:rPr>
          <w:sz w:val="22"/>
          <w:szCs w:val="22"/>
        </w:rPr>
        <w:t>poboljšanja stambenih uvjeta ako okolnosti u kojima podnositelj živi izravno ugrožavaju njegov život i zdravlje i zdravlje članova njegove obitelji,</w:t>
      </w:r>
    </w:p>
    <w:bookmarkEnd w:id="16"/>
    <w:p w14:paraId="1B7B7E5D" w14:textId="79843E7B" w:rsidR="0026419C" w:rsidRPr="000C410C" w:rsidRDefault="0026419C" w:rsidP="0094626D">
      <w:pPr>
        <w:pStyle w:val="Bodytext20"/>
        <w:numPr>
          <w:ilvl w:val="0"/>
          <w:numId w:val="4"/>
        </w:numPr>
        <w:shd w:val="clear" w:color="auto" w:fill="auto"/>
        <w:tabs>
          <w:tab w:val="left" w:pos="366"/>
        </w:tabs>
        <w:spacing w:after="0" w:line="276" w:lineRule="auto"/>
        <w:rPr>
          <w:sz w:val="22"/>
          <w:szCs w:val="22"/>
        </w:rPr>
      </w:pPr>
      <w:r w:rsidRPr="000C410C">
        <w:rPr>
          <w:sz w:val="22"/>
          <w:szCs w:val="22"/>
        </w:rPr>
        <w:t>podmirenja troškova liječenja,</w:t>
      </w:r>
    </w:p>
    <w:p w14:paraId="252C229F" w14:textId="1002047F" w:rsidR="00773BCC" w:rsidRDefault="00DB2A9F" w:rsidP="0094626D">
      <w:pPr>
        <w:pStyle w:val="Bodytext20"/>
        <w:numPr>
          <w:ilvl w:val="0"/>
          <w:numId w:val="4"/>
        </w:numPr>
        <w:shd w:val="clear" w:color="auto" w:fill="auto"/>
        <w:tabs>
          <w:tab w:val="left" w:pos="366"/>
        </w:tabs>
        <w:spacing w:after="0" w:line="276" w:lineRule="auto"/>
        <w:rPr>
          <w:sz w:val="22"/>
          <w:szCs w:val="22"/>
        </w:rPr>
      </w:pPr>
      <w:r w:rsidRPr="000C410C">
        <w:rPr>
          <w:sz w:val="22"/>
          <w:szCs w:val="22"/>
        </w:rPr>
        <w:t xml:space="preserve">podmirenje ostalih troškova za koje </w:t>
      </w:r>
      <w:r w:rsidR="00C46D48" w:rsidRPr="000C410C">
        <w:rPr>
          <w:sz w:val="22"/>
          <w:szCs w:val="22"/>
        </w:rPr>
        <w:t xml:space="preserve">Upravno </w:t>
      </w:r>
      <w:r w:rsidRPr="000C410C">
        <w:rPr>
          <w:sz w:val="22"/>
          <w:szCs w:val="22"/>
        </w:rPr>
        <w:t>tijelo procijeni opravdanost odobravanja</w:t>
      </w:r>
      <w:r w:rsidR="00DD4D95" w:rsidRPr="000C410C">
        <w:rPr>
          <w:sz w:val="22"/>
          <w:szCs w:val="22"/>
        </w:rPr>
        <w:t xml:space="preserve"> financijske pomoći.</w:t>
      </w:r>
    </w:p>
    <w:p w14:paraId="696FA287" w14:textId="77777777" w:rsidR="00520ACF" w:rsidRDefault="00520ACF" w:rsidP="00DD4D95">
      <w:pPr>
        <w:pStyle w:val="Bodytext20"/>
        <w:shd w:val="clear" w:color="auto" w:fill="auto"/>
        <w:tabs>
          <w:tab w:val="left" w:pos="366"/>
        </w:tabs>
        <w:spacing w:after="0" w:line="276" w:lineRule="auto"/>
        <w:ind w:firstLine="0"/>
        <w:rPr>
          <w:sz w:val="22"/>
          <w:szCs w:val="22"/>
        </w:rPr>
      </w:pPr>
    </w:p>
    <w:p w14:paraId="0A64920E" w14:textId="3C9D6332" w:rsidR="00DD4D95" w:rsidRDefault="00F54536" w:rsidP="00DD4D95">
      <w:pPr>
        <w:pStyle w:val="Bodytext20"/>
        <w:shd w:val="clear" w:color="auto" w:fill="auto"/>
        <w:tabs>
          <w:tab w:val="left" w:pos="366"/>
        </w:tabs>
        <w:spacing w:after="0" w:line="276" w:lineRule="auto"/>
        <w:ind w:firstLine="0"/>
        <w:rPr>
          <w:sz w:val="22"/>
          <w:szCs w:val="22"/>
        </w:rPr>
      </w:pPr>
      <w:r>
        <w:rPr>
          <w:sz w:val="22"/>
          <w:szCs w:val="22"/>
        </w:rPr>
        <w:t xml:space="preserve"> Ukupna sredstva koja </w:t>
      </w:r>
      <w:r w:rsidR="00696F4B">
        <w:rPr>
          <w:sz w:val="22"/>
          <w:szCs w:val="22"/>
        </w:rPr>
        <w:t xml:space="preserve">korisnik </w:t>
      </w:r>
      <w:r>
        <w:rPr>
          <w:sz w:val="22"/>
          <w:szCs w:val="22"/>
        </w:rPr>
        <w:t>može ostvariti na razini jedne godine po pojedinom pravu</w:t>
      </w:r>
      <w:r w:rsidR="0051187A">
        <w:rPr>
          <w:sz w:val="22"/>
          <w:szCs w:val="22"/>
        </w:rPr>
        <w:t xml:space="preserve">, </w:t>
      </w:r>
      <w:r w:rsidR="00520ACF">
        <w:rPr>
          <w:sz w:val="22"/>
          <w:szCs w:val="22"/>
        </w:rPr>
        <w:t xml:space="preserve">i to </w:t>
      </w:r>
      <w:r w:rsidR="0051187A">
        <w:rPr>
          <w:sz w:val="22"/>
          <w:szCs w:val="22"/>
        </w:rPr>
        <w:t>kako slijedi</w:t>
      </w:r>
      <w:r w:rsidR="00DD4D95" w:rsidRPr="000C410C">
        <w:rPr>
          <w:sz w:val="22"/>
          <w:szCs w:val="22"/>
        </w:rPr>
        <w:t>:</w:t>
      </w:r>
    </w:p>
    <w:p w14:paraId="764D6201" w14:textId="77777777" w:rsidR="00520ACF" w:rsidRPr="000C410C" w:rsidRDefault="00520ACF" w:rsidP="00DD4D95">
      <w:pPr>
        <w:pStyle w:val="Bodytext20"/>
        <w:shd w:val="clear" w:color="auto" w:fill="auto"/>
        <w:tabs>
          <w:tab w:val="left" w:pos="366"/>
        </w:tabs>
        <w:spacing w:after="0" w:line="276" w:lineRule="auto"/>
        <w:ind w:firstLine="0"/>
        <w:rPr>
          <w:sz w:val="22"/>
          <w:szCs w:val="22"/>
        </w:rPr>
      </w:pPr>
    </w:p>
    <w:p w14:paraId="77206A47" w14:textId="518B621D" w:rsidR="00F522B1" w:rsidRPr="000C410C" w:rsidRDefault="00CB5F51" w:rsidP="0094626D">
      <w:pPr>
        <w:pStyle w:val="Bodytext20"/>
        <w:numPr>
          <w:ilvl w:val="0"/>
          <w:numId w:val="18"/>
        </w:numPr>
        <w:shd w:val="clear" w:color="auto" w:fill="auto"/>
        <w:tabs>
          <w:tab w:val="left" w:pos="366"/>
        </w:tabs>
        <w:spacing w:after="0" w:line="276" w:lineRule="auto"/>
        <w:rPr>
          <w:sz w:val="22"/>
          <w:szCs w:val="22"/>
        </w:rPr>
      </w:pPr>
      <w:r w:rsidRPr="000C410C">
        <w:rPr>
          <w:b/>
          <w:bCs/>
          <w:sz w:val="22"/>
          <w:szCs w:val="22"/>
        </w:rPr>
        <w:t>P</w:t>
      </w:r>
      <w:r w:rsidR="006B27C9" w:rsidRPr="000C410C">
        <w:rPr>
          <w:b/>
          <w:bCs/>
          <w:sz w:val="22"/>
          <w:szCs w:val="22"/>
        </w:rPr>
        <w:t>odmirenje osnovnih troškova života</w:t>
      </w:r>
      <w:r w:rsidR="006B27C9" w:rsidRPr="000C410C">
        <w:rPr>
          <w:sz w:val="22"/>
          <w:szCs w:val="22"/>
        </w:rPr>
        <w:t xml:space="preserve"> </w:t>
      </w:r>
      <w:r w:rsidR="00A010A0">
        <w:rPr>
          <w:sz w:val="22"/>
          <w:szCs w:val="22"/>
        </w:rPr>
        <w:t xml:space="preserve">- </w:t>
      </w:r>
      <w:r w:rsidR="005733A0" w:rsidRPr="000C410C">
        <w:rPr>
          <w:sz w:val="22"/>
          <w:szCs w:val="22"/>
        </w:rPr>
        <w:t xml:space="preserve">primarno se podmiruju troškovi nastalih </w:t>
      </w:r>
      <w:r w:rsidR="00F522B1" w:rsidRPr="000C410C">
        <w:rPr>
          <w:sz w:val="22"/>
          <w:szCs w:val="22"/>
        </w:rPr>
        <w:t>režijskih troškova</w:t>
      </w:r>
      <w:r w:rsidR="002D2CFC">
        <w:rPr>
          <w:sz w:val="22"/>
          <w:szCs w:val="22"/>
        </w:rPr>
        <w:t xml:space="preserve">, </w:t>
      </w:r>
      <w:r w:rsidR="00F522B1" w:rsidRPr="000C410C">
        <w:rPr>
          <w:sz w:val="22"/>
          <w:szCs w:val="22"/>
        </w:rPr>
        <w:t>troškova komunalnih usluga</w:t>
      </w:r>
      <w:r w:rsidR="002D2CFC">
        <w:rPr>
          <w:sz w:val="22"/>
          <w:szCs w:val="22"/>
        </w:rPr>
        <w:t xml:space="preserve"> i sl.</w:t>
      </w:r>
      <w:r w:rsidR="00F522B1" w:rsidRPr="000C410C">
        <w:rPr>
          <w:sz w:val="22"/>
          <w:szCs w:val="22"/>
        </w:rPr>
        <w:t xml:space="preserve"> izravno izvršitelju usluge, a ukoliko istih nema, pomoć se odobrava u novcu za ostale potrebe</w:t>
      </w:r>
      <w:r w:rsidR="00A010A0">
        <w:rPr>
          <w:sz w:val="22"/>
          <w:szCs w:val="22"/>
        </w:rPr>
        <w:t xml:space="preserve">. </w:t>
      </w:r>
      <w:r w:rsidR="00DB5643">
        <w:rPr>
          <w:sz w:val="22"/>
          <w:szCs w:val="22"/>
        </w:rPr>
        <w:t>(</w:t>
      </w:r>
      <w:r w:rsidR="004931AC">
        <w:rPr>
          <w:sz w:val="22"/>
          <w:szCs w:val="22"/>
        </w:rPr>
        <w:t>Upravno tijelo u cilju kontrole utrošenih sredstava može tražiti od korisnika pravdanje troška</w:t>
      </w:r>
      <w:r w:rsidR="009B5C37">
        <w:rPr>
          <w:sz w:val="22"/>
          <w:szCs w:val="22"/>
        </w:rPr>
        <w:t xml:space="preserve"> računima</w:t>
      </w:r>
      <w:r w:rsidR="00136B68">
        <w:rPr>
          <w:sz w:val="22"/>
          <w:szCs w:val="22"/>
        </w:rPr>
        <w:t xml:space="preserve"> a u protivnom će se tražiti povrat dodijeljenih sredstava</w:t>
      </w:r>
      <w:r w:rsidR="004931AC">
        <w:rPr>
          <w:sz w:val="22"/>
          <w:szCs w:val="22"/>
        </w:rPr>
        <w:t>)</w:t>
      </w:r>
      <w:r w:rsidR="00B66656" w:rsidRPr="000C410C">
        <w:rPr>
          <w:sz w:val="22"/>
          <w:szCs w:val="22"/>
        </w:rPr>
        <w:t xml:space="preserve">. Kada </w:t>
      </w:r>
      <w:r w:rsidR="005E490E" w:rsidRPr="000C410C">
        <w:rPr>
          <w:sz w:val="22"/>
          <w:szCs w:val="22"/>
        </w:rPr>
        <w:t xml:space="preserve">postoji vjerojatnost da </w:t>
      </w:r>
      <w:r w:rsidR="00B66656" w:rsidRPr="000C410C">
        <w:rPr>
          <w:sz w:val="22"/>
          <w:szCs w:val="22"/>
        </w:rPr>
        <w:t xml:space="preserve">se </w:t>
      </w:r>
      <w:r w:rsidR="005E490E" w:rsidRPr="000C410C">
        <w:rPr>
          <w:sz w:val="22"/>
          <w:szCs w:val="22"/>
        </w:rPr>
        <w:t xml:space="preserve">novčanim oblikom pomoći ne bi ostvarila njena svrha, jednokratna novčana pomoć može se </w:t>
      </w:r>
      <w:r w:rsidR="00C46D48" w:rsidRPr="000C410C">
        <w:rPr>
          <w:sz w:val="22"/>
          <w:szCs w:val="22"/>
        </w:rPr>
        <w:t>odobriti</w:t>
      </w:r>
      <w:r w:rsidR="00B66656" w:rsidRPr="000C410C">
        <w:rPr>
          <w:sz w:val="22"/>
          <w:szCs w:val="22"/>
        </w:rPr>
        <w:t xml:space="preserve"> za troškove prehrane.</w:t>
      </w:r>
    </w:p>
    <w:p w14:paraId="0E8DDDEF" w14:textId="4F46B5B5" w:rsidR="006B27C9" w:rsidRPr="000C410C" w:rsidRDefault="006B27C9" w:rsidP="00EB12CA">
      <w:pPr>
        <w:pStyle w:val="Bodytext20"/>
        <w:shd w:val="clear" w:color="auto" w:fill="auto"/>
        <w:tabs>
          <w:tab w:val="left" w:pos="366"/>
        </w:tabs>
        <w:spacing w:after="0" w:line="276" w:lineRule="auto"/>
        <w:ind w:left="720" w:firstLine="45"/>
        <w:rPr>
          <w:sz w:val="22"/>
          <w:szCs w:val="22"/>
        </w:rPr>
      </w:pPr>
    </w:p>
    <w:p w14:paraId="6D4EE9DD" w14:textId="390243B5" w:rsidR="006B27C9" w:rsidRPr="000C410C" w:rsidRDefault="006B27C9" w:rsidP="00EB12CA">
      <w:pPr>
        <w:pStyle w:val="Bodytext20"/>
        <w:shd w:val="clear" w:color="auto" w:fill="auto"/>
        <w:tabs>
          <w:tab w:val="left" w:pos="366"/>
        </w:tabs>
        <w:spacing w:after="0" w:line="276" w:lineRule="auto"/>
        <w:ind w:left="720" w:firstLine="0"/>
        <w:rPr>
          <w:sz w:val="22"/>
          <w:szCs w:val="22"/>
        </w:rPr>
      </w:pPr>
      <w:r w:rsidRPr="000C410C">
        <w:rPr>
          <w:sz w:val="22"/>
          <w:szCs w:val="22"/>
        </w:rPr>
        <w:t>samac  do 2</w:t>
      </w:r>
      <w:r w:rsidR="00E63167" w:rsidRPr="000C410C">
        <w:rPr>
          <w:sz w:val="22"/>
          <w:szCs w:val="22"/>
        </w:rPr>
        <w:t>5</w:t>
      </w:r>
      <w:r w:rsidRPr="000C410C">
        <w:rPr>
          <w:sz w:val="22"/>
          <w:szCs w:val="22"/>
        </w:rPr>
        <w:t>0,00 EUR</w:t>
      </w:r>
    </w:p>
    <w:p w14:paraId="1AD7715E" w14:textId="4F13F479" w:rsidR="006B27C9" w:rsidRPr="000C410C" w:rsidRDefault="006B27C9" w:rsidP="00EB12CA">
      <w:pPr>
        <w:pStyle w:val="Bodytext20"/>
        <w:shd w:val="clear" w:color="auto" w:fill="auto"/>
        <w:tabs>
          <w:tab w:val="left" w:pos="366"/>
        </w:tabs>
        <w:spacing w:after="0" w:line="276" w:lineRule="auto"/>
        <w:ind w:left="720" w:firstLine="0"/>
        <w:rPr>
          <w:sz w:val="22"/>
          <w:szCs w:val="22"/>
        </w:rPr>
      </w:pPr>
      <w:r w:rsidRPr="000C410C">
        <w:rPr>
          <w:sz w:val="22"/>
          <w:szCs w:val="22"/>
        </w:rPr>
        <w:t xml:space="preserve">dvočlano kućanstvo do </w:t>
      </w:r>
      <w:r w:rsidR="00F522B1" w:rsidRPr="000C410C">
        <w:rPr>
          <w:sz w:val="22"/>
          <w:szCs w:val="22"/>
        </w:rPr>
        <w:t>3</w:t>
      </w:r>
      <w:r w:rsidR="00E63167" w:rsidRPr="000C410C">
        <w:rPr>
          <w:sz w:val="22"/>
          <w:szCs w:val="22"/>
        </w:rPr>
        <w:t>5</w:t>
      </w:r>
      <w:r w:rsidR="00F522B1" w:rsidRPr="000C410C">
        <w:rPr>
          <w:sz w:val="22"/>
          <w:szCs w:val="22"/>
        </w:rPr>
        <w:t>0</w:t>
      </w:r>
      <w:r w:rsidRPr="000C410C">
        <w:rPr>
          <w:sz w:val="22"/>
          <w:szCs w:val="22"/>
        </w:rPr>
        <w:t>,00 EUR</w:t>
      </w:r>
    </w:p>
    <w:p w14:paraId="3F20D037" w14:textId="6D93FA3C" w:rsidR="006B27C9" w:rsidRPr="000C410C" w:rsidRDefault="006B27C9" w:rsidP="00EB12CA">
      <w:pPr>
        <w:pStyle w:val="Bodytext20"/>
        <w:shd w:val="clear" w:color="auto" w:fill="auto"/>
        <w:tabs>
          <w:tab w:val="left" w:pos="366"/>
        </w:tabs>
        <w:spacing w:after="0" w:line="276" w:lineRule="auto"/>
        <w:ind w:left="720" w:firstLine="0"/>
        <w:rPr>
          <w:sz w:val="22"/>
          <w:szCs w:val="22"/>
        </w:rPr>
      </w:pPr>
      <w:r w:rsidRPr="000C410C">
        <w:rPr>
          <w:sz w:val="22"/>
          <w:szCs w:val="22"/>
        </w:rPr>
        <w:t xml:space="preserve">tročlano i više članova kućanstva do </w:t>
      </w:r>
      <w:r w:rsidR="00E63167" w:rsidRPr="000C410C">
        <w:rPr>
          <w:sz w:val="22"/>
          <w:szCs w:val="22"/>
        </w:rPr>
        <w:t>5</w:t>
      </w:r>
      <w:r w:rsidRPr="000C410C">
        <w:rPr>
          <w:sz w:val="22"/>
          <w:szCs w:val="22"/>
        </w:rPr>
        <w:t>00,00 EUR</w:t>
      </w:r>
    </w:p>
    <w:p w14:paraId="074E1D0C" w14:textId="216D66E4" w:rsidR="005733A0" w:rsidRPr="000C410C" w:rsidRDefault="005733A0" w:rsidP="005733A0">
      <w:pPr>
        <w:pStyle w:val="Bodytext20"/>
        <w:shd w:val="clear" w:color="auto" w:fill="auto"/>
        <w:tabs>
          <w:tab w:val="left" w:pos="366"/>
        </w:tabs>
        <w:spacing w:after="0" w:line="276" w:lineRule="auto"/>
        <w:ind w:firstLine="0"/>
        <w:rPr>
          <w:sz w:val="22"/>
          <w:szCs w:val="22"/>
        </w:rPr>
      </w:pPr>
    </w:p>
    <w:p w14:paraId="5C370FE7" w14:textId="669DBF5C" w:rsidR="00CB5F51" w:rsidRPr="000C410C" w:rsidRDefault="00CB5F51" w:rsidP="0094626D">
      <w:pPr>
        <w:pStyle w:val="Bodytext20"/>
        <w:numPr>
          <w:ilvl w:val="0"/>
          <w:numId w:val="18"/>
        </w:numPr>
        <w:shd w:val="clear" w:color="auto" w:fill="auto"/>
        <w:tabs>
          <w:tab w:val="left" w:pos="366"/>
        </w:tabs>
        <w:spacing w:after="0" w:line="276" w:lineRule="auto"/>
        <w:rPr>
          <w:b/>
          <w:bCs/>
          <w:sz w:val="22"/>
          <w:szCs w:val="22"/>
        </w:rPr>
      </w:pPr>
      <w:r w:rsidRPr="000C410C">
        <w:rPr>
          <w:b/>
          <w:bCs/>
          <w:sz w:val="22"/>
          <w:szCs w:val="22"/>
        </w:rPr>
        <w:t>Podmirenje troškova liječenja</w:t>
      </w:r>
      <w:r w:rsidR="006A4AE6" w:rsidRPr="000C410C">
        <w:rPr>
          <w:b/>
          <w:bCs/>
          <w:sz w:val="22"/>
          <w:szCs w:val="22"/>
        </w:rPr>
        <w:t xml:space="preserve"> (teži oblici oboljenja)</w:t>
      </w:r>
    </w:p>
    <w:p w14:paraId="248AE8B0" w14:textId="6822C1B3" w:rsidR="00CB5F51" w:rsidRPr="000C410C" w:rsidRDefault="00CB5F51" w:rsidP="00EB12CA">
      <w:pPr>
        <w:pStyle w:val="Bodytext20"/>
        <w:shd w:val="clear" w:color="auto" w:fill="auto"/>
        <w:tabs>
          <w:tab w:val="left" w:pos="366"/>
        </w:tabs>
        <w:spacing w:after="0" w:line="276" w:lineRule="auto"/>
        <w:ind w:left="360" w:firstLine="0"/>
        <w:rPr>
          <w:sz w:val="22"/>
          <w:szCs w:val="22"/>
        </w:rPr>
      </w:pPr>
      <w:r w:rsidRPr="000C410C">
        <w:rPr>
          <w:sz w:val="22"/>
          <w:szCs w:val="22"/>
        </w:rPr>
        <w:t>do 400,00 EUR</w:t>
      </w:r>
    </w:p>
    <w:p w14:paraId="48A68725" w14:textId="77777777" w:rsidR="00CB5F51" w:rsidRPr="000C410C" w:rsidRDefault="00CB5F51" w:rsidP="00CB5F51">
      <w:pPr>
        <w:pStyle w:val="Bodytext20"/>
        <w:shd w:val="clear" w:color="auto" w:fill="auto"/>
        <w:tabs>
          <w:tab w:val="left" w:pos="366"/>
        </w:tabs>
        <w:spacing w:after="0" w:line="276" w:lineRule="auto"/>
        <w:ind w:left="720" w:firstLine="0"/>
        <w:rPr>
          <w:sz w:val="22"/>
          <w:szCs w:val="22"/>
        </w:rPr>
      </w:pPr>
    </w:p>
    <w:p w14:paraId="62827C91" w14:textId="19E25BB0" w:rsidR="00CB5F51" w:rsidRPr="000C410C" w:rsidRDefault="00CB5F51" w:rsidP="0094626D">
      <w:pPr>
        <w:pStyle w:val="Bodytext20"/>
        <w:numPr>
          <w:ilvl w:val="0"/>
          <w:numId w:val="18"/>
        </w:numPr>
        <w:shd w:val="clear" w:color="auto" w:fill="auto"/>
        <w:tabs>
          <w:tab w:val="left" w:pos="366"/>
        </w:tabs>
        <w:spacing w:after="0" w:line="276" w:lineRule="auto"/>
        <w:rPr>
          <w:b/>
          <w:bCs/>
          <w:sz w:val="22"/>
          <w:szCs w:val="22"/>
        </w:rPr>
      </w:pPr>
      <w:r w:rsidRPr="000C410C">
        <w:rPr>
          <w:b/>
          <w:bCs/>
          <w:sz w:val="22"/>
          <w:szCs w:val="22"/>
        </w:rPr>
        <w:t>Adaptacija stambenog prostora u slučaju izrazito loših stambenih uvjeta za samca i višečlane obitelji</w:t>
      </w:r>
    </w:p>
    <w:p w14:paraId="1BB0F6FD" w14:textId="07594E2C" w:rsidR="00CB5F51" w:rsidRPr="000C410C" w:rsidRDefault="00CB5F51" w:rsidP="00EB12CA">
      <w:pPr>
        <w:pStyle w:val="Bodytext20"/>
        <w:shd w:val="clear" w:color="auto" w:fill="auto"/>
        <w:tabs>
          <w:tab w:val="left" w:pos="366"/>
        </w:tabs>
        <w:spacing w:after="0" w:line="276" w:lineRule="auto"/>
        <w:ind w:left="720" w:firstLine="0"/>
        <w:rPr>
          <w:sz w:val="22"/>
          <w:szCs w:val="22"/>
        </w:rPr>
      </w:pPr>
      <w:r w:rsidRPr="000C410C">
        <w:rPr>
          <w:sz w:val="22"/>
          <w:szCs w:val="22"/>
        </w:rPr>
        <w:t xml:space="preserve">do </w:t>
      </w:r>
      <w:r w:rsidR="00B319C5">
        <w:rPr>
          <w:sz w:val="22"/>
          <w:szCs w:val="22"/>
        </w:rPr>
        <w:t>5</w:t>
      </w:r>
      <w:r w:rsidRPr="000C410C">
        <w:rPr>
          <w:sz w:val="22"/>
          <w:szCs w:val="22"/>
        </w:rPr>
        <w:t>00,00 EUR</w:t>
      </w:r>
    </w:p>
    <w:p w14:paraId="5CD46877" w14:textId="77777777" w:rsidR="00CB5F51" w:rsidRPr="000C410C" w:rsidRDefault="00CB5F51" w:rsidP="00CB5F51">
      <w:pPr>
        <w:pStyle w:val="Bodytext20"/>
        <w:shd w:val="clear" w:color="auto" w:fill="auto"/>
        <w:tabs>
          <w:tab w:val="left" w:pos="366"/>
        </w:tabs>
        <w:spacing w:after="0" w:line="276" w:lineRule="auto"/>
        <w:ind w:left="720" w:firstLine="0"/>
        <w:rPr>
          <w:sz w:val="22"/>
          <w:szCs w:val="22"/>
        </w:rPr>
      </w:pPr>
    </w:p>
    <w:p w14:paraId="5BF15FCB" w14:textId="6AB473CB" w:rsidR="00CB5F51" w:rsidRPr="000C410C" w:rsidRDefault="00CB5F51" w:rsidP="0094626D">
      <w:pPr>
        <w:pStyle w:val="Bodytext20"/>
        <w:numPr>
          <w:ilvl w:val="0"/>
          <w:numId w:val="18"/>
        </w:numPr>
        <w:shd w:val="clear" w:color="auto" w:fill="auto"/>
        <w:tabs>
          <w:tab w:val="left" w:pos="366"/>
        </w:tabs>
        <w:spacing w:after="0" w:line="276" w:lineRule="auto"/>
        <w:rPr>
          <w:b/>
          <w:bCs/>
          <w:sz w:val="22"/>
          <w:szCs w:val="22"/>
        </w:rPr>
      </w:pPr>
      <w:r w:rsidRPr="000C410C">
        <w:rPr>
          <w:b/>
          <w:bCs/>
          <w:sz w:val="22"/>
          <w:szCs w:val="22"/>
        </w:rPr>
        <w:t xml:space="preserve">Ostali troškovi za koje se procijeni opravdanost odobravanja  financijske pomoći </w:t>
      </w:r>
      <w:r w:rsidR="00E63167" w:rsidRPr="000C410C">
        <w:rPr>
          <w:b/>
          <w:bCs/>
          <w:sz w:val="22"/>
          <w:szCs w:val="22"/>
        </w:rPr>
        <w:t>korisniku</w:t>
      </w:r>
      <w:r w:rsidR="005733A0" w:rsidRPr="000C410C">
        <w:rPr>
          <w:b/>
          <w:bCs/>
          <w:sz w:val="22"/>
          <w:szCs w:val="22"/>
        </w:rPr>
        <w:t xml:space="preserve"> </w:t>
      </w:r>
      <w:r w:rsidRPr="000C410C">
        <w:rPr>
          <w:b/>
          <w:bCs/>
          <w:sz w:val="22"/>
          <w:szCs w:val="22"/>
        </w:rPr>
        <w:t xml:space="preserve">biti će odobreni </w:t>
      </w:r>
      <w:r w:rsidR="005733A0" w:rsidRPr="000C410C">
        <w:rPr>
          <w:b/>
          <w:bCs/>
          <w:sz w:val="22"/>
          <w:szCs w:val="22"/>
        </w:rPr>
        <w:t xml:space="preserve">u skladu s procjenom Upravnog tijela i raspoloživim financijskim mogućnostima Grada Vrgorca.  </w:t>
      </w:r>
      <w:r w:rsidRPr="000C410C">
        <w:rPr>
          <w:b/>
          <w:bCs/>
          <w:sz w:val="22"/>
          <w:szCs w:val="22"/>
        </w:rPr>
        <w:t xml:space="preserve">   </w:t>
      </w:r>
    </w:p>
    <w:p w14:paraId="7520D33D" w14:textId="768CFBD6" w:rsidR="006B27C9" w:rsidRPr="000C410C" w:rsidRDefault="006B27C9" w:rsidP="006B27C9">
      <w:pPr>
        <w:pStyle w:val="Bodytext20"/>
        <w:shd w:val="clear" w:color="auto" w:fill="auto"/>
        <w:tabs>
          <w:tab w:val="left" w:pos="366"/>
        </w:tabs>
        <w:spacing w:after="0" w:line="276" w:lineRule="auto"/>
        <w:ind w:left="720" w:firstLine="0"/>
        <w:rPr>
          <w:sz w:val="22"/>
          <w:szCs w:val="22"/>
        </w:rPr>
      </w:pPr>
    </w:p>
    <w:p w14:paraId="54BD3766" w14:textId="77777777" w:rsidR="005E490E" w:rsidRPr="000C410C" w:rsidRDefault="005E490E" w:rsidP="005E490E">
      <w:pPr>
        <w:pStyle w:val="Bodytext20"/>
        <w:shd w:val="clear" w:color="auto" w:fill="auto"/>
        <w:spacing w:after="0" w:line="276" w:lineRule="auto"/>
        <w:ind w:firstLine="708"/>
        <w:rPr>
          <w:sz w:val="22"/>
          <w:szCs w:val="22"/>
        </w:rPr>
      </w:pPr>
      <w:r w:rsidRPr="000C410C">
        <w:rPr>
          <w:sz w:val="22"/>
          <w:szCs w:val="22"/>
        </w:rPr>
        <w:t xml:space="preserve">Jednokratna novčana pomoć može se odobriti preko utvrđenih maksimalnih iznosa za samca i kućanstvo aktom koji donosi gradonačelnik </w:t>
      </w:r>
      <w:bookmarkStart w:id="17" w:name="_Hlk150848662"/>
      <w:r w:rsidRPr="000C410C">
        <w:rPr>
          <w:sz w:val="22"/>
          <w:szCs w:val="22"/>
        </w:rPr>
        <w:t>po prijedlogu Upravnog tijela a kada se za to procijeni potreba.</w:t>
      </w:r>
    </w:p>
    <w:bookmarkEnd w:id="17"/>
    <w:p w14:paraId="6708B00E" w14:textId="65F0DC16" w:rsidR="005E490E" w:rsidRPr="000C410C" w:rsidRDefault="005E490E" w:rsidP="000C410C">
      <w:pPr>
        <w:pStyle w:val="Bodytext20"/>
        <w:shd w:val="clear" w:color="auto" w:fill="auto"/>
        <w:spacing w:after="0" w:line="276" w:lineRule="auto"/>
        <w:ind w:firstLine="708"/>
        <w:rPr>
          <w:sz w:val="22"/>
          <w:szCs w:val="22"/>
        </w:rPr>
      </w:pPr>
      <w:r w:rsidRPr="000C410C">
        <w:rPr>
          <w:sz w:val="22"/>
          <w:szCs w:val="22"/>
        </w:rPr>
        <w:t xml:space="preserve">Iznimno, gradonačelnik može odobriti jednokratnu novčanu pomoć i odrediti njenu visinu u slučajevima kada podnositelj zahtjeva </w:t>
      </w:r>
      <w:r w:rsidRPr="000C410C">
        <w:rPr>
          <w:i/>
          <w:iCs/>
          <w:sz w:val="22"/>
          <w:szCs w:val="22"/>
        </w:rPr>
        <w:t>ne ispunjava uvjete propisane ovom Odlukom,</w:t>
      </w:r>
      <w:r w:rsidRPr="000C410C">
        <w:rPr>
          <w:sz w:val="22"/>
          <w:szCs w:val="22"/>
        </w:rPr>
        <w:t xml:space="preserve"> </w:t>
      </w:r>
      <w:r w:rsidR="00773BCC" w:rsidRPr="000C410C">
        <w:rPr>
          <w:sz w:val="22"/>
          <w:szCs w:val="22"/>
        </w:rPr>
        <w:t>po prijedlogu Upravnog tijela a kada se za to procijeni potreba.</w:t>
      </w:r>
    </w:p>
    <w:p w14:paraId="5357053E" w14:textId="77777777" w:rsidR="005E490E" w:rsidRPr="000C410C" w:rsidRDefault="005E490E" w:rsidP="005E490E">
      <w:pPr>
        <w:pStyle w:val="Bodytext20"/>
        <w:shd w:val="clear" w:color="auto" w:fill="auto"/>
        <w:spacing w:after="0" w:line="276" w:lineRule="auto"/>
        <w:ind w:firstLine="708"/>
        <w:rPr>
          <w:sz w:val="22"/>
          <w:szCs w:val="22"/>
        </w:rPr>
      </w:pPr>
      <w:r w:rsidRPr="000C410C">
        <w:rPr>
          <w:sz w:val="22"/>
          <w:szCs w:val="22"/>
        </w:rPr>
        <w:t>Korisnicima naknade za troškove stanovanja može se odobriti jednokratna novčana pomoć pod uvjetom da se ne odnosi na troškove koji spadaju pod troškove stanovanja.</w:t>
      </w:r>
    </w:p>
    <w:p w14:paraId="0B1679EF" w14:textId="46A1D0F4" w:rsidR="00773BCC" w:rsidRPr="000C410C" w:rsidRDefault="00773BCC" w:rsidP="005E490E">
      <w:pPr>
        <w:pStyle w:val="Bodytext20"/>
        <w:shd w:val="clear" w:color="auto" w:fill="auto"/>
        <w:spacing w:after="0" w:line="276" w:lineRule="auto"/>
        <w:ind w:firstLine="708"/>
        <w:rPr>
          <w:sz w:val="22"/>
          <w:szCs w:val="22"/>
        </w:rPr>
      </w:pPr>
      <w:r w:rsidRPr="000C410C">
        <w:rPr>
          <w:sz w:val="22"/>
          <w:szCs w:val="22"/>
        </w:rPr>
        <w:t>Zahtjev za odobravanje jednokratne novčane pomoći podnosi se na</w:t>
      </w:r>
      <w:r w:rsidR="002D2CFC">
        <w:rPr>
          <w:sz w:val="22"/>
          <w:szCs w:val="22"/>
        </w:rPr>
        <w:t xml:space="preserve"> propisanom</w:t>
      </w:r>
      <w:r w:rsidRPr="000C410C">
        <w:rPr>
          <w:sz w:val="22"/>
          <w:szCs w:val="22"/>
        </w:rPr>
        <w:t xml:space="preserve"> obrascu</w:t>
      </w:r>
      <w:r w:rsidR="00AB48D0">
        <w:rPr>
          <w:sz w:val="22"/>
          <w:szCs w:val="22"/>
        </w:rPr>
        <w:t>,</w:t>
      </w:r>
      <w:r w:rsidRPr="000C410C">
        <w:rPr>
          <w:sz w:val="22"/>
          <w:szCs w:val="22"/>
        </w:rPr>
        <w:t xml:space="preserve"> </w:t>
      </w:r>
      <w:r w:rsidR="00696F4B">
        <w:rPr>
          <w:sz w:val="22"/>
          <w:szCs w:val="22"/>
        </w:rPr>
        <w:t>najviše dva puta godišnje</w:t>
      </w:r>
      <w:r w:rsidR="00AB48D0">
        <w:rPr>
          <w:sz w:val="22"/>
          <w:szCs w:val="22"/>
        </w:rPr>
        <w:t>,</w:t>
      </w:r>
      <w:r w:rsidR="00696F4B">
        <w:rPr>
          <w:sz w:val="22"/>
          <w:szCs w:val="22"/>
        </w:rPr>
        <w:t xml:space="preserve"> </w:t>
      </w:r>
      <w:r w:rsidR="002D2CFC">
        <w:rPr>
          <w:sz w:val="22"/>
          <w:szCs w:val="22"/>
        </w:rPr>
        <w:t>a</w:t>
      </w:r>
      <w:r w:rsidRPr="000C410C">
        <w:rPr>
          <w:sz w:val="22"/>
          <w:szCs w:val="22"/>
        </w:rPr>
        <w:t xml:space="preserve"> isti sadrži popis potrebne dokumentacije ovisno o vrsti pomoći.</w:t>
      </w:r>
    </w:p>
    <w:p w14:paraId="42270E9E" w14:textId="77777777" w:rsidR="009F716B" w:rsidRPr="000C410C" w:rsidRDefault="009F716B">
      <w:pPr>
        <w:pStyle w:val="Bodytext20"/>
        <w:shd w:val="clear" w:color="auto" w:fill="auto"/>
        <w:tabs>
          <w:tab w:val="left" w:pos="366"/>
        </w:tabs>
        <w:spacing w:after="0" w:line="276" w:lineRule="auto"/>
        <w:ind w:firstLine="0"/>
        <w:rPr>
          <w:color w:val="FF0000"/>
          <w:sz w:val="22"/>
          <w:szCs w:val="22"/>
        </w:rPr>
      </w:pPr>
    </w:p>
    <w:p w14:paraId="1A3E890E" w14:textId="77777777" w:rsidR="00F533DA" w:rsidRPr="000C410C" w:rsidRDefault="00C21C3B" w:rsidP="0094626D">
      <w:pPr>
        <w:pStyle w:val="Bodytext20"/>
        <w:numPr>
          <w:ilvl w:val="0"/>
          <w:numId w:val="8"/>
        </w:numPr>
        <w:shd w:val="clear" w:color="auto" w:fill="auto"/>
        <w:tabs>
          <w:tab w:val="left" w:pos="366"/>
        </w:tabs>
        <w:spacing w:after="0" w:line="276" w:lineRule="auto"/>
        <w:rPr>
          <w:b/>
          <w:bCs/>
          <w:color w:val="000000" w:themeColor="text1"/>
          <w:sz w:val="22"/>
          <w:szCs w:val="22"/>
        </w:rPr>
      </w:pPr>
      <w:r w:rsidRPr="000C410C">
        <w:rPr>
          <w:b/>
          <w:bCs/>
          <w:color w:val="000000" w:themeColor="text1"/>
          <w:sz w:val="22"/>
          <w:szCs w:val="22"/>
        </w:rPr>
        <w:t>Pravo na podmirenje troškova prehrane</w:t>
      </w:r>
      <w:bookmarkEnd w:id="15"/>
    </w:p>
    <w:p w14:paraId="6C1CA471" w14:textId="77777777" w:rsidR="00F533DA" w:rsidRPr="000C410C" w:rsidRDefault="00F533DA">
      <w:pPr>
        <w:pStyle w:val="Bodytext20"/>
        <w:shd w:val="clear" w:color="auto" w:fill="auto"/>
        <w:tabs>
          <w:tab w:val="left" w:pos="366"/>
        </w:tabs>
        <w:spacing w:after="0" w:line="276" w:lineRule="auto"/>
        <w:ind w:firstLine="0"/>
        <w:rPr>
          <w:b/>
          <w:bCs/>
          <w:color w:val="FF0000"/>
          <w:sz w:val="22"/>
          <w:szCs w:val="22"/>
        </w:rPr>
      </w:pPr>
    </w:p>
    <w:p w14:paraId="21DD7265" w14:textId="182BE379" w:rsidR="00F533DA" w:rsidRPr="000C410C" w:rsidRDefault="00C21C3B">
      <w:pPr>
        <w:pStyle w:val="Bodytext20"/>
        <w:shd w:val="clear" w:color="auto" w:fill="auto"/>
        <w:tabs>
          <w:tab w:val="left" w:pos="366"/>
        </w:tabs>
        <w:spacing w:after="0" w:line="276" w:lineRule="auto"/>
        <w:ind w:firstLine="0"/>
        <w:jc w:val="center"/>
        <w:rPr>
          <w:b/>
          <w:bCs/>
          <w:sz w:val="22"/>
          <w:szCs w:val="22"/>
        </w:rPr>
      </w:pPr>
      <w:r w:rsidRPr="000C410C">
        <w:rPr>
          <w:b/>
          <w:bCs/>
          <w:sz w:val="22"/>
          <w:szCs w:val="22"/>
        </w:rPr>
        <w:t xml:space="preserve">Članak </w:t>
      </w:r>
      <w:r w:rsidR="009F716B" w:rsidRPr="000C410C">
        <w:rPr>
          <w:b/>
          <w:bCs/>
          <w:sz w:val="22"/>
          <w:szCs w:val="22"/>
        </w:rPr>
        <w:t>19</w:t>
      </w:r>
      <w:r w:rsidRPr="000C410C">
        <w:rPr>
          <w:b/>
          <w:bCs/>
          <w:sz w:val="22"/>
          <w:szCs w:val="22"/>
        </w:rPr>
        <w:t>.</w:t>
      </w:r>
    </w:p>
    <w:p w14:paraId="477A6388" w14:textId="696D9074" w:rsidR="00F533DA" w:rsidRPr="000C410C" w:rsidRDefault="00C21C3B">
      <w:pPr>
        <w:pStyle w:val="Bodytext20"/>
        <w:shd w:val="clear" w:color="auto" w:fill="auto"/>
        <w:spacing w:after="0" w:line="276" w:lineRule="auto"/>
        <w:ind w:firstLine="708"/>
        <w:rPr>
          <w:sz w:val="22"/>
          <w:szCs w:val="22"/>
        </w:rPr>
      </w:pPr>
      <w:r w:rsidRPr="000C410C">
        <w:rPr>
          <w:sz w:val="22"/>
          <w:szCs w:val="22"/>
        </w:rPr>
        <w:t xml:space="preserve">Pravo na podmirenje troškova prehrane je pomoć koja se odobrava </w:t>
      </w:r>
      <w:r w:rsidR="000C410C">
        <w:rPr>
          <w:sz w:val="22"/>
          <w:szCs w:val="22"/>
        </w:rPr>
        <w:t>korisniku</w:t>
      </w:r>
      <w:r w:rsidRPr="000C410C">
        <w:rPr>
          <w:sz w:val="22"/>
          <w:szCs w:val="22"/>
        </w:rPr>
        <w:t xml:space="preserve"> kojom se podmiruje dio prehrambenih</w:t>
      </w:r>
      <w:r w:rsidR="000C410C">
        <w:rPr>
          <w:sz w:val="22"/>
          <w:szCs w:val="22"/>
        </w:rPr>
        <w:t xml:space="preserve"> </w:t>
      </w:r>
      <w:r w:rsidRPr="000C410C">
        <w:rPr>
          <w:sz w:val="22"/>
          <w:szCs w:val="22"/>
        </w:rPr>
        <w:t xml:space="preserve"> troškova</w:t>
      </w:r>
      <w:r w:rsidR="000C410C">
        <w:rPr>
          <w:sz w:val="22"/>
          <w:szCs w:val="22"/>
        </w:rPr>
        <w:t xml:space="preserve"> (kao i troškova za higijenske potrepštine)</w:t>
      </w:r>
      <w:r w:rsidRPr="000C410C">
        <w:rPr>
          <w:sz w:val="22"/>
          <w:szCs w:val="22"/>
        </w:rPr>
        <w:t xml:space="preserve"> kada Upravno tijelo procjeni da je korištenje navedene mjere efikasnije nego </w:t>
      </w:r>
      <w:r w:rsidR="00B319C5">
        <w:rPr>
          <w:sz w:val="22"/>
          <w:szCs w:val="22"/>
        </w:rPr>
        <w:t>davanje</w:t>
      </w:r>
      <w:r w:rsidRPr="000C410C">
        <w:rPr>
          <w:sz w:val="22"/>
          <w:szCs w:val="22"/>
        </w:rPr>
        <w:t xml:space="preserve"> jednokratne novčane pomoći.</w:t>
      </w:r>
    </w:p>
    <w:p w14:paraId="3D494640" w14:textId="0E38B486" w:rsidR="00F533DA" w:rsidRPr="000C410C" w:rsidRDefault="00C21C3B">
      <w:pPr>
        <w:pStyle w:val="Bodytext20"/>
        <w:shd w:val="clear" w:color="auto" w:fill="auto"/>
        <w:spacing w:after="0" w:line="276" w:lineRule="auto"/>
        <w:ind w:firstLine="708"/>
        <w:rPr>
          <w:color w:val="000000" w:themeColor="text1"/>
          <w:sz w:val="22"/>
          <w:szCs w:val="22"/>
        </w:rPr>
      </w:pPr>
      <w:r w:rsidRPr="000C410C">
        <w:rPr>
          <w:color w:val="000000" w:themeColor="text1"/>
          <w:sz w:val="22"/>
          <w:szCs w:val="22"/>
        </w:rPr>
        <w:t xml:space="preserve">Bon u jednokratnom iznosu do maksimalno </w:t>
      </w:r>
      <w:r w:rsidR="000C410C">
        <w:rPr>
          <w:color w:val="000000" w:themeColor="text1"/>
          <w:sz w:val="22"/>
          <w:szCs w:val="22"/>
        </w:rPr>
        <w:t>10</w:t>
      </w:r>
      <w:r w:rsidRPr="000C410C">
        <w:rPr>
          <w:color w:val="000000" w:themeColor="text1"/>
          <w:sz w:val="22"/>
          <w:szCs w:val="22"/>
        </w:rPr>
        <w:t>0,00 EUR može se ostvariti najviše tri puta godišnje, a za kupnju hrane</w:t>
      </w:r>
      <w:r w:rsidR="000C410C">
        <w:rPr>
          <w:color w:val="000000" w:themeColor="text1"/>
          <w:sz w:val="22"/>
          <w:szCs w:val="22"/>
        </w:rPr>
        <w:t xml:space="preserve"> i higijenski</w:t>
      </w:r>
      <w:r w:rsidR="009B38CF">
        <w:rPr>
          <w:color w:val="000000" w:themeColor="text1"/>
          <w:sz w:val="22"/>
          <w:szCs w:val="22"/>
        </w:rPr>
        <w:t>h</w:t>
      </w:r>
      <w:r w:rsidR="000C410C">
        <w:rPr>
          <w:color w:val="000000" w:themeColor="text1"/>
          <w:sz w:val="22"/>
          <w:szCs w:val="22"/>
        </w:rPr>
        <w:t xml:space="preserve"> potrepština</w:t>
      </w:r>
      <w:r w:rsidRPr="000C410C">
        <w:rPr>
          <w:color w:val="000000" w:themeColor="text1"/>
          <w:sz w:val="22"/>
          <w:szCs w:val="22"/>
        </w:rPr>
        <w:t xml:space="preserve"> u trgovini na području  grada Vrgorca.</w:t>
      </w:r>
    </w:p>
    <w:p w14:paraId="42A41967" w14:textId="28765C4C" w:rsidR="001B1AC3" w:rsidRPr="000C410C" w:rsidRDefault="00C21C3B" w:rsidP="001B1AC3">
      <w:pPr>
        <w:pStyle w:val="Bodytext20"/>
        <w:shd w:val="clear" w:color="auto" w:fill="auto"/>
        <w:spacing w:after="0" w:line="276" w:lineRule="auto"/>
        <w:ind w:firstLine="708"/>
        <w:rPr>
          <w:color w:val="000000" w:themeColor="text1"/>
          <w:sz w:val="22"/>
          <w:szCs w:val="22"/>
        </w:rPr>
      </w:pPr>
      <w:r w:rsidRPr="000C410C">
        <w:rPr>
          <w:color w:val="000000" w:themeColor="text1"/>
          <w:sz w:val="22"/>
          <w:szCs w:val="22"/>
        </w:rPr>
        <w:t xml:space="preserve">Pravo na bon za kupovinu namirnica i higijenskih potrepština mogu ostvariti korisnici, ako </w:t>
      </w:r>
      <w:r w:rsidR="000C410C">
        <w:rPr>
          <w:color w:val="000000" w:themeColor="text1"/>
          <w:sz w:val="22"/>
          <w:szCs w:val="22"/>
        </w:rPr>
        <w:t xml:space="preserve">uz uvjet prebivališta </w:t>
      </w:r>
      <w:r w:rsidRPr="000C410C">
        <w:rPr>
          <w:color w:val="000000" w:themeColor="text1"/>
          <w:sz w:val="22"/>
          <w:szCs w:val="22"/>
        </w:rPr>
        <w:t>ispunjavaju</w:t>
      </w:r>
      <w:r w:rsidR="000C410C">
        <w:rPr>
          <w:color w:val="000000" w:themeColor="text1"/>
          <w:sz w:val="22"/>
          <w:szCs w:val="22"/>
        </w:rPr>
        <w:t xml:space="preserve"> socijalni</w:t>
      </w:r>
      <w:r w:rsidRPr="000C410C">
        <w:rPr>
          <w:color w:val="000000" w:themeColor="text1"/>
          <w:sz w:val="22"/>
          <w:szCs w:val="22"/>
        </w:rPr>
        <w:t xml:space="preserve"> uvjet</w:t>
      </w:r>
      <w:r w:rsidR="000C410C">
        <w:rPr>
          <w:color w:val="000000" w:themeColor="text1"/>
          <w:sz w:val="22"/>
          <w:szCs w:val="22"/>
        </w:rPr>
        <w:t xml:space="preserve"> i</w:t>
      </w:r>
      <w:r w:rsidR="00BF0FB0">
        <w:rPr>
          <w:color w:val="000000" w:themeColor="text1"/>
          <w:sz w:val="22"/>
          <w:szCs w:val="22"/>
        </w:rPr>
        <w:t>li</w:t>
      </w:r>
      <w:r w:rsidR="000C410C">
        <w:rPr>
          <w:color w:val="000000" w:themeColor="text1"/>
          <w:sz w:val="22"/>
          <w:szCs w:val="22"/>
        </w:rPr>
        <w:t xml:space="preserve"> uvjet prihoda</w:t>
      </w:r>
      <w:r w:rsidRPr="000C410C">
        <w:rPr>
          <w:color w:val="000000" w:themeColor="text1"/>
          <w:sz w:val="22"/>
          <w:szCs w:val="22"/>
        </w:rPr>
        <w:t>.</w:t>
      </w:r>
    </w:p>
    <w:p w14:paraId="27646F64" w14:textId="77777777" w:rsidR="001B1AC3" w:rsidRPr="000C410C" w:rsidRDefault="001B1AC3" w:rsidP="00B319C5">
      <w:pPr>
        <w:pStyle w:val="Bodytext20"/>
        <w:shd w:val="clear" w:color="auto" w:fill="auto"/>
        <w:spacing w:after="0" w:line="276" w:lineRule="auto"/>
        <w:ind w:firstLine="0"/>
        <w:rPr>
          <w:color w:val="000000" w:themeColor="text1"/>
          <w:sz w:val="22"/>
          <w:szCs w:val="22"/>
        </w:rPr>
      </w:pPr>
    </w:p>
    <w:p w14:paraId="455234BD" w14:textId="0C8CBC46" w:rsidR="001B1AC3" w:rsidRPr="000C410C" w:rsidRDefault="001B1AC3" w:rsidP="0094626D">
      <w:pPr>
        <w:pStyle w:val="Heading10"/>
        <w:keepNext/>
        <w:keepLines/>
        <w:numPr>
          <w:ilvl w:val="0"/>
          <w:numId w:val="8"/>
        </w:numPr>
        <w:shd w:val="clear" w:color="auto" w:fill="auto"/>
        <w:tabs>
          <w:tab w:val="left" w:pos="528"/>
        </w:tabs>
        <w:spacing w:before="0" w:after="0" w:line="276" w:lineRule="auto"/>
        <w:jc w:val="both"/>
        <w:rPr>
          <w:sz w:val="22"/>
          <w:szCs w:val="22"/>
        </w:rPr>
      </w:pPr>
      <w:r w:rsidRPr="000C410C">
        <w:rPr>
          <w:sz w:val="22"/>
          <w:szCs w:val="22"/>
        </w:rPr>
        <w:t>Pravo</w:t>
      </w:r>
      <w:r w:rsidR="000C410C">
        <w:rPr>
          <w:sz w:val="22"/>
          <w:szCs w:val="22"/>
        </w:rPr>
        <w:t xml:space="preserve"> n</w:t>
      </w:r>
      <w:r w:rsidRPr="000C410C">
        <w:rPr>
          <w:sz w:val="22"/>
          <w:szCs w:val="22"/>
        </w:rPr>
        <w:t>a financiranje obroka organiziranog u osnovnim školama</w:t>
      </w:r>
    </w:p>
    <w:p w14:paraId="47290DED" w14:textId="77777777" w:rsidR="009F716B" w:rsidRPr="000C410C" w:rsidRDefault="009F716B" w:rsidP="000F395F">
      <w:pPr>
        <w:pStyle w:val="Heading10"/>
        <w:keepNext/>
        <w:keepLines/>
        <w:shd w:val="clear" w:color="auto" w:fill="auto"/>
        <w:tabs>
          <w:tab w:val="left" w:pos="528"/>
        </w:tabs>
        <w:spacing w:before="0" w:after="0" w:line="276" w:lineRule="auto"/>
        <w:rPr>
          <w:sz w:val="22"/>
          <w:szCs w:val="22"/>
        </w:rPr>
      </w:pPr>
    </w:p>
    <w:p w14:paraId="20C04C64" w14:textId="0BF17504" w:rsidR="000F395F" w:rsidRPr="00554A3E" w:rsidRDefault="000F395F" w:rsidP="000F395F">
      <w:pPr>
        <w:pStyle w:val="Heading10"/>
        <w:keepNext/>
        <w:keepLines/>
        <w:shd w:val="clear" w:color="auto" w:fill="auto"/>
        <w:tabs>
          <w:tab w:val="left" w:pos="528"/>
        </w:tabs>
        <w:spacing w:before="0" w:after="0" w:line="276" w:lineRule="auto"/>
        <w:rPr>
          <w:sz w:val="22"/>
          <w:szCs w:val="22"/>
        </w:rPr>
      </w:pPr>
      <w:r w:rsidRPr="00554A3E">
        <w:rPr>
          <w:sz w:val="22"/>
          <w:szCs w:val="22"/>
        </w:rPr>
        <w:t>Članak 2</w:t>
      </w:r>
      <w:r w:rsidR="009F716B" w:rsidRPr="00554A3E">
        <w:rPr>
          <w:sz w:val="22"/>
          <w:szCs w:val="22"/>
        </w:rPr>
        <w:t>0</w:t>
      </w:r>
      <w:r w:rsidRPr="00554A3E">
        <w:rPr>
          <w:sz w:val="22"/>
          <w:szCs w:val="22"/>
        </w:rPr>
        <w:t>.</w:t>
      </w:r>
    </w:p>
    <w:p w14:paraId="3812C9DD" w14:textId="67C0615B" w:rsidR="001B1AC3" w:rsidRPr="00554A3E" w:rsidRDefault="001B1AC3" w:rsidP="001B1AC3">
      <w:pPr>
        <w:pStyle w:val="Bodytext20"/>
        <w:shd w:val="clear" w:color="auto" w:fill="auto"/>
        <w:spacing w:after="64" w:line="253" w:lineRule="exact"/>
        <w:ind w:firstLine="720"/>
        <w:rPr>
          <w:sz w:val="22"/>
          <w:szCs w:val="22"/>
        </w:rPr>
      </w:pPr>
      <w:r w:rsidRPr="00554A3E">
        <w:rPr>
          <w:sz w:val="22"/>
          <w:szCs w:val="22"/>
        </w:rPr>
        <w:t xml:space="preserve">Pravo na </w:t>
      </w:r>
      <w:r w:rsidR="000C410C" w:rsidRPr="00554A3E">
        <w:rPr>
          <w:sz w:val="22"/>
          <w:szCs w:val="22"/>
        </w:rPr>
        <w:t>financiranje obroka organiziranog</w:t>
      </w:r>
      <w:r w:rsidRPr="00554A3E">
        <w:rPr>
          <w:sz w:val="22"/>
          <w:szCs w:val="22"/>
        </w:rPr>
        <w:t xml:space="preserve"> u osnovnim školama mo</w:t>
      </w:r>
      <w:r w:rsidR="00852F19" w:rsidRPr="00554A3E">
        <w:rPr>
          <w:sz w:val="22"/>
          <w:szCs w:val="22"/>
        </w:rPr>
        <w:t>gu</w:t>
      </w:r>
      <w:r w:rsidRPr="00554A3E">
        <w:rPr>
          <w:sz w:val="22"/>
          <w:szCs w:val="22"/>
        </w:rPr>
        <w:t xml:space="preserve"> ostvariti učeni</w:t>
      </w:r>
      <w:r w:rsidR="00852F19" w:rsidRPr="00554A3E">
        <w:rPr>
          <w:sz w:val="22"/>
          <w:szCs w:val="22"/>
        </w:rPr>
        <w:t>ci</w:t>
      </w:r>
      <w:r w:rsidRPr="00554A3E">
        <w:rPr>
          <w:sz w:val="22"/>
          <w:szCs w:val="22"/>
        </w:rPr>
        <w:t xml:space="preserve"> </w:t>
      </w:r>
      <w:r w:rsidR="00554A3E" w:rsidRPr="00554A3E">
        <w:rPr>
          <w:sz w:val="22"/>
          <w:szCs w:val="22"/>
        </w:rPr>
        <w:t xml:space="preserve">za koje osnovna škola </w:t>
      </w:r>
      <w:r w:rsidR="006F7844">
        <w:rPr>
          <w:sz w:val="22"/>
          <w:szCs w:val="22"/>
        </w:rPr>
        <w:t xml:space="preserve">utvrdi potrebu i </w:t>
      </w:r>
      <w:r w:rsidR="00554A3E" w:rsidRPr="00554A3E">
        <w:rPr>
          <w:sz w:val="22"/>
          <w:szCs w:val="22"/>
        </w:rPr>
        <w:t>pošalje zamolbu za financiranje od strane Grada.</w:t>
      </w:r>
    </w:p>
    <w:p w14:paraId="0D8861CB" w14:textId="77777777" w:rsidR="001B1AC3" w:rsidRPr="000C410C" w:rsidRDefault="001B1AC3" w:rsidP="000F395F">
      <w:pPr>
        <w:pStyle w:val="Heading10"/>
        <w:keepNext/>
        <w:keepLines/>
        <w:shd w:val="clear" w:color="auto" w:fill="auto"/>
        <w:tabs>
          <w:tab w:val="left" w:pos="528"/>
        </w:tabs>
        <w:spacing w:before="0" w:after="0" w:line="276" w:lineRule="auto"/>
        <w:jc w:val="both"/>
        <w:rPr>
          <w:sz w:val="22"/>
          <w:szCs w:val="22"/>
        </w:rPr>
      </w:pPr>
    </w:p>
    <w:p w14:paraId="066114F9" w14:textId="59C64D79" w:rsidR="00F533DA" w:rsidRPr="000C410C" w:rsidRDefault="00C21C3B" w:rsidP="0094626D">
      <w:pPr>
        <w:pStyle w:val="Heading10"/>
        <w:keepNext/>
        <w:keepLines/>
        <w:numPr>
          <w:ilvl w:val="0"/>
          <w:numId w:val="8"/>
        </w:numPr>
        <w:shd w:val="clear" w:color="auto" w:fill="auto"/>
        <w:tabs>
          <w:tab w:val="left" w:pos="528"/>
        </w:tabs>
        <w:spacing w:before="0" w:after="0" w:line="276" w:lineRule="auto"/>
        <w:jc w:val="both"/>
        <w:rPr>
          <w:sz w:val="22"/>
          <w:szCs w:val="22"/>
        </w:rPr>
      </w:pPr>
      <w:r w:rsidRPr="000C410C">
        <w:rPr>
          <w:sz w:val="22"/>
          <w:szCs w:val="22"/>
        </w:rPr>
        <w:t>Pravo na sufinanciranje</w:t>
      </w:r>
      <w:r w:rsidR="00852F19">
        <w:rPr>
          <w:sz w:val="22"/>
          <w:szCs w:val="22"/>
        </w:rPr>
        <w:t xml:space="preserve"> </w:t>
      </w:r>
      <w:r w:rsidR="000C410C">
        <w:rPr>
          <w:sz w:val="22"/>
          <w:szCs w:val="22"/>
        </w:rPr>
        <w:t>troškova</w:t>
      </w:r>
      <w:r w:rsidRPr="000C410C">
        <w:rPr>
          <w:sz w:val="22"/>
          <w:szCs w:val="22"/>
        </w:rPr>
        <w:t xml:space="preserve"> učeničkih putovanja</w:t>
      </w:r>
    </w:p>
    <w:p w14:paraId="556E4CA7" w14:textId="77777777" w:rsidR="00F533DA" w:rsidRPr="000C410C" w:rsidRDefault="00F533DA">
      <w:pPr>
        <w:pStyle w:val="Heading10"/>
        <w:keepNext/>
        <w:keepLines/>
        <w:shd w:val="clear" w:color="auto" w:fill="auto"/>
        <w:tabs>
          <w:tab w:val="left" w:pos="528"/>
        </w:tabs>
        <w:spacing w:before="0" w:after="0" w:line="276" w:lineRule="auto"/>
        <w:ind w:left="720"/>
        <w:jc w:val="both"/>
        <w:rPr>
          <w:sz w:val="22"/>
          <w:szCs w:val="22"/>
        </w:rPr>
      </w:pPr>
    </w:p>
    <w:p w14:paraId="037F855A" w14:textId="58346A45" w:rsidR="00F533DA" w:rsidRPr="000C410C" w:rsidRDefault="00C21C3B">
      <w:pPr>
        <w:pStyle w:val="Bodytext30"/>
        <w:shd w:val="clear" w:color="auto" w:fill="auto"/>
        <w:spacing w:before="0" w:line="276" w:lineRule="auto"/>
        <w:rPr>
          <w:sz w:val="22"/>
          <w:szCs w:val="22"/>
        </w:rPr>
      </w:pPr>
      <w:r w:rsidRPr="000C410C">
        <w:rPr>
          <w:sz w:val="22"/>
          <w:szCs w:val="22"/>
        </w:rPr>
        <w:t>Članak 2</w:t>
      </w:r>
      <w:r w:rsidR="009F716B" w:rsidRPr="000C410C">
        <w:rPr>
          <w:sz w:val="22"/>
          <w:szCs w:val="22"/>
        </w:rPr>
        <w:t>1</w:t>
      </w:r>
      <w:r w:rsidRPr="000C410C">
        <w:rPr>
          <w:sz w:val="22"/>
          <w:szCs w:val="22"/>
        </w:rPr>
        <w:t>.</w:t>
      </w:r>
    </w:p>
    <w:p w14:paraId="4E2B89A3" w14:textId="673FEAF6" w:rsidR="00F533DA" w:rsidRPr="000C410C" w:rsidRDefault="00C21C3B">
      <w:pPr>
        <w:pStyle w:val="Bodytext20"/>
        <w:shd w:val="clear" w:color="auto" w:fill="auto"/>
        <w:spacing w:after="0" w:line="276" w:lineRule="auto"/>
        <w:ind w:firstLine="708"/>
        <w:rPr>
          <w:sz w:val="22"/>
          <w:szCs w:val="22"/>
        </w:rPr>
      </w:pPr>
      <w:r w:rsidRPr="000C410C">
        <w:rPr>
          <w:sz w:val="22"/>
          <w:szCs w:val="22"/>
        </w:rPr>
        <w:t xml:space="preserve">Pravo na sufinanciranje troškova učeničkih putovanja mogu ostvariti učenici završnih razreda osnovnih i srednjih škola čije obitelji </w:t>
      </w:r>
      <w:r w:rsidR="00EB5950">
        <w:rPr>
          <w:sz w:val="22"/>
          <w:szCs w:val="22"/>
        </w:rPr>
        <w:t>uz</w:t>
      </w:r>
      <w:r w:rsidR="00EB5950" w:rsidRPr="000C410C">
        <w:rPr>
          <w:sz w:val="22"/>
          <w:szCs w:val="22"/>
        </w:rPr>
        <w:t xml:space="preserve"> uvjet prebivališta</w:t>
      </w:r>
      <w:r w:rsidR="00EB5950">
        <w:rPr>
          <w:sz w:val="22"/>
          <w:szCs w:val="22"/>
        </w:rPr>
        <w:t xml:space="preserve"> </w:t>
      </w:r>
      <w:r w:rsidRPr="000C410C">
        <w:rPr>
          <w:sz w:val="22"/>
          <w:szCs w:val="22"/>
        </w:rPr>
        <w:t>ispunjavanju</w:t>
      </w:r>
      <w:r w:rsidR="00EB5950">
        <w:rPr>
          <w:sz w:val="22"/>
          <w:szCs w:val="22"/>
        </w:rPr>
        <w:t xml:space="preserve"> i  socijalni uvjet ili uvjet prihoda</w:t>
      </w:r>
      <w:r w:rsidR="00DA7CFE" w:rsidRPr="000C410C">
        <w:rPr>
          <w:sz w:val="22"/>
          <w:szCs w:val="22"/>
        </w:rPr>
        <w:t>.</w:t>
      </w:r>
    </w:p>
    <w:p w14:paraId="774C180A" w14:textId="60DE1291" w:rsidR="00F533DA" w:rsidRPr="000C410C" w:rsidRDefault="00C21C3B">
      <w:pPr>
        <w:pStyle w:val="Bodytext20"/>
        <w:shd w:val="clear" w:color="auto" w:fill="auto"/>
        <w:spacing w:after="0" w:line="276" w:lineRule="auto"/>
        <w:ind w:firstLine="708"/>
        <w:rPr>
          <w:i/>
          <w:iCs/>
          <w:sz w:val="22"/>
          <w:szCs w:val="22"/>
          <w:u w:val="single"/>
        </w:rPr>
      </w:pPr>
      <w:r w:rsidRPr="000C410C">
        <w:rPr>
          <w:sz w:val="22"/>
          <w:szCs w:val="22"/>
        </w:rPr>
        <w:t xml:space="preserve">0 visini sufinanciranja odlučuje </w:t>
      </w:r>
      <w:r w:rsidR="00852F19">
        <w:rPr>
          <w:sz w:val="22"/>
          <w:szCs w:val="22"/>
        </w:rPr>
        <w:t>G</w:t>
      </w:r>
      <w:r w:rsidRPr="000C410C">
        <w:rPr>
          <w:sz w:val="22"/>
          <w:szCs w:val="22"/>
        </w:rPr>
        <w:t xml:space="preserve">radonačelnik svojim aktom na temelju zahtjeva škole koja organizira školsko putovanje.      </w:t>
      </w:r>
    </w:p>
    <w:p w14:paraId="3D433211" w14:textId="77777777" w:rsidR="00F533DA" w:rsidRPr="000C410C" w:rsidRDefault="00F533DA">
      <w:pPr>
        <w:pStyle w:val="Bodytext20"/>
        <w:shd w:val="clear" w:color="auto" w:fill="auto"/>
        <w:tabs>
          <w:tab w:val="left" w:pos="781"/>
        </w:tabs>
        <w:spacing w:after="0" w:line="276" w:lineRule="auto"/>
        <w:ind w:firstLine="0"/>
        <w:rPr>
          <w:b/>
          <w:bCs/>
          <w:sz w:val="22"/>
          <w:szCs w:val="22"/>
        </w:rPr>
      </w:pPr>
    </w:p>
    <w:p w14:paraId="55E48885" w14:textId="77777777" w:rsidR="00F533DA" w:rsidRPr="000C410C" w:rsidRDefault="00C21C3B" w:rsidP="0094626D">
      <w:pPr>
        <w:pStyle w:val="Bodytext20"/>
        <w:numPr>
          <w:ilvl w:val="0"/>
          <w:numId w:val="8"/>
        </w:numPr>
        <w:shd w:val="clear" w:color="auto" w:fill="auto"/>
        <w:tabs>
          <w:tab w:val="left" w:pos="781"/>
        </w:tabs>
        <w:spacing w:after="0" w:line="276" w:lineRule="auto"/>
        <w:rPr>
          <w:b/>
          <w:bCs/>
          <w:sz w:val="22"/>
          <w:szCs w:val="22"/>
        </w:rPr>
      </w:pPr>
      <w:r w:rsidRPr="000C410C">
        <w:rPr>
          <w:b/>
          <w:bCs/>
          <w:sz w:val="22"/>
          <w:szCs w:val="22"/>
        </w:rPr>
        <w:t>Pravo na sufinanciranje opreme za invalide i hendikepirane osobe te adaptaciju stambenog prostora osoba sa invaliditetom</w:t>
      </w:r>
    </w:p>
    <w:p w14:paraId="3B56480F" w14:textId="77777777" w:rsidR="00F533DA" w:rsidRPr="000C410C" w:rsidRDefault="00F533DA">
      <w:pPr>
        <w:pStyle w:val="Bodytext20"/>
        <w:shd w:val="clear" w:color="auto" w:fill="auto"/>
        <w:tabs>
          <w:tab w:val="left" w:pos="781"/>
        </w:tabs>
        <w:spacing w:after="0" w:line="276" w:lineRule="auto"/>
        <w:ind w:firstLine="0"/>
        <w:rPr>
          <w:b/>
          <w:bCs/>
          <w:sz w:val="22"/>
          <w:szCs w:val="22"/>
        </w:rPr>
      </w:pPr>
    </w:p>
    <w:p w14:paraId="781736F2" w14:textId="6CF18247" w:rsidR="00F533DA" w:rsidRPr="000C410C" w:rsidRDefault="00C21C3B">
      <w:pPr>
        <w:pStyle w:val="Bodytext20"/>
        <w:shd w:val="clear" w:color="auto" w:fill="auto"/>
        <w:tabs>
          <w:tab w:val="left" w:pos="781"/>
        </w:tabs>
        <w:spacing w:after="0" w:line="276" w:lineRule="auto"/>
        <w:ind w:firstLine="0"/>
        <w:jc w:val="center"/>
        <w:rPr>
          <w:b/>
          <w:bCs/>
          <w:sz w:val="22"/>
          <w:szCs w:val="22"/>
        </w:rPr>
      </w:pPr>
      <w:r w:rsidRPr="000C410C">
        <w:rPr>
          <w:b/>
          <w:bCs/>
          <w:sz w:val="22"/>
          <w:szCs w:val="22"/>
        </w:rPr>
        <w:t>Članak 2</w:t>
      </w:r>
      <w:r w:rsidR="009F716B" w:rsidRPr="000C410C">
        <w:rPr>
          <w:b/>
          <w:bCs/>
          <w:sz w:val="22"/>
          <w:szCs w:val="22"/>
        </w:rPr>
        <w:t>2</w:t>
      </w:r>
      <w:r w:rsidRPr="000C410C">
        <w:rPr>
          <w:b/>
          <w:bCs/>
          <w:sz w:val="22"/>
          <w:szCs w:val="22"/>
        </w:rPr>
        <w:t>.</w:t>
      </w:r>
    </w:p>
    <w:p w14:paraId="2DA3D767" w14:textId="67EC28DE" w:rsidR="00F533DA" w:rsidRPr="000C410C" w:rsidRDefault="00C21C3B">
      <w:pPr>
        <w:pStyle w:val="Bodytext20"/>
        <w:shd w:val="clear" w:color="auto" w:fill="auto"/>
        <w:tabs>
          <w:tab w:val="left" w:pos="781"/>
        </w:tabs>
        <w:spacing w:after="0" w:line="276" w:lineRule="auto"/>
        <w:ind w:firstLine="0"/>
        <w:jc w:val="left"/>
        <w:rPr>
          <w:sz w:val="22"/>
          <w:szCs w:val="22"/>
        </w:rPr>
      </w:pPr>
      <w:r w:rsidRPr="000C410C">
        <w:rPr>
          <w:sz w:val="22"/>
          <w:szCs w:val="22"/>
        </w:rPr>
        <w:tab/>
        <w:t xml:space="preserve">Pravo na sufinanciranje opreme za invalide i hendikepirane osobe za kupnju ortopedskog ili drugog pomagala te adaptaciju stambenog prostora  osoba sa invaliditetom priznaje se podnositelju zahtjeva koji </w:t>
      </w:r>
      <w:r w:rsidR="00351D9B">
        <w:rPr>
          <w:sz w:val="22"/>
          <w:szCs w:val="22"/>
        </w:rPr>
        <w:t xml:space="preserve">uz </w:t>
      </w:r>
      <w:r w:rsidR="00472AB9">
        <w:rPr>
          <w:sz w:val="22"/>
          <w:szCs w:val="22"/>
        </w:rPr>
        <w:t xml:space="preserve">uvjet prebivališta ispunjava socijalni uvjet ili uvjet </w:t>
      </w:r>
      <w:r w:rsidR="00305BB3">
        <w:rPr>
          <w:sz w:val="22"/>
          <w:szCs w:val="22"/>
        </w:rPr>
        <w:t>prihoda</w:t>
      </w:r>
      <w:r w:rsidR="00DA7CFE" w:rsidRPr="000C410C">
        <w:rPr>
          <w:sz w:val="22"/>
          <w:szCs w:val="22"/>
        </w:rPr>
        <w:t>.</w:t>
      </w:r>
    </w:p>
    <w:p w14:paraId="018B5D11" w14:textId="77777777" w:rsidR="00F533DA" w:rsidRPr="000C410C" w:rsidRDefault="00C21C3B">
      <w:pPr>
        <w:pStyle w:val="Bodytext20"/>
        <w:shd w:val="clear" w:color="auto" w:fill="auto"/>
        <w:tabs>
          <w:tab w:val="left" w:pos="781"/>
        </w:tabs>
        <w:spacing w:after="0" w:line="276" w:lineRule="auto"/>
        <w:ind w:firstLine="0"/>
        <w:jc w:val="left"/>
        <w:rPr>
          <w:sz w:val="22"/>
          <w:szCs w:val="22"/>
        </w:rPr>
      </w:pPr>
      <w:r w:rsidRPr="000C410C">
        <w:rPr>
          <w:sz w:val="22"/>
          <w:szCs w:val="22"/>
        </w:rPr>
        <w:tab/>
        <w:t>Pravo se priznaje jedan put u pet godina u iznosu do najviše 1.000,00 EUR.</w:t>
      </w:r>
    </w:p>
    <w:p w14:paraId="5A7E1610" w14:textId="77777777" w:rsidR="00F533DA" w:rsidRPr="000C410C" w:rsidRDefault="00C21C3B">
      <w:pPr>
        <w:pStyle w:val="Bodytext20"/>
        <w:shd w:val="clear" w:color="auto" w:fill="auto"/>
        <w:tabs>
          <w:tab w:val="left" w:pos="781"/>
        </w:tabs>
        <w:spacing w:after="0" w:line="276" w:lineRule="auto"/>
        <w:ind w:firstLine="0"/>
        <w:jc w:val="left"/>
        <w:rPr>
          <w:sz w:val="22"/>
          <w:szCs w:val="22"/>
        </w:rPr>
      </w:pPr>
      <w:r w:rsidRPr="000C410C">
        <w:rPr>
          <w:sz w:val="22"/>
          <w:szCs w:val="22"/>
        </w:rPr>
        <w:lastRenderedPageBreak/>
        <w:tab/>
        <w:t>Odobrena  sredstva sufinanciranja uplaćuju se na račun podnositelja zahtjeva.</w:t>
      </w:r>
    </w:p>
    <w:p w14:paraId="32214931" w14:textId="0D05C950" w:rsidR="00F533DA" w:rsidRPr="000C410C" w:rsidRDefault="00C21C3B">
      <w:pPr>
        <w:pStyle w:val="Bodytext20"/>
        <w:shd w:val="clear" w:color="auto" w:fill="auto"/>
        <w:tabs>
          <w:tab w:val="left" w:pos="781"/>
        </w:tabs>
        <w:spacing w:after="0" w:line="276" w:lineRule="auto"/>
        <w:ind w:firstLine="0"/>
        <w:jc w:val="left"/>
        <w:rPr>
          <w:sz w:val="22"/>
          <w:szCs w:val="22"/>
        </w:rPr>
      </w:pPr>
      <w:r w:rsidRPr="000C410C">
        <w:rPr>
          <w:sz w:val="22"/>
          <w:szCs w:val="22"/>
        </w:rPr>
        <w:tab/>
        <w:t xml:space="preserve">Iznimno, pravo se može ostvariti u većem iznosu i kraćem vremenskom periodu kada se za to procijeni potreba a posebnim aktom </w:t>
      </w:r>
      <w:r w:rsidR="00852F19">
        <w:rPr>
          <w:sz w:val="22"/>
          <w:szCs w:val="22"/>
        </w:rPr>
        <w:t>G</w:t>
      </w:r>
      <w:r w:rsidRPr="000C410C">
        <w:rPr>
          <w:sz w:val="22"/>
          <w:szCs w:val="22"/>
        </w:rPr>
        <w:t>radonačelnika.</w:t>
      </w:r>
    </w:p>
    <w:p w14:paraId="4201B8E3" w14:textId="77777777" w:rsidR="00F533DA" w:rsidRPr="000C410C" w:rsidRDefault="00F533DA">
      <w:pPr>
        <w:pStyle w:val="Bodytext20"/>
        <w:shd w:val="clear" w:color="auto" w:fill="auto"/>
        <w:tabs>
          <w:tab w:val="left" w:pos="781"/>
        </w:tabs>
        <w:spacing w:after="0" w:line="276" w:lineRule="auto"/>
        <w:ind w:firstLine="0"/>
        <w:jc w:val="left"/>
        <w:rPr>
          <w:sz w:val="22"/>
          <w:szCs w:val="22"/>
        </w:rPr>
      </w:pPr>
    </w:p>
    <w:p w14:paraId="571EBF5E" w14:textId="6FE0810C" w:rsidR="00F533DA" w:rsidRDefault="00C21C3B" w:rsidP="0094626D">
      <w:pPr>
        <w:pStyle w:val="Heading10"/>
        <w:keepNext/>
        <w:keepLines/>
        <w:numPr>
          <w:ilvl w:val="0"/>
          <w:numId w:val="8"/>
        </w:numPr>
        <w:shd w:val="clear" w:color="auto" w:fill="auto"/>
        <w:spacing w:before="0" w:after="0" w:line="276" w:lineRule="auto"/>
        <w:jc w:val="left"/>
        <w:rPr>
          <w:sz w:val="22"/>
          <w:szCs w:val="22"/>
        </w:rPr>
      </w:pPr>
      <w:r w:rsidRPr="000C410C">
        <w:rPr>
          <w:sz w:val="22"/>
          <w:szCs w:val="22"/>
        </w:rPr>
        <w:t>P</w:t>
      </w:r>
      <w:r w:rsidR="00C60D1A" w:rsidRPr="000C410C">
        <w:rPr>
          <w:sz w:val="22"/>
          <w:szCs w:val="22"/>
        </w:rPr>
        <w:t>ravo na podmirenje pogrebnih troškova</w:t>
      </w:r>
    </w:p>
    <w:p w14:paraId="407E9C67" w14:textId="77777777" w:rsidR="005D0113" w:rsidRPr="000C410C" w:rsidRDefault="005D0113" w:rsidP="005D0113">
      <w:pPr>
        <w:pStyle w:val="Heading10"/>
        <w:keepNext/>
        <w:keepLines/>
        <w:shd w:val="clear" w:color="auto" w:fill="auto"/>
        <w:spacing w:before="0" w:after="0" w:line="276" w:lineRule="auto"/>
        <w:ind w:left="720"/>
        <w:jc w:val="left"/>
        <w:rPr>
          <w:sz w:val="22"/>
          <w:szCs w:val="22"/>
        </w:rPr>
      </w:pPr>
    </w:p>
    <w:p w14:paraId="51A0705C" w14:textId="4921568E" w:rsidR="00F533DA" w:rsidRPr="000C410C" w:rsidRDefault="00C21C3B">
      <w:pPr>
        <w:pStyle w:val="Heading10"/>
        <w:keepNext/>
        <w:keepLines/>
        <w:shd w:val="clear" w:color="auto" w:fill="auto"/>
        <w:spacing w:before="0" w:after="0" w:line="276" w:lineRule="auto"/>
        <w:rPr>
          <w:sz w:val="22"/>
          <w:szCs w:val="22"/>
        </w:rPr>
      </w:pPr>
      <w:r w:rsidRPr="000C410C">
        <w:rPr>
          <w:sz w:val="22"/>
          <w:szCs w:val="22"/>
        </w:rPr>
        <w:t>Članak 2</w:t>
      </w:r>
      <w:r w:rsidR="009F716B" w:rsidRPr="000C410C">
        <w:rPr>
          <w:sz w:val="22"/>
          <w:szCs w:val="22"/>
        </w:rPr>
        <w:t>3</w:t>
      </w:r>
      <w:r w:rsidRPr="000C410C">
        <w:rPr>
          <w:sz w:val="22"/>
          <w:szCs w:val="22"/>
        </w:rPr>
        <w:t>.</w:t>
      </w:r>
    </w:p>
    <w:p w14:paraId="130352E4" w14:textId="090E4F91" w:rsidR="00F533DA" w:rsidRDefault="00C21C3B">
      <w:pPr>
        <w:pStyle w:val="Bodytext20"/>
        <w:shd w:val="clear" w:color="auto" w:fill="auto"/>
        <w:spacing w:after="0" w:line="276" w:lineRule="auto"/>
        <w:ind w:firstLine="708"/>
        <w:rPr>
          <w:sz w:val="22"/>
          <w:szCs w:val="22"/>
        </w:rPr>
      </w:pPr>
      <w:r w:rsidRPr="000C410C">
        <w:rPr>
          <w:sz w:val="22"/>
          <w:szCs w:val="22"/>
        </w:rPr>
        <w:t>Prav</w:t>
      </w:r>
      <w:r w:rsidRPr="00B23F66">
        <w:rPr>
          <w:sz w:val="22"/>
          <w:szCs w:val="22"/>
        </w:rPr>
        <w:t>o na novčanu naknadu za podmirenje dijela pogrebnih troškova</w:t>
      </w:r>
      <w:r w:rsidR="00B23F66">
        <w:rPr>
          <w:sz w:val="22"/>
          <w:szCs w:val="22"/>
        </w:rPr>
        <w:t>,</w:t>
      </w:r>
      <w:r w:rsidR="00B23F66" w:rsidRPr="00B23F66">
        <w:rPr>
          <w:sz w:val="22"/>
          <w:szCs w:val="22"/>
        </w:rPr>
        <w:t xml:space="preserve"> u maksimalnom iznosu do 500,00 eura</w:t>
      </w:r>
      <w:r w:rsidRPr="000C410C">
        <w:rPr>
          <w:sz w:val="22"/>
          <w:szCs w:val="22"/>
        </w:rPr>
        <w:t>, u što spada osnovna pogrebna oprema i troškovi ukopa, može ostvariti obitelj umrle osobe ako ispunjava uvjet prihoda (izuzev prihoda umrle osobe).</w:t>
      </w:r>
    </w:p>
    <w:p w14:paraId="320A14BC" w14:textId="77777777" w:rsidR="00B23F66" w:rsidRPr="000C410C" w:rsidRDefault="00B23F66">
      <w:pPr>
        <w:pStyle w:val="Bodytext20"/>
        <w:shd w:val="clear" w:color="auto" w:fill="auto"/>
        <w:spacing w:after="0" w:line="276" w:lineRule="auto"/>
        <w:ind w:firstLine="708"/>
        <w:rPr>
          <w:color w:val="FF0000"/>
          <w:sz w:val="22"/>
          <w:szCs w:val="22"/>
        </w:rPr>
      </w:pPr>
    </w:p>
    <w:p w14:paraId="018FA3AA" w14:textId="3F10FC93" w:rsidR="00F533DA" w:rsidRPr="000C410C" w:rsidRDefault="00C21C3B">
      <w:pPr>
        <w:pStyle w:val="Bodytext20"/>
        <w:shd w:val="clear" w:color="auto" w:fill="auto"/>
        <w:spacing w:after="0" w:line="276" w:lineRule="auto"/>
        <w:ind w:firstLine="708"/>
        <w:rPr>
          <w:sz w:val="22"/>
          <w:szCs w:val="22"/>
        </w:rPr>
      </w:pPr>
      <w:r w:rsidRPr="000C410C">
        <w:rPr>
          <w:sz w:val="22"/>
          <w:szCs w:val="22"/>
        </w:rPr>
        <w:t>Zahtjev za ostvarivanje prava iz st. 1. ovog članka</w:t>
      </w:r>
      <w:r w:rsidR="00731CED" w:rsidRPr="000C410C">
        <w:rPr>
          <w:sz w:val="22"/>
          <w:szCs w:val="22"/>
        </w:rPr>
        <w:t xml:space="preserve"> podnosi se</w:t>
      </w:r>
      <w:r w:rsidRPr="000C410C">
        <w:rPr>
          <w:sz w:val="22"/>
          <w:szCs w:val="22"/>
        </w:rPr>
        <w:t xml:space="preserve"> sa slijedećom dokumentacijom:</w:t>
      </w:r>
    </w:p>
    <w:p w14:paraId="7E865206" w14:textId="77777777" w:rsidR="00F533DA" w:rsidRPr="000C410C" w:rsidRDefault="00C21C3B" w:rsidP="0094626D">
      <w:pPr>
        <w:pStyle w:val="Bodytext20"/>
        <w:numPr>
          <w:ilvl w:val="0"/>
          <w:numId w:val="12"/>
        </w:numPr>
        <w:shd w:val="clear" w:color="auto" w:fill="auto"/>
        <w:tabs>
          <w:tab w:val="left" w:pos="562"/>
        </w:tabs>
        <w:spacing w:after="0" w:line="276" w:lineRule="auto"/>
        <w:rPr>
          <w:sz w:val="22"/>
          <w:szCs w:val="22"/>
        </w:rPr>
      </w:pPr>
      <w:r w:rsidRPr="000C410C">
        <w:rPr>
          <w:sz w:val="22"/>
          <w:szCs w:val="22"/>
        </w:rPr>
        <w:t>potvrdom o smrti osobe,</w:t>
      </w:r>
    </w:p>
    <w:p w14:paraId="0205A2E6" w14:textId="77777777" w:rsidR="00F533DA" w:rsidRPr="000C410C" w:rsidRDefault="00C21C3B" w:rsidP="0094626D">
      <w:pPr>
        <w:pStyle w:val="Bodytext20"/>
        <w:numPr>
          <w:ilvl w:val="0"/>
          <w:numId w:val="12"/>
        </w:numPr>
        <w:shd w:val="clear" w:color="auto" w:fill="auto"/>
        <w:tabs>
          <w:tab w:val="left" w:pos="562"/>
        </w:tabs>
        <w:spacing w:after="0" w:line="276" w:lineRule="auto"/>
        <w:rPr>
          <w:sz w:val="22"/>
          <w:szCs w:val="22"/>
        </w:rPr>
      </w:pPr>
      <w:r w:rsidRPr="000C410C">
        <w:rPr>
          <w:sz w:val="22"/>
          <w:szCs w:val="22"/>
        </w:rPr>
        <w:t>potvrdom o visini prihoda obitelji,</w:t>
      </w:r>
    </w:p>
    <w:p w14:paraId="2D47142B" w14:textId="77777777" w:rsidR="00F533DA" w:rsidRDefault="00C21C3B" w:rsidP="0094626D">
      <w:pPr>
        <w:pStyle w:val="Bodytext20"/>
        <w:numPr>
          <w:ilvl w:val="0"/>
          <w:numId w:val="12"/>
        </w:numPr>
        <w:shd w:val="clear" w:color="auto" w:fill="auto"/>
        <w:tabs>
          <w:tab w:val="left" w:pos="562"/>
        </w:tabs>
        <w:spacing w:after="0" w:line="276" w:lineRule="auto"/>
        <w:rPr>
          <w:sz w:val="22"/>
          <w:szCs w:val="22"/>
        </w:rPr>
      </w:pPr>
      <w:r w:rsidRPr="000C410C">
        <w:rPr>
          <w:sz w:val="22"/>
          <w:szCs w:val="22"/>
        </w:rPr>
        <w:t>računom pogrebnog poduzeća.</w:t>
      </w:r>
    </w:p>
    <w:p w14:paraId="364035C0" w14:textId="77777777" w:rsidR="00B23F66" w:rsidRPr="000C410C" w:rsidRDefault="00B23F66" w:rsidP="00B23F66">
      <w:pPr>
        <w:pStyle w:val="Bodytext20"/>
        <w:shd w:val="clear" w:color="auto" w:fill="auto"/>
        <w:tabs>
          <w:tab w:val="left" w:pos="562"/>
        </w:tabs>
        <w:spacing w:after="0" w:line="276" w:lineRule="auto"/>
        <w:ind w:left="1068" w:firstLine="0"/>
        <w:rPr>
          <w:sz w:val="22"/>
          <w:szCs w:val="22"/>
        </w:rPr>
      </w:pPr>
    </w:p>
    <w:p w14:paraId="1ADD7B76" w14:textId="5EF12308" w:rsidR="00F533DA" w:rsidRPr="000C410C" w:rsidRDefault="00C21C3B">
      <w:pPr>
        <w:pStyle w:val="Bodytext20"/>
        <w:shd w:val="clear" w:color="auto" w:fill="auto"/>
        <w:spacing w:after="0" w:line="276" w:lineRule="auto"/>
        <w:ind w:firstLine="708"/>
        <w:rPr>
          <w:sz w:val="22"/>
          <w:szCs w:val="22"/>
        </w:rPr>
      </w:pPr>
      <w:r w:rsidRPr="000C410C">
        <w:rPr>
          <w:sz w:val="22"/>
          <w:szCs w:val="22"/>
        </w:rPr>
        <w:t xml:space="preserve">Obitelj u roku od 3 (tri) mjeseca nakon smrti umrle osobe podnosi </w:t>
      </w:r>
      <w:r w:rsidR="00731CED" w:rsidRPr="000C410C">
        <w:rPr>
          <w:sz w:val="22"/>
          <w:szCs w:val="22"/>
        </w:rPr>
        <w:t xml:space="preserve">zahtjev </w:t>
      </w:r>
      <w:r w:rsidRPr="000C410C">
        <w:rPr>
          <w:sz w:val="22"/>
          <w:szCs w:val="22"/>
        </w:rPr>
        <w:t>Upravnom tijelu koje donosi Rješenje o pravu na novčanu naknadu za podmirenje pogrebnih troškova.</w:t>
      </w:r>
    </w:p>
    <w:p w14:paraId="08B08F34" w14:textId="77777777" w:rsidR="00F533DA" w:rsidRDefault="00F533DA">
      <w:pPr>
        <w:pStyle w:val="Bodytext20"/>
        <w:shd w:val="clear" w:color="auto" w:fill="auto"/>
        <w:spacing w:after="0" w:line="276" w:lineRule="auto"/>
        <w:ind w:firstLine="0"/>
        <w:rPr>
          <w:color w:val="FF0000"/>
          <w:sz w:val="22"/>
          <w:szCs w:val="22"/>
        </w:rPr>
      </w:pPr>
    </w:p>
    <w:p w14:paraId="446FD739" w14:textId="048D8AE8" w:rsidR="005D0113" w:rsidRPr="00511715" w:rsidRDefault="005D0113" w:rsidP="00530978">
      <w:pPr>
        <w:pStyle w:val="Bodytext20"/>
        <w:shd w:val="clear" w:color="auto" w:fill="auto"/>
        <w:spacing w:after="0" w:line="276" w:lineRule="auto"/>
        <w:ind w:firstLine="708"/>
        <w:rPr>
          <w:sz w:val="22"/>
          <w:szCs w:val="22"/>
        </w:rPr>
      </w:pPr>
      <w:r w:rsidRPr="000C410C">
        <w:rPr>
          <w:sz w:val="22"/>
          <w:szCs w:val="22"/>
        </w:rPr>
        <w:t xml:space="preserve">Iznimno, </w:t>
      </w:r>
      <w:r>
        <w:rPr>
          <w:sz w:val="22"/>
          <w:szCs w:val="22"/>
        </w:rPr>
        <w:t>Grad Vrgorac</w:t>
      </w:r>
      <w:r w:rsidR="00607D52">
        <w:rPr>
          <w:sz w:val="22"/>
          <w:szCs w:val="22"/>
        </w:rPr>
        <w:t xml:space="preserve"> može</w:t>
      </w:r>
      <w:r w:rsidRPr="000C410C">
        <w:rPr>
          <w:sz w:val="22"/>
          <w:szCs w:val="22"/>
        </w:rPr>
        <w:t xml:space="preserve"> podmir</w:t>
      </w:r>
      <w:r w:rsidR="00607D52">
        <w:rPr>
          <w:sz w:val="22"/>
          <w:szCs w:val="22"/>
        </w:rPr>
        <w:t>iti dio</w:t>
      </w:r>
      <w:r w:rsidRPr="000C410C">
        <w:rPr>
          <w:sz w:val="22"/>
          <w:szCs w:val="22"/>
        </w:rPr>
        <w:t xml:space="preserve"> pogrebnih troškova </w:t>
      </w:r>
      <w:r w:rsidR="00607D52">
        <w:rPr>
          <w:sz w:val="22"/>
          <w:szCs w:val="22"/>
        </w:rPr>
        <w:t>u s</w:t>
      </w:r>
      <w:r w:rsidRPr="000C410C">
        <w:rPr>
          <w:sz w:val="22"/>
          <w:szCs w:val="22"/>
        </w:rPr>
        <w:t>lučaju kada umrli nije imao rodbinu, ako je rodbina nepoznata ili nepoznatog boravišta</w:t>
      </w:r>
      <w:r w:rsidR="00607D52">
        <w:rPr>
          <w:sz w:val="22"/>
          <w:szCs w:val="22"/>
        </w:rPr>
        <w:t xml:space="preserve"> </w:t>
      </w:r>
      <w:r w:rsidRPr="00511715">
        <w:rPr>
          <w:sz w:val="22"/>
          <w:szCs w:val="22"/>
        </w:rPr>
        <w:t xml:space="preserve">do 50 % ukupnog iznosa pogrebnih troškova a u maksimalnom iznosu </w:t>
      </w:r>
      <w:r w:rsidR="00530978" w:rsidRPr="00511715">
        <w:rPr>
          <w:sz w:val="22"/>
          <w:szCs w:val="22"/>
        </w:rPr>
        <w:t>do</w:t>
      </w:r>
      <w:r w:rsidRPr="00511715">
        <w:rPr>
          <w:sz w:val="22"/>
          <w:szCs w:val="22"/>
        </w:rPr>
        <w:t xml:space="preserve"> 500,00 EUR.</w:t>
      </w:r>
    </w:p>
    <w:p w14:paraId="2B96FB75" w14:textId="77777777" w:rsidR="005D0113" w:rsidRDefault="005D0113">
      <w:pPr>
        <w:pStyle w:val="Bodytext20"/>
        <w:shd w:val="clear" w:color="auto" w:fill="auto"/>
        <w:spacing w:after="0" w:line="276" w:lineRule="auto"/>
        <w:ind w:firstLine="0"/>
        <w:rPr>
          <w:color w:val="FF0000"/>
          <w:sz w:val="22"/>
          <w:szCs w:val="22"/>
        </w:rPr>
      </w:pPr>
    </w:p>
    <w:p w14:paraId="11D35F80" w14:textId="77777777" w:rsidR="00643602" w:rsidRDefault="00643602" w:rsidP="00643602">
      <w:pPr>
        <w:pStyle w:val="Bodytext20"/>
        <w:shd w:val="clear" w:color="auto" w:fill="auto"/>
        <w:tabs>
          <w:tab w:val="left" w:pos="856"/>
        </w:tabs>
        <w:spacing w:after="0" w:line="276" w:lineRule="auto"/>
        <w:ind w:firstLine="0"/>
        <w:jc w:val="left"/>
        <w:rPr>
          <w:color w:val="FF0000"/>
          <w:sz w:val="22"/>
          <w:szCs w:val="22"/>
        </w:rPr>
      </w:pPr>
      <w:bookmarkStart w:id="18" w:name="bookmark27"/>
    </w:p>
    <w:p w14:paraId="07AFB721" w14:textId="3B7EB48F" w:rsidR="00643602" w:rsidRDefault="00643602" w:rsidP="0094626D">
      <w:pPr>
        <w:pStyle w:val="Bodytext20"/>
        <w:numPr>
          <w:ilvl w:val="0"/>
          <w:numId w:val="17"/>
        </w:numPr>
        <w:shd w:val="clear" w:color="auto" w:fill="auto"/>
        <w:tabs>
          <w:tab w:val="left" w:pos="856"/>
        </w:tabs>
        <w:spacing w:after="0" w:line="276" w:lineRule="auto"/>
        <w:jc w:val="left"/>
        <w:rPr>
          <w:b/>
          <w:bCs/>
          <w:sz w:val="22"/>
          <w:szCs w:val="22"/>
        </w:rPr>
      </w:pPr>
      <w:r w:rsidRPr="000C410C">
        <w:rPr>
          <w:b/>
          <w:bCs/>
          <w:sz w:val="22"/>
          <w:szCs w:val="22"/>
        </w:rPr>
        <w:t>PRAVO NA DEMOGRAFSKU POTPORU</w:t>
      </w:r>
    </w:p>
    <w:p w14:paraId="65360DE4" w14:textId="77777777" w:rsidR="006E46C8" w:rsidRPr="000C410C" w:rsidRDefault="006E46C8" w:rsidP="006E46C8">
      <w:pPr>
        <w:pStyle w:val="Bodytext20"/>
        <w:shd w:val="clear" w:color="auto" w:fill="auto"/>
        <w:tabs>
          <w:tab w:val="left" w:pos="856"/>
        </w:tabs>
        <w:spacing w:after="0" w:line="276" w:lineRule="auto"/>
        <w:ind w:left="642" w:firstLine="0"/>
        <w:jc w:val="left"/>
        <w:rPr>
          <w:b/>
          <w:bCs/>
          <w:sz w:val="22"/>
          <w:szCs w:val="22"/>
        </w:rPr>
      </w:pPr>
    </w:p>
    <w:p w14:paraId="5A42EB82" w14:textId="3BC2AB5C" w:rsidR="00F533DA" w:rsidRPr="000C410C" w:rsidRDefault="00C21C3B">
      <w:pPr>
        <w:pStyle w:val="Heading10"/>
        <w:keepNext/>
        <w:keepLines/>
        <w:shd w:val="clear" w:color="auto" w:fill="auto"/>
        <w:spacing w:before="0" w:after="0" w:line="276" w:lineRule="auto"/>
        <w:rPr>
          <w:sz w:val="22"/>
          <w:szCs w:val="22"/>
        </w:rPr>
      </w:pPr>
      <w:r w:rsidRPr="000C410C">
        <w:rPr>
          <w:sz w:val="22"/>
          <w:szCs w:val="22"/>
        </w:rPr>
        <w:t>Članak 2</w:t>
      </w:r>
      <w:r w:rsidR="009F716B" w:rsidRPr="000C410C">
        <w:rPr>
          <w:sz w:val="22"/>
          <w:szCs w:val="22"/>
        </w:rPr>
        <w:t>4</w:t>
      </w:r>
      <w:r w:rsidRPr="000C410C">
        <w:rPr>
          <w:sz w:val="22"/>
          <w:szCs w:val="22"/>
        </w:rPr>
        <w:t>.</w:t>
      </w:r>
      <w:bookmarkEnd w:id="18"/>
    </w:p>
    <w:p w14:paraId="5451BDF5" w14:textId="77777777" w:rsidR="00F533DA" w:rsidRPr="000C410C" w:rsidRDefault="00C21C3B">
      <w:pPr>
        <w:pStyle w:val="Bodytext20"/>
        <w:shd w:val="clear" w:color="auto" w:fill="auto"/>
        <w:tabs>
          <w:tab w:val="left" w:pos="781"/>
        </w:tabs>
        <w:spacing w:after="0" w:line="276" w:lineRule="auto"/>
        <w:ind w:firstLine="0"/>
        <w:rPr>
          <w:sz w:val="22"/>
          <w:szCs w:val="22"/>
        </w:rPr>
      </w:pPr>
      <w:r w:rsidRPr="000C410C">
        <w:rPr>
          <w:sz w:val="22"/>
          <w:szCs w:val="22"/>
        </w:rPr>
        <w:tab/>
        <w:t>Demografske potpore Grada Vrgorca predstavljaju mjere kojima se stimulira povećanje prirodnog prirasta, stvaranje boljih životnih uvjeta kroz poboljšanje odgojno-obrazovnog standarda, te materijalno i na različite druge načine pomaže obiteljima.</w:t>
      </w:r>
    </w:p>
    <w:p w14:paraId="5EF130C6" w14:textId="77777777" w:rsidR="00F533DA" w:rsidRPr="000C410C" w:rsidRDefault="00C21C3B">
      <w:pPr>
        <w:pStyle w:val="Bodytext20"/>
        <w:shd w:val="clear" w:color="auto" w:fill="auto"/>
        <w:tabs>
          <w:tab w:val="left" w:pos="781"/>
        </w:tabs>
        <w:spacing w:after="0" w:line="276" w:lineRule="auto"/>
        <w:ind w:firstLine="0"/>
        <w:rPr>
          <w:sz w:val="22"/>
          <w:szCs w:val="22"/>
        </w:rPr>
      </w:pPr>
      <w:r w:rsidRPr="000C410C">
        <w:rPr>
          <w:sz w:val="22"/>
          <w:szCs w:val="22"/>
        </w:rPr>
        <w:tab/>
        <w:t xml:space="preserve">Demografske potpore priznaju se podnositelju zahtjeva, hrvatskom državljaninu koji ima prijavljeno prebivalište na području Grada Vrgorca </w:t>
      </w:r>
      <w:bookmarkStart w:id="19" w:name="_Hlk148530934"/>
      <w:r w:rsidRPr="000C410C">
        <w:rPr>
          <w:sz w:val="22"/>
          <w:szCs w:val="22"/>
        </w:rPr>
        <w:t>kontinuirano tri godine, računajući unazad od dana podnošenja zahtjeva.</w:t>
      </w:r>
    </w:p>
    <w:bookmarkEnd w:id="19"/>
    <w:p w14:paraId="65E914C9" w14:textId="77777777" w:rsidR="00F533DA" w:rsidRPr="000C410C" w:rsidRDefault="00C21C3B">
      <w:pPr>
        <w:pStyle w:val="Bodytext20"/>
        <w:shd w:val="clear" w:color="auto" w:fill="auto"/>
        <w:tabs>
          <w:tab w:val="left" w:pos="781"/>
        </w:tabs>
        <w:spacing w:after="0" w:line="276" w:lineRule="auto"/>
        <w:ind w:firstLine="0"/>
        <w:rPr>
          <w:sz w:val="22"/>
          <w:szCs w:val="22"/>
        </w:rPr>
      </w:pPr>
      <w:r w:rsidRPr="000C410C">
        <w:rPr>
          <w:sz w:val="22"/>
          <w:szCs w:val="22"/>
        </w:rPr>
        <w:tab/>
        <w:t>Iznimno od stavka I. ovog članka, pravo na novčanu potporu Grada Vrgorca roditelju novorođenog djeteta i pravo na novčanu potporu Grada Vrgorca posvojitelju,  može ostvariti hrvatski državljanin s prebivalištem na području Grada Vrgorca od neprekidno najmanje jednu godinu unazad od dana podnošenja zahtjeva.</w:t>
      </w:r>
    </w:p>
    <w:p w14:paraId="39CF62B3" w14:textId="77777777" w:rsidR="00F533DA" w:rsidRPr="000C410C" w:rsidRDefault="00F533DA">
      <w:pPr>
        <w:pStyle w:val="Bodytext20"/>
        <w:shd w:val="clear" w:color="auto" w:fill="auto"/>
        <w:tabs>
          <w:tab w:val="left" w:pos="781"/>
        </w:tabs>
        <w:spacing w:after="0" w:line="276" w:lineRule="auto"/>
        <w:ind w:firstLine="0"/>
        <w:rPr>
          <w:sz w:val="22"/>
          <w:szCs w:val="22"/>
        </w:rPr>
      </w:pPr>
    </w:p>
    <w:p w14:paraId="640A3448" w14:textId="77777777" w:rsidR="00F533DA" w:rsidRPr="000C410C" w:rsidRDefault="00C21C3B">
      <w:pPr>
        <w:pStyle w:val="Bodytext20"/>
        <w:shd w:val="clear" w:color="auto" w:fill="auto"/>
        <w:tabs>
          <w:tab w:val="left" w:pos="781"/>
        </w:tabs>
        <w:spacing w:after="0" w:line="276" w:lineRule="auto"/>
        <w:ind w:firstLine="0"/>
        <w:rPr>
          <w:b/>
          <w:bCs/>
          <w:sz w:val="22"/>
          <w:szCs w:val="22"/>
        </w:rPr>
      </w:pPr>
      <w:r w:rsidRPr="000C410C">
        <w:rPr>
          <w:b/>
          <w:bCs/>
          <w:sz w:val="22"/>
          <w:szCs w:val="22"/>
        </w:rPr>
        <w:t>Grad Vrgorac priznaje pravo na slijedeće demografske potpore:</w:t>
      </w:r>
    </w:p>
    <w:p w14:paraId="7684A464" w14:textId="77777777" w:rsidR="00F533DA" w:rsidRPr="000C410C" w:rsidRDefault="00F533DA">
      <w:pPr>
        <w:pStyle w:val="Bodytext20"/>
        <w:shd w:val="clear" w:color="auto" w:fill="auto"/>
        <w:tabs>
          <w:tab w:val="left" w:pos="781"/>
        </w:tabs>
        <w:spacing w:after="0" w:line="276" w:lineRule="auto"/>
        <w:ind w:firstLine="0"/>
        <w:rPr>
          <w:sz w:val="22"/>
          <w:szCs w:val="22"/>
        </w:rPr>
      </w:pPr>
    </w:p>
    <w:p w14:paraId="59A3824B" w14:textId="4A0D07CB" w:rsidR="00F533DA" w:rsidRPr="000C410C" w:rsidRDefault="00C21C3B" w:rsidP="0094626D">
      <w:pPr>
        <w:pStyle w:val="Bodytext20"/>
        <w:numPr>
          <w:ilvl w:val="0"/>
          <w:numId w:val="6"/>
        </w:numPr>
        <w:shd w:val="clear" w:color="auto" w:fill="auto"/>
        <w:tabs>
          <w:tab w:val="left" w:pos="781"/>
        </w:tabs>
        <w:spacing w:after="0" w:line="276" w:lineRule="auto"/>
        <w:rPr>
          <w:sz w:val="22"/>
          <w:szCs w:val="22"/>
        </w:rPr>
      </w:pPr>
      <w:r w:rsidRPr="000C410C">
        <w:rPr>
          <w:sz w:val="22"/>
          <w:szCs w:val="22"/>
        </w:rPr>
        <w:t xml:space="preserve">Pravo na </w:t>
      </w:r>
      <w:r w:rsidR="00EB5950">
        <w:rPr>
          <w:sz w:val="22"/>
          <w:szCs w:val="22"/>
        </w:rPr>
        <w:t>novčani dar</w:t>
      </w:r>
      <w:r w:rsidRPr="000C410C">
        <w:rPr>
          <w:sz w:val="22"/>
          <w:szCs w:val="22"/>
        </w:rPr>
        <w:t xml:space="preserve"> za novorođeno dijete</w:t>
      </w:r>
      <w:r w:rsidR="00852F19">
        <w:rPr>
          <w:sz w:val="22"/>
          <w:szCs w:val="22"/>
        </w:rPr>
        <w:t>.</w:t>
      </w:r>
    </w:p>
    <w:p w14:paraId="70CA5BB9" w14:textId="5BE85345" w:rsidR="00F533DA" w:rsidRPr="000C410C" w:rsidRDefault="00C21C3B" w:rsidP="0094626D">
      <w:pPr>
        <w:pStyle w:val="Bodytext20"/>
        <w:numPr>
          <w:ilvl w:val="0"/>
          <w:numId w:val="6"/>
        </w:numPr>
        <w:shd w:val="clear" w:color="auto" w:fill="auto"/>
        <w:tabs>
          <w:tab w:val="left" w:pos="781"/>
        </w:tabs>
        <w:spacing w:after="0" w:line="276" w:lineRule="auto"/>
        <w:rPr>
          <w:sz w:val="22"/>
          <w:szCs w:val="22"/>
        </w:rPr>
      </w:pPr>
      <w:r w:rsidRPr="000C410C">
        <w:rPr>
          <w:sz w:val="22"/>
          <w:szCs w:val="22"/>
        </w:rPr>
        <w:t xml:space="preserve">Pravo na novčani </w:t>
      </w:r>
      <w:r w:rsidR="00EB5950">
        <w:rPr>
          <w:sz w:val="22"/>
          <w:szCs w:val="22"/>
        </w:rPr>
        <w:t>dar</w:t>
      </w:r>
      <w:r w:rsidRPr="000C410C">
        <w:rPr>
          <w:sz w:val="22"/>
          <w:szCs w:val="22"/>
        </w:rPr>
        <w:t xml:space="preserve"> posvojitelju</w:t>
      </w:r>
      <w:r w:rsidR="00852F19">
        <w:rPr>
          <w:sz w:val="22"/>
          <w:szCs w:val="22"/>
        </w:rPr>
        <w:t>.</w:t>
      </w:r>
    </w:p>
    <w:p w14:paraId="1E2DB84D" w14:textId="4280AB71" w:rsidR="00F533DA" w:rsidRPr="000C410C" w:rsidRDefault="00C21C3B" w:rsidP="0094626D">
      <w:pPr>
        <w:pStyle w:val="Bodytext20"/>
        <w:numPr>
          <w:ilvl w:val="0"/>
          <w:numId w:val="6"/>
        </w:numPr>
        <w:shd w:val="clear" w:color="auto" w:fill="auto"/>
        <w:tabs>
          <w:tab w:val="left" w:pos="781"/>
        </w:tabs>
        <w:spacing w:after="0" w:line="276" w:lineRule="auto"/>
        <w:rPr>
          <w:sz w:val="22"/>
          <w:szCs w:val="22"/>
        </w:rPr>
      </w:pPr>
      <w:bookmarkStart w:id="20" w:name="_Hlk148532937"/>
      <w:r w:rsidRPr="000C410C">
        <w:rPr>
          <w:sz w:val="22"/>
          <w:szCs w:val="22"/>
        </w:rPr>
        <w:t>Pravo na financiranje troška usluge programa vrtića</w:t>
      </w:r>
      <w:bookmarkEnd w:id="20"/>
      <w:r w:rsidR="00852F19">
        <w:rPr>
          <w:sz w:val="22"/>
          <w:szCs w:val="22"/>
        </w:rPr>
        <w:t>.</w:t>
      </w:r>
    </w:p>
    <w:p w14:paraId="5B04319F" w14:textId="5D3DE9E9" w:rsidR="00F533DA" w:rsidRPr="000C410C" w:rsidRDefault="00C21C3B" w:rsidP="0094626D">
      <w:pPr>
        <w:pStyle w:val="Bodytext20"/>
        <w:numPr>
          <w:ilvl w:val="0"/>
          <w:numId w:val="6"/>
        </w:numPr>
        <w:shd w:val="clear" w:color="auto" w:fill="auto"/>
        <w:tabs>
          <w:tab w:val="left" w:pos="781"/>
        </w:tabs>
        <w:spacing w:after="0" w:line="276" w:lineRule="auto"/>
        <w:rPr>
          <w:sz w:val="22"/>
          <w:szCs w:val="22"/>
        </w:rPr>
      </w:pPr>
      <w:r w:rsidRPr="000C410C">
        <w:rPr>
          <w:sz w:val="22"/>
          <w:szCs w:val="22"/>
        </w:rPr>
        <w:t>Pravo na sufinanciranje troška prijevoza učenicima i studentima</w:t>
      </w:r>
      <w:r w:rsidR="00852F19">
        <w:rPr>
          <w:sz w:val="22"/>
          <w:szCs w:val="22"/>
        </w:rPr>
        <w:t>.</w:t>
      </w:r>
    </w:p>
    <w:p w14:paraId="15ED3E22" w14:textId="2B438402" w:rsidR="0027389D" w:rsidRPr="000C410C" w:rsidRDefault="0027389D" w:rsidP="0094626D">
      <w:pPr>
        <w:pStyle w:val="Bodytext20"/>
        <w:numPr>
          <w:ilvl w:val="0"/>
          <w:numId w:val="6"/>
        </w:numPr>
        <w:shd w:val="clear" w:color="auto" w:fill="auto"/>
        <w:tabs>
          <w:tab w:val="left" w:pos="781"/>
        </w:tabs>
        <w:spacing w:after="0" w:line="276" w:lineRule="auto"/>
        <w:rPr>
          <w:sz w:val="22"/>
          <w:szCs w:val="22"/>
        </w:rPr>
      </w:pPr>
      <w:r w:rsidRPr="000C410C">
        <w:rPr>
          <w:sz w:val="22"/>
          <w:szCs w:val="22"/>
        </w:rPr>
        <w:t>Pravo na stipendiranje učenika i studenata</w:t>
      </w:r>
      <w:r w:rsidR="00852F19">
        <w:rPr>
          <w:sz w:val="22"/>
          <w:szCs w:val="22"/>
        </w:rPr>
        <w:t>.</w:t>
      </w:r>
    </w:p>
    <w:p w14:paraId="7F676953" w14:textId="77777777" w:rsidR="00F533DA" w:rsidRDefault="00F533DA">
      <w:pPr>
        <w:pStyle w:val="Bodytext20"/>
        <w:shd w:val="clear" w:color="auto" w:fill="auto"/>
        <w:tabs>
          <w:tab w:val="left" w:pos="781"/>
        </w:tabs>
        <w:spacing w:after="0" w:line="276" w:lineRule="auto"/>
        <w:ind w:firstLine="0"/>
        <w:rPr>
          <w:sz w:val="22"/>
          <w:szCs w:val="22"/>
        </w:rPr>
      </w:pPr>
    </w:p>
    <w:p w14:paraId="3FE36DFC" w14:textId="77777777" w:rsidR="002D2CFC" w:rsidRDefault="002D2CFC">
      <w:pPr>
        <w:pStyle w:val="Bodytext20"/>
        <w:shd w:val="clear" w:color="auto" w:fill="auto"/>
        <w:tabs>
          <w:tab w:val="left" w:pos="781"/>
        </w:tabs>
        <w:spacing w:after="0" w:line="276" w:lineRule="auto"/>
        <w:ind w:firstLine="0"/>
        <w:rPr>
          <w:sz w:val="22"/>
          <w:szCs w:val="22"/>
        </w:rPr>
      </w:pPr>
    </w:p>
    <w:p w14:paraId="62385842" w14:textId="77777777" w:rsidR="002D2CFC" w:rsidRPr="000C410C" w:rsidRDefault="002D2CFC">
      <w:pPr>
        <w:pStyle w:val="Bodytext20"/>
        <w:shd w:val="clear" w:color="auto" w:fill="auto"/>
        <w:tabs>
          <w:tab w:val="left" w:pos="781"/>
        </w:tabs>
        <w:spacing w:after="0" w:line="276" w:lineRule="auto"/>
        <w:ind w:firstLine="0"/>
        <w:rPr>
          <w:sz w:val="22"/>
          <w:szCs w:val="22"/>
        </w:rPr>
      </w:pPr>
    </w:p>
    <w:p w14:paraId="3D40894B" w14:textId="7CCD66A0" w:rsidR="00F533DA" w:rsidRDefault="00121A37" w:rsidP="00121A37">
      <w:pPr>
        <w:pStyle w:val="Heading10"/>
        <w:keepNext/>
        <w:keepLines/>
        <w:shd w:val="clear" w:color="auto" w:fill="auto"/>
        <w:tabs>
          <w:tab w:val="left" w:pos="565"/>
        </w:tabs>
        <w:spacing w:before="0" w:after="0" w:line="276" w:lineRule="auto"/>
        <w:jc w:val="both"/>
        <w:rPr>
          <w:sz w:val="22"/>
          <w:szCs w:val="22"/>
        </w:rPr>
      </w:pPr>
      <w:r w:rsidRPr="000C410C">
        <w:rPr>
          <w:sz w:val="22"/>
          <w:szCs w:val="22"/>
        </w:rPr>
        <w:lastRenderedPageBreak/>
        <w:t>1.</w:t>
      </w:r>
      <w:r w:rsidR="00012CF6" w:rsidRPr="000C410C">
        <w:rPr>
          <w:sz w:val="22"/>
          <w:szCs w:val="22"/>
        </w:rPr>
        <w:t xml:space="preserve"> </w:t>
      </w:r>
      <w:r w:rsidRPr="000C410C">
        <w:rPr>
          <w:sz w:val="22"/>
          <w:szCs w:val="22"/>
        </w:rPr>
        <w:t>Pravo na n</w:t>
      </w:r>
      <w:r w:rsidR="00EB5950">
        <w:rPr>
          <w:sz w:val="22"/>
          <w:szCs w:val="22"/>
        </w:rPr>
        <w:t>ovčani dar</w:t>
      </w:r>
      <w:r w:rsidRPr="000C410C">
        <w:rPr>
          <w:sz w:val="22"/>
          <w:szCs w:val="22"/>
        </w:rPr>
        <w:t xml:space="preserve"> za novorođeno dijete</w:t>
      </w:r>
    </w:p>
    <w:p w14:paraId="0D3A1CFB" w14:textId="77777777" w:rsidR="006E46C8" w:rsidRPr="000C410C" w:rsidRDefault="006E46C8" w:rsidP="00121A37">
      <w:pPr>
        <w:pStyle w:val="Heading10"/>
        <w:keepNext/>
        <w:keepLines/>
        <w:shd w:val="clear" w:color="auto" w:fill="auto"/>
        <w:tabs>
          <w:tab w:val="left" w:pos="565"/>
        </w:tabs>
        <w:spacing w:before="0" w:after="0" w:line="276" w:lineRule="auto"/>
        <w:jc w:val="both"/>
        <w:rPr>
          <w:sz w:val="22"/>
          <w:szCs w:val="22"/>
        </w:rPr>
      </w:pPr>
    </w:p>
    <w:p w14:paraId="6FDFCAB3" w14:textId="22DC2131" w:rsidR="00F533DA" w:rsidRPr="000C410C" w:rsidRDefault="00C21C3B">
      <w:pPr>
        <w:pStyle w:val="Heading10"/>
        <w:keepNext/>
        <w:keepLines/>
        <w:shd w:val="clear" w:color="auto" w:fill="auto"/>
        <w:tabs>
          <w:tab w:val="left" w:pos="565"/>
        </w:tabs>
        <w:spacing w:before="0" w:after="0" w:line="276" w:lineRule="auto"/>
        <w:rPr>
          <w:sz w:val="22"/>
          <w:szCs w:val="22"/>
        </w:rPr>
      </w:pPr>
      <w:r w:rsidRPr="000C410C">
        <w:rPr>
          <w:sz w:val="22"/>
          <w:szCs w:val="22"/>
        </w:rPr>
        <w:t>Članak 2</w:t>
      </w:r>
      <w:r w:rsidR="009F716B" w:rsidRPr="000C410C">
        <w:rPr>
          <w:sz w:val="22"/>
          <w:szCs w:val="22"/>
        </w:rPr>
        <w:t>5</w:t>
      </w:r>
      <w:r w:rsidRPr="000C410C">
        <w:rPr>
          <w:sz w:val="22"/>
          <w:szCs w:val="22"/>
        </w:rPr>
        <w:t>.</w:t>
      </w:r>
    </w:p>
    <w:p w14:paraId="777027AA" w14:textId="77777777" w:rsidR="00F533DA" w:rsidRPr="000C410C" w:rsidRDefault="00C21C3B">
      <w:pPr>
        <w:pStyle w:val="Bodytext20"/>
        <w:shd w:val="clear" w:color="auto" w:fill="auto"/>
        <w:spacing w:after="0" w:line="276" w:lineRule="auto"/>
        <w:ind w:firstLine="708"/>
        <w:rPr>
          <w:sz w:val="22"/>
          <w:szCs w:val="22"/>
        </w:rPr>
      </w:pPr>
      <w:r w:rsidRPr="000C410C">
        <w:rPr>
          <w:sz w:val="22"/>
          <w:szCs w:val="22"/>
        </w:rPr>
        <w:t>Ova mjera se odnosi na novorođenu djecu s područja grada Vrgorca, a u skladu s pronatalitetnom politikom Grada.</w:t>
      </w:r>
    </w:p>
    <w:p w14:paraId="24AEA1AA" w14:textId="77777777" w:rsidR="00F533DA" w:rsidRPr="000C410C" w:rsidRDefault="00C21C3B">
      <w:pPr>
        <w:pStyle w:val="Bodytext20"/>
        <w:shd w:val="clear" w:color="auto" w:fill="auto"/>
        <w:spacing w:after="0" w:line="276" w:lineRule="auto"/>
        <w:ind w:firstLine="708"/>
        <w:rPr>
          <w:sz w:val="22"/>
          <w:szCs w:val="22"/>
        </w:rPr>
      </w:pPr>
      <w:r w:rsidRPr="000C410C">
        <w:rPr>
          <w:sz w:val="22"/>
          <w:szCs w:val="22"/>
        </w:rPr>
        <w:t>Pravo na dar ima svako novorođeno dijete ako ispunjava sljedeće uvjete:</w:t>
      </w:r>
    </w:p>
    <w:p w14:paraId="00305CB5" w14:textId="541B9583" w:rsidR="00F533DA" w:rsidRPr="000C410C" w:rsidRDefault="00C21C3B" w:rsidP="0094626D">
      <w:pPr>
        <w:pStyle w:val="Bodytext20"/>
        <w:numPr>
          <w:ilvl w:val="0"/>
          <w:numId w:val="13"/>
        </w:numPr>
        <w:shd w:val="clear" w:color="auto" w:fill="auto"/>
        <w:tabs>
          <w:tab w:val="left" w:pos="781"/>
        </w:tabs>
        <w:spacing w:after="0" w:line="276" w:lineRule="auto"/>
        <w:ind w:left="1141"/>
        <w:rPr>
          <w:sz w:val="22"/>
          <w:szCs w:val="22"/>
        </w:rPr>
      </w:pPr>
      <w:r w:rsidRPr="000C410C">
        <w:rPr>
          <w:sz w:val="22"/>
          <w:szCs w:val="22"/>
        </w:rPr>
        <w:t>da jedan od roditelja/skrbnika/udomitelja djeteta, na dan podnošenja zahtjeva, ima   prebivalište na području grada Vrgorca u trajanju od najmanje jednu (1) godinu dana</w:t>
      </w:r>
      <w:r w:rsidR="00731CED" w:rsidRPr="000C410C">
        <w:rPr>
          <w:sz w:val="22"/>
          <w:szCs w:val="22"/>
        </w:rPr>
        <w:t xml:space="preserve"> računajući unazad od dana podnošenja zahtjeva,</w:t>
      </w:r>
    </w:p>
    <w:p w14:paraId="5A61455F" w14:textId="4143AA71" w:rsidR="00F533DA" w:rsidRPr="000C410C" w:rsidRDefault="00C21C3B" w:rsidP="0094626D">
      <w:pPr>
        <w:pStyle w:val="Bodytext20"/>
        <w:numPr>
          <w:ilvl w:val="0"/>
          <w:numId w:val="13"/>
        </w:numPr>
        <w:shd w:val="clear" w:color="auto" w:fill="auto"/>
        <w:tabs>
          <w:tab w:val="left" w:pos="781"/>
        </w:tabs>
        <w:spacing w:after="0" w:line="276" w:lineRule="auto"/>
        <w:ind w:left="1141"/>
        <w:rPr>
          <w:sz w:val="22"/>
          <w:szCs w:val="22"/>
        </w:rPr>
      </w:pPr>
      <w:r w:rsidRPr="000C410C">
        <w:rPr>
          <w:sz w:val="22"/>
          <w:szCs w:val="22"/>
        </w:rPr>
        <w:t>da roditelj/skrbnik/udomitelj djeteta podnese zahtjev najkasnije u roku šest (6) mjeseci od rođenja djeteta</w:t>
      </w:r>
      <w:r w:rsidR="00731CED" w:rsidRPr="000C410C">
        <w:rPr>
          <w:sz w:val="22"/>
          <w:szCs w:val="22"/>
        </w:rPr>
        <w:t>,</w:t>
      </w:r>
    </w:p>
    <w:p w14:paraId="60AF4180" w14:textId="77777777" w:rsidR="00F533DA" w:rsidRDefault="00C21C3B" w:rsidP="0094626D">
      <w:pPr>
        <w:pStyle w:val="Bodytext20"/>
        <w:numPr>
          <w:ilvl w:val="0"/>
          <w:numId w:val="13"/>
        </w:numPr>
        <w:shd w:val="clear" w:color="auto" w:fill="auto"/>
        <w:tabs>
          <w:tab w:val="left" w:pos="781"/>
        </w:tabs>
        <w:spacing w:after="0" w:line="276" w:lineRule="auto"/>
        <w:ind w:left="1141"/>
        <w:rPr>
          <w:sz w:val="22"/>
          <w:szCs w:val="22"/>
        </w:rPr>
      </w:pPr>
      <w:r w:rsidRPr="000C410C">
        <w:rPr>
          <w:sz w:val="22"/>
          <w:szCs w:val="22"/>
        </w:rPr>
        <w:t xml:space="preserve">da dijete ima prebivalište na području grada Vrgorca u trenutku podnošenja zahtjeva roditelja/skrbnika/udomitelja. </w:t>
      </w:r>
    </w:p>
    <w:p w14:paraId="2F855887" w14:textId="49B8218E" w:rsidR="00852F19" w:rsidRPr="000C410C" w:rsidRDefault="00852F19" w:rsidP="00852F19">
      <w:pPr>
        <w:pStyle w:val="Bodytext20"/>
        <w:shd w:val="clear" w:color="auto" w:fill="auto"/>
        <w:tabs>
          <w:tab w:val="left" w:pos="781"/>
        </w:tabs>
        <w:spacing w:after="0" w:line="276" w:lineRule="auto"/>
        <w:ind w:left="1141" w:firstLine="0"/>
        <w:rPr>
          <w:sz w:val="22"/>
          <w:szCs w:val="22"/>
        </w:rPr>
      </w:pPr>
    </w:p>
    <w:p w14:paraId="05B4278D" w14:textId="77777777" w:rsidR="00F533DA" w:rsidRPr="000C410C" w:rsidRDefault="00C21C3B" w:rsidP="00D8176B">
      <w:pPr>
        <w:pStyle w:val="Bodytext20"/>
        <w:shd w:val="clear" w:color="auto" w:fill="auto"/>
        <w:spacing w:after="0" w:line="276" w:lineRule="auto"/>
        <w:ind w:firstLine="708"/>
        <w:rPr>
          <w:sz w:val="22"/>
          <w:szCs w:val="22"/>
        </w:rPr>
      </w:pPr>
      <w:r w:rsidRPr="000C410C">
        <w:rPr>
          <w:sz w:val="22"/>
          <w:szCs w:val="22"/>
        </w:rPr>
        <w:t xml:space="preserve">Kada drugi djetetov roditelj/skrbnik/udomitelj ima prebivalište na području Republike Hrvatske, podnositelj zahtjeva za ostvarivanje prava za naknadu novorođenom djetetu, dužan je dostaviti potvrdu da predmetno pravo nije ostvareno u mjestu prebivališta drugog roditelja/skrbnika/udomitelja. </w:t>
      </w:r>
    </w:p>
    <w:p w14:paraId="6B5E1221" w14:textId="77777777" w:rsidR="00F533DA" w:rsidRPr="000C410C" w:rsidRDefault="00C21C3B">
      <w:pPr>
        <w:pStyle w:val="Bodytext20"/>
        <w:shd w:val="clear" w:color="auto" w:fill="auto"/>
        <w:spacing w:after="0" w:line="276" w:lineRule="auto"/>
        <w:ind w:firstLine="708"/>
        <w:rPr>
          <w:sz w:val="22"/>
          <w:szCs w:val="22"/>
        </w:rPr>
      </w:pPr>
      <w:r w:rsidRPr="000C410C">
        <w:rPr>
          <w:sz w:val="22"/>
          <w:szCs w:val="22"/>
        </w:rPr>
        <w:t>U potvrdi mora biti navedeno ime, prezime i OIB novorođenog djeteta.</w:t>
      </w:r>
    </w:p>
    <w:p w14:paraId="12EA67E3" w14:textId="77777777" w:rsidR="00F533DA" w:rsidRPr="000C410C" w:rsidRDefault="00C21C3B" w:rsidP="0027389D">
      <w:pPr>
        <w:pStyle w:val="Bodytext20"/>
        <w:shd w:val="clear" w:color="auto" w:fill="auto"/>
        <w:spacing w:after="0" w:line="276" w:lineRule="auto"/>
        <w:ind w:left="708" w:firstLine="0"/>
        <w:rPr>
          <w:sz w:val="22"/>
          <w:szCs w:val="22"/>
        </w:rPr>
      </w:pPr>
      <w:r w:rsidRPr="000C410C">
        <w:rPr>
          <w:sz w:val="22"/>
          <w:szCs w:val="22"/>
        </w:rPr>
        <w:t>Ovlašćuje se gradonačelnik svojim aktom propisati  visinu naknade za  novorođeno dijete.</w:t>
      </w:r>
      <w:bookmarkStart w:id="21" w:name="bookmark28"/>
    </w:p>
    <w:p w14:paraId="45A03885" w14:textId="77777777" w:rsidR="00F533DA" w:rsidRPr="000C410C" w:rsidRDefault="00F533DA">
      <w:pPr>
        <w:pStyle w:val="Bodytext20"/>
        <w:shd w:val="clear" w:color="auto" w:fill="auto"/>
        <w:spacing w:after="0" w:line="276" w:lineRule="auto"/>
        <w:ind w:firstLine="0"/>
        <w:rPr>
          <w:sz w:val="22"/>
          <w:szCs w:val="22"/>
        </w:rPr>
      </w:pPr>
    </w:p>
    <w:p w14:paraId="65027FFD" w14:textId="5243BC5D" w:rsidR="00852F19" w:rsidRPr="000C410C" w:rsidRDefault="00121A37">
      <w:pPr>
        <w:pStyle w:val="Bodytext20"/>
        <w:shd w:val="clear" w:color="auto" w:fill="auto"/>
        <w:spacing w:after="0" w:line="276" w:lineRule="auto"/>
        <w:ind w:firstLine="0"/>
        <w:rPr>
          <w:b/>
          <w:bCs/>
          <w:sz w:val="22"/>
          <w:szCs w:val="22"/>
        </w:rPr>
      </w:pPr>
      <w:r w:rsidRPr="000C410C">
        <w:rPr>
          <w:b/>
          <w:bCs/>
          <w:sz w:val="22"/>
          <w:szCs w:val="22"/>
        </w:rPr>
        <w:t xml:space="preserve">2. </w:t>
      </w:r>
      <w:r w:rsidR="00852F19">
        <w:rPr>
          <w:b/>
          <w:bCs/>
          <w:sz w:val="22"/>
          <w:szCs w:val="22"/>
        </w:rPr>
        <w:tab/>
      </w:r>
      <w:r w:rsidRPr="000C410C">
        <w:rPr>
          <w:b/>
          <w:bCs/>
          <w:sz w:val="22"/>
          <w:szCs w:val="22"/>
        </w:rPr>
        <w:t xml:space="preserve">Pravo na novčani </w:t>
      </w:r>
      <w:r w:rsidR="00393766">
        <w:rPr>
          <w:b/>
          <w:bCs/>
          <w:sz w:val="22"/>
          <w:szCs w:val="22"/>
        </w:rPr>
        <w:t>dar</w:t>
      </w:r>
      <w:r w:rsidRPr="000C410C">
        <w:rPr>
          <w:b/>
          <w:bCs/>
          <w:sz w:val="22"/>
          <w:szCs w:val="22"/>
        </w:rPr>
        <w:t xml:space="preserve"> posvojitelju</w:t>
      </w:r>
    </w:p>
    <w:p w14:paraId="1062099C" w14:textId="7130CF8D" w:rsidR="00F533DA" w:rsidRPr="000C410C" w:rsidRDefault="00C21C3B">
      <w:pPr>
        <w:pStyle w:val="Bodytext20"/>
        <w:shd w:val="clear" w:color="auto" w:fill="auto"/>
        <w:spacing w:after="0" w:line="276" w:lineRule="auto"/>
        <w:ind w:firstLine="0"/>
        <w:jc w:val="center"/>
        <w:rPr>
          <w:b/>
          <w:bCs/>
          <w:sz w:val="22"/>
          <w:szCs w:val="22"/>
        </w:rPr>
      </w:pPr>
      <w:r w:rsidRPr="000C410C">
        <w:rPr>
          <w:b/>
          <w:bCs/>
          <w:sz w:val="22"/>
          <w:szCs w:val="22"/>
        </w:rPr>
        <w:t>Članak 2</w:t>
      </w:r>
      <w:r w:rsidR="009F716B" w:rsidRPr="000C410C">
        <w:rPr>
          <w:b/>
          <w:bCs/>
          <w:sz w:val="22"/>
          <w:szCs w:val="22"/>
        </w:rPr>
        <w:t>6</w:t>
      </w:r>
      <w:r w:rsidRPr="000C410C">
        <w:rPr>
          <w:b/>
          <w:bCs/>
          <w:sz w:val="22"/>
          <w:szCs w:val="22"/>
        </w:rPr>
        <w:t>.</w:t>
      </w:r>
    </w:p>
    <w:p w14:paraId="1C176CB5" w14:textId="571CB81A" w:rsidR="00F533DA" w:rsidRPr="000C410C" w:rsidRDefault="00C21C3B">
      <w:pPr>
        <w:pStyle w:val="Bodytext20"/>
        <w:shd w:val="clear" w:color="auto" w:fill="auto"/>
        <w:spacing w:after="0" w:line="276" w:lineRule="auto"/>
        <w:ind w:firstLine="0"/>
        <w:rPr>
          <w:sz w:val="22"/>
          <w:szCs w:val="22"/>
        </w:rPr>
      </w:pPr>
      <w:r w:rsidRPr="000C410C">
        <w:rPr>
          <w:b/>
          <w:bCs/>
          <w:sz w:val="22"/>
          <w:szCs w:val="22"/>
        </w:rPr>
        <w:tab/>
      </w:r>
      <w:r w:rsidRPr="000C410C">
        <w:rPr>
          <w:sz w:val="22"/>
          <w:szCs w:val="22"/>
        </w:rPr>
        <w:t xml:space="preserve">Pravo na novčani </w:t>
      </w:r>
      <w:r w:rsidR="009772E0">
        <w:rPr>
          <w:sz w:val="22"/>
          <w:szCs w:val="22"/>
        </w:rPr>
        <w:t>dar</w:t>
      </w:r>
      <w:r w:rsidRPr="000C410C">
        <w:rPr>
          <w:sz w:val="22"/>
          <w:szCs w:val="22"/>
        </w:rPr>
        <w:t xml:space="preserve"> posvojitelju priznaje se temeljem pravomoćnog rješenja na roditeljsku skrb djeteta  i iznosi 500,00 EUR za svako dijete.</w:t>
      </w:r>
    </w:p>
    <w:p w14:paraId="3F676E44" w14:textId="153091E6" w:rsidR="00F533DA" w:rsidRPr="00A90AB7" w:rsidRDefault="00C21C3B" w:rsidP="00622566">
      <w:pPr>
        <w:pStyle w:val="Bodytext20"/>
        <w:shd w:val="clear" w:color="auto" w:fill="auto"/>
        <w:spacing w:after="0" w:line="276" w:lineRule="auto"/>
        <w:ind w:firstLine="708"/>
        <w:rPr>
          <w:color w:val="FF0000"/>
          <w:sz w:val="22"/>
          <w:szCs w:val="22"/>
        </w:rPr>
      </w:pPr>
      <w:r w:rsidRPr="000C410C">
        <w:rPr>
          <w:sz w:val="22"/>
          <w:szCs w:val="22"/>
        </w:rPr>
        <w:t>Pravo iz ovog članka priznaje se podnositelju zahtjeva koji ima prebivalište na području grada Vrgorca u trajanju od najmanje jednu godinu dana</w:t>
      </w:r>
      <w:r w:rsidR="00D8176B" w:rsidRPr="000C410C">
        <w:rPr>
          <w:sz w:val="22"/>
          <w:szCs w:val="22"/>
        </w:rPr>
        <w:t xml:space="preserve"> računajući unazad od dana podnošenja zahtjeva</w:t>
      </w:r>
      <w:r w:rsidR="00622566">
        <w:rPr>
          <w:sz w:val="22"/>
          <w:szCs w:val="22"/>
        </w:rPr>
        <w:t>.</w:t>
      </w:r>
    </w:p>
    <w:p w14:paraId="7DFDF407" w14:textId="77777777" w:rsidR="00F533DA" w:rsidRPr="000C410C" w:rsidRDefault="00F533DA">
      <w:pPr>
        <w:pStyle w:val="Bodytext20"/>
        <w:shd w:val="clear" w:color="auto" w:fill="auto"/>
        <w:spacing w:after="0" w:line="276" w:lineRule="auto"/>
        <w:ind w:left="720" w:firstLine="0"/>
        <w:jc w:val="left"/>
        <w:rPr>
          <w:sz w:val="22"/>
          <w:szCs w:val="22"/>
        </w:rPr>
      </w:pPr>
    </w:p>
    <w:p w14:paraId="5FB9F4EA" w14:textId="6F982AA6" w:rsidR="009F716B" w:rsidRPr="00852F19" w:rsidRDefault="00121A37" w:rsidP="00852F19">
      <w:pPr>
        <w:pStyle w:val="Bodytext20"/>
        <w:shd w:val="clear" w:color="auto" w:fill="auto"/>
        <w:spacing w:after="0" w:line="276" w:lineRule="auto"/>
        <w:ind w:firstLine="0"/>
        <w:rPr>
          <w:b/>
          <w:bCs/>
          <w:sz w:val="22"/>
          <w:szCs w:val="22"/>
        </w:rPr>
      </w:pPr>
      <w:r w:rsidRPr="000C410C">
        <w:rPr>
          <w:b/>
          <w:bCs/>
          <w:sz w:val="22"/>
          <w:szCs w:val="22"/>
        </w:rPr>
        <w:t xml:space="preserve">3. </w:t>
      </w:r>
      <w:r w:rsidR="00852F19">
        <w:rPr>
          <w:b/>
          <w:bCs/>
          <w:sz w:val="22"/>
          <w:szCs w:val="22"/>
        </w:rPr>
        <w:tab/>
      </w:r>
      <w:r w:rsidRPr="000C410C">
        <w:rPr>
          <w:b/>
          <w:bCs/>
          <w:sz w:val="22"/>
          <w:szCs w:val="22"/>
        </w:rPr>
        <w:t xml:space="preserve">Pravo na financiranje troška usluge programa vrtića </w:t>
      </w:r>
      <w:bookmarkStart w:id="22" w:name="bookmark29"/>
      <w:bookmarkEnd w:id="21"/>
    </w:p>
    <w:p w14:paraId="2A7F0889" w14:textId="77777777" w:rsidR="00D025AD" w:rsidRDefault="00D025AD">
      <w:pPr>
        <w:pStyle w:val="Heading10"/>
        <w:keepNext/>
        <w:keepLines/>
        <w:shd w:val="clear" w:color="auto" w:fill="auto"/>
        <w:spacing w:before="0" w:after="0" w:line="276" w:lineRule="auto"/>
        <w:rPr>
          <w:sz w:val="22"/>
          <w:szCs w:val="22"/>
        </w:rPr>
      </w:pPr>
    </w:p>
    <w:p w14:paraId="0C5B6454" w14:textId="0359E3A6" w:rsidR="00F533DA" w:rsidRPr="000C410C" w:rsidRDefault="00C21C3B">
      <w:pPr>
        <w:pStyle w:val="Heading10"/>
        <w:keepNext/>
        <w:keepLines/>
        <w:shd w:val="clear" w:color="auto" w:fill="auto"/>
        <w:spacing w:before="0" w:after="0" w:line="276" w:lineRule="auto"/>
        <w:rPr>
          <w:sz w:val="22"/>
          <w:szCs w:val="22"/>
        </w:rPr>
      </w:pPr>
      <w:r w:rsidRPr="000C410C">
        <w:rPr>
          <w:sz w:val="22"/>
          <w:szCs w:val="22"/>
        </w:rPr>
        <w:t>Članak 2</w:t>
      </w:r>
      <w:r w:rsidR="009F716B" w:rsidRPr="000C410C">
        <w:rPr>
          <w:sz w:val="22"/>
          <w:szCs w:val="22"/>
        </w:rPr>
        <w:t>7</w:t>
      </w:r>
      <w:r w:rsidRPr="000C410C">
        <w:rPr>
          <w:sz w:val="22"/>
          <w:szCs w:val="22"/>
        </w:rPr>
        <w:t>.</w:t>
      </w:r>
      <w:bookmarkEnd w:id="22"/>
    </w:p>
    <w:p w14:paraId="29249899" w14:textId="77777777" w:rsidR="00F533DA" w:rsidRPr="000C410C" w:rsidRDefault="00C21C3B">
      <w:pPr>
        <w:pStyle w:val="Bodytext20"/>
        <w:shd w:val="clear" w:color="auto" w:fill="auto"/>
        <w:spacing w:after="0" w:line="276" w:lineRule="auto"/>
        <w:ind w:firstLine="708"/>
        <w:rPr>
          <w:sz w:val="22"/>
          <w:szCs w:val="22"/>
        </w:rPr>
      </w:pPr>
      <w:r w:rsidRPr="000C410C">
        <w:rPr>
          <w:sz w:val="22"/>
          <w:szCs w:val="22"/>
        </w:rPr>
        <w:t>Ovim se poglavljem Odluke utvrđuju mjerila za financiranje smještaja djece u dječjim vrtićima (u daljnjem tekstu: financiranje) čiji je osnivač Grad te iznos financiranja koji se odobrava djeci čiji roditelji, skrbnici ili udomitelji nisu u mogućnosti plaćati utvrđenu cijenu boravka djece u dječjem vrtiću.</w:t>
      </w:r>
    </w:p>
    <w:p w14:paraId="7BFEF441" w14:textId="77777777" w:rsidR="00F533DA" w:rsidRPr="000C410C" w:rsidRDefault="00C21C3B">
      <w:pPr>
        <w:pStyle w:val="Bodytext20"/>
        <w:shd w:val="clear" w:color="auto" w:fill="auto"/>
        <w:spacing w:after="0" w:line="276" w:lineRule="auto"/>
        <w:ind w:firstLine="708"/>
        <w:rPr>
          <w:sz w:val="22"/>
          <w:szCs w:val="22"/>
        </w:rPr>
      </w:pPr>
      <w:r w:rsidRPr="000C410C">
        <w:rPr>
          <w:sz w:val="22"/>
          <w:szCs w:val="22"/>
        </w:rPr>
        <w:t>Od obveze sudjelovanja u cijeni programa predškolskog odgoja na traženje korisnika oslobađa se u cijelosti dijete koje je upisano u program predškolske ustanove sa sjedištem u Vrgorcu uz uvjet da dijete i jedan roditelj/skrbnik/udomitelj imaju prebivalište na području grada Vrgorca i uz jedan od dodatnih uvjeta:</w:t>
      </w:r>
    </w:p>
    <w:p w14:paraId="7EED572C" w14:textId="0C3062D1" w:rsidR="00F533DA" w:rsidRPr="000C410C" w:rsidRDefault="00C21C3B" w:rsidP="0094626D">
      <w:pPr>
        <w:pStyle w:val="Bodytext20"/>
        <w:numPr>
          <w:ilvl w:val="0"/>
          <w:numId w:val="14"/>
        </w:numPr>
        <w:shd w:val="clear" w:color="auto" w:fill="auto"/>
        <w:tabs>
          <w:tab w:val="left" w:pos="565"/>
        </w:tabs>
        <w:spacing w:after="0" w:line="276" w:lineRule="auto"/>
        <w:jc w:val="left"/>
        <w:rPr>
          <w:sz w:val="22"/>
          <w:szCs w:val="22"/>
        </w:rPr>
      </w:pPr>
      <w:r w:rsidRPr="000C410C">
        <w:rPr>
          <w:sz w:val="22"/>
          <w:szCs w:val="22"/>
        </w:rPr>
        <w:t>dijete hrvatskog ratnog vojnog invalida Domovinskog rata, dijete mirnodopskog vojnog invalida, dijete civilnog invalida rata i dijete roditelja s invaliditetom, a koje sve navedene kategorije imaju utvrđen stupanj invaliditeta od</w:t>
      </w:r>
      <w:r w:rsidR="00F05A68">
        <w:rPr>
          <w:sz w:val="22"/>
          <w:szCs w:val="22"/>
        </w:rPr>
        <w:t xml:space="preserve"> najmanje</w:t>
      </w:r>
      <w:r w:rsidRPr="000C410C">
        <w:rPr>
          <w:sz w:val="22"/>
          <w:szCs w:val="22"/>
        </w:rPr>
        <w:t xml:space="preserve"> </w:t>
      </w:r>
      <w:r w:rsidR="007439A9">
        <w:rPr>
          <w:sz w:val="22"/>
          <w:szCs w:val="22"/>
        </w:rPr>
        <w:t xml:space="preserve">20 </w:t>
      </w:r>
      <w:r w:rsidRPr="000C410C">
        <w:rPr>
          <w:sz w:val="22"/>
          <w:szCs w:val="22"/>
        </w:rPr>
        <w:t>%,</w:t>
      </w:r>
    </w:p>
    <w:p w14:paraId="72363309" w14:textId="77777777" w:rsidR="00F533DA" w:rsidRPr="000C410C" w:rsidRDefault="00C21C3B" w:rsidP="0094626D">
      <w:pPr>
        <w:pStyle w:val="Bodytext20"/>
        <w:numPr>
          <w:ilvl w:val="0"/>
          <w:numId w:val="14"/>
        </w:numPr>
        <w:shd w:val="clear" w:color="auto" w:fill="auto"/>
        <w:tabs>
          <w:tab w:val="left" w:pos="565"/>
        </w:tabs>
        <w:spacing w:after="0" w:line="276" w:lineRule="auto"/>
        <w:jc w:val="left"/>
        <w:rPr>
          <w:sz w:val="22"/>
          <w:szCs w:val="22"/>
        </w:rPr>
      </w:pPr>
      <w:r w:rsidRPr="000C410C">
        <w:rPr>
          <w:sz w:val="22"/>
          <w:szCs w:val="22"/>
        </w:rPr>
        <w:t>dijete bez oba roditelja,</w:t>
      </w:r>
    </w:p>
    <w:p w14:paraId="4A23B6D1" w14:textId="72A4EC25" w:rsidR="00D8176B" w:rsidRPr="000C410C" w:rsidRDefault="00C21C3B" w:rsidP="0094626D">
      <w:pPr>
        <w:pStyle w:val="Bodytext20"/>
        <w:numPr>
          <w:ilvl w:val="0"/>
          <w:numId w:val="14"/>
        </w:numPr>
        <w:shd w:val="clear" w:color="auto" w:fill="auto"/>
        <w:tabs>
          <w:tab w:val="left" w:pos="565"/>
        </w:tabs>
        <w:spacing w:after="0" w:line="276" w:lineRule="auto"/>
        <w:jc w:val="left"/>
        <w:rPr>
          <w:sz w:val="22"/>
          <w:szCs w:val="22"/>
        </w:rPr>
      </w:pPr>
      <w:r w:rsidRPr="000C410C">
        <w:rPr>
          <w:sz w:val="22"/>
          <w:szCs w:val="22"/>
        </w:rPr>
        <w:t xml:space="preserve">dijete čija obitelj ima rješenje </w:t>
      </w:r>
      <w:r w:rsidR="00852F19">
        <w:rPr>
          <w:sz w:val="22"/>
          <w:szCs w:val="22"/>
        </w:rPr>
        <w:t>Hrvatskog zavoda za socijalni rad</w:t>
      </w:r>
      <w:r w:rsidRPr="000C410C">
        <w:rPr>
          <w:sz w:val="22"/>
          <w:szCs w:val="22"/>
        </w:rPr>
        <w:t xml:space="preserve"> o pravu na Z</w:t>
      </w:r>
      <w:r w:rsidR="00D8176B" w:rsidRPr="000C410C">
        <w:rPr>
          <w:sz w:val="22"/>
          <w:szCs w:val="22"/>
        </w:rPr>
        <w:t>ajamčenu minimalnu naknadu,</w:t>
      </w:r>
    </w:p>
    <w:p w14:paraId="4A7339BA" w14:textId="4615B73F" w:rsidR="00F533DA" w:rsidRDefault="00C21C3B" w:rsidP="0094626D">
      <w:pPr>
        <w:pStyle w:val="Bodytext20"/>
        <w:numPr>
          <w:ilvl w:val="0"/>
          <w:numId w:val="14"/>
        </w:numPr>
        <w:shd w:val="clear" w:color="auto" w:fill="auto"/>
        <w:tabs>
          <w:tab w:val="left" w:pos="565"/>
        </w:tabs>
        <w:spacing w:after="0" w:line="276" w:lineRule="auto"/>
        <w:jc w:val="left"/>
        <w:rPr>
          <w:sz w:val="22"/>
          <w:szCs w:val="22"/>
        </w:rPr>
      </w:pPr>
      <w:r w:rsidRPr="000C410C">
        <w:rPr>
          <w:sz w:val="22"/>
          <w:szCs w:val="22"/>
        </w:rPr>
        <w:t>dijete samohranog roditelja,</w:t>
      </w:r>
    </w:p>
    <w:p w14:paraId="382CA615" w14:textId="06BCE15C" w:rsidR="00A90AB7" w:rsidRPr="000C410C" w:rsidRDefault="00A90AB7" w:rsidP="0094626D">
      <w:pPr>
        <w:pStyle w:val="Bodytext20"/>
        <w:numPr>
          <w:ilvl w:val="0"/>
          <w:numId w:val="14"/>
        </w:numPr>
        <w:shd w:val="clear" w:color="auto" w:fill="auto"/>
        <w:tabs>
          <w:tab w:val="left" w:pos="565"/>
        </w:tabs>
        <w:spacing w:after="0" w:line="276" w:lineRule="auto"/>
        <w:jc w:val="left"/>
        <w:rPr>
          <w:sz w:val="22"/>
          <w:szCs w:val="22"/>
        </w:rPr>
      </w:pPr>
      <w:r>
        <w:rPr>
          <w:sz w:val="22"/>
          <w:szCs w:val="22"/>
        </w:rPr>
        <w:t>dijete iz jednoroditeljske obitelji,</w:t>
      </w:r>
    </w:p>
    <w:p w14:paraId="417A64E5" w14:textId="48DABB2E" w:rsidR="00F533DA" w:rsidRPr="000C410C" w:rsidRDefault="00C21C3B" w:rsidP="0094626D">
      <w:pPr>
        <w:pStyle w:val="Bodytext20"/>
        <w:numPr>
          <w:ilvl w:val="0"/>
          <w:numId w:val="14"/>
        </w:numPr>
        <w:shd w:val="clear" w:color="auto" w:fill="auto"/>
        <w:tabs>
          <w:tab w:val="left" w:pos="565"/>
        </w:tabs>
        <w:spacing w:after="0" w:line="276" w:lineRule="auto"/>
        <w:jc w:val="left"/>
        <w:rPr>
          <w:sz w:val="22"/>
          <w:szCs w:val="22"/>
        </w:rPr>
      </w:pPr>
      <w:r w:rsidRPr="000C410C">
        <w:rPr>
          <w:sz w:val="22"/>
          <w:szCs w:val="22"/>
        </w:rPr>
        <w:t xml:space="preserve">dijete s teškoćama u razvoju i s rješenjem nadležne komisije ili </w:t>
      </w:r>
      <w:r w:rsidR="00E51D8D">
        <w:rPr>
          <w:sz w:val="22"/>
          <w:szCs w:val="22"/>
        </w:rPr>
        <w:t>Zavod</w:t>
      </w:r>
      <w:r w:rsidR="005D5B81">
        <w:rPr>
          <w:sz w:val="22"/>
          <w:szCs w:val="22"/>
        </w:rPr>
        <w:t>a za socijalni rad,</w:t>
      </w:r>
    </w:p>
    <w:p w14:paraId="0F7D743E" w14:textId="77777777" w:rsidR="00F533DA" w:rsidRPr="000C410C" w:rsidRDefault="00C21C3B" w:rsidP="0094626D">
      <w:pPr>
        <w:pStyle w:val="Bodytext20"/>
        <w:numPr>
          <w:ilvl w:val="0"/>
          <w:numId w:val="14"/>
        </w:numPr>
        <w:shd w:val="clear" w:color="auto" w:fill="auto"/>
        <w:tabs>
          <w:tab w:val="left" w:pos="565"/>
        </w:tabs>
        <w:spacing w:after="0" w:line="276" w:lineRule="auto"/>
        <w:jc w:val="left"/>
        <w:rPr>
          <w:sz w:val="22"/>
          <w:szCs w:val="22"/>
        </w:rPr>
      </w:pPr>
      <w:r w:rsidRPr="000C410C">
        <w:rPr>
          <w:sz w:val="22"/>
          <w:szCs w:val="22"/>
        </w:rPr>
        <w:t>dijete na smještaju i skrbi u udomiteljskoj obitelj.</w:t>
      </w:r>
    </w:p>
    <w:p w14:paraId="5AE13A33" w14:textId="77777777" w:rsidR="00F533DA" w:rsidRPr="000C410C" w:rsidRDefault="00F533DA">
      <w:pPr>
        <w:pStyle w:val="Bodytext20"/>
        <w:shd w:val="clear" w:color="auto" w:fill="auto"/>
        <w:tabs>
          <w:tab w:val="left" w:pos="565"/>
        </w:tabs>
        <w:spacing w:after="0" w:line="276" w:lineRule="auto"/>
        <w:ind w:firstLine="0"/>
        <w:rPr>
          <w:sz w:val="22"/>
          <w:szCs w:val="22"/>
        </w:rPr>
      </w:pPr>
    </w:p>
    <w:p w14:paraId="0D82A1E7" w14:textId="77777777" w:rsidR="00F533DA" w:rsidRPr="000C410C" w:rsidRDefault="00C21C3B">
      <w:pPr>
        <w:pStyle w:val="Bodytext20"/>
        <w:shd w:val="clear" w:color="auto" w:fill="auto"/>
        <w:spacing w:after="0" w:line="276" w:lineRule="auto"/>
        <w:ind w:firstLine="708"/>
        <w:rPr>
          <w:sz w:val="22"/>
          <w:szCs w:val="22"/>
        </w:rPr>
      </w:pPr>
      <w:r w:rsidRPr="000C410C">
        <w:rPr>
          <w:sz w:val="22"/>
          <w:szCs w:val="22"/>
        </w:rPr>
        <w:t xml:space="preserve">Zahtjev s potrebnom dokumentacijom za ostvarivanje prava iz ovog članka </w:t>
      </w:r>
      <w:r w:rsidRPr="000C410C">
        <w:rPr>
          <w:sz w:val="22"/>
          <w:szCs w:val="22"/>
        </w:rPr>
        <w:lastRenderedPageBreak/>
        <w:t>roditelj/skrbnik/udomitelj dostavlja Upravnom tijelu.</w:t>
      </w:r>
    </w:p>
    <w:p w14:paraId="6789D98E" w14:textId="77777777" w:rsidR="00F533DA" w:rsidRPr="000C410C" w:rsidRDefault="00F533DA">
      <w:pPr>
        <w:pStyle w:val="Bodytext20"/>
        <w:shd w:val="clear" w:color="auto" w:fill="auto"/>
        <w:spacing w:after="0" w:line="276" w:lineRule="auto"/>
        <w:ind w:firstLine="708"/>
        <w:rPr>
          <w:sz w:val="22"/>
          <w:szCs w:val="22"/>
        </w:rPr>
      </w:pPr>
    </w:p>
    <w:p w14:paraId="2DE083D7" w14:textId="3BA918FE" w:rsidR="009F716B" w:rsidRPr="000C410C" w:rsidRDefault="00121A37" w:rsidP="00852F19">
      <w:pPr>
        <w:pStyle w:val="Heading10"/>
        <w:keepNext/>
        <w:keepLines/>
        <w:shd w:val="clear" w:color="auto" w:fill="auto"/>
        <w:tabs>
          <w:tab w:val="left" w:pos="528"/>
        </w:tabs>
        <w:spacing w:before="0" w:after="0" w:line="276" w:lineRule="auto"/>
        <w:jc w:val="both"/>
        <w:rPr>
          <w:sz w:val="22"/>
          <w:szCs w:val="22"/>
        </w:rPr>
      </w:pPr>
      <w:bookmarkStart w:id="23" w:name="bookmark34"/>
      <w:r w:rsidRPr="000C410C">
        <w:rPr>
          <w:sz w:val="22"/>
          <w:szCs w:val="22"/>
        </w:rPr>
        <w:t xml:space="preserve">4. Pravo na sufinanciranje troška prijevoza učenicima i studentima </w:t>
      </w:r>
      <w:bookmarkStart w:id="24" w:name="bookmark35"/>
      <w:bookmarkEnd w:id="23"/>
    </w:p>
    <w:p w14:paraId="13791578" w14:textId="77777777" w:rsidR="005D5B81" w:rsidRDefault="005D5B81">
      <w:pPr>
        <w:pStyle w:val="Heading10"/>
        <w:keepNext/>
        <w:keepLines/>
        <w:shd w:val="clear" w:color="auto" w:fill="auto"/>
        <w:spacing w:before="0" w:after="0" w:line="276" w:lineRule="auto"/>
        <w:rPr>
          <w:sz w:val="22"/>
          <w:szCs w:val="22"/>
        </w:rPr>
      </w:pPr>
    </w:p>
    <w:p w14:paraId="49C6D9C9" w14:textId="0A4BA802" w:rsidR="00F533DA" w:rsidRPr="000C410C" w:rsidRDefault="00C21C3B">
      <w:pPr>
        <w:pStyle w:val="Heading10"/>
        <w:keepNext/>
        <w:keepLines/>
        <w:shd w:val="clear" w:color="auto" w:fill="auto"/>
        <w:spacing w:before="0" w:after="0" w:line="276" w:lineRule="auto"/>
        <w:rPr>
          <w:sz w:val="22"/>
          <w:szCs w:val="22"/>
        </w:rPr>
      </w:pPr>
      <w:r w:rsidRPr="000C410C">
        <w:rPr>
          <w:sz w:val="22"/>
          <w:szCs w:val="22"/>
        </w:rPr>
        <w:t>Članak 2</w:t>
      </w:r>
      <w:r w:rsidR="009F716B" w:rsidRPr="000C410C">
        <w:rPr>
          <w:sz w:val="22"/>
          <w:szCs w:val="22"/>
        </w:rPr>
        <w:t>8</w:t>
      </w:r>
      <w:r w:rsidRPr="000C410C">
        <w:rPr>
          <w:sz w:val="22"/>
          <w:szCs w:val="22"/>
        </w:rPr>
        <w:t>.</w:t>
      </w:r>
      <w:bookmarkEnd w:id="24"/>
    </w:p>
    <w:p w14:paraId="6C9DCC22" w14:textId="77777777" w:rsidR="00F533DA" w:rsidRPr="000C410C" w:rsidRDefault="00C21C3B">
      <w:pPr>
        <w:pStyle w:val="Heading10"/>
        <w:keepNext/>
        <w:keepLines/>
        <w:shd w:val="clear" w:color="auto" w:fill="auto"/>
        <w:spacing w:before="0" w:after="0" w:line="276" w:lineRule="auto"/>
        <w:ind w:firstLine="708"/>
        <w:jc w:val="left"/>
        <w:rPr>
          <w:b w:val="0"/>
          <w:bCs w:val="0"/>
          <w:sz w:val="22"/>
          <w:szCs w:val="22"/>
        </w:rPr>
      </w:pPr>
      <w:r w:rsidRPr="000C410C">
        <w:rPr>
          <w:b w:val="0"/>
          <w:bCs w:val="0"/>
          <w:sz w:val="22"/>
          <w:szCs w:val="22"/>
        </w:rPr>
        <w:t>Grad Vrgorac će sufinancirati troškove prijevoza za:</w:t>
      </w:r>
    </w:p>
    <w:p w14:paraId="7CAD2591" w14:textId="090F9F40" w:rsidR="00F533DA" w:rsidRPr="000C410C" w:rsidRDefault="00C21C3B" w:rsidP="0094626D">
      <w:pPr>
        <w:pStyle w:val="Heading10"/>
        <w:keepNext/>
        <w:keepLines/>
        <w:numPr>
          <w:ilvl w:val="0"/>
          <w:numId w:val="15"/>
        </w:numPr>
        <w:shd w:val="clear" w:color="auto" w:fill="auto"/>
        <w:spacing w:before="0" w:after="0" w:line="276" w:lineRule="auto"/>
        <w:jc w:val="left"/>
        <w:rPr>
          <w:b w:val="0"/>
          <w:bCs w:val="0"/>
          <w:sz w:val="22"/>
          <w:szCs w:val="22"/>
        </w:rPr>
      </w:pPr>
      <w:r w:rsidRPr="000C410C">
        <w:rPr>
          <w:b w:val="0"/>
          <w:bCs w:val="0"/>
          <w:sz w:val="22"/>
          <w:szCs w:val="22"/>
        </w:rPr>
        <w:t xml:space="preserve">učenike srednje škole </w:t>
      </w:r>
      <w:r w:rsidR="00D8176B" w:rsidRPr="000C410C">
        <w:rPr>
          <w:b w:val="0"/>
          <w:bCs w:val="0"/>
          <w:sz w:val="22"/>
          <w:szCs w:val="22"/>
        </w:rPr>
        <w:t>na</w:t>
      </w:r>
      <w:r w:rsidRPr="000C410C">
        <w:rPr>
          <w:b w:val="0"/>
          <w:bCs w:val="0"/>
          <w:sz w:val="22"/>
          <w:szCs w:val="22"/>
        </w:rPr>
        <w:t xml:space="preserve"> relacij</w:t>
      </w:r>
      <w:r w:rsidR="00D8176B" w:rsidRPr="000C410C">
        <w:rPr>
          <w:b w:val="0"/>
          <w:bCs w:val="0"/>
          <w:sz w:val="22"/>
          <w:szCs w:val="22"/>
        </w:rPr>
        <w:t>ama</w:t>
      </w:r>
      <w:r w:rsidRPr="000C410C">
        <w:rPr>
          <w:b w:val="0"/>
          <w:bCs w:val="0"/>
          <w:sz w:val="22"/>
          <w:szCs w:val="22"/>
        </w:rPr>
        <w:t xml:space="preserve"> bez organiziranog javnog linijskog prijevoza,</w:t>
      </w:r>
    </w:p>
    <w:p w14:paraId="19871733" w14:textId="77777777" w:rsidR="00F533DA" w:rsidRPr="000C410C" w:rsidRDefault="00C21C3B" w:rsidP="0094626D">
      <w:pPr>
        <w:pStyle w:val="Heading10"/>
        <w:keepNext/>
        <w:keepLines/>
        <w:numPr>
          <w:ilvl w:val="0"/>
          <w:numId w:val="15"/>
        </w:numPr>
        <w:shd w:val="clear" w:color="auto" w:fill="auto"/>
        <w:spacing w:before="0" w:after="0" w:line="276" w:lineRule="auto"/>
        <w:jc w:val="left"/>
        <w:rPr>
          <w:b w:val="0"/>
          <w:bCs w:val="0"/>
          <w:sz w:val="22"/>
          <w:szCs w:val="22"/>
        </w:rPr>
      </w:pPr>
      <w:r w:rsidRPr="000C410C">
        <w:rPr>
          <w:b w:val="0"/>
          <w:bCs w:val="0"/>
          <w:sz w:val="22"/>
          <w:szCs w:val="22"/>
        </w:rPr>
        <w:t>učenike srednje škole koji se školuju izvan grada Vrgorca,</w:t>
      </w:r>
    </w:p>
    <w:p w14:paraId="6E91CC2D" w14:textId="77777777" w:rsidR="00F533DA" w:rsidRPr="000C410C" w:rsidRDefault="00C21C3B" w:rsidP="0094626D">
      <w:pPr>
        <w:pStyle w:val="Heading10"/>
        <w:keepNext/>
        <w:keepLines/>
        <w:numPr>
          <w:ilvl w:val="0"/>
          <w:numId w:val="15"/>
        </w:numPr>
        <w:shd w:val="clear" w:color="auto" w:fill="auto"/>
        <w:spacing w:before="0" w:after="0" w:line="276" w:lineRule="auto"/>
        <w:jc w:val="left"/>
        <w:rPr>
          <w:b w:val="0"/>
          <w:bCs w:val="0"/>
          <w:sz w:val="22"/>
          <w:szCs w:val="22"/>
        </w:rPr>
      </w:pPr>
      <w:r w:rsidRPr="000C410C">
        <w:rPr>
          <w:b w:val="0"/>
          <w:bCs w:val="0"/>
          <w:sz w:val="22"/>
          <w:szCs w:val="22"/>
        </w:rPr>
        <w:t>studente i polaznike vojne i policijske akademije.</w:t>
      </w:r>
    </w:p>
    <w:p w14:paraId="09237BE4" w14:textId="77777777" w:rsidR="00D8176B" w:rsidRPr="000C410C" w:rsidRDefault="00D8176B">
      <w:pPr>
        <w:pStyle w:val="Heading10"/>
        <w:keepNext/>
        <w:keepLines/>
        <w:shd w:val="clear" w:color="auto" w:fill="auto"/>
        <w:spacing w:before="0" w:after="0" w:line="276" w:lineRule="auto"/>
        <w:ind w:firstLine="708"/>
        <w:jc w:val="both"/>
        <w:rPr>
          <w:b w:val="0"/>
          <w:bCs w:val="0"/>
          <w:sz w:val="22"/>
          <w:szCs w:val="22"/>
        </w:rPr>
      </w:pPr>
    </w:p>
    <w:p w14:paraId="6A52D394" w14:textId="375D160B" w:rsidR="00F533DA" w:rsidRPr="000C410C" w:rsidRDefault="00C21C3B">
      <w:pPr>
        <w:pStyle w:val="Heading10"/>
        <w:keepNext/>
        <w:keepLines/>
        <w:shd w:val="clear" w:color="auto" w:fill="auto"/>
        <w:spacing w:before="0" w:after="0" w:line="276" w:lineRule="auto"/>
        <w:ind w:firstLine="708"/>
        <w:jc w:val="both"/>
        <w:rPr>
          <w:b w:val="0"/>
          <w:bCs w:val="0"/>
          <w:sz w:val="22"/>
          <w:szCs w:val="22"/>
        </w:rPr>
      </w:pPr>
      <w:r w:rsidRPr="000C410C">
        <w:rPr>
          <w:b w:val="0"/>
          <w:bCs w:val="0"/>
          <w:sz w:val="22"/>
          <w:szCs w:val="22"/>
        </w:rPr>
        <w:t xml:space="preserve">Navedena prava sufinanciranja troškova prijevoza za učenike i studente sa područja grada Vrgorca odobravat će se sukladno proračunskim mogućnostima Grada Vrgorca. </w:t>
      </w:r>
    </w:p>
    <w:p w14:paraId="068BD113" w14:textId="77777777" w:rsidR="00F533DA" w:rsidRPr="000C410C" w:rsidRDefault="00F533DA">
      <w:pPr>
        <w:pStyle w:val="Heading10"/>
        <w:keepNext/>
        <w:keepLines/>
        <w:shd w:val="clear" w:color="auto" w:fill="auto"/>
        <w:spacing w:before="0" w:after="0" w:line="276" w:lineRule="auto"/>
        <w:ind w:firstLine="708"/>
        <w:jc w:val="both"/>
        <w:rPr>
          <w:b w:val="0"/>
          <w:bCs w:val="0"/>
          <w:sz w:val="22"/>
          <w:szCs w:val="22"/>
        </w:rPr>
      </w:pPr>
    </w:p>
    <w:p w14:paraId="3CE0867E" w14:textId="77777777" w:rsidR="00F533DA" w:rsidRPr="000C410C" w:rsidRDefault="00C21C3B" w:rsidP="00A04291">
      <w:pPr>
        <w:pStyle w:val="Bodytext20"/>
        <w:shd w:val="clear" w:color="auto" w:fill="auto"/>
        <w:spacing w:after="0" w:line="276" w:lineRule="auto"/>
        <w:ind w:left="720" w:firstLine="0"/>
        <w:jc w:val="left"/>
        <w:rPr>
          <w:b/>
          <w:bCs/>
          <w:sz w:val="22"/>
          <w:szCs w:val="22"/>
        </w:rPr>
      </w:pPr>
      <w:r w:rsidRPr="000C410C">
        <w:rPr>
          <w:b/>
          <w:bCs/>
          <w:sz w:val="22"/>
          <w:szCs w:val="22"/>
        </w:rPr>
        <w:t>Pravo na sufinanciranje troškova prijevoza učenika srednje škole za relacije bez organiziranog javnog linijskog prijevoza</w:t>
      </w:r>
    </w:p>
    <w:p w14:paraId="0C945948" w14:textId="77777777" w:rsidR="00F533DA" w:rsidRPr="000C410C" w:rsidRDefault="00F533DA">
      <w:pPr>
        <w:pStyle w:val="Bodytext20"/>
        <w:shd w:val="clear" w:color="auto" w:fill="auto"/>
        <w:spacing w:after="0" w:line="276" w:lineRule="auto"/>
        <w:ind w:firstLine="0"/>
        <w:jc w:val="left"/>
        <w:rPr>
          <w:b/>
          <w:bCs/>
          <w:sz w:val="22"/>
          <w:szCs w:val="22"/>
        </w:rPr>
      </w:pPr>
    </w:p>
    <w:p w14:paraId="3231D9E7" w14:textId="77777777" w:rsidR="00F533DA" w:rsidRPr="000C410C" w:rsidRDefault="00C21C3B" w:rsidP="00852F19">
      <w:pPr>
        <w:pStyle w:val="Bodytext20"/>
        <w:shd w:val="clear" w:color="auto" w:fill="auto"/>
        <w:spacing w:after="0" w:line="276" w:lineRule="auto"/>
        <w:ind w:left="720" w:firstLine="0"/>
        <w:rPr>
          <w:sz w:val="22"/>
          <w:szCs w:val="22"/>
        </w:rPr>
      </w:pPr>
      <w:r w:rsidRPr="000C410C">
        <w:rPr>
          <w:sz w:val="22"/>
          <w:szCs w:val="22"/>
        </w:rPr>
        <w:t>Pravo na sufinanciranje prijevoza učenika srednjih škola za relacije bez organiziranog javnog linijskog prijevoza imaju roditelji učenika koji se školuju u srednjim školama u susjednim gradovima i općinama za čije relacije nema organiziranog javnog linijskog prijevoza ili je djelomično organiziran, odnosno organiziran je posebnim prijevozom.</w:t>
      </w:r>
    </w:p>
    <w:p w14:paraId="3D8135FB" w14:textId="77777777" w:rsidR="00F533DA" w:rsidRPr="000C410C" w:rsidRDefault="00C21C3B" w:rsidP="00852F19">
      <w:pPr>
        <w:pStyle w:val="Bodytext20"/>
        <w:shd w:val="clear" w:color="auto" w:fill="auto"/>
        <w:spacing w:after="0" w:line="276" w:lineRule="auto"/>
        <w:ind w:left="720" w:firstLine="0"/>
        <w:rPr>
          <w:sz w:val="22"/>
          <w:szCs w:val="22"/>
        </w:rPr>
      </w:pPr>
      <w:r w:rsidRPr="000C410C">
        <w:rPr>
          <w:sz w:val="22"/>
          <w:szCs w:val="22"/>
        </w:rPr>
        <w:t>Uvjete i način ostvarivanje prava svojim aktom propisat će Gradonačelnik grada Vrgorca.</w:t>
      </w:r>
    </w:p>
    <w:p w14:paraId="2100A777" w14:textId="77777777" w:rsidR="00F533DA" w:rsidRPr="000C410C" w:rsidRDefault="00F533DA">
      <w:pPr>
        <w:pStyle w:val="Bodytext20"/>
        <w:shd w:val="clear" w:color="auto" w:fill="auto"/>
        <w:spacing w:after="0" w:line="276" w:lineRule="auto"/>
        <w:ind w:firstLine="0"/>
        <w:jc w:val="left"/>
        <w:rPr>
          <w:b/>
          <w:bCs/>
          <w:sz w:val="22"/>
          <w:szCs w:val="22"/>
        </w:rPr>
      </w:pPr>
    </w:p>
    <w:p w14:paraId="31254C6F" w14:textId="77777777" w:rsidR="00F533DA" w:rsidRPr="000C410C" w:rsidRDefault="00C21C3B" w:rsidP="00A04291">
      <w:pPr>
        <w:pStyle w:val="Bodytext20"/>
        <w:shd w:val="clear" w:color="auto" w:fill="auto"/>
        <w:spacing w:after="0" w:line="276" w:lineRule="auto"/>
        <w:ind w:left="720" w:firstLine="0"/>
        <w:jc w:val="left"/>
        <w:rPr>
          <w:b/>
          <w:bCs/>
          <w:sz w:val="22"/>
          <w:szCs w:val="22"/>
        </w:rPr>
      </w:pPr>
      <w:r w:rsidRPr="000C410C">
        <w:rPr>
          <w:b/>
          <w:bCs/>
          <w:sz w:val="22"/>
          <w:szCs w:val="22"/>
        </w:rPr>
        <w:t xml:space="preserve">Pravo na sufinanciranje prijevoza studenata i polaznika vojne i policijske akademije </w:t>
      </w:r>
    </w:p>
    <w:p w14:paraId="7EF20DBF" w14:textId="77777777" w:rsidR="00F533DA" w:rsidRPr="000C410C" w:rsidRDefault="00F533DA">
      <w:pPr>
        <w:pStyle w:val="Bodytext20"/>
        <w:shd w:val="clear" w:color="auto" w:fill="auto"/>
        <w:spacing w:after="0" w:line="276" w:lineRule="auto"/>
        <w:ind w:firstLine="0"/>
        <w:jc w:val="left"/>
        <w:rPr>
          <w:b/>
          <w:bCs/>
          <w:sz w:val="22"/>
          <w:szCs w:val="22"/>
        </w:rPr>
      </w:pPr>
    </w:p>
    <w:p w14:paraId="270646E8" w14:textId="77777777" w:rsidR="00F533DA" w:rsidRPr="000C410C" w:rsidRDefault="00C21C3B" w:rsidP="00852F19">
      <w:pPr>
        <w:pStyle w:val="Bodytext20"/>
        <w:shd w:val="clear" w:color="auto" w:fill="auto"/>
        <w:spacing w:after="0" w:line="276" w:lineRule="auto"/>
        <w:ind w:left="720" w:firstLine="0"/>
        <w:rPr>
          <w:b/>
          <w:bCs/>
          <w:sz w:val="22"/>
          <w:szCs w:val="22"/>
        </w:rPr>
      </w:pPr>
      <w:r w:rsidRPr="000C410C">
        <w:rPr>
          <w:sz w:val="22"/>
          <w:szCs w:val="22"/>
        </w:rPr>
        <w:t>Uvjete i način ostvarivanja prava na sufinanciranje troška prijevoza studenata i polaznika vojne i policijske akademije za svaku školsku/akademsku godinu svojim aktom propisat će Gradonačelnik grada Vrgorca</w:t>
      </w:r>
      <w:r w:rsidRPr="000C410C">
        <w:rPr>
          <w:b/>
          <w:bCs/>
          <w:sz w:val="22"/>
          <w:szCs w:val="22"/>
        </w:rPr>
        <w:t>.</w:t>
      </w:r>
    </w:p>
    <w:p w14:paraId="36DB0920" w14:textId="77777777" w:rsidR="00F533DA" w:rsidRPr="000C410C" w:rsidRDefault="00F533DA">
      <w:pPr>
        <w:pStyle w:val="Bodytext20"/>
        <w:shd w:val="clear" w:color="auto" w:fill="auto"/>
        <w:spacing w:after="0" w:line="276" w:lineRule="auto"/>
        <w:ind w:firstLine="0"/>
        <w:rPr>
          <w:b/>
          <w:bCs/>
          <w:sz w:val="22"/>
          <w:szCs w:val="22"/>
        </w:rPr>
      </w:pPr>
    </w:p>
    <w:p w14:paraId="0BF9D81C" w14:textId="77777777" w:rsidR="00F533DA" w:rsidRPr="000C410C" w:rsidRDefault="00C21C3B" w:rsidP="00A04291">
      <w:pPr>
        <w:pStyle w:val="Bodytext20"/>
        <w:shd w:val="clear" w:color="auto" w:fill="auto"/>
        <w:spacing w:after="0" w:line="276" w:lineRule="auto"/>
        <w:ind w:left="720" w:firstLine="0"/>
        <w:rPr>
          <w:b/>
          <w:bCs/>
          <w:sz w:val="22"/>
          <w:szCs w:val="22"/>
        </w:rPr>
      </w:pPr>
      <w:r w:rsidRPr="000C410C">
        <w:rPr>
          <w:b/>
          <w:bCs/>
          <w:sz w:val="22"/>
          <w:szCs w:val="22"/>
        </w:rPr>
        <w:t>Pravo na sufinanciranje troškova prijevoza učenika srednje škole koji se školuju izvan grada Vrgorca</w:t>
      </w:r>
    </w:p>
    <w:p w14:paraId="0AE46897" w14:textId="77777777" w:rsidR="00F533DA" w:rsidRPr="000C410C" w:rsidRDefault="00F533DA">
      <w:pPr>
        <w:pStyle w:val="Bodytext20"/>
        <w:shd w:val="clear" w:color="auto" w:fill="auto"/>
        <w:spacing w:after="0" w:line="276" w:lineRule="auto"/>
        <w:ind w:firstLine="0"/>
        <w:rPr>
          <w:sz w:val="22"/>
          <w:szCs w:val="22"/>
        </w:rPr>
      </w:pPr>
    </w:p>
    <w:p w14:paraId="778D2818" w14:textId="77777777" w:rsidR="00F533DA" w:rsidRPr="000C410C" w:rsidRDefault="00C21C3B" w:rsidP="00852F19">
      <w:pPr>
        <w:pStyle w:val="Heading10"/>
        <w:keepNext/>
        <w:keepLines/>
        <w:shd w:val="clear" w:color="auto" w:fill="auto"/>
        <w:spacing w:before="0" w:after="0" w:line="276" w:lineRule="auto"/>
        <w:ind w:left="708"/>
        <w:jc w:val="left"/>
        <w:rPr>
          <w:b w:val="0"/>
          <w:bCs w:val="0"/>
          <w:sz w:val="22"/>
          <w:szCs w:val="22"/>
        </w:rPr>
      </w:pPr>
      <w:bookmarkStart w:id="25" w:name="bookmark50"/>
      <w:r w:rsidRPr="000C410C">
        <w:rPr>
          <w:b w:val="0"/>
          <w:bCs w:val="0"/>
          <w:sz w:val="22"/>
          <w:szCs w:val="22"/>
        </w:rPr>
        <w:t>Pravo na sufinanciranje troškova prijevoza učenika srednje škole koji se školuju izvan grada Vrgorca mogu ostvariti učenici koji se školuju za zanimanja kojih nema u obrazovnom sustavu srednje škole u Vrgorcu.</w:t>
      </w:r>
    </w:p>
    <w:p w14:paraId="7D48063E" w14:textId="77777777" w:rsidR="00F533DA" w:rsidRPr="000C410C" w:rsidRDefault="00C21C3B" w:rsidP="00852F19">
      <w:pPr>
        <w:pStyle w:val="Bodytext20"/>
        <w:shd w:val="clear" w:color="auto" w:fill="auto"/>
        <w:spacing w:after="0" w:line="276" w:lineRule="auto"/>
        <w:ind w:left="708" w:firstLine="0"/>
        <w:jc w:val="left"/>
        <w:rPr>
          <w:b/>
          <w:bCs/>
          <w:sz w:val="22"/>
          <w:szCs w:val="22"/>
        </w:rPr>
      </w:pPr>
      <w:r w:rsidRPr="000C410C">
        <w:rPr>
          <w:sz w:val="22"/>
          <w:szCs w:val="22"/>
        </w:rPr>
        <w:t>Uvjete i način ostvarivanja prava na sufinanciranje troška prijevoza za svaku školsku godinu svojim aktom propisat će Gradonačelnik grada Vrgorca</w:t>
      </w:r>
      <w:r w:rsidRPr="000C410C">
        <w:rPr>
          <w:b/>
          <w:bCs/>
          <w:sz w:val="22"/>
          <w:szCs w:val="22"/>
        </w:rPr>
        <w:t>.</w:t>
      </w:r>
    </w:p>
    <w:p w14:paraId="4F247D85" w14:textId="77777777" w:rsidR="00F533DA" w:rsidRPr="000C410C" w:rsidRDefault="00F533DA" w:rsidP="00852F19">
      <w:pPr>
        <w:pStyle w:val="Bodytext20"/>
        <w:shd w:val="clear" w:color="auto" w:fill="auto"/>
        <w:spacing w:after="0" w:line="276" w:lineRule="auto"/>
        <w:ind w:firstLine="708"/>
        <w:jc w:val="left"/>
        <w:rPr>
          <w:b/>
          <w:bCs/>
          <w:sz w:val="22"/>
          <w:szCs w:val="22"/>
        </w:rPr>
      </w:pPr>
    </w:p>
    <w:p w14:paraId="2CFC01CA" w14:textId="0CEC6CDF" w:rsidR="00F533DA" w:rsidRDefault="00121A37" w:rsidP="00CC6BDD">
      <w:pPr>
        <w:pStyle w:val="Heading10"/>
        <w:keepNext/>
        <w:keepLines/>
        <w:numPr>
          <w:ilvl w:val="0"/>
          <w:numId w:val="7"/>
        </w:numPr>
        <w:shd w:val="clear" w:color="auto" w:fill="auto"/>
        <w:tabs>
          <w:tab w:val="left" w:pos="528"/>
        </w:tabs>
        <w:spacing w:before="0" w:after="0" w:line="276" w:lineRule="auto"/>
        <w:jc w:val="both"/>
        <w:rPr>
          <w:sz w:val="22"/>
          <w:szCs w:val="22"/>
        </w:rPr>
      </w:pPr>
      <w:r w:rsidRPr="000C410C">
        <w:rPr>
          <w:sz w:val="22"/>
          <w:szCs w:val="22"/>
        </w:rPr>
        <w:t xml:space="preserve">Pravo na stipendiranje učenika i studenata </w:t>
      </w:r>
    </w:p>
    <w:p w14:paraId="3BB7262F" w14:textId="77777777" w:rsidR="007F20D8" w:rsidRPr="000C410C" w:rsidRDefault="007F20D8" w:rsidP="007F20D8">
      <w:pPr>
        <w:pStyle w:val="Heading10"/>
        <w:keepNext/>
        <w:keepLines/>
        <w:shd w:val="clear" w:color="auto" w:fill="auto"/>
        <w:tabs>
          <w:tab w:val="left" w:pos="528"/>
        </w:tabs>
        <w:spacing w:before="0" w:after="0" w:line="276" w:lineRule="auto"/>
        <w:ind w:left="720"/>
        <w:jc w:val="both"/>
        <w:rPr>
          <w:sz w:val="22"/>
          <w:szCs w:val="22"/>
        </w:rPr>
      </w:pPr>
    </w:p>
    <w:p w14:paraId="5ADD5E19" w14:textId="58F0F7EC" w:rsidR="00F533DA" w:rsidRPr="000C410C" w:rsidRDefault="00C21C3B">
      <w:pPr>
        <w:pStyle w:val="Heading10"/>
        <w:keepNext/>
        <w:keepLines/>
        <w:shd w:val="clear" w:color="auto" w:fill="auto"/>
        <w:tabs>
          <w:tab w:val="left" w:pos="528"/>
        </w:tabs>
        <w:spacing w:before="0" w:after="0" w:line="276" w:lineRule="auto"/>
        <w:rPr>
          <w:sz w:val="22"/>
          <w:szCs w:val="22"/>
        </w:rPr>
      </w:pPr>
      <w:r w:rsidRPr="000C410C">
        <w:rPr>
          <w:sz w:val="22"/>
          <w:szCs w:val="22"/>
        </w:rPr>
        <w:t xml:space="preserve">Članak </w:t>
      </w:r>
      <w:r w:rsidR="009F716B" w:rsidRPr="000C410C">
        <w:rPr>
          <w:sz w:val="22"/>
          <w:szCs w:val="22"/>
        </w:rPr>
        <w:t>29</w:t>
      </w:r>
      <w:r w:rsidRPr="000C410C">
        <w:rPr>
          <w:sz w:val="22"/>
          <w:szCs w:val="22"/>
        </w:rPr>
        <w:t>.</w:t>
      </w:r>
    </w:p>
    <w:p w14:paraId="796FDC5D" w14:textId="77777777" w:rsidR="00F533DA" w:rsidRPr="000C410C" w:rsidRDefault="00C21C3B">
      <w:pPr>
        <w:pStyle w:val="Bodytext20"/>
        <w:shd w:val="clear" w:color="auto" w:fill="auto"/>
        <w:spacing w:after="0" w:line="276" w:lineRule="auto"/>
        <w:ind w:firstLine="708"/>
        <w:rPr>
          <w:sz w:val="22"/>
          <w:szCs w:val="22"/>
        </w:rPr>
      </w:pPr>
      <w:r w:rsidRPr="000C410C">
        <w:rPr>
          <w:sz w:val="22"/>
          <w:szCs w:val="22"/>
        </w:rPr>
        <w:t>Pravo na stipendije učenika i studenata sa područja grada Vrgorca regulira se posebnim aktom kojim su utvrđeni kriteriji i uvjeti za ostvarivanje ovog prava, te postupak, raspisivanje Javnog poziva i dodjele stipendija.</w:t>
      </w:r>
    </w:p>
    <w:p w14:paraId="7DD6B2C2" w14:textId="77777777" w:rsidR="00A90AB7" w:rsidRPr="000C410C" w:rsidRDefault="00A90AB7">
      <w:pPr>
        <w:pStyle w:val="Bodytext20"/>
        <w:shd w:val="clear" w:color="auto" w:fill="auto"/>
        <w:spacing w:after="0" w:line="276" w:lineRule="auto"/>
        <w:ind w:firstLine="708"/>
        <w:rPr>
          <w:sz w:val="22"/>
          <w:szCs w:val="22"/>
        </w:rPr>
      </w:pPr>
    </w:p>
    <w:p w14:paraId="06B23F48" w14:textId="2CB40245" w:rsidR="00F533DA" w:rsidRDefault="00A12462" w:rsidP="00EB12CA">
      <w:pPr>
        <w:pStyle w:val="Heading10"/>
        <w:keepNext/>
        <w:keepLines/>
        <w:numPr>
          <w:ilvl w:val="0"/>
          <w:numId w:val="1"/>
        </w:numPr>
        <w:shd w:val="clear" w:color="auto" w:fill="auto"/>
        <w:spacing w:before="0" w:after="0" w:line="276" w:lineRule="auto"/>
        <w:jc w:val="both"/>
        <w:rPr>
          <w:sz w:val="22"/>
          <w:szCs w:val="22"/>
        </w:rPr>
      </w:pPr>
      <w:r>
        <w:rPr>
          <w:sz w:val="22"/>
          <w:szCs w:val="22"/>
        </w:rPr>
        <w:lastRenderedPageBreak/>
        <w:t>IZUZETNI SLUČAJEVI</w:t>
      </w:r>
      <w:r w:rsidR="005D5B81">
        <w:rPr>
          <w:sz w:val="22"/>
          <w:szCs w:val="22"/>
        </w:rPr>
        <w:t xml:space="preserve"> PRIZNAVANJA PRAVA NA POMOĆ</w:t>
      </w:r>
    </w:p>
    <w:p w14:paraId="6C5634EC" w14:textId="77777777" w:rsidR="005D5B81" w:rsidRDefault="005D5B81" w:rsidP="005D5B81">
      <w:pPr>
        <w:pStyle w:val="Heading10"/>
        <w:keepNext/>
        <w:keepLines/>
        <w:shd w:val="clear" w:color="auto" w:fill="auto"/>
        <w:spacing w:before="0" w:after="0" w:line="276" w:lineRule="auto"/>
        <w:ind w:left="282"/>
        <w:jc w:val="both"/>
        <w:rPr>
          <w:sz w:val="22"/>
          <w:szCs w:val="22"/>
        </w:rPr>
      </w:pPr>
    </w:p>
    <w:p w14:paraId="1C15A54C" w14:textId="5AE2D999" w:rsidR="00A12462" w:rsidRDefault="00A12462" w:rsidP="00A12462">
      <w:pPr>
        <w:pStyle w:val="Heading10"/>
        <w:keepNext/>
        <w:keepLines/>
        <w:shd w:val="clear" w:color="auto" w:fill="auto"/>
        <w:spacing w:before="0" w:after="0" w:line="276" w:lineRule="auto"/>
        <w:ind w:left="141"/>
        <w:rPr>
          <w:sz w:val="22"/>
          <w:szCs w:val="22"/>
        </w:rPr>
      </w:pPr>
      <w:r>
        <w:rPr>
          <w:sz w:val="22"/>
          <w:szCs w:val="22"/>
        </w:rPr>
        <w:t>Članak 30.</w:t>
      </w:r>
    </w:p>
    <w:p w14:paraId="07E5BFA5" w14:textId="45CBEE31" w:rsidR="00A12462" w:rsidRPr="00A12462" w:rsidRDefault="00A12462" w:rsidP="00A12462">
      <w:pPr>
        <w:pStyle w:val="Heading10"/>
        <w:keepNext/>
        <w:keepLines/>
        <w:shd w:val="clear" w:color="auto" w:fill="auto"/>
        <w:spacing w:before="0" w:after="0" w:line="276" w:lineRule="auto"/>
        <w:ind w:left="141"/>
        <w:jc w:val="both"/>
        <w:rPr>
          <w:b w:val="0"/>
          <w:bCs w:val="0"/>
          <w:sz w:val="22"/>
          <w:szCs w:val="22"/>
        </w:rPr>
      </w:pPr>
      <w:r>
        <w:rPr>
          <w:b w:val="0"/>
          <w:bCs w:val="0"/>
          <w:sz w:val="22"/>
          <w:szCs w:val="22"/>
        </w:rPr>
        <w:tab/>
        <w:t>U izuzetnim slučajevima, čelnik nadležnog upravnog tijela može priznati pravo koje nije utvrđeno ovom Odlukom, ili priznati pravo koje je propisano ovom Odlukom izvan propisanih kriterija, osobama koje se nalaze u situaciji egzistencijalne ugroženosti, zbog trenutnih okolnosti koje se nisu mogle predvidjeti (elementarne nepogode</w:t>
      </w:r>
      <w:r w:rsidR="00A24D75">
        <w:rPr>
          <w:b w:val="0"/>
          <w:bCs w:val="0"/>
          <w:sz w:val="22"/>
          <w:szCs w:val="22"/>
        </w:rPr>
        <w:t xml:space="preserve"> </w:t>
      </w:r>
      <w:r>
        <w:rPr>
          <w:b w:val="0"/>
          <w:bCs w:val="0"/>
          <w:sz w:val="22"/>
          <w:szCs w:val="22"/>
        </w:rPr>
        <w:t>i sl.)</w:t>
      </w:r>
      <w:r w:rsidR="00060EA0">
        <w:rPr>
          <w:b w:val="0"/>
          <w:bCs w:val="0"/>
          <w:sz w:val="22"/>
          <w:szCs w:val="22"/>
        </w:rPr>
        <w:t>.</w:t>
      </w:r>
    </w:p>
    <w:p w14:paraId="7F3255C4" w14:textId="77777777" w:rsidR="00F533DA" w:rsidRPr="000C410C" w:rsidRDefault="00F533DA">
      <w:pPr>
        <w:pStyle w:val="Heading10"/>
        <w:keepNext/>
        <w:keepLines/>
        <w:shd w:val="clear" w:color="auto" w:fill="auto"/>
        <w:spacing w:before="0" w:after="0" w:line="276" w:lineRule="auto"/>
        <w:jc w:val="both"/>
        <w:rPr>
          <w:sz w:val="22"/>
          <w:szCs w:val="22"/>
        </w:rPr>
      </w:pPr>
    </w:p>
    <w:p w14:paraId="32B60C00" w14:textId="047D80B5" w:rsidR="00F533DA" w:rsidRPr="000C410C" w:rsidRDefault="00C21C3B" w:rsidP="00EB12CA">
      <w:pPr>
        <w:pStyle w:val="Heading10"/>
        <w:keepNext/>
        <w:keepLines/>
        <w:numPr>
          <w:ilvl w:val="0"/>
          <w:numId w:val="1"/>
        </w:numPr>
        <w:shd w:val="clear" w:color="auto" w:fill="auto"/>
        <w:spacing w:before="0" w:after="0" w:line="276" w:lineRule="auto"/>
        <w:jc w:val="both"/>
        <w:rPr>
          <w:sz w:val="22"/>
          <w:szCs w:val="22"/>
        </w:rPr>
      </w:pPr>
      <w:r w:rsidRPr="000C410C">
        <w:rPr>
          <w:sz w:val="22"/>
          <w:szCs w:val="22"/>
        </w:rPr>
        <w:t>NADLEŽNOST I POSTUPAK</w:t>
      </w:r>
      <w:bookmarkEnd w:id="25"/>
    </w:p>
    <w:p w14:paraId="0CF7213D" w14:textId="29761499" w:rsidR="00F533DA" w:rsidRPr="000C410C" w:rsidRDefault="00C21C3B">
      <w:pPr>
        <w:pStyle w:val="Heading10"/>
        <w:keepNext/>
        <w:keepLines/>
        <w:shd w:val="clear" w:color="auto" w:fill="auto"/>
        <w:spacing w:before="0" w:after="0" w:line="276" w:lineRule="auto"/>
        <w:rPr>
          <w:sz w:val="22"/>
          <w:szCs w:val="22"/>
        </w:rPr>
      </w:pPr>
      <w:bookmarkStart w:id="26" w:name="bookmark51"/>
      <w:r w:rsidRPr="000C410C">
        <w:rPr>
          <w:sz w:val="22"/>
          <w:szCs w:val="22"/>
        </w:rPr>
        <w:t>Članak 3</w:t>
      </w:r>
      <w:r w:rsidR="00FC5724">
        <w:rPr>
          <w:sz w:val="22"/>
          <w:szCs w:val="22"/>
        </w:rPr>
        <w:t>1</w:t>
      </w:r>
      <w:r w:rsidRPr="000C410C">
        <w:rPr>
          <w:sz w:val="22"/>
          <w:szCs w:val="22"/>
        </w:rPr>
        <w:t>.</w:t>
      </w:r>
      <w:bookmarkEnd w:id="26"/>
    </w:p>
    <w:p w14:paraId="7FC2CE57" w14:textId="0BAB43E3" w:rsidR="00F533DA" w:rsidRPr="000C410C" w:rsidRDefault="00C21C3B">
      <w:pPr>
        <w:pStyle w:val="Bodytext20"/>
        <w:shd w:val="clear" w:color="auto" w:fill="auto"/>
        <w:spacing w:after="0" w:line="276" w:lineRule="auto"/>
        <w:ind w:firstLine="708"/>
        <w:rPr>
          <w:sz w:val="22"/>
          <w:szCs w:val="22"/>
        </w:rPr>
      </w:pPr>
      <w:r w:rsidRPr="000C410C">
        <w:rPr>
          <w:sz w:val="22"/>
          <w:szCs w:val="22"/>
        </w:rPr>
        <w:t xml:space="preserve">Postupak za ostvarivanje prava iz </w:t>
      </w:r>
      <w:r w:rsidR="00554461" w:rsidRPr="000C410C">
        <w:rPr>
          <w:sz w:val="22"/>
          <w:szCs w:val="22"/>
        </w:rPr>
        <w:t>ove Odluke</w:t>
      </w:r>
      <w:r w:rsidRPr="000C410C">
        <w:rPr>
          <w:sz w:val="22"/>
          <w:szCs w:val="22"/>
        </w:rPr>
        <w:t xml:space="preserve"> pokreće se na zahtjev stranke ili po službenoj dužnosti.</w:t>
      </w:r>
    </w:p>
    <w:p w14:paraId="6F72CDBF" w14:textId="77777777" w:rsidR="00F533DA" w:rsidRPr="000C410C" w:rsidRDefault="00F533DA">
      <w:pPr>
        <w:pStyle w:val="Bodytext20"/>
        <w:shd w:val="clear" w:color="auto" w:fill="auto"/>
        <w:spacing w:after="0" w:line="276" w:lineRule="auto"/>
        <w:ind w:firstLine="0"/>
        <w:rPr>
          <w:sz w:val="22"/>
          <w:szCs w:val="22"/>
        </w:rPr>
      </w:pPr>
    </w:p>
    <w:p w14:paraId="224C1931" w14:textId="6AE3F9A4" w:rsidR="00F533DA" w:rsidRPr="000C410C" w:rsidRDefault="00C21C3B">
      <w:pPr>
        <w:pStyle w:val="Heading10"/>
        <w:keepNext/>
        <w:keepLines/>
        <w:shd w:val="clear" w:color="auto" w:fill="auto"/>
        <w:spacing w:before="0" w:after="0" w:line="276" w:lineRule="auto"/>
        <w:rPr>
          <w:sz w:val="22"/>
          <w:szCs w:val="22"/>
        </w:rPr>
      </w:pPr>
      <w:bookmarkStart w:id="27" w:name="bookmark52"/>
      <w:r w:rsidRPr="000C410C">
        <w:rPr>
          <w:sz w:val="22"/>
          <w:szCs w:val="22"/>
        </w:rPr>
        <w:t>Članak 3</w:t>
      </w:r>
      <w:r w:rsidR="00FC5724">
        <w:rPr>
          <w:sz w:val="22"/>
          <w:szCs w:val="22"/>
        </w:rPr>
        <w:t>2</w:t>
      </w:r>
      <w:r w:rsidRPr="000C410C">
        <w:rPr>
          <w:sz w:val="22"/>
          <w:szCs w:val="22"/>
        </w:rPr>
        <w:t>.</w:t>
      </w:r>
      <w:bookmarkEnd w:id="27"/>
    </w:p>
    <w:p w14:paraId="5C6F2991" w14:textId="7BA1CC47" w:rsidR="00F533DA" w:rsidRPr="000C410C" w:rsidRDefault="00C21C3B">
      <w:pPr>
        <w:pStyle w:val="Bodytext20"/>
        <w:shd w:val="clear" w:color="auto" w:fill="auto"/>
        <w:spacing w:after="0" w:line="276" w:lineRule="auto"/>
        <w:ind w:firstLine="708"/>
        <w:rPr>
          <w:sz w:val="22"/>
          <w:szCs w:val="22"/>
        </w:rPr>
      </w:pPr>
      <w:r w:rsidRPr="000C410C">
        <w:rPr>
          <w:sz w:val="22"/>
          <w:szCs w:val="22"/>
        </w:rPr>
        <w:t>Zahtjev za ostvarivanje prava iz</w:t>
      </w:r>
      <w:r w:rsidR="00554461" w:rsidRPr="000C410C">
        <w:rPr>
          <w:sz w:val="22"/>
          <w:szCs w:val="22"/>
        </w:rPr>
        <w:t xml:space="preserve"> </w:t>
      </w:r>
      <w:r w:rsidR="00852F19">
        <w:rPr>
          <w:sz w:val="22"/>
          <w:szCs w:val="22"/>
        </w:rPr>
        <w:t>O</w:t>
      </w:r>
      <w:r w:rsidR="00554461" w:rsidRPr="000C410C">
        <w:rPr>
          <w:sz w:val="22"/>
          <w:szCs w:val="22"/>
        </w:rPr>
        <w:t>ve odluke</w:t>
      </w:r>
      <w:r w:rsidRPr="000C410C">
        <w:rPr>
          <w:sz w:val="22"/>
          <w:szCs w:val="22"/>
        </w:rPr>
        <w:t xml:space="preserve"> podnosi se nadležnom Upravnom tijelu grada Vrgorca.</w:t>
      </w:r>
    </w:p>
    <w:p w14:paraId="2F9A856E" w14:textId="3820AA7C" w:rsidR="00F533DA" w:rsidRPr="000C410C" w:rsidRDefault="00C21C3B">
      <w:pPr>
        <w:pStyle w:val="Bodytext20"/>
        <w:shd w:val="clear" w:color="auto" w:fill="auto"/>
        <w:spacing w:after="0" w:line="276" w:lineRule="auto"/>
        <w:ind w:firstLine="708"/>
        <w:rPr>
          <w:sz w:val="22"/>
          <w:szCs w:val="22"/>
        </w:rPr>
      </w:pPr>
      <w:r w:rsidRPr="000C410C">
        <w:rPr>
          <w:sz w:val="22"/>
          <w:szCs w:val="22"/>
        </w:rPr>
        <w:t>Uz zahtjev za pokretanje postupka za ostvarivanje prav</w:t>
      </w:r>
      <w:r w:rsidR="00554461" w:rsidRPr="000C410C">
        <w:rPr>
          <w:sz w:val="22"/>
          <w:szCs w:val="22"/>
        </w:rPr>
        <w:t>a</w:t>
      </w:r>
      <w:r w:rsidRPr="000C410C">
        <w:rPr>
          <w:sz w:val="22"/>
          <w:szCs w:val="22"/>
        </w:rPr>
        <w:t xml:space="preserve"> kao i tijekom korištenja prava, podnositelj je dužan dostaviti, odnosno, predočiti Upravnom tijelu odgovarajuće isprave odnosno dokaze potrebne za ostvarivanje pojedinog prava.</w:t>
      </w:r>
    </w:p>
    <w:p w14:paraId="7D0C2E20" w14:textId="56E48C2A" w:rsidR="00F533DA" w:rsidRPr="000C410C" w:rsidRDefault="00C21C3B" w:rsidP="00012CF6">
      <w:pPr>
        <w:pStyle w:val="Bodytext20"/>
        <w:shd w:val="clear" w:color="auto" w:fill="auto"/>
        <w:spacing w:after="0" w:line="276" w:lineRule="auto"/>
        <w:ind w:firstLine="708"/>
        <w:rPr>
          <w:sz w:val="22"/>
          <w:szCs w:val="22"/>
        </w:rPr>
      </w:pPr>
      <w:r w:rsidRPr="000C410C">
        <w:rPr>
          <w:sz w:val="22"/>
          <w:szCs w:val="22"/>
        </w:rPr>
        <w:t>Upravno tijelo može odlučiti da se posebno ispitaju relevantne činjenice i okolnosti od kojih ovisi ostvarivanje pojedinačnog prava, posjetom obitelji podnositelja zahtjeva</w:t>
      </w:r>
      <w:r w:rsidR="00A90AB7">
        <w:rPr>
          <w:sz w:val="22"/>
          <w:szCs w:val="22"/>
        </w:rPr>
        <w:t>/</w:t>
      </w:r>
      <w:r w:rsidRPr="000C410C">
        <w:rPr>
          <w:sz w:val="22"/>
          <w:szCs w:val="22"/>
        </w:rPr>
        <w:t>Korisnika ili na drugi odgovarajući način.</w:t>
      </w:r>
    </w:p>
    <w:p w14:paraId="57528B6B" w14:textId="0AD07C83" w:rsidR="00F533DA" w:rsidRPr="000C410C" w:rsidRDefault="00C21C3B">
      <w:pPr>
        <w:pStyle w:val="Heading10"/>
        <w:keepNext/>
        <w:keepLines/>
        <w:shd w:val="clear" w:color="auto" w:fill="auto"/>
        <w:spacing w:before="0" w:after="0" w:line="276" w:lineRule="auto"/>
        <w:rPr>
          <w:sz w:val="22"/>
          <w:szCs w:val="22"/>
        </w:rPr>
      </w:pPr>
      <w:bookmarkStart w:id="28" w:name="bookmark53"/>
      <w:r w:rsidRPr="000C410C">
        <w:rPr>
          <w:sz w:val="22"/>
          <w:szCs w:val="22"/>
        </w:rPr>
        <w:t>Članak 3</w:t>
      </w:r>
      <w:r w:rsidR="00FC5724">
        <w:rPr>
          <w:sz w:val="22"/>
          <w:szCs w:val="22"/>
        </w:rPr>
        <w:t>3</w:t>
      </w:r>
      <w:r w:rsidRPr="000C410C">
        <w:rPr>
          <w:sz w:val="22"/>
          <w:szCs w:val="22"/>
        </w:rPr>
        <w:t>.</w:t>
      </w:r>
      <w:bookmarkEnd w:id="28"/>
    </w:p>
    <w:p w14:paraId="14BB6336" w14:textId="77777777" w:rsidR="00F533DA" w:rsidRPr="000C410C" w:rsidRDefault="00C21C3B">
      <w:pPr>
        <w:pStyle w:val="Bodytext20"/>
        <w:shd w:val="clear" w:color="auto" w:fill="auto"/>
        <w:spacing w:after="0" w:line="276" w:lineRule="auto"/>
        <w:ind w:firstLine="708"/>
        <w:rPr>
          <w:sz w:val="22"/>
          <w:szCs w:val="22"/>
        </w:rPr>
      </w:pPr>
      <w:r w:rsidRPr="000C410C">
        <w:rPr>
          <w:sz w:val="22"/>
          <w:szCs w:val="22"/>
        </w:rPr>
        <w:t>0 zahtjevu za ostvarivanjem prava propisanih ovom Odlukom u prvom stupnju odlučuje rješenjem Upravno tijelo.</w:t>
      </w:r>
    </w:p>
    <w:p w14:paraId="0661E897" w14:textId="6E045B10" w:rsidR="00F533DA" w:rsidRPr="000C410C" w:rsidRDefault="00C21C3B" w:rsidP="0027389D">
      <w:pPr>
        <w:pStyle w:val="Bodytext20"/>
        <w:shd w:val="clear" w:color="auto" w:fill="auto"/>
        <w:spacing w:after="0" w:line="276" w:lineRule="auto"/>
        <w:ind w:firstLine="708"/>
        <w:rPr>
          <w:sz w:val="22"/>
          <w:szCs w:val="22"/>
        </w:rPr>
      </w:pPr>
      <w:r w:rsidRPr="000C410C">
        <w:rPr>
          <w:sz w:val="22"/>
          <w:szCs w:val="22"/>
        </w:rPr>
        <w:t>O žalbi protiv Rješenja upravnog tijela odlučuje nadležno upravno tijelo Splitsko- dalmatinske županije.</w:t>
      </w:r>
    </w:p>
    <w:p w14:paraId="75249848" w14:textId="312DA964" w:rsidR="00F533DA" w:rsidRPr="000C410C" w:rsidRDefault="00C21C3B">
      <w:pPr>
        <w:pStyle w:val="Heading10"/>
        <w:keepNext/>
        <w:keepLines/>
        <w:shd w:val="clear" w:color="auto" w:fill="auto"/>
        <w:spacing w:before="0" w:after="0" w:line="276" w:lineRule="auto"/>
        <w:rPr>
          <w:sz w:val="22"/>
          <w:szCs w:val="22"/>
        </w:rPr>
      </w:pPr>
      <w:bookmarkStart w:id="29" w:name="bookmark54"/>
      <w:r w:rsidRPr="000C410C">
        <w:rPr>
          <w:sz w:val="22"/>
          <w:szCs w:val="22"/>
        </w:rPr>
        <w:t>Članak 3</w:t>
      </w:r>
      <w:r w:rsidR="00FC5724">
        <w:rPr>
          <w:sz w:val="22"/>
          <w:szCs w:val="22"/>
        </w:rPr>
        <w:t>4</w:t>
      </w:r>
      <w:r w:rsidRPr="000C410C">
        <w:rPr>
          <w:sz w:val="22"/>
          <w:szCs w:val="22"/>
        </w:rPr>
        <w:t>.</w:t>
      </w:r>
      <w:bookmarkEnd w:id="29"/>
    </w:p>
    <w:p w14:paraId="17F3018A" w14:textId="77777777" w:rsidR="00F533DA" w:rsidRPr="000C410C" w:rsidRDefault="00C21C3B">
      <w:pPr>
        <w:pStyle w:val="Bodytext20"/>
        <w:shd w:val="clear" w:color="auto" w:fill="auto"/>
        <w:spacing w:after="0" w:line="276" w:lineRule="auto"/>
        <w:ind w:firstLine="708"/>
        <w:rPr>
          <w:sz w:val="22"/>
          <w:szCs w:val="22"/>
        </w:rPr>
      </w:pPr>
      <w:r w:rsidRPr="000C410C">
        <w:rPr>
          <w:sz w:val="22"/>
          <w:szCs w:val="22"/>
        </w:rPr>
        <w:t>Ukupni iznos za subvencije i pomoći koje su navedene u ovoj Odluci, za svaku narednu godinu se utvrđuje novim Programom javnih potreba u socijalnoj skrbi.</w:t>
      </w:r>
    </w:p>
    <w:p w14:paraId="608EB684" w14:textId="77777777" w:rsidR="00F533DA" w:rsidRPr="000C410C" w:rsidRDefault="00F533DA">
      <w:pPr>
        <w:pStyle w:val="Bodytext20"/>
        <w:shd w:val="clear" w:color="auto" w:fill="auto"/>
        <w:spacing w:after="0" w:line="276" w:lineRule="auto"/>
        <w:ind w:firstLine="0"/>
        <w:rPr>
          <w:sz w:val="22"/>
          <w:szCs w:val="22"/>
        </w:rPr>
      </w:pPr>
    </w:p>
    <w:p w14:paraId="5DFCC64F" w14:textId="7CA1942C" w:rsidR="00F533DA" w:rsidRPr="000C410C" w:rsidRDefault="00C21C3B">
      <w:pPr>
        <w:pStyle w:val="Heading10"/>
        <w:keepNext/>
        <w:keepLines/>
        <w:shd w:val="clear" w:color="auto" w:fill="auto"/>
        <w:spacing w:before="0" w:after="0" w:line="276" w:lineRule="auto"/>
        <w:rPr>
          <w:sz w:val="22"/>
          <w:szCs w:val="22"/>
        </w:rPr>
      </w:pPr>
      <w:bookmarkStart w:id="30" w:name="bookmark55"/>
      <w:r w:rsidRPr="000C410C">
        <w:rPr>
          <w:sz w:val="22"/>
          <w:szCs w:val="22"/>
        </w:rPr>
        <w:t>Članak 3</w:t>
      </w:r>
      <w:r w:rsidR="00FC5724">
        <w:rPr>
          <w:sz w:val="22"/>
          <w:szCs w:val="22"/>
        </w:rPr>
        <w:t>5</w:t>
      </w:r>
      <w:r w:rsidRPr="000C410C">
        <w:rPr>
          <w:sz w:val="22"/>
          <w:szCs w:val="22"/>
        </w:rPr>
        <w:t>.</w:t>
      </w:r>
      <w:bookmarkEnd w:id="30"/>
    </w:p>
    <w:p w14:paraId="00B5F590" w14:textId="77777777" w:rsidR="005D26A7" w:rsidRDefault="00C21C3B" w:rsidP="005D26A7">
      <w:pPr>
        <w:pStyle w:val="Bodytext20"/>
        <w:shd w:val="clear" w:color="auto" w:fill="auto"/>
        <w:spacing w:after="0" w:line="276" w:lineRule="auto"/>
        <w:ind w:firstLine="708"/>
        <w:rPr>
          <w:sz w:val="22"/>
          <w:szCs w:val="22"/>
        </w:rPr>
      </w:pPr>
      <w:r w:rsidRPr="000C410C">
        <w:rPr>
          <w:sz w:val="22"/>
          <w:szCs w:val="22"/>
        </w:rPr>
        <w:t>Korisnik je dužan Upravnom tijelu prijaviti svaku promjenu činjenica koje utječu na ostvarivanje prava propisanih ovom Odlukom najkasnije u roku od 8 dana od dana nastanka promjene.</w:t>
      </w:r>
    </w:p>
    <w:p w14:paraId="7EED54CC" w14:textId="183D3F66" w:rsidR="00F533DA" w:rsidRPr="000C410C" w:rsidRDefault="00C21C3B" w:rsidP="005D26A7">
      <w:pPr>
        <w:pStyle w:val="Bodytext20"/>
        <w:shd w:val="clear" w:color="auto" w:fill="auto"/>
        <w:spacing w:after="0" w:line="276" w:lineRule="auto"/>
        <w:ind w:firstLine="708"/>
        <w:rPr>
          <w:sz w:val="22"/>
          <w:szCs w:val="22"/>
        </w:rPr>
      </w:pPr>
      <w:r w:rsidRPr="000C410C">
        <w:rPr>
          <w:sz w:val="22"/>
          <w:szCs w:val="22"/>
        </w:rPr>
        <w:t>Ako se promjene činjenice i okolnosti o kojima ovisi ostvarivanje pojedinog prava iz ove Odluke, Upravno tijelo će donijeti novo rješenje.</w:t>
      </w:r>
    </w:p>
    <w:p w14:paraId="71DB0081" w14:textId="44DA7B4B" w:rsidR="00F533DA" w:rsidRPr="000C410C" w:rsidRDefault="00C21C3B">
      <w:pPr>
        <w:pStyle w:val="Bodytext20"/>
        <w:shd w:val="clear" w:color="auto" w:fill="auto"/>
        <w:spacing w:after="0" w:line="276" w:lineRule="auto"/>
        <w:ind w:firstLine="708"/>
        <w:rPr>
          <w:sz w:val="22"/>
          <w:szCs w:val="22"/>
        </w:rPr>
      </w:pPr>
      <w:r w:rsidRPr="000C410C">
        <w:rPr>
          <w:sz w:val="22"/>
          <w:szCs w:val="22"/>
        </w:rPr>
        <w:t>Ako korisnik prava nakon promijenjenih okolnosti i dalje ispunjava uvjete za korištenje prava iz Odluke u manjem ili većem iznosu od već priznatog prava, pravo u izmijenjenom iznosu priznaje se od prvog dana slijedećeg mjeseca nakon mjeseca u kojem je promjena nastala.</w:t>
      </w:r>
    </w:p>
    <w:p w14:paraId="79AF525D" w14:textId="77777777" w:rsidR="00F533DA" w:rsidRPr="000C410C" w:rsidRDefault="00C21C3B">
      <w:pPr>
        <w:pStyle w:val="Bodytext20"/>
        <w:shd w:val="clear" w:color="auto" w:fill="auto"/>
        <w:spacing w:after="0" w:line="276" w:lineRule="auto"/>
        <w:ind w:firstLine="708"/>
        <w:rPr>
          <w:sz w:val="22"/>
          <w:szCs w:val="22"/>
        </w:rPr>
      </w:pPr>
      <w:r w:rsidRPr="000C410C">
        <w:rPr>
          <w:sz w:val="22"/>
          <w:szCs w:val="22"/>
        </w:rPr>
        <w:t>Ako zbog promijenjenih okolnosti korisnik ne ispunjava uvjete za daljnje korištenje prava iz Odluke, pravo se ukida sa zadnjim danom u mjesecu u kojem je promjena nastala.</w:t>
      </w:r>
      <w:bookmarkStart w:id="31" w:name="bookmark57"/>
    </w:p>
    <w:p w14:paraId="55F7C394" w14:textId="77777777" w:rsidR="00F533DA" w:rsidRPr="000C410C" w:rsidRDefault="00F533DA">
      <w:pPr>
        <w:pStyle w:val="Bodytext20"/>
        <w:shd w:val="clear" w:color="auto" w:fill="auto"/>
        <w:spacing w:after="0" w:line="276" w:lineRule="auto"/>
        <w:ind w:firstLine="708"/>
        <w:rPr>
          <w:sz w:val="22"/>
          <w:szCs w:val="22"/>
        </w:rPr>
      </w:pPr>
    </w:p>
    <w:p w14:paraId="1D16E01B" w14:textId="6BA6E663" w:rsidR="00F533DA" w:rsidRPr="000C410C" w:rsidRDefault="00C21C3B">
      <w:pPr>
        <w:pStyle w:val="Bodytext20"/>
        <w:shd w:val="clear" w:color="auto" w:fill="auto"/>
        <w:spacing w:after="0" w:line="276" w:lineRule="auto"/>
        <w:ind w:firstLine="0"/>
        <w:jc w:val="center"/>
        <w:rPr>
          <w:b/>
          <w:bCs/>
          <w:sz w:val="22"/>
          <w:szCs w:val="22"/>
        </w:rPr>
      </w:pPr>
      <w:r w:rsidRPr="000C410C">
        <w:rPr>
          <w:b/>
          <w:bCs/>
          <w:sz w:val="22"/>
          <w:szCs w:val="22"/>
        </w:rPr>
        <w:t>Članak 3</w:t>
      </w:r>
      <w:r w:rsidR="00FC5724">
        <w:rPr>
          <w:b/>
          <w:bCs/>
          <w:sz w:val="22"/>
          <w:szCs w:val="22"/>
        </w:rPr>
        <w:t>6</w:t>
      </w:r>
      <w:r w:rsidRPr="000C410C">
        <w:rPr>
          <w:b/>
          <w:bCs/>
          <w:sz w:val="22"/>
          <w:szCs w:val="22"/>
        </w:rPr>
        <w:t>.</w:t>
      </w:r>
      <w:bookmarkEnd w:id="31"/>
    </w:p>
    <w:p w14:paraId="5234B66F" w14:textId="473D59A9" w:rsidR="007D7B5D" w:rsidRPr="007D7B5D" w:rsidRDefault="00A414B1" w:rsidP="007D7B5D">
      <w:pPr>
        <w:pStyle w:val="Heading10"/>
        <w:keepNext/>
        <w:keepLines/>
        <w:shd w:val="clear" w:color="auto" w:fill="auto"/>
        <w:spacing w:before="0" w:after="0" w:line="276" w:lineRule="auto"/>
        <w:ind w:firstLine="708"/>
        <w:jc w:val="both"/>
        <w:rPr>
          <w:b w:val="0"/>
          <w:bCs w:val="0"/>
          <w:sz w:val="22"/>
          <w:szCs w:val="22"/>
        </w:rPr>
      </w:pPr>
      <w:r w:rsidRPr="007D7B5D">
        <w:rPr>
          <w:b w:val="0"/>
          <w:bCs w:val="0"/>
          <w:sz w:val="22"/>
          <w:szCs w:val="22"/>
        </w:rPr>
        <w:t>Korisnik koji je ostvario neko pravo propisano ovom Odlukom, a kome su u međuvremenu prestale okolnosti na temelju kojih je to pravo ostvario</w:t>
      </w:r>
      <w:r w:rsidR="003D4095" w:rsidRPr="007D7B5D">
        <w:rPr>
          <w:b w:val="0"/>
          <w:bCs w:val="0"/>
          <w:sz w:val="22"/>
          <w:szCs w:val="22"/>
        </w:rPr>
        <w:t xml:space="preserve">, </w:t>
      </w:r>
      <w:r w:rsidRPr="007D7B5D">
        <w:rPr>
          <w:b w:val="0"/>
          <w:bCs w:val="0"/>
          <w:sz w:val="22"/>
          <w:szCs w:val="22"/>
        </w:rPr>
        <w:t xml:space="preserve">dužan je vratiti </w:t>
      </w:r>
      <w:r w:rsidR="008E04B5" w:rsidRPr="007D7B5D">
        <w:rPr>
          <w:b w:val="0"/>
          <w:bCs w:val="0"/>
          <w:sz w:val="22"/>
          <w:szCs w:val="22"/>
        </w:rPr>
        <w:t>neosnovano p</w:t>
      </w:r>
      <w:r w:rsidRPr="007D7B5D">
        <w:rPr>
          <w:b w:val="0"/>
          <w:bCs w:val="0"/>
          <w:sz w:val="22"/>
          <w:szCs w:val="22"/>
        </w:rPr>
        <w:t xml:space="preserve">rimljenu naknadu, </w:t>
      </w:r>
      <w:r w:rsidR="00930928">
        <w:rPr>
          <w:b w:val="0"/>
          <w:bCs w:val="0"/>
          <w:sz w:val="22"/>
          <w:szCs w:val="22"/>
        </w:rPr>
        <w:t xml:space="preserve">osim </w:t>
      </w:r>
      <w:r w:rsidR="007D7B5D" w:rsidRPr="007D7B5D">
        <w:rPr>
          <w:b w:val="0"/>
          <w:bCs w:val="0"/>
          <w:sz w:val="22"/>
          <w:szCs w:val="22"/>
        </w:rPr>
        <w:t>ako bi ostvarivanjem tražbine korisnik i članovi njegove obitelji ostali bez imovine, odnosno prihoda potrebnog za podmirenje osnovnih stambenih i drugih životnih potreba</w:t>
      </w:r>
      <w:r w:rsidR="00930928">
        <w:rPr>
          <w:b w:val="0"/>
          <w:bCs w:val="0"/>
          <w:sz w:val="22"/>
          <w:szCs w:val="22"/>
        </w:rPr>
        <w:t>, a o čemu će rješenjem odlučiti upravno tijelo</w:t>
      </w:r>
      <w:r w:rsidR="007D7B5D" w:rsidRPr="007D7B5D">
        <w:rPr>
          <w:b w:val="0"/>
          <w:bCs w:val="0"/>
          <w:sz w:val="22"/>
          <w:szCs w:val="22"/>
        </w:rPr>
        <w:t>.</w:t>
      </w:r>
    </w:p>
    <w:p w14:paraId="437A2B19" w14:textId="107C4721" w:rsidR="00F533DA" w:rsidRPr="000C410C" w:rsidRDefault="00BA717A" w:rsidP="0094626D">
      <w:pPr>
        <w:pStyle w:val="Bodytext20"/>
        <w:shd w:val="clear" w:color="auto" w:fill="auto"/>
        <w:spacing w:after="0" w:line="276" w:lineRule="auto"/>
        <w:ind w:firstLine="708"/>
        <w:rPr>
          <w:sz w:val="22"/>
          <w:szCs w:val="22"/>
        </w:rPr>
      </w:pPr>
      <w:r>
        <w:rPr>
          <w:sz w:val="22"/>
          <w:szCs w:val="22"/>
        </w:rPr>
        <w:t>.</w:t>
      </w:r>
    </w:p>
    <w:p w14:paraId="40D43F1D" w14:textId="3A0456E7" w:rsidR="00F533DA" w:rsidRPr="000C410C" w:rsidRDefault="00C21C3B">
      <w:pPr>
        <w:pStyle w:val="Heading10"/>
        <w:keepNext/>
        <w:keepLines/>
        <w:shd w:val="clear" w:color="auto" w:fill="auto"/>
        <w:spacing w:before="0" w:after="0" w:line="276" w:lineRule="auto"/>
        <w:rPr>
          <w:sz w:val="22"/>
          <w:szCs w:val="22"/>
        </w:rPr>
      </w:pPr>
      <w:bookmarkStart w:id="32" w:name="bookmark58"/>
      <w:r w:rsidRPr="000C410C">
        <w:rPr>
          <w:sz w:val="22"/>
          <w:szCs w:val="22"/>
        </w:rPr>
        <w:lastRenderedPageBreak/>
        <w:t>Članak 3</w:t>
      </w:r>
      <w:r w:rsidR="0094626D">
        <w:rPr>
          <w:sz w:val="22"/>
          <w:szCs w:val="22"/>
        </w:rPr>
        <w:t>7</w:t>
      </w:r>
      <w:r w:rsidRPr="000C410C">
        <w:rPr>
          <w:sz w:val="22"/>
          <w:szCs w:val="22"/>
        </w:rPr>
        <w:t>.</w:t>
      </w:r>
      <w:bookmarkEnd w:id="32"/>
    </w:p>
    <w:p w14:paraId="29861DFE" w14:textId="77777777" w:rsidR="00F533DA" w:rsidRPr="000C410C" w:rsidRDefault="00C21C3B">
      <w:pPr>
        <w:pStyle w:val="Bodytext20"/>
        <w:shd w:val="clear" w:color="auto" w:fill="auto"/>
        <w:spacing w:after="0" w:line="276" w:lineRule="auto"/>
        <w:ind w:firstLine="708"/>
        <w:rPr>
          <w:sz w:val="22"/>
          <w:szCs w:val="22"/>
        </w:rPr>
      </w:pPr>
      <w:r w:rsidRPr="000C410C">
        <w:rPr>
          <w:sz w:val="22"/>
          <w:szCs w:val="22"/>
        </w:rPr>
        <w:t>Upravno tijelo ima pravo nadzirati da li se sredstva odobrena za ostvarivanje prava sukladno odredbama ove Odluke koriste u svrhu za koju su namijenjena.</w:t>
      </w:r>
    </w:p>
    <w:p w14:paraId="193966AD" w14:textId="77777777" w:rsidR="00F533DA" w:rsidRPr="000C410C" w:rsidRDefault="00F533DA">
      <w:pPr>
        <w:pStyle w:val="Bodytext20"/>
        <w:shd w:val="clear" w:color="auto" w:fill="auto"/>
        <w:spacing w:after="0" w:line="276" w:lineRule="auto"/>
        <w:ind w:firstLine="708"/>
        <w:rPr>
          <w:sz w:val="22"/>
          <w:szCs w:val="22"/>
        </w:rPr>
      </w:pPr>
    </w:p>
    <w:p w14:paraId="4A24C6AD" w14:textId="71E665EC" w:rsidR="00F533DA" w:rsidRPr="000C410C" w:rsidRDefault="00C21C3B">
      <w:pPr>
        <w:pStyle w:val="Heading10"/>
        <w:keepNext/>
        <w:keepLines/>
        <w:shd w:val="clear" w:color="auto" w:fill="auto"/>
        <w:spacing w:before="0" w:after="0" w:line="276" w:lineRule="auto"/>
        <w:rPr>
          <w:sz w:val="22"/>
          <w:szCs w:val="22"/>
        </w:rPr>
      </w:pPr>
      <w:bookmarkStart w:id="33" w:name="bookmark59"/>
      <w:r w:rsidRPr="000C410C">
        <w:rPr>
          <w:sz w:val="22"/>
          <w:szCs w:val="22"/>
        </w:rPr>
        <w:t xml:space="preserve">Članak </w:t>
      </w:r>
      <w:r w:rsidR="00BA0BBC" w:rsidRPr="000C410C">
        <w:rPr>
          <w:sz w:val="22"/>
          <w:szCs w:val="22"/>
        </w:rPr>
        <w:t>3</w:t>
      </w:r>
      <w:r w:rsidR="0094626D">
        <w:rPr>
          <w:sz w:val="22"/>
          <w:szCs w:val="22"/>
        </w:rPr>
        <w:t>8</w:t>
      </w:r>
      <w:r w:rsidRPr="000C410C">
        <w:rPr>
          <w:sz w:val="22"/>
          <w:szCs w:val="22"/>
        </w:rPr>
        <w:t>.</w:t>
      </w:r>
      <w:bookmarkEnd w:id="33"/>
    </w:p>
    <w:p w14:paraId="7FE6ADCA" w14:textId="77777777" w:rsidR="00F533DA" w:rsidRPr="000C410C" w:rsidRDefault="00C21C3B" w:rsidP="00BA0BBC">
      <w:pPr>
        <w:pStyle w:val="Bodytext20"/>
        <w:shd w:val="clear" w:color="auto" w:fill="auto"/>
        <w:spacing w:after="0" w:line="276" w:lineRule="auto"/>
        <w:ind w:firstLine="708"/>
        <w:rPr>
          <w:sz w:val="22"/>
          <w:szCs w:val="22"/>
        </w:rPr>
      </w:pPr>
      <w:r w:rsidRPr="000C410C">
        <w:rPr>
          <w:sz w:val="22"/>
          <w:szCs w:val="22"/>
        </w:rPr>
        <w:t>Sredstva za ostvarivanje prava iz ove Odluke osigurat će se u Proračunu Grada Vrgorca.</w:t>
      </w:r>
    </w:p>
    <w:p w14:paraId="33604D45" w14:textId="77777777" w:rsidR="00F533DA" w:rsidRPr="000C410C" w:rsidRDefault="00F533DA">
      <w:pPr>
        <w:pStyle w:val="Bodytext20"/>
        <w:shd w:val="clear" w:color="auto" w:fill="auto"/>
        <w:spacing w:after="0" w:line="276" w:lineRule="auto"/>
        <w:ind w:firstLine="0"/>
        <w:rPr>
          <w:sz w:val="22"/>
          <w:szCs w:val="22"/>
        </w:rPr>
      </w:pPr>
    </w:p>
    <w:p w14:paraId="48588481" w14:textId="77777777" w:rsidR="00BA0BBC" w:rsidRPr="000C410C" w:rsidRDefault="00BA0BBC">
      <w:pPr>
        <w:pStyle w:val="Bodytext20"/>
        <w:shd w:val="clear" w:color="auto" w:fill="auto"/>
        <w:spacing w:after="0" w:line="276" w:lineRule="auto"/>
        <w:ind w:firstLine="0"/>
        <w:rPr>
          <w:sz w:val="22"/>
          <w:szCs w:val="22"/>
        </w:rPr>
      </w:pPr>
    </w:p>
    <w:p w14:paraId="47201038" w14:textId="3A7A76AD" w:rsidR="00F533DA" w:rsidRPr="00911630" w:rsidRDefault="00C21C3B" w:rsidP="00EB12CA">
      <w:pPr>
        <w:pStyle w:val="Heading10"/>
        <w:keepNext/>
        <w:keepLines/>
        <w:numPr>
          <w:ilvl w:val="0"/>
          <w:numId w:val="1"/>
        </w:numPr>
        <w:shd w:val="clear" w:color="auto" w:fill="auto"/>
        <w:spacing w:before="0" w:after="0" w:line="276" w:lineRule="auto"/>
        <w:jc w:val="left"/>
        <w:rPr>
          <w:sz w:val="22"/>
          <w:szCs w:val="22"/>
        </w:rPr>
      </w:pPr>
      <w:bookmarkStart w:id="34" w:name="bookmark60"/>
      <w:r w:rsidRPr="000C410C">
        <w:rPr>
          <w:sz w:val="22"/>
          <w:szCs w:val="22"/>
        </w:rPr>
        <w:t xml:space="preserve">PRIJELAZNE I </w:t>
      </w:r>
      <w:r w:rsidR="00A90AB7">
        <w:rPr>
          <w:sz w:val="22"/>
          <w:szCs w:val="22"/>
        </w:rPr>
        <w:t xml:space="preserve">ZAVRŠNE </w:t>
      </w:r>
      <w:r w:rsidRPr="000C410C">
        <w:rPr>
          <w:sz w:val="22"/>
          <w:szCs w:val="22"/>
        </w:rPr>
        <w:t>ODREDBE</w:t>
      </w:r>
      <w:bookmarkEnd w:id="34"/>
    </w:p>
    <w:p w14:paraId="341B10F5" w14:textId="25ED93BD" w:rsidR="00F533DA" w:rsidRPr="000C410C" w:rsidRDefault="00C21C3B">
      <w:pPr>
        <w:pStyle w:val="Heading10"/>
        <w:keepNext/>
        <w:keepLines/>
        <w:shd w:val="clear" w:color="auto" w:fill="auto"/>
        <w:spacing w:before="0" w:after="0" w:line="276" w:lineRule="auto"/>
        <w:rPr>
          <w:sz w:val="22"/>
          <w:szCs w:val="22"/>
        </w:rPr>
      </w:pPr>
      <w:bookmarkStart w:id="35" w:name="bookmark61"/>
      <w:r w:rsidRPr="000C410C">
        <w:rPr>
          <w:sz w:val="22"/>
          <w:szCs w:val="22"/>
        </w:rPr>
        <w:t xml:space="preserve">Članak </w:t>
      </w:r>
      <w:r w:rsidR="0094626D">
        <w:rPr>
          <w:sz w:val="22"/>
          <w:szCs w:val="22"/>
        </w:rPr>
        <w:t>39</w:t>
      </w:r>
      <w:r w:rsidRPr="000C410C">
        <w:rPr>
          <w:sz w:val="22"/>
          <w:szCs w:val="22"/>
        </w:rPr>
        <w:t>.</w:t>
      </w:r>
      <w:bookmarkEnd w:id="35"/>
    </w:p>
    <w:p w14:paraId="0D664DF7" w14:textId="58060C44" w:rsidR="00F533DA" w:rsidRPr="000C410C" w:rsidRDefault="00C21C3B">
      <w:pPr>
        <w:pStyle w:val="Bodytext20"/>
        <w:shd w:val="clear" w:color="auto" w:fill="auto"/>
        <w:spacing w:after="0" w:line="276" w:lineRule="auto"/>
        <w:ind w:firstLine="708"/>
        <w:rPr>
          <w:sz w:val="22"/>
          <w:szCs w:val="22"/>
        </w:rPr>
      </w:pPr>
      <w:r w:rsidRPr="000C410C">
        <w:rPr>
          <w:sz w:val="22"/>
          <w:szCs w:val="22"/>
        </w:rPr>
        <w:t>Na pitanja koja nisu regulirana ovom Odlukom shodno se primjenjuju odredbe Zakona</w:t>
      </w:r>
      <w:r w:rsidR="00174E0E">
        <w:rPr>
          <w:sz w:val="22"/>
          <w:szCs w:val="22"/>
        </w:rPr>
        <w:t xml:space="preserve"> o socijalnoj skrbi</w:t>
      </w:r>
      <w:r w:rsidRPr="000C410C">
        <w:rPr>
          <w:sz w:val="22"/>
          <w:szCs w:val="22"/>
        </w:rPr>
        <w:t>.</w:t>
      </w:r>
    </w:p>
    <w:p w14:paraId="28C9B0BC" w14:textId="77777777" w:rsidR="00F533DA" w:rsidRPr="000C410C" w:rsidRDefault="00F533DA">
      <w:pPr>
        <w:pStyle w:val="Bodytext20"/>
        <w:shd w:val="clear" w:color="auto" w:fill="auto"/>
        <w:spacing w:after="0" w:line="276" w:lineRule="auto"/>
        <w:ind w:firstLine="0"/>
        <w:rPr>
          <w:sz w:val="22"/>
          <w:szCs w:val="22"/>
        </w:rPr>
      </w:pPr>
    </w:p>
    <w:p w14:paraId="5C8DD205" w14:textId="6E423777" w:rsidR="00F533DA" w:rsidRPr="000C410C" w:rsidRDefault="00C21C3B">
      <w:pPr>
        <w:pStyle w:val="Heading10"/>
        <w:keepNext/>
        <w:keepLines/>
        <w:shd w:val="clear" w:color="auto" w:fill="auto"/>
        <w:spacing w:before="0" w:after="0" w:line="276" w:lineRule="auto"/>
        <w:rPr>
          <w:sz w:val="22"/>
          <w:szCs w:val="22"/>
        </w:rPr>
      </w:pPr>
      <w:bookmarkStart w:id="36" w:name="bookmark62"/>
      <w:r w:rsidRPr="000C410C">
        <w:rPr>
          <w:sz w:val="22"/>
          <w:szCs w:val="22"/>
        </w:rPr>
        <w:t>Članak 4</w:t>
      </w:r>
      <w:bookmarkEnd w:id="36"/>
      <w:r w:rsidR="0094626D">
        <w:rPr>
          <w:sz w:val="22"/>
          <w:szCs w:val="22"/>
        </w:rPr>
        <w:t>0</w:t>
      </w:r>
      <w:r w:rsidRPr="000C410C">
        <w:rPr>
          <w:sz w:val="22"/>
          <w:szCs w:val="22"/>
        </w:rPr>
        <w:t>.</w:t>
      </w:r>
    </w:p>
    <w:p w14:paraId="47BEECB9" w14:textId="77777777" w:rsidR="00F533DA" w:rsidRPr="000C410C" w:rsidRDefault="00C21C3B">
      <w:pPr>
        <w:pStyle w:val="Bodytext20"/>
        <w:shd w:val="clear" w:color="auto" w:fill="auto"/>
        <w:spacing w:after="0" w:line="276" w:lineRule="auto"/>
        <w:ind w:firstLine="708"/>
        <w:rPr>
          <w:sz w:val="22"/>
          <w:szCs w:val="22"/>
        </w:rPr>
      </w:pPr>
      <w:r w:rsidRPr="000C410C">
        <w:rPr>
          <w:sz w:val="22"/>
          <w:szCs w:val="22"/>
        </w:rPr>
        <w:t>Danom stupanja na snagu ove Odluke prestaje važiti Odluka o socijalnoj skrbi Grada Vrgorca ("Vjesnik" službeno glasilo Grada Vrgorca broj 8/19, 27/20 i 10/22).</w:t>
      </w:r>
    </w:p>
    <w:p w14:paraId="028C460F" w14:textId="77777777" w:rsidR="00F533DA" w:rsidRPr="000C410C" w:rsidRDefault="00F533DA">
      <w:pPr>
        <w:pStyle w:val="Bodytext20"/>
        <w:shd w:val="clear" w:color="auto" w:fill="auto"/>
        <w:spacing w:after="0" w:line="276" w:lineRule="auto"/>
        <w:ind w:firstLine="0"/>
        <w:rPr>
          <w:sz w:val="22"/>
          <w:szCs w:val="22"/>
        </w:rPr>
      </w:pPr>
    </w:p>
    <w:p w14:paraId="5A68608D" w14:textId="03C9A3A1" w:rsidR="00F533DA" w:rsidRPr="000C410C" w:rsidRDefault="00C21C3B">
      <w:pPr>
        <w:pStyle w:val="Heading10"/>
        <w:keepNext/>
        <w:keepLines/>
        <w:shd w:val="clear" w:color="auto" w:fill="auto"/>
        <w:spacing w:before="0" w:after="0" w:line="276" w:lineRule="auto"/>
        <w:rPr>
          <w:sz w:val="22"/>
          <w:szCs w:val="22"/>
        </w:rPr>
      </w:pPr>
      <w:bookmarkStart w:id="37" w:name="bookmark63"/>
      <w:r w:rsidRPr="000C410C">
        <w:rPr>
          <w:sz w:val="22"/>
          <w:szCs w:val="22"/>
        </w:rPr>
        <w:t>Članak 4</w:t>
      </w:r>
      <w:r w:rsidR="0094626D">
        <w:rPr>
          <w:sz w:val="22"/>
          <w:szCs w:val="22"/>
        </w:rPr>
        <w:t>1</w:t>
      </w:r>
      <w:r w:rsidRPr="000C410C">
        <w:rPr>
          <w:sz w:val="22"/>
          <w:szCs w:val="22"/>
        </w:rPr>
        <w:t>.</w:t>
      </w:r>
      <w:bookmarkEnd w:id="37"/>
    </w:p>
    <w:p w14:paraId="2BCAA582" w14:textId="6DD6F41F" w:rsidR="00F533DA" w:rsidRPr="000C410C" w:rsidRDefault="00C21C3B" w:rsidP="00BA0BBC">
      <w:pPr>
        <w:pStyle w:val="Bodytext20"/>
        <w:shd w:val="clear" w:color="auto" w:fill="auto"/>
        <w:spacing w:after="0" w:line="276" w:lineRule="auto"/>
        <w:ind w:firstLine="708"/>
        <w:rPr>
          <w:sz w:val="22"/>
          <w:szCs w:val="22"/>
        </w:rPr>
      </w:pPr>
      <w:r w:rsidRPr="000C410C">
        <w:rPr>
          <w:sz w:val="22"/>
          <w:szCs w:val="22"/>
        </w:rPr>
        <w:t xml:space="preserve">Postupci koji nisu dovršeni do stupanja na snagu ove Odluke dovršit će se prema odredbama </w:t>
      </w:r>
      <w:r w:rsidR="008B397D">
        <w:rPr>
          <w:sz w:val="22"/>
          <w:szCs w:val="22"/>
        </w:rPr>
        <w:t>važeće</w:t>
      </w:r>
      <w:r w:rsidRPr="000C410C">
        <w:rPr>
          <w:sz w:val="22"/>
          <w:szCs w:val="22"/>
        </w:rPr>
        <w:t xml:space="preserve"> Odluke.</w:t>
      </w:r>
    </w:p>
    <w:p w14:paraId="183C2F97" w14:textId="64BFDE0D" w:rsidR="00F533DA" w:rsidRPr="000C410C" w:rsidRDefault="00C21C3B">
      <w:pPr>
        <w:pStyle w:val="Heading10"/>
        <w:keepNext/>
        <w:keepLines/>
        <w:shd w:val="clear" w:color="auto" w:fill="auto"/>
        <w:spacing w:before="0" w:after="0" w:line="276" w:lineRule="auto"/>
        <w:rPr>
          <w:sz w:val="22"/>
          <w:szCs w:val="22"/>
        </w:rPr>
      </w:pPr>
      <w:bookmarkStart w:id="38" w:name="bookmark64"/>
      <w:r w:rsidRPr="000C410C">
        <w:rPr>
          <w:sz w:val="22"/>
          <w:szCs w:val="22"/>
        </w:rPr>
        <w:t>Članak 4</w:t>
      </w:r>
      <w:r w:rsidR="0094626D">
        <w:rPr>
          <w:sz w:val="22"/>
          <w:szCs w:val="22"/>
        </w:rPr>
        <w:t>2</w:t>
      </w:r>
      <w:r w:rsidRPr="000C410C">
        <w:rPr>
          <w:sz w:val="22"/>
          <w:szCs w:val="22"/>
        </w:rPr>
        <w:t>.</w:t>
      </w:r>
      <w:bookmarkEnd w:id="38"/>
    </w:p>
    <w:p w14:paraId="57FA72A5" w14:textId="17722440" w:rsidR="00F533DA" w:rsidRDefault="00C21C3B" w:rsidP="00A90AB7">
      <w:pPr>
        <w:pStyle w:val="Bodytext20"/>
        <w:shd w:val="clear" w:color="auto" w:fill="auto"/>
        <w:spacing w:after="0" w:line="276" w:lineRule="auto"/>
        <w:ind w:firstLine="708"/>
        <w:rPr>
          <w:sz w:val="22"/>
          <w:szCs w:val="22"/>
        </w:rPr>
      </w:pPr>
      <w:r w:rsidRPr="000C410C">
        <w:rPr>
          <w:sz w:val="22"/>
          <w:szCs w:val="22"/>
        </w:rPr>
        <w:t xml:space="preserve">Ova Odluka </w:t>
      </w:r>
      <w:r w:rsidR="009B3804">
        <w:rPr>
          <w:sz w:val="22"/>
          <w:szCs w:val="22"/>
        </w:rPr>
        <w:t>objavit će se</w:t>
      </w:r>
      <w:r w:rsidRPr="000C410C">
        <w:rPr>
          <w:sz w:val="22"/>
          <w:szCs w:val="22"/>
        </w:rPr>
        <w:t xml:space="preserve"> u "Vjesniku” službenom glasilu Grada Vrgorca</w:t>
      </w:r>
      <w:r w:rsidR="009B3804">
        <w:rPr>
          <w:sz w:val="22"/>
          <w:szCs w:val="22"/>
        </w:rPr>
        <w:t xml:space="preserve"> a primjenjuje se</w:t>
      </w:r>
      <w:r w:rsidR="001B0364">
        <w:rPr>
          <w:sz w:val="22"/>
          <w:szCs w:val="22"/>
        </w:rPr>
        <w:t xml:space="preserve"> od 01. siječnja 2024. godine.</w:t>
      </w:r>
    </w:p>
    <w:p w14:paraId="2FB32ED9" w14:textId="77777777" w:rsidR="00A90AB7" w:rsidRDefault="00A90AB7" w:rsidP="00A90AB7">
      <w:pPr>
        <w:pStyle w:val="Bodytext20"/>
        <w:shd w:val="clear" w:color="auto" w:fill="auto"/>
        <w:spacing w:after="0" w:line="276" w:lineRule="auto"/>
        <w:ind w:firstLine="708"/>
        <w:rPr>
          <w:sz w:val="22"/>
          <w:szCs w:val="22"/>
        </w:rPr>
      </w:pPr>
    </w:p>
    <w:p w14:paraId="43077581" w14:textId="64B4223D" w:rsidR="00A90AB7" w:rsidRDefault="001B0364" w:rsidP="001B0364">
      <w:pPr>
        <w:pStyle w:val="Bodytext20"/>
        <w:shd w:val="clear" w:color="auto" w:fill="auto"/>
        <w:spacing w:after="0" w:line="276" w:lineRule="auto"/>
        <w:ind w:firstLine="708"/>
        <w:jc w:val="right"/>
        <w:rPr>
          <w:b/>
          <w:bCs/>
          <w:sz w:val="22"/>
          <w:szCs w:val="22"/>
        </w:rPr>
      </w:pPr>
      <w:r w:rsidRPr="002D2CFC">
        <w:rPr>
          <w:b/>
          <w:bCs/>
          <w:sz w:val="22"/>
          <w:szCs w:val="22"/>
        </w:rPr>
        <w:t>P</w:t>
      </w:r>
      <w:r>
        <w:rPr>
          <w:b/>
          <w:bCs/>
          <w:sz w:val="22"/>
          <w:szCs w:val="22"/>
        </w:rPr>
        <w:t xml:space="preserve"> </w:t>
      </w:r>
      <w:r w:rsidRPr="002D2CFC">
        <w:rPr>
          <w:b/>
          <w:bCs/>
          <w:sz w:val="22"/>
          <w:szCs w:val="22"/>
        </w:rPr>
        <w:t>R</w:t>
      </w:r>
      <w:r>
        <w:rPr>
          <w:b/>
          <w:bCs/>
          <w:sz w:val="22"/>
          <w:szCs w:val="22"/>
        </w:rPr>
        <w:t xml:space="preserve"> </w:t>
      </w:r>
      <w:r w:rsidRPr="002D2CFC">
        <w:rPr>
          <w:b/>
          <w:bCs/>
          <w:sz w:val="22"/>
          <w:szCs w:val="22"/>
        </w:rPr>
        <w:t>E</w:t>
      </w:r>
      <w:r>
        <w:rPr>
          <w:b/>
          <w:bCs/>
          <w:sz w:val="22"/>
          <w:szCs w:val="22"/>
        </w:rPr>
        <w:t xml:space="preserve"> </w:t>
      </w:r>
      <w:r w:rsidRPr="002D2CFC">
        <w:rPr>
          <w:b/>
          <w:bCs/>
          <w:sz w:val="22"/>
          <w:szCs w:val="22"/>
        </w:rPr>
        <w:t>D</w:t>
      </w:r>
      <w:r>
        <w:rPr>
          <w:b/>
          <w:bCs/>
          <w:sz w:val="22"/>
          <w:szCs w:val="22"/>
        </w:rPr>
        <w:t xml:space="preserve"> </w:t>
      </w:r>
      <w:r w:rsidRPr="002D2CFC">
        <w:rPr>
          <w:b/>
          <w:bCs/>
          <w:sz w:val="22"/>
          <w:szCs w:val="22"/>
        </w:rPr>
        <w:t>S</w:t>
      </w:r>
      <w:r>
        <w:rPr>
          <w:b/>
          <w:bCs/>
          <w:sz w:val="22"/>
          <w:szCs w:val="22"/>
        </w:rPr>
        <w:t xml:space="preserve"> </w:t>
      </w:r>
      <w:r w:rsidRPr="002D2CFC">
        <w:rPr>
          <w:b/>
          <w:bCs/>
          <w:sz w:val="22"/>
          <w:szCs w:val="22"/>
        </w:rPr>
        <w:t>J</w:t>
      </w:r>
      <w:r>
        <w:rPr>
          <w:b/>
          <w:bCs/>
          <w:sz w:val="22"/>
          <w:szCs w:val="22"/>
        </w:rPr>
        <w:t xml:space="preserve"> </w:t>
      </w:r>
      <w:r w:rsidRPr="002D2CFC">
        <w:rPr>
          <w:b/>
          <w:bCs/>
          <w:sz w:val="22"/>
          <w:szCs w:val="22"/>
        </w:rPr>
        <w:t>E</w:t>
      </w:r>
      <w:r>
        <w:rPr>
          <w:b/>
          <w:bCs/>
          <w:sz w:val="22"/>
          <w:szCs w:val="22"/>
        </w:rPr>
        <w:t xml:space="preserve"> </w:t>
      </w:r>
      <w:r w:rsidRPr="002D2CFC">
        <w:rPr>
          <w:b/>
          <w:bCs/>
          <w:sz w:val="22"/>
          <w:szCs w:val="22"/>
        </w:rPr>
        <w:t>D</w:t>
      </w:r>
      <w:r>
        <w:rPr>
          <w:b/>
          <w:bCs/>
          <w:sz w:val="22"/>
          <w:szCs w:val="22"/>
        </w:rPr>
        <w:t xml:space="preserve"> </w:t>
      </w:r>
      <w:r w:rsidRPr="002D2CFC">
        <w:rPr>
          <w:b/>
          <w:bCs/>
          <w:sz w:val="22"/>
          <w:szCs w:val="22"/>
        </w:rPr>
        <w:t>N</w:t>
      </w:r>
      <w:r>
        <w:rPr>
          <w:b/>
          <w:bCs/>
          <w:sz w:val="22"/>
          <w:szCs w:val="22"/>
        </w:rPr>
        <w:t xml:space="preserve"> </w:t>
      </w:r>
      <w:r w:rsidRPr="002D2CFC">
        <w:rPr>
          <w:b/>
          <w:bCs/>
          <w:sz w:val="22"/>
          <w:szCs w:val="22"/>
        </w:rPr>
        <w:t>I</w:t>
      </w:r>
      <w:r>
        <w:rPr>
          <w:b/>
          <w:bCs/>
          <w:sz w:val="22"/>
          <w:szCs w:val="22"/>
        </w:rPr>
        <w:t xml:space="preserve"> </w:t>
      </w:r>
      <w:r w:rsidRPr="002D2CFC">
        <w:rPr>
          <w:b/>
          <w:bCs/>
          <w:sz w:val="22"/>
          <w:szCs w:val="22"/>
        </w:rPr>
        <w:t>K</w:t>
      </w:r>
      <w:r>
        <w:rPr>
          <w:b/>
          <w:bCs/>
          <w:sz w:val="22"/>
          <w:szCs w:val="22"/>
        </w:rPr>
        <w:t xml:space="preserve"> </w:t>
      </w:r>
      <w:r w:rsidRPr="002D2CFC">
        <w:rPr>
          <w:b/>
          <w:bCs/>
          <w:sz w:val="22"/>
          <w:szCs w:val="22"/>
        </w:rPr>
        <w:t xml:space="preserve"> </w:t>
      </w:r>
      <w:r>
        <w:rPr>
          <w:b/>
          <w:bCs/>
          <w:sz w:val="22"/>
          <w:szCs w:val="22"/>
        </w:rPr>
        <w:t xml:space="preserve"> </w:t>
      </w:r>
    </w:p>
    <w:p w14:paraId="09A676A7" w14:textId="77777777" w:rsidR="001B0364" w:rsidRPr="000C410C" w:rsidRDefault="001B0364" w:rsidP="001B0364">
      <w:pPr>
        <w:pStyle w:val="Bodytext20"/>
        <w:shd w:val="clear" w:color="auto" w:fill="auto"/>
        <w:spacing w:after="0" w:line="276" w:lineRule="auto"/>
        <w:ind w:firstLine="708"/>
        <w:jc w:val="right"/>
        <w:rPr>
          <w:sz w:val="22"/>
          <w:szCs w:val="22"/>
        </w:rPr>
      </w:pPr>
    </w:p>
    <w:p w14:paraId="352D7A2B" w14:textId="25F1A4FC" w:rsidR="0027389D" w:rsidRDefault="001B0364" w:rsidP="001B0364">
      <w:pPr>
        <w:pStyle w:val="Bodytext20"/>
        <w:shd w:val="clear" w:color="auto" w:fill="auto"/>
        <w:spacing w:after="0" w:line="276" w:lineRule="auto"/>
        <w:ind w:firstLine="0"/>
        <w:jc w:val="right"/>
        <w:rPr>
          <w:b/>
          <w:bCs/>
          <w:sz w:val="22"/>
          <w:szCs w:val="22"/>
        </w:rPr>
      </w:pPr>
      <w:r w:rsidRPr="001B0364">
        <w:rPr>
          <w:b/>
          <w:bCs/>
          <w:sz w:val="22"/>
          <w:szCs w:val="22"/>
        </w:rPr>
        <w:t>Ljubomir Erceg,</w:t>
      </w:r>
      <w:r>
        <w:rPr>
          <w:b/>
          <w:bCs/>
          <w:sz w:val="22"/>
          <w:szCs w:val="22"/>
        </w:rPr>
        <w:t xml:space="preserve"> </w:t>
      </w:r>
      <w:r w:rsidRPr="001B0364">
        <w:rPr>
          <w:b/>
          <w:bCs/>
          <w:sz w:val="22"/>
          <w:szCs w:val="22"/>
        </w:rPr>
        <w:t>dr.dent.med.</w:t>
      </w:r>
    </w:p>
    <w:p w14:paraId="5615C925" w14:textId="77777777" w:rsidR="001B0364" w:rsidRDefault="001B0364">
      <w:pPr>
        <w:pStyle w:val="Bodytext20"/>
        <w:shd w:val="clear" w:color="auto" w:fill="auto"/>
        <w:spacing w:after="0" w:line="276" w:lineRule="auto"/>
        <w:ind w:firstLine="0"/>
        <w:rPr>
          <w:b/>
          <w:bCs/>
          <w:sz w:val="22"/>
          <w:szCs w:val="22"/>
        </w:rPr>
      </w:pPr>
    </w:p>
    <w:p w14:paraId="539F6BA6" w14:textId="77777777" w:rsidR="001B0364" w:rsidRPr="000C410C" w:rsidRDefault="001B0364">
      <w:pPr>
        <w:pStyle w:val="Bodytext20"/>
        <w:shd w:val="clear" w:color="auto" w:fill="auto"/>
        <w:spacing w:after="0" w:line="276" w:lineRule="auto"/>
        <w:ind w:firstLine="0"/>
        <w:rPr>
          <w:sz w:val="22"/>
          <w:szCs w:val="22"/>
        </w:rPr>
      </w:pPr>
    </w:p>
    <w:p w14:paraId="14ACE51B" w14:textId="145D91EE" w:rsidR="00F533DA" w:rsidRPr="002D2CFC" w:rsidRDefault="002D2CFC">
      <w:pPr>
        <w:pStyle w:val="Bodytext20"/>
        <w:shd w:val="clear" w:color="auto" w:fill="auto"/>
        <w:spacing w:after="0" w:line="276" w:lineRule="auto"/>
        <w:ind w:firstLine="0"/>
        <w:rPr>
          <w:b/>
          <w:bCs/>
          <w:sz w:val="22"/>
          <w:szCs w:val="22"/>
        </w:rPr>
      </w:pPr>
      <w:r>
        <w:rPr>
          <w:sz w:val="22"/>
          <w:szCs w:val="22"/>
        </w:rPr>
        <w:t xml:space="preserve"> </w:t>
      </w:r>
      <w:r w:rsidRPr="000C410C">
        <w:rPr>
          <w:sz w:val="22"/>
          <w:szCs w:val="22"/>
        </w:rPr>
        <w:t>Klasa:</w:t>
      </w:r>
      <w:r w:rsidRPr="000C410C">
        <w:rPr>
          <w:sz w:val="22"/>
          <w:szCs w:val="22"/>
        </w:rPr>
        <w:tab/>
      </w:r>
      <w:r w:rsidRPr="000C410C">
        <w:rPr>
          <w:sz w:val="22"/>
          <w:szCs w:val="22"/>
        </w:rPr>
        <w:tab/>
      </w:r>
      <w:r w:rsidRPr="000C410C">
        <w:rPr>
          <w:sz w:val="22"/>
          <w:szCs w:val="22"/>
        </w:rPr>
        <w:tab/>
      </w:r>
      <w:r w:rsidRPr="000C410C">
        <w:rPr>
          <w:sz w:val="22"/>
          <w:szCs w:val="22"/>
        </w:rPr>
        <w:tab/>
      </w:r>
      <w:r w:rsidR="00BA0BBC" w:rsidRPr="000C410C">
        <w:rPr>
          <w:sz w:val="22"/>
          <w:szCs w:val="22"/>
        </w:rPr>
        <w:tab/>
      </w:r>
      <w:r w:rsidR="00BA0BBC" w:rsidRPr="000C410C">
        <w:rPr>
          <w:sz w:val="22"/>
          <w:szCs w:val="22"/>
        </w:rPr>
        <w:tab/>
      </w:r>
      <w:r w:rsidR="00BA0BBC" w:rsidRPr="000C410C">
        <w:rPr>
          <w:sz w:val="22"/>
          <w:szCs w:val="22"/>
        </w:rPr>
        <w:tab/>
      </w:r>
      <w:r w:rsidR="00BA0BBC" w:rsidRPr="000C410C">
        <w:rPr>
          <w:sz w:val="22"/>
          <w:szCs w:val="22"/>
        </w:rPr>
        <w:tab/>
      </w:r>
      <w:r w:rsidR="001B0364">
        <w:rPr>
          <w:b/>
          <w:bCs/>
          <w:sz w:val="22"/>
          <w:szCs w:val="22"/>
        </w:rPr>
        <w:t xml:space="preserve"> </w:t>
      </w:r>
    </w:p>
    <w:p w14:paraId="47DDF6E1" w14:textId="77777777" w:rsidR="00F533DA" w:rsidRPr="000C410C" w:rsidRDefault="00C21C3B">
      <w:pPr>
        <w:pStyle w:val="Bodytext20"/>
        <w:shd w:val="clear" w:color="auto" w:fill="auto"/>
        <w:spacing w:after="0" w:line="276" w:lineRule="auto"/>
        <w:ind w:firstLine="0"/>
        <w:rPr>
          <w:sz w:val="22"/>
          <w:szCs w:val="22"/>
        </w:rPr>
      </w:pPr>
      <w:r w:rsidRPr="000C410C">
        <w:rPr>
          <w:sz w:val="22"/>
          <w:szCs w:val="22"/>
        </w:rPr>
        <w:t xml:space="preserve"> Urbroj:</w:t>
      </w:r>
    </w:p>
    <w:p w14:paraId="2954E6D0" w14:textId="5C9FF157" w:rsidR="00F533DA" w:rsidRPr="001B0364" w:rsidRDefault="00C21C3B">
      <w:pPr>
        <w:pStyle w:val="Bodytext20"/>
        <w:shd w:val="clear" w:color="auto" w:fill="auto"/>
        <w:spacing w:after="0" w:line="276" w:lineRule="auto"/>
        <w:ind w:firstLine="0"/>
        <w:rPr>
          <w:b/>
          <w:bCs/>
          <w:sz w:val="22"/>
          <w:szCs w:val="22"/>
        </w:rPr>
      </w:pPr>
      <w:r w:rsidRPr="000C410C">
        <w:rPr>
          <w:sz w:val="22"/>
          <w:szCs w:val="22"/>
        </w:rPr>
        <w:t xml:space="preserve"> Vrgorac, _____________  2023.</w:t>
      </w:r>
      <w:r w:rsidRPr="000C410C">
        <w:rPr>
          <w:sz w:val="22"/>
          <w:szCs w:val="22"/>
        </w:rPr>
        <w:tab/>
      </w:r>
      <w:r w:rsidRPr="000C410C">
        <w:rPr>
          <w:sz w:val="22"/>
          <w:szCs w:val="22"/>
        </w:rPr>
        <w:tab/>
      </w:r>
      <w:r w:rsidRPr="000C410C">
        <w:rPr>
          <w:sz w:val="22"/>
          <w:szCs w:val="22"/>
        </w:rPr>
        <w:tab/>
      </w:r>
      <w:r w:rsidRPr="000C410C">
        <w:rPr>
          <w:sz w:val="22"/>
          <w:szCs w:val="22"/>
        </w:rPr>
        <w:tab/>
      </w:r>
      <w:r w:rsidRPr="001B0364">
        <w:rPr>
          <w:b/>
          <w:bCs/>
          <w:sz w:val="22"/>
          <w:szCs w:val="22"/>
        </w:rPr>
        <w:tab/>
      </w:r>
    </w:p>
    <w:p w14:paraId="39278192" w14:textId="35ACC1B6" w:rsidR="00F533DA" w:rsidRPr="001B0364" w:rsidRDefault="00C21C3B">
      <w:pPr>
        <w:pStyle w:val="Bodytext20"/>
        <w:shd w:val="clear" w:color="auto" w:fill="auto"/>
        <w:spacing w:after="0" w:line="276" w:lineRule="auto"/>
        <w:ind w:firstLine="0"/>
        <w:rPr>
          <w:b/>
          <w:bCs/>
          <w:sz w:val="22"/>
          <w:szCs w:val="22"/>
        </w:rPr>
      </w:pPr>
      <w:r w:rsidRPr="001B0364">
        <w:rPr>
          <w:b/>
          <w:bCs/>
          <w:sz w:val="22"/>
          <w:szCs w:val="22"/>
        </w:rPr>
        <w:tab/>
      </w:r>
      <w:r w:rsidRPr="001B0364">
        <w:rPr>
          <w:b/>
          <w:bCs/>
          <w:sz w:val="22"/>
          <w:szCs w:val="22"/>
        </w:rPr>
        <w:tab/>
      </w:r>
      <w:r w:rsidRPr="001B0364">
        <w:rPr>
          <w:b/>
          <w:bCs/>
          <w:sz w:val="22"/>
          <w:szCs w:val="22"/>
        </w:rPr>
        <w:tab/>
      </w:r>
      <w:r w:rsidRPr="001B0364">
        <w:rPr>
          <w:b/>
          <w:bCs/>
          <w:sz w:val="22"/>
          <w:szCs w:val="22"/>
        </w:rPr>
        <w:tab/>
      </w:r>
      <w:r w:rsidRPr="001B0364">
        <w:rPr>
          <w:b/>
          <w:bCs/>
          <w:sz w:val="22"/>
          <w:szCs w:val="22"/>
        </w:rPr>
        <w:tab/>
      </w:r>
      <w:r w:rsidR="00BA0BBC" w:rsidRPr="001B0364">
        <w:rPr>
          <w:b/>
          <w:bCs/>
          <w:sz w:val="22"/>
          <w:szCs w:val="22"/>
        </w:rPr>
        <w:t xml:space="preserve">                                                      </w:t>
      </w:r>
    </w:p>
    <w:p w14:paraId="13620E17" w14:textId="77777777" w:rsidR="00A90AB7" w:rsidRDefault="00A90AB7" w:rsidP="00F54536">
      <w:pPr>
        <w:jc w:val="center"/>
        <w:rPr>
          <w:rFonts w:ascii="Cambria" w:hAnsi="Cambria"/>
          <w:b/>
          <w:sz w:val="24"/>
          <w:szCs w:val="24"/>
        </w:rPr>
      </w:pPr>
    </w:p>
    <w:p w14:paraId="675EE392" w14:textId="77777777" w:rsidR="00A90AB7" w:rsidRDefault="00A90AB7" w:rsidP="00F54536">
      <w:pPr>
        <w:jc w:val="center"/>
        <w:rPr>
          <w:rFonts w:ascii="Cambria" w:hAnsi="Cambria"/>
          <w:b/>
          <w:sz w:val="24"/>
          <w:szCs w:val="24"/>
        </w:rPr>
      </w:pPr>
    </w:p>
    <w:p w14:paraId="5FF82E1B" w14:textId="77777777" w:rsidR="005119A1" w:rsidRDefault="005119A1" w:rsidP="00F54536">
      <w:pPr>
        <w:jc w:val="center"/>
        <w:rPr>
          <w:rFonts w:ascii="Cambria" w:hAnsi="Cambria"/>
          <w:b/>
          <w:sz w:val="24"/>
          <w:szCs w:val="24"/>
        </w:rPr>
      </w:pPr>
    </w:p>
    <w:p w14:paraId="599FEF63" w14:textId="77777777" w:rsidR="005119A1" w:rsidRDefault="005119A1" w:rsidP="00F54536">
      <w:pPr>
        <w:jc w:val="center"/>
        <w:rPr>
          <w:rFonts w:ascii="Cambria" w:hAnsi="Cambria"/>
          <w:b/>
          <w:sz w:val="24"/>
          <w:szCs w:val="24"/>
        </w:rPr>
      </w:pPr>
    </w:p>
    <w:p w14:paraId="5567916B" w14:textId="77777777" w:rsidR="005119A1" w:rsidRDefault="005119A1" w:rsidP="00F54536">
      <w:pPr>
        <w:jc w:val="center"/>
        <w:rPr>
          <w:rFonts w:ascii="Cambria" w:hAnsi="Cambria"/>
          <w:b/>
          <w:sz w:val="24"/>
          <w:szCs w:val="24"/>
        </w:rPr>
      </w:pPr>
    </w:p>
    <w:p w14:paraId="726A80F5" w14:textId="77777777" w:rsidR="005119A1" w:rsidRDefault="005119A1" w:rsidP="00F54536">
      <w:pPr>
        <w:jc w:val="center"/>
        <w:rPr>
          <w:rFonts w:ascii="Cambria" w:hAnsi="Cambria"/>
          <w:b/>
          <w:sz w:val="24"/>
          <w:szCs w:val="24"/>
        </w:rPr>
      </w:pPr>
    </w:p>
    <w:p w14:paraId="526A152E" w14:textId="77777777" w:rsidR="005119A1" w:rsidRDefault="005119A1" w:rsidP="00F54536">
      <w:pPr>
        <w:jc w:val="center"/>
        <w:rPr>
          <w:rFonts w:ascii="Cambria" w:hAnsi="Cambria"/>
          <w:b/>
          <w:sz w:val="24"/>
          <w:szCs w:val="24"/>
        </w:rPr>
      </w:pPr>
    </w:p>
    <w:p w14:paraId="10398250" w14:textId="77777777" w:rsidR="005119A1" w:rsidRDefault="005119A1" w:rsidP="00F54536">
      <w:pPr>
        <w:jc w:val="center"/>
        <w:rPr>
          <w:rFonts w:ascii="Cambria" w:hAnsi="Cambria"/>
          <w:b/>
          <w:sz w:val="24"/>
          <w:szCs w:val="24"/>
        </w:rPr>
      </w:pPr>
    </w:p>
    <w:p w14:paraId="4F152DE3" w14:textId="77777777" w:rsidR="005119A1" w:rsidRDefault="005119A1" w:rsidP="00F54536">
      <w:pPr>
        <w:jc w:val="center"/>
        <w:rPr>
          <w:rFonts w:ascii="Cambria" w:hAnsi="Cambria"/>
          <w:b/>
          <w:sz w:val="24"/>
          <w:szCs w:val="24"/>
        </w:rPr>
      </w:pPr>
    </w:p>
    <w:p w14:paraId="3498DE3A" w14:textId="77777777" w:rsidR="00A90AB7" w:rsidRDefault="00A90AB7" w:rsidP="00F54536">
      <w:pPr>
        <w:jc w:val="center"/>
        <w:rPr>
          <w:rFonts w:ascii="Cambria" w:hAnsi="Cambria"/>
          <w:b/>
          <w:sz w:val="24"/>
          <w:szCs w:val="24"/>
        </w:rPr>
      </w:pPr>
    </w:p>
    <w:p w14:paraId="2C37222E" w14:textId="4D99BE12" w:rsidR="00F54536" w:rsidRPr="00F54536" w:rsidRDefault="00F54536" w:rsidP="00F54536">
      <w:pPr>
        <w:jc w:val="center"/>
        <w:rPr>
          <w:rFonts w:ascii="Cambria" w:hAnsi="Cambria"/>
          <w:b/>
          <w:sz w:val="24"/>
          <w:szCs w:val="24"/>
        </w:rPr>
      </w:pPr>
      <w:r w:rsidRPr="00F54536">
        <w:rPr>
          <w:rFonts w:ascii="Cambria" w:hAnsi="Cambria"/>
          <w:b/>
          <w:sz w:val="24"/>
          <w:szCs w:val="24"/>
        </w:rPr>
        <w:t>O B R A Z L O Ž E N J E</w:t>
      </w:r>
    </w:p>
    <w:p w14:paraId="5A270B23" w14:textId="77777777" w:rsidR="00F54536" w:rsidRDefault="00F54536" w:rsidP="00F54536">
      <w:pPr>
        <w:rPr>
          <w:rFonts w:ascii="Cambria" w:hAnsi="Cambria"/>
          <w:b/>
        </w:rPr>
      </w:pPr>
      <w:r>
        <w:rPr>
          <w:rFonts w:ascii="Cambria" w:hAnsi="Cambria"/>
          <w:b/>
        </w:rPr>
        <w:t>PRAVNI TEMELJ ZA DONOŠENJE ODLUKE O SOCIJALNOJ SKRBI</w:t>
      </w:r>
    </w:p>
    <w:p w14:paraId="26E3220C" w14:textId="65E79591" w:rsidR="00F54536" w:rsidRDefault="00F54536" w:rsidP="00F54536">
      <w:pPr>
        <w:jc w:val="both"/>
        <w:rPr>
          <w:rFonts w:ascii="Cambria" w:hAnsi="Cambria"/>
          <w:bCs/>
        </w:rPr>
      </w:pPr>
      <w:r>
        <w:rPr>
          <w:rFonts w:ascii="Cambria" w:hAnsi="Cambria"/>
          <w:bCs/>
        </w:rPr>
        <w:t>Osnova za donošenje Odluke o socijalnoj skrbi sadržana je u članku 289. stavku 1. Zakona o socijalnoj skrbi („Narodne novine“ broj 18/22 i 46/22) koji propisuje da su jedinice lokalne i područne (regionalne) samouprave odnosno Grad Zagreb dužne osigurati sredstva za obavljanje djelatnosti socijalne skrbi</w:t>
      </w:r>
      <w:r w:rsidR="0041040C">
        <w:rPr>
          <w:rFonts w:ascii="Cambria" w:hAnsi="Cambria"/>
          <w:bCs/>
        </w:rPr>
        <w:t>.</w:t>
      </w:r>
    </w:p>
    <w:p w14:paraId="729DE226" w14:textId="77777777" w:rsidR="00F54536" w:rsidRDefault="00F54536" w:rsidP="00F54536">
      <w:pPr>
        <w:pStyle w:val="Uvuenotijeloteksta"/>
        <w:spacing w:after="0"/>
        <w:ind w:left="0"/>
        <w:jc w:val="both"/>
        <w:rPr>
          <w:rFonts w:ascii="Cambria" w:hAnsi="Cambria" w:cs="Calibri"/>
          <w:bCs/>
          <w:sz w:val="22"/>
          <w:szCs w:val="22"/>
        </w:rPr>
      </w:pPr>
      <w:r>
        <w:rPr>
          <w:rFonts w:ascii="Cambria" w:hAnsi="Cambria" w:cs="Calibri"/>
          <w:b/>
          <w:sz w:val="22"/>
          <w:szCs w:val="22"/>
        </w:rPr>
        <w:t xml:space="preserve">Zakon o socijalnoj skrbi </w:t>
      </w:r>
      <w:r>
        <w:rPr>
          <w:rFonts w:ascii="Cambria" w:hAnsi="Cambria" w:cs="Calibri"/>
          <w:bCs/>
          <w:sz w:val="22"/>
          <w:szCs w:val="22"/>
        </w:rPr>
        <w:t xml:space="preserve"> temeljni je  propis kojim se utvrđuje djelatnost socijalne skrbi, korisnici, prava i usluge te postupci za njihovo ostvarivanje, način obavljanja djelatnosti i druga pitanja značajna za djelatnost socijalne skrbi. </w:t>
      </w:r>
    </w:p>
    <w:p w14:paraId="2DF9CA0F" w14:textId="77777777" w:rsidR="00F54536" w:rsidRDefault="00F54536" w:rsidP="00F54536">
      <w:pPr>
        <w:pStyle w:val="Uvuenotijeloteksta"/>
        <w:spacing w:after="0"/>
        <w:ind w:left="0"/>
        <w:jc w:val="both"/>
        <w:rPr>
          <w:rFonts w:ascii="Cambria" w:hAnsi="Cambria" w:cs="Calibri"/>
          <w:bCs/>
          <w:sz w:val="22"/>
          <w:szCs w:val="22"/>
        </w:rPr>
      </w:pPr>
    </w:p>
    <w:p w14:paraId="62C97DD6" w14:textId="23ED2EBC" w:rsidR="00F54536" w:rsidRDefault="00F54536" w:rsidP="00F54536">
      <w:pPr>
        <w:pStyle w:val="Uvuenotijeloteksta"/>
        <w:spacing w:after="0"/>
        <w:ind w:left="0"/>
        <w:jc w:val="both"/>
        <w:rPr>
          <w:rFonts w:ascii="Cambria" w:hAnsi="Cambria" w:cs="Calibri"/>
          <w:bCs/>
          <w:sz w:val="22"/>
          <w:szCs w:val="22"/>
        </w:rPr>
      </w:pPr>
      <w:r>
        <w:rPr>
          <w:rFonts w:ascii="Cambria" w:hAnsi="Cambria" w:cs="Calibri"/>
          <w:bCs/>
          <w:sz w:val="22"/>
          <w:szCs w:val="22"/>
        </w:rPr>
        <w:t>Jedinice lokalne i područne (regionalne) samouprave dužne su osigurati sredstva za obavljanje djelatnosti socijalne skrbi sukladno Zakonu o socijalnoj skrbi.</w:t>
      </w:r>
    </w:p>
    <w:p w14:paraId="66ED5328" w14:textId="77777777" w:rsidR="00F54536" w:rsidRDefault="00F54536" w:rsidP="00F54536">
      <w:pPr>
        <w:pStyle w:val="Uvuenotijeloteksta"/>
        <w:spacing w:after="0"/>
        <w:ind w:left="0"/>
        <w:jc w:val="both"/>
        <w:rPr>
          <w:rFonts w:ascii="Cambria" w:hAnsi="Cambria" w:cs="Calibri"/>
          <w:bCs/>
          <w:sz w:val="22"/>
          <w:szCs w:val="22"/>
        </w:rPr>
      </w:pPr>
    </w:p>
    <w:p w14:paraId="399C0C42" w14:textId="77777777" w:rsidR="00F54536" w:rsidRDefault="00F54536" w:rsidP="00F54536">
      <w:pPr>
        <w:pStyle w:val="Uvuenotijeloteksta"/>
        <w:spacing w:after="0"/>
        <w:ind w:left="0"/>
        <w:jc w:val="both"/>
        <w:rPr>
          <w:rFonts w:ascii="Cambria" w:hAnsi="Cambria" w:cs="Calibri"/>
          <w:bCs/>
          <w:sz w:val="22"/>
          <w:szCs w:val="22"/>
        </w:rPr>
      </w:pPr>
      <w:r>
        <w:rPr>
          <w:rFonts w:ascii="Cambria" w:hAnsi="Cambria" w:cs="Calibri"/>
          <w:bCs/>
          <w:sz w:val="22"/>
          <w:szCs w:val="22"/>
        </w:rPr>
        <w:t xml:space="preserve">Jedinice lokalne samouprave mogu osigurati sredstva za ostvarivanje novčanih naknada i socijalnih usluga stanovnicima na svom području u većem opsegu nego je utvrđeno Zakonom o socijalnoj skrbi, na način propisan općim aktom, ako u proračunu imaju za to osigurana sredstva. </w:t>
      </w:r>
    </w:p>
    <w:p w14:paraId="328F1AF1" w14:textId="77777777" w:rsidR="00F54536" w:rsidRDefault="00F54536" w:rsidP="00F54536">
      <w:pPr>
        <w:pStyle w:val="Uvuenotijeloteksta"/>
        <w:spacing w:after="0"/>
        <w:ind w:left="0"/>
        <w:jc w:val="both"/>
        <w:rPr>
          <w:rFonts w:ascii="Cambria" w:hAnsi="Cambria" w:cs="Calibri"/>
          <w:b/>
          <w:sz w:val="22"/>
          <w:szCs w:val="22"/>
        </w:rPr>
      </w:pPr>
    </w:p>
    <w:p w14:paraId="370956A9" w14:textId="2E04E85E" w:rsidR="00F54536" w:rsidRDefault="00F54536" w:rsidP="00F54536">
      <w:pPr>
        <w:jc w:val="both"/>
        <w:rPr>
          <w:rFonts w:ascii="Cambria" w:hAnsi="Cambria"/>
        </w:rPr>
      </w:pPr>
      <w:r>
        <w:rPr>
          <w:rFonts w:ascii="Cambria" w:hAnsi="Cambria"/>
        </w:rPr>
        <w:t>Gradsko vijeće Grada Vrgorca je na svojoj 22. sjednici od 25. ožujka 2019. godine donijelo Odluku o socijalnoj skrbi Grada Vrgorca, te Izmjene i dopune iste u 2020. i 2022. godini  („Vjesnik“ – službeno glasilo Grada Vrgorca broj 8/19, 27/20 i 10/22).</w:t>
      </w:r>
    </w:p>
    <w:p w14:paraId="7C4E5354" w14:textId="77777777" w:rsidR="00F54536" w:rsidRDefault="00F54536" w:rsidP="00F54536">
      <w:pPr>
        <w:jc w:val="both"/>
        <w:rPr>
          <w:rFonts w:ascii="Cambria" w:hAnsi="Cambria"/>
        </w:rPr>
      </w:pPr>
      <w:r>
        <w:rPr>
          <w:rFonts w:ascii="Cambria" w:hAnsi="Cambria"/>
        </w:rPr>
        <w:t>Izradi nove Odluke o socijalnoj skrbi Grada Vrgorca pristupilo se prije svega radi usklađenja iste sa odredbama Zakona o socijalnoj skrbi ("Narodne novine" broj 18/22 i 46/22), povećan je cenzus i visina pomoći jednokratnih novčanih naknada, naknada za troškove stanovanja usklađena je sa novim zakonskim odredbama,  redefinirani su uvjeti za ostvarivanje pojedinih prava, predložene su nove mjere  a koje se mogu ostvariti kroz:</w:t>
      </w:r>
    </w:p>
    <w:p w14:paraId="63DFB7B9" w14:textId="77777777" w:rsidR="00F54536" w:rsidRDefault="00F54536" w:rsidP="0094626D">
      <w:pPr>
        <w:pStyle w:val="Uvuenotijeloteksta"/>
        <w:numPr>
          <w:ilvl w:val="0"/>
          <w:numId w:val="3"/>
        </w:numPr>
        <w:suppressAutoHyphens w:val="0"/>
        <w:spacing w:after="0"/>
        <w:jc w:val="both"/>
        <w:rPr>
          <w:rFonts w:ascii="Cambria" w:hAnsi="Cambria" w:cs="Calibri"/>
          <w:sz w:val="22"/>
          <w:szCs w:val="22"/>
        </w:rPr>
      </w:pPr>
      <w:r>
        <w:rPr>
          <w:rFonts w:ascii="Cambria" w:hAnsi="Cambria" w:cs="Calibri"/>
          <w:sz w:val="22"/>
          <w:szCs w:val="22"/>
        </w:rPr>
        <w:t>Prava na socijalnu skrb</w:t>
      </w:r>
    </w:p>
    <w:p w14:paraId="189817F0" w14:textId="77777777" w:rsidR="00F54536" w:rsidRDefault="00F54536" w:rsidP="0094626D">
      <w:pPr>
        <w:pStyle w:val="Uvuenotijeloteksta"/>
        <w:numPr>
          <w:ilvl w:val="0"/>
          <w:numId w:val="3"/>
        </w:numPr>
        <w:suppressAutoHyphens w:val="0"/>
        <w:spacing w:after="0"/>
        <w:jc w:val="both"/>
        <w:rPr>
          <w:rFonts w:ascii="Cambria" w:hAnsi="Cambria" w:cs="Calibri"/>
          <w:sz w:val="22"/>
          <w:szCs w:val="22"/>
        </w:rPr>
      </w:pPr>
      <w:r>
        <w:rPr>
          <w:rFonts w:ascii="Cambria" w:hAnsi="Cambria" w:cs="Calibri"/>
          <w:sz w:val="22"/>
          <w:szCs w:val="22"/>
        </w:rPr>
        <w:t>Prava na demografsku potporu</w:t>
      </w:r>
    </w:p>
    <w:p w14:paraId="1DDB22F6" w14:textId="77777777" w:rsidR="00F54536" w:rsidRDefault="00F54536" w:rsidP="00F54536">
      <w:pPr>
        <w:pStyle w:val="Uvuenotijeloteksta"/>
        <w:spacing w:after="0"/>
        <w:ind w:left="720"/>
        <w:jc w:val="both"/>
        <w:rPr>
          <w:rFonts w:ascii="Cambria" w:hAnsi="Cambria" w:cs="Calibri"/>
          <w:sz w:val="22"/>
          <w:szCs w:val="22"/>
        </w:rPr>
      </w:pPr>
    </w:p>
    <w:p w14:paraId="7AD909DC" w14:textId="77777777" w:rsidR="00F54536" w:rsidRDefault="00F54536" w:rsidP="00F54536">
      <w:pPr>
        <w:ind w:right="-46"/>
        <w:jc w:val="both"/>
        <w:rPr>
          <w:rFonts w:ascii="Cambria" w:hAnsi="Cambria" w:cs="Arial"/>
        </w:rPr>
      </w:pPr>
      <w:r>
        <w:rPr>
          <w:rFonts w:ascii="Cambria" w:hAnsi="Cambria" w:cs="Arial"/>
        </w:rPr>
        <w:t xml:space="preserve">Sve ostale odredbe ove Odluke također su preispitane i usklađene sa Zakonom. </w:t>
      </w:r>
    </w:p>
    <w:p w14:paraId="735C3C99" w14:textId="77777777" w:rsidR="00F54536" w:rsidRDefault="00F54536" w:rsidP="00F54536">
      <w:pPr>
        <w:pStyle w:val="Uvuenotijeloteksta"/>
        <w:spacing w:after="0"/>
        <w:ind w:left="0"/>
        <w:jc w:val="both"/>
        <w:rPr>
          <w:rFonts w:ascii="Cambria" w:hAnsi="Cambria" w:cs="Calibri"/>
          <w:sz w:val="22"/>
          <w:szCs w:val="22"/>
        </w:rPr>
      </w:pPr>
    </w:p>
    <w:p w14:paraId="348DA734" w14:textId="77777777" w:rsidR="00F54536" w:rsidRDefault="00F54536" w:rsidP="00F54536">
      <w:pPr>
        <w:ind w:right="-46"/>
        <w:jc w:val="both"/>
        <w:rPr>
          <w:rFonts w:ascii="Cambria" w:hAnsi="Cambria" w:cs="Arial"/>
        </w:rPr>
      </w:pPr>
      <w:r>
        <w:rPr>
          <w:rFonts w:ascii="Cambria" w:hAnsi="Cambria" w:cs="Arial"/>
        </w:rPr>
        <w:tab/>
        <w:t xml:space="preserve">Slijedom gore navedenog, Prijedlog Odluke o socijalnoj skrbi Grada Vrgorca upućuje se Gradskom vijeću Grada Vrgorca na razmatranje i usvajanje.    </w:t>
      </w:r>
    </w:p>
    <w:p w14:paraId="6C91A6A2" w14:textId="77777777" w:rsidR="00F54536" w:rsidRPr="000C410C" w:rsidRDefault="00F54536">
      <w:pPr>
        <w:pStyle w:val="Bodytext20"/>
        <w:shd w:val="clear" w:color="auto" w:fill="auto"/>
        <w:spacing w:after="0" w:line="276" w:lineRule="auto"/>
        <w:ind w:firstLine="0"/>
        <w:rPr>
          <w:b/>
          <w:sz w:val="22"/>
          <w:szCs w:val="22"/>
        </w:rPr>
      </w:pPr>
    </w:p>
    <w:sectPr w:rsidR="00F54536" w:rsidRPr="000C410C" w:rsidSect="002317E8">
      <w:footerReference w:type="default" r:id="rId9"/>
      <w:pgSz w:w="11906" w:h="16838" w:code="9"/>
      <w:pgMar w:top="851"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0C85" w14:textId="77777777" w:rsidR="00087337" w:rsidRDefault="00087337">
      <w:pPr>
        <w:spacing w:after="0" w:line="240" w:lineRule="auto"/>
      </w:pPr>
      <w:r>
        <w:separator/>
      </w:r>
    </w:p>
  </w:endnote>
  <w:endnote w:type="continuationSeparator" w:id="0">
    <w:p w14:paraId="37061C13" w14:textId="77777777" w:rsidR="00087337" w:rsidRDefault="00087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1393228494"/>
      <w:docPartObj>
        <w:docPartGallery w:val="Page Numbers (Bottom of Page)"/>
        <w:docPartUnique/>
      </w:docPartObj>
    </w:sdtPr>
    <w:sdtEndPr/>
    <w:sdtContent>
      <w:sdt>
        <w:sdtPr>
          <w:rPr>
            <w:rFonts w:ascii="Cambria" w:hAnsi="Cambria"/>
            <w:sz w:val="20"/>
            <w:szCs w:val="20"/>
          </w:rPr>
          <w:id w:val="-1769616900"/>
          <w:docPartObj>
            <w:docPartGallery w:val="Page Numbers (Top of Page)"/>
            <w:docPartUnique/>
          </w:docPartObj>
        </w:sdtPr>
        <w:sdtEndPr/>
        <w:sdtContent>
          <w:p w14:paraId="7FCCE1F1" w14:textId="6E2C033E" w:rsidR="009A3008" w:rsidRPr="009A3008" w:rsidRDefault="009A3008">
            <w:pPr>
              <w:pStyle w:val="Podnoje"/>
              <w:jc w:val="right"/>
              <w:rPr>
                <w:rFonts w:ascii="Cambria" w:hAnsi="Cambria"/>
                <w:sz w:val="20"/>
                <w:szCs w:val="20"/>
              </w:rPr>
            </w:pPr>
            <w:r w:rsidRPr="009A3008">
              <w:rPr>
                <w:rFonts w:ascii="Cambria" w:hAnsi="Cambria"/>
                <w:sz w:val="20"/>
                <w:szCs w:val="20"/>
              </w:rPr>
              <w:t xml:space="preserve">Stranica </w:t>
            </w:r>
            <w:r w:rsidRPr="009A3008">
              <w:rPr>
                <w:rFonts w:ascii="Cambria" w:hAnsi="Cambria"/>
                <w:b/>
                <w:bCs/>
                <w:sz w:val="20"/>
                <w:szCs w:val="20"/>
              </w:rPr>
              <w:fldChar w:fldCharType="begin"/>
            </w:r>
            <w:r w:rsidRPr="009A3008">
              <w:rPr>
                <w:rFonts w:ascii="Cambria" w:hAnsi="Cambria"/>
                <w:b/>
                <w:bCs/>
                <w:sz w:val="20"/>
                <w:szCs w:val="20"/>
              </w:rPr>
              <w:instrText>PAGE</w:instrText>
            </w:r>
            <w:r w:rsidRPr="009A3008">
              <w:rPr>
                <w:rFonts w:ascii="Cambria" w:hAnsi="Cambria"/>
                <w:b/>
                <w:bCs/>
                <w:sz w:val="20"/>
                <w:szCs w:val="20"/>
              </w:rPr>
              <w:fldChar w:fldCharType="separate"/>
            </w:r>
            <w:r w:rsidRPr="009A3008">
              <w:rPr>
                <w:rFonts w:ascii="Cambria" w:hAnsi="Cambria"/>
                <w:b/>
                <w:bCs/>
                <w:sz w:val="20"/>
                <w:szCs w:val="20"/>
              </w:rPr>
              <w:t>2</w:t>
            </w:r>
            <w:r w:rsidRPr="009A3008">
              <w:rPr>
                <w:rFonts w:ascii="Cambria" w:hAnsi="Cambria"/>
                <w:b/>
                <w:bCs/>
                <w:sz w:val="20"/>
                <w:szCs w:val="20"/>
              </w:rPr>
              <w:fldChar w:fldCharType="end"/>
            </w:r>
            <w:r w:rsidRPr="009A3008">
              <w:rPr>
                <w:rFonts w:ascii="Cambria" w:hAnsi="Cambria"/>
                <w:sz w:val="20"/>
                <w:szCs w:val="20"/>
              </w:rPr>
              <w:t xml:space="preserve"> od </w:t>
            </w:r>
            <w:r w:rsidRPr="009A3008">
              <w:rPr>
                <w:rFonts w:ascii="Cambria" w:hAnsi="Cambria"/>
                <w:b/>
                <w:bCs/>
                <w:sz w:val="20"/>
                <w:szCs w:val="20"/>
              </w:rPr>
              <w:fldChar w:fldCharType="begin"/>
            </w:r>
            <w:r w:rsidRPr="009A3008">
              <w:rPr>
                <w:rFonts w:ascii="Cambria" w:hAnsi="Cambria"/>
                <w:b/>
                <w:bCs/>
                <w:sz w:val="20"/>
                <w:szCs w:val="20"/>
              </w:rPr>
              <w:instrText>NUMPAGES</w:instrText>
            </w:r>
            <w:r w:rsidRPr="009A3008">
              <w:rPr>
                <w:rFonts w:ascii="Cambria" w:hAnsi="Cambria"/>
                <w:b/>
                <w:bCs/>
                <w:sz w:val="20"/>
                <w:szCs w:val="20"/>
              </w:rPr>
              <w:fldChar w:fldCharType="separate"/>
            </w:r>
            <w:r w:rsidRPr="009A3008">
              <w:rPr>
                <w:rFonts w:ascii="Cambria" w:hAnsi="Cambria"/>
                <w:b/>
                <w:bCs/>
                <w:sz w:val="20"/>
                <w:szCs w:val="20"/>
              </w:rPr>
              <w:t>2</w:t>
            </w:r>
            <w:r w:rsidRPr="009A3008">
              <w:rPr>
                <w:rFonts w:ascii="Cambria" w:hAnsi="Cambria"/>
                <w:b/>
                <w:bCs/>
                <w:sz w:val="20"/>
                <w:szCs w:val="20"/>
              </w:rPr>
              <w:fldChar w:fldCharType="end"/>
            </w:r>
          </w:p>
        </w:sdtContent>
      </w:sdt>
    </w:sdtContent>
  </w:sdt>
  <w:p w14:paraId="74ED868C" w14:textId="77777777" w:rsidR="0077585D" w:rsidRDefault="0077585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AD86" w14:textId="77777777" w:rsidR="00087337" w:rsidRDefault="00087337">
      <w:pPr>
        <w:spacing w:after="0" w:line="240" w:lineRule="auto"/>
      </w:pPr>
      <w:r>
        <w:separator/>
      </w:r>
    </w:p>
  </w:footnote>
  <w:footnote w:type="continuationSeparator" w:id="0">
    <w:p w14:paraId="6764600D" w14:textId="77777777" w:rsidR="00087337" w:rsidRDefault="00087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2CB"/>
    <w:multiLevelType w:val="hybridMultilevel"/>
    <w:tmpl w:val="515A574C"/>
    <w:lvl w:ilvl="0" w:tplc="78AE1DE2">
      <w:numFmt w:val="bullet"/>
      <w:lvlText w:val="-"/>
      <w:lvlJc w:val="left"/>
      <w:pPr>
        <w:ind w:left="925" w:hanging="360"/>
      </w:pPr>
      <w:rPr>
        <w:rFonts w:ascii="Cambria" w:eastAsia="Cambria" w:hAnsi="Cambria" w:cs="Cambria" w:hint="default"/>
      </w:rPr>
    </w:lvl>
    <w:lvl w:ilvl="1" w:tplc="041A0003" w:tentative="1">
      <w:start w:val="1"/>
      <w:numFmt w:val="bullet"/>
      <w:lvlText w:val="o"/>
      <w:lvlJc w:val="left"/>
      <w:pPr>
        <w:ind w:left="1645" w:hanging="360"/>
      </w:pPr>
      <w:rPr>
        <w:rFonts w:ascii="Courier New" w:hAnsi="Courier New" w:cs="Courier New" w:hint="default"/>
      </w:rPr>
    </w:lvl>
    <w:lvl w:ilvl="2" w:tplc="041A0005" w:tentative="1">
      <w:start w:val="1"/>
      <w:numFmt w:val="bullet"/>
      <w:lvlText w:val=""/>
      <w:lvlJc w:val="left"/>
      <w:pPr>
        <w:ind w:left="2365" w:hanging="360"/>
      </w:pPr>
      <w:rPr>
        <w:rFonts w:ascii="Wingdings" w:hAnsi="Wingdings" w:hint="default"/>
      </w:rPr>
    </w:lvl>
    <w:lvl w:ilvl="3" w:tplc="041A0001" w:tentative="1">
      <w:start w:val="1"/>
      <w:numFmt w:val="bullet"/>
      <w:lvlText w:val=""/>
      <w:lvlJc w:val="left"/>
      <w:pPr>
        <w:ind w:left="3085" w:hanging="360"/>
      </w:pPr>
      <w:rPr>
        <w:rFonts w:ascii="Symbol" w:hAnsi="Symbol" w:hint="default"/>
      </w:rPr>
    </w:lvl>
    <w:lvl w:ilvl="4" w:tplc="041A0003" w:tentative="1">
      <w:start w:val="1"/>
      <w:numFmt w:val="bullet"/>
      <w:lvlText w:val="o"/>
      <w:lvlJc w:val="left"/>
      <w:pPr>
        <w:ind w:left="3805" w:hanging="360"/>
      </w:pPr>
      <w:rPr>
        <w:rFonts w:ascii="Courier New" w:hAnsi="Courier New" w:cs="Courier New" w:hint="default"/>
      </w:rPr>
    </w:lvl>
    <w:lvl w:ilvl="5" w:tplc="041A0005" w:tentative="1">
      <w:start w:val="1"/>
      <w:numFmt w:val="bullet"/>
      <w:lvlText w:val=""/>
      <w:lvlJc w:val="left"/>
      <w:pPr>
        <w:ind w:left="4525" w:hanging="360"/>
      </w:pPr>
      <w:rPr>
        <w:rFonts w:ascii="Wingdings" w:hAnsi="Wingdings" w:hint="default"/>
      </w:rPr>
    </w:lvl>
    <w:lvl w:ilvl="6" w:tplc="041A0001" w:tentative="1">
      <w:start w:val="1"/>
      <w:numFmt w:val="bullet"/>
      <w:lvlText w:val=""/>
      <w:lvlJc w:val="left"/>
      <w:pPr>
        <w:ind w:left="5245" w:hanging="360"/>
      </w:pPr>
      <w:rPr>
        <w:rFonts w:ascii="Symbol" w:hAnsi="Symbol" w:hint="default"/>
      </w:rPr>
    </w:lvl>
    <w:lvl w:ilvl="7" w:tplc="041A0003" w:tentative="1">
      <w:start w:val="1"/>
      <w:numFmt w:val="bullet"/>
      <w:lvlText w:val="o"/>
      <w:lvlJc w:val="left"/>
      <w:pPr>
        <w:ind w:left="5965" w:hanging="360"/>
      </w:pPr>
      <w:rPr>
        <w:rFonts w:ascii="Courier New" w:hAnsi="Courier New" w:cs="Courier New" w:hint="default"/>
      </w:rPr>
    </w:lvl>
    <w:lvl w:ilvl="8" w:tplc="041A0005" w:tentative="1">
      <w:start w:val="1"/>
      <w:numFmt w:val="bullet"/>
      <w:lvlText w:val=""/>
      <w:lvlJc w:val="left"/>
      <w:pPr>
        <w:ind w:left="6685" w:hanging="360"/>
      </w:pPr>
      <w:rPr>
        <w:rFonts w:ascii="Wingdings" w:hAnsi="Wingdings" w:hint="default"/>
      </w:rPr>
    </w:lvl>
  </w:abstractNum>
  <w:abstractNum w:abstractNumId="1" w15:restartNumberingAfterBreak="0">
    <w:nsid w:val="0D720F8C"/>
    <w:multiLevelType w:val="hybridMultilevel"/>
    <w:tmpl w:val="1DE43F4E"/>
    <w:lvl w:ilvl="0" w:tplc="78AE1DE2">
      <w:numFmt w:val="bullet"/>
      <w:lvlText w:val="-"/>
      <w:lvlJc w:val="left"/>
      <w:pPr>
        <w:ind w:left="1068" w:hanging="360"/>
      </w:pPr>
      <w:rPr>
        <w:rFonts w:ascii="Cambria" w:eastAsia="Cambria" w:hAnsi="Cambria" w:cs="Cambria"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11B161A5"/>
    <w:multiLevelType w:val="hybridMultilevel"/>
    <w:tmpl w:val="862E22CA"/>
    <w:lvl w:ilvl="0" w:tplc="17103816">
      <w:start w:val="1"/>
      <w:numFmt w:val="decimal"/>
      <w:lvlText w:val="%1."/>
      <w:lvlJc w:val="left"/>
      <w:pPr>
        <w:ind w:left="800" w:hanging="360"/>
      </w:pPr>
      <w:rPr>
        <w:rFonts w:ascii="Cambria" w:eastAsia="Cambria" w:hAnsi="Cambria" w:cs="Cambria"/>
        <w:b w:val="0"/>
        <w:bCs w:val="0"/>
      </w:rPr>
    </w:lvl>
    <w:lvl w:ilvl="1" w:tplc="041A0019" w:tentative="1">
      <w:start w:val="1"/>
      <w:numFmt w:val="lowerLetter"/>
      <w:lvlText w:val="%2."/>
      <w:lvlJc w:val="left"/>
      <w:pPr>
        <w:ind w:left="1520" w:hanging="360"/>
      </w:pPr>
    </w:lvl>
    <w:lvl w:ilvl="2" w:tplc="041A001B" w:tentative="1">
      <w:start w:val="1"/>
      <w:numFmt w:val="lowerRoman"/>
      <w:lvlText w:val="%3."/>
      <w:lvlJc w:val="right"/>
      <w:pPr>
        <w:ind w:left="2240" w:hanging="180"/>
      </w:pPr>
    </w:lvl>
    <w:lvl w:ilvl="3" w:tplc="041A000F" w:tentative="1">
      <w:start w:val="1"/>
      <w:numFmt w:val="decimal"/>
      <w:lvlText w:val="%4."/>
      <w:lvlJc w:val="left"/>
      <w:pPr>
        <w:ind w:left="2960" w:hanging="360"/>
      </w:pPr>
    </w:lvl>
    <w:lvl w:ilvl="4" w:tplc="041A0019" w:tentative="1">
      <w:start w:val="1"/>
      <w:numFmt w:val="lowerLetter"/>
      <w:lvlText w:val="%5."/>
      <w:lvlJc w:val="left"/>
      <w:pPr>
        <w:ind w:left="3680" w:hanging="360"/>
      </w:pPr>
    </w:lvl>
    <w:lvl w:ilvl="5" w:tplc="041A001B" w:tentative="1">
      <w:start w:val="1"/>
      <w:numFmt w:val="lowerRoman"/>
      <w:lvlText w:val="%6."/>
      <w:lvlJc w:val="right"/>
      <w:pPr>
        <w:ind w:left="4400" w:hanging="180"/>
      </w:pPr>
    </w:lvl>
    <w:lvl w:ilvl="6" w:tplc="041A000F" w:tentative="1">
      <w:start w:val="1"/>
      <w:numFmt w:val="decimal"/>
      <w:lvlText w:val="%7."/>
      <w:lvlJc w:val="left"/>
      <w:pPr>
        <w:ind w:left="5120" w:hanging="360"/>
      </w:pPr>
    </w:lvl>
    <w:lvl w:ilvl="7" w:tplc="041A0019" w:tentative="1">
      <w:start w:val="1"/>
      <w:numFmt w:val="lowerLetter"/>
      <w:lvlText w:val="%8."/>
      <w:lvlJc w:val="left"/>
      <w:pPr>
        <w:ind w:left="5840" w:hanging="360"/>
      </w:pPr>
    </w:lvl>
    <w:lvl w:ilvl="8" w:tplc="041A001B" w:tentative="1">
      <w:start w:val="1"/>
      <w:numFmt w:val="lowerRoman"/>
      <w:lvlText w:val="%9."/>
      <w:lvlJc w:val="right"/>
      <w:pPr>
        <w:ind w:left="6560" w:hanging="180"/>
      </w:pPr>
    </w:lvl>
  </w:abstractNum>
  <w:abstractNum w:abstractNumId="3" w15:restartNumberingAfterBreak="0">
    <w:nsid w:val="20B4446F"/>
    <w:multiLevelType w:val="hybridMultilevel"/>
    <w:tmpl w:val="4E0A4CE6"/>
    <w:lvl w:ilvl="0" w:tplc="78AE1DE2">
      <w:numFmt w:val="bullet"/>
      <w:lvlText w:val="-"/>
      <w:lvlJc w:val="left"/>
      <w:pPr>
        <w:ind w:left="1428" w:hanging="360"/>
      </w:pPr>
      <w:rPr>
        <w:rFonts w:ascii="Cambria" w:eastAsia="Cambria" w:hAnsi="Cambria" w:cs="Cambria"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287A041E"/>
    <w:multiLevelType w:val="hybridMultilevel"/>
    <w:tmpl w:val="3FE835F8"/>
    <w:lvl w:ilvl="0" w:tplc="C0343C12">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29C1A08"/>
    <w:multiLevelType w:val="multilevel"/>
    <w:tmpl w:val="4D3C6590"/>
    <w:lvl w:ilvl="0">
      <w:start w:val="1"/>
      <w:numFmt w:val="upperRoman"/>
      <w:lvlText w:val="%1."/>
      <w:lvlJc w:val="left"/>
      <w:pPr>
        <w:ind w:left="282" w:firstLine="0"/>
      </w:pPr>
      <w:rPr>
        <w:rFonts w:ascii="Cambria" w:eastAsia="Cambria" w:hAnsi="Cambria" w:cs="Cambria"/>
        <w:b/>
        <w:bCs/>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141" w:firstLine="0"/>
      </w:pPr>
    </w:lvl>
    <w:lvl w:ilvl="2">
      <w:numFmt w:val="decimal"/>
      <w:lvlText w:val=""/>
      <w:lvlJc w:val="left"/>
      <w:pPr>
        <w:ind w:left="141" w:firstLine="0"/>
      </w:pPr>
    </w:lvl>
    <w:lvl w:ilvl="3">
      <w:numFmt w:val="decimal"/>
      <w:lvlText w:val=""/>
      <w:lvlJc w:val="left"/>
      <w:pPr>
        <w:ind w:left="141" w:firstLine="0"/>
      </w:pPr>
    </w:lvl>
    <w:lvl w:ilvl="4">
      <w:numFmt w:val="decimal"/>
      <w:lvlText w:val=""/>
      <w:lvlJc w:val="left"/>
      <w:pPr>
        <w:ind w:left="141" w:firstLine="0"/>
      </w:pPr>
    </w:lvl>
    <w:lvl w:ilvl="5">
      <w:numFmt w:val="decimal"/>
      <w:lvlText w:val=""/>
      <w:lvlJc w:val="left"/>
      <w:pPr>
        <w:ind w:left="141" w:firstLine="0"/>
      </w:pPr>
    </w:lvl>
    <w:lvl w:ilvl="6">
      <w:numFmt w:val="decimal"/>
      <w:lvlText w:val=""/>
      <w:lvlJc w:val="left"/>
      <w:pPr>
        <w:ind w:left="141" w:firstLine="0"/>
      </w:pPr>
    </w:lvl>
    <w:lvl w:ilvl="7">
      <w:numFmt w:val="decimal"/>
      <w:lvlText w:val=""/>
      <w:lvlJc w:val="left"/>
      <w:pPr>
        <w:ind w:left="141" w:firstLine="0"/>
      </w:pPr>
    </w:lvl>
    <w:lvl w:ilvl="8">
      <w:numFmt w:val="decimal"/>
      <w:lvlText w:val=""/>
      <w:lvlJc w:val="left"/>
      <w:pPr>
        <w:ind w:left="141" w:firstLine="0"/>
      </w:pPr>
    </w:lvl>
  </w:abstractNum>
  <w:abstractNum w:abstractNumId="6" w15:restartNumberingAfterBreak="0">
    <w:nsid w:val="4E251D1B"/>
    <w:multiLevelType w:val="hybridMultilevel"/>
    <w:tmpl w:val="D83C205E"/>
    <w:lvl w:ilvl="0" w:tplc="78AE1DE2">
      <w:numFmt w:val="bullet"/>
      <w:lvlText w:val="-"/>
      <w:lvlJc w:val="left"/>
      <w:pPr>
        <w:ind w:left="720" w:hanging="360"/>
      </w:pPr>
      <w:rPr>
        <w:rFonts w:ascii="Cambria" w:eastAsia="Cambria" w:hAnsi="Cambria" w:cs="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1D62DE"/>
    <w:multiLevelType w:val="hybridMultilevel"/>
    <w:tmpl w:val="775A2DD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1450D6E"/>
    <w:multiLevelType w:val="hybridMultilevel"/>
    <w:tmpl w:val="06B0EB28"/>
    <w:lvl w:ilvl="0" w:tplc="FB12AF54">
      <w:start w:val="1"/>
      <w:numFmt w:val="lowerLetter"/>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66954AD"/>
    <w:multiLevelType w:val="hybridMultilevel"/>
    <w:tmpl w:val="751E5CC4"/>
    <w:lvl w:ilvl="0" w:tplc="78AE1DE2">
      <w:numFmt w:val="bullet"/>
      <w:lvlText w:val="-"/>
      <w:lvlJc w:val="left"/>
      <w:pPr>
        <w:ind w:left="720" w:hanging="360"/>
      </w:pPr>
      <w:rPr>
        <w:rFonts w:ascii="Cambria" w:eastAsia="Cambria" w:hAnsi="Cambria" w:cs="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F9B78F0"/>
    <w:multiLevelType w:val="hybridMultilevel"/>
    <w:tmpl w:val="05306C84"/>
    <w:lvl w:ilvl="0" w:tplc="71D2033C">
      <w:start w:val="1"/>
      <w:numFmt w:val="decimal"/>
      <w:lvlText w:val="%1."/>
      <w:lvlJc w:val="left"/>
      <w:pPr>
        <w:ind w:left="1068" w:hanging="360"/>
      </w:pPr>
      <w:rPr>
        <w:rFonts w:ascii="Cambria" w:eastAsia="Cambria" w:hAnsi="Cambria" w:cs="Cambria"/>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1" w15:restartNumberingAfterBreak="0">
    <w:nsid w:val="61C91B41"/>
    <w:multiLevelType w:val="hybridMultilevel"/>
    <w:tmpl w:val="56C2EC96"/>
    <w:lvl w:ilvl="0" w:tplc="D32A9A3E">
      <w:start w:val="1"/>
      <w:numFmt w:val="decimal"/>
      <w:lvlText w:val="%1."/>
      <w:lvlJc w:val="left"/>
      <w:pPr>
        <w:ind w:left="720" w:hanging="360"/>
      </w:pPr>
      <w:rPr>
        <w:rFonts w:ascii="Cambria" w:eastAsia="Cambria" w:hAnsi="Cambria" w:cs="Cambria"/>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3B70EF"/>
    <w:multiLevelType w:val="hybridMultilevel"/>
    <w:tmpl w:val="6E2C1BD2"/>
    <w:lvl w:ilvl="0" w:tplc="CAC43632">
      <w:start w:val="1"/>
      <w:numFmt w:val="upperLetter"/>
      <w:lvlText w:val="%1."/>
      <w:lvlJc w:val="left"/>
      <w:pPr>
        <w:ind w:left="642" w:hanging="360"/>
      </w:pPr>
      <w:rPr>
        <w:rFonts w:hint="default"/>
        <w:color w:val="auto"/>
      </w:rPr>
    </w:lvl>
    <w:lvl w:ilvl="1" w:tplc="041A0019" w:tentative="1">
      <w:start w:val="1"/>
      <w:numFmt w:val="lowerLetter"/>
      <w:lvlText w:val="%2."/>
      <w:lvlJc w:val="left"/>
      <w:pPr>
        <w:ind w:left="1362" w:hanging="360"/>
      </w:pPr>
    </w:lvl>
    <w:lvl w:ilvl="2" w:tplc="041A001B" w:tentative="1">
      <w:start w:val="1"/>
      <w:numFmt w:val="lowerRoman"/>
      <w:lvlText w:val="%3."/>
      <w:lvlJc w:val="right"/>
      <w:pPr>
        <w:ind w:left="2082" w:hanging="180"/>
      </w:pPr>
    </w:lvl>
    <w:lvl w:ilvl="3" w:tplc="041A000F" w:tentative="1">
      <w:start w:val="1"/>
      <w:numFmt w:val="decimal"/>
      <w:lvlText w:val="%4."/>
      <w:lvlJc w:val="left"/>
      <w:pPr>
        <w:ind w:left="2802" w:hanging="360"/>
      </w:pPr>
    </w:lvl>
    <w:lvl w:ilvl="4" w:tplc="041A0019" w:tentative="1">
      <w:start w:val="1"/>
      <w:numFmt w:val="lowerLetter"/>
      <w:lvlText w:val="%5."/>
      <w:lvlJc w:val="left"/>
      <w:pPr>
        <w:ind w:left="3522" w:hanging="360"/>
      </w:pPr>
    </w:lvl>
    <w:lvl w:ilvl="5" w:tplc="041A001B" w:tentative="1">
      <w:start w:val="1"/>
      <w:numFmt w:val="lowerRoman"/>
      <w:lvlText w:val="%6."/>
      <w:lvlJc w:val="right"/>
      <w:pPr>
        <w:ind w:left="4242" w:hanging="180"/>
      </w:pPr>
    </w:lvl>
    <w:lvl w:ilvl="6" w:tplc="041A000F" w:tentative="1">
      <w:start w:val="1"/>
      <w:numFmt w:val="decimal"/>
      <w:lvlText w:val="%7."/>
      <w:lvlJc w:val="left"/>
      <w:pPr>
        <w:ind w:left="4962" w:hanging="360"/>
      </w:pPr>
    </w:lvl>
    <w:lvl w:ilvl="7" w:tplc="041A0019" w:tentative="1">
      <w:start w:val="1"/>
      <w:numFmt w:val="lowerLetter"/>
      <w:lvlText w:val="%8."/>
      <w:lvlJc w:val="left"/>
      <w:pPr>
        <w:ind w:left="5682" w:hanging="360"/>
      </w:pPr>
    </w:lvl>
    <w:lvl w:ilvl="8" w:tplc="041A001B" w:tentative="1">
      <w:start w:val="1"/>
      <w:numFmt w:val="lowerRoman"/>
      <w:lvlText w:val="%9."/>
      <w:lvlJc w:val="right"/>
      <w:pPr>
        <w:ind w:left="6402" w:hanging="180"/>
      </w:pPr>
    </w:lvl>
  </w:abstractNum>
  <w:abstractNum w:abstractNumId="13" w15:restartNumberingAfterBreak="0">
    <w:nsid w:val="7303099A"/>
    <w:multiLevelType w:val="hybridMultilevel"/>
    <w:tmpl w:val="7C461DF2"/>
    <w:lvl w:ilvl="0" w:tplc="44643248">
      <w:start w:val="1"/>
      <w:numFmt w:val="decimal"/>
      <w:lvlText w:val="%1."/>
      <w:lvlJc w:val="left"/>
      <w:pPr>
        <w:ind w:left="1080" w:hanging="360"/>
      </w:pPr>
      <w:rPr>
        <w:rFonts w:ascii="Cambria" w:eastAsia="Cambria" w:hAnsi="Cambria" w:cs="Cambria"/>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756C73B9"/>
    <w:multiLevelType w:val="hybridMultilevel"/>
    <w:tmpl w:val="8EC24806"/>
    <w:lvl w:ilvl="0" w:tplc="78AE1DE2">
      <w:numFmt w:val="bullet"/>
      <w:lvlText w:val="-"/>
      <w:lvlJc w:val="left"/>
      <w:pPr>
        <w:ind w:left="1068" w:hanging="360"/>
      </w:pPr>
      <w:rPr>
        <w:rFonts w:ascii="Cambria" w:eastAsia="Cambria" w:hAnsi="Cambria" w:cs="Cambria"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78896B6F"/>
    <w:multiLevelType w:val="hybridMultilevel"/>
    <w:tmpl w:val="C2F84CA8"/>
    <w:lvl w:ilvl="0" w:tplc="78AE1DE2">
      <w:numFmt w:val="bullet"/>
      <w:lvlText w:val="-"/>
      <w:lvlJc w:val="left"/>
      <w:pPr>
        <w:ind w:left="1428" w:hanging="360"/>
      </w:pPr>
      <w:rPr>
        <w:rFonts w:ascii="Cambria" w:eastAsia="Cambria" w:hAnsi="Cambria" w:cs="Cambria"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794B0ED0"/>
    <w:multiLevelType w:val="hybridMultilevel"/>
    <w:tmpl w:val="664025C2"/>
    <w:lvl w:ilvl="0" w:tplc="041A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C2618F3"/>
    <w:multiLevelType w:val="multilevel"/>
    <w:tmpl w:val="F3A0F6EC"/>
    <w:lvl w:ilvl="0">
      <w:start w:val="1"/>
      <w:numFmt w:val="lowerLetter"/>
      <w:lvlText w:val="%1)"/>
      <w:lvlJc w:val="left"/>
      <w:pPr>
        <w:ind w:left="331" w:firstLine="0"/>
      </w:pPr>
      <w:rPr>
        <w:rFonts w:ascii="Cambria" w:eastAsia="Cambria" w:hAnsi="Cambria" w:cs="Cambria"/>
        <w:b/>
        <w:bCs/>
        <w:i w:val="0"/>
        <w:iCs w:val="0"/>
        <w:smallCaps w:val="0"/>
        <w:strike w:val="0"/>
        <w:dstrike w:val="0"/>
        <w:color w:val="000000"/>
        <w:spacing w:val="0"/>
        <w:w w:val="100"/>
        <w:position w:val="0"/>
        <w:sz w:val="20"/>
        <w:szCs w:val="20"/>
        <w:u w:val="none"/>
        <w:effect w:val="none"/>
        <w:lang w:val="hr-HR" w:eastAsia="hr-HR" w:bidi="hr-HR"/>
      </w:rPr>
    </w:lvl>
    <w:lvl w:ilvl="1">
      <w:numFmt w:val="decimal"/>
      <w:lvlText w:val=""/>
      <w:lvlJc w:val="left"/>
      <w:pPr>
        <w:ind w:left="331" w:firstLine="0"/>
      </w:pPr>
    </w:lvl>
    <w:lvl w:ilvl="2">
      <w:numFmt w:val="decimal"/>
      <w:lvlText w:val=""/>
      <w:lvlJc w:val="left"/>
      <w:pPr>
        <w:ind w:left="331" w:firstLine="0"/>
      </w:pPr>
    </w:lvl>
    <w:lvl w:ilvl="3">
      <w:numFmt w:val="decimal"/>
      <w:lvlText w:val=""/>
      <w:lvlJc w:val="left"/>
      <w:pPr>
        <w:ind w:left="331" w:firstLine="0"/>
      </w:pPr>
    </w:lvl>
    <w:lvl w:ilvl="4">
      <w:numFmt w:val="decimal"/>
      <w:lvlText w:val=""/>
      <w:lvlJc w:val="left"/>
      <w:pPr>
        <w:ind w:left="331" w:firstLine="0"/>
      </w:pPr>
    </w:lvl>
    <w:lvl w:ilvl="5">
      <w:numFmt w:val="decimal"/>
      <w:lvlText w:val=""/>
      <w:lvlJc w:val="left"/>
      <w:pPr>
        <w:ind w:left="331" w:firstLine="0"/>
      </w:pPr>
    </w:lvl>
    <w:lvl w:ilvl="6">
      <w:numFmt w:val="decimal"/>
      <w:lvlText w:val=""/>
      <w:lvlJc w:val="left"/>
      <w:pPr>
        <w:ind w:left="331" w:firstLine="0"/>
      </w:pPr>
    </w:lvl>
    <w:lvl w:ilvl="7">
      <w:numFmt w:val="decimal"/>
      <w:lvlText w:val=""/>
      <w:lvlJc w:val="left"/>
      <w:pPr>
        <w:ind w:left="331" w:firstLine="0"/>
      </w:pPr>
    </w:lvl>
    <w:lvl w:ilvl="8">
      <w:numFmt w:val="decimal"/>
      <w:lvlText w:val=""/>
      <w:lvlJc w:val="left"/>
      <w:pPr>
        <w:ind w:left="331" w:firstLine="0"/>
      </w:pPr>
    </w:lvl>
  </w:abstractNum>
  <w:num w:numId="1" w16cid:durableId="241835493">
    <w:abstractNumId w:val="5"/>
    <w:lvlOverride w:ilvl="0">
      <w:startOverride w:val="1"/>
    </w:lvlOverride>
    <w:lvlOverride w:ilvl="1"/>
    <w:lvlOverride w:ilvl="2"/>
    <w:lvlOverride w:ilvl="3"/>
    <w:lvlOverride w:ilvl="4"/>
    <w:lvlOverride w:ilvl="5"/>
    <w:lvlOverride w:ilvl="6"/>
    <w:lvlOverride w:ilvl="7"/>
    <w:lvlOverride w:ilvl="8"/>
  </w:num>
  <w:num w:numId="2" w16cid:durableId="884949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41746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9767284">
    <w:abstractNumId w:val="6"/>
  </w:num>
  <w:num w:numId="5" w16cid:durableId="2100248993">
    <w:abstractNumId w:val="13"/>
  </w:num>
  <w:num w:numId="6" w16cid:durableId="773747922">
    <w:abstractNumId w:val="11"/>
  </w:num>
  <w:num w:numId="7" w16cid:durableId="1517772643">
    <w:abstractNumId w:val="2"/>
  </w:num>
  <w:num w:numId="8" w16cid:durableId="710571465">
    <w:abstractNumId w:val="4"/>
  </w:num>
  <w:num w:numId="9" w16cid:durableId="2033796073">
    <w:abstractNumId w:val="17"/>
  </w:num>
  <w:num w:numId="10" w16cid:durableId="329254160">
    <w:abstractNumId w:val="3"/>
  </w:num>
  <w:num w:numId="11" w16cid:durableId="967706740">
    <w:abstractNumId w:val="15"/>
  </w:num>
  <w:num w:numId="12" w16cid:durableId="1832675955">
    <w:abstractNumId w:val="1"/>
  </w:num>
  <w:num w:numId="13" w16cid:durableId="727605475">
    <w:abstractNumId w:val="9"/>
  </w:num>
  <w:num w:numId="14" w16cid:durableId="2029982411">
    <w:abstractNumId w:val="0"/>
  </w:num>
  <w:num w:numId="15" w16cid:durableId="1678314021">
    <w:abstractNumId w:val="14"/>
  </w:num>
  <w:num w:numId="16" w16cid:durableId="1950549016">
    <w:abstractNumId w:val="16"/>
  </w:num>
  <w:num w:numId="17" w16cid:durableId="2071608964">
    <w:abstractNumId w:val="12"/>
  </w:num>
  <w:num w:numId="18" w16cid:durableId="142483451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DA"/>
    <w:rsid w:val="00012CF6"/>
    <w:rsid w:val="000264DC"/>
    <w:rsid w:val="00030002"/>
    <w:rsid w:val="00060EA0"/>
    <w:rsid w:val="00087337"/>
    <w:rsid w:val="000C19E6"/>
    <w:rsid w:val="000C410C"/>
    <w:rsid w:val="000F395F"/>
    <w:rsid w:val="00100044"/>
    <w:rsid w:val="00121A37"/>
    <w:rsid w:val="00136B68"/>
    <w:rsid w:val="00174E0E"/>
    <w:rsid w:val="001B0364"/>
    <w:rsid w:val="001B1AC3"/>
    <w:rsid w:val="00204805"/>
    <w:rsid w:val="00221964"/>
    <w:rsid w:val="002317E8"/>
    <w:rsid w:val="002336FC"/>
    <w:rsid w:val="0026419C"/>
    <w:rsid w:val="0027389D"/>
    <w:rsid w:val="00294334"/>
    <w:rsid w:val="002A63FA"/>
    <w:rsid w:val="002D2CFC"/>
    <w:rsid w:val="002F4267"/>
    <w:rsid w:val="00305BB3"/>
    <w:rsid w:val="00351D9B"/>
    <w:rsid w:val="00393766"/>
    <w:rsid w:val="003A7D07"/>
    <w:rsid w:val="003D198E"/>
    <w:rsid w:val="003D4095"/>
    <w:rsid w:val="0041040C"/>
    <w:rsid w:val="00472AB9"/>
    <w:rsid w:val="004931AC"/>
    <w:rsid w:val="00511715"/>
    <w:rsid w:val="0051187A"/>
    <w:rsid w:val="005119A1"/>
    <w:rsid w:val="00520ACF"/>
    <w:rsid w:val="00530978"/>
    <w:rsid w:val="00554461"/>
    <w:rsid w:val="00554A3E"/>
    <w:rsid w:val="0056199C"/>
    <w:rsid w:val="005733A0"/>
    <w:rsid w:val="005C4D27"/>
    <w:rsid w:val="005D0113"/>
    <w:rsid w:val="005D26A7"/>
    <w:rsid w:val="005D5B81"/>
    <w:rsid w:val="005E490E"/>
    <w:rsid w:val="00607D52"/>
    <w:rsid w:val="00622566"/>
    <w:rsid w:val="00643602"/>
    <w:rsid w:val="00662FA9"/>
    <w:rsid w:val="0069179D"/>
    <w:rsid w:val="00696F4B"/>
    <w:rsid w:val="00696F75"/>
    <w:rsid w:val="006A4AE6"/>
    <w:rsid w:val="006B27C9"/>
    <w:rsid w:val="006D641D"/>
    <w:rsid w:val="006E4491"/>
    <w:rsid w:val="006E46C8"/>
    <w:rsid w:val="006F7844"/>
    <w:rsid w:val="006F7CD1"/>
    <w:rsid w:val="00702A3F"/>
    <w:rsid w:val="00716920"/>
    <w:rsid w:val="00731CED"/>
    <w:rsid w:val="007439A9"/>
    <w:rsid w:val="00773BCC"/>
    <w:rsid w:val="0077585D"/>
    <w:rsid w:val="0078270B"/>
    <w:rsid w:val="00796613"/>
    <w:rsid w:val="007B164B"/>
    <w:rsid w:val="007B47BF"/>
    <w:rsid w:val="007D7B5D"/>
    <w:rsid w:val="007E0A15"/>
    <w:rsid w:val="007E4E70"/>
    <w:rsid w:val="007E5167"/>
    <w:rsid w:val="007F15FA"/>
    <w:rsid w:val="007F20D8"/>
    <w:rsid w:val="007F63A6"/>
    <w:rsid w:val="00813010"/>
    <w:rsid w:val="00834C2D"/>
    <w:rsid w:val="00852F19"/>
    <w:rsid w:val="008B397D"/>
    <w:rsid w:val="008E04B5"/>
    <w:rsid w:val="00911630"/>
    <w:rsid w:val="00930928"/>
    <w:rsid w:val="0094626D"/>
    <w:rsid w:val="009515AD"/>
    <w:rsid w:val="00956739"/>
    <w:rsid w:val="00960A37"/>
    <w:rsid w:val="009772E0"/>
    <w:rsid w:val="009A3008"/>
    <w:rsid w:val="009A4377"/>
    <w:rsid w:val="009B3804"/>
    <w:rsid w:val="009B38CF"/>
    <w:rsid w:val="009B5C37"/>
    <w:rsid w:val="009C0967"/>
    <w:rsid w:val="009F716B"/>
    <w:rsid w:val="00A010A0"/>
    <w:rsid w:val="00A04291"/>
    <w:rsid w:val="00A12462"/>
    <w:rsid w:val="00A24D75"/>
    <w:rsid w:val="00A401B8"/>
    <w:rsid w:val="00A414B1"/>
    <w:rsid w:val="00A52434"/>
    <w:rsid w:val="00A90AB7"/>
    <w:rsid w:val="00AB48D0"/>
    <w:rsid w:val="00AE17D7"/>
    <w:rsid w:val="00B14742"/>
    <w:rsid w:val="00B23F66"/>
    <w:rsid w:val="00B319C5"/>
    <w:rsid w:val="00B45CB1"/>
    <w:rsid w:val="00B66656"/>
    <w:rsid w:val="00B67A90"/>
    <w:rsid w:val="00B927AF"/>
    <w:rsid w:val="00BA0BBC"/>
    <w:rsid w:val="00BA6A0C"/>
    <w:rsid w:val="00BA717A"/>
    <w:rsid w:val="00BF0FB0"/>
    <w:rsid w:val="00C21C3B"/>
    <w:rsid w:val="00C46D48"/>
    <w:rsid w:val="00C60D1A"/>
    <w:rsid w:val="00C61A10"/>
    <w:rsid w:val="00CB5F51"/>
    <w:rsid w:val="00CC6BDD"/>
    <w:rsid w:val="00CE5AFA"/>
    <w:rsid w:val="00D01605"/>
    <w:rsid w:val="00D025AD"/>
    <w:rsid w:val="00D03796"/>
    <w:rsid w:val="00D165A6"/>
    <w:rsid w:val="00D654A3"/>
    <w:rsid w:val="00D8176B"/>
    <w:rsid w:val="00D853E6"/>
    <w:rsid w:val="00DA7CFE"/>
    <w:rsid w:val="00DB2A9F"/>
    <w:rsid w:val="00DB5643"/>
    <w:rsid w:val="00DD4D95"/>
    <w:rsid w:val="00E0520E"/>
    <w:rsid w:val="00E31968"/>
    <w:rsid w:val="00E51D8D"/>
    <w:rsid w:val="00E63167"/>
    <w:rsid w:val="00E74FBA"/>
    <w:rsid w:val="00EA0792"/>
    <w:rsid w:val="00EB12CA"/>
    <w:rsid w:val="00EB5950"/>
    <w:rsid w:val="00EE4865"/>
    <w:rsid w:val="00F0283D"/>
    <w:rsid w:val="00F05A68"/>
    <w:rsid w:val="00F522B1"/>
    <w:rsid w:val="00F533DA"/>
    <w:rsid w:val="00F54536"/>
    <w:rsid w:val="00F618D4"/>
    <w:rsid w:val="00F85D20"/>
    <w:rsid w:val="00FA5EB4"/>
    <w:rsid w:val="00FC5724"/>
    <w:rsid w:val="00FF1DA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0E85"/>
  <w15:chartTrackingRefBased/>
  <w15:docId w15:val="{0F80C36C-252C-4FAA-B4F4-EA386D22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Uvuenotijeloteksta">
    <w:name w:val="Body Text Indent"/>
    <w:basedOn w:val="Normal"/>
    <w:link w:val="UvuenotijelotekstaChar"/>
    <w:semiHidden/>
    <w:unhideWhenUse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UvuenotijelotekstaChar">
    <w:name w:val="Uvučeno tijelo teksta Char"/>
    <w:basedOn w:val="Zadanifontodlomka"/>
    <w:link w:val="Uvuenotijeloteksta"/>
    <w:semiHidden/>
    <w:rPr>
      <w:rFonts w:ascii="Times New Roman" w:eastAsia="Times New Roman" w:hAnsi="Times New Roman" w:cs="Times New Roman"/>
      <w:sz w:val="24"/>
      <w:szCs w:val="24"/>
      <w:lang w:eastAsia="ar-SA"/>
    </w:rPr>
  </w:style>
  <w:style w:type="character" w:customStyle="1" w:styleId="Bodytext2">
    <w:name w:val="Body text (2)_"/>
    <w:basedOn w:val="Zadanifontodlomka"/>
    <w:link w:val="Bodytext20"/>
    <w:locked/>
    <w:rPr>
      <w:rFonts w:ascii="Cambria" w:eastAsia="Cambria" w:hAnsi="Cambria" w:cs="Cambria"/>
      <w:sz w:val="20"/>
      <w:szCs w:val="20"/>
      <w:shd w:val="clear" w:color="auto" w:fill="FFFFFF"/>
    </w:rPr>
  </w:style>
  <w:style w:type="paragraph" w:customStyle="1" w:styleId="Bodytext20">
    <w:name w:val="Body text (2)"/>
    <w:basedOn w:val="Normal"/>
    <w:link w:val="Bodytext2"/>
    <w:pPr>
      <w:widowControl w:val="0"/>
      <w:shd w:val="clear" w:color="auto" w:fill="FFFFFF"/>
      <w:spacing w:after="480" w:line="244" w:lineRule="exact"/>
      <w:ind w:hanging="500"/>
      <w:jc w:val="both"/>
    </w:pPr>
    <w:rPr>
      <w:rFonts w:ascii="Cambria" w:eastAsia="Cambria" w:hAnsi="Cambria" w:cs="Cambria"/>
      <w:sz w:val="20"/>
      <w:szCs w:val="20"/>
      <w:lang w:eastAsia="en-US"/>
    </w:rPr>
  </w:style>
  <w:style w:type="character" w:customStyle="1" w:styleId="Heading1">
    <w:name w:val="Heading #1_"/>
    <w:basedOn w:val="Zadanifontodlomka"/>
    <w:link w:val="Heading10"/>
    <w:semiHidden/>
    <w:locked/>
    <w:rPr>
      <w:rFonts w:ascii="Cambria" w:eastAsia="Cambria" w:hAnsi="Cambria" w:cs="Cambria"/>
      <w:b/>
      <w:bCs/>
      <w:sz w:val="20"/>
      <w:szCs w:val="20"/>
      <w:shd w:val="clear" w:color="auto" w:fill="FFFFFF"/>
    </w:rPr>
  </w:style>
  <w:style w:type="paragraph" w:customStyle="1" w:styleId="Heading10">
    <w:name w:val="Heading #1"/>
    <w:basedOn w:val="Normal"/>
    <w:link w:val="Heading1"/>
    <w:semiHidden/>
    <w:pPr>
      <w:widowControl w:val="0"/>
      <w:shd w:val="clear" w:color="auto" w:fill="FFFFFF"/>
      <w:spacing w:before="480" w:after="60" w:line="0" w:lineRule="atLeast"/>
      <w:jc w:val="center"/>
      <w:outlineLvl w:val="0"/>
    </w:pPr>
    <w:rPr>
      <w:rFonts w:ascii="Cambria" w:eastAsia="Cambria" w:hAnsi="Cambria" w:cs="Cambria"/>
      <w:b/>
      <w:bCs/>
      <w:sz w:val="20"/>
      <w:szCs w:val="20"/>
      <w:lang w:eastAsia="en-US"/>
    </w:rPr>
  </w:style>
  <w:style w:type="character" w:customStyle="1" w:styleId="Bodytext3">
    <w:name w:val="Body text (3)_"/>
    <w:basedOn w:val="Zadanifontodlomka"/>
    <w:link w:val="Bodytext30"/>
    <w:semiHidden/>
    <w:locked/>
    <w:rPr>
      <w:rFonts w:ascii="Cambria" w:eastAsia="Cambria" w:hAnsi="Cambria" w:cs="Cambria"/>
      <w:b/>
      <w:bCs/>
      <w:sz w:val="20"/>
      <w:szCs w:val="20"/>
      <w:shd w:val="clear" w:color="auto" w:fill="FFFFFF"/>
    </w:rPr>
  </w:style>
  <w:style w:type="paragraph" w:customStyle="1" w:styleId="Bodytext30">
    <w:name w:val="Body text (3)"/>
    <w:basedOn w:val="Normal"/>
    <w:link w:val="Bodytext3"/>
    <w:semiHidden/>
    <w:pPr>
      <w:widowControl w:val="0"/>
      <w:shd w:val="clear" w:color="auto" w:fill="FFFFFF"/>
      <w:spacing w:before="180" w:after="0" w:line="244" w:lineRule="exact"/>
      <w:jc w:val="center"/>
    </w:pPr>
    <w:rPr>
      <w:rFonts w:ascii="Cambria" w:eastAsia="Cambria" w:hAnsi="Cambria" w:cs="Cambria"/>
      <w:b/>
      <w:bCs/>
      <w:sz w:val="20"/>
      <w:szCs w:val="20"/>
      <w:lang w:eastAsia="en-US"/>
    </w:rPr>
  </w:style>
  <w:style w:type="character" w:customStyle="1" w:styleId="Heading1Spacing2pt">
    <w:name w:val="Heading #1 + Spacing 2 pt"/>
    <w:basedOn w:val="Heading1"/>
    <w:rPr>
      <w:rFonts w:ascii="Cambria" w:eastAsia="Cambria" w:hAnsi="Cambria" w:cs="Cambria"/>
      <w:b/>
      <w:bCs/>
      <w:color w:val="000000"/>
      <w:spacing w:val="50"/>
      <w:w w:val="100"/>
      <w:position w:val="0"/>
      <w:sz w:val="20"/>
      <w:szCs w:val="20"/>
      <w:shd w:val="clear" w:color="auto" w:fill="FFFFFF"/>
      <w:lang w:val="hr-HR" w:eastAsia="hr-HR" w:bidi="hr-HR"/>
    </w:rPr>
  </w:style>
  <w:style w:type="paragraph" w:styleId="Tekstkrajnjebiljeke">
    <w:name w:val="endnote text"/>
    <w:basedOn w:val="Normal"/>
    <w:link w:val="TekstkrajnjebiljekeChar"/>
    <w:uiPriority w:val="99"/>
    <w:semiHidden/>
    <w:unhideWhenUse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Pr>
      <w:rFonts w:eastAsiaTheme="minorEastAsia"/>
      <w:sz w:val="20"/>
      <w:szCs w:val="20"/>
      <w:lang w:eastAsia="hr-HR"/>
    </w:rPr>
  </w:style>
  <w:style w:type="character" w:styleId="Referencakrajnjebiljeke">
    <w:name w:val="endnote reference"/>
    <w:basedOn w:val="Zadanifontodlomka"/>
    <w:uiPriority w:val="99"/>
    <w:semiHidden/>
    <w:unhideWhenUsed/>
    <w:rPr>
      <w:vertAlign w:val="superscript"/>
    </w:rPr>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link w:val="TekstkomentaraChar"/>
    <w:uiPriority w:val="99"/>
    <w:unhideWhenUsed/>
    <w:pPr>
      <w:spacing w:line="240" w:lineRule="auto"/>
    </w:pPr>
    <w:rPr>
      <w:sz w:val="20"/>
      <w:szCs w:val="20"/>
    </w:rPr>
  </w:style>
  <w:style w:type="character" w:customStyle="1" w:styleId="TekstkomentaraChar">
    <w:name w:val="Tekst komentara Char"/>
    <w:basedOn w:val="Zadanifontodlomka"/>
    <w:link w:val="Tekstkomentara"/>
    <w:uiPriority w:val="99"/>
    <w:rPr>
      <w:rFonts w:eastAsiaTheme="minorEastAsia"/>
      <w:sz w:val="20"/>
      <w:szCs w:val="20"/>
      <w:lang w:eastAsia="hr-HR"/>
    </w:rPr>
  </w:style>
  <w:style w:type="paragraph" w:styleId="Predmetkomentara">
    <w:name w:val="annotation subject"/>
    <w:basedOn w:val="Tekstkomentara"/>
    <w:next w:val="Tekstkomentara"/>
    <w:link w:val="PredmetkomentaraChar"/>
    <w:uiPriority w:val="99"/>
    <w:semiHidden/>
    <w:unhideWhenUsed/>
    <w:rPr>
      <w:b/>
      <w:bCs/>
    </w:rPr>
  </w:style>
  <w:style w:type="character" w:customStyle="1" w:styleId="PredmetkomentaraChar">
    <w:name w:val="Predmet komentara Char"/>
    <w:basedOn w:val="TekstkomentaraChar"/>
    <w:link w:val="Predmetkomentara"/>
    <w:uiPriority w:val="99"/>
    <w:semiHidden/>
    <w:rPr>
      <w:rFonts w:eastAsiaTheme="minorEastAsia"/>
      <w:b/>
      <w:bCs/>
      <w:sz w:val="20"/>
      <w:szCs w:val="20"/>
      <w:lang w:eastAsia="hr-HR"/>
    </w:rPr>
  </w:style>
  <w:style w:type="paragraph" w:styleId="Odlomakpopisa">
    <w:name w:val="List Paragraph"/>
    <w:basedOn w:val="Normal"/>
    <w:uiPriority w:val="34"/>
    <w:qFormat/>
    <w:pPr>
      <w:ind w:left="720"/>
      <w:contextualSpacing/>
    </w:pPr>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rPr>
      <w:rFonts w:eastAsiaTheme="minorEastAsia"/>
      <w:lang w:eastAsia="hr-HR"/>
    </w:rPr>
  </w:style>
  <w:style w:type="paragraph" w:styleId="Podnoje">
    <w:name w:val="footer"/>
    <w:basedOn w:val="Normal"/>
    <w:link w:val="PodnojeChar"/>
    <w:uiPriority w:val="99"/>
    <w:unhideWhenUsed/>
    <w:pPr>
      <w:tabs>
        <w:tab w:val="center" w:pos="4536"/>
        <w:tab w:val="right" w:pos="9072"/>
      </w:tabs>
      <w:spacing w:after="0" w:line="240" w:lineRule="auto"/>
    </w:pPr>
  </w:style>
  <w:style w:type="character" w:customStyle="1" w:styleId="PodnojeChar">
    <w:name w:val="Podnožje Char"/>
    <w:basedOn w:val="Zadanifontodlomka"/>
    <w:link w:val="Podnoje"/>
    <w:uiPriority w:val="99"/>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6904">
      <w:bodyDiv w:val="1"/>
      <w:marLeft w:val="0"/>
      <w:marRight w:val="0"/>
      <w:marTop w:val="0"/>
      <w:marBottom w:val="0"/>
      <w:divBdr>
        <w:top w:val="none" w:sz="0" w:space="0" w:color="auto"/>
        <w:left w:val="none" w:sz="0" w:space="0" w:color="auto"/>
        <w:bottom w:val="none" w:sz="0" w:space="0" w:color="auto"/>
        <w:right w:val="none" w:sz="0" w:space="0" w:color="auto"/>
      </w:divBdr>
    </w:div>
    <w:div w:id="130724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52F81-FEEC-4299-B074-B7023135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13</Pages>
  <Words>4419</Words>
  <Characters>25192</Characters>
  <Application>Microsoft Office Word</Application>
  <DocSecurity>0</DocSecurity>
  <Lines>209</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Tablet Vrgorac</dc:creator>
  <cp:keywords/>
  <dc:description/>
  <cp:lastModifiedBy>Danijel Pervan</cp:lastModifiedBy>
  <cp:revision>61</cp:revision>
  <cp:lastPrinted>2023-11-14T11:07:00Z</cp:lastPrinted>
  <dcterms:created xsi:type="dcterms:W3CDTF">2023-11-17T13:54:00Z</dcterms:created>
  <dcterms:modified xsi:type="dcterms:W3CDTF">2023-11-21T06:41:00Z</dcterms:modified>
</cp:coreProperties>
</file>