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D0" w:rsidRDefault="00CE2180">
      <w:pPr>
        <w:spacing w:after="240"/>
        <w:jc w:val="both"/>
      </w:pPr>
      <w:r>
        <w:t>Na temelju članka 9. stavka 10. Zakona o grobljima (»Narodne novine«, broj 78/25, 80/25) i članka ___ Statuta Grada Vrbovskog (»Službene novine Grada Vrbovskog«, broj 4/18, 5/18 i 3/21), Gradsko vijeće Grada Vrbovskog na ___. sjednici, održanoj _____________ 2026. godine, donosi</w:t>
      </w:r>
    </w:p>
    <w:p w:rsidR="001974D0" w:rsidRDefault="00CE2180">
      <w:pPr>
        <w:spacing w:before="120" w:after="60"/>
        <w:jc w:val="center"/>
      </w:pPr>
      <w:r>
        <w:rPr>
          <w:b/>
          <w:bCs/>
          <w:sz w:val="32"/>
          <w:szCs w:val="32"/>
        </w:rPr>
        <w:t>O D L U K U</w:t>
      </w:r>
    </w:p>
    <w:p w:rsidR="001974D0" w:rsidRDefault="00CE2180">
      <w:pPr>
        <w:spacing w:after="60"/>
        <w:jc w:val="center"/>
      </w:pPr>
      <w:r>
        <w:rPr>
          <w:b/>
          <w:bCs/>
          <w:sz w:val="28"/>
          <w:szCs w:val="28"/>
        </w:rPr>
        <w:t>O GROBLJIMA NA PODRUČJU GRADA VRBOVSKOG</w:t>
      </w:r>
    </w:p>
    <w:p w:rsidR="001974D0" w:rsidRDefault="00CE2180">
      <w:pPr>
        <w:spacing w:after="360"/>
        <w:jc w:val="center"/>
      </w:pPr>
      <w:r>
        <w:rPr>
          <w:b/>
          <w:bCs/>
        </w:rPr>
        <w:t>- P R I J E D L O G -</w:t>
      </w:r>
    </w:p>
    <w:p w:rsidR="001974D0" w:rsidRDefault="00CE2180">
      <w:pPr>
        <w:pStyle w:val="Heading1"/>
        <w:rPr>
          <w:sz w:val="24"/>
          <w:szCs w:val="24"/>
        </w:rPr>
      </w:pPr>
      <w:r>
        <w:rPr>
          <w:sz w:val="24"/>
          <w:szCs w:val="24"/>
        </w:rPr>
        <w:t>I. UVODNE ODREDBE</w:t>
      </w:r>
    </w:p>
    <w:p w:rsidR="001974D0" w:rsidRDefault="00CE2180">
      <w:pPr>
        <w:spacing w:after="60"/>
        <w:jc w:val="center"/>
      </w:pPr>
      <w:r>
        <w:t>Članak 1.</w:t>
      </w:r>
    </w:p>
    <w:p w:rsidR="001974D0" w:rsidRDefault="00CE2180">
      <w:pPr>
        <w:jc w:val="both"/>
      </w:pPr>
      <w:r>
        <w:t>Ovom se Odlukom o grobljima na području Grada Vrbovskog (u daljnjem tekstu: Odluka) uređuju:</w:t>
      </w:r>
    </w:p>
    <w:p w:rsidR="001974D0" w:rsidRDefault="00CE2180" w:rsidP="00CE2180">
      <w:pPr>
        <w:pStyle w:val="ListParagraph"/>
        <w:numPr>
          <w:ilvl w:val="0"/>
          <w:numId w:val="5"/>
        </w:numPr>
      </w:pPr>
      <w:r>
        <w:t>mjerila i kriteriji za dodjelu i ustupanje grobnih mjesta na korištenje,</w:t>
      </w:r>
    </w:p>
    <w:p w:rsidR="001974D0" w:rsidRDefault="00CE2180" w:rsidP="00CE2180">
      <w:pPr>
        <w:pStyle w:val="ListParagraph"/>
        <w:numPr>
          <w:ilvl w:val="0"/>
          <w:numId w:val="6"/>
        </w:numPr>
      </w:pPr>
      <w:r>
        <w:t>iskopavanje i premještaj posmrtnih ostataka,</w:t>
      </w:r>
    </w:p>
    <w:p w:rsidR="001974D0" w:rsidRDefault="00CE2180" w:rsidP="00CE2180">
      <w:pPr>
        <w:pStyle w:val="ListParagraph"/>
        <w:numPr>
          <w:ilvl w:val="0"/>
          <w:numId w:val="7"/>
        </w:numPr>
      </w:pPr>
      <w:r>
        <w:t>ukopi i privremeni ukopi,</w:t>
      </w:r>
    </w:p>
    <w:p w:rsidR="001974D0" w:rsidRDefault="00CE2180" w:rsidP="00CE2180">
      <w:pPr>
        <w:pStyle w:val="ListParagraph"/>
        <w:numPr>
          <w:ilvl w:val="0"/>
          <w:numId w:val="8"/>
        </w:numPr>
      </w:pPr>
      <w:r>
        <w:t>način ukopa nepoznatih osoba,</w:t>
      </w:r>
    </w:p>
    <w:p w:rsidR="001974D0" w:rsidRDefault="00CE2180" w:rsidP="00CE2180">
      <w:pPr>
        <w:pStyle w:val="ListParagraph"/>
        <w:numPr>
          <w:ilvl w:val="0"/>
          <w:numId w:val="9"/>
        </w:numPr>
      </w:pPr>
      <w:r>
        <w:t>produbljenje groba i premještanje posmrtnih ostataka u grobnici,</w:t>
      </w:r>
    </w:p>
    <w:p w:rsidR="001974D0" w:rsidRDefault="00CE2180" w:rsidP="00CE2180">
      <w:pPr>
        <w:pStyle w:val="ListParagraph"/>
        <w:numPr>
          <w:ilvl w:val="0"/>
          <w:numId w:val="10"/>
        </w:numPr>
      </w:pPr>
      <w:r>
        <w:t>održavanje groblja i uklanjanje otpada,</w:t>
      </w:r>
    </w:p>
    <w:p w:rsidR="001974D0" w:rsidRDefault="00CE2180" w:rsidP="00CE2180">
      <w:pPr>
        <w:pStyle w:val="ListParagraph"/>
        <w:numPr>
          <w:ilvl w:val="0"/>
          <w:numId w:val="11"/>
        </w:numPr>
      </w:pPr>
      <w:r>
        <w:t>veličina, dimenzije, materijal i izgled grobnih mjesta i spomen-obilježja,</w:t>
      </w:r>
    </w:p>
    <w:p w:rsidR="001974D0" w:rsidRDefault="00CE2180" w:rsidP="00CE2180">
      <w:pPr>
        <w:pStyle w:val="ListParagraph"/>
        <w:numPr>
          <w:ilvl w:val="0"/>
          <w:numId w:val="12"/>
        </w:numPr>
      </w:pPr>
      <w:r>
        <w:t>uvjeti upravljanja grobljem od strane pravne osobe koja upravlja grobljem,</w:t>
      </w:r>
    </w:p>
    <w:p w:rsidR="001974D0" w:rsidRDefault="00CE2180" w:rsidP="00CE2180">
      <w:pPr>
        <w:pStyle w:val="ListParagraph"/>
        <w:numPr>
          <w:ilvl w:val="0"/>
          <w:numId w:val="13"/>
        </w:numPr>
      </w:pPr>
      <w:r>
        <w:t>uvjeti, način i mjesto prosipanja kremiranih posmrtnih ostataka umrle osobe,</w:t>
      </w:r>
    </w:p>
    <w:p w:rsidR="001974D0" w:rsidRDefault="00CE2180" w:rsidP="00CE2180">
      <w:pPr>
        <w:pStyle w:val="ListParagraph"/>
        <w:numPr>
          <w:ilvl w:val="0"/>
          <w:numId w:val="14"/>
        </w:numPr>
      </w:pPr>
      <w:r>
        <w:t>uvjeti i mjerila za plaćanje naknade pri dodjeli grobnog mjesta i godišnje grobne naknade, kao i mogućnost plaćanja godišnje grobne naknade unaprijed,</w:t>
      </w:r>
    </w:p>
    <w:p w:rsidR="001974D0" w:rsidRDefault="00CE2180" w:rsidP="00CE2180">
      <w:pPr>
        <w:pStyle w:val="ListParagraph"/>
        <w:numPr>
          <w:ilvl w:val="0"/>
          <w:numId w:val="15"/>
        </w:numPr>
      </w:pPr>
      <w:r>
        <w:t>uvjeti za ustupanje prava korištenja grobnog mjesta trećim osobama,</w:t>
      </w:r>
    </w:p>
    <w:p w:rsidR="001974D0" w:rsidRDefault="00CE2180" w:rsidP="00CE2180">
      <w:pPr>
        <w:pStyle w:val="ListParagraph"/>
        <w:numPr>
          <w:ilvl w:val="0"/>
          <w:numId w:val="17"/>
        </w:numPr>
      </w:pPr>
      <w:r>
        <w:t>mogućnost da se grobno mjesto dodijeli na korištenje bez obveze premještanja ostataka tijela umrlih osoba u zajedničku grobnicu,</w:t>
      </w:r>
    </w:p>
    <w:p w:rsidR="001974D0" w:rsidRDefault="00CE2180" w:rsidP="00CE2180">
      <w:pPr>
        <w:pStyle w:val="ListParagraph"/>
        <w:numPr>
          <w:ilvl w:val="0"/>
          <w:numId w:val="18"/>
        </w:numPr>
      </w:pPr>
      <w:r>
        <w:t>pravila za određivanje naknade za stjecanje opreme i uređaja koji se nalaze na grobnom mjestu bez korisnika grobnog mjesta,</w:t>
      </w:r>
    </w:p>
    <w:p w:rsidR="001974D0" w:rsidRDefault="00CE2180" w:rsidP="00CE2180">
      <w:pPr>
        <w:pStyle w:val="ListParagraph"/>
        <w:numPr>
          <w:ilvl w:val="0"/>
          <w:numId w:val="19"/>
        </w:numPr>
        <w:spacing w:after="60"/>
        <w:ind w:left="714" w:hanging="357"/>
      </w:pPr>
      <w:r>
        <w:t>prekršajne sankcije za prekršitelje odredbi.</w:t>
      </w:r>
    </w:p>
    <w:p w:rsidR="001974D0" w:rsidRDefault="00CE2180">
      <w:pPr>
        <w:spacing w:after="200"/>
        <w:jc w:val="both"/>
      </w:pPr>
      <w:r>
        <w:t>Izrazi koji se koriste u ovoj Odluci, a imaju rodno značenje, koriste se neutralno i odnose se jednako na muški i ženski rod.</w:t>
      </w:r>
    </w:p>
    <w:p w:rsidR="001974D0" w:rsidRDefault="00CE2180">
      <w:pPr>
        <w:spacing w:after="60"/>
        <w:jc w:val="center"/>
      </w:pPr>
      <w:r>
        <w:t>Članak 2.</w:t>
      </w:r>
    </w:p>
    <w:p w:rsidR="001974D0" w:rsidRDefault="00CE2180">
      <w:pPr>
        <w:jc w:val="both"/>
      </w:pPr>
      <w:r>
        <w:t>Groblja na području Grada Vrbovskog su:</w:t>
      </w:r>
    </w:p>
    <w:p w:rsidR="001974D0" w:rsidRDefault="00CE2180" w:rsidP="00CE2180">
      <w:pPr>
        <w:pStyle w:val="ListParagraph"/>
        <w:numPr>
          <w:ilvl w:val="0"/>
          <w:numId w:val="20"/>
        </w:numPr>
      </w:pPr>
      <w:r>
        <w:t>MO Vrbovsko: groblja »Krš« i »Lovnik«</w:t>
      </w:r>
    </w:p>
    <w:p w:rsidR="001974D0" w:rsidRDefault="00CE2180" w:rsidP="00CE2180">
      <w:pPr>
        <w:pStyle w:val="ListParagraph"/>
        <w:numPr>
          <w:ilvl w:val="0"/>
          <w:numId w:val="21"/>
        </w:numPr>
      </w:pPr>
      <w:r>
        <w:t xml:space="preserve">MO Moravice: groblja Dokmanovići, Radoševići, groblja u </w:t>
      </w:r>
      <w:r w:rsidRPr="00CE6C99">
        <w:t>U</w:t>
      </w:r>
      <w:r>
        <w:t xml:space="preserve">lici Ilije Petrovića i Goranskoj ulici </w:t>
      </w:r>
    </w:p>
    <w:p w:rsidR="001974D0" w:rsidRDefault="00CE2180" w:rsidP="00CE2180">
      <w:pPr>
        <w:pStyle w:val="ListParagraph"/>
        <w:numPr>
          <w:ilvl w:val="0"/>
          <w:numId w:val="22"/>
        </w:numPr>
      </w:pPr>
      <w:r>
        <w:t>MO Severin na Kupi: groblja Severin na Kupi, Damalj, Zdihovo i Liplje</w:t>
      </w:r>
    </w:p>
    <w:p w:rsidR="001974D0" w:rsidRDefault="00CE2180" w:rsidP="00CE2180">
      <w:pPr>
        <w:pStyle w:val="ListParagraph"/>
        <w:numPr>
          <w:ilvl w:val="0"/>
          <w:numId w:val="23"/>
        </w:numPr>
      </w:pPr>
      <w:r>
        <w:t xml:space="preserve">MO Lukovdol: </w:t>
      </w:r>
      <w:r w:rsidRPr="00CE6C99">
        <w:t xml:space="preserve">groblje Lukovdol  </w:t>
      </w:r>
      <w:r>
        <w:t>- novo groblje</w:t>
      </w:r>
    </w:p>
    <w:p w:rsidR="001974D0" w:rsidRDefault="00CE2180" w:rsidP="00CE2180">
      <w:pPr>
        <w:pStyle w:val="ListParagraph"/>
        <w:numPr>
          <w:ilvl w:val="0"/>
          <w:numId w:val="24"/>
        </w:numPr>
      </w:pPr>
      <w:r>
        <w:t>MO Gomirje: groblja Gomirje, Brezova Poljana i Kamensko</w:t>
      </w:r>
    </w:p>
    <w:p w:rsidR="001974D0" w:rsidRDefault="00CE2180" w:rsidP="00CE2180">
      <w:pPr>
        <w:pStyle w:val="ListParagraph"/>
        <w:numPr>
          <w:ilvl w:val="0"/>
          <w:numId w:val="25"/>
        </w:numPr>
      </w:pPr>
      <w:r>
        <w:t>MO Ljubošina: groblja Ljubošina i Trnova Poljana</w:t>
      </w:r>
    </w:p>
    <w:p w:rsidR="001974D0" w:rsidRDefault="00CE2180" w:rsidP="00CE2180">
      <w:pPr>
        <w:pStyle w:val="ListParagraph"/>
        <w:numPr>
          <w:ilvl w:val="0"/>
          <w:numId w:val="26"/>
        </w:numPr>
      </w:pPr>
      <w:r>
        <w:t>MO Plemenitaš: groblje Plemenitaš</w:t>
      </w:r>
    </w:p>
    <w:p w:rsidR="001974D0" w:rsidRDefault="00CE2180" w:rsidP="00CE2180">
      <w:pPr>
        <w:pStyle w:val="ListParagraph"/>
        <w:numPr>
          <w:ilvl w:val="0"/>
          <w:numId w:val="27"/>
        </w:numPr>
      </w:pPr>
      <w:r>
        <w:t>MO Veliki Jadrč-Osojnik: groblja Veliki Jadrč i Osojnik.</w:t>
      </w:r>
    </w:p>
    <w:p w:rsidR="001974D0" w:rsidRDefault="00CE2180">
      <w:pPr>
        <w:spacing w:after="200"/>
        <w:jc w:val="both"/>
      </w:pPr>
      <w:bookmarkStart w:id="0" w:name="_Hlk225159665"/>
      <w:r>
        <w:lastRenderedPageBreak/>
        <w:t xml:space="preserve">Staro groblje u Lukovdolu, temeljem odluke o stavljanju izvan upotrebe groblja u mjestu Lukovdol </w:t>
      </w:r>
      <w:r w:rsidRPr="00CF5F66">
        <w:t>(</w:t>
      </w:r>
      <w:r w:rsidR="007B0141" w:rsidRPr="00CF5F66">
        <w:t>»Službeno glasilo Zajednice općina Rijeka</w:t>
      </w:r>
      <w:r w:rsidRPr="00CF5F66">
        <w:t>« broj 29/86</w:t>
      </w:r>
      <w:r w:rsidR="00C95D3A" w:rsidRPr="00CF5F66">
        <w:t xml:space="preserve">) </w:t>
      </w:r>
      <w:r>
        <w:t>od 31. srpnja 1986. godine, nije u upotrebi i u njemu se ne obavljaju ukopi.</w:t>
      </w:r>
      <w:bookmarkEnd w:id="0"/>
    </w:p>
    <w:p w:rsidR="00143520" w:rsidRDefault="00143520" w:rsidP="00143520">
      <w:pPr>
        <w:spacing w:after="60"/>
        <w:jc w:val="center"/>
      </w:pPr>
      <w:r>
        <w:t>Članak 3.</w:t>
      </w:r>
    </w:p>
    <w:p w:rsidR="00143520" w:rsidRDefault="00143520" w:rsidP="00143520">
      <w:pPr>
        <w:spacing w:after="60"/>
        <w:jc w:val="both"/>
      </w:pPr>
      <w:r>
        <w:t>Grobljima iz članka 2. ove Odluke upravlja društvo Komunalac d.o.o. Vrbovsko za obavljanje komunalnih djelatnosti (u daljnjem tekstu: Upravitelj groblja) za groblja »Krš« i »Lovnik« na području MO Vrbovsko te Vlastiti pogon Grada Vrbovskog (u daljnjem tekstu: Upravitelj groblja) za sva ostala groblja iz članka 2. ove Odluke, na temelju odluke predstavničkog tijela Grada Vrbovskog.</w:t>
      </w:r>
    </w:p>
    <w:p w:rsidR="00143520" w:rsidRDefault="00143520" w:rsidP="00143520">
      <w:pPr>
        <w:spacing w:after="60"/>
        <w:jc w:val="both"/>
      </w:pPr>
      <w:r>
        <w:t>Pod upravljanjem grobljima podrazumijeva se:</w:t>
      </w:r>
    </w:p>
    <w:p w:rsidR="00143520" w:rsidRDefault="00143520" w:rsidP="00143520">
      <w:pPr>
        <w:pStyle w:val="ListParagraph"/>
        <w:numPr>
          <w:ilvl w:val="0"/>
          <w:numId w:val="94"/>
        </w:numPr>
      </w:pPr>
      <w:r>
        <w:t>dodjela grobnih mjesta na korištenje,</w:t>
      </w:r>
    </w:p>
    <w:p w:rsidR="00143520" w:rsidRDefault="00143520" w:rsidP="00143520">
      <w:pPr>
        <w:pStyle w:val="ListParagraph"/>
        <w:numPr>
          <w:ilvl w:val="0"/>
          <w:numId w:val="94"/>
        </w:numPr>
      </w:pPr>
      <w:r>
        <w:t>uređenje, održavanje i rekonstrukcija groblja,</w:t>
      </w:r>
    </w:p>
    <w:p w:rsidR="00143520" w:rsidRDefault="00143520" w:rsidP="00143520">
      <w:pPr>
        <w:pStyle w:val="ListParagraph"/>
        <w:numPr>
          <w:ilvl w:val="0"/>
          <w:numId w:val="94"/>
        </w:numPr>
      </w:pPr>
      <w:r>
        <w:t>naplata naknade kod dodjele grobnog mjesta,</w:t>
      </w:r>
    </w:p>
    <w:p w:rsidR="00143520" w:rsidRDefault="00143520" w:rsidP="00143520">
      <w:pPr>
        <w:pStyle w:val="ListParagraph"/>
        <w:numPr>
          <w:ilvl w:val="0"/>
          <w:numId w:val="94"/>
        </w:numPr>
      </w:pPr>
      <w:r>
        <w:t>naplata godišnje grobne naknade,</w:t>
      </w:r>
    </w:p>
    <w:p w:rsidR="00143520" w:rsidRDefault="00143520" w:rsidP="00143520">
      <w:pPr>
        <w:pStyle w:val="ListParagraph"/>
        <w:numPr>
          <w:ilvl w:val="0"/>
          <w:numId w:val="94"/>
        </w:numPr>
      </w:pPr>
      <w:r>
        <w:t>naplata naknade za korištenje grobnih usluga,</w:t>
      </w:r>
    </w:p>
    <w:p w:rsidR="00143520" w:rsidRDefault="00143520" w:rsidP="00143520">
      <w:pPr>
        <w:pStyle w:val="ListParagraph"/>
        <w:numPr>
          <w:ilvl w:val="0"/>
          <w:numId w:val="94"/>
        </w:numPr>
      </w:pPr>
      <w:r>
        <w:t>naplata naknade za ukop umrle osobe,</w:t>
      </w:r>
    </w:p>
    <w:p w:rsidR="00143520" w:rsidRDefault="00143520" w:rsidP="00143520">
      <w:pPr>
        <w:pStyle w:val="ListParagraph"/>
        <w:numPr>
          <w:ilvl w:val="0"/>
          <w:numId w:val="94"/>
        </w:numPr>
      </w:pPr>
      <w:r>
        <w:t>utvrđivanje veličine grobnih mjesta,</w:t>
      </w:r>
    </w:p>
    <w:p w:rsidR="00143520" w:rsidRDefault="00143520" w:rsidP="00143520">
      <w:pPr>
        <w:pStyle w:val="ListParagraph"/>
        <w:numPr>
          <w:ilvl w:val="0"/>
          <w:numId w:val="94"/>
        </w:numPr>
      </w:pPr>
      <w:r>
        <w:t>vođenje grobnih očevidnika i registra umrlih osoba,</w:t>
      </w:r>
    </w:p>
    <w:p w:rsidR="00143520" w:rsidRDefault="00143520" w:rsidP="00143520">
      <w:pPr>
        <w:pStyle w:val="ListParagraph"/>
        <w:numPr>
          <w:ilvl w:val="0"/>
          <w:numId w:val="94"/>
        </w:numPr>
        <w:ind w:left="714" w:hanging="357"/>
      </w:pPr>
      <w:r>
        <w:t>održavanje groblja i uklanjanje otpada,</w:t>
      </w:r>
    </w:p>
    <w:p w:rsidR="00143520" w:rsidRDefault="00143520" w:rsidP="00143520">
      <w:pPr>
        <w:pStyle w:val="ListParagraph"/>
        <w:numPr>
          <w:ilvl w:val="0"/>
          <w:numId w:val="94"/>
        </w:numPr>
        <w:spacing w:after="60"/>
        <w:ind w:left="714" w:hanging="357"/>
      </w:pPr>
      <w:r>
        <w:t>nadzor nad grobljima.</w:t>
      </w:r>
    </w:p>
    <w:p w:rsidR="00143520" w:rsidRDefault="00143520" w:rsidP="00143520">
      <w:pPr>
        <w:spacing w:after="60"/>
        <w:jc w:val="both"/>
      </w:pPr>
      <w:r>
        <w:t>O uređenju i održavanju dodijeljenih grobnih mjesta dužni su brinuti korisnici grobnog mjesta.</w:t>
      </w:r>
    </w:p>
    <w:p w:rsidR="00143520" w:rsidRDefault="00143520" w:rsidP="00143520">
      <w:pPr>
        <w:spacing w:after="60"/>
        <w:jc w:val="both"/>
      </w:pPr>
      <w:r>
        <w:t>Groblje je ograđeni prostor na kojem se nalaze grobna mjesta, komunalna i druga infrastruktura i, u pravilu, prateće građevine.</w:t>
      </w:r>
    </w:p>
    <w:p w:rsidR="00143520" w:rsidRDefault="00143520" w:rsidP="00143520">
      <w:pPr>
        <w:spacing w:after="60"/>
        <w:jc w:val="both"/>
      </w:pPr>
      <w:r>
        <w:t>Prateće građevine se grade unutar groblja odnosno izvan toga prostora ako je to planirano prostornim planom jedinice lokalne samouprave, a to su krematorij, mrtvačnica, dvorana za izlaganje na odru, prostorije za ispraćaj umrlih osoba i slično.</w:t>
      </w:r>
    </w:p>
    <w:p w:rsidR="00143520" w:rsidRDefault="00143520" w:rsidP="00143520">
      <w:pPr>
        <w:spacing w:after="60"/>
        <w:jc w:val="both"/>
      </w:pPr>
      <w:r>
        <w:t>Grobna mjesta su, u smislu ove Odluke, grob, grobnica, grobovi i grobnice za urne, kazete za urne, kolumbarij te svako drugo mjesto u kojem se nalaze posmrtni ostaci ili je  namijenjeno za ukapanje ili trajnu pohranu posmrtnih ostataka.</w:t>
      </w:r>
    </w:p>
    <w:p w:rsidR="00143520" w:rsidRDefault="00143520" w:rsidP="00143520">
      <w:pPr>
        <w:spacing w:after="60"/>
        <w:jc w:val="both"/>
      </w:pPr>
      <w:r>
        <w:t>Grob je mjesto na kojem se u zemlju ukapa tijelo umrle osobe ili posmrtni ostaci, uključujući pepeo.</w:t>
      </w:r>
    </w:p>
    <w:p w:rsidR="00143520" w:rsidRPr="00F465A7" w:rsidRDefault="00143520" w:rsidP="00143520">
      <w:pPr>
        <w:spacing w:after="60"/>
        <w:jc w:val="both"/>
      </w:pPr>
      <w:r>
        <w:t>G</w:t>
      </w:r>
      <w:r w:rsidRPr="00F465A7">
        <w:rPr>
          <w:rFonts w:eastAsiaTheme="majorEastAsia"/>
        </w:rPr>
        <w:t xml:space="preserve">robnica </w:t>
      </w:r>
      <w:r w:rsidRPr="00F465A7">
        <w:t>je vrsta grobnog mjesta koje predstavlja građevinu čija je glavna namjena čuvanje posmrtnih ostataka umrle osobe ili osoba, a može se nalaziti pod zemljom ili nad zemljom te koje može sadržavati nadgrobne spomenike, ploče i slične ukrase</w:t>
      </w:r>
      <w:r>
        <w:t>.</w:t>
      </w:r>
    </w:p>
    <w:p w:rsidR="00143520" w:rsidRPr="00F465A7" w:rsidRDefault="00143520" w:rsidP="00143520">
      <w:pPr>
        <w:spacing w:after="60"/>
        <w:jc w:val="both"/>
      </w:pPr>
      <w:r>
        <w:t>K</w:t>
      </w:r>
      <w:r w:rsidRPr="00F465A7">
        <w:rPr>
          <w:rFonts w:eastAsiaTheme="majorEastAsia"/>
        </w:rPr>
        <w:t xml:space="preserve">apelica </w:t>
      </w:r>
      <w:r w:rsidRPr="00F465A7">
        <w:t>je građevina ili dio građevine na prostoru groblja namijenjena obavljanju vjerskih službi</w:t>
      </w:r>
      <w:r>
        <w:t>.</w:t>
      </w:r>
    </w:p>
    <w:p w:rsidR="00143520" w:rsidRPr="00F465A7" w:rsidRDefault="00143520" w:rsidP="00143520">
      <w:pPr>
        <w:spacing w:after="60"/>
        <w:jc w:val="both"/>
      </w:pPr>
      <w:r>
        <w:t>K</w:t>
      </w:r>
      <w:r w:rsidRPr="00F465A7">
        <w:rPr>
          <w:rFonts w:eastAsiaTheme="majorEastAsia"/>
        </w:rPr>
        <w:t xml:space="preserve">azeta za urne </w:t>
      </w:r>
      <w:r w:rsidRPr="00F465A7">
        <w:t>je grobno mjesto koje služi za smještaj urni</w:t>
      </w:r>
      <w:r>
        <w:t>.</w:t>
      </w:r>
    </w:p>
    <w:p w:rsidR="00143520" w:rsidRPr="00F465A7" w:rsidRDefault="00143520" w:rsidP="00143520">
      <w:pPr>
        <w:spacing w:after="60"/>
        <w:jc w:val="both"/>
      </w:pPr>
      <w:r>
        <w:t>K</w:t>
      </w:r>
      <w:r w:rsidRPr="00F465A7">
        <w:rPr>
          <w:rFonts w:eastAsiaTheme="majorEastAsia"/>
        </w:rPr>
        <w:t xml:space="preserve">olumbarij </w:t>
      </w:r>
      <w:r w:rsidRPr="00F465A7">
        <w:t>je građevina za pohranu koja se sastoji od većeg broja kazeta za urne</w:t>
      </w:r>
      <w:r>
        <w:t>.</w:t>
      </w:r>
    </w:p>
    <w:p w:rsidR="00143520" w:rsidRDefault="00143520" w:rsidP="00143520">
      <w:pPr>
        <w:spacing w:after="60"/>
        <w:jc w:val="both"/>
      </w:pPr>
      <w:r>
        <w:t>K</w:t>
      </w:r>
      <w:r w:rsidRPr="00F465A7">
        <w:rPr>
          <w:rFonts w:eastAsiaTheme="majorEastAsia"/>
        </w:rPr>
        <w:t xml:space="preserve">omunalna infrastruktura groblja </w:t>
      </w:r>
      <w:r w:rsidRPr="00F465A7">
        <w:t>obuhvaća glavne i pomoćne staze unutar groblja, šetnice, javnu rasvjetu unutar groblja te parkove, drvorede i sve nasade unutar groblja</w:t>
      </w:r>
    </w:p>
    <w:p w:rsidR="00143520" w:rsidRDefault="00143520" w:rsidP="00143520">
      <w:pPr>
        <w:spacing w:after="200"/>
        <w:jc w:val="both"/>
      </w:pPr>
      <w:r>
        <w:t>Korisnikom grobnog mjesta, u smislu ove Odluke je fizička ili pravna osoba koja je ovlaštena koristiti grobno mjesto.</w:t>
      </w:r>
    </w:p>
    <w:p w:rsidR="001974D0" w:rsidRDefault="00CE2180">
      <w:pPr>
        <w:spacing w:after="60"/>
        <w:jc w:val="center"/>
      </w:pPr>
      <w:r>
        <w:lastRenderedPageBreak/>
        <w:t>Članak 4.</w:t>
      </w:r>
    </w:p>
    <w:p w:rsidR="001974D0" w:rsidRDefault="00CE2180">
      <w:pPr>
        <w:spacing w:after="60"/>
        <w:jc w:val="both"/>
      </w:pPr>
      <w:r>
        <w:t>Gradsko vijeće Grada Vrbovskog donosi odluke:</w:t>
      </w:r>
    </w:p>
    <w:p w:rsidR="001974D0" w:rsidRDefault="00CE2180">
      <w:pPr>
        <w:pStyle w:val="ListParagraph"/>
        <w:numPr>
          <w:ilvl w:val="0"/>
          <w:numId w:val="1"/>
        </w:numPr>
        <w:spacing w:after="60"/>
        <w:jc w:val="both"/>
      </w:pPr>
      <w:r>
        <w:t>o zatvaranju groblja kada utvrdi da na groblju više nema mogućnosti osnivanja novih grobnih mjesta, ali postoji mogućnost ukopa u postojeća grobna mjesta,</w:t>
      </w:r>
    </w:p>
    <w:p w:rsidR="001974D0" w:rsidRDefault="00CE2180">
      <w:pPr>
        <w:pStyle w:val="ListParagraph"/>
        <w:numPr>
          <w:ilvl w:val="0"/>
          <w:numId w:val="1"/>
        </w:numPr>
        <w:spacing w:after="60"/>
        <w:jc w:val="both"/>
      </w:pPr>
      <w:r>
        <w:t>o stavljanju groblja ili dijela groblja izvan uporabe kada više nema mogućnosti ukopa zbog prostornih, sanitarnih ili drugih uvjeta,</w:t>
      </w:r>
    </w:p>
    <w:p w:rsidR="001974D0" w:rsidRDefault="00CE2180">
      <w:pPr>
        <w:pStyle w:val="ListParagraph"/>
        <w:numPr>
          <w:ilvl w:val="0"/>
          <w:numId w:val="1"/>
        </w:numPr>
        <w:spacing w:after="300"/>
        <w:ind w:left="714" w:hanging="357"/>
        <w:jc w:val="both"/>
      </w:pPr>
      <w:r>
        <w:t>o premještanju groblja ili dijela groblja koje je izvan uporabe pod uvjetom da se premještanje groblja i daljnji ukop osigura izgradnjom novog groblja ili na drugom postojećem groblju na području iste ili druge jedinice lokalne samouprave.</w:t>
      </w:r>
    </w:p>
    <w:p w:rsidR="001974D0" w:rsidRDefault="00CE2180">
      <w:pPr>
        <w:pStyle w:val="Heading1"/>
        <w:spacing w:before="0"/>
        <w:ind w:left="284" w:hanging="284"/>
        <w:jc w:val="both"/>
        <w:rPr>
          <w:sz w:val="24"/>
          <w:szCs w:val="24"/>
        </w:rPr>
      </w:pPr>
      <w:r>
        <w:rPr>
          <w:sz w:val="24"/>
          <w:szCs w:val="24"/>
        </w:rPr>
        <w:t>II. MJERILA I KRITERIJI ZA DODJELU I USTUPANJE GROBNIH MJESTA NA KORIŠTENJE</w:t>
      </w:r>
    </w:p>
    <w:p w:rsidR="001974D0" w:rsidRDefault="00CE2180">
      <w:pPr>
        <w:spacing w:after="60"/>
        <w:jc w:val="center"/>
      </w:pPr>
      <w:r>
        <w:t>Članak 5.</w:t>
      </w:r>
    </w:p>
    <w:p w:rsidR="001974D0" w:rsidRDefault="00CE2180">
      <w:pPr>
        <w:spacing w:after="60"/>
        <w:jc w:val="both"/>
      </w:pPr>
      <w:r>
        <w:t>Za ukop umrlih osoba na grobljima iz članka 2 . ove Odluke, predviđena su grobna mjesta (zemljište) koja se uređuju kao grobovi i grobovi za urne, grobnice i grobnice za urne, te grobovi za privremeni ukop.</w:t>
      </w:r>
    </w:p>
    <w:p w:rsidR="001974D0" w:rsidRDefault="00CE2180">
      <w:pPr>
        <w:spacing w:after="60"/>
        <w:jc w:val="both"/>
      </w:pPr>
      <w:r>
        <w:t>Grobovi mogu biti pojedinačni ili obiteljski za ukop dvaju ili više pokojnika.</w:t>
      </w:r>
    </w:p>
    <w:p w:rsidR="001974D0" w:rsidRDefault="00CE2180">
      <w:pPr>
        <w:spacing w:after="60"/>
        <w:jc w:val="both"/>
      </w:pPr>
      <w:r>
        <w:t>Grobno mjesto dodjeljuje Upravitelj groblja koji upravlja pojedinim grobljem iz članka 2. ove Odluke, na temelju dokumentiranog zahtjeva korisnika, na neodređeno vrijeme uz naknadu, o čemu donosi rješenje u upravnom postupku.</w:t>
      </w:r>
    </w:p>
    <w:p w:rsidR="009B72CB" w:rsidRPr="009B72CB" w:rsidRDefault="00CE2180">
      <w:pPr>
        <w:spacing w:after="60"/>
        <w:jc w:val="both"/>
      </w:pPr>
      <w:r>
        <w:t xml:space="preserve">Protiv rješenja iz stavka 3. ovoga članka zainteresirana osoba može izjaviti žalbu Jedinstvenom upravnom odjelu Grada Vrbovskog ako je rješenje izdano od strane tvrtke Komunalac d.o.o. Vrbovsko, a ukoliko je rješenje izdano od strane Vlastitog pogona, Jedinstvenog upravnog odjela Grada Vrbovskog, </w:t>
      </w:r>
      <w:r w:rsidRPr="009B72CB">
        <w:t xml:space="preserve">žalba </w:t>
      </w:r>
      <w:r w:rsidR="00C95D3A" w:rsidRPr="009B72CB">
        <w:t xml:space="preserve">nije dopuštena, </w:t>
      </w:r>
      <w:r w:rsidRPr="009B72CB">
        <w:t xml:space="preserve">ali se može pokrenuti upravni spor. </w:t>
      </w:r>
    </w:p>
    <w:p w:rsidR="001974D0" w:rsidRDefault="00CE2180">
      <w:pPr>
        <w:spacing w:after="60"/>
        <w:jc w:val="both"/>
      </w:pPr>
      <w:r>
        <w:t>Grobno mjesto se dodjeljuje prema planu rasporeda i korištenja grobnih mjesta kojeg donosi Upravitelj groblja, a obzirom na raspoloživa mjesta te na način da se nastoji udovoljiti želji korisnika.</w:t>
      </w:r>
    </w:p>
    <w:p w:rsidR="001974D0" w:rsidRDefault="00CE2180">
      <w:pPr>
        <w:spacing w:after="200"/>
        <w:jc w:val="both"/>
      </w:pPr>
      <w:r>
        <w:t>Plan rasporeda i korištenja grobnih mjesta obavezno mora sadržavati: plan groblja, plan rasporeda grobnih mjesta s naznačenim oznakama, brojevima i njihovim površinama i sličnim podacima.</w:t>
      </w:r>
    </w:p>
    <w:p w:rsidR="001974D0" w:rsidRDefault="00CE2180">
      <w:pPr>
        <w:spacing w:after="60"/>
        <w:jc w:val="center"/>
      </w:pPr>
      <w:r>
        <w:t>Članak 6.</w:t>
      </w:r>
    </w:p>
    <w:p w:rsidR="001974D0" w:rsidRDefault="00CE2180">
      <w:pPr>
        <w:spacing w:after="60"/>
        <w:jc w:val="both"/>
      </w:pPr>
      <w:r>
        <w:t>Zahtjev za dodjelu grobnog mjesta mogu podnijeti osobe sa i bez prebivališta na području Grada Vrbovskog.</w:t>
      </w:r>
    </w:p>
    <w:p w:rsidR="001974D0" w:rsidRDefault="00CE2180">
      <w:pPr>
        <w:spacing w:after="60"/>
        <w:jc w:val="both"/>
      </w:pPr>
      <w:r>
        <w:t>Grobno mjesto se dodjeljuje na korištenje u trenutku nastale potrebe za ukopom ili unaprijed prije potrebe za ukopom prema utvrđenom planu rasporeda i korištenja grobnih mjesta i grobnica na zahtjev:</w:t>
      </w:r>
    </w:p>
    <w:p w:rsidR="001974D0" w:rsidRDefault="00CE2180">
      <w:pPr>
        <w:pStyle w:val="ListParagraph"/>
        <w:numPr>
          <w:ilvl w:val="0"/>
          <w:numId w:val="2"/>
        </w:numPr>
        <w:spacing w:after="60"/>
        <w:jc w:val="both"/>
      </w:pPr>
      <w:r>
        <w:t>osobe koja prijavljuje, odnosno naručuje ukop (po nastupu smrtnog slučaja)</w:t>
      </w:r>
    </w:p>
    <w:p w:rsidR="001974D0" w:rsidRDefault="00CE2180">
      <w:pPr>
        <w:pStyle w:val="ListParagraph"/>
        <w:numPr>
          <w:ilvl w:val="0"/>
          <w:numId w:val="2"/>
        </w:numPr>
        <w:spacing w:after="60"/>
        <w:jc w:val="both"/>
      </w:pPr>
      <w:r>
        <w:t xml:space="preserve">osobe zainteresirane za budući ukop (prije nastupa smrtnog slučaja), ako ima namjeru da i izgradi grobnicu, odnosno uredi grobno mjesto za svojeg života, pod uvjetom da isključivo ta ista osoba ili članovi njezine obitelji  budu korisnici </w:t>
      </w:r>
      <w:r>
        <w:lastRenderedPageBreak/>
        <w:t>grobnog mjesta, bez mogućnosti da grobno mjesto za svojeg života ustupi trećim osobama.</w:t>
      </w:r>
    </w:p>
    <w:p w:rsidR="00791177" w:rsidRPr="0046073A" w:rsidRDefault="00CE2180">
      <w:pPr>
        <w:spacing w:after="60"/>
        <w:jc w:val="both"/>
      </w:pPr>
      <w:r>
        <w:t xml:space="preserve">Osoba koja prijavljuje, odnosno naručuje ukop, dužna je u prijavi naznačiti tko će biti budući korisnik grobnog mjesta </w:t>
      </w:r>
      <w:r w:rsidR="00791177" w:rsidRPr="0046073A">
        <w:t>i za koga je predviđen ukop ubuduće u</w:t>
      </w:r>
      <w:r w:rsidRPr="0046073A">
        <w:t xml:space="preserve">koliko se kupuje veće grobno mjesto od potrebnog za ukop. </w:t>
      </w:r>
    </w:p>
    <w:p w:rsidR="001974D0" w:rsidRDefault="00CE2180">
      <w:pPr>
        <w:spacing w:after="60"/>
        <w:jc w:val="both"/>
      </w:pPr>
      <w:r>
        <w:t>Rješenje o dodjeli grobnog mjesta na korištenje donosi se kod svake promjene korisnika grobnog mjesta.</w:t>
      </w:r>
    </w:p>
    <w:p w:rsidR="001974D0" w:rsidRDefault="00CE2180">
      <w:pPr>
        <w:spacing w:after="60"/>
        <w:jc w:val="both"/>
      </w:pPr>
      <w:r>
        <w:t>Svakom pojedinom korisniku grobnog mjesta može se dodijeliti na korištenje samo jedno grobno mjesto. Iznimno, grobno mjesto dodijelit će se osobi koja već ima pravo ukopa u grobno mjesto ako je to grobno mjesto popunjeno.</w:t>
      </w:r>
    </w:p>
    <w:p w:rsidR="001974D0" w:rsidRDefault="00CE2180">
      <w:pPr>
        <w:spacing w:after="60"/>
        <w:jc w:val="both"/>
      </w:pPr>
      <w:r>
        <w:t>Osobe koje su sagradile grobnicu ili je stekle na drugi način, imaju pravo u nju izvršiti ukop onoliko osoba za koliko je predviđeno projektom.</w:t>
      </w:r>
    </w:p>
    <w:p w:rsidR="001974D0" w:rsidRDefault="00CE2180">
      <w:pPr>
        <w:spacing w:after="200"/>
        <w:jc w:val="both"/>
      </w:pPr>
      <w:r>
        <w:t>Ukopi u grobno mjesto provode se u skladu s Pravilnikom o grobljima.</w:t>
      </w:r>
    </w:p>
    <w:p w:rsidR="001974D0" w:rsidRDefault="00CE2180">
      <w:pPr>
        <w:spacing w:after="60"/>
        <w:jc w:val="center"/>
      </w:pPr>
      <w:r>
        <w:t>Članak 7.</w:t>
      </w:r>
    </w:p>
    <w:p w:rsidR="001974D0" w:rsidRPr="003B5929" w:rsidRDefault="00CE2180">
      <w:pPr>
        <w:spacing w:after="60"/>
        <w:jc w:val="both"/>
      </w:pPr>
      <w:r w:rsidRPr="003B5929">
        <w:t xml:space="preserve">Grobovi u kojima je od ukopa prošlo više od 10 godina mogu </w:t>
      </w:r>
      <w:r w:rsidR="003B5929">
        <w:t>se ponovno koristiti za  ukop u</w:t>
      </w:r>
      <w:r w:rsidRPr="003B5929">
        <w:t>koliko postoji mogućnost produbljenja groba i ukopa posmrtnih ostataka u produbljeni dio groba.</w:t>
      </w:r>
    </w:p>
    <w:p w:rsidR="001974D0" w:rsidRDefault="00CE2180">
      <w:pPr>
        <w:spacing w:after="60"/>
        <w:jc w:val="both"/>
      </w:pPr>
      <w:r>
        <w:t>Upravitelj groblja određuje broj ukopnih mjesta u grobnici ovisno o dimenziji grobnice.</w:t>
      </w:r>
    </w:p>
    <w:p w:rsidR="001974D0" w:rsidRDefault="00CE2180">
      <w:pPr>
        <w:spacing w:after="60"/>
        <w:jc w:val="both"/>
      </w:pPr>
      <w:r>
        <w:t xml:space="preserve">Premještanje posmrtnih ostataka u grobnici radi oslobađanja ukopnog mjesta za novi ukop može se obaviti nakon proteka 20 godina od ukopa u grobnicu, pod uvjetom da su se ostvarili uvjeti za sabiranje i zbrinjavanje posmrtnih ostataka. </w:t>
      </w:r>
    </w:p>
    <w:p w:rsidR="001974D0" w:rsidRDefault="00CE2180">
      <w:pPr>
        <w:spacing w:after="200"/>
        <w:jc w:val="both"/>
      </w:pPr>
      <w:r>
        <w:t>Ukop u grobno mjesto može se obavljati i prije isteka rokova iz stavaka 1. i 3. ovoga članka ako prostorno-tehnički uvjeti to dozvoljavaju, odnosno ako nisu zauzeti svi predviđeni kapaciteti pojedinog grobnog mjesta.</w:t>
      </w:r>
    </w:p>
    <w:p w:rsidR="001974D0" w:rsidRDefault="00CE2180">
      <w:pPr>
        <w:spacing w:after="60"/>
        <w:jc w:val="center"/>
      </w:pPr>
      <w:r>
        <w:t>Članak 8.</w:t>
      </w:r>
    </w:p>
    <w:p w:rsidR="001974D0" w:rsidRDefault="00CE2180">
      <w:pPr>
        <w:spacing w:after="60"/>
        <w:jc w:val="both"/>
      </w:pPr>
      <w:r>
        <w:t>Prijenos umrle osobe u drugo grobno mjesto može se odobriti na zahtjev članova obitelji umrle osobe.</w:t>
      </w:r>
    </w:p>
    <w:p w:rsidR="001974D0" w:rsidRDefault="00CE2180">
      <w:pPr>
        <w:spacing w:after="60"/>
        <w:jc w:val="both"/>
      </w:pPr>
      <w:r>
        <w:t>Članovi obitelji umrle osobe određeni su prema propisu kojim se uređuju groblja.</w:t>
      </w:r>
    </w:p>
    <w:p w:rsidR="001974D0" w:rsidRDefault="00CE2180">
      <w:pPr>
        <w:spacing w:after="60"/>
        <w:jc w:val="both"/>
      </w:pPr>
      <w:r>
        <w:t>Ako su članovi obitelji umrli prije umrle osobe čiji se prijenos traži, zahtjev mogu podnijeti drugi srodnici prema redoslijedu utvrđenom zakonskim propisima o nasljeđivanju, odnosno druga ovlaštena osoba.</w:t>
      </w:r>
    </w:p>
    <w:p w:rsidR="001974D0" w:rsidRDefault="00CE2180">
      <w:pPr>
        <w:spacing w:after="60"/>
        <w:jc w:val="both"/>
      </w:pPr>
      <w:r>
        <w:t>Naknadu za obavljeni ukop podmiruje obitelj, odnosno naručitelj ukopa, sukladno cjeniku usluga Upravitelja groblja.</w:t>
      </w:r>
    </w:p>
    <w:p w:rsidR="008C2115" w:rsidRPr="008C2115" w:rsidRDefault="00CE2180">
      <w:pPr>
        <w:spacing w:after="60"/>
        <w:jc w:val="both"/>
      </w:pPr>
      <w:r>
        <w:t xml:space="preserve">Posmrtni ostaci koji se nalaze u grobu mogu se presložiti u za to predviđen prostor nakon proteka 10 godina od ukopa </w:t>
      </w:r>
      <w:r w:rsidRPr="008C2115">
        <w:t xml:space="preserve">u koliko za to postoje uvjeti i ako ne postoji mogućnost produbljenja groba. </w:t>
      </w:r>
    </w:p>
    <w:p w:rsidR="001974D0" w:rsidRDefault="00CE2180">
      <w:pPr>
        <w:spacing w:after="60"/>
        <w:jc w:val="both"/>
      </w:pPr>
      <w:r>
        <w:t xml:space="preserve">Prijenos umrle osobe iz </w:t>
      </w:r>
      <w:r w:rsidRPr="008C2115">
        <w:t xml:space="preserve">jednog grobnog mjesta  </w:t>
      </w:r>
      <w:r>
        <w:t>u drugo grobno mjesto može se odobriti bez obzira na protek vremena od dana ukopa do dana prijenosa.</w:t>
      </w:r>
    </w:p>
    <w:p w:rsidR="00A208AE" w:rsidRDefault="00CE2180" w:rsidP="00A208AE">
      <w:pPr>
        <w:jc w:val="both"/>
      </w:pPr>
      <w:r>
        <w:t xml:space="preserve">Za prijenos umrle osobe potrebna je suglasnost svih korisnika grobnog mjesta iz kojega se posmrtni ostaci premještaju i svih korisnika grobnog mjesta na grobljima iz članka 2. ove Odluke u koje se posmrtni ostaci prenose. </w:t>
      </w:r>
    </w:p>
    <w:p w:rsidR="001974D0" w:rsidRDefault="00A208AE" w:rsidP="00A208AE">
      <w:pPr>
        <w:jc w:val="both"/>
      </w:pPr>
      <w:r w:rsidRPr="00A208AE">
        <w:t>U</w:t>
      </w:r>
      <w:r w:rsidR="00CE2180" w:rsidRPr="00A208AE">
        <w:t>koliko ne postoji takva suglasnost svih korisnika, predlagatelj prijenosa posmrtnih ostataka mora dokazati pravomoćnom sudskom odlukom da na to ima pravo.</w:t>
      </w:r>
    </w:p>
    <w:p w:rsidR="00A208AE" w:rsidRPr="00A208AE" w:rsidRDefault="00A208AE" w:rsidP="00A208AE">
      <w:pPr>
        <w:jc w:val="both"/>
      </w:pPr>
    </w:p>
    <w:p w:rsidR="001974D0" w:rsidRDefault="00CE2180">
      <w:pPr>
        <w:spacing w:after="60"/>
        <w:jc w:val="center"/>
      </w:pPr>
      <w:r>
        <w:t>Članak 9.</w:t>
      </w:r>
    </w:p>
    <w:p w:rsidR="001974D0" w:rsidRDefault="00CE2180">
      <w:pPr>
        <w:spacing w:after="60"/>
        <w:jc w:val="both"/>
      </w:pPr>
      <w:r>
        <w:t>Upravitelj groblja može odobriti privremeni ukop u grobnicu Upravitelja groblja ili u grobnicu korisnika koji je za to dao suglasnost.</w:t>
      </w:r>
    </w:p>
    <w:p w:rsidR="001974D0" w:rsidRDefault="00CE2180">
      <w:pPr>
        <w:spacing w:after="60"/>
        <w:jc w:val="both"/>
      </w:pPr>
      <w:r>
        <w:t>Upravitelj groblja može odobriti ukop u grobnice iz stavka 1. ovoga članka u trajanju do jedne godine, kad umrla osoba nema osigurano mjesto za ukop ili se ukop obavlja na groblju izvan područja Grada Vrbovskog.</w:t>
      </w:r>
    </w:p>
    <w:p w:rsidR="001974D0" w:rsidRDefault="00CE2180">
      <w:pPr>
        <w:spacing w:after="200"/>
        <w:jc w:val="both"/>
      </w:pPr>
      <w:r>
        <w:t>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w:t>
      </w:r>
    </w:p>
    <w:p w:rsidR="001974D0" w:rsidRDefault="00CE2180">
      <w:pPr>
        <w:spacing w:after="60"/>
        <w:jc w:val="center"/>
      </w:pPr>
      <w:r>
        <w:t>Članak 10.</w:t>
      </w:r>
    </w:p>
    <w:p w:rsidR="001974D0" w:rsidRDefault="00CE2180">
      <w:pPr>
        <w:spacing w:after="60"/>
        <w:jc w:val="both"/>
      </w:pPr>
      <w:r>
        <w:t>Korisnik grobnog mjesta može ustupiti pravo korištenja grobnog mjesta drugoj osobi samo uz prethodnu pisanu suglasnost Upravitelja groblja.</w:t>
      </w:r>
    </w:p>
    <w:p w:rsidR="001974D0" w:rsidRDefault="00CE2180">
      <w:pPr>
        <w:spacing w:after="60"/>
        <w:jc w:val="both"/>
      </w:pPr>
      <w:r>
        <w:t>Ustupanje se može dopustiti:</w:t>
      </w:r>
    </w:p>
    <w:p w:rsidR="001974D0" w:rsidRDefault="00CE2180" w:rsidP="00CE2180">
      <w:pPr>
        <w:pStyle w:val="ListParagraph"/>
        <w:numPr>
          <w:ilvl w:val="0"/>
          <w:numId w:val="38"/>
        </w:numPr>
      </w:pPr>
      <w:r>
        <w:t>članu obitelji (bračni drug, dijete, roditelj, brat, sestra, unuk),</w:t>
      </w:r>
    </w:p>
    <w:p w:rsidR="001974D0" w:rsidRDefault="00CE2180" w:rsidP="00CE2180">
      <w:pPr>
        <w:pStyle w:val="ListParagraph"/>
        <w:numPr>
          <w:ilvl w:val="0"/>
          <w:numId w:val="39"/>
        </w:numPr>
      </w:pPr>
      <w:r>
        <w:t>nasljedniku korisnika grobnog mjesta,</w:t>
      </w:r>
    </w:p>
    <w:p w:rsidR="001974D0" w:rsidRDefault="00CE2180" w:rsidP="00CE2180">
      <w:pPr>
        <w:pStyle w:val="ListParagraph"/>
        <w:numPr>
          <w:ilvl w:val="0"/>
          <w:numId w:val="40"/>
        </w:numPr>
      </w:pPr>
      <w:r>
        <w:t>osobi koja preuzima obvezu održavanja grobnog mjesta i plaćanja grobne naknade.</w:t>
      </w:r>
    </w:p>
    <w:p w:rsidR="001974D0" w:rsidRDefault="00CE2180">
      <w:pPr>
        <w:spacing w:after="60"/>
        <w:jc w:val="both"/>
      </w:pPr>
      <w:r>
        <w:t>Ustupanje se obavlja pisanim ugovorom o ustupanju prava korištenja, ovjerenim kod javnog bilježnika, koji sadrži:</w:t>
      </w:r>
    </w:p>
    <w:p w:rsidR="001974D0" w:rsidRDefault="00CE2180" w:rsidP="00CE2180">
      <w:pPr>
        <w:pStyle w:val="ListParagraph"/>
        <w:numPr>
          <w:ilvl w:val="0"/>
          <w:numId w:val="41"/>
        </w:numPr>
      </w:pPr>
      <w:r>
        <w:t>podatke o dotadašnjem i novom korisniku,</w:t>
      </w:r>
    </w:p>
    <w:p w:rsidR="001974D0" w:rsidRDefault="00CE2180" w:rsidP="00CE2180">
      <w:pPr>
        <w:pStyle w:val="ListParagraph"/>
        <w:numPr>
          <w:ilvl w:val="0"/>
          <w:numId w:val="42"/>
        </w:numPr>
      </w:pPr>
      <w:r>
        <w:t>oznaku grobnog mjesta,</w:t>
      </w:r>
    </w:p>
    <w:p w:rsidR="001974D0" w:rsidRDefault="00CE2180" w:rsidP="00CE2180">
      <w:pPr>
        <w:pStyle w:val="ListParagraph"/>
        <w:numPr>
          <w:ilvl w:val="0"/>
          <w:numId w:val="43"/>
        </w:numPr>
      </w:pPr>
      <w:r>
        <w:t>izričitu izjavu o prijenosu prava korištenja,</w:t>
      </w:r>
    </w:p>
    <w:p w:rsidR="001974D0" w:rsidRDefault="00CE2180" w:rsidP="00CE2180">
      <w:pPr>
        <w:pStyle w:val="ListParagraph"/>
        <w:numPr>
          <w:ilvl w:val="0"/>
          <w:numId w:val="44"/>
        </w:numPr>
      </w:pPr>
      <w:r>
        <w:t>datum i potpise stranaka,</w:t>
      </w:r>
    </w:p>
    <w:p w:rsidR="001974D0" w:rsidRDefault="00CE2180" w:rsidP="00CE2180">
      <w:pPr>
        <w:pStyle w:val="ListParagraph"/>
        <w:numPr>
          <w:ilvl w:val="0"/>
          <w:numId w:val="45"/>
        </w:numPr>
        <w:spacing w:after="60"/>
        <w:ind w:left="714" w:hanging="357"/>
      </w:pPr>
      <w:r>
        <w:t>suglasnost Upravitelja groblja.</w:t>
      </w:r>
    </w:p>
    <w:p w:rsidR="001974D0" w:rsidRDefault="00CE2180">
      <w:pPr>
        <w:spacing w:after="60"/>
        <w:jc w:val="both"/>
      </w:pPr>
      <w:r>
        <w:t>Nakon ovjere i zaprimanja ugovora, Upravitelj groblja ažurira evidenciju grobnih mjesta i upisuje novog korisnika u grobni očevidnik.</w:t>
      </w:r>
    </w:p>
    <w:p w:rsidR="001974D0" w:rsidRDefault="00CE2180">
      <w:pPr>
        <w:spacing w:after="60"/>
        <w:jc w:val="both"/>
      </w:pPr>
      <w:r>
        <w:t>Ustupanje prava korištenja nije dopušteno:</w:t>
      </w:r>
    </w:p>
    <w:p w:rsidR="001974D0" w:rsidRDefault="00CE2180" w:rsidP="00CE2180">
      <w:pPr>
        <w:pStyle w:val="ListParagraph"/>
        <w:numPr>
          <w:ilvl w:val="0"/>
          <w:numId w:val="46"/>
        </w:numPr>
      </w:pPr>
      <w:r>
        <w:t>ako je svrha stjecanje imovinske koristi (prodaja),</w:t>
      </w:r>
    </w:p>
    <w:p w:rsidR="001974D0" w:rsidRDefault="00CE2180" w:rsidP="00CE2180">
      <w:pPr>
        <w:pStyle w:val="ListParagraph"/>
        <w:numPr>
          <w:ilvl w:val="0"/>
          <w:numId w:val="47"/>
        </w:numPr>
      </w:pPr>
      <w:r>
        <w:t>ako grobno mjesto nije uredno održavano ili su neplaćene grobne naknade,</w:t>
      </w:r>
    </w:p>
    <w:p w:rsidR="001974D0" w:rsidRPr="00B37D98" w:rsidRDefault="00CE2180" w:rsidP="00CE2180">
      <w:pPr>
        <w:pStyle w:val="ListParagraph"/>
        <w:numPr>
          <w:ilvl w:val="0"/>
          <w:numId w:val="48"/>
        </w:numPr>
        <w:spacing w:after="60"/>
        <w:ind w:left="714" w:hanging="357"/>
      </w:pPr>
      <w:r>
        <w:t xml:space="preserve">ako nisu protekli rokovi potrebni za ponovni ukop od 10 godina </w:t>
      </w:r>
      <w:r w:rsidRPr="00B37D98">
        <w:t>i ako ne postoji mogućnost produbljenja groba</w:t>
      </w:r>
    </w:p>
    <w:p w:rsidR="001974D0" w:rsidRPr="00675D50" w:rsidRDefault="00CE2180">
      <w:pPr>
        <w:spacing w:after="200"/>
        <w:jc w:val="both"/>
      </w:pPr>
      <w:r w:rsidRPr="00675D50">
        <w:t>Ako je korisnik grobnog mjesta preminuo, njegovi nasljednici su</w:t>
      </w:r>
      <w:r w:rsidR="00B37D98" w:rsidRPr="00675D50">
        <w:t xml:space="preserve"> dužni</w:t>
      </w:r>
      <w:r w:rsidRPr="00675D50">
        <w:t xml:space="preserve"> zatražiti prijenos prava korištenja na sebe, uz dokaz o nasljeđivanju </w:t>
      </w:r>
      <w:r w:rsidR="00675D50" w:rsidRPr="00675D50">
        <w:t>u</w:t>
      </w:r>
      <w:r w:rsidRPr="00675D50">
        <w:t>koliko nije takvo rješenje dostavio javni bilježnik po službenoj dužnosti.</w:t>
      </w:r>
    </w:p>
    <w:p w:rsidR="001974D0" w:rsidRDefault="00CE2180">
      <w:pPr>
        <w:spacing w:after="60"/>
        <w:jc w:val="center"/>
      </w:pPr>
      <w:r>
        <w:t>Članak 11.</w:t>
      </w:r>
    </w:p>
    <w:p w:rsidR="001974D0" w:rsidRDefault="00CE2180">
      <w:pPr>
        <w:spacing w:after="60"/>
        <w:jc w:val="both"/>
      </w:pPr>
      <w:r>
        <w:t xml:space="preserve">Groblja </w:t>
      </w:r>
      <w:r w:rsidRPr="00675D50">
        <w:t>mogu</w:t>
      </w:r>
      <w:r>
        <w:t xml:space="preserve"> imati zajedničku grobnicu, poseban prostor na prikladnom mjestu u groblju, u koju se pohranjuju posmrtni ostaci nakon premještanja iz napuštenih grobova, do preseljenja na drugo grobno mjesto.</w:t>
      </w:r>
    </w:p>
    <w:p w:rsidR="001974D0" w:rsidRDefault="00CE2180">
      <w:pPr>
        <w:spacing w:after="60"/>
        <w:jc w:val="both"/>
      </w:pPr>
      <w:r>
        <w:t xml:space="preserve">Upravitelj groblja premjestit će posmrtne ostatke tijela umrlih osoba iz napuštenog groba u zajedničku grobnicu, pod uvjetom </w:t>
      </w:r>
      <w:r w:rsidRPr="00675D50">
        <w:t xml:space="preserve">da se nisu ostvarili </w:t>
      </w:r>
      <w:r>
        <w:t xml:space="preserve">uvjeti za produbljenje groba </w:t>
      </w:r>
      <w:r>
        <w:lastRenderedPageBreak/>
        <w:t>odnosno uvjeti za sabiranje i zbrinjavanje posmrtnih ostataka propisani posebnim propisom.</w:t>
      </w:r>
    </w:p>
    <w:p w:rsidR="001974D0" w:rsidRDefault="00CE2180">
      <w:pPr>
        <w:spacing w:after="60"/>
        <w:jc w:val="both"/>
      </w:pPr>
      <w:r>
        <w:t>Za ukop posmrtnih ostataka u zajedničku grobnicu ne plaća se naknada.</w:t>
      </w:r>
    </w:p>
    <w:p w:rsidR="001974D0" w:rsidRDefault="00CE2180">
      <w:pPr>
        <w:spacing w:after="300"/>
        <w:jc w:val="both"/>
      </w:pPr>
      <w:r>
        <w:t>Iznimno, grobno mjesto može se dodijeliti na korištenje bez obveze premještanja posmrtnih ostataka tijela umrlih osoba u zajedničku grobnicu, ako zainteresirana osoba</w:t>
      </w:r>
      <w:r>
        <w:rPr>
          <w:color w:val="FF4000"/>
        </w:rPr>
        <w:t xml:space="preserve"> </w:t>
      </w:r>
      <w:r w:rsidRPr="003C04B8">
        <w:t>daje pristanak da će ukopane posmrtne ostatke kod budućeg ukopa ukopati u produbljeni dio grobnog mjesta</w:t>
      </w:r>
      <w:r>
        <w:t>, uz plaćanje naknade prema cjeniku upravitelja groblja.</w:t>
      </w:r>
    </w:p>
    <w:p w:rsidR="001974D0" w:rsidRDefault="00CE2180">
      <w:pPr>
        <w:pStyle w:val="Heading1"/>
        <w:rPr>
          <w:sz w:val="24"/>
          <w:szCs w:val="24"/>
        </w:rPr>
      </w:pPr>
      <w:r>
        <w:rPr>
          <w:sz w:val="24"/>
          <w:szCs w:val="24"/>
        </w:rPr>
        <w:t>III. NAČIN UKOPA NEPOZNATIH OSOBA</w:t>
      </w:r>
    </w:p>
    <w:p w:rsidR="001974D0" w:rsidRDefault="00CE2180" w:rsidP="006A5716">
      <w:pPr>
        <w:jc w:val="center"/>
      </w:pPr>
      <w:r>
        <w:t>Članak 12.</w:t>
      </w:r>
    </w:p>
    <w:p w:rsidR="001974D0" w:rsidRDefault="00CE2180" w:rsidP="006A5716">
      <w:pPr>
        <w:jc w:val="both"/>
      </w:pPr>
      <w:r>
        <w:t>Upravitelj groblja osigurava dostojanstven pokop za nepoznate osobe, uz primjenu zakonskih propisa.</w:t>
      </w:r>
    </w:p>
    <w:p w:rsidR="001974D0" w:rsidRDefault="00CE2180" w:rsidP="006A5716">
      <w:pPr>
        <w:jc w:val="both"/>
      </w:pPr>
      <w:r>
        <w:t>Nepoznate osobe s njihovim posmrtnim ostacima polažu se u grobno mjesto određeno za tu namjenu.</w:t>
      </w:r>
    </w:p>
    <w:p w:rsidR="001974D0" w:rsidRDefault="00CE2180" w:rsidP="006A5716">
      <w:pPr>
        <w:jc w:val="both"/>
      </w:pPr>
      <w:r>
        <w:t>Upravitelj groblja dužan je na groblju odrediti grobno mjesto iz stavka 2. ovoga članka.</w:t>
      </w:r>
    </w:p>
    <w:p w:rsidR="001974D0" w:rsidRDefault="00CE2180" w:rsidP="006A5716">
      <w:pPr>
        <w:jc w:val="both"/>
      </w:pPr>
      <w:r>
        <w:t>Upravitelj groblja dužan je grobno mjesto iz stavka 2. ovoga članka urediti i održavati na način kojim se iskazuje poštovanje prema umrlima.</w:t>
      </w:r>
    </w:p>
    <w:p w:rsidR="001974D0" w:rsidRDefault="00CE2180" w:rsidP="006A5716">
      <w:pPr>
        <w:jc w:val="both"/>
      </w:pPr>
      <w:r>
        <w:t>Trošak pokopa nepoznate osobe snosi Grad Vrbovsko.</w:t>
      </w:r>
    </w:p>
    <w:p w:rsidR="001974D0" w:rsidRDefault="00CE2180">
      <w:pPr>
        <w:pStyle w:val="Heading1"/>
        <w:rPr>
          <w:sz w:val="24"/>
          <w:szCs w:val="24"/>
        </w:rPr>
      </w:pPr>
      <w:r>
        <w:rPr>
          <w:sz w:val="24"/>
          <w:szCs w:val="24"/>
        </w:rPr>
        <w:t>IV. PROSIPANJE KREMIRANIH POSMRTNIH OSTATAKA UMRLE OSOBE</w:t>
      </w:r>
    </w:p>
    <w:p w:rsidR="001974D0" w:rsidRDefault="00CE2180" w:rsidP="006A5716">
      <w:pPr>
        <w:jc w:val="center"/>
      </w:pPr>
      <w:r>
        <w:t>Članak 13.</w:t>
      </w:r>
    </w:p>
    <w:p w:rsidR="001974D0" w:rsidRDefault="00CE2180" w:rsidP="006A5716">
      <w:pPr>
        <w:jc w:val="both"/>
      </w:pPr>
      <w:r>
        <w:t xml:space="preserve">Na grobljima na području Grada Vrbovskog iz članka 2. ove Odluke nije previđeno posipanje kremiranih posmrtnih ostataka umrle osobe. </w:t>
      </w:r>
    </w:p>
    <w:p w:rsidR="001974D0" w:rsidRDefault="00CE2180">
      <w:pPr>
        <w:pStyle w:val="Heading1"/>
        <w:rPr>
          <w:sz w:val="24"/>
          <w:szCs w:val="24"/>
        </w:rPr>
      </w:pPr>
      <w:r>
        <w:rPr>
          <w:sz w:val="24"/>
          <w:szCs w:val="24"/>
        </w:rPr>
        <w:t>V. VREMENSKI RAZMACI UKOPA I NAPUŠTENA GROBNA MJESTA</w:t>
      </w:r>
    </w:p>
    <w:p w:rsidR="001974D0" w:rsidRDefault="00CE2180" w:rsidP="006A5716">
      <w:pPr>
        <w:jc w:val="center"/>
      </w:pPr>
      <w:r>
        <w:t>Članak 14.</w:t>
      </w:r>
    </w:p>
    <w:p w:rsidR="001974D0" w:rsidRDefault="00CE2180" w:rsidP="006A5716">
      <w:pPr>
        <w:jc w:val="both"/>
      </w:pPr>
      <w:r>
        <w:t xml:space="preserve">Upravitelj groblja može dodijeliti grobno mjesto bez korisnika (napušteno grobno mjesto) na korištenje nakon proteka 15 godina od posljednjeg ukopa u grob, odnosno nakon proteka 20 godina od ukopa u grobnicu. Grobno mjesto za koje grobna naknada nije plaćena </w:t>
      </w:r>
      <w:r w:rsidRPr="00DC2E7A">
        <w:t>ukupno</w:t>
      </w:r>
      <w:r>
        <w:t xml:space="preserve"> deset godina smatra se napuštenim. </w:t>
      </w:r>
    </w:p>
    <w:p w:rsidR="00CA28C5" w:rsidRDefault="00CE2180" w:rsidP="006A5716">
      <w:pPr>
        <w:jc w:val="both"/>
      </w:pPr>
      <w:r>
        <w:t>Upravitelj groblja može dodijeliti napušteno grobno mjesto na korištenje i prije isteka rokova iz stavka 1. ovoga članka, bez uređenja i premještanja posmrtnih ostataka, prijašnjem korisniku ili članu obitelji umrloga korisnika koji ima prijavljeno prebivalište na području Grada Vrbovskog i nema grobno mjesto na grobljima iz članka 2. ove Odluke, uz uvjet da plate sve dugove uključujući neplaćene godišnje grobne naknade i zatezne kamate na njih</w:t>
      </w:r>
      <w:r w:rsidR="00CA28C5">
        <w:t>.</w:t>
      </w:r>
      <w:r>
        <w:t xml:space="preserve"> </w:t>
      </w:r>
    </w:p>
    <w:p w:rsidR="001974D0" w:rsidRDefault="00CE2180" w:rsidP="006A5716">
      <w:pPr>
        <w:jc w:val="both"/>
      </w:pPr>
      <w:r>
        <w:t>Upravitelj groblja dužan je spisak napuštenih grobova objaviti na svojoj mrežnoj stranici, oglasnoj ploči Upravitelja groblja te na oglasnoj ploči groblja do okončanja postupka dodjele grobnog mjesta.</w:t>
      </w:r>
    </w:p>
    <w:p w:rsidR="001974D0" w:rsidRDefault="00CE2180" w:rsidP="006A5716">
      <w:pPr>
        <w:jc w:val="both"/>
      </w:pPr>
      <w:r>
        <w:t>Prijašnji korisnik grobnog mjesta za koje je utvrđeno da je napušteno može raspolagati izgrađenom opremom i uređajima grobnog mjesta prije dodjele grobnog mjesta novom korisniku, a nakon što plati dužni iznos grobne naknade sa zakonskim zateznim kamatama, u protivnom će se smatrati da se radi o napuštenoj imovini kojom Upravitelj groblja može slobodno raspolagati.</w:t>
      </w:r>
    </w:p>
    <w:p w:rsidR="001974D0" w:rsidRDefault="00CE2180">
      <w:pPr>
        <w:spacing w:after="200"/>
        <w:jc w:val="both"/>
      </w:pPr>
      <w:r>
        <w:t xml:space="preserve">Upravitelj groblja je dužan prije dodjele grobnog mjesta drugom korisniku premjestiti ostatke tijela umrlih osoba iz napuštenog groba u zajedničku grobnicu izgrađenu za tu </w:t>
      </w:r>
      <w:r>
        <w:lastRenderedPageBreak/>
        <w:t xml:space="preserve">namjenu, pod uvjetom </w:t>
      </w:r>
      <w:r w:rsidRPr="0029144A">
        <w:t xml:space="preserve">da se nisu ostvarili </w:t>
      </w:r>
      <w:r>
        <w:t>uvjeti za produbljenje groba, odnosno uvjeti za sabiranje i zbrinjavanje posmrtnih ostataka.</w:t>
      </w:r>
    </w:p>
    <w:p w:rsidR="001974D0" w:rsidRDefault="00CE2180" w:rsidP="006A5716">
      <w:pPr>
        <w:jc w:val="center"/>
      </w:pPr>
      <w:r>
        <w:t>Članak 15.</w:t>
      </w:r>
    </w:p>
    <w:p w:rsidR="001974D0" w:rsidRDefault="00CE2180" w:rsidP="006A5716">
      <w:pPr>
        <w:jc w:val="both"/>
      </w:pPr>
      <w:r>
        <w:t>Grobna mjesta zaštićena kao pojedinačna kulturna dobra ili dobra od lokalnog značenja te grobna mjesta visoke spomeničke i ambijentalne vrijednosti koja doprinose značaju cjeline kulturnog dobra ne mogu se smatrati napuštenima, već o njima brine Grad Vrbovsko.</w:t>
      </w:r>
    </w:p>
    <w:p w:rsidR="001974D0" w:rsidRDefault="00CE2180" w:rsidP="006A5716">
      <w:pPr>
        <w:jc w:val="both"/>
      </w:pPr>
      <w:r>
        <w:t>Grobna mjesta u kojima su pokopani posmrtni ostaci značajnih povijesnih osoba, posmrtni ostaci hrvatskih branitelja iz Domovinskog rata bez nasljednika ili posmrtni ostaci lokalno značajnih osoba, a na kojima je prestalo pravo korištenja grobnog mjesta, ne dodjeljuju se novom korisniku grobnog mjesta, već ih, ako se utvrdi da nema korisnika grobnog mjesta, održava i obnavlja Grad Vrbovsko.</w:t>
      </w:r>
    </w:p>
    <w:p w:rsidR="001974D0" w:rsidRDefault="00CE2180" w:rsidP="006A5716">
      <w:pPr>
        <w:jc w:val="both"/>
      </w:pPr>
      <w:r>
        <w:t xml:space="preserve">Gradsko vijeće Grada Vrbovskog </w:t>
      </w:r>
      <w:r w:rsidRPr="005F7192">
        <w:t xml:space="preserve">utvrđuje </w:t>
      </w:r>
      <w:r>
        <w:t>osobe od značaja za Grad Vrbovsko čija se grobna mjesta ne mogu smatrati napuštenima, već se o njima brine i održava ih Upravitelj groblja.</w:t>
      </w:r>
    </w:p>
    <w:p w:rsidR="005F7192" w:rsidRDefault="00CE2180" w:rsidP="005F7192">
      <w:pPr>
        <w:jc w:val="both"/>
      </w:pPr>
      <w:r>
        <w:t>Za smrtno stradale hrvatske branitelje iz Domovinskog rata, za hrvatske ratne vojne invalide iz Domovinskog rata i za umrle hrvatske branitelje iz Domovinskog rata Upravitelj groblja daje na korištenje grobna mjesta s betoniranim okvirom pod uvjetima i mjerilima propisanim Zakonom o hrvatskim braniteljima iz Domovinskog rata i članovima njihovih obitelji te važećim Pravilnikom o ostvarivanju prava na troškove ukopa uz odavanje vojnih počasti te grobno mjesto i njegovo održavanje.</w:t>
      </w:r>
    </w:p>
    <w:p w:rsidR="001974D0" w:rsidRDefault="005F7192" w:rsidP="005F7192">
      <w:pPr>
        <w:jc w:val="both"/>
      </w:pPr>
      <w:r w:rsidRPr="005F7192">
        <w:t>U</w:t>
      </w:r>
      <w:r w:rsidR="00CE2180" w:rsidRPr="005F7192">
        <w:t>koliko nema na raspolaganju grobova s izgrađenim betonskom pasicom ukop se vrši u grob bez betonske pasice, a naknadno se izrađuje pasica čije troškove izrade plaća Grad Vrbovsko tvrtki Komunalac d.o.o. Vrbovsko.</w:t>
      </w:r>
    </w:p>
    <w:p w:rsidR="005F7192" w:rsidRPr="005F7192" w:rsidRDefault="005F7192" w:rsidP="005F7192">
      <w:pPr>
        <w:jc w:val="both"/>
      </w:pPr>
    </w:p>
    <w:p w:rsidR="001974D0" w:rsidRDefault="00CE2180" w:rsidP="006A5716">
      <w:pPr>
        <w:jc w:val="center"/>
      </w:pPr>
      <w:r>
        <w:t>Članak 16.</w:t>
      </w:r>
    </w:p>
    <w:p w:rsidR="001974D0" w:rsidRDefault="00CE2180" w:rsidP="006A5716">
      <w:pPr>
        <w:jc w:val="both"/>
      </w:pPr>
      <w:r>
        <w:t>Upravitelj groblja uređuje i održava zajedničke grobnice, spomen-grobnice, spomenike i sakralna obilježja, a sredstva se osiguravaju u proračunu Grada Vrbovskog.</w:t>
      </w:r>
    </w:p>
    <w:p w:rsidR="001974D0" w:rsidRDefault="00CE2180">
      <w:pPr>
        <w:pStyle w:val="Heading1"/>
        <w:spacing w:after="0"/>
        <w:ind w:left="425" w:hanging="425"/>
        <w:jc w:val="both"/>
        <w:rPr>
          <w:sz w:val="24"/>
          <w:szCs w:val="24"/>
        </w:rPr>
      </w:pPr>
      <w:r>
        <w:rPr>
          <w:sz w:val="24"/>
          <w:szCs w:val="24"/>
        </w:rPr>
        <w:t xml:space="preserve">VI. VELIČINA, DIMENZIJE, MATERIJAL I IZGLED GROBNIH MJESTA </w:t>
      </w:r>
    </w:p>
    <w:p w:rsidR="001974D0" w:rsidRDefault="00CE2180">
      <w:pPr>
        <w:pStyle w:val="Heading1"/>
        <w:spacing w:before="0"/>
        <w:ind w:left="425"/>
        <w:jc w:val="both"/>
        <w:rPr>
          <w:sz w:val="24"/>
          <w:szCs w:val="24"/>
        </w:rPr>
      </w:pPr>
      <w:r>
        <w:rPr>
          <w:sz w:val="24"/>
          <w:szCs w:val="24"/>
        </w:rPr>
        <w:t>I   SPOMEN-OBILJEŽJA</w:t>
      </w:r>
    </w:p>
    <w:p w:rsidR="001974D0" w:rsidRDefault="00CE2180" w:rsidP="006A5716">
      <w:pPr>
        <w:jc w:val="center"/>
      </w:pPr>
      <w:r>
        <w:t>Članak 17.</w:t>
      </w:r>
    </w:p>
    <w:p w:rsidR="001974D0" w:rsidRDefault="00CE2180" w:rsidP="006A5716">
      <w:pPr>
        <w:jc w:val="both"/>
      </w:pPr>
      <w:r>
        <w:t>Veličina i dimenzije grobnih mjesta na grobljima iz članka 2. ove Odluke su:</w:t>
      </w:r>
    </w:p>
    <w:p w:rsidR="00842A4C" w:rsidRDefault="00842A4C" w:rsidP="006A5716">
      <w:r>
        <w:t xml:space="preserve">Vanjske dimenzije grobnih mjesta </w:t>
      </w:r>
      <w:r w:rsidR="00FB6A44">
        <w:t>sa izrađenim betonskim okvirom</w:t>
      </w:r>
      <w:r w:rsidR="00FB6A44">
        <w:br/>
      </w:r>
      <w:r>
        <w:t xml:space="preserve">1. </w:t>
      </w:r>
      <w:r w:rsidR="00FB6A44">
        <w:t>jednostruko grobno mjesto   dimenzije</w:t>
      </w:r>
      <w:r>
        <w:t>  1,10</w:t>
      </w:r>
      <w:r w:rsidR="00FB6A44">
        <w:t xml:space="preserve"> m </w:t>
      </w:r>
      <w:r>
        <w:t>x</w:t>
      </w:r>
      <w:r w:rsidR="00FB6A44">
        <w:t xml:space="preserve"> </w:t>
      </w:r>
      <w:r>
        <w:t>2,50 m</w:t>
      </w:r>
      <w:r>
        <w:br/>
        <w:t>2</w:t>
      </w:r>
      <w:r w:rsidR="00FB6A44">
        <w:t>. dvostruko grobno mjesto   dimenzijr</w:t>
      </w:r>
      <w:r>
        <w:t>  2,00</w:t>
      </w:r>
      <w:r w:rsidR="00FB6A44">
        <w:t xml:space="preserve"> m </w:t>
      </w:r>
      <w:r>
        <w:t>x2,50 m</w:t>
      </w:r>
      <w:r>
        <w:br/>
        <w:t>3</w:t>
      </w:r>
      <w:r w:rsidR="00FB6A44">
        <w:t>. trostruko grobno mjesto   dimenzije</w:t>
      </w:r>
      <w:r>
        <w:t>  2,90</w:t>
      </w:r>
      <w:r w:rsidR="00FB6A44">
        <w:t xml:space="preserve"> m </w:t>
      </w:r>
      <w:r>
        <w:t>x</w:t>
      </w:r>
      <w:r w:rsidR="00FB6A44">
        <w:t xml:space="preserve"> </w:t>
      </w:r>
      <w:r>
        <w:t>2,50 m</w:t>
      </w:r>
      <w:r>
        <w:br/>
        <w:t>4. četverostruko grobno mjesto dim</w:t>
      </w:r>
      <w:r w:rsidR="00F63471">
        <w:t>enzije</w:t>
      </w:r>
      <w:r>
        <w:t>  3,80</w:t>
      </w:r>
      <w:r w:rsidR="00FB6A44">
        <w:t xml:space="preserve"> m</w:t>
      </w:r>
      <w:r>
        <w:t xml:space="preserve"> x</w:t>
      </w:r>
      <w:r w:rsidR="00FB6A44">
        <w:t xml:space="preserve"> </w:t>
      </w:r>
      <w:r>
        <w:t>2,50</w:t>
      </w:r>
      <w:r w:rsidR="00FB6A44">
        <w:t xml:space="preserve"> m.</w:t>
      </w:r>
    </w:p>
    <w:p w:rsidR="00557C3E" w:rsidRDefault="00557C3E">
      <w:pPr>
        <w:spacing w:after="60"/>
        <w:jc w:val="both"/>
      </w:pPr>
      <w:r>
        <w:t xml:space="preserve">Visina zemljanog sloja iznad lijesa određuje se minimalno </w:t>
      </w:r>
      <w:r w:rsidR="00CE2180">
        <w:t>0,80 metara</w:t>
      </w:r>
      <w:r>
        <w:t>.</w:t>
      </w:r>
    </w:p>
    <w:p w:rsidR="001974D0" w:rsidRDefault="00CE2180">
      <w:pPr>
        <w:spacing w:after="60"/>
        <w:jc w:val="both"/>
      </w:pPr>
      <w:r w:rsidRPr="00E11CD6">
        <w:t>Neto dimenzija grobnice (unutar zidova) u jednom stupcu iznosi najmanje 90 x 230 cm, u dva stupca najmanje 150 x 230 cm, a u tri stupca najmanje 220 x 230 cm. Dimenzije zidova su od 15 do 20 cm.</w:t>
      </w:r>
    </w:p>
    <w:p w:rsidR="006B57A0" w:rsidRPr="00E11CD6" w:rsidRDefault="006B57A0">
      <w:pPr>
        <w:spacing w:after="60"/>
        <w:jc w:val="both"/>
      </w:pPr>
      <w:r>
        <w:t>Razmak između betonskih</w:t>
      </w:r>
      <w:r>
        <w:t xml:space="preserve"> okvira (prolaz između  okvira grobova) određuje se u širini 0,40 m</w:t>
      </w:r>
      <w:r>
        <w:t>.</w:t>
      </w:r>
      <w:bookmarkStart w:id="1" w:name="_GoBack"/>
      <w:bookmarkEnd w:id="1"/>
    </w:p>
    <w:p w:rsidR="001974D0" w:rsidRDefault="00CE2180">
      <w:pPr>
        <w:spacing w:after="60"/>
        <w:jc w:val="both"/>
      </w:pPr>
      <w:r>
        <w:t xml:space="preserve">Grobnice moraju biti izgrađene od vodonepropusnog betona, a oprema i uređaji od trajnog materijala (kamen, beton, legura i sl.), a sami spomenici po obliku i načinu </w:t>
      </w:r>
      <w:r>
        <w:lastRenderedPageBreak/>
        <w:t>izvedbe moraju biti u skladu s okolinom i mjesnim običajima, o čemu je mjerodavno mišljenje Upravitelja groblja.</w:t>
      </w:r>
    </w:p>
    <w:p w:rsidR="001974D0" w:rsidRDefault="00CE2180">
      <w:pPr>
        <w:spacing w:after="60"/>
        <w:jc w:val="both"/>
      </w:pPr>
      <w:r>
        <w:t>O obliku i načinu uređenja grobnog mjesta (nadgrobnog spomenika) odlučuje korisnik grobnog mjesta, pridržavajući se plana organizacije i uređenja groblja, te ove Odluke.</w:t>
      </w:r>
    </w:p>
    <w:p w:rsidR="001974D0" w:rsidRDefault="00CE2180">
      <w:pPr>
        <w:spacing w:after="60"/>
        <w:jc w:val="both"/>
      </w:pPr>
      <w:r>
        <w:t>Za izvođenje radova na grobnom mjestu potrebna je suglasnost Upravitelja groblja.</w:t>
      </w:r>
    </w:p>
    <w:p w:rsidR="001974D0" w:rsidRDefault="00CE2180">
      <w:pPr>
        <w:spacing w:after="60"/>
        <w:jc w:val="both"/>
      </w:pPr>
      <w:r>
        <w:t>Ako nadgrobni okvir-spomenik bude izgrađen protivno izdanoj suglasnosti ili izgrađen bez suglasnosti, a suglasnost nije moguće naknadno ishoditi, korisnik grobnog mjesta dužan je izgrađeni dio uskladiti sa suglasnosti Upravitelja groblja, a ako to nije moguće, nadgrobni okvir-spomenik ukloniti najmanje u roku 60 dana od primljenog rješenja za uklanjanje. U protivnom će to provesti Upravitelj groblja na teret korisnika grobnog mjesta.</w:t>
      </w:r>
    </w:p>
    <w:p w:rsidR="001974D0" w:rsidRDefault="00CE2180">
      <w:pPr>
        <w:spacing w:after="60"/>
        <w:jc w:val="both"/>
      </w:pPr>
      <w:r>
        <w:t xml:space="preserve">Izgled spomen-obilježja ovisi o namjeni (nadgrobni, memorijalni), mora biti dostojanstven, trajan i estetski usklađen s okolinom, kvalitetne izrade, s graviranim podacima. Može sadržavati dodatne elemente poput </w:t>
      </w:r>
      <w:r w:rsidRPr="00616A96">
        <w:t xml:space="preserve">stupova, vaza </w:t>
      </w:r>
      <w:r>
        <w:t>i natkrivenih prostora, s naglaskom na poštivanje sjećanja na preminule ili žrtve.</w:t>
      </w:r>
    </w:p>
    <w:p w:rsidR="001974D0" w:rsidRDefault="00CE2180">
      <w:pPr>
        <w:spacing w:after="300"/>
        <w:jc w:val="both"/>
      </w:pPr>
      <w:r>
        <w:t>Veličina, dimenzije, materijal i izgled spomen-obilježja određuju se u skladu s odredbama Zakona o grobljima, ovom Odlukom te drugim važećim propisima kojima se uređuje gradnja i postavljanje spomen-obilježja.</w:t>
      </w:r>
    </w:p>
    <w:p w:rsidR="001974D0" w:rsidRDefault="00CE2180">
      <w:pPr>
        <w:pStyle w:val="Heading1"/>
        <w:ind w:left="567" w:hanging="567"/>
        <w:jc w:val="both"/>
        <w:rPr>
          <w:sz w:val="24"/>
          <w:szCs w:val="24"/>
        </w:rPr>
      </w:pPr>
      <w:r>
        <w:rPr>
          <w:sz w:val="24"/>
          <w:szCs w:val="24"/>
        </w:rPr>
        <w:t>VII. NAKNADA ZA DODJELU GROBNOG MJESTA I GODIŠNJA GROBNA NAKNADA</w:t>
      </w:r>
    </w:p>
    <w:p w:rsidR="001974D0" w:rsidRDefault="00CE2180" w:rsidP="006A5716">
      <w:pPr>
        <w:jc w:val="center"/>
      </w:pPr>
      <w:r>
        <w:t>Članak 18.</w:t>
      </w:r>
    </w:p>
    <w:p w:rsidR="001974D0" w:rsidRDefault="00CE2180" w:rsidP="006A5716">
      <w:pPr>
        <w:jc w:val="both"/>
      </w:pPr>
      <w:r>
        <w:t>Visina naknade za dodjelu grobnog mjesta na korištenje utvrđuje se prema vrsti grobnog mjesta, stupnju uređenosti i opremljenosti grobnog mjesta, veličini grobnog mjesta te lokaciji groblja.</w:t>
      </w:r>
    </w:p>
    <w:p w:rsidR="001974D0" w:rsidRDefault="00CE2180" w:rsidP="006A5716">
      <w:pPr>
        <w:jc w:val="center"/>
      </w:pPr>
      <w:r>
        <w:t>Članak 19.</w:t>
      </w:r>
    </w:p>
    <w:p w:rsidR="001974D0" w:rsidRDefault="00CE2180" w:rsidP="006A5716">
      <w:pPr>
        <w:jc w:val="both"/>
      </w:pPr>
      <w:r>
        <w:t>Naknada za dodjelu grobnog mjesta na korištenje plaća se prilikom dodjele grobnog mjesta na korištenje i utvrđuje se rješenjem o dodjeli grobnog mjesta.</w:t>
      </w:r>
    </w:p>
    <w:p w:rsidR="00ED4759" w:rsidRPr="00ED4759" w:rsidRDefault="00CE2180" w:rsidP="006A5716">
      <w:pPr>
        <w:jc w:val="both"/>
        <w:rPr>
          <w:shd w:val="clear" w:color="auto" w:fill="FFFF00"/>
        </w:rPr>
      </w:pPr>
      <w:r>
        <w:t xml:space="preserve">Godišnja grobna naknada plaća se u pravilu jednom godišnje kao naknada za održavanje i upravljanje grobljem. Iznimno, na zahtjev korisnika grobnog mjesta, Upravitelj groblja može odobriti plaćanje godišnje grobne naknade unaprijed, za najviše 5 godina, te o tome s korisnikom zaključiti poseban sporazum </w:t>
      </w:r>
      <w:r w:rsidRPr="00ED4759">
        <w:t xml:space="preserve">koji podrazumijeva da se cijena grobne naknade za tog korisnika u tom periodu neće mijenjati. </w:t>
      </w:r>
    </w:p>
    <w:p w:rsidR="001974D0" w:rsidRDefault="00CE2180" w:rsidP="006A5716">
      <w:pPr>
        <w:jc w:val="both"/>
      </w:pPr>
      <w:r>
        <w:t>Visinu naknade za dodjelu grobnog mjesta na korištenje i visinu godišnje grobne naknade određuje Upravitelj groblja u skladu s uvjetima i mjerilima propisanim posebnom odlukom Gradskog vijeća Grada Vrbovskog. Korisnicima grobnih mjesta koji nisu platili godišnju grobnu naknadu u propisanim rokovima Upravitelj groblja dužan je dostaviti uplatnice i opomene s dostavnicom, a protiv korisnika koji i nakon toga nisu izvršili plaćanje, poduzeti zakonom propisane mjere.</w:t>
      </w:r>
    </w:p>
    <w:p w:rsidR="001974D0" w:rsidRDefault="00CE2180" w:rsidP="006A5716">
      <w:pPr>
        <w:jc w:val="both"/>
      </w:pPr>
      <w:r>
        <w:t>Upravitelj groblja dužan je evidentirati svaku izvršenu uplatu.</w:t>
      </w:r>
    </w:p>
    <w:p w:rsidR="001974D0" w:rsidRDefault="00CE2180" w:rsidP="006A5716">
      <w:pPr>
        <w:jc w:val="center"/>
      </w:pPr>
      <w:r>
        <w:t>Članak 20.</w:t>
      </w:r>
    </w:p>
    <w:p w:rsidR="001974D0" w:rsidRDefault="00CE2180" w:rsidP="006A5716">
      <w:pPr>
        <w:jc w:val="both"/>
      </w:pPr>
      <w:r>
        <w:t>Plaćanjem godišnje grobne naknade korisnik grobnog mjesta ne oslobađa se obveze održavanja grobnog mjesta koje mu je dodijeljeno na korištenje.</w:t>
      </w:r>
    </w:p>
    <w:p w:rsidR="001974D0" w:rsidRDefault="00CE2180" w:rsidP="006A5716">
      <w:pPr>
        <w:jc w:val="both"/>
      </w:pPr>
      <w:r>
        <w:t>Korisnik grobnog mjesta stječe pravo korištenja grobnog mjesta pravomoćnošću rješenja o dodjeli grobnog mjesta na korištenje i plaćanjem naknade za dodjelu grobnog mjesta.</w:t>
      </w:r>
    </w:p>
    <w:p w:rsidR="001974D0" w:rsidRDefault="00CE2180">
      <w:pPr>
        <w:pStyle w:val="Heading1"/>
        <w:ind w:left="567" w:hanging="567"/>
        <w:jc w:val="both"/>
        <w:rPr>
          <w:sz w:val="24"/>
          <w:szCs w:val="24"/>
        </w:rPr>
      </w:pPr>
      <w:r>
        <w:rPr>
          <w:sz w:val="24"/>
          <w:szCs w:val="24"/>
        </w:rPr>
        <w:lastRenderedPageBreak/>
        <w:t>VIII. ODRŽAVANJE GROBLJA I UKLANJANJE OTPADA</w:t>
      </w:r>
    </w:p>
    <w:p w:rsidR="001974D0" w:rsidRDefault="00CE2180" w:rsidP="006A5716">
      <w:pPr>
        <w:jc w:val="center"/>
      </w:pPr>
      <w:r>
        <w:t>Članak 21.</w:t>
      </w:r>
    </w:p>
    <w:p w:rsidR="001974D0" w:rsidRDefault="00CE2180" w:rsidP="006A5716">
      <w:pPr>
        <w:jc w:val="both"/>
      </w:pPr>
      <w:r>
        <w:t>Upravitelj groblja vodi brigu o održavanju groblja i uklanjanju otpada s groblja.</w:t>
      </w:r>
    </w:p>
    <w:p w:rsidR="001974D0" w:rsidRDefault="00CE2180" w:rsidP="006A5716">
      <w:pPr>
        <w:jc w:val="both"/>
      </w:pPr>
      <w:r>
        <w:t>Program građenja komunalne infrastrukture i Program održavanja komunalne infrastrukture donosi Gradsko vijeće sukladno Zakonu o komunalnom gospodarstvu kojima se posebno planiraju radovi redovnog i investicijskog održavanja groblja na području Grada Vrbovskog a za groblja kojima upravlja Komunalac d.o.o. Vrbovsko osigurava navedeno trgovačko društvo sukladno ugovoru o obavljanju komunalne djelatnosti sklopljenom s Gradom Vrbovskim.</w:t>
      </w:r>
    </w:p>
    <w:p w:rsidR="001974D0" w:rsidRDefault="00CE2180" w:rsidP="006A5716">
      <w:pPr>
        <w:spacing w:after="60"/>
        <w:jc w:val="both"/>
      </w:pPr>
      <w:r>
        <w:t>Groblje mora biti ograđeno te održavano tako da uvijek bude čisto i uredno.</w:t>
      </w:r>
    </w:p>
    <w:p w:rsidR="001974D0" w:rsidRDefault="00CE2180" w:rsidP="006A5716">
      <w:pPr>
        <w:spacing w:after="60"/>
        <w:jc w:val="both"/>
      </w:pPr>
      <w:r>
        <w:t>Mrtvačnica i drugi objekti na groblju moraju se održavati u urednom i ispravnom stanju.</w:t>
      </w:r>
    </w:p>
    <w:p w:rsidR="001974D0" w:rsidRDefault="00CE2180" w:rsidP="006A5716">
      <w:pPr>
        <w:jc w:val="both"/>
      </w:pPr>
      <w:r>
        <w:t xml:space="preserve">Redovno održavanje groblja obuhvaća osobito: </w:t>
      </w:r>
    </w:p>
    <w:p w:rsidR="001974D0" w:rsidRDefault="00CE2180" w:rsidP="006A5716">
      <w:pPr>
        <w:pStyle w:val="ListParagraph"/>
        <w:numPr>
          <w:ilvl w:val="0"/>
          <w:numId w:val="3"/>
        </w:numPr>
        <w:jc w:val="both"/>
      </w:pPr>
      <w:r>
        <w:t xml:space="preserve">održavanje mrtvačnica, spremišta, ograda i sanitarnog čvora; </w:t>
      </w:r>
    </w:p>
    <w:p w:rsidR="001974D0" w:rsidRDefault="00CE2180" w:rsidP="006A5716">
      <w:pPr>
        <w:pStyle w:val="ListParagraph"/>
        <w:numPr>
          <w:ilvl w:val="0"/>
          <w:numId w:val="3"/>
        </w:numPr>
        <w:jc w:val="both"/>
      </w:pPr>
      <w:r>
        <w:t>orezivanje stabala i niskog raslinja (ukrasnog grmlja) te šišanje i uređivanje živica;</w:t>
      </w:r>
    </w:p>
    <w:p w:rsidR="001974D0" w:rsidRDefault="00CE2180" w:rsidP="006A5716">
      <w:pPr>
        <w:pStyle w:val="ListParagraph"/>
        <w:numPr>
          <w:ilvl w:val="0"/>
          <w:numId w:val="3"/>
        </w:numPr>
        <w:jc w:val="both"/>
      </w:pPr>
      <w:r>
        <w:t>dosađivanje novih nasada visokog i niskog raslinja i živica te uzgoj i održavanje zelenila;</w:t>
      </w:r>
    </w:p>
    <w:p w:rsidR="001974D0" w:rsidRDefault="00CE2180" w:rsidP="006A5716">
      <w:pPr>
        <w:pStyle w:val="ListParagraph"/>
        <w:numPr>
          <w:ilvl w:val="0"/>
          <w:numId w:val="3"/>
        </w:numPr>
        <w:jc w:val="both"/>
      </w:pPr>
      <w:r>
        <w:t>čišćenje groblja, staza, putova, prostora ispred mrtvačnica i parkirališta;</w:t>
      </w:r>
    </w:p>
    <w:p w:rsidR="001974D0" w:rsidRDefault="00CE2180" w:rsidP="006A5716">
      <w:pPr>
        <w:pStyle w:val="ListParagraph"/>
        <w:numPr>
          <w:ilvl w:val="0"/>
          <w:numId w:val="3"/>
        </w:numPr>
        <w:jc w:val="both"/>
      </w:pPr>
      <w:r>
        <w:t>održavanje glavnog križa na grobljima;</w:t>
      </w:r>
    </w:p>
    <w:p w:rsidR="001974D0" w:rsidRDefault="00CE2180" w:rsidP="006A5716">
      <w:pPr>
        <w:pStyle w:val="ListParagraph"/>
        <w:numPr>
          <w:ilvl w:val="0"/>
          <w:numId w:val="3"/>
        </w:numPr>
        <w:jc w:val="both"/>
      </w:pPr>
      <w:r>
        <w:t xml:space="preserve">košenje travnatih i zakorovljenih površina, čišćenje i odvoz; </w:t>
      </w:r>
    </w:p>
    <w:p w:rsidR="001974D0" w:rsidRDefault="00CE2180" w:rsidP="006A5716">
      <w:pPr>
        <w:pStyle w:val="ListParagraph"/>
        <w:numPr>
          <w:ilvl w:val="0"/>
          <w:numId w:val="3"/>
        </w:numPr>
        <w:jc w:val="both"/>
      </w:pPr>
      <w:r>
        <w:t>održavanje električnih instalacija, vodovodne i kanalizacijske mreže te drugih uređaja;</w:t>
      </w:r>
    </w:p>
    <w:p w:rsidR="001974D0" w:rsidRDefault="00CE2180" w:rsidP="006A5716">
      <w:pPr>
        <w:pStyle w:val="ListParagraph"/>
        <w:numPr>
          <w:ilvl w:val="0"/>
          <w:numId w:val="3"/>
        </w:numPr>
        <w:jc w:val="both"/>
      </w:pPr>
      <w:r>
        <w:t>održavanje i čišćenje dvorane za izlaganje na odru i ostalih prostorija mrtvačnice;</w:t>
      </w:r>
    </w:p>
    <w:p w:rsidR="001974D0" w:rsidRDefault="00CE2180" w:rsidP="006A5716">
      <w:pPr>
        <w:pStyle w:val="ListParagraph"/>
        <w:numPr>
          <w:ilvl w:val="0"/>
          <w:numId w:val="3"/>
        </w:numPr>
        <w:jc w:val="both"/>
      </w:pPr>
      <w:r>
        <w:t>skupljanje i odlaganje otpada;</w:t>
      </w:r>
    </w:p>
    <w:p w:rsidR="001974D0" w:rsidRDefault="00CE2180" w:rsidP="006A5716">
      <w:pPr>
        <w:pStyle w:val="ListParagraph"/>
        <w:numPr>
          <w:ilvl w:val="0"/>
          <w:numId w:val="3"/>
        </w:numPr>
        <w:jc w:val="both"/>
      </w:pPr>
      <w:r>
        <w:t>zaštita od požara;</w:t>
      </w:r>
    </w:p>
    <w:p w:rsidR="001974D0" w:rsidRDefault="00CE2180" w:rsidP="006A5716">
      <w:pPr>
        <w:pStyle w:val="ListParagraph"/>
        <w:numPr>
          <w:ilvl w:val="0"/>
          <w:numId w:val="3"/>
        </w:numPr>
        <w:ind w:left="714" w:hanging="357"/>
        <w:jc w:val="both"/>
      </w:pPr>
      <w:r>
        <w:t>ostali radovi na održavanju i uređenju groblja i objekata groblja.</w:t>
      </w:r>
    </w:p>
    <w:p w:rsidR="001974D0" w:rsidRDefault="00CE2180" w:rsidP="006A5716">
      <w:pPr>
        <w:spacing w:after="200"/>
        <w:jc w:val="both"/>
      </w:pPr>
      <w:r>
        <w:t>Redovno održavanje iz stavka 5. ovoga članka financira se iz sredstava godišnje naknade za korištenje grobnih mjesta i ostalih sredstava proračuna Grada Vrbovskog namijenjenih za tu svrhu.</w:t>
      </w:r>
    </w:p>
    <w:p w:rsidR="001974D0" w:rsidRDefault="00CE2180" w:rsidP="006A5716">
      <w:pPr>
        <w:jc w:val="center"/>
      </w:pPr>
      <w:r>
        <w:t>Članak 22.</w:t>
      </w:r>
    </w:p>
    <w:p w:rsidR="001974D0" w:rsidRDefault="00CE2180" w:rsidP="006A5716">
      <w:pPr>
        <w:jc w:val="both"/>
      </w:pPr>
      <w:r>
        <w:t>Korisnik grobnog mjesta dužan je grobno mjesto i prostor oko njega urediti, čistiti i održavati na način kojim iskazuje poštovanje prema umrlim osobama bez narušavanja cjelokupnog izgleda groblja, izazivanja opasnosti za sigurnost posjetitelja groblja ili narušavanja stabilnosti drugih grobnih mjesta.</w:t>
      </w:r>
    </w:p>
    <w:p w:rsidR="001974D0" w:rsidRDefault="00CE2180" w:rsidP="006A5716">
      <w:pPr>
        <w:jc w:val="both"/>
      </w:pPr>
      <w:r>
        <w:t>Korisnik grobnog mjesta može uređenje i održavanje grobnih mjesta povjeriti fizičkim ili pravnim osobama registriranim za obavljanje tih poslova.</w:t>
      </w:r>
    </w:p>
    <w:p w:rsidR="001974D0" w:rsidRDefault="00CE2180" w:rsidP="006A5716">
      <w:pPr>
        <w:jc w:val="both"/>
      </w:pPr>
      <w:r>
        <w:t>Na grobnom mjestu korisnik je dužan na primjeren način označiti imena svih ukopanih osoba te njihove godine rođenja i smrti.</w:t>
      </w:r>
    </w:p>
    <w:p w:rsidR="001974D0" w:rsidRDefault="00CE2180" w:rsidP="006A5716">
      <w:pPr>
        <w:jc w:val="both"/>
      </w:pPr>
      <w:r>
        <w:t>Natpisi na grobovima i grobnicama ne smiju vrijeđati ničije nacionalne, vjerske ili moralne osjećaje, niti na bilo koji način povrijediti uspomenu na umrlu osobu.</w:t>
      </w:r>
    </w:p>
    <w:p w:rsidR="001974D0" w:rsidRDefault="00CE2180" w:rsidP="006A5716">
      <w:pPr>
        <w:jc w:val="both"/>
      </w:pPr>
      <w:r>
        <w:t>Upravitelj groblja dužan je pisanim putem upozoriti korisnika grobnog mjesta koji postupa protivno stavku 1. ovoga članka.</w:t>
      </w:r>
    </w:p>
    <w:p w:rsidR="001974D0" w:rsidRDefault="00CE2180" w:rsidP="006A5716">
      <w:pPr>
        <w:jc w:val="center"/>
      </w:pPr>
      <w:r>
        <w:t>Članak 23.</w:t>
      </w:r>
    </w:p>
    <w:p w:rsidR="001974D0" w:rsidRDefault="00CE2180" w:rsidP="006A5716">
      <w:pPr>
        <w:jc w:val="both"/>
      </w:pPr>
      <w:r>
        <w:t>Ako se prilikom ukopa mora pomaknuti oprema ili uređaj na grobnom mjestu u koje se ukapa, sve troškove u vezi s uspostavom prijašnjeg stanja dužna je snositi osoba na čiji se zahtjev obavlja ukop.</w:t>
      </w:r>
    </w:p>
    <w:p w:rsidR="001974D0" w:rsidRDefault="00CE2180" w:rsidP="006A5716">
      <w:pPr>
        <w:jc w:val="center"/>
      </w:pPr>
      <w:r>
        <w:lastRenderedPageBreak/>
        <w:t>Članak 24.</w:t>
      </w:r>
    </w:p>
    <w:p w:rsidR="001974D0" w:rsidRDefault="00CE2180" w:rsidP="006A5716">
      <w:pPr>
        <w:jc w:val="both"/>
      </w:pPr>
      <w:r>
        <w:t>Upravitelj groblja ne odgovara za štetu nastalu na grobnom mjestu koju počine treće osobe ili nepoznate osobe.</w:t>
      </w:r>
    </w:p>
    <w:p w:rsidR="001974D0" w:rsidRDefault="00CE2180" w:rsidP="006A5716">
      <w:pPr>
        <w:jc w:val="both"/>
      </w:pPr>
      <w:r>
        <w:t>Upravitelj groblja obavijestit će nadležnu policijsku upravu ako ima saznanja o okupljanju unutar groblja koje je protivno odredbama zakona kojim se uređuju javna okupljanja, kao i o svakom ponašanju unutar groblja protivnom odredbama zakona kojim se uređuju prekršaji protiv javnog reda i mira.</w:t>
      </w:r>
    </w:p>
    <w:p w:rsidR="006A5716" w:rsidRDefault="006A5716" w:rsidP="006A5716">
      <w:pPr>
        <w:jc w:val="both"/>
      </w:pPr>
    </w:p>
    <w:p w:rsidR="001974D0" w:rsidRDefault="00CE2180" w:rsidP="006A5716">
      <w:pPr>
        <w:jc w:val="center"/>
      </w:pPr>
      <w:r>
        <w:t>Članak 25.</w:t>
      </w:r>
    </w:p>
    <w:p w:rsidR="001974D0" w:rsidRDefault="00CE2180" w:rsidP="006A5716">
      <w:pPr>
        <w:jc w:val="both"/>
      </w:pPr>
      <w:r>
        <w:t>Upravitelj groblja dužan je na prikladnom mjestu unutar groblja osigurati prostor s odgovarajućim spremištima, koševima ili kontejnerima za odlaganje otpada te taj prostor održavati čistim i urednim.</w:t>
      </w:r>
    </w:p>
    <w:p w:rsidR="001974D0" w:rsidRDefault="00CE2180" w:rsidP="006A5716">
      <w:pPr>
        <w:jc w:val="center"/>
      </w:pPr>
      <w:r>
        <w:t>Članak 26.</w:t>
      </w:r>
    </w:p>
    <w:p w:rsidR="001974D0" w:rsidRDefault="00CE2180" w:rsidP="006A5716">
      <w:pPr>
        <w:jc w:val="both"/>
      </w:pPr>
      <w:r>
        <w:t>Upravitelj groblja donosi odluku o ponašanju na groblju kojom se određuju radno vrijeme groblja i vrijeme ukopa, način i primjereno vrijeme obavljanja radova na groblju te pravila ponašanja kojih su se dužni pridržavati korisnici grobnih mjesta i posjetitelji.</w:t>
      </w:r>
    </w:p>
    <w:p w:rsidR="001974D0" w:rsidRDefault="00CE2180" w:rsidP="006A5716">
      <w:pPr>
        <w:jc w:val="both"/>
      </w:pPr>
      <w:r>
        <w:t>Upravitelj groblja dužan je odluku o ponašanju na groblju objaviti na svojoj mrežnoj stranici te na svakom ulazu u groblje na području Grada Vrbovskog za koje je nadležan.</w:t>
      </w:r>
    </w:p>
    <w:p w:rsidR="001974D0" w:rsidRDefault="00CE2180" w:rsidP="006A5716">
      <w:r>
        <w:t xml:space="preserve">Odluka o ponašanju na groblju iz stavka 1. ovog članka za groblja kojima upravlja donosi se u roku od 30 dana od dana stupanja na snagu ove Odluke. </w:t>
      </w:r>
    </w:p>
    <w:p w:rsidR="001974D0" w:rsidRDefault="00CE2180" w:rsidP="006A5716">
      <w:pPr>
        <w:pStyle w:val="Heading1"/>
        <w:spacing w:after="0"/>
        <w:ind w:left="567" w:hanging="567"/>
        <w:jc w:val="both"/>
        <w:rPr>
          <w:sz w:val="24"/>
          <w:szCs w:val="24"/>
        </w:rPr>
      </w:pPr>
      <w:r>
        <w:rPr>
          <w:sz w:val="24"/>
          <w:szCs w:val="24"/>
        </w:rPr>
        <w:t>IX. UVJETI UPRAVLJANJA GROBLJEM</w:t>
      </w:r>
    </w:p>
    <w:p w:rsidR="001974D0" w:rsidRDefault="00CE2180" w:rsidP="006A5716">
      <w:pPr>
        <w:jc w:val="center"/>
      </w:pPr>
      <w:r>
        <w:t>Članak 27.</w:t>
      </w:r>
    </w:p>
    <w:p w:rsidR="001974D0" w:rsidRDefault="00CE2180" w:rsidP="006A5716">
      <w:pPr>
        <w:jc w:val="both"/>
      </w:pPr>
      <w:r>
        <w:t>Upravitelj groblja obavlja sljedeće aktivnosti:</w:t>
      </w:r>
    </w:p>
    <w:p w:rsidR="001974D0" w:rsidRDefault="00CE2180" w:rsidP="006A5716">
      <w:pPr>
        <w:pStyle w:val="ListParagraph"/>
        <w:numPr>
          <w:ilvl w:val="0"/>
          <w:numId w:val="52"/>
        </w:numPr>
      </w:pPr>
      <w:r>
        <w:t>prati gradnju grobnih mjesta prema planu organizacije i uređenja groblja s prikazom položaja grobnih mjesta,</w:t>
      </w:r>
    </w:p>
    <w:p w:rsidR="001974D0" w:rsidRDefault="00CE2180" w:rsidP="006A5716">
      <w:pPr>
        <w:pStyle w:val="ListParagraph"/>
        <w:numPr>
          <w:ilvl w:val="0"/>
          <w:numId w:val="53"/>
        </w:numPr>
      </w:pPr>
      <w:r>
        <w:t>donosi položajni plan grobnih mjesta,</w:t>
      </w:r>
    </w:p>
    <w:p w:rsidR="001974D0" w:rsidRDefault="00CE2180" w:rsidP="006A5716">
      <w:pPr>
        <w:pStyle w:val="ListParagraph"/>
        <w:numPr>
          <w:ilvl w:val="0"/>
          <w:numId w:val="54"/>
        </w:numPr>
      </w:pPr>
      <w:r>
        <w:t>izdaje suglasnost za izvođenje radova na grobnom mjestu,</w:t>
      </w:r>
    </w:p>
    <w:p w:rsidR="001974D0" w:rsidRDefault="00CE2180" w:rsidP="006A5716">
      <w:pPr>
        <w:pStyle w:val="ListParagraph"/>
        <w:numPr>
          <w:ilvl w:val="0"/>
          <w:numId w:val="55"/>
        </w:numPr>
      </w:pPr>
      <w:r>
        <w:t>određuje raspored ispraćaja i ukopa,</w:t>
      </w:r>
    </w:p>
    <w:p w:rsidR="001974D0" w:rsidRDefault="00CE2180" w:rsidP="006A5716">
      <w:pPr>
        <w:pStyle w:val="ListParagraph"/>
        <w:numPr>
          <w:ilvl w:val="0"/>
          <w:numId w:val="56"/>
        </w:numPr>
      </w:pPr>
      <w:r>
        <w:t>dodjeljuje grobna mjesta na korištenje,</w:t>
      </w:r>
    </w:p>
    <w:p w:rsidR="001974D0" w:rsidRDefault="00CE2180" w:rsidP="006A5716">
      <w:pPr>
        <w:pStyle w:val="ListParagraph"/>
        <w:numPr>
          <w:ilvl w:val="0"/>
          <w:numId w:val="57"/>
        </w:numPr>
      </w:pPr>
      <w:r>
        <w:t>vrši naplatu godišnje grobne naknade,</w:t>
      </w:r>
    </w:p>
    <w:p w:rsidR="001974D0" w:rsidRDefault="00CE2180" w:rsidP="006A5716">
      <w:pPr>
        <w:pStyle w:val="ListParagraph"/>
        <w:numPr>
          <w:ilvl w:val="0"/>
          <w:numId w:val="58"/>
        </w:numPr>
      </w:pPr>
      <w:r>
        <w:t>predlaže godišnji plan održavanja groblja,</w:t>
      </w:r>
    </w:p>
    <w:p w:rsidR="001974D0" w:rsidRDefault="00CE2180" w:rsidP="006A5716">
      <w:pPr>
        <w:pStyle w:val="ListParagraph"/>
        <w:numPr>
          <w:ilvl w:val="0"/>
          <w:numId w:val="59"/>
        </w:numPr>
      </w:pPr>
      <w:r>
        <w:t>vodi brigu o uređenju, održavanju i rekonstrukciji groblja (promjena površine, razmještaj putova i slično) na način koji odgovara tehničkim i sanitarnim uvjetima, pri čemu treba voditi računa o zaštiti okoliša, osobito o krajobraznim i estetskim vrijednostima,</w:t>
      </w:r>
    </w:p>
    <w:p w:rsidR="001974D0" w:rsidRDefault="00CE2180" w:rsidP="006A5716">
      <w:pPr>
        <w:pStyle w:val="ListParagraph"/>
        <w:numPr>
          <w:ilvl w:val="0"/>
          <w:numId w:val="60"/>
        </w:numPr>
      </w:pPr>
      <w:r>
        <w:t xml:space="preserve">vodi brigu o održavanju pratećih građevina i komunalne infrastrukture, </w:t>
      </w:r>
    </w:p>
    <w:p w:rsidR="001974D0" w:rsidRDefault="00CE2180" w:rsidP="006A5716">
      <w:pPr>
        <w:pStyle w:val="ListParagraph"/>
        <w:numPr>
          <w:ilvl w:val="0"/>
          <w:numId w:val="61"/>
        </w:numPr>
      </w:pPr>
      <w:r>
        <w:t>vodi grobnu evidenciju,</w:t>
      </w:r>
    </w:p>
    <w:p w:rsidR="001974D0" w:rsidRDefault="00CE2180" w:rsidP="006A5716">
      <w:pPr>
        <w:pStyle w:val="ListParagraph"/>
        <w:numPr>
          <w:ilvl w:val="0"/>
          <w:numId w:val="62"/>
        </w:numPr>
      </w:pPr>
      <w:r>
        <w:t>vodi obračun te predlaže gradonačelniku cjenik, odnosno visinu naknade za dodjelu na korištenje grobnih mjesta i godišnju visinu naknade za korištenje grobnih mjesta,</w:t>
      </w:r>
    </w:p>
    <w:p w:rsidR="001974D0" w:rsidRDefault="00CE2180" w:rsidP="006A5716">
      <w:pPr>
        <w:pStyle w:val="ListParagraph"/>
        <w:numPr>
          <w:ilvl w:val="0"/>
          <w:numId w:val="63"/>
        </w:numPr>
      </w:pPr>
      <w:r>
        <w:t xml:space="preserve">provodi nadzor na grobljima, </w:t>
      </w:r>
    </w:p>
    <w:p w:rsidR="001974D0" w:rsidRDefault="00CE2180" w:rsidP="006A5716">
      <w:pPr>
        <w:pStyle w:val="ListParagraph"/>
        <w:numPr>
          <w:ilvl w:val="0"/>
          <w:numId w:val="64"/>
        </w:numPr>
        <w:ind w:left="714" w:hanging="357"/>
      </w:pPr>
      <w:r>
        <w:t>obavlja ostale poslove po nalogu gradonačelnika.</w:t>
      </w:r>
    </w:p>
    <w:p w:rsidR="001974D0" w:rsidRDefault="00CE2180" w:rsidP="006A5716">
      <w:pPr>
        <w:jc w:val="center"/>
      </w:pPr>
      <w:r>
        <w:t>Članak 28.</w:t>
      </w:r>
    </w:p>
    <w:p w:rsidR="001974D0" w:rsidRDefault="00CE2180" w:rsidP="006A5716">
      <w:pPr>
        <w:jc w:val="both"/>
      </w:pPr>
      <w:r>
        <w:t xml:space="preserve">Upravitelj groblja dužan je voditi grobni očevidnik o ukopu svih umrlih osoba, te registar umrlih osoba, za svako groblje posebno, s podacima o grobnicama i grobnicama urni, </w:t>
      </w:r>
      <w:r>
        <w:lastRenderedPageBreak/>
        <w:t>grobovima i grobovima za urne, korisnicima grobova i grobnica za urne te uzroku smrti, kao i voditi i donositi ostale akte predviđene pozitivnim zakonskim propisima.</w:t>
      </w:r>
    </w:p>
    <w:p w:rsidR="001974D0" w:rsidRDefault="00CE2180" w:rsidP="006A5716">
      <w:pPr>
        <w:jc w:val="both"/>
      </w:pPr>
      <w:r>
        <w:t>Sastavni dio grobnog očevidnika je položajni plan svih grobnih mjesta i pratećih građevina.</w:t>
      </w:r>
    </w:p>
    <w:p w:rsidR="001974D0" w:rsidRDefault="00CE2180">
      <w:pPr>
        <w:spacing w:after="60"/>
        <w:jc w:val="both"/>
      </w:pPr>
      <w:r>
        <w:t xml:space="preserve">Drugi primjerak grobnog očevidnika i registra umrlih osoba vodi se računalnom tehnikom te se pohranjuje </w:t>
      </w:r>
      <w:r w:rsidRPr="00B743BB">
        <w:t xml:space="preserve">na </w:t>
      </w:r>
      <w:r w:rsidR="00B743BB" w:rsidRPr="00B743BB">
        <w:t>NAS uređaju za izradu pričuvnih podataka.</w:t>
      </w:r>
    </w:p>
    <w:p w:rsidR="001974D0" w:rsidRDefault="00CE2180">
      <w:pPr>
        <w:spacing w:after="60"/>
        <w:jc w:val="both"/>
      </w:pPr>
      <w:r>
        <w:t>Dio očevidnika koji sadrži podatak o grobnim mjestima, ime i prezime korisnika grobnih mjesta i ukopanih osoba objavljuje se na mrežnim stranicama Upravitelja groblja.</w:t>
      </w:r>
    </w:p>
    <w:p w:rsidR="001974D0" w:rsidRDefault="00CE2180">
      <w:pPr>
        <w:spacing w:after="200"/>
        <w:jc w:val="both"/>
      </w:pPr>
      <w:r>
        <w:t>Grobni očevidnik, registar umrlih osoba i položajni plan grobnih mjesta i grobnica kod Upravitelja groblja, moraju se pohraniti i trajno čuvati.</w:t>
      </w:r>
    </w:p>
    <w:p w:rsidR="001974D0" w:rsidRDefault="00CE2180" w:rsidP="006A5716">
      <w:pPr>
        <w:jc w:val="center"/>
      </w:pPr>
      <w:r>
        <w:t>Članak 29.</w:t>
      </w:r>
    </w:p>
    <w:p w:rsidR="001974D0" w:rsidRDefault="00CE2180" w:rsidP="006A5716">
      <w:pPr>
        <w:jc w:val="both"/>
      </w:pPr>
      <w:r>
        <w:t>Upravitelj groblja dužan je upravljati grobljem pažnjom dobroga gospodara na način kojim se iskazuje poštovanje prema umrlima te sukladno programu uređenja i održavanja groblja.</w:t>
      </w:r>
    </w:p>
    <w:p w:rsidR="001974D0" w:rsidRDefault="00CE2180" w:rsidP="006A5716">
      <w:pPr>
        <w:jc w:val="both"/>
      </w:pPr>
      <w:r>
        <w:t>Grobljem se upravlja na način koji odgovara tehničkim i sanitarnim uvjetima, pri čemu treba voditi računa o zaštiti okoliša, a osobito o krajobraznim i estetskim vrijednostima područja na kojem se groblje nalazi.</w:t>
      </w:r>
    </w:p>
    <w:p w:rsidR="001974D0" w:rsidRDefault="00CE2180" w:rsidP="006A5716">
      <w:pPr>
        <w:jc w:val="center"/>
      </w:pPr>
      <w:r>
        <w:t>Članak 30.</w:t>
      </w:r>
    </w:p>
    <w:p w:rsidR="001974D0" w:rsidRDefault="00CE2180" w:rsidP="006A5716">
      <w:pPr>
        <w:jc w:val="both"/>
      </w:pPr>
      <w:r>
        <w:t>Za izvođenje svih radova fizičkih i pravnih osoba na grobnom mjestu, potrebna je suglasnost Upravitelja groblja koja se izdaje prema propisu kojim se uređuju groblja.</w:t>
      </w:r>
    </w:p>
    <w:p w:rsidR="001974D0" w:rsidRDefault="00CE2180" w:rsidP="006A5716">
      <w:pPr>
        <w:jc w:val="both"/>
      </w:pPr>
      <w:r>
        <w:t>Upravitelj groblja izdaje suglasnost iz stavka 1. ovoga članka u roku od 60 dana od dana uredno predanog zahtjeva.</w:t>
      </w:r>
    </w:p>
    <w:p w:rsidR="001974D0" w:rsidRDefault="00CE2180" w:rsidP="006A5716">
      <w:pPr>
        <w:jc w:val="both"/>
      </w:pPr>
      <w:r>
        <w:t>Ako Upravitelj groblja ne izda suglasnost u roku iz stavka 2. ovoga članka, smatra se da je suglasnost dana, osim ako groblje ili grobno mjesto na kojemu će se radovi izvoditi ima status kulturnog dobra ili status dobra od lokalnog značenja.</w:t>
      </w:r>
    </w:p>
    <w:p w:rsidR="001974D0" w:rsidRDefault="00CE2180" w:rsidP="006A5716">
      <w:pPr>
        <w:jc w:val="both"/>
      </w:pPr>
      <w:r>
        <w:t>Za izdavanje suglasnosti iz stavka 1. ovoga članka korisnik grobnog mjesta obvezan je priložiti:</w:t>
      </w:r>
    </w:p>
    <w:p w:rsidR="001974D0" w:rsidRDefault="00CE2180" w:rsidP="006A5716">
      <w:pPr>
        <w:pStyle w:val="ListParagraph"/>
        <w:numPr>
          <w:ilvl w:val="0"/>
          <w:numId w:val="4"/>
        </w:numPr>
        <w:jc w:val="both"/>
      </w:pPr>
      <w:r>
        <w:t>zahtjev za izdavanje suglasnosti vlastoručno potpisan, s naznačenim OIB-om korisnika grobnog mjesta,</w:t>
      </w:r>
    </w:p>
    <w:p w:rsidR="001974D0" w:rsidRDefault="00CE2180" w:rsidP="006A5716">
      <w:pPr>
        <w:pStyle w:val="ListParagraph"/>
        <w:numPr>
          <w:ilvl w:val="0"/>
          <w:numId w:val="4"/>
        </w:numPr>
        <w:jc w:val="both"/>
      </w:pPr>
      <w: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rsidR="001974D0" w:rsidRDefault="00CE2180" w:rsidP="006A5716">
      <w:pPr>
        <w:pStyle w:val="ListParagraph"/>
        <w:numPr>
          <w:ilvl w:val="0"/>
          <w:numId w:val="4"/>
        </w:numPr>
        <w:jc w:val="both"/>
      </w:pPr>
      <w:r>
        <w:t>dva nacrta gradnje i opremanja grobnog mjesta te nacrte gravure s navedenim dimenzijama ploče i položajem i dimenzijama teksta koji odgovaraju propisanim dimenzijama i po načinu izvođenja u skladu su s okolinom.</w:t>
      </w:r>
    </w:p>
    <w:p w:rsidR="001974D0" w:rsidRDefault="00CE2180" w:rsidP="006A5716">
      <w:pPr>
        <w:jc w:val="both"/>
      </w:pPr>
      <w:r>
        <w:t>Radi osiguranja slobodnog prostora prema okolnim grobnim mjestima i u odnosu na glavnu stazu, Upravitelj groblja odlučuje o maksimalnoj širini i dužini nadgrobnog uređaja koji može biti izgrađen na grobnom mjestu.</w:t>
      </w:r>
    </w:p>
    <w:p w:rsidR="001974D0" w:rsidRDefault="00CE2180" w:rsidP="006A5716">
      <w:pPr>
        <w:jc w:val="both"/>
      </w:pPr>
      <w:r>
        <w:t>Površina postavljenih polica za svijeće i cvijeće u podnožju nadgrobnog uređaja smatra se dijelom nadgrobnog uređaja.</w:t>
      </w:r>
    </w:p>
    <w:p w:rsidR="001974D0" w:rsidRDefault="00CE2180" w:rsidP="006A5716">
      <w:pPr>
        <w:jc w:val="both"/>
      </w:pPr>
      <w:r>
        <w:t>Za preuređenje groba u grobnicu potrebno je ishoditi posebne uvjete za gradnju, a za gradnju mauzoleja, kapelice i slične prateće građevine na groblju potrebno je ishoditi odobrenje sukladno propisima o gradnji.</w:t>
      </w:r>
    </w:p>
    <w:p w:rsidR="001974D0" w:rsidRDefault="00CE2180" w:rsidP="006A5716">
      <w:pPr>
        <w:jc w:val="both"/>
      </w:pPr>
      <w:r>
        <w:t>Upravitelj groblja zabranit će rad onom izvoditelju radova koji započne s radom bez prethodne suglasnosti iz stavka 1. ovoga članka, odnosno bez ispunjenja uvjeta iz stavka 4. ovoga članka te bez dokaza o ishođenim aktima iz stavka 7. ovoga članka.</w:t>
      </w:r>
    </w:p>
    <w:p w:rsidR="001974D0" w:rsidRDefault="00CE2180" w:rsidP="006A5716">
      <w:pPr>
        <w:jc w:val="center"/>
      </w:pPr>
      <w:r>
        <w:lastRenderedPageBreak/>
        <w:t>Članak 31.</w:t>
      </w:r>
    </w:p>
    <w:p w:rsidR="001974D0" w:rsidRDefault="00CE2180" w:rsidP="006A5716">
      <w:pPr>
        <w:jc w:val="both"/>
      </w:pPr>
      <w:r>
        <w:t>Radi osiguranja nesmetanog obavljanja ukopa i održavanja reda na groblju, osobe ili izvođači radova na groblju dužni su:</w:t>
      </w:r>
    </w:p>
    <w:p w:rsidR="001974D0" w:rsidRDefault="00CE2180" w:rsidP="006A5716">
      <w:pPr>
        <w:pStyle w:val="ListParagraph"/>
        <w:numPr>
          <w:ilvl w:val="0"/>
          <w:numId w:val="65"/>
        </w:numPr>
      </w:pPr>
      <w:r>
        <w:t>početak i završetak radova prijaviti Upravitelju groblja,</w:t>
      </w:r>
    </w:p>
    <w:p w:rsidR="001974D0" w:rsidRDefault="00CE2180" w:rsidP="00CE2180">
      <w:pPr>
        <w:pStyle w:val="ListParagraph"/>
        <w:numPr>
          <w:ilvl w:val="0"/>
          <w:numId w:val="66"/>
        </w:numPr>
      </w:pPr>
      <w:r>
        <w:t>radove izvoditi samo u radne dane, a samo iznimno u neradne dane, uz suglasnost koje odredi Upravitelj groblja tako da se do najveće mjere očuva mir i dostojanstvo na groblju,</w:t>
      </w:r>
    </w:p>
    <w:p w:rsidR="001974D0" w:rsidRDefault="00CE2180" w:rsidP="00CE2180">
      <w:pPr>
        <w:pStyle w:val="ListParagraph"/>
        <w:numPr>
          <w:ilvl w:val="0"/>
          <w:numId w:val="67"/>
        </w:numPr>
      </w:pPr>
      <w:r>
        <w:t>građevni materijal (kamen, pijesak, cement i slično) može se držati na groblju samo za vrijeme izvođenja radova, na označenim mjestima koje odredi i označi Upravitelj groblja,</w:t>
      </w:r>
    </w:p>
    <w:p w:rsidR="001974D0" w:rsidRDefault="00CE2180" w:rsidP="00CE2180">
      <w:pPr>
        <w:pStyle w:val="ListParagraph"/>
        <w:numPr>
          <w:ilvl w:val="0"/>
          <w:numId w:val="68"/>
        </w:numPr>
      </w:pPr>
      <w:r>
        <w:t>alati i oruđa za izvođenje radova mogu se zadržati na groblju samo uz kraće vrijeme, u pravilu dok se izvode radovi i na način da se time ne ometaju ostali korisnici,</w:t>
      </w:r>
    </w:p>
    <w:p w:rsidR="001974D0" w:rsidRDefault="00CE2180" w:rsidP="00CE2180">
      <w:pPr>
        <w:pStyle w:val="ListParagraph"/>
        <w:numPr>
          <w:ilvl w:val="0"/>
          <w:numId w:val="69"/>
        </w:numPr>
      </w:pPr>
      <w:r>
        <w:t>u slučaju prekida radova, odnosno nakon završetka radova grobno mjesto i okoliš dovesti u prijašnje stanje odnosno ostaviti ih urednima i čistima,</w:t>
      </w:r>
    </w:p>
    <w:p w:rsidR="001974D0" w:rsidRDefault="00CE2180" w:rsidP="00CE2180">
      <w:pPr>
        <w:pStyle w:val="ListParagraph"/>
        <w:numPr>
          <w:ilvl w:val="0"/>
          <w:numId w:val="70"/>
        </w:numPr>
      </w:pPr>
      <w:r>
        <w:t>prevoziti materijal u vrijeme te putovima i stazama koje odredi Upravitelj groblja,</w:t>
      </w:r>
    </w:p>
    <w:p w:rsidR="001974D0" w:rsidRDefault="00CE2180" w:rsidP="00CE2180">
      <w:pPr>
        <w:pStyle w:val="ListParagraph"/>
        <w:numPr>
          <w:ilvl w:val="0"/>
          <w:numId w:val="71"/>
        </w:numPr>
      </w:pPr>
      <w:r>
        <w:t>vodu na groblju isključivo koristiti u svrhu radova i održavanja grobnih mjesta te izljevna mjesta ostavljati urednima,</w:t>
      </w:r>
    </w:p>
    <w:p w:rsidR="001974D0" w:rsidRDefault="00CE2180" w:rsidP="00CE2180">
      <w:pPr>
        <w:pStyle w:val="ListParagraph"/>
        <w:numPr>
          <w:ilvl w:val="0"/>
          <w:numId w:val="72"/>
        </w:numPr>
        <w:spacing w:after="60"/>
        <w:ind w:left="714" w:hanging="357"/>
      </w:pPr>
      <w:r>
        <w:t>radove izvoditi u skladu s pravilima propisanim ovom Odlukom i pravilima iz Odluke o ponašanju na groblju.</w:t>
      </w:r>
    </w:p>
    <w:p w:rsidR="001974D0" w:rsidRDefault="00CE2180">
      <w:pPr>
        <w:spacing w:after="60"/>
        <w:jc w:val="both"/>
      </w:pPr>
      <w:r>
        <w:t>U slučaju opasnosti po sigurnost posjetitelja groblja, odnosno ako u ostavljenom roku korisnik grobnog mjesta ne uredi grobno mjesto i okoliš nakon izvođenja radova, Upravitelj groblja uredit će grobno mjesto na trošak korisnika.</w:t>
      </w:r>
    </w:p>
    <w:p w:rsidR="001974D0" w:rsidRDefault="00CE2180">
      <w:pPr>
        <w:spacing w:after="60"/>
        <w:jc w:val="both"/>
      </w:pPr>
      <w:r>
        <w:t>Eventualnu štetu na groblju koju pri izvođenju radova učini izvoditelj radova, dužan je otkloniti korisnik grobnog mjesta na kojemu su se radovi izvodili. U protivnom će to učiniti Upravitelj groblja na teret korisnika grobnog mjesta.</w:t>
      </w:r>
    </w:p>
    <w:p w:rsidR="001974D0" w:rsidRDefault="00CE2180">
      <w:pPr>
        <w:spacing w:after="200"/>
        <w:jc w:val="both"/>
      </w:pPr>
      <w:r>
        <w:t>Upravitelj groblja može u određeno vrijeme ili određenog datuma zabraniti izvođenje radova na groblju ili na pojedinim dijelovima groblja.</w:t>
      </w:r>
    </w:p>
    <w:p w:rsidR="001974D0" w:rsidRDefault="00CE2180" w:rsidP="006A5716">
      <w:pPr>
        <w:jc w:val="center"/>
      </w:pPr>
      <w:r>
        <w:t>Članak 32.</w:t>
      </w:r>
    </w:p>
    <w:p w:rsidR="001974D0" w:rsidRDefault="00CE2180" w:rsidP="006A5716">
      <w:pPr>
        <w:jc w:val="both"/>
      </w:pPr>
      <w:r>
        <w:t>Upravitelj groblja dužan je pravodobno poduzimati odgovarajuće mjere kako bi se osigurao dovoljan broj grobnih mjesta.</w:t>
      </w:r>
    </w:p>
    <w:p w:rsidR="001974D0" w:rsidRDefault="00CE2180" w:rsidP="006A5716">
      <w:pPr>
        <w:jc w:val="both"/>
      </w:pPr>
      <w:r>
        <w:t>Ako nema prostora na groblju, Upravitelj groblja predlaže Gradu Vrbovskom rekonstrukciju, izgradnju odnosno proširenje postojećeg ili gradnju novog groblja. Rekonstrukcija, proširenje ili izgradnja novog groblja utvrđuje se Prostornim planom Grada Vrbovskog, koji se mora temeljiti na programu uređenja groblja utvrđenom za vremensko razdoblje od najmanje 30 godina. Program uređenja groblja donosi Gradsko vijeće Grada Vrbovskog na prijedlog Upravitelja groblja.</w:t>
      </w:r>
    </w:p>
    <w:p w:rsidR="00B743BB" w:rsidRDefault="00B743BB" w:rsidP="006A5716">
      <w:pPr>
        <w:jc w:val="both"/>
      </w:pPr>
    </w:p>
    <w:p w:rsidR="001974D0" w:rsidRDefault="00CE2180" w:rsidP="006A5716">
      <w:pPr>
        <w:jc w:val="center"/>
      </w:pPr>
      <w:r>
        <w:t>Članak 33.</w:t>
      </w:r>
    </w:p>
    <w:p w:rsidR="001974D0" w:rsidRDefault="00CE2180" w:rsidP="006A5716">
      <w:pPr>
        <w:jc w:val="both"/>
      </w:pPr>
      <w:r>
        <w:t>Upravitelj groblja omogućuje ukop bez obzira na vjeroispovijest.</w:t>
      </w:r>
    </w:p>
    <w:p w:rsidR="008B2FF3" w:rsidRDefault="008B2FF3" w:rsidP="006A5716">
      <w:pPr>
        <w:jc w:val="both"/>
      </w:pPr>
    </w:p>
    <w:p w:rsidR="001974D0" w:rsidRDefault="00CE2180" w:rsidP="006A5716">
      <w:pPr>
        <w:jc w:val="center"/>
      </w:pPr>
      <w:r>
        <w:t>Članak 34.</w:t>
      </w:r>
    </w:p>
    <w:p w:rsidR="001974D0" w:rsidRDefault="00CE2180" w:rsidP="006A5716">
      <w:pPr>
        <w:jc w:val="both"/>
      </w:pPr>
      <w:r>
        <w:t xml:space="preserve">Na grobljima </w:t>
      </w:r>
      <w:r w:rsidRPr="008B2FF3">
        <w:t>i prostorima parka kraj groblja</w:t>
      </w:r>
      <w:r w:rsidR="008B2FF3" w:rsidRPr="008B2FF3">
        <w:t xml:space="preserve"> </w:t>
      </w:r>
      <w:r>
        <w:t>zabranjeno</w:t>
      </w:r>
      <w:r w:rsidR="008B2FF3">
        <w:t xml:space="preserve"> je</w:t>
      </w:r>
      <w:r>
        <w:t>:</w:t>
      </w:r>
    </w:p>
    <w:p w:rsidR="001974D0" w:rsidRDefault="00CE2180" w:rsidP="006A5716">
      <w:pPr>
        <w:pStyle w:val="ListParagraph"/>
        <w:numPr>
          <w:ilvl w:val="0"/>
          <w:numId w:val="73"/>
        </w:numPr>
      </w:pPr>
      <w:r>
        <w:t>onečišćenje i oštećivanje grobnih mjesta te opreme i uređaja grobnog mjesta i drugih prostora na groblju,</w:t>
      </w:r>
    </w:p>
    <w:p w:rsidR="001974D0" w:rsidRDefault="00CE2180" w:rsidP="006A5716">
      <w:pPr>
        <w:pStyle w:val="ListParagraph"/>
        <w:numPr>
          <w:ilvl w:val="0"/>
          <w:numId w:val="74"/>
        </w:numPr>
      </w:pPr>
      <w:r>
        <w:lastRenderedPageBreak/>
        <w:t>onečišćenje i oštećivanje putova, zelenih i drugih površina te prostora unutar groblja,</w:t>
      </w:r>
    </w:p>
    <w:p w:rsidR="009C5A82" w:rsidRDefault="009C5A82" w:rsidP="006A5716">
      <w:pPr>
        <w:pStyle w:val="ListParagraph"/>
        <w:numPr>
          <w:ilvl w:val="0"/>
          <w:numId w:val="74"/>
        </w:numPr>
      </w:pPr>
      <w:r>
        <w:t xml:space="preserve">donošenje bilo kojeg oblika otpada iz kućanstava i odlaganje na površinama na groblju, oko groblja ili u </w:t>
      </w:r>
      <w:r w:rsidR="00C43F47">
        <w:t>spremnike ili kontejnere za smeće</w:t>
      </w:r>
    </w:p>
    <w:p w:rsidR="001974D0" w:rsidRDefault="00CE2180" w:rsidP="006A5716">
      <w:pPr>
        <w:pStyle w:val="ListParagraph"/>
        <w:numPr>
          <w:ilvl w:val="0"/>
          <w:numId w:val="75"/>
        </w:numPr>
      </w:pPr>
      <w:r>
        <w:t>zaustavljanje, ostavljanje i vožnja vozilima (osim vozila s dozvolom Upravitelja groblja),</w:t>
      </w:r>
    </w:p>
    <w:p w:rsidR="001974D0" w:rsidRDefault="00CE2180" w:rsidP="006A5716">
      <w:pPr>
        <w:pStyle w:val="ListParagraph"/>
        <w:numPr>
          <w:ilvl w:val="0"/>
          <w:numId w:val="76"/>
        </w:numPr>
      </w:pPr>
      <w:r>
        <w:t>ostavljanje i vožnja mopedom, motociklom, biciklom i drugim osobnim prijevoznim sredstvima,</w:t>
      </w:r>
    </w:p>
    <w:p w:rsidR="001974D0" w:rsidRDefault="00CE2180" w:rsidP="006A5716">
      <w:pPr>
        <w:pStyle w:val="ListParagraph"/>
        <w:numPr>
          <w:ilvl w:val="0"/>
          <w:numId w:val="77"/>
        </w:numPr>
      </w:pPr>
      <w:r>
        <w:t>dovoditi pse i druge životinje,</w:t>
      </w:r>
    </w:p>
    <w:p w:rsidR="001974D0" w:rsidRDefault="00CE2180" w:rsidP="006A5716">
      <w:pPr>
        <w:pStyle w:val="ListParagraph"/>
        <w:numPr>
          <w:ilvl w:val="0"/>
          <w:numId w:val="78"/>
        </w:numPr>
        <w:ind w:left="714" w:hanging="357"/>
      </w:pPr>
      <w:r>
        <w:t>svako drugo neprimjereno postupanje.</w:t>
      </w:r>
    </w:p>
    <w:p w:rsidR="001974D0" w:rsidRDefault="00CE2180" w:rsidP="006A5716">
      <w:pPr>
        <w:pStyle w:val="Heading1"/>
        <w:spacing w:after="0"/>
        <w:ind w:left="567" w:hanging="567"/>
        <w:jc w:val="both"/>
        <w:rPr>
          <w:sz w:val="24"/>
          <w:szCs w:val="24"/>
        </w:rPr>
      </w:pPr>
      <w:r>
        <w:rPr>
          <w:sz w:val="24"/>
          <w:szCs w:val="24"/>
        </w:rPr>
        <w:t xml:space="preserve">X. NADZOR </w:t>
      </w:r>
    </w:p>
    <w:p w:rsidR="001974D0" w:rsidRDefault="00CE2180" w:rsidP="006A5716">
      <w:pPr>
        <w:jc w:val="center"/>
      </w:pPr>
      <w:r>
        <w:t>Članak 35.</w:t>
      </w:r>
    </w:p>
    <w:p w:rsidR="001974D0" w:rsidRDefault="00CE2180" w:rsidP="006A5716">
      <w:pPr>
        <w:jc w:val="both"/>
      </w:pPr>
      <w:r>
        <w:t>Nadzor nad provedbom ove Odluke provode komunalni redari.</w:t>
      </w:r>
    </w:p>
    <w:p w:rsidR="001974D0" w:rsidRDefault="00CE2180" w:rsidP="006A5716">
      <w:pPr>
        <w:jc w:val="both"/>
      </w:pPr>
      <w:r>
        <w:t>Upravitelj groblja dužan je podnositi upravnom tijelu Grada Vrbovskog nadležnom za komunalno redarstvo izvješće o postupanjima suprotno odredbama ove Odluke.</w:t>
      </w:r>
    </w:p>
    <w:p w:rsidR="001974D0" w:rsidRDefault="00CE2180" w:rsidP="006A5716">
      <w:pPr>
        <w:pStyle w:val="Heading1"/>
        <w:spacing w:after="0"/>
        <w:ind w:left="567" w:hanging="567"/>
        <w:jc w:val="both"/>
        <w:rPr>
          <w:sz w:val="24"/>
          <w:szCs w:val="24"/>
        </w:rPr>
      </w:pPr>
      <w:r>
        <w:rPr>
          <w:sz w:val="24"/>
          <w:szCs w:val="24"/>
        </w:rPr>
        <w:t>XI. PREKRŠAJNE ODREDBE</w:t>
      </w:r>
    </w:p>
    <w:p w:rsidR="001974D0" w:rsidRDefault="00CE2180" w:rsidP="006A5716">
      <w:pPr>
        <w:jc w:val="center"/>
      </w:pPr>
      <w:r>
        <w:t>Članak 36.</w:t>
      </w:r>
    </w:p>
    <w:p w:rsidR="001974D0" w:rsidRDefault="00CE2180" w:rsidP="006A5716">
      <w:pPr>
        <w:jc w:val="both"/>
      </w:pPr>
      <w:r w:rsidRPr="00CF5F66">
        <w:t xml:space="preserve">Novčanom kaznom u iznosu od 500,00 eura, sukladno članku 31. stavku 1. Zakona o </w:t>
      </w:r>
      <w:r>
        <w:t>grobljima, kaznit će se za prekršaj korisnik grobnog mjesta ili spomen-obilježja, odnosno vlasnik ili posjednik grobnog mjesta ili spomen-obilježja izvan groblja, ako onemogući službenoj osobi provedbu usklađenja izgleda grobnog mjesta ili spomen-obilježja, kada je takvo usklađenje naloženo radi:</w:t>
      </w:r>
    </w:p>
    <w:p w:rsidR="001974D0" w:rsidRDefault="00CE2180" w:rsidP="006A5716">
      <w:pPr>
        <w:pStyle w:val="ListParagraph"/>
        <w:numPr>
          <w:ilvl w:val="0"/>
          <w:numId w:val="79"/>
        </w:numPr>
      </w:pPr>
      <w:r>
        <w:t>uklanjanja opreme i uređaja koji su protivni najvišim vrednotama ustavnoga poretka Republike Hrvatske ili pozitivnim propisima Republike Hrvatske,</w:t>
      </w:r>
    </w:p>
    <w:p w:rsidR="001974D0" w:rsidRDefault="00CE2180" w:rsidP="006A5716">
      <w:pPr>
        <w:pStyle w:val="ListParagraph"/>
        <w:numPr>
          <w:ilvl w:val="0"/>
          <w:numId w:val="80"/>
        </w:numPr>
      </w:pPr>
      <w:r>
        <w:t>uklanjanja opreme i uređaja koji vrijeđaju nacionalne, vjerske ili moralne osjećaje građana,</w:t>
      </w:r>
    </w:p>
    <w:p w:rsidR="001974D0" w:rsidRDefault="00CE2180" w:rsidP="006A5716">
      <w:pPr>
        <w:pStyle w:val="ListParagraph"/>
        <w:numPr>
          <w:ilvl w:val="0"/>
          <w:numId w:val="81"/>
        </w:numPr>
      </w:pPr>
      <w:r>
        <w:t>uklanjanja opreme i uređaja koji vrijeđaju vrijednosti obrambenog Domovinskog rata, odnosno koji na bilo koji način veličaju agresiju na Republiku Hrvatsku ili oružanu pobunu protiv Republike Hrvatske tijekom Domovinskog rata ili sudionike u toj pobuni,</w:t>
      </w:r>
    </w:p>
    <w:p w:rsidR="001974D0" w:rsidRDefault="00CE2180" w:rsidP="006A5716">
      <w:pPr>
        <w:pStyle w:val="ListParagraph"/>
        <w:numPr>
          <w:ilvl w:val="0"/>
          <w:numId w:val="82"/>
        </w:numPr>
        <w:ind w:left="714" w:hanging="357"/>
      </w:pPr>
      <w:r>
        <w:t>uklanjanja opreme i uređaja koji povrjeđuju uspomenu na umrlu osobu.</w:t>
      </w:r>
    </w:p>
    <w:p w:rsidR="006A5716" w:rsidRDefault="006A5716" w:rsidP="006A5716">
      <w:pPr>
        <w:pStyle w:val="ListParagraph"/>
        <w:numPr>
          <w:ilvl w:val="0"/>
          <w:numId w:val="82"/>
        </w:numPr>
        <w:ind w:left="714" w:hanging="357"/>
      </w:pPr>
    </w:p>
    <w:p w:rsidR="001974D0" w:rsidRPr="00CF5F66" w:rsidRDefault="00CE2180" w:rsidP="006A5716">
      <w:pPr>
        <w:jc w:val="center"/>
      </w:pPr>
      <w:r w:rsidRPr="00CF5F66">
        <w:t>Članak 37.</w:t>
      </w:r>
    </w:p>
    <w:p w:rsidR="001974D0" w:rsidRPr="00CF5F66" w:rsidRDefault="00CE2180" w:rsidP="006A5716">
      <w:pPr>
        <w:jc w:val="both"/>
      </w:pPr>
      <w:r w:rsidRPr="00CF5F66">
        <w:t>Novčanom kaznom u iznosu od 1.000,00 do 5.000,00 eura, sukladno članku 44. stavku 1. Zakona o grobljima, kaznit će se za prekršaj korisnik grobnog mjesta ili spomen-obilježja, odnosno vlasnik ili posjednik grobnog mjesta ili spomen-obilježja izvan groblja, ako u roku od 15 dana od dana zaprimanja rješenja kojim mu je naloženo usklađenje izgleda grobnog mjesta ili spomen-obilježja ne p</w:t>
      </w:r>
      <w:r w:rsidR="00934FCA" w:rsidRPr="00CF5F66">
        <w:t>ostupi po zaprimljenom rješenju  a sve u skladu sa čl.13.st.2. Zakona.</w:t>
      </w:r>
    </w:p>
    <w:p w:rsidR="001974D0" w:rsidRPr="00CF5F66" w:rsidRDefault="00CE2180" w:rsidP="006A5716">
      <w:pPr>
        <w:jc w:val="center"/>
      </w:pPr>
      <w:r w:rsidRPr="00CF5F66">
        <w:t>Članak 38.</w:t>
      </w:r>
    </w:p>
    <w:p w:rsidR="001974D0" w:rsidRDefault="00CE2180" w:rsidP="006A5716">
      <w:pPr>
        <w:jc w:val="both"/>
      </w:pPr>
      <w:r w:rsidRPr="00CF5F66">
        <w:t xml:space="preserve">Novčanom kaznom u iznosu od 1.000,00 do 5.000,00 eura, sukladno članku 44. stavku 2. Zakona o grobljima, kaznit će se za prekršaj 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w:t>
      </w:r>
      <w:r w:rsidRPr="00CF5F66">
        <w:lastRenderedPageBreak/>
        <w:t>vrijednosti obrambenog Domovinskog rata ili na bilo koji način veliča agresiju na Republiku Hrvatsku ili oružanu pobunu protiv Republike Hrvatske tijekom Domovinskog rata ili sudionike u toj pobuni, ili na bilo koji način po</w:t>
      </w:r>
      <w:r w:rsidR="00AC3CE3" w:rsidRPr="00CF5F66">
        <w:t>vrijedi uspomenu na umrlu osobu, odnosno ako postupi suprotno čl. 13. stavku 2. Zakona.</w:t>
      </w:r>
    </w:p>
    <w:p w:rsidR="006A5716" w:rsidRPr="00CF5F66" w:rsidRDefault="006A5716" w:rsidP="006A5716">
      <w:pPr>
        <w:jc w:val="both"/>
      </w:pPr>
    </w:p>
    <w:p w:rsidR="001974D0" w:rsidRPr="00CF5F66" w:rsidRDefault="00CE2180" w:rsidP="006A5716">
      <w:pPr>
        <w:jc w:val="center"/>
      </w:pPr>
      <w:r w:rsidRPr="00CF5F66">
        <w:t>Članak 39.</w:t>
      </w:r>
    </w:p>
    <w:p w:rsidR="001974D0" w:rsidRDefault="00CE2180" w:rsidP="006A5716">
      <w:pPr>
        <w:jc w:val="both"/>
      </w:pPr>
      <w:r w:rsidRPr="00CF5F66">
        <w:t>Novčanom kaznom u iznosu od 100,00 do 500,00 eura, sukladno članku 45. stavku 1. Zakona o grobljima, kaznit će se za prekršaj korisnik grobnog mjesta odnosno vlasnik ili posjednik grobnog mjesta izvan groblja ako na grobnom mjestu nisu navedeni podaci o imenu i prezimenu umrle osobe te godini rođenja i smrti.</w:t>
      </w:r>
    </w:p>
    <w:p w:rsidR="006A5716" w:rsidRPr="00CF5F66" w:rsidRDefault="006A5716" w:rsidP="006A5716">
      <w:pPr>
        <w:jc w:val="both"/>
      </w:pPr>
    </w:p>
    <w:p w:rsidR="001974D0" w:rsidRPr="00CF5F66" w:rsidRDefault="00CE2180" w:rsidP="006A5716">
      <w:pPr>
        <w:jc w:val="center"/>
      </w:pPr>
      <w:r w:rsidRPr="00CF5F66">
        <w:t>Članak 40.</w:t>
      </w:r>
    </w:p>
    <w:p w:rsidR="001974D0" w:rsidRPr="00CF5F66" w:rsidRDefault="00CE2180" w:rsidP="006A5716">
      <w:pPr>
        <w:jc w:val="both"/>
      </w:pPr>
      <w:r w:rsidRPr="00CF5F66">
        <w:t>Novčanom kaznom u iznosu od 100,00 do 500,00 eura (kaznit će se za prekršaj fizička osoba:</w:t>
      </w:r>
    </w:p>
    <w:p w:rsidR="001974D0" w:rsidRPr="00CF5F66" w:rsidRDefault="00CE2180" w:rsidP="006A5716">
      <w:pPr>
        <w:pStyle w:val="ListParagraph"/>
        <w:numPr>
          <w:ilvl w:val="0"/>
          <w:numId w:val="83"/>
        </w:numPr>
      </w:pPr>
      <w:r w:rsidRPr="00CF5F66">
        <w:t>ako postupa protivno članku 22. stavku 1. ove Odluke (ne održava grobno mjesto),</w:t>
      </w:r>
    </w:p>
    <w:p w:rsidR="001974D0" w:rsidRPr="00CF5F66" w:rsidRDefault="00CE2180" w:rsidP="006A5716">
      <w:pPr>
        <w:pStyle w:val="ListParagraph"/>
        <w:numPr>
          <w:ilvl w:val="0"/>
          <w:numId w:val="84"/>
        </w:numPr>
      </w:pPr>
      <w:r w:rsidRPr="00CF5F66">
        <w:t>ako se ne ponaša u skladu s odlukom o ponašanju na groblju iz članka 26. stavka 1. ove Odluke, (radno vrijeme groblja i vrijeme ukopa, način i primjereno vrijeme obavljanja radova na groblju te pravila ponašanja kojih su se dužni pridržavati korisnici grobnih mjesta i posjetitelji)</w:t>
      </w:r>
    </w:p>
    <w:p w:rsidR="001974D0" w:rsidRPr="00CF5F66" w:rsidRDefault="00CE2180" w:rsidP="006A5716">
      <w:pPr>
        <w:pStyle w:val="ListParagraph"/>
        <w:numPr>
          <w:ilvl w:val="0"/>
          <w:numId w:val="85"/>
        </w:numPr>
      </w:pPr>
      <w:r w:rsidRPr="00CF5F66">
        <w:t>ako izvodi radove na grobnom mjestu bez suglasnosti iz članka 30. stavka 1. ove Odluke, (suglasnost za izvođenje radova)</w:t>
      </w:r>
    </w:p>
    <w:p w:rsidR="001974D0" w:rsidRPr="00CF5F66" w:rsidRDefault="00CE2180" w:rsidP="006A5716">
      <w:pPr>
        <w:pStyle w:val="ListParagraph"/>
        <w:numPr>
          <w:ilvl w:val="0"/>
          <w:numId w:val="86"/>
        </w:numPr>
      </w:pPr>
      <w:r w:rsidRPr="00CF5F66">
        <w:t>ako postupa suprotno članku 31. ove Odluke (pravila o izvođenju radova),</w:t>
      </w:r>
    </w:p>
    <w:p w:rsidR="001974D0" w:rsidRPr="00CF5F66" w:rsidRDefault="00CE2180" w:rsidP="006A5716">
      <w:pPr>
        <w:pStyle w:val="ListParagraph"/>
        <w:numPr>
          <w:ilvl w:val="0"/>
          <w:numId w:val="87"/>
        </w:numPr>
        <w:ind w:left="714" w:hanging="357"/>
      </w:pPr>
      <w:r w:rsidRPr="00CF5F66">
        <w:t>ako postupa suprotno zabranama iz članka 34. ove Odluke (zabrana na grobljima).</w:t>
      </w:r>
    </w:p>
    <w:p w:rsidR="001974D0" w:rsidRDefault="00CE2180" w:rsidP="006A5716">
      <w:pPr>
        <w:jc w:val="both"/>
      </w:pPr>
      <w:r w:rsidRPr="00CF5F66">
        <w:t xml:space="preserve">Za prekršaje iz stavka 1. ovoga članka komunalni redar je ovlašten naplatiti novčanu kaznu na mjestu počinjenja prekršaja u iznosu od </w:t>
      </w:r>
      <w:r w:rsidR="00A5213C" w:rsidRPr="00CF5F66">
        <w:t>50,00 eura.</w:t>
      </w:r>
    </w:p>
    <w:p w:rsidR="006A5716" w:rsidRPr="00CF5F66" w:rsidRDefault="006A5716" w:rsidP="006A5716">
      <w:pPr>
        <w:jc w:val="both"/>
      </w:pPr>
    </w:p>
    <w:p w:rsidR="001974D0" w:rsidRPr="00CF5F66" w:rsidRDefault="00CE2180" w:rsidP="006A5716">
      <w:pPr>
        <w:jc w:val="center"/>
      </w:pPr>
      <w:r w:rsidRPr="00CF5F66">
        <w:t>Članak 41.</w:t>
      </w:r>
    </w:p>
    <w:p w:rsidR="001974D0" w:rsidRPr="00CF5F66" w:rsidRDefault="00CE2180" w:rsidP="006A5716">
      <w:pPr>
        <w:jc w:val="both"/>
      </w:pPr>
      <w:r w:rsidRPr="00CF5F66">
        <w:t xml:space="preserve">Novčanom kaznom u iznosu od </w:t>
      </w:r>
      <w:r w:rsidR="00164F8F" w:rsidRPr="00CF5F66">
        <w:t xml:space="preserve">1.000,00 do 5.000,00 eura </w:t>
      </w:r>
      <w:r w:rsidRPr="00CF5F66">
        <w:t>kaznit će se pravna osoba za prekršaj iz članka 40. stavka 1. alineje 3. te ako postupa suprotno zabranama iz članka 34. stavka 1. alineja 1.–3. ove Odluke.</w:t>
      </w:r>
    </w:p>
    <w:p w:rsidR="001974D0" w:rsidRPr="00CF5F66" w:rsidRDefault="00CE2180" w:rsidP="006A5716">
      <w:pPr>
        <w:jc w:val="both"/>
      </w:pPr>
      <w:r w:rsidRPr="00CF5F66">
        <w:t xml:space="preserve">Novčanom kaznom u iznosu od 1.000,00 do 5.000,00 eura kaznit će se i odgovorna osoba u pravnoj osobi koja počini prekršaj iz članka 40. stavka 1. alineje 3. te ako postupa suprotno zabranama iz članka 34. stavka 1. alineja 1.–3. ove Odluke. </w:t>
      </w:r>
    </w:p>
    <w:p w:rsidR="001974D0" w:rsidRDefault="00CE2180" w:rsidP="006A5716">
      <w:pPr>
        <w:jc w:val="both"/>
      </w:pPr>
      <w:r w:rsidRPr="00CF5F66">
        <w:t>Novčanom kaznom u iznosu od 1.000,00 do 5.000,00 eura kaznit će se fizička osoba obrtnik i osoba koja obavlja drugu samostalnu djelatnost koja počini prekršaj iz članka 40. ove Odluke u vezi s obavljanjem njezina obrta ili druge samostalne djelatnosti.</w:t>
      </w:r>
    </w:p>
    <w:p w:rsidR="006A5716" w:rsidRPr="00CF5F66" w:rsidRDefault="006A5716" w:rsidP="006A5716">
      <w:pPr>
        <w:jc w:val="both"/>
      </w:pPr>
    </w:p>
    <w:p w:rsidR="001974D0" w:rsidRPr="00CF5F66" w:rsidRDefault="004F4F32" w:rsidP="006A5716">
      <w:pPr>
        <w:jc w:val="both"/>
      </w:pPr>
      <w:r w:rsidRPr="00CF5F66">
        <w:tab/>
      </w:r>
      <w:r w:rsidRPr="00CF5F66">
        <w:tab/>
      </w:r>
      <w:r w:rsidRPr="00CF5F66">
        <w:tab/>
      </w:r>
      <w:r w:rsidRPr="00CF5F66">
        <w:tab/>
        <w:t xml:space="preserve"> </w:t>
      </w:r>
      <w:r w:rsidR="00994FE2" w:rsidRPr="00CF5F66">
        <w:t xml:space="preserve">               </w:t>
      </w:r>
      <w:r w:rsidR="00CE2180" w:rsidRPr="00CF5F66">
        <w:t>Članak 42.</w:t>
      </w:r>
    </w:p>
    <w:p w:rsidR="001974D0" w:rsidRPr="00CF5F66" w:rsidRDefault="00CE2180" w:rsidP="006A5716">
      <w:pPr>
        <w:jc w:val="both"/>
      </w:pPr>
      <w:r w:rsidRPr="00CF5F66">
        <w:t>Prekršaji propisani ovom Odlukom u ime Grada Vrbovskog pokreću se na osnovi zahtjeva ovlaštenih osoba.</w:t>
      </w:r>
    </w:p>
    <w:p w:rsidR="001974D0" w:rsidRDefault="00CE2180" w:rsidP="006A5716">
      <w:pPr>
        <w:pStyle w:val="Heading1"/>
        <w:spacing w:after="0"/>
        <w:ind w:left="567" w:hanging="567"/>
        <w:jc w:val="both"/>
        <w:rPr>
          <w:sz w:val="24"/>
          <w:szCs w:val="24"/>
        </w:rPr>
      </w:pPr>
      <w:r>
        <w:rPr>
          <w:sz w:val="24"/>
          <w:szCs w:val="24"/>
        </w:rPr>
        <w:t>XII. PRIJELAZNE I ZAVRŠNE ODREDBE</w:t>
      </w:r>
    </w:p>
    <w:p w:rsidR="006A5716" w:rsidRDefault="006A5716" w:rsidP="006A5716">
      <w:pPr>
        <w:pStyle w:val="Heading1"/>
        <w:spacing w:before="0" w:after="0"/>
        <w:ind w:left="567" w:hanging="567"/>
        <w:jc w:val="both"/>
        <w:rPr>
          <w:sz w:val="24"/>
          <w:szCs w:val="24"/>
        </w:rPr>
      </w:pPr>
    </w:p>
    <w:p w:rsidR="001974D0" w:rsidRDefault="00CE2180" w:rsidP="006A5716">
      <w:pPr>
        <w:jc w:val="center"/>
      </w:pPr>
      <w:r>
        <w:t>Članak 43.</w:t>
      </w:r>
    </w:p>
    <w:p w:rsidR="001974D0" w:rsidRDefault="00CE2180" w:rsidP="006A5716">
      <w:pPr>
        <w:jc w:val="both"/>
      </w:pPr>
      <w:r>
        <w:t>Za pitanja koja nisu izričito uređena ovom Odlukom na odgovarajući se način primjenjuju odredbe Zakona o grobljima te drugi propisi kojima se uređuje područje groblja.</w:t>
      </w:r>
    </w:p>
    <w:p w:rsidR="00AC44B7" w:rsidRDefault="00AC44B7" w:rsidP="006A5716">
      <w:pPr>
        <w:jc w:val="both"/>
      </w:pPr>
      <w:r>
        <w:lastRenderedPageBreak/>
        <w:t xml:space="preserve">U roku od 3 mjeseca od stupanja na snagu ove Odluke </w:t>
      </w:r>
      <w:r w:rsidR="00585E22">
        <w:t xml:space="preserve">donijet će se pravilnik kojim se određuje protokol postupanja </w:t>
      </w:r>
      <w:r w:rsidR="009C612B">
        <w:t>prilikom organiziranja i obavljanja ukopa pokojnika i korištenja mrtvačnica.</w:t>
      </w:r>
    </w:p>
    <w:p w:rsidR="001974D0" w:rsidRDefault="00CE2180" w:rsidP="006A5716">
      <w:pPr>
        <w:jc w:val="center"/>
      </w:pPr>
      <w:r>
        <w:t>Članak 44.</w:t>
      </w:r>
    </w:p>
    <w:p w:rsidR="001974D0" w:rsidRDefault="00CE2180" w:rsidP="006A5716">
      <w:pPr>
        <w:jc w:val="both"/>
      </w:pPr>
      <w:r>
        <w:t>Danom stupanja na snagu ove Odluke prestaje važiti Odluka o grobljima na području Grada Vrbovskog (»Službene novine Primorsko-goranske županije« broj 36/12 i »Službene novine Grada Vrbovskog« broj 10/16, 3/20, 4/20).</w:t>
      </w:r>
    </w:p>
    <w:p w:rsidR="00C92B23" w:rsidRDefault="00C92B23" w:rsidP="006A5716">
      <w:pPr>
        <w:jc w:val="both"/>
      </w:pPr>
    </w:p>
    <w:p w:rsidR="00C92B23" w:rsidRDefault="00C92B23" w:rsidP="006A5716">
      <w:pPr>
        <w:jc w:val="both"/>
      </w:pPr>
    </w:p>
    <w:p w:rsidR="001974D0" w:rsidRDefault="00CE2180" w:rsidP="006A5716">
      <w:pPr>
        <w:jc w:val="center"/>
      </w:pPr>
      <w:r>
        <w:t>Članak 45.</w:t>
      </w:r>
    </w:p>
    <w:p w:rsidR="001974D0" w:rsidRDefault="00CE2180" w:rsidP="006A5716">
      <w:pPr>
        <w:jc w:val="both"/>
      </w:pPr>
      <w:r>
        <w:t>Ova Odluka stupa na snagu osmoga dana od dana objave u »Službenim novinama Grada Vrbovskog«.</w:t>
      </w:r>
    </w:p>
    <w:p w:rsidR="001974D0" w:rsidRDefault="00CE2180">
      <w:r>
        <w:t xml:space="preserve">KLASA: </w:t>
      </w:r>
    </w:p>
    <w:p w:rsidR="001974D0" w:rsidRDefault="00CE2180">
      <w:r>
        <w:t xml:space="preserve">URBROJ: </w:t>
      </w:r>
    </w:p>
    <w:p w:rsidR="001974D0" w:rsidRDefault="00CE2180">
      <w:pPr>
        <w:spacing w:after="240"/>
      </w:pPr>
      <w:r>
        <w:t>Vrbovsko, _____________ 2026. godine</w:t>
      </w:r>
    </w:p>
    <w:p w:rsidR="001974D0" w:rsidRDefault="001974D0">
      <w:pPr>
        <w:spacing w:after="240"/>
      </w:pPr>
    </w:p>
    <w:p w:rsidR="001974D0" w:rsidRDefault="001974D0">
      <w:pPr>
        <w:spacing w:after="240"/>
      </w:pPr>
    </w:p>
    <w:p w:rsidR="001974D0" w:rsidRDefault="00CE2180">
      <w:pPr>
        <w:spacing w:before="120"/>
        <w:jc w:val="center"/>
      </w:pPr>
      <w:r>
        <w:rPr>
          <w:b/>
          <w:bCs/>
        </w:rPr>
        <w:t>GRADSKO VIJEĆE GRADA VRBOVSKOG</w:t>
      </w:r>
    </w:p>
    <w:p w:rsidR="001974D0" w:rsidRDefault="00CE2180">
      <w:pPr>
        <w:jc w:val="center"/>
      </w:pPr>
      <w:r>
        <w:t>Predsjednik</w:t>
      </w:r>
    </w:p>
    <w:p w:rsidR="001974D0" w:rsidRDefault="00CE2180">
      <w:pPr>
        <w:jc w:val="center"/>
      </w:pPr>
      <w:r>
        <w:t>Saša Burić, v.r.</w:t>
      </w:r>
    </w:p>
    <w:p w:rsidR="001974D0" w:rsidRDefault="00CE2180">
      <w:r>
        <w:br w:type="page"/>
      </w:r>
    </w:p>
    <w:p w:rsidR="001974D0" w:rsidRDefault="00CE2180">
      <w:pPr>
        <w:pStyle w:val="Heading1"/>
        <w:spacing w:before="0" w:after="240"/>
        <w:jc w:val="center"/>
      </w:pPr>
      <w:r>
        <w:lastRenderedPageBreak/>
        <w:t>OBRAZLOŽENJE ZA DONOŠENJE</w:t>
      </w:r>
    </w:p>
    <w:p w:rsidR="001974D0" w:rsidRDefault="00CE2180">
      <w:pPr>
        <w:spacing w:after="240"/>
        <w:jc w:val="center"/>
      </w:pPr>
      <w:r>
        <w:rPr>
          <w:b/>
          <w:bCs/>
        </w:rPr>
        <w:t>ODLUKE O GROBLJIMA NA PODRUČJU GRADA VRBOVSKOG</w:t>
      </w:r>
    </w:p>
    <w:p w:rsidR="001974D0" w:rsidRDefault="00CE2180">
      <w:pPr>
        <w:spacing w:after="60"/>
      </w:pPr>
      <w:r>
        <w:rPr>
          <w:b/>
          <w:bCs/>
        </w:rPr>
        <w:t>1. PRAVNI TEMELJ ZA DONOŠENJE AKTA</w:t>
      </w:r>
    </w:p>
    <w:p w:rsidR="001974D0" w:rsidRDefault="00CE2180">
      <w:pPr>
        <w:jc w:val="both"/>
      </w:pPr>
      <w:r>
        <w:t>Pravni temelj za donošenje Odluke o grobljima na području Grada Vrbovskog sadržan je u članku 9. stavku 10. Zakona o grobljima (»Narodne novine«, broj 78/25, 80/25), kojim je propisano da predstavničko tijelo jedinice lokalne samouprave donosi odluku kojom se uređuju pitanja upravljanja grobljima na svom području, te u članku ___ Statuta Grada Vrbovskog (»Službene novine Grada Vrbovskog«, broj 4/18, 5/18 i 3/21).</w:t>
      </w:r>
    </w:p>
    <w:p w:rsidR="001974D0" w:rsidRDefault="00CE2180">
      <w:pPr>
        <w:spacing w:before="240" w:after="60"/>
      </w:pPr>
      <w:r>
        <w:rPr>
          <w:b/>
          <w:bCs/>
        </w:rPr>
        <w:t>2. RAZLOZI ZA DONOŠENJE ODLUKE</w:t>
      </w:r>
    </w:p>
    <w:p w:rsidR="001974D0" w:rsidRDefault="00CE2180">
      <w:pPr>
        <w:jc w:val="both"/>
      </w:pPr>
      <w:r>
        <w:t>U svibnju 2025. stupio je na snagu novi Zakon o grobljima koji na cjelovit način uređuje sva pitanja vezana uz groblja od upravljanja i korištenja groblja, izgradnje novih groblja te uređenja, rekonstrukcije, proširenja i preseljenja postojećih groblja, do usklađivanja izgleda grobnih mjesta i spomen-obilježja s temeljnim odredbama i najvišim vrednotama propisanim Ustavom Republike Hrvatske. Slijedom navedenog, Zakonom je propisana obveza predstavničkog tijela jedinice lokalne samouprave da u roku od godine dana od dana stupanja Zakona na snagu donese novu Odluku o grobljima. Dosadašnja Odluka o grobljima na području Grada Vrbovskog (»Službene novine PGŽ« broj 36/12 i »Službene novine Grada Vrbovskog« broj 10/16, 03/20 i 04/20) više nije usklađena s novim Zakonom te je njezino stavljanje van snage i donošenje nove Odluke nužno.</w:t>
      </w:r>
    </w:p>
    <w:p w:rsidR="001974D0" w:rsidRDefault="00CE2180">
      <w:pPr>
        <w:spacing w:before="240" w:after="60"/>
      </w:pPr>
      <w:r>
        <w:rPr>
          <w:b/>
          <w:bCs/>
        </w:rPr>
        <w:t>3. CILJEVI KOJI SE DONOŠENJEM ODLUKE POSTIŽU</w:t>
      </w:r>
    </w:p>
    <w:p w:rsidR="001974D0" w:rsidRDefault="00CE2180">
      <w:pPr>
        <w:jc w:val="both"/>
      </w:pPr>
      <w:r>
        <w:t>Donošenjem ove Odluke postiže se:</w:t>
      </w:r>
    </w:p>
    <w:p w:rsidR="001974D0" w:rsidRDefault="00CE2180" w:rsidP="00CE2180">
      <w:pPr>
        <w:pStyle w:val="ListParagraph"/>
        <w:numPr>
          <w:ilvl w:val="0"/>
          <w:numId w:val="88"/>
        </w:numPr>
      </w:pPr>
      <w:r>
        <w:t>osiguravanje zakonitog i učinkovitog upravljanja grobljima na području Grada Vrbovskog,</w:t>
      </w:r>
    </w:p>
    <w:p w:rsidR="001974D0" w:rsidRDefault="00CE2180" w:rsidP="00CE2180">
      <w:pPr>
        <w:pStyle w:val="ListParagraph"/>
        <w:numPr>
          <w:ilvl w:val="0"/>
          <w:numId w:val="89"/>
        </w:numPr>
      </w:pPr>
      <w:r>
        <w:t>jasno određivanje prava i obveza korisnika grobnih mjesta,</w:t>
      </w:r>
    </w:p>
    <w:p w:rsidR="001974D0" w:rsidRDefault="00CE2180" w:rsidP="00CE2180">
      <w:pPr>
        <w:pStyle w:val="ListParagraph"/>
        <w:numPr>
          <w:ilvl w:val="0"/>
          <w:numId w:val="90"/>
        </w:numPr>
      </w:pPr>
      <w:r>
        <w:t>precizno uređenje postupaka dodjele, ustupanja i korištenja grobnih mjesta,</w:t>
      </w:r>
    </w:p>
    <w:p w:rsidR="001974D0" w:rsidRDefault="00CE2180" w:rsidP="00CE2180">
      <w:pPr>
        <w:pStyle w:val="ListParagraph"/>
        <w:numPr>
          <w:ilvl w:val="0"/>
          <w:numId w:val="91"/>
        </w:numPr>
      </w:pPr>
      <w:r>
        <w:t>osiguravanje dostojanstvenog postupanja prema umrlim osobama,</w:t>
      </w:r>
    </w:p>
    <w:p w:rsidR="001974D0" w:rsidRDefault="00CE2180" w:rsidP="00CE2180">
      <w:pPr>
        <w:pStyle w:val="ListParagraph"/>
        <w:numPr>
          <w:ilvl w:val="0"/>
          <w:numId w:val="92"/>
        </w:numPr>
      </w:pPr>
      <w:r>
        <w:t>zaštita javnog interesa i očuvanje reda na grobljima,</w:t>
      </w:r>
    </w:p>
    <w:p w:rsidR="001974D0" w:rsidRDefault="00CE2180" w:rsidP="00CE2180">
      <w:pPr>
        <w:pStyle w:val="ListParagraph"/>
        <w:numPr>
          <w:ilvl w:val="0"/>
          <w:numId w:val="93"/>
        </w:numPr>
      </w:pPr>
      <w:r>
        <w:t>uspostava učinkovitog nadzora i prekršajnih sankcija.</w:t>
      </w:r>
    </w:p>
    <w:p w:rsidR="001974D0" w:rsidRDefault="00CE2180">
      <w:pPr>
        <w:spacing w:before="240" w:after="60"/>
      </w:pPr>
      <w:r>
        <w:rPr>
          <w:b/>
          <w:bCs/>
        </w:rPr>
        <w:t>4. USKLAĐENOST S VAŽEĆIM PROPISIMA</w:t>
      </w:r>
    </w:p>
    <w:p w:rsidR="001974D0" w:rsidRDefault="00CE2180">
      <w:pPr>
        <w:jc w:val="both"/>
      </w:pPr>
      <w:r>
        <w:t>Odluka je usklađena sa Zakonom o grobljima (»Narodne novine«, broj 78/25, 80/25) te drugim propisima kojima se uređuju komunalne djelatnosti, zaštita okoliša, gradnja, zaštita kulturnih dobara i javni red i mir. Posebno su uzete u obzir specifičnosti Grada Vrbovskog: dvojni sustav upravljanja (Komunalac d.o.o. Vrbovsko i Vlastiti pogon Grada Vrbovskog), 19 aktivnih groblja na širokom geografskom području te odredbe o braniteljskim grobnim mjestima.</w:t>
      </w:r>
    </w:p>
    <w:p w:rsidR="001974D0" w:rsidRDefault="00CE2180">
      <w:pPr>
        <w:spacing w:before="240" w:after="60"/>
      </w:pPr>
      <w:r>
        <w:rPr>
          <w:b/>
          <w:bCs/>
        </w:rPr>
        <w:t>5. FINANCIJSKI UČINCI</w:t>
      </w:r>
    </w:p>
    <w:p w:rsidR="001974D0" w:rsidRDefault="00CE2180">
      <w:pPr>
        <w:jc w:val="both"/>
      </w:pPr>
      <w:r>
        <w:t>Za provođenje Odluke o grobljima osigurana su sredstva u proračunu Grada Vrbovskog za 2026. i projekcijama za 2027. i 2028.</w:t>
      </w:r>
    </w:p>
    <w:p w:rsidR="001974D0" w:rsidRDefault="00CE2180">
      <w:pPr>
        <w:spacing w:before="240" w:after="60"/>
      </w:pPr>
      <w:r>
        <w:rPr>
          <w:b/>
          <w:bCs/>
        </w:rPr>
        <w:t>6. ZAKLJUČAK</w:t>
      </w:r>
    </w:p>
    <w:p w:rsidR="001974D0" w:rsidRDefault="00CE2180">
      <w:pPr>
        <w:jc w:val="both"/>
      </w:pPr>
      <w:r>
        <w:lastRenderedPageBreak/>
        <w:t>S obzirom na obvezu usklađivanja općeg akta s važećim zakonskim propisima te potrebu cjelovitog i jasnog uređenja upravljanja grobljima, predlaže se Gradskom vijeću Grada Vrbovskog donošenje Odluke o grobljima na području Grada Vrbovskog.</w:t>
      </w:r>
    </w:p>
    <w:sectPr w:rsidR="001974D0" w:rsidSect="006A5716">
      <w:footerReference w:type="default" r:id="rId9"/>
      <w:pgSz w:w="11906" w:h="16838"/>
      <w:pgMar w:top="1440" w:right="1440" w:bottom="1276" w:left="180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5E" w:rsidRDefault="00C1685E">
      <w:r>
        <w:separator/>
      </w:r>
    </w:p>
  </w:endnote>
  <w:endnote w:type="continuationSeparator" w:id="0">
    <w:p w:rsidR="00C1685E" w:rsidRDefault="00C1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88988"/>
      <w:docPartObj>
        <w:docPartGallery w:val="Page Numbers (Bottom of Page)"/>
        <w:docPartUnique/>
      </w:docPartObj>
    </w:sdtPr>
    <w:sdtEndPr>
      <w:rPr>
        <w:noProof/>
      </w:rPr>
    </w:sdtEndPr>
    <w:sdtContent>
      <w:p w:rsidR="00994FE2" w:rsidRDefault="00994FE2">
        <w:pPr>
          <w:pStyle w:val="Footer"/>
          <w:jc w:val="right"/>
        </w:pPr>
        <w:r>
          <w:fldChar w:fldCharType="begin"/>
        </w:r>
        <w:r>
          <w:instrText xml:space="preserve"> PAGE   \* MERGEFORMAT </w:instrText>
        </w:r>
        <w:r>
          <w:fldChar w:fldCharType="separate"/>
        </w:r>
        <w:r w:rsidR="006B57A0">
          <w:rPr>
            <w:noProof/>
          </w:rPr>
          <w:t>8</w:t>
        </w:r>
        <w:r>
          <w:rPr>
            <w:noProof/>
          </w:rPr>
          <w:fldChar w:fldCharType="end"/>
        </w:r>
      </w:p>
    </w:sdtContent>
  </w:sdt>
  <w:p w:rsidR="001974D0" w:rsidRDefault="00197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5E" w:rsidRDefault="00C1685E">
      <w:r>
        <w:separator/>
      </w:r>
    </w:p>
  </w:footnote>
  <w:footnote w:type="continuationSeparator" w:id="0">
    <w:p w:rsidR="00C1685E" w:rsidRDefault="00C16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44C"/>
    <w:multiLevelType w:val="multilevel"/>
    <w:tmpl w:val="C66C9C8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B2E4E5C"/>
    <w:multiLevelType w:val="multilevel"/>
    <w:tmpl w:val="D2C46B1E"/>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5CD928B5"/>
    <w:multiLevelType w:val="multilevel"/>
    <w:tmpl w:val="D124CE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0CF2D5A"/>
    <w:multiLevelType w:val="multilevel"/>
    <w:tmpl w:val="036CA346"/>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666201CE"/>
    <w:multiLevelType w:val="multilevel"/>
    <w:tmpl w:val="E47E43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79225E8D"/>
    <w:multiLevelType w:val="multilevel"/>
    <w:tmpl w:val="08F627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
  </w:num>
  <w:num w:numId="3">
    <w:abstractNumId w:val="2"/>
  </w:num>
  <w:num w:numId="4">
    <w:abstractNumId w:val="0"/>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 w:numId="82">
    <w:abstractNumId w:val="3"/>
  </w:num>
  <w:num w:numId="83">
    <w:abstractNumId w:val="3"/>
  </w:num>
  <w:num w:numId="84">
    <w:abstractNumId w:val="3"/>
  </w:num>
  <w:num w:numId="85">
    <w:abstractNumId w:val="3"/>
  </w:num>
  <w:num w:numId="86">
    <w:abstractNumId w:val="3"/>
  </w:num>
  <w:num w:numId="87">
    <w:abstractNumId w:val="3"/>
  </w:num>
  <w:num w:numId="88">
    <w:abstractNumId w:val="3"/>
  </w:num>
  <w:num w:numId="89">
    <w:abstractNumId w:val="3"/>
  </w:num>
  <w:num w:numId="90">
    <w:abstractNumId w:val="3"/>
  </w:num>
  <w:num w:numId="91">
    <w:abstractNumId w:val="3"/>
  </w:num>
  <w:num w:numId="92">
    <w:abstractNumId w:val="3"/>
  </w:num>
  <w:num w:numId="93">
    <w:abstractNumId w:val="3"/>
  </w:num>
  <w:num w:numId="94">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0"/>
    <w:rsid w:val="00045A7B"/>
    <w:rsid w:val="00100081"/>
    <w:rsid w:val="00143520"/>
    <w:rsid w:val="00164F8F"/>
    <w:rsid w:val="001974D0"/>
    <w:rsid w:val="001D75EB"/>
    <w:rsid w:val="0029144A"/>
    <w:rsid w:val="003B5929"/>
    <w:rsid w:val="003C04B8"/>
    <w:rsid w:val="003D6408"/>
    <w:rsid w:val="0046073A"/>
    <w:rsid w:val="004651A9"/>
    <w:rsid w:val="004F4F32"/>
    <w:rsid w:val="00557C3E"/>
    <w:rsid w:val="00585E22"/>
    <w:rsid w:val="005D21E5"/>
    <w:rsid w:val="005F7192"/>
    <w:rsid w:val="00616A96"/>
    <w:rsid w:val="00675D50"/>
    <w:rsid w:val="006A5716"/>
    <w:rsid w:val="006B57A0"/>
    <w:rsid w:val="00791177"/>
    <w:rsid w:val="007B0141"/>
    <w:rsid w:val="00842A4C"/>
    <w:rsid w:val="008474E1"/>
    <w:rsid w:val="008B2FF3"/>
    <w:rsid w:val="008C2115"/>
    <w:rsid w:val="00934FCA"/>
    <w:rsid w:val="00994FE2"/>
    <w:rsid w:val="009B72CB"/>
    <w:rsid w:val="009C5A82"/>
    <w:rsid w:val="009C612B"/>
    <w:rsid w:val="00A12FBC"/>
    <w:rsid w:val="00A208AE"/>
    <w:rsid w:val="00A5213C"/>
    <w:rsid w:val="00AC3CE3"/>
    <w:rsid w:val="00AC44B7"/>
    <w:rsid w:val="00B37D98"/>
    <w:rsid w:val="00B743BB"/>
    <w:rsid w:val="00C1685E"/>
    <w:rsid w:val="00C43F47"/>
    <w:rsid w:val="00C5756C"/>
    <w:rsid w:val="00C92B23"/>
    <w:rsid w:val="00C95D3A"/>
    <w:rsid w:val="00CA28C5"/>
    <w:rsid w:val="00CE2180"/>
    <w:rsid w:val="00CE6C99"/>
    <w:rsid w:val="00CE7BDC"/>
    <w:rsid w:val="00CF5F66"/>
    <w:rsid w:val="00D055B6"/>
    <w:rsid w:val="00D92C4D"/>
    <w:rsid w:val="00DC2E7A"/>
    <w:rsid w:val="00DF6A4D"/>
    <w:rsid w:val="00E11CD6"/>
    <w:rsid w:val="00ED4759"/>
    <w:rsid w:val="00F45AE3"/>
    <w:rsid w:val="00F63471"/>
    <w:rsid w:val="00F75CFB"/>
    <w:rsid w:val="00FB6A4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hr-HR" w:eastAsia="hr-H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60"/>
  </w:style>
  <w:style w:type="paragraph" w:styleId="Heading1">
    <w:name w:val="heading 1"/>
    <w:uiPriority w:val="9"/>
    <w:qFormat/>
    <w:pPr>
      <w:spacing w:before="300" w:after="120"/>
      <w:outlineLvl w:val="0"/>
    </w:pPr>
    <w:rPr>
      <w:b/>
      <w:bCs/>
      <w:sz w:val="28"/>
      <w:szCs w:val="28"/>
    </w:rPr>
  </w:style>
  <w:style w:type="paragraph" w:styleId="Heading2">
    <w:name w:val="heading 2"/>
    <w:uiPriority w:val="9"/>
    <w:semiHidden/>
    <w:unhideWhenUsed/>
    <w:qFormat/>
    <w:pPr>
      <w:spacing w:before="240" w:after="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Znakovifusnotauser">
    <w:name w:val="Znakovi fusnota (user)"/>
    <w:uiPriority w:val="99"/>
    <w:semiHidden/>
    <w:unhideWhenUsed/>
    <w:qFormat/>
    <w:rPr>
      <w:vertAlign w:val="superscript"/>
    </w:rPr>
  </w:style>
  <w:style w:type="character" w:customStyle="1" w:styleId="Znakovifusnota">
    <w:name w:val="Znakovi fusnota"/>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customStyle="1" w:styleId="Stilnaslovauser">
    <w:name w:val="Stil naslova (user)"/>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
    <w:qFormat/>
    <w:pPr>
      <w:suppressLineNumbers/>
    </w:pPr>
    <w:rPr>
      <w:rFonts w:cs="Lucida Sans"/>
    </w:rPr>
  </w:style>
  <w:style w:type="paragraph" w:styleId="Title">
    <w:name w:val="Title"/>
    <w:uiPriority w:val="10"/>
    <w:qFormat/>
    <w:rPr>
      <w:sz w:val="56"/>
      <w:szCs w:val="56"/>
    </w:rPr>
  </w:style>
  <w:style w:type="paragraph" w:customStyle="1" w:styleId="Naglaeno1">
    <w:name w:val="Naglašeno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customStyle="1" w:styleId="HeaderandFooter">
    <w:name w:val="Header and Footer"/>
    <w:basedOn w:val="Normal"/>
    <w:qFormat/>
    <w:pPr>
      <w:suppressLineNumbers/>
      <w:tabs>
        <w:tab w:val="center" w:pos="4333"/>
        <w:tab w:val="right" w:pos="8666"/>
      </w:tabs>
    </w:pPr>
  </w:style>
  <w:style w:type="paragraph" w:styleId="Footer">
    <w:name w:val="footer"/>
    <w:basedOn w:val="HeaderandFooter"/>
    <w:link w:val="FooterChar"/>
    <w:uiPriority w:val="99"/>
  </w:style>
  <w:style w:type="paragraph" w:styleId="BalloonText">
    <w:name w:val="Balloon Text"/>
    <w:basedOn w:val="Normal"/>
    <w:link w:val="BalloonTextChar"/>
    <w:uiPriority w:val="99"/>
    <w:semiHidden/>
    <w:unhideWhenUsed/>
    <w:rsid w:val="00CE7BDC"/>
    <w:rPr>
      <w:rFonts w:ascii="Tahoma" w:hAnsi="Tahoma" w:cs="Tahoma"/>
      <w:sz w:val="16"/>
      <w:szCs w:val="16"/>
    </w:rPr>
  </w:style>
  <w:style w:type="character" w:customStyle="1" w:styleId="BalloonTextChar">
    <w:name w:val="Balloon Text Char"/>
    <w:basedOn w:val="DefaultParagraphFont"/>
    <w:link w:val="BalloonText"/>
    <w:uiPriority w:val="99"/>
    <w:semiHidden/>
    <w:rsid w:val="00CE7BDC"/>
    <w:rPr>
      <w:rFonts w:ascii="Tahoma" w:hAnsi="Tahoma" w:cs="Tahoma"/>
      <w:sz w:val="16"/>
      <w:szCs w:val="16"/>
    </w:rPr>
  </w:style>
  <w:style w:type="paragraph" w:styleId="Header">
    <w:name w:val="header"/>
    <w:basedOn w:val="Normal"/>
    <w:link w:val="HeaderChar"/>
    <w:uiPriority w:val="99"/>
    <w:unhideWhenUsed/>
    <w:rsid w:val="00994FE2"/>
    <w:pPr>
      <w:tabs>
        <w:tab w:val="center" w:pos="4536"/>
        <w:tab w:val="right" w:pos="9072"/>
      </w:tabs>
    </w:pPr>
  </w:style>
  <w:style w:type="character" w:customStyle="1" w:styleId="HeaderChar">
    <w:name w:val="Header Char"/>
    <w:basedOn w:val="DefaultParagraphFont"/>
    <w:link w:val="Header"/>
    <w:uiPriority w:val="99"/>
    <w:rsid w:val="00994FE2"/>
  </w:style>
  <w:style w:type="character" w:customStyle="1" w:styleId="FooterChar">
    <w:name w:val="Footer Char"/>
    <w:basedOn w:val="DefaultParagraphFont"/>
    <w:link w:val="Footer"/>
    <w:uiPriority w:val="99"/>
    <w:rsid w:val="00994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hr-HR" w:eastAsia="hr-H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60"/>
  </w:style>
  <w:style w:type="paragraph" w:styleId="Heading1">
    <w:name w:val="heading 1"/>
    <w:uiPriority w:val="9"/>
    <w:qFormat/>
    <w:pPr>
      <w:spacing w:before="300" w:after="120"/>
      <w:outlineLvl w:val="0"/>
    </w:pPr>
    <w:rPr>
      <w:b/>
      <w:bCs/>
      <w:sz w:val="28"/>
      <w:szCs w:val="28"/>
    </w:rPr>
  </w:style>
  <w:style w:type="paragraph" w:styleId="Heading2">
    <w:name w:val="heading 2"/>
    <w:uiPriority w:val="9"/>
    <w:semiHidden/>
    <w:unhideWhenUsed/>
    <w:qFormat/>
    <w:pPr>
      <w:spacing w:before="240" w:after="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Znakovifusnotauser">
    <w:name w:val="Znakovi fusnota (user)"/>
    <w:uiPriority w:val="99"/>
    <w:semiHidden/>
    <w:unhideWhenUsed/>
    <w:qFormat/>
    <w:rPr>
      <w:vertAlign w:val="superscript"/>
    </w:rPr>
  </w:style>
  <w:style w:type="character" w:customStyle="1" w:styleId="Znakovifusnota">
    <w:name w:val="Znakovi fusnota"/>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customStyle="1" w:styleId="Stilnaslovauser">
    <w:name w:val="Stil naslova (user)"/>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
    <w:qFormat/>
    <w:pPr>
      <w:suppressLineNumbers/>
    </w:pPr>
    <w:rPr>
      <w:rFonts w:cs="Lucida Sans"/>
    </w:rPr>
  </w:style>
  <w:style w:type="paragraph" w:styleId="Title">
    <w:name w:val="Title"/>
    <w:uiPriority w:val="10"/>
    <w:qFormat/>
    <w:rPr>
      <w:sz w:val="56"/>
      <w:szCs w:val="56"/>
    </w:rPr>
  </w:style>
  <w:style w:type="paragraph" w:customStyle="1" w:styleId="Naglaeno1">
    <w:name w:val="Naglašeno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customStyle="1" w:styleId="HeaderandFooter">
    <w:name w:val="Header and Footer"/>
    <w:basedOn w:val="Normal"/>
    <w:qFormat/>
    <w:pPr>
      <w:suppressLineNumbers/>
      <w:tabs>
        <w:tab w:val="center" w:pos="4333"/>
        <w:tab w:val="right" w:pos="8666"/>
      </w:tabs>
    </w:pPr>
  </w:style>
  <w:style w:type="paragraph" w:styleId="Footer">
    <w:name w:val="footer"/>
    <w:basedOn w:val="HeaderandFooter"/>
    <w:link w:val="FooterChar"/>
    <w:uiPriority w:val="99"/>
  </w:style>
  <w:style w:type="paragraph" w:styleId="BalloonText">
    <w:name w:val="Balloon Text"/>
    <w:basedOn w:val="Normal"/>
    <w:link w:val="BalloonTextChar"/>
    <w:uiPriority w:val="99"/>
    <w:semiHidden/>
    <w:unhideWhenUsed/>
    <w:rsid w:val="00CE7BDC"/>
    <w:rPr>
      <w:rFonts w:ascii="Tahoma" w:hAnsi="Tahoma" w:cs="Tahoma"/>
      <w:sz w:val="16"/>
      <w:szCs w:val="16"/>
    </w:rPr>
  </w:style>
  <w:style w:type="character" w:customStyle="1" w:styleId="BalloonTextChar">
    <w:name w:val="Balloon Text Char"/>
    <w:basedOn w:val="DefaultParagraphFont"/>
    <w:link w:val="BalloonText"/>
    <w:uiPriority w:val="99"/>
    <w:semiHidden/>
    <w:rsid w:val="00CE7BDC"/>
    <w:rPr>
      <w:rFonts w:ascii="Tahoma" w:hAnsi="Tahoma" w:cs="Tahoma"/>
      <w:sz w:val="16"/>
      <w:szCs w:val="16"/>
    </w:rPr>
  </w:style>
  <w:style w:type="paragraph" w:styleId="Header">
    <w:name w:val="header"/>
    <w:basedOn w:val="Normal"/>
    <w:link w:val="HeaderChar"/>
    <w:uiPriority w:val="99"/>
    <w:unhideWhenUsed/>
    <w:rsid w:val="00994FE2"/>
    <w:pPr>
      <w:tabs>
        <w:tab w:val="center" w:pos="4536"/>
        <w:tab w:val="right" w:pos="9072"/>
      </w:tabs>
    </w:pPr>
  </w:style>
  <w:style w:type="character" w:customStyle="1" w:styleId="HeaderChar">
    <w:name w:val="Header Char"/>
    <w:basedOn w:val="DefaultParagraphFont"/>
    <w:link w:val="Header"/>
    <w:uiPriority w:val="99"/>
    <w:rsid w:val="00994FE2"/>
  </w:style>
  <w:style w:type="character" w:customStyle="1" w:styleId="FooterChar">
    <w:name w:val="Footer Char"/>
    <w:basedOn w:val="DefaultParagraphFont"/>
    <w:link w:val="Footer"/>
    <w:uiPriority w:val="99"/>
    <w:rsid w:val="0099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1F30-C68A-4D5B-81BB-60C2952D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6070</Words>
  <Characters>34604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Grad Vrbovsko</Company>
  <LinksUpToDate>false</LinksUpToDate>
  <CharactersWithSpaces>40593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 SAVJETOVANJE doo</dc:creator>
  <cp:lastModifiedBy>Marina Tonković</cp:lastModifiedBy>
  <cp:revision>8</cp:revision>
  <cp:lastPrinted>2026-04-09T11:15:00Z</cp:lastPrinted>
  <dcterms:created xsi:type="dcterms:W3CDTF">2026-04-17T12:55:00Z</dcterms:created>
  <dcterms:modified xsi:type="dcterms:W3CDTF">2026-04-24T12:10:00Z</dcterms:modified>
  <dc:language>hr-HR</dc:language>
</cp:coreProperties>
</file>