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A43F9E" w14:paraId="40CA3757" w14:textId="77777777" w:rsidTr="00B864AC">
        <w:trPr>
          <w:trHeight w:val="567"/>
        </w:trPr>
        <w:tc>
          <w:tcPr>
            <w:tcW w:w="9288" w:type="dxa"/>
            <w:gridSpan w:val="2"/>
          </w:tcPr>
          <w:p w14:paraId="6CC4464F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DOKUMENT ZA INTERNETSKO SAVJETOVANJE O NACRTU OPĆEG AKTA</w:t>
            </w:r>
          </w:p>
        </w:tc>
      </w:tr>
      <w:tr w:rsidR="00B864AC" w:rsidRPr="00A43F9E" w14:paraId="766FDAFA" w14:textId="77777777" w:rsidTr="00B864AC">
        <w:trPr>
          <w:trHeight w:val="547"/>
        </w:trPr>
        <w:tc>
          <w:tcPr>
            <w:tcW w:w="9288" w:type="dxa"/>
            <w:gridSpan w:val="2"/>
          </w:tcPr>
          <w:p w14:paraId="28B9DB26" w14:textId="77777777" w:rsidR="00611129" w:rsidRPr="00A43F9E" w:rsidRDefault="00B864AC" w:rsidP="00352AA6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Nacrt</w:t>
            </w:r>
          </w:p>
          <w:p w14:paraId="45F22B31" w14:textId="63B1A298" w:rsidR="0008226F" w:rsidRPr="00A43F9E" w:rsidRDefault="0008226F" w:rsidP="00076A53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 xml:space="preserve">Odluke </w:t>
            </w:r>
            <w:r w:rsidR="00D224F8" w:rsidRPr="00A43F9E">
              <w:rPr>
                <w:rFonts w:cstheme="minorHAnsi"/>
                <w:b/>
              </w:rPr>
              <w:t xml:space="preserve">o </w:t>
            </w:r>
            <w:r w:rsidR="00AF272E">
              <w:rPr>
                <w:rFonts w:cstheme="minorHAnsi"/>
                <w:b/>
              </w:rPr>
              <w:t>obavljanju dimnjačarskih poslova na području</w:t>
            </w:r>
            <w:r w:rsidR="003D4230">
              <w:rPr>
                <w:rFonts w:cstheme="minorHAnsi"/>
                <w:b/>
              </w:rPr>
              <w:t xml:space="preserve"> </w:t>
            </w:r>
            <w:r w:rsidR="00240EE5" w:rsidRPr="00A43F9E">
              <w:rPr>
                <w:rFonts w:cstheme="minorHAnsi"/>
                <w:b/>
              </w:rPr>
              <w:t>Općine Virje</w:t>
            </w:r>
          </w:p>
        </w:tc>
      </w:tr>
      <w:tr w:rsidR="00B864AC" w:rsidRPr="00A43F9E" w14:paraId="27C3B983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C30A367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</w:p>
          <w:p w14:paraId="30F9868D" w14:textId="7EC16917" w:rsidR="00B864AC" w:rsidRPr="00A43F9E" w:rsidRDefault="00076A53" w:rsidP="002D431B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OPĆINA VIRJE</w:t>
            </w:r>
          </w:p>
          <w:p w14:paraId="6FABAAC8" w14:textId="77777777" w:rsidR="00546D6E" w:rsidRPr="00A43F9E" w:rsidRDefault="00546D6E" w:rsidP="002D431B">
            <w:pPr>
              <w:jc w:val="center"/>
              <w:rPr>
                <w:rFonts w:cstheme="minorHAnsi"/>
                <w:b/>
              </w:rPr>
            </w:pPr>
          </w:p>
        </w:tc>
      </w:tr>
      <w:tr w:rsidR="00B864AC" w:rsidRPr="00A43F9E" w14:paraId="37C1A5BB" w14:textId="77777777" w:rsidTr="009F07ED">
        <w:trPr>
          <w:trHeight w:val="703"/>
        </w:trPr>
        <w:tc>
          <w:tcPr>
            <w:tcW w:w="4644" w:type="dxa"/>
          </w:tcPr>
          <w:p w14:paraId="1AB09E00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Početak savjetovanja</w:t>
            </w:r>
          </w:p>
          <w:p w14:paraId="04AA1D73" w14:textId="4E993CFD" w:rsidR="00345631" w:rsidRPr="00A43F9E" w:rsidRDefault="00AF272E" w:rsidP="001A0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E6A9C">
              <w:rPr>
                <w:rFonts w:cstheme="minorHAnsi"/>
                <w:b/>
              </w:rPr>
              <w:t>2</w:t>
            </w:r>
            <w:r w:rsidR="00783D03">
              <w:rPr>
                <w:rFonts w:cstheme="minorHAnsi"/>
                <w:b/>
              </w:rPr>
              <w:t xml:space="preserve">. </w:t>
            </w:r>
            <w:r w:rsidR="00CE6A9C">
              <w:rPr>
                <w:rFonts w:cstheme="minorHAnsi"/>
                <w:b/>
              </w:rPr>
              <w:t>siječnja</w:t>
            </w:r>
            <w:r w:rsidR="00783D03">
              <w:rPr>
                <w:rFonts w:cstheme="minorHAnsi"/>
                <w:b/>
              </w:rPr>
              <w:t xml:space="preserve"> </w:t>
            </w:r>
            <w:r w:rsidR="000C4FD1" w:rsidRPr="00A43F9E">
              <w:rPr>
                <w:rFonts w:cstheme="minorHAnsi"/>
                <w:b/>
              </w:rPr>
              <w:t>202</w:t>
            </w:r>
            <w:r w:rsidR="00CE6A9C">
              <w:rPr>
                <w:rFonts w:cstheme="minorHAnsi"/>
                <w:b/>
              </w:rPr>
              <w:t>4</w:t>
            </w:r>
            <w:r w:rsidR="00345631" w:rsidRPr="00A43F9E">
              <w:rPr>
                <w:rFonts w:cstheme="minorHAnsi"/>
                <w:b/>
              </w:rPr>
              <w:t>.</w:t>
            </w:r>
          </w:p>
        </w:tc>
        <w:tc>
          <w:tcPr>
            <w:tcW w:w="4644" w:type="dxa"/>
          </w:tcPr>
          <w:p w14:paraId="0D388824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Završetak savjetovanja</w:t>
            </w:r>
          </w:p>
          <w:p w14:paraId="4CCB8BDE" w14:textId="67C5A0D5" w:rsidR="00345631" w:rsidRPr="00A43F9E" w:rsidRDefault="00314F19" w:rsidP="00B0020D">
            <w:pPr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 xml:space="preserve">                     </w:t>
            </w:r>
            <w:r w:rsidR="000C4FD1" w:rsidRPr="00A43F9E">
              <w:rPr>
                <w:rFonts w:cstheme="minorHAnsi"/>
                <w:b/>
              </w:rPr>
              <w:t xml:space="preserve"> </w:t>
            </w:r>
            <w:r w:rsidR="00783D03">
              <w:rPr>
                <w:rFonts w:cstheme="minorHAnsi"/>
                <w:b/>
              </w:rPr>
              <w:t xml:space="preserve">          </w:t>
            </w:r>
            <w:r w:rsidR="00AF272E">
              <w:rPr>
                <w:rFonts w:cstheme="minorHAnsi"/>
                <w:b/>
              </w:rPr>
              <w:t>1</w:t>
            </w:r>
            <w:r w:rsidR="00CE6A9C">
              <w:rPr>
                <w:rFonts w:cstheme="minorHAnsi"/>
                <w:b/>
              </w:rPr>
              <w:t>2</w:t>
            </w:r>
            <w:r w:rsidR="00783D03">
              <w:rPr>
                <w:rFonts w:cstheme="minorHAnsi"/>
                <w:b/>
              </w:rPr>
              <w:t xml:space="preserve">. </w:t>
            </w:r>
            <w:r w:rsidR="00CE6A9C">
              <w:rPr>
                <w:rFonts w:cstheme="minorHAnsi"/>
                <w:b/>
              </w:rPr>
              <w:t>veljače</w:t>
            </w:r>
            <w:r w:rsidR="00783D03">
              <w:rPr>
                <w:rFonts w:cstheme="minorHAnsi"/>
                <w:b/>
              </w:rPr>
              <w:t xml:space="preserve"> 202</w:t>
            </w:r>
            <w:r w:rsidR="00CE6A9C">
              <w:rPr>
                <w:rFonts w:cstheme="minorHAnsi"/>
                <w:b/>
              </w:rPr>
              <w:t>4</w:t>
            </w:r>
            <w:r w:rsidR="00783D03">
              <w:rPr>
                <w:rFonts w:cstheme="minorHAnsi"/>
                <w:b/>
              </w:rPr>
              <w:t>.</w:t>
            </w:r>
          </w:p>
        </w:tc>
      </w:tr>
    </w:tbl>
    <w:p w14:paraId="61A2FCFD" w14:textId="77777777" w:rsidR="006A5796" w:rsidRPr="00A43F9E" w:rsidRDefault="005E4A45" w:rsidP="00B864AC">
      <w:pPr>
        <w:rPr>
          <w:rFonts w:cstheme="minorHAnsi"/>
        </w:rPr>
      </w:pPr>
      <w:r w:rsidRPr="00A43F9E">
        <w:rPr>
          <w:rFonts w:cstheme="minorHAnsi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A43F9E" w14:paraId="096D7E65" w14:textId="77777777" w:rsidTr="002770A7">
        <w:trPr>
          <w:trHeight w:val="2516"/>
        </w:trPr>
        <w:tc>
          <w:tcPr>
            <w:tcW w:w="9288" w:type="dxa"/>
          </w:tcPr>
          <w:p w14:paraId="774CD047" w14:textId="6E14684F" w:rsidR="006C704B" w:rsidRDefault="00CE6A9C" w:rsidP="00247B07">
            <w:pPr>
              <w:ind w:firstLine="708"/>
              <w:jc w:val="both"/>
              <w:rPr>
                <w:rFonts w:cstheme="minorHAnsi"/>
              </w:rPr>
            </w:pPr>
            <w:bookmarkStart w:id="0" w:name="_Hlk153287925"/>
            <w:r>
              <w:rPr>
                <w:rFonts w:cstheme="minorHAnsi"/>
              </w:rPr>
              <w:t>Odlukom o komunalnim djelatnostima na području Općine Virje („Službeni glasnik Koprivničko-križevačke županije“ broj 20/22)</w:t>
            </w:r>
            <w:r w:rsidR="006C704B">
              <w:rPr>
                <w:rFonts w:cstheme="minorHAnsi"/>
              </w:rPr>
              <w:t xml:space="preserve"> propisano </w:t>
            </w:r>
            <w:r w:rsidR="00256865">
              <w:rPr>
                <w:rFonts w:cstheme="minorHAnsi"/>
              </w:rPr>
              <w:t>je obavljanje dimnjačarskih poslova kao komunaln</w:t>
            </w:r>
            <w:r w:rsidR="00AF272E">
              <w:rPr>
                <w:rFonts w:cstheme="minorHAnsi"/>
              </w:rPr>
              <w:t xml:space="preserve">e </w:t>
            </w:r>
            <w:r w:rsidR="00256865">
              <w:rPr>
                <w:rFonts w:cstheme="minorHAnsi"/>
              </w:rPr>
              <w:t>djelatnost</w:t>
            </w:r>
            <w:r w:rsidR="00AF272E">
              <w:rPr>
                <w:rFonts w:cstheme="minorHAnsi"/>
              </w:rPr>
              <w:t>i koja se obavlja</w:t>
            </w:r>
            <w:r w:rsidR="00256865">
              <w:rPr>
                <w:rFonts w:cstheme="minorHAnsi"/>
              </w:rPr>
              <w:t xml:space="preserve"> temeljem koncesije i općeg akta predstavničkog tijela koje propisuje način obavljanja ovih poslova s ciljem sprečavanja i otklanjanja opasnosti od nastanka požara, ekplozija, plinova i čađi sukladno Zakonu o zaštiti od požara („Narodne novine“ broj </w:t>
            </w:r>
            <w:r w:rsidR="003D784A">
              <w:rPr>
                <w:rFonts w:cstheme="minorHAnsi"/>
              </w:rPr>
              <w:t>92/10. i 114/22) kao jedna od mjera zaštite od požara.</w:t>
            </w:r>
            <w:r w:rsidR="006C704B">
              <w:rPr>
                <w:rFonts w:cstheme="minorHAnsi"/>
              </w:rPr>
              <w:t xml:space="preserve"> </w:t>
            </w:r>
          </w:p>
          <w:p w14:paraId="5432CFD6" w14:textId="77777777" w:rsidR="00AF272E" w:rsidRDefault="003D784A" w:rsidP="00247B07">
            <w:pPr>
              <w:ind w:firstLine="7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Odluk</w:t>
            </w:r>
            <w:r w:rsidR="00AF272E">
              <w:rPr>
                <w:rFonts w:cstheme="minorHAnsi"/>
              </w:rPr>
              <w:t>om</w:t>
            </w:r>
            <w:r>
              <w:rPr>
                <w:rFonts w:cstheme="minorHAnsi"/>
              </w:rPr>
              <w:t xml:space="preserve"> o </w:t>
            </w:r>
            <w:r w:rsidR="00AF272E">
              <w:rPr>
                <w:rFonts w:cstheme="minorHAnsi"/>
              </w:rPr>
              <w:t xml:space="preserve">obavljanju </w:t>
            </w:r>
            <w:r>
              <w:rPr>
                <w:rFonts w:cstheme="minorHAnsi"/>
              </w:rPr>
              <w:t>dimnjačarsk</w:t>
            </w:r>
            <w:r w:rsidR="00AF272E">
              <w:rPr>
                <w:rFonts w:cstheme="minorHAnsi"/>
              </w:rPr>
              <w:t>ih poslova propisani su organizacija i način obavljanja dimnjačarskih poslova, rokovi čišćenja i kontrole dimovodnih objekata i uređaja za loženje te nadzor nad obavljanjem tih poslova.</w:t>
            </w:r>
          </w:p>
          <w:p w14:paraId="44D06D59" w14:textId="283D443F" w:rsidR="00247B07" w:rsidRPr="00A43F9E" w:rsidRDefault="00AF272E" w:rsidP="00247B07">
            <w:pPr>
              <w:ind w:firstLine="708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Općina Virje je imala donesene Odluke o dimnjačarskoj službi („Službeni glasnik Koprivničko-križevačke županije“ broj 9/02. i 3/14.) koje su prestale važiti po sili zakona, stupanjem na snagu Zakona o komunalnom gospodarstvu („Narodne novine“ 68/18, 110/18. i 32/20). </w:t>
            </w:r>
            <w:r w:rsidR="003D784A">
              <w:rPr>
                <w:rFonts w:cstheme="minorHAnsi"/>
              </w:rPr>
              <w:t xml:space="preserve"> </w:t>
            </w:r>
          </w:p>
          <w:p w14:paraId="0043348F" w14:textId="3DA11D4F" w:rsidR="00A43F9E" w:rsidRPr="00A43F9E" w:rsidRDefault="00AF272E" w:rsidP="00247B07">
            <w:pPr>
              <w:ind w:firstLine="708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 U 2024. godini ističe važeći ugovor o koncesiji za obavljanje dimnjačarskih poslova tako da bi se po stupanju na snagu, pokrenuo novi postupak za davanje koncesije, sukladno Zakonu o koncesijama i ovoj Odluci.</w:t>
            </w:r>
          </w:p>
          <w:bookmarkEnd w:id="0"/>
          <w:p w14:paraId="38D2C8C8" w14:textId="6A7E5172" w:rsidR="004F3EB6" w:rsidRPr="00A43F9E" w:rsidRDefault="004F3EB6" w:rsidP="00727C57">
            <w:pPr>
              <w:ind w:firstLine="708"/>
              <w:jc w:val="both"/>
              <w:rPr>
                <w:rFonts w:cstheme="minorHAnsi"/>
              </w:rPr>
            </w:pPr>
          </w:p>
        </w:tc>
      </w:tr>
    </w:tbl>
    <w:p w14:paraId="28B2CF45" w14:textId="77777777" w:rsidR="003D4230" w:rsidRDefault="003D4230" w:rsidP="00C63EEA">
      <w:pPr>
        <w:ind w:firstLine="708"/>
        <w:jc w:val="both"/>
        <w:rPr>
          <w:rFonts w:cstheme="minorHAnsi"/>
        </w:rPr>
      </w:pPr>
    </w:p>
    <w:p w14:paraId="4896A515" w14:textId="6C22FEF7" w:rsidR="005E4A45" w:rsidRPr="00A43F9E" w:rsidRDefault="005E4A45" w:rsidP="00C63EEA">
      <w:pPr>
        <w:ind w:firstLine="708"/>
        <w:jc w:val="both"/>
        <w:rPr>
          <w:rFonts w:cstheme="minorHAnsi"/>
          <w:b/>
          <w:bCs/>
        </w:rPr>
      </w:pPr>
      <w:r w:rsidRPr="00A43F9E">
        <w:rPr>
          <w:rFonts w:cstheme="minorHAnsi"/>
        </w:rPr>
        <w:t>Pozivamo predstavnike javnosti da najkasnije do</w:t>
      </w:r>
      <w:r w:rsidR="000C4FD1" w:rsidRPr="00A43F9E">
        <w:rPr>
          <w:rFonts w:cstheme="minorHAnsi"/>
        </w:rPr>
        <w:t xml:space="preserve"> </w:t>
      </w:r>
      <w:r w:rsidR="00AF272E">
        <w:rPr>
          <w:rFonts w:cstheme="minorHAnsi"/>
        </w:rPr>
        <w:t>12.</w:t>
      </w:r>
      <w:r w:rsidR="00A43F9E">
        <w:rPr>
          <w:rFonts w:cstheme="minorHAnsi"/>
        </w:rPr>
        <w:t xml:space="preserve"> </w:t>
      </w:r>
      <w:r w:rsidR="00AF272E">
        <w:rPr>
          <w:rFonts w:cstheme="minorHAnsi"/>
        </w:rPr>
        <w:t>veljače</w:t>
      </w:r>
      <w:r w:rsidR="00783D03">
        <w:rPr>
          <w:rFonts w:cstheme="minorHAnsi"/>
        </w:rPr>
        <w:t xml:space="preserve"> </w:t>
      </w:r>
      <w:r w:rsidR="000B1D70" w:rsidRPr="00A43F9E">
        <w:rPr>
          <w:rFonts w:cstheme="minorHAnsi"/>
        </w:rPr>
        <w:t>202</w:t>
      </w:r>
      <w:r w:rsidR="00AF272E">
        <w:rPr>
          <w:rFonts w:cstheme="minorHAnsi"/>
        </w:rPr>
        <w:t>4</w:t>
      </w:r>
      <w:r w:rsidR="00345631" w:rsidRPr="00A43F9E">
        <w:rPr>
          <w:rFonts w:cstheme="minorHAnsi"/>
        </w:rPr>
        <w:t xml:space="preserve">. </w:t>
      </w:r>
      <w:r w:rsidRPr="00A43F9E">
        <w:rPr>
          <w:rFonts w:cstheme="minorHAnsi"/>
        </w:rPr>
        <w:t>godine dostave svoje komentare na Nacrt</w:t>
      </w:r>
      <w:r w:rsidR="00FE4EB3" w:rsidRPr="00A43F9E">
        <w:rPr>
          <w:rFonts w:cstheme="minorHAnsi"/>
        </w:rPr>
        <w:t xml:space="preserve"> Odluk</w:t>
      </w:r>
      <w:r w:rsidR="004E5246" w:rsidRPr="00A43F9E">
        <w:rPr>
          <w:rFonts w:cstheme="minorHAnsi"/>
        </w:rPr>
        <w:t>e</w:t>
      </w:r>
      <w:r w:rsidR="003D4230">
        <w:rPr>
          <w:rFonts w:cstheme="minorHAnsi"/>
        </w:rPr>
        <w:t xml:space="preserve"> </w:t>
      </w:r>
      <w:r w:rsidR="00D224F8" w:rsidRPr="00A43F9E">
        <w:rPr>
          <w:rFonts w:cstheme="minorHAnsi"/>
        </w:rPr>
        <w:t xml:space="preserve"> </w:t>
      </w:r>
      <w:r w:rsidRPr="00A43F9E">
        <w:rPr>
          <w:rFonts w:cstheme="minorHAnsi"/>
        </w:rPr>
        <w:t xml:space="preserve">putem OBRASCA za savjetovanja </w:t>
      </w:r>
      <w:r w:rsidR="008937D3" w:rsidRPr="00A43F9E">
        <w:rPr>
          <w:rFonts w:cstheme="minorHAnsi"/>
        </w:rPr>
        <w:t xml:space="preserve">na e-mail: </w:t>
      </w:r>
      <w:hyperlink r:id="rId8" w:history="1">
        <w:r w:rsidR="00727C57" w:rsidRPr="00A43F9E">
          <w:rPr>
            <w:rStyle w:val="Hiperveza"/>
            <w:rFonts w:cstheme="minorHAnsi"/>
            <w:b/>
            <w:bCs/>
          </w:rPr>
          <w:t>opcina@virje.hr</w:t>
        </w:r>
      </w:hyperlink>
      <w:r w:rsidR="00727C57" w:rsidRPr="00A43F9E">
        <w:rPr>
          <w:rFonts w:cstheme="minorHAnsi"/>
          <w:b/>
          <w:bCs/>
        </w:rPr>
        <w:t xml:space="preserve"> </w:t>
      </w:r>
    </w:p>
    <w:p w14:paraId="5647FFE7" w14:textId="6EB11F73" w:rsidR="008F19F7" w:rsidRPr="00A43F9E" w:rsidRDefault="008F19F7" w:rsidP="008937D3">
      <w:pPr>
        <w:ind w:firstLine="708"/>
        <w:jc w:val="both"/>
        <w:rPr>
          <w:rFonts w:cstheme="minorHAnsi"/>
        </w:rPr>
      </w:pPr>
      <w:r w:rsidRPr="00A43F9E">
        <w:rPr>
          <w:rFonts w:cstheme="minorHAnsi"/>
        </w:rPr>
        <w:t xml:space="preserve">Po završetku savjetovanja, svi pristigli doprinosi bit će javno dostupni na internetskoj stranici </w:t>
      </w:r>
      <w:r w:rsidR="00727C57" w:rsidRPr="00A43F9E">
        <w:rPr>
          <w:rFonts w:cstheme="minorHAnsi"/>
        </w:rPr>
        <w:t>Općine Virje</w:t>
      </w:r>
      <w:r w:rsidR="00970F38" w:rsidRPr="00A43F9E">
        <w:rPr>
          <w:rFonts w:cstheme="minorHAnsi"/>
        </w:rPr>
        <w:t xml:space="preserve"> te priloženi uz prijedlog akta o kojem će raspravljati </w:t>
      </w:r>
      <w:r w:rsidR="00727C57" w:rsidRPr="00A43F9E">
        <w:rPr>
          <w:rFonts w:cstheme="minorHAnsi"/>
        </w:rPr>
        <w:t>Općinsko vijeće Općine Virje</w:t>
      </w:r>
      <w:r w:rsidR="00F36372" w:rsidRPr="00A43F9E">
        <w:rPr>
          <w:rFonts w:cstheme="minorHAnsi"/>
        </w:rPr>
        <w:t>.</w:t>
      </w:r>
    </w:p>
    <w:p w14:paraId="233122A0" w14:textId="77777777" w:rsidR="008F19F7" w:rsidRPr="00A43F9E" w:rsidRDefault="008F19F7" w:rsidP="00097F57">
      <w:pPr>
        <w:spacing w:after="0"/>
        <w:ind w:firstLine="708"/>
        <w:jc w:val="both"/>
        <w:rPr>
          <w:rFonts w:cstheme="minorHAnsi"/>
          <w:color w:val="000000" w:themeColor="text1"/>
        </w:rPr>
      </w:pPr>
      <w:r w:rsidRPr="00A43F9E">
        <w:rPr>
          <w:rFonts w:cstheme="minorHAnsi"/>
          <w:color w:val="000000" w:themeColor="text1"/>
        </w:rPr>
        <w:t>Ukoliko ne želite da Vaš doprinos bude javno objavljen, molimo Vas da to jasno istaknete pri dostavi obrasca.</w:t>
      </w:r>
    </w:p>
    <w:p w14:paraId="2F0A2892" w14:textId="77777777" w:rsidR="00C63EEA" w:rsidRPr="00A43F9E" w:rsidRDefault="00C63EEA" w:rsidP="00097F57">
      <w:pPr>
        <w:spacing w:after="0"/>
        <w:ind w:firstLine="708"/>
        <w:jc w:val="both"/>
        <w:rPr>
          <w:rFonts w:cstheme="minorHAnsi"/>
          <w:color w:val="000000" w:themeColor="text1"/>
        </w:rPr>
      </w:pPr>
    </w:p>
    <w:p w14:paraId="33C337B7" w14:textId="330482B4" w:rsidR="004E5246" w:rsidRPr="00A43F9E" w:rsidRDefault="008F19F7" w:rsidP="00097F57">
      <w:pPr>
        <w:spacing w:after="0"/>
        <w:ind w:firstLine="708"/>
        <w:jc w:val="both"/>
        <w:rPr>
          <w:rFonts w:cstheme="minorHAnsi"/>
        </w:rPr>
      </w:pPr>
      <w:r w:rsidRPr="00A43F9E">
        <w:rPr>
          <w:rFonts w:cstheme="minorHAnsi"/>
        </w:rPr>
        <w:t>Zahvaljujemo na doprinosu u izradi što kvalitetnijeg Nacrta</w:t>
      </w:r>
      <w:r w:rsidR="00E75365" w:rsidRPr="00A43F9E">
        <w:rPr>
          <w:rFonts w:cstheme="minorHAnsi"/>
        </w:rPr>
        <w:t xml:space="preserve"> </w:t>
      </w:r>
      <w:r w:rsidR="00D224F8" w:rsidRPr="00A43F9E">
        <w:rPr>
          <w:rFonts w:cstheme="minorHAnsi"/>
        </w:rPr>
        <w:t>Odluke</w:t>
      </w:r>
      <w:r w:rsidR="00A43F9E">
        <w:rPr>
          <w:rFonts w:cstheme="minorHAnsi"/>
        </w:rPr>
        <w:t>.</w:t>
      </w:r>
      <w:r w:rsidR="00D224F8" w:rsidRPr="00A43F9E">
        <w:rPr>
          <w:rFonts w:cstheme="minorHAnsi"/>
        </w:rPr>
        <w:t xml:space="preserve"> </w:t>
      </w:r>
    </w:p>
    <w:p w14:paraId="633D36AE" w14:textId="77777777" w:rsidR="006F1CE1" w:rsidRPr="00A43F9E" w:rsidRDefault="006F1CE1" w:rsidP="004B25C3">
      <w:pPr>
        <w:spacing w:after="0"/>
        <w:jc w:val="both"/>
        <w:rPr>
          <w:rFonts w:cstheme="minorHAnsi"/>
        </w:rPr>
      </w:pPr>
    </w:p>
    <w:p w14:paraId="3E678AD3" w14:textId="77777777" w:rsidR="006F1CE1" w:rsidRPr="00A43F9E" w:rsidRDefault="006F1CE1" w:rsidP="004B25C3">
      <w:pPr>
        <w:spacing w:after="0"/>
        <w:jc w:val="both"/>
        <w:rPr>
          <w:rFonts w:cstheme="minorHAnsi"/>
        </w:rPr>
      </w:pPr>
    </w:p>
    <w:p w14:paraId="2545A3C9" w14:textId="078E19A2" w:rsidR="0008226F" w:rsidRPr="00A43F9E" w:rsidRDefault="00FE4EB3" w:rsidP="004B25C3">
      <w:pPr>
        <w:spacing w:after="0"/>
        <w:jc w:val="both"/>
        <w:rPr>
          <w:rFonts w:cstheme="minorHAnsi"/>
        </w:rPr>
      </w:pPr>
      <w:r w:rsidRPr="00A43F9E">
        <w:rPr>
          <w:rFonts w:cstheme="minorHAnsi"/>
        </w:rPr>
        <w:t xml:space="preserve">KLASA: </w:t>
      </w:r>
      <w:r w:rsidR="006F1CE1" w:rsidRPr="00A43F9E">
        <w:rPr>
          <w:rFonts w:cstheme="minorHAnsi"/>
        </w:rPr>
        <w:t>011-0</w:t>
      </w:r>
      <w:r w:rsidR="00AF272E">
        <w:rPr>
          <w:rFonts w:cstheme="minorHAnsi"/>
        </w:rPr>
        <w:t>2</w:t>
      </w:r>
      <w:r w:rsidR="006F1CE1" w:rsidRPr="00A43F9E">
        <w:rPr>
          <w:rFonts w:cstheme="minorHAnsi"/>
        </w:rPr>
        <w:t>/2</w:t>
      </w:r>
      <w:r w:rsidR="00AF272E">
        <w:rPr>
          <w:rFonts w:cstheme="minorHAnsi"/>
        </w:rPr>
        <w:t>4</w:t>
      </w:r>
      <w:r w:rsidR="000B1D70" w:rsidRPr="00A43F9E">
        <w:rPr>
          <w:rFonts w:cstheme="minorHAnsi"/>
        </w:rPr>
        <w:t>-01/</w:t>
      </w:r>
      <w:r w:rsidR="00CA2BBD">
        <w:rPr>
          <w:rFonts w:cstheme="minorHAnsi"/>
        </w:rPr>
        <w:t>03</w:t>
      </w:r>
    </w:p>
    <w:p w14:paraId="7BA91568" w14:textId="71F5C355" w:rsidR="004B25C3" w:rsidRPr="00A43F9E" w:rsidRDefault="006F1CE1" w:rsidP="004B25C3">
      <w:pPr>
        <w:spacing w:after="0"/>
        <w:jc w:val="both"/>
        <w:rPr>
          <w:rFonts w:cstheme="minorHAnsi"/>
        </w:rPr>
      </w:pPr>
      <w:r w:rsidRPr="00A43F9E">
        <w:rPr>
          <w:rFonts w:cstheme="minorHAnsi"/>
        </w:rPr>
        <w:t>URBROJ: 2137</w:t>
      </w:r>
      <w:r w:rsidR="00783D03">
        <w:rPr>
          <w:rFonts w:cstheme="minorHAnsi"/>
        </w:rPr>
        <w:t>-18-03/1-2</w:t>
      </w:r>
      <w:r w:rsidR="00AF272E">
        <w:rPr>
          <w:rFonts w:cstheme="minorHAnsi"/>
        </w:rPr>
        <w:t>4</w:t>
      </w:r>
      <w:r w:rsidR="00783D03">
        <w:rPr>
          <w:rFonts w:cstheme="minorHAnsi"/>
        </w:rPr>
        <w:t>-1</w:t>
      </w:r>
    </w:p>
    <w:p w14:paraId="20A72A3F" w14:textId="7C0F1E2E" w:rsidR="004B25C3" w:rsidRPr="00A43F9E" w:rsidRDefault="00727C57" w:rsidP="004B25C3">
      <w:pPr>
        <w:spacing w:after="0"/>
        <w:jc w:val="both"/>
        <w:rPr>
          <w:rFonts w:cstheme="minorHAnsi"/>
        </w:rPr>
      </w:pPr>
      <w:r w:rsidRPr="00A43F9E">
        <w:rPr>
          <w:rFonts w:cstheme="minorHAnsi"/>
        </w:rPr>
        <w:t>Virje</w:t>
      </w:r>
      <w:r w:rsidR="000C4FD1" w:rsidRPr="00A43F9E">
        <w:rPr>
          <w:rFonts w:cstheme="minorHAnsi"/>
        </w:rPr>
        <w:t xml:space="preserve">, </w:t>
      </w:r>
      <w:r w:rsidR="00AF272E">
        <w:rPr>
          <w:rFonts w:cstheme="minorHAnsi"/>
        </w:rPr>
        <w:t>12. siječnja</w:t>
      </w:r>
      <w:r w:rsidR="00FE4EB3" w:rsidRPr="00A43F9E">
        <w:rPr>
          <w:rFonts w:cstheme="minorHAnsi"/>
        </w:rPr>
        <w:t xml:space="preserve"> </w:t>
      </w:r>
      <w:r w:rsidR="006F1CE1" w:rsidRPr="00A43F9E">
        <w:rPr>
          <w:rFonts w:cstheme="minorHAnsi"/>
        </w:rPr>
        <w:t>202</w:t>
      </w:r>
      <w:r w:rsidR="00AF272E">
        <w:rPr>
          <w:rFonts w:cstheme="minorHAnsi"/>
        </w:rPr>
        <w:t>4</w:t>
      </w:r>
      <w:r w:rsidR="004B25C3" w:rsidRPr="00A43F9E">
        <w:rPr>
          <w:rFonts w:cstheme="minorHAnsi"/>
        </w:rPr>
        <w:t>.</w:t>
      </w:r>
    </w:p>
    <w:sectPr w:rsidR="004B25C3" w:rsidRPr="00A43F9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0C61" w14:textId="77777777" w:rsidR="00E2091B" w:rsidRDefault="00E2091B" w:rsidP="002342F3">
      <w:pPr>
        <w:spacing w:after="0" w:line="240" w:lineRule="auto"/>
      </w:pPr>
      <w:r>
        <w:separator/>
      </w:r>
    </w:p>
  </w:endnote>
  <w:endnote w:type="continuationSeparator" w:id="0">
    <w:p w14:paraId="7E0B1C23" w14:textId="77777777" w:rsidR="00E2091B" w:rsidRDefault="00E2091B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73E69970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94370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4052" w14:textId="77777777" w:rsidR="00E2091B" w:rsidRDefault="00E2091B" w:rsidP="002342F3">
      <w:pPr>
        <w:spacing w:after="0" w:line="240" w:lineRule="auto"/>
      </w:pPr>
      <w:r>
        <w:separator/>
      </w:r>
    </w:p>
  </w:footnote>
  <w:footnote w:type="continuationSeparator" w:id="0">
    <w:p w14:paraId="5A68838B" w14:textId="77777777" w:rsidR="00E2091B" w:rsidRDefault="00E2091B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733822990">
    <w:abstractNumId w:val="2"/>
  </w:num>
  <w:num w:numId="2" w16cid:durableId="662659197">
    <w:abstractNumId w:val="4"/>
  </w:num>
  <w:num w:numId="3" w16cid:durableId="672152159">
    <w:abstractNumId w:val="1"/>
  </w:num>
  <w:num w:numId="4" w16cid:durableId="1242522017">
    <w:abstractNumId w:val="3"/>
  </w:num>
  <w:num w:numId="5" w16cid:durableId="29448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332C1"/>
    <w:rsid w:val="000678B3"/>
    <w:rsid w:val="00076A53"/>
    <w:rsid w:val="0008226F"/>
    <w:rsid w:val="000851C5"/>
    <w:rsid w:val="00087CB3"/>
    <w:rsid w:val="00090EB4"/>
    <w:rsid w:val="00097F57"/>
    <w:rsid w:val="000A4486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1495"/>
    <w:rsid w:val="00127275"/>
    <w:rsid w:val="001278E4"/>
    <w:rsid w:val="0013593C"/>
    <w:rsid w:val="00140479"/>
    <w:rsid w:val="00161B57"/>
    <w:rsid w:val="00167FD8"/>
    <w:rsid w:val="00177E80"/>
    <w:rsid w:val="001A0F7B"/>
    <w:rsid w:val="001B3645"/>
    <w:rsid w:val="001C7E8A"/>
    <w:rsid w:val="001D4418"/>
    <w:rsid w:val="001D7768"/>
    <w:rsid w:val="001E50EB"/>
    <w:rsid w:val="001E559A"/>
    <w:rsid w:val="001E7C4A"/>
    <w:rsid w:val="001F175B"/>
    <w:rsid w:val="001F192A"/>
    <w:rsid w:val="001F3F51"/>
    <w:rsid w:val="001F7196"/>
    <w:rsid w:val="002033F7"/>
    <w:rsid w:val="00212C10"/>
    <w:rsid w:val="00224CAB"/>
    <w:rsid w:val="00231B49"/>
    <w:rsid w:val="002342F3"/>
    <w:rsid w:val="00240EE5"/>
    <w:rsid w:val="00245F94"/>
    <w:rsid w:val="00247B07"/>
    <w:rsid w:val="002504B3"/>
    <w:rsid w:val="0025366B"/>
    <w:rsid w:val="00253E7C"/>
    <w:rsid w:val="00256865"/>
    <w:rsid w:val="002770A7"/>
    <w:rsid w:val="0028158C"/>
    <w:rsid w:val="00282580"/>
    <w:rsid w:val="002D1F38"/>
    <w:rsid w:val="002D431B"/>
    <w:rsid w:val="002D716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92727"/>
    <w:rsid w:val="003A33F8"/>
    <w:rsid w:val="003B4299"/>
    <w:rsid w:val="003B5FC0"/>
    <w:rsid w:val="003C4E15"/>
    <w:rsid w:val="003D2DDB"/>
    <w:rsid w:val="003D4230"/>
    <w:rsid w:val="003D784A"/>
    <w:rsid w:val="0042171F"/>
    <w:rsid w:val="00425DA6"/>
    <w:rsid w:val="00431960"/>
    <w:rsid w:val="00433831"/>
    <w:rsid w:val="00443D9D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145A4"/>
    <w:rsid w:val="0053087C"/>
    <w:rsid w:val="00546D6E"/>
    <w:rsid w:val="00564C85"/>
    <w:rsid w:val="0056706C"/>
    <w:rsid w:val="00571D47"/>
    <w:rsid w:val="005836EE"/>
    <w:rsid w:val="00586F82"/>
    <w:rsid w:val="00597347"/>
    <w:rsid w:val="005C1A9F"/>
    <w:rsid w:val="005D0024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2257"/>
    <w:rsid w:val="006378CE"/>
    <w:rsid w:val="00653BEB"/>
    <w:rsid w:val="00666DFB"/>
    <w:rsid w:val="00672EF5"/>
    <w:rsid w:val="00687D54"/>
    <w:rsid w:val="006A5796"/>
    <w:rsid w:val="006C704B"/>
    <w:rsid w:val="006D1C98"/>
    <w:rsid w:val="006D23FB"/>
    <w:rsid w:val="006D7A52"/>
    <w:rsid w:val="006F1CE1"/>
    <w:rsid w:val="00701601"/>
    <w:rsid w:val="00727C57"/>
    <w:rsid w:val="00731B92"/>
    <w:rsid w:val="00752D46"/>
    <w:rsid w:val="00753AD1"/>
    <w:rsid w:val="0075467E"/>
    <w:rsid w:val="00761955"/>
    <w:rsid w:val="00767309"/>
    <w:rsid w:val="00770BF2"/>
    <w:rsid w:val="0078113B"/>
    <w:rsid w:val="007836FA"/>
    <w:rsid w:val="00783D03"/>
    <w:rsid w:val="00787EA1"/>
    <w:rsid w:val="007939CE"/>
    <w:rsid w:val="00797B6B"/>
    <w:rsid w:val="007A49EE"/>
    <w:rsid w:val="007A667D"/>
    <w:rsid w:val="007C26D8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B5DC2"/>
    <w:rsid w:val="009B676D"/>
    <w:rsid w:val="009C2A30"/>
    <w:rsid w:val="009C70FD"/>
    <w:rsid w:val="009E7B7D"/>
    <w:rsid w:val="00A10189"/>
    <w:rsid w:val="00A22287"/>
    <w:rsid w:val="00A22F05"/>
    <w:rsid w:val="00A2308A"/>
    <w:rsid w:val="00A238A2"/>
    <w:rsid w:val="00A27B5C"/>
    <w:rsid w:val="00A32D7A"/>
    <w:rsid w:val="00A367EF"/>
    <w:rsid w:val="00A43F9E"/>
    <w:rsid w:val="00A54470"/>
    <w:rsid w:val="00A64EF1"/>
    <w:rsid w:val="00A718F6"/>
    <w:rsid w:val="00A73B51"/>
    <w:rsid w:val="00A879B7"/>
    <w:rsid w:val="00A93C3A"/>
    <w:rsid w:val="00AD3F24"/>
    <w:rsid w:val="00AD7962"/>
    <w:rsid w:val="00AF272E"/>
    <w:rsid w:val="00B0020D"/>
    <w:rsid w:val="00B157C0"/>
    <w:rsid w:val="00B2164A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271FA"/>
    <w:rsid w:val="00C319D3"/>
    <w:rsid w:val="00C53A91"/>
    <w:rsid w:val="00C63EEA"/>
    <w:rsid w:val="00C7624D"/>
    <w:rsid w:val="00C84484"/>
    <w:rsid w:val="00C86CE8"/>
    <w:rsid w:val="00C937BA"/>
    <w:rsid w:val="00C9458A"/>
    <w:rsid w:val="00C9499F"/>
    <w:rsid w:val="00C96F5D"/>
    <w:rsid w:val="00CA0CBF"/>
    <w:rsid w:val="00CA2BBD"/>
    <w:rsid w:val="00CB5A94"/>
    <w:rsid w:val="00CB65B5"/>
    <w:rsid w:val="00CC1427"/>
    <w:rsid w:val="00CC145B"/>
    <w:rsid w:val="00CE6A9C"/>
    <w:rsid w:val="00D1135B"/>
    <w:rsid w:val="00D15435"/>
    <w:rsid w:val="00D2245E"/>
    <w:rsid w:val="00D224F8"/>
    <w:rsid w:val="00D324A5"/>
    <w:rsid w:val="00D35DF3"/>
    <w:rsid w:val="00D457A8"/>
    <w:rsid w:val="00D55210"/>
    <w:rsid w:val="00D55840"/>
    <w:rsid w:val="00D632F9"/>
    <w:rsid w:val="00D7786D"/>
    <w:rsid w:val="00D81486"/>
    <w:rsid w:val="00D8613B"/>
    <w:rsid w:val="00D95142"/>
    <w:rsid w:val="00DA5ED1"/>
    <w:rsid w:val="00DA5F17"/>
    <w:rsid w:val="00DB44FD"/>
    <w:rsid w:val="00DC5E21"/>
    <w:rsid w:val="00DD2EB6"/>
    <w:rsid w:val="00DE3C70"/>
    <w:rsid w:val="00DE7511"/>
    <w:rsid w:val="00E17EE2"/>
    <w:rsid w:val="00E2091B"/>
    <w:rsid w:val="00E21C53"/>
    <w:rsid w:val="00E241B6"/>
    <w:rsid w:val="00E3139A"/>
    <w:rsid w:val="00E42418"/>
    <w:rsid w:val="00E444C6"/>
    <w:rsid w:val="00E45143"/>
    <w:rsid w:val="00E50982"/>
    <w:rsid w:val="00E67D57"/>
    <w:rsid w:val="00E75365"/>
    <w:rsid w:val="00E90A25"/>
    <w:rsid w:val="00E96288"/>
    <w:rsid w:val="00EC40DD"/>
    <w:rsid w:val="00ED7CB4"/>
    <w:rsid w:val="00EE0989"/>
    <w:rsid w:val="00F030D9"/>
    <w:rsid w:val="00F074AE"/>
    <w:rsid w:val="00F36218"/>
    <w:rsid w:val="00F36372"/>
    <w:rsid w:val="00F3739A"/>
    <w:rsid w:val="00F50902"/>
    <w:rsid w:val="00F62C90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C2E2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r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DD8-7129-45A0-BF3C-D9FA232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Kristina Filipović Općina Virje</cp:lastModifiedBy>
  <cp:revision>150</cp:revision>
  <cp:lastPrinted>2020-12-29T13:37:00Z</cp:lastPrinted>
  <dcterms:created xsi:type="dcterms:W3CDTF">2015-04-08T09:15:00Z</dcterms:created>
  <dcterms:modified xsi:type="dcterms:W3CDTF">2024-01-12T12:15:00Z</dcterms:modified>
</cp:coreProperties>
</file>