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701"/>
        <w:gridCol w:w="1509"/>
        <w:gridCol w:w="3197"/>
      </w:tblGrid>
      <w:tr w:rsidR="00987B13" w:rsidRPr="00FD56E9" w14:paraId="4AB3072A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375B8D04" w:rsidR="00987B13" w:rsidRP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7881A871" w:rsidR="00394DB4" w:rsidRPr="00394DB4" w:rsidRDefault="00394DB4" w:rsidP="005660C6">
            <w:pPr>
              <w:spacing w:after="0" w:line="240" w:lineRule="auto"/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</w:pPr>
            <w:r w:rsidRPr="00394DB4"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  <w:t>310-02/26-01/3</w:t>
            </w:r>
          </w:p>
        </w:tc>
      </w:tr>
      <w:tr w:rsidR="00987B13" w:rsidRPr="00FD56E9" w14:paraId="0714A678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68F63A80" w:rsidR="00987B13" w:rsidRPr="00E81E2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3CA89316" w:rsidR="00987B13" w:rsidRPr="00394DB4" w:rsidRDefault="00394DB4" w:rsidP="005660C6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eastAsia="hr-HR"/>
              </w:rPr>
            </w:pPr>
            <w:r w:rsidRPr="00394DB4"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  <w:t>2186-26-01-26-14</w:t>
            </w:r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Akcijski plan gradnje i/ili rekonstrukcije vanjske rasvjete Grada Varaždinske Toplice</w:t>
            </w:r>
          </w:p>
        </w:tc>
      </w:tr>
      <w:tr w:rsidR="00D23ECF" w:rsidRPr="00FD56E9" w14:paraId="541FAFC1" w14:textId="77777777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Grad Varaždinske Toplice</w:t>
            </w:r>
          </w:p>
        </w:tc>
      </w:tr>
      <w:tr w:rsidR="00D23ECF" w:rsidRPr="00FD56E9" w14:paraId="1973DAFC" w14:textId="77777777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Savjetovanje se provodi u svrhu donošenja Akcijskog plana gradnje i/ili rekonstrukcije vanjske rasvjete Grada Varaždinske Toplice.</w:t>
            </w:r>
          </w:p>
        </w:tc>
      </w:tr>
      <w:tr w:rsidR="00D23ECF" w:rsidRPr="00FD56E9" w14:paraId="28BBD81F" w14:textId="77777777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Grada Varaždinske Toplice</w:t>
            </w:r>
          </w:p>
        </w:tc>
      </w:tr>
      <w:tr w:rsidR="00383C61" w:rsidRPr="00FD56E9" w14:paraId="1995E622" w14:textId="77777777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https://www.varazdinske-toplice.hr/</w:t>
            </w:r>
          </w:p>
        </w:tc>
      </w:tr>
      <w:tr w:rsidR="00383C61" w:rsidRPr="00FD56E9" w14:paraId="7A68E2AA" w14:textId="77777777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https://proracun.hr/savjetovanja-detalji.php?kid=16&amp;id=8023</w:t>
            </w:r>
          </w:p>
        </w:tc>
      </w:tr>
      <w:tr w:rsidR="00383C61" w:rsidRPr="00FD56E9" w14:paraId="480B69D9" w14:textId="77777777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06.07.2026 - 05.08.2026</w:t>
            </w:r>
          </w:p>
        </w:tc>
      </w:tr>
      <w:tr w:rsidR="00A33A12" w:rsidRPr="00FD56E9" w14:paraId="0CAEF28D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3C1C0104" w14:textId="77777777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 xml:space="preserve">Primjedbe zainteresirane javnosti na određene odredbe </w:t>
            </w: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lastRenderedPageBreak/>
              <w:t>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lastRenderedPageBreak/>
              <w:t>-</w:t>
            </w:r>
          </w:p>
        </w:tc>
      </w:tr>
      <w:tr w:rsidR="00950030" w:rsidRPr="00FD56E9" w14:paraId="2B1331A8" w14:textId="77777777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020091D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Marko Jeličić, mag. iur.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06.08.2026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8F3C5" w14:textId="77777777" w:rsidR="003B0373" w:rsidRDefault="003B0373" w:rsidP="00765084">
      <w:pPr>
        <w:spacing w:after="0" w:line="240" w:lineRule="auto"/>
      </w:pPr>
      <w:r>
        <w:separator/>
      </w:r>
    </w:p>
  </w:endnote>
  <w:endnote w:type="continuationSeparator" w:id="0">
    <w:p w14:paraId="40A86056" w14:textId="77777777" w:rsidR="003B0373" w:rsidRDefault="003B0373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8DB18" w14:textId="77777777" w:rsidR="003B0373" w:rsidRDefault="003B0373" w:rsidP="00765084">
      <w:pPr>
        <w:spacing w:after="0" w:line="240" w:lineRule="auto"/>
      </w:pPr>
      <w:r>
        <w:separator/>
      </w:r>
    </w:p>
  </w:footnote>
  <w:footnote w:type="continuationSeparator" w:id="0">
    <w:p w14:paraId="4D1F7268" w14:textId="77777777" w:rsidR="003B0373" w:rsidRDefault="003B0373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596D" w14:textId="7E6468CE" w:rsidR="006847CC" w:rsidRPr="00431C12" w:rsidRDefault="00DB5F52" w:rsidP="006847CC">
    <w:r w:rsidRPr="00431C1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GRAD VARAŽDINSKE TOPLICE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GRAD VARAŽDINSKE TOPLICE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927577">
    <w:abstractNumId w:val="4"/>
  </w:num>
  <w:num w:numId="2" w16cid:durableId="1714227438">
    <w:abstractNumId w:val="7"/>
  </w:num>
  <w:num w:numId="3" w16cid:durableId="899753206">
    <w:abstractNumId w:val="8"/>
  </w:num>
  <w:num w:numId="4" w16cid:durableId="562908889">
    <w:abstractNumId w:val="9"/>
  </w:num>
  <w:num w:numId="5" w16cid:durableId="559026500">
    <w:abstractNumId w:val="10"/>
  </w:num>
  <w:num w:numId="6" w16cid:durableId="62609164">
    <w:abstractNumId w:val="5"/>
  </w:num>
  <w:num w:numId="7" w16cid:durableId="551041850">
    <w:abstractNumId w:val="3"/>
  </w:num>
  <w:num w:numId="8" w16cid:durableId="1790973652">
    <w:abstractNumId w:val="11"/>
  </w:num>
  <w:num w:numId="9" w16cid:durableId="1794447162">
    <w:abstractNumId w:val="2"/>
  </w:num>
  <w:num w:numId="10" w16cid:durableId="1094670289">
    <w:abstractNumId w:val="6"/>
  </w:num>
  <w:num w:numId="11" w16cid:durableId="1129325761">
    <w:abstractNumId w:val="13"/>
  </w:num>
  <w:num w:numId="12" w16cid:durableId="829371716">
    <w:abstractNumId w:val="0"/>
  </w:num>
  <w:num w:numId="13" w16cid:durableId="718431961">
    <w:abstractNumId w:val="14"/>
  </w:num>
  <w:num w:numId="14" w16cid:durableId="1792434682">
    <w:abstractNumId w:val="12"/>
  </w:num>
  <w:num w:numId="15" w16cid:durableId="63262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4DB4"/>
    <w:rsid w:val="00397D3B"/>
    <w:rsid w:val="003A44E7"/>
    <w:rsid w:val="003A5D71"/>
    <w:rsid w:val="003A6A9A"/>
    <w:rsid w:val="003B0373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65E88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1454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Martina Loborec</cp:lastModifiedBy>
  <cp:revision>2</cp:revision>
  <cp:lastPrinted>2026-08-06T06:20:00Z</cp:lastPrinted>
  <dcterms:created xsi:type="dcterms:W3CDTF">2026-08-06T06:22:00Z</dcterms:created>
  <dcterms:modified xsi:type="dcterms:W3CDTF">2026-08-06T06:22:00Z</dcterms:modified>
</cp:coreProperties>
</file>