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EDA12" w14:textId="77777777" w:rsidR="00BE0595" w:rsidRDefault="00BE0595" w:rsidP="00BE0595">
      <w:pPr>
        <w:widowControl w:val="0"/>
        <w:autoSpaceDE w:val="0"/>
        <w:spacing w:after="0" w:line="288" w:lineRule="auto"/>
        <w:ind w:right="4394"/>
        <w:contextualSpacing/>
      </w:pPr>
      <w:r>
        <w:rPr>
          <w:rFonts w:ascii="Arial" w:eastAsia="Times New Roman" w:hAnsi="Arial" w:cs="Arial"/>
          <w:sz w:val="24"/>
          <w:szCs w:val="24"/>
          <w:lang w:eastAsia="hr-HR"/>
        </w:rPr>
        <w:t xml:space="preserve">                         </w:t>
      </w:r>
      <w:r>
        <w:rPr>
          <w:rFonts w:ascii="Arial" w:eastAsia="Times New Roman" w:hAnsi="Arial" w:cs="Arial"/>
          <w:noProof/>
          <w:sz w:val="24"/>
          <w:szCs w:val="24"/>
          <w:lang w:eastAsia="hr-HR"/>
        </w:rPr>
        <w:drawing>
          <wp:inline distT="0" distB="0" distL="0" distR="0" wp14:anchorId="72FDD6BC" wp14:editId="0F23E5EF">
            <wp:extent cx="504821" cy="600075"/>
            <wp:effectExtent l="0" t="0" r="0" b="9525"/>
            <wp:docPr id="1090964549" name="Slika 1" descr="Slika na kojoj se prikazuje simbol, crveno, emblem, zastava&#10;&#10;Opis je automatski generir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04821" cy="600075"/>
                    </a:xfrm>
                    <a:prstGeom prst="rect">
                      <a:avLst/>
                    </a:prstGeom>
                    <a:noFill/>
                    <a:ln>
                      <a:noFill/>
                      <a:prstDash/>
                    </a:ln>
                  </pic:spPr>
                </pic:pic>
              </a:graphicData>
            </a:graphic>
          </wp:inline>
        </w:drawing>
      </w:r>
    </w:p>
    <w:p w14:paraId="1A80A8A7" w14:textId="77777777" w:rsidR="00BE0595" w:rsidRDefault="00BE0595" w:rsidP="00BE0595">
      <w:pPr>
        <w:widowControl w:val="0"/>
        <w:autoSpaceDE w:val="0"/>
        <w:spacing w:after="0" w:line="288" w:lineRule="auto"/>
        <w:ind w:right="4394"/>
        <w:contextualSpacing/>
        <w:rPr>
          <w:rFonts w:ascii="Arial" w:eastAsia="Times New Roman" w:hAnsi="Arial" w:cs="Arial"/>
          <w:sz w:val="24"/>
          <w:szCs w:val="24"/>
          <w:lang w:eastAsia="hr-HR"/>
        </w:rPr>
      </w:pPr>
      <w:r>
        <w:rPr>
          <w:rFonts w:ascii="Arial" w:eastAsia="Times New Roman" w:hAnsi="Arial" w:cs="Arial"/>
          <w:sz w:val="24"/>
          <w:szCs w:val="24"/>
          <w:lang w:eastAsia="hr-HR"/>
        </w:rPr>
        <w:t>R E P U B L I K A    H R V A T S K A</w:t>
      </w:r>
    </w:p>
    <w:p w14:paraId="54D2C66A" w14:textId="77777777" w:rsidR="00BE0595" w:rsidRDefault="00BE0595" w:rsidP="00BE0595">
      <w:pPr>
        <w:widowControl w:val="0"/>
        <w:autoSpaceDE w:val="0"/>
        <w:spacing w:after="0" w:line="288" w:lineRule="auto"/>
        <w:ind w:right="5680"/>
        <w:contextualSpacing/>
        <w:rPr>
          <w:rFonts w:ascii="Arial" w:eastAsia="Times New Roman" w:hAnsi="Arial" w:cs="Arial"/>
          <w:sz w:val="24"/>
          <w:szCs w:val="24"/>
          <w:lang w:eastAsia="hr-HR"/>
        </w:rPr>
      </w:pPr>
      <w:r>
        <w:rPr>
          <w:rFonts w:ascii="Arial" w:eastAsia="Times New Roman" w:hAnsi="Arial" w:cs="Arial"/>
          <w:sz w:val="24"/>
          <w:szCs w:val="24"/>
          <w:lang w:eastAsia="hr-HR"/>
        </w:rPr>
        <w:t>VARAŽDINSKA ŽUPANIJA</w:t>
      </w:r>
    </w:p>
    <w:p w14:paraId="3512AFBE" w14:textId="77777777" w:rsidR="00BE0595" w:rsidRDefault="00BE0595" w:rsidP="00BE0595">
      <w:pPr>
        <w:widowControl w:val="0"/>
        <w:autoSpaceDE w:val="0"/>
        <w:spacing w:after="0" w:line="288" w:lineRule="auto"/>
        <w:ind w:right="4819"/>
        <w:contextualSpacing/>
        <w:rPr>
          <w:rFonts w:ascii="Arial" w:eastAsia="Times New Roman" w:hAnsi="Arial" w:cs="Arial"/>
          <w:sz w:val="24"/>
          <w:szCs w:val="24"/>
          <w:lang w:eastAsia="hr-HR"/>
        </w:rPr>
      </w:pPr>
      <w:r>
        <w:rPr>
          <w:rFonts w:ascii="Arial" w:eastAsia="Times New Roman" w:hAnsi="Arial" w:cs="Arial"/>
          <w:sz w:val="24"/>
          <w:szCs w:val="24"/>
          <w:lang w:eastAsia="hr-HR"/>
        </w:rPr>
        <w:t>GRAD VARAŽDINSKE TOPLICE</w:t>
      </w:r>
    </w:p>
    <w:p w14:paraId="28ECE0B2" w14:textId="77777777" w:rsidR="00BE0595" w:rsidRDefault="00BE0595" w:rsidP="00BE0595">
      <w:pPr>
        <w:widowControl w:val="0"/>
        <w:autoSpaceDE w:val="0"/>
        <w:spacing w:after="0" w:line="288" w:lineRule="auto"/>
        <w:contextualSpacing/>
        <w:rPr>
          <w:rFonts w:ascii="Arial" w:eastAsia="Times New Roman" w:hAnsi="Arial" w:cs="Arial"/>
          <w:sz w:val="24"/>
          <w:szCs w:val="24"/>
          <w:lang w:eastAsia="hr-HR"/>
        </w:rPr>
      </w:pPr>
      <w:r>
        <w:rPr>
          <w:rFonts w:ascii="Arial" w:eastAsia="Times New Roman" w:hAnsi="Arial" w:cs="Arial"/>
          <w:sz w:val="24"/>
          <w:szCs w:val="24"/>
          <w:lang w:eastAsia="hr-HR"/>
        </w:rPr>
        <w:t>GRADSKO  VIJEĆE</w:t>
      </w:r>
    </w:p>
    <w:p w14:paraId="2274C9E2" w14:textId="345AAE69" w:rsidR="00BE0595" w:rsidRDefault="00BE0595" w:rsidP="00BE0595">
      <w:pPr>
        <w:widowControl w:val="0"/>
        <w:autoSpaceDE w:val="0"/>
        <w:spacing w:after="0" w:line="288" w:lineRule="auto"/>
        <w:contextualSpacing/>
        <w:rPr>
          <w:rFonts w:ascii="Arial" w:eastAsia="Times New Roman" w:hAnsi="Arial" w:cs="Arial"/>
          <w:sz w:val="24"/>
          <w:szCs w:val="24"/>
          <w:lang w:eastAsia="hr-HR"/>
        </w:rPr>
      </w:pPr>
      <w:r>
        <w:rPr>
          <w:rFonts w:ascii="Arial" w:eastAsia="Times New Roman" w:hAnsi="Arial" w:cs="Arial"/>
          <w:sz w:val="24"/>
          <w:szCs w:val="24"/>
          <w:lang w:eastAsia="hr-HR"/>
        </w:rPr>
        <w:t>KLASA:</w:t>
      </w:r>
      <w:r w:rsidR="0032382B">
        <w:rPr>
          <w:rFonts w:ascii="Arial" w:eastAsia="Times New Roman" w:hAnsi="Arial" w:cs="Arial"/>
          <w:sz w:val="24"/>
          <w:szCs w:val="24"/>
          <w:lang w:eastAsia="hr-HR"/>
        </w:rPr>
        <w:t>023-01/24-01/5</w:t>
      </w:r>
    </w:p>
    <w:p w14:paraId="7571A5EF" w14:textId="302FD81A" w:rsidR="00BE0595" w:rsidRDefault="00BE0595" w:rsidP="00BE0595">
      <w:pPr>
        <w:widowControl w:val="0"/>
        <w:autoSpaceDE w:val="0"/>
        <w:spacing w:after="0" w:line="288" w:lineRule="auto"/>
        <w:contextualSpacing/>
        <w:rPr>
          <w:rFonts w:ascii="Arial" w:eastAsia="Times New Roman" w:hAnsi="Arial" w:cs="Arial"/>
          <w:sz w:val="24"/>
          <w:szCs w:val="24"/>
          <w:lang w:eastAsia="hr-HR"/>
        </w:rPr>
      </w:pPr>
      <w:r>
        <w:rPr>
          <w:rFonts w:ascii="Arial" w:eastAsia="Times New Roman" w:hAnsi="Arial" w:cs="Arial"/>
          <w:sz w:val="24"/>
          <w:szCs w:val="24"/>
          <w:lang w:eastAsia="hr-HR"/>
        </w:rPr>
        <w:t>URBROJ:</w:t>
      </w:r>
      <w:r w:rsidR="0032382B">
        <w:rPr>
          <w:rFonts w:ascii="Arial" w:eastAsia="Times New Roman" w:hAnsi="Arial" w:cs="Arial"/>
          <w:sz w:val="24"/>
          <w:szCs w:val="24"/>
          <w:lang w:eastAsia="hr-HR"/>
        </w:rPr>
        <w:t>2186-26-01-24-1</w:t>
      </w:r>
      <w:r>
        <w:rPr>
          <w:rFonts w:ascii="Arial" w:eastAsia="Times New Roman" w:hAnsi="Arial" w:cs="Arial"/>
          <w:sz w:val="24"/>
          <w:szCs w:val="24"/>
          <w:lang w:eastAsia="hr-HR"/>
        </w:rPr>
        <w:t xml:space="preserve"> </w:t>
      </w:r>
    </w:p>
    <w:p w14:paraId="23F7C2ED" w14:textId="7C020634" w:rsidR="00BE0595" w:rsidRDefault="00BE0595" w:rsidP="00BE0595">
      <w:pPr>
        <w:widowControl w:val="0"/>
        <w:autoSpaceDE w:val="0"/>
        <w:spacing w:after="0" w:line="288" w:lineRule="auto"/>
        <w:contextualSpacing/>
        <w:rPr>
          <w:rFonts w:ascii="Arial" w:eastAsia="Times New Roman" w:hAnsi="Arial" w:cs="Arial"/>
          <w:sz w:val="24"/>
          <w:szCs w:val="24"/>
          <w:lang w:eastAsia="hr-HR"/>
        </w:rPr>
      </w:pPr>
      <w:r>
        <w:rPr>
          <w:rFonts w:ascii="Arial" w:eastAsia="Times New Roman" w:hAnsi="Arial" w:cs="Arial"/>
          <w:sz w:val="24"/>
          <w:szCs w:val="24"/>
          <w:lang w:eastAsia="hr-HR"/>
        </w:rPr>
        <w:t xml:space="preserve">Varaždinske Toplice,  </w:t>
      </w:r>
      <w:r w:rsidR="0032382B">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studenog 2024.             </w:t>
      </w:r>
    </w:p>
    <w:p w14:paraId="3B4B9258" w14:textId="77777777" w:rsidR="00BE0595" w:rsidRDefault="00BE0595" w:rsidP="00E25B56">
      <w:pPr>
        <w:autoSpaceDE w:val="0"/>
        <w:adjustRightInd w:val="0"/>
        <w:spacing w:after="0" w:line="240" w:lineRule="auto"/>
        <w:ind w:firstLine="810"/>
        <w:jc w:val="both"/>
        <w:rPr>
          <w:rFonts w:eastAsia="Times New Roman" w:cstheme="minorHAnsi"/>
          <w:sz w:val="24"/>
          <w:szCs w:val="24"/>
          <w:lang w:eastAsia="hr-HR"/>
        </w:rPr>
      </w:pPr>
    </w:p>
    <w:p w14:paraId="190B12E2" w14:textId="77777777" w:rsidR="00BE0595" w:rsidRDefault="00BE0595" w:rsidP="00E25B56">
      <w:pPr>
        <w:autoSpaceDE w:val="0"/>
        <w:adjustRightInd w:val="0"/>
        <w:spacing w:after="0" w:line="240" w:lineRule="auto"/>
        <w:ind w:firstLine="810"/>
        <w:jc w:val="both"/>
        <w:rPr>
          <w:rFonts w:eastAsia="Times New Roman" w:cstheme="minorHAnsi"/>
          <w:sz w:val="24"/>
          <w:szCs w:val="24"/>
          <w:lang w:eastAsia="hr-HR"/>
        </w:rPr>
      </w:pPr>
    </w:p>
    <w:p w14:paraId="5C8F77C2" w14:textId="65877687" w:rsidR="00E25B56" w:rsidRPr="00BE0595" w:rsidRDefault="00E25B56" w:rsidP="00E25B56">
      <w:pPr>
        <w:autoSpaceDE w:val="0"/>
        <w:adjustRightInd w:val="0"/>
        <w:spacing w:after="0" w:line="240" w:lineRule="auto"/>
        <w:ind w:firstLine="810"/>
        <w:jc w:val="both"/>
        <w:rPr>
          <w:rFonts w:ascii="Arial" w:eastAsia="Times New Roman" w:hAnsi="Arial" w:cs="Arial"/>
          <w:sz w:val="24"/>
          <w:szCs w:val="24"/>
          <w:lang w:eastAsia="hr-HR"/>
        </w:rPr>
      </w:pPr>
      <w:r w:rsidRPr="00BE0595">
        <w:rPr>
          <w:rFonts w:ascii="Arial" w:eastAsia="Times New Roman" w:hAnsi="Arial" w:cs="Arial"/>
          <w:sz w:val="24"/>
          <w:szCs w:val="24"/>
          <w:lang w:eastAsia="hr-HR"/>
        </w:rPr>
        <w:t xml:space="preserve">Temeljem Uredbe (EU) 2016/679 Europskog parlamenta i Vijeća od 27. travnja 2016. </w:t>
      </w:r>
      <w:r w:rsidRPr="00BE0595">
        <w:rPr>
          <w:rFonts w:ascii="Arial" w:eastAsia="Times New Roman" w:hAnsi="Arial" w:cs="Arial"/>
          <w:bCs/>
          <w:sz w:val="24"/>
          <w:szCs w:val="24"/>
          <w:lang w:eastAsia="hr-HR"/>
        </w:rPr>
        <w:t>o</w:t>
      </w:r>
      <w:r w:rsidRPr="00BE0595">
        <w:rPr>
          <w:rFonts w:ascii="Arial" w:eastAsia="Times New Roman" w:hAnsi="Arial" w:cs="Arial"/>
          <w:sz w:val="24"/>
          <w:szCs w:val="24"/>
          <w:lang w:eastAsia="hr-HR"/>
        </w:rPr>
        <w:t xml:space="preserve"> </w:t>
      </w:r>
      <w:r w:rsidRPr="00BE0595">
        <w:rPr>
          <w:rFonts w:ascii="Arial" w:eastAsia="Times New Roman" w:hAnsi="Arial" w:cs="Arial"/>
          <w:bCs/>
          <w:sz w:val="24"/>
          <w:szCs w:val="24"/>
          <w:lang w:eastAsia="hr-HR"/>
        </w:rPr>
        <w:t>zaštiti</w:t>
      </w:r>
      <w:r w:rsidRPr="00BE0595">
        <w:rPr>
          <w:rFonts w:ascii="Arial" w:eastAsia="Times New Roman" w:hAnsi="Arial" w:cs="Arial"/>
          <w:sz w:val="24"/>
          <w:szCs w:val="24"/>
          <w:lang w:eastAsia="hr-HR"/>
        </w:rPr>
        <w:t xml:space="preserve"> pojedinaca </w:t>
      </w:r>
      <w:r w:rsidRPr="00BE0595">
        <w:rPr>
          <w:rFonts w:ascii="Arial" w:eastAsia="Times New Roman" w:hAnsi="Arial" w:cs="Arial"/>
          <w:bCs/>
          <w:sz w:val="24"/>
          <w:szCs w:val="24"/>
          <w:lang w:eastAsia="hr-HR"/>
        </w:rPr>
        <w:t>u</w:t>
      </w:r>
      <w:r w:rsidRPr="00BE0595">
        <w:rPr>
          <w:rFonts w:ascii="Arial" w:eastAsia="Times New Roman" w:hAnsi="Arial" w:cs="Arial"/>
          <w:sz w:val="24"/>
          <w:szCs w:val="24"/>
          <w:lang w:eastAsia="hr-HR"/>
        </w:rPr>
        <w:t xml:space="preserve"> vezi s obradom </w:t>
      </w:r>
      <w:r w:rsidRPr="00BE0595">
        <w:rPr>
          <w:rFonts w:ascii="Arial" w:eastAsia="Times New Roman" w:hAnsi="Arial" w:cs="Arial"/>
          <w:bCs/>
          <w:sz w:val="24"/>
          <w:szCs w:val="24"/>
          <w:lang w:eastAsia="hr-HR"/>
        </w:rPr>
        <w:t>osobnih</w:t>
      </w:r>
      <w:r w:rsidRPr="00BE0595">
        <w:rPr>
          <w:rFonts w:ascii="Arial" w:eastAsia="Times New Roman" w:hAnsi="Arial" w:cs="Arial"/>
          <w:sz w:val="24"/>
          <w:szCs w:val="24"/>
          <w:lang w:eastAsia="hr-HR"/>
        </w:rPr>
        <w:t xml:space="preserve"> </w:t>
      </w:r>
      <w:r w:rsidRPr="00BE0595">
        <w:rPr>
          <w:rFonts w:ascii="Arial" w:eastAsia="Times New Roman" w:hAnsi="Arial" w:cs="Arial"/>
          <w:bCs/>
          <w:sz w:val="24"/>
          <w:szCs w:val="24"/>
          <w:lang w:eastAsia="hr-HR"/>
        </w:rPr>
        <w:t>podataka</w:t>
      </w:r>
      <w:r w:rsidRPr="00BE0595">
        <w:rPr>
          <w:rFonts w:ascii="Arial" w:eastAsia="Times New Roman" w:hAnsi="Arial" w:cs="Arial"/>
          <w:sz w:val="24"/>
          <w:szCs w:val="24"/>
          <w:lang w:eastAsia="hr-HR"/>
        </w:rPr>
        <w:t xml:space="preserve"> i </w:t>
      </w:r>
      <w:r w:rsidRPr="00BE0595">
        <w:rPr>
          <w:rFonts w:ascii="Arial" w:eastAsia="Times New Roman" w:hAnsi="Arial" w:cs="Arial"/>
          <w:bCs/>
          <w:sz w:val="24"/>
          <w:szCs w:val="24"/>
          <w:lang w:eastAsia="hr-HR"/>
        </w:rPr>
        <w:t>o</w:t>
      </w:r>
      <w:r w:rsidRPr="00BE0595">
        <w:rPr>
          <w:rFonts w:ascii="Arial" w:eastAsia="Times New Roman" w:hAnsi="Arial" w:cs="Arial"/>
          <w:sz w:val="24"/>
          <w:szCs w:val="24"/>
          <w:lang w:eastAsia="hr-HR"/>
        </w:rPr>
        <w:t xml:space="preserve"> slobodnom kretanju takvih </w:t>
      </w:r>
      <w:r w:rsidRPr="00BE0595">
        <w:rPr>
          <w:rFonts w:ascii="Arial" w:eastAsia="Times New Roman" w:hAnsi="Arial" w:cs="Arial"/>
          <w:bCs/>
          <w:sz w:val="24"/>
          <w:szCs w:val="24"/>
          <w:lang w:eastAsia="hr-HR"/>
        </w:rPr>
        <w:t>podataka</w:t>
      </w:r>
      <w:r w:rsidRPr="00BE0595">
        <w:rPr>
          <w:rFonts w:ascii="Arial" w:eastAsia="Times New Roman" w:hAnsi="Arial" w:cs="Arial"/>
          <w:sz w:val="24"/>
          <w:szCs w:val="24"/>
          <w:lang w:eastAsia="hr-HR"/>
        </w:rPr>
        <w:t xml:space="preserve"> (</w:t>
      </w:r>
      <w:r w:rsidRPr="00BE0595">
        <w:rPr>
          <w:rFonts w:ascii="Arial" w:eastAsia="Times New Roman" w:hAnsi="Arial" w:cs="Arial"/>
          <w:bCs/>
          <w:sz w:val="24"/>
          <w:szCs w:val="24"/>
          <w:lang w:eastAsia="hr-HR"/>
        </w:rPr>
        <w:t>u</w:t>
      </w:r>
      <w:r w:rsidRPr="00BE0595">
        <w:rPr>
          <w:rFonts w:ascii="Arial" w:eastAsia="Times New Roman" w:hAnsi="Arial" w:cs="Arial"/>
          <w:sz w:val="24"/>
          <w:szCs w:val="24"/>
          <w:lang w:eastAsia="hr-HR"/>
        </w:rPr>
        <w:t xml:space="preserve"> nastavku: Uredba (EU) 2016/679) te </w:t>
      </w:r>
      <w:r w:rsidRPr="00BE0595">
        <w:rPr>
          <w:rFonts w:ascii="Arial" w:eastAsia="Times New Roman" w:hAnsi="Arial" w:cs="Arial"/>
          <w:bCs/>
          <w:sz w:val="24"/>
          <w:szCs w:val="24"/>
          <w:lang w:eastAsia="hr-HR"/>
        </w:rPr>
        <w:t>o</w:t>
      </w:r>
      <w:r w:rsidRPr="00BE0595">
        <w:rPr>
          <w:rFonts w:ascii="Arial" w:eastAsia="Times New Roman" w:hAnsi="Arial" w:cs="Arial"/>
          <w:sz w:val="24"/>
          <w:szCs w:val="24"/>
          <w:lang w:eastAsia="hr-HR"/>
        </w:rPr>
        <w:t xml:space="preserve"> stavljanju izvan snage Direktive 95/46/EZ (Opća uredba </w:t>
      </w:r>
      <w:r w:rsidRPr="00BE0595">
        <w:rPr>
          <w:rFonts w:ascii="Arial" w:eastAsia="Times New Roman" w:hAnsi="Arial" w:cs="Arial"/>
          <w:bCs/>
          <w:sz w:val="24"/>
          <w:szCs w:val="24"/>
          <w:lang w:eastAsia="hr-HR"/>
        </w:rPr>
        <w:t>o</w:t>
      </w:r>
      <w:r w:rsidRPr="00BE0595">
        <w:rPr>
          <w:rFonts w:ascii="Arial" w:eastAsia="Times New Roman" w:hAnsi="Arial" w:cs="Arial"/>
          <w:sz w:val="24"/>
          <w:szCs w:val="24"/>
          <w:lang w:eastAsia="hr-HR"/>
        </w:rPr>
        <w:t xml:space="preserve"> </w:t>
      </w:r>
      <w:r w:rsidRPr="00BE0595">
        <w:rPr>
          <w:rFonts w:ascii="Arial" w:eastAsia="Times New Roman" w:hAnsi="Arial" w:cs="Arial"/>
          <w:bCs/>
          <w:sz w:val="24"/>
          <w:szCs w:val="24"/>
          <w:lang w:eastAsia="hr-HR"/>
        </w:rPr>
        <w:t>zaštiti</w:t>
      </w:r>
      <w:r w:rsidRPr="00BE0595">
        <w:rPr>
          <w:rFonts w:ascii="Arial" w:eastAsia="Times New Roman" w:hAnsi="Arial" w:cs="Arial"/>
          <w:sz w:val="24"/>
          <w:szCs w:val="24"/>
          <w:lang w:eastAsia="hr-HR"/>
        </w:rPr>
        <w:t xml:space="preserve"> </w:t>
      </w:r>
      <w:r w:rsidRPr="00BE0595">
        <w:rPr>
          <w:rFonts w:ascii="Arial" w:eastAsia="Times New Roman" w:hAnsi="Arial" w:cs="Arial"/>
          <w:bCs/>
          <w:sz w:val="24"/>
          <w:szCs w:val="24"/>
          <w:lang w:eastAsia="hr-HR"/>
        </w:rPr>
        <w:t>podataka</w:t>
      </w:r>
      <w:bookmarkStart w:id="0" w:name="_ftnref4"/>
      <w:r w:rsidR="00CF0665" w:rsidRPr="00BE0595">
        <w:rPr>
          <w:rFonts w:ascii="Arial" w:eastAsia="Times New Roman" w:hAnsi="Arial" w:cs="Arial"/>
          <w:sz w:val="24"/>
          <w:szCs w:val="24"/>
          <w:lang w:eastAsia="hr-HR"/>
        </w:rPr>
        <w:t>) i članka 3</w:t>
      </w:r>
      <w:r w:rsidR="00FF3B44" w:rsidRPr="00BE0595">
        <w:rPr>
          <w:rFonts w:ascii="Arial" w:eastAsia="Times New Roman" w:hAnsi="Arial" w:cs="Arial"/>
          <w:sz w:val="24"/>
          <w:szCs w:val="24"/>
          <w:lang w:eastAsia="hr-HR"/>
        </w:rPr>
        <w:t>1</w:t>
      </w:r>
      <w:r w:rsidRPr="00BE0595">
        <w:rPr>
          <w:rFonts w:ascii="Arial" w:eastAsia="Times New Roman" w:hAnsi="Arial" w:cs="Arial"/>
          <w:sz w:val="24"/>
          <w:szCs w:val="24"/>
          <w:lang w:eastAsia="hr-HR"/>
        </w:rPr>
        <w:t xml:space="preserve">. Statuta </w:t>
      </w:r>
      <w:r w:rsidR="00FF3B44" w:rsidRPr="00BE0595">
        <w:rPr>
          <w:rFonts w:ascii="Arial" w:eastAsia="Times New Roman" w:hAnsi="Arial" w:cs="Arial"/>
          <w:sz w:val="24"/>
          <w:szCs w:val="24"/>
          <w:lang w:eastAsia="hr-HR"/>
        </w:rPr>
        <w:t>Grada</w:t>
      </w:r>
      <w:r w:rsidRPr="00BE0595">
        <w:rPr>
          <w:rFonts w:ascii="Arial" w:eastAsia="Times New Roman" w:hAnsi="Arial" w:cs="Arial"/>
          <w:sz w:val="24"/>
          <w:szCs w:val="24"/>
          <w:lang w:eastAsia="hr-HR"/>
        </w:rPr>
        <w:t xml:space="preserve"> </w:t>
      </w:r>
      <w:r w:rsidR="00FF3B44" w:rsidRPr="00BE0595">
        <w:rPr>
          <w:rFonts w:ascii="Arial" w:eastAsia="Times New Roman" w:hAnsi="Arial" w:cs="Arial"/>
          <w:sz w:val="24"/>
          <w:szCs w:val="24"/>
          <w:lang w:eastAsia="hr-HR"/>
        </w:rPr>
        <w:t>Varaždinsk</w:t>
      </w:r>
      <w:r w:rsidR="00BE0595">
        <w:rPr>
          <w:rFonts w:ascii="Arial" w:eastAsia="Times New Roman" w:hAnsi="Arial" w:cs="Arial"/>
          <w:sz w:val="24"/>
          <w:szCs w:val="24"/>
          <w:lang w:eastAsia="hr-HR"/>
        </w:rPr>
        <w:t>ih</w:t>
      </w:r>
      <w:r w:rsidR="00CF0665" w:rsidRPr="00BE0595">
        <w:rPr>
          <w:rFonts w:ascii="Arial" w:eastAsia="Times New Roman" w:hAnsi="Arial" w:cs="Arial"/>
          <w:sz w:val="24"/>
          <w:szCs w:val="24"/>
          <w:lang w:eastAsia="hr-HR"/>
        </w:rPr>
        <w:t xml:space="preserve"> Toplic</w:t>
      </w:r>
      <w:r w:rsidR="00BE0595">
        <w:rPr>
          <w:rFonts w:ascii="Arial" w:eastAsia="Times New Roman" w:hAnsi="Arial" w:cs="Arial"/>
          <w:sz w:val="24"/>
          <w:szCs w:val="24"/>
          <w:lang w:eastAsia="hr-HR"/>
        </w:rPr>
        <w:t>a</w:t>
      </w:r>
      <w:r w:rsidRPr="00BE0595">
        <w:rPr>
          <w:rFonts w:ascii="Arial" w:eastAsia="Times New Roman" w:hAnsi="Arial" w:cs="Arial"/>
          <w:sz w:val="24"/>
          <w:szCs w:val="24"/>
          <w:lang w:eastAsia="hr-HR"/>
        </w:rPr>
        <w:t xml:space="preserve"> </w:t>
      </w:r>
      <w:r w:rsidRPr="00BE0595">
        <w:rPr>
          <w:rStyle w:val="st"/>
          <w:rFonts w:ascii="Arial" w:hAnsi="Arial" w:cs="Arial"/>
          <w:sz w:val="24"/>
          <w:szCs w:val="24"/>
        </w:rPr>
        <w:t xml:space="preserve">(„Službeni </w:t>
      </w:r>
      <w:r w:rsidR="00FF3B44" w:rsidRPr="00BE0595">
        <w:rPr>
          <w:rStyle w:val="st"/>
          <w:rFonts w:ascii="Arial" w:hAnsi="Arial" w:cs="Arial"/>
          <w:sz w:val="24"/>
          <w:szCs w:val="24"/>
        </w:rPr>
        <w:t>vjesnik Varaždinske</w:t>
      </w:r>
      <w:r w:rsidRPr="00BE0595">
        <w:rPr>
          <w:rStyle w:val="st"/>
          <w:rFonts w:ascii="Arial" w:hAnsi="Arial" w:cs="Arial"/>
          <w:sz w:val="24"/>
          <w:szCs w:val="24"/>
        </w:rPr>
        <w:t xml:space="preserve"> županije“</w:t>
      </w:r>
      <w:r w:rsidR="00FF3B44" w:rsidRPr="00BE0595">
        <w:rPr>
          <w:rStyle w:val="st"/>
          <w:rFonts w:ascii="Arial" w:hAnsi="Arial" w:cs="Arial"/>
          <w:sz w:val="24"/>
          <w:szCs w:val="24"/>
        </w:rPr>
        <w:t>,</w:t>
      </w:r>
      <w:r w:rsidRPr="00BE0595">
        <w:rPr>
          <w:rStyle w:val="st"/>
          <w:rFonts w:ascii="Arial" w:hAnsi="Arial" w:cs="Arial"/>
          <w:sz w:val="24"/>
          <w:szCs w:val="24"/>
        </w:rPr>
        <w:t xml:space="preserve"> broj</w:t>
      </w:r>
      <w:r w:rsidR="00B3123B">
        <w:rPr>
          <w:rStyle w:val="st"/>
          <w:rFonts w:ascii="Arial" w:hAnsi="Arial" w:cs="Arial"/>
          <w:sz w:val="24"/>
          <w:szCs w:val="24"/>
        </w:rPr>
        <w:t>:</w:t>
      </w:r>
      <w:r w:rsidRPr="00BE0595">
        <w:rPr>
          <w:rStyle w:val="st"/>
          <w:rFonts w:ascii="Arial" w:hAnsi="Arial" w:cs="Arial"/>
          <w:sz w:val="24"/>
          <w:szCs w:val="24"/>
        </w:rPr>
        <w:t xml:space="preserve"> </w:t>
      </w:r>
      <w:r w:rsidR="00B3123B">
        <w:rPr>
          <w:rStyle w:val="st"/>
          <w:rFonts w:ascii="Arial" w:hAnsi="Arial" w:cs="Arial"/>
          <w:sz w:val="24"/>
          <w:szCs w:val="24"/>
        </w:rPr>
        <w:t>10</w:t>
      </w:r>
      <w:r w:rsidR="00FF3B44" w:rsidRPr="00BE0595">
        <w:rPr>
          <w:rStyle w:val="st"/>
          <w:rFonts w:ascii="Arial" w:hAnsi="Arial" w:cs="Arial"/>
          <w:sz w:val="24"/>
          <w:szCs w:val="24"/>
        </w:rPr>
        <w:t>/2</w:t>
      </w:r>
      <w:r w:rsidR="00B3123B">
        <w:rPr>
          <w:rStyle w:val="st"/>
          <w:rFonts w:ascii="Arial" w:hAnsi="Arial" w:cs="Arial"/>
          <w:sz w:val="24"/>
          <w:szCs w:val="24"/>
        </w:rPr>
        <w:t>1</w:t>
      </w:r>
      <w:r w:rsidRPr="00BE0595">
        <w:rPr>
          <w:rStyle w:val="st"/>
          <w:rFonts w:ascii="Arial" w:hAnsi="Arial" w:cs="Arial"/>
          <w:sz w:val="24"/>
          <w:szCs w:val="24"/>
        </w:rPr>
        <w:t>)</w:t>
      </w:r>
      <w:r w:rsidRPr="00BE0595">
        <w:rPr>
          <w:rFonts w:ascii="Arial" w:eastAsia="Times New Roman" w:hAnsi="Arial" w:cs="Arial"/>
          <w:sz w:val="24"/>
          <w:szCs w:val="24"/>
          <w:lang w:eastAsia="hr-HR"/>
        </w:rPr>
        <w:t xml:space="preserve">, </w:t>
      </w:r>
      <w:r w:rsidR="00FF3B44" w:rsidRPr="00BE0595">
        <w:rPr>
          <w:rFonts w:ascii="Arial" w:eastAsia="Times New Roman" w:hAnsi="Arial" w:cs="Arial"/>
          <w:sz w:val="24"/>
          <w:szCs w:val="24"/>
          <w:lang w:eastAsia="hr-HR"/>
        </w:rPr>
        <w:t>Gradsko</w:t>
      </w:r>
      <w:r w:rsidRPr="00BE0595">
        <w:rPr>
          <w:rFonts w:ascii="Arial" w:eastAsia="Times New Roman" w:hAnsi="Arial" w:cs="Arial"/>
          <w:sz w:val="24"/>
          <w:szCs w:val="24"/>
          <w:lang w:eastAsia="hr-HR"/>
        </w:rPr>
        <w:t xml:space="preserve"> vijeće </w:t>
      </w:r>
      <w:r w:rsidR="00FF3B44" w:rsidRPr="00BE0595">
        <w:rPr>
          <w:rFonts w:ascii="Arial" w:eastAsia="Times New Roman" w:hAnsi="Arial" w:cs="Arial"/>
          <w:sz w:val="24"/>
          <w:szCs w:val="24"/>
          <w:lang w:eastAsia="hr-HR"/>
        </w:rPr>
        <w:t>Grada Varaždinsk</w:t>
      </w:r>
      <w:r w:rsidR="00BE0595">
        <w:rPr>
          <w:rFonts w:ascii="Arial" w:eastAsia="Times New Roman" w:hAnsi="Arial" w:cs="Arial"/>
          <w:sz w:val="24"/>
          <w:szCs w:val="24"/>
          <w:lang w:eastAsia="hr-HR"/>
        </w:rPr>
        <w:t>ih</w:t>
      </w:r>
      <w:r w:rsidR="00FF3B44" w:rsidRPr="00BE0595">
        <w:rPr>
          <w:rFonts w:ascii="Arial" w:eastAsia="Times New Roman" w:hAnsi="Arial" w:cs="Arial"/>
          <w:sz w:val="24"/>
          <w:szCs w:val="24"/>
          <w:lang w:eastAsia="hr-HR"/>
        </w:rPr>
        <w:t xml:space="preserve"> </w:t>
      </w:r>
      <w:r w:rsidR="00CF0665" w:rsidRPr="00BE0595">
        <w:rPr>
          <w:rFonts w:ascii="Arial" w:eastAsia="Times New Roman" w:hAnsi="Arial" w:cs="Arial"/>
          <w:sz w:val="24"/>
          <w:szCs w:val="24"/>
          <w:lang w:eastAsia="hr-HR"/>
        </w:rPr>
        <w:t>Toplic</w:t>
      </w:r>
      <w:r w:rsidR="00BE0595">
        <w:rPr>
          <w:rFonts w:ascii="Arial" w:eastAsia="Times New Roman" w:hAnsi="Arial" w:cs="Arial"/>
          <w:sz w:val="24"/>
          <w:szCs w:val="24"/>
          <w:lang w:eastAsia="hr-HR"/>
        </w:rPr>
        <w:t>a</w:t>
      </w:r>
      <w:r w:rsidR="00301CC7">
        <w:rPr>
          <w:rFonts w:ascii="Arial" w:eastAsia="Times New Roman" w:hAnsi="Arial" w:cs="Arial"/>
          <w:sz w:val="24"/>
          <w:szCs w:val="24"/>
          <w:lang w:eastAsia="hr-HR"/>
        </w:rPr>
        <w:t>,</w:t>
      </w:r>
      <w:r w:rsidR="00CF0665" w:rsidRPr="00BE0595">
        <w:rPr>
          <w:rFonts w:ascii="Arial" w:eastAsia="Times New Roman" w:hAnsi="Arial" w:cs="Arial"/>
          <w:sz w:val="24"/>
          <w:szCs w:val="24"/>
          <w:lang w:eastAsia="hr-HR"/>
        </w:rPr>
        <w:t xml:space="preserve"> </w:t>
      </w:r>
      <w:r w:rsidRPr="00BE0595">
        <w:rPr>
          <w:rFonts w:ascii="Arial" w:eastAsia="Times New Roman" w:hAnsi="Arial" w:cs="Arial"/>
          <w:sz w:val="24"/>
          <w:szCs w:val="24"/>
          <w:lang w:eastAsia="hr-HR"/>
        </w:rPr>
        <w:t xml:space="preserve">na </w:t>
      </w:r>
      <w:r w:rsidR="00BE0595" w:rsidRPr="00BE0595">
        <w:rPr>
          <w:rFonts w:ascii="Arial" w:eastAsia="Times New Roman" w:hAnsi="Arial" w:cs="Arial"/>
          <w:sz w:val="24"/>
          <w:szCs w:val="24"/>
          <w:lang w:eastAsia="hr-HR"/>
        </w:rPr>
        <w:t xml:space="preserve"> </w:t>
      </w:r>
      <w:r w:rsidRPr="00BE0595">
        <w:rPr>
          <w:rFonts w:ascii="Arial" w:eastAsia="Times New Roman" w:hAnsi="Arial" w:cs="Arial"/>
          <w:sz w:val="24"/>
          <w:szCs w:val="24"/>
          <w:lang w:eastAsia="hr-HR"/>
        </w:rPr>
        <w:t xml:space="preserve">. sjednici održanoj </w:t>
      </w:r>
      <w:bookmarkEnd w:id="0"/>
      <w:r w:rsidR="00BE0595">
        <w:rPr>
          <w:rFonts w:ascii="Arial" w:eastAsia="Times New Roman" w:hAnsi="Arial" w:cs="Arial"/>
          <w:sz w:val="24"/>
          <w:szCs w:val="24"/>
          <w:lang w:eastAsia="hr-HR"/>
        </w:rPr>
        <w:t xml:space="preserve">dana   </w:t>
      </w:r>
      <w:r w:rsidRPr="00BE0595">
        <w:rPr>
          <w:rFonts w:ascii="Arial" w:eastAsia="Times New Roman" w:hAnsi="Arial" w:cs="Arial"/>
          <w:sz w:val="24"/>
          <w:szCs w:val="24"/>
          <w:lang w:eastAsia="hr-HR"/>
        </w:rPr>
        <w:t xml:space="preserve">. </w:t>
      </w:r>
      <w:r w:rsidR="00BE0595">
        <w:rPr>
          <w:rFonts w:ascii="Arial" w:eastAsia="Times New Roman" w:hAnsi="Arial" w:cs="Arial"/>
          <w:sz w:val="24"/>
          <w:szCs w:val="24"/>
          <w:lang w:eastAsia="hr-HR"/>
        </w:rPr>
        <w:t>studenog</w:t>
      </w:r>
      <w:r w:rsidRPr="00BE0595">
        <w:rPr>
          <w:rFonts w:ascii="Arial" w:eastAsia="Times New Roman" w:hAnsi="Arial" w:cs="Arial"/>
          <w:sz w:val="24"/>
          <w:szCs w:val="24"/>
          <w:lang w:eastAsia="hr-HR"/>
        </w:rPr>
        <w:t xml:space="preserve"> 20</w:t>
      </w:r>
      <w:r w:rsidR="00FF3B44" w:rsidRPr="00BE0595">
        <w:rPr>
          <w:rFonts w:ascii="Arial" w:eastAsia="Times New Roman" w:hAnsi="Arial" w:cs="Arial"/>
          <w:sz w:val="24"/>
          <w:szCs w:val="24"/>
          <w:lang w:eastAsia="hr-HR"/>
        </w:rPr>
        <w:t>24</w:t>
      </w:r>
      <w:r w:rsidRPr="00BE0595">
        <w:rPr>
          <w:rFonts w:ascii="Arial" w:eastAsia="Times New Roman" w:hAnsi="Arial" w:cs="Arial"/>
          <w:sz w:val="24"/>
          <w:szCs w:val="24"/>
          <w:lang w:eastAsia="hr-HR"/>
        </w:rPr>
        <w:t xml:space="preserve">. </w:t>
      </w:r>
      <w:r w:rsidRPr="00BE0595">
        <w:rPr>
          <w:rFonts w:ascii="Arial" w:hAnsi="Arial" w:cs="Arial"/>
          <w:sz w:val="24"/>
          <w:szCs w:val="24"/>
        </w:rPr>
        <w:t>don</w:t>
      </w:r>
      <w:r w:rsidR="00BE0595">
        <w:rPr>
          <w:rFonts w:ascii="Arial" w:hAnsi="Arial" w:cs="Arial"/>
          <w:sz w:val="24"/>
          <w:szCs w:val="24"/>
        </w:rPr>
        <w:t>osi</w:t>
      </w:r>
    </w:p>
    <w:p w14:paraId="06F22AC4" w14:textId="77777777" w:rsidR="00696AC3" w:rsidRPr="00BE0595" w:rsidRDefault="00696AC3" w:rsidP="00E25B56">
      <w:pPr>
        <w:spacing w:after="0" w:line="240" w:lineRule="auto"/>
        <w:jc w:val="center"/>
        <w:rPr>
          <w:rFonts w:ascii="Arial" w:eastAsia="Times New Roman" w:hAnsi="Arial" w:cs="Arial"/>
          <w:color w:val="000000"/>
          <w:sz w:val="24"/>
          <w:szCs w:val="24"/>
          <w:lang w:eastAsia="hr-HR"/>
        </w:rPr>
      </w:pPr>
    </w:p>
    <w:p w14:paraId="135F5A27" w14:textId="77777777" w:rsidR="00060C17" w:rsidRPr="00BE0595" w:rsidRDefault="00060C17" w:rsidP="00E25B56">
      <w:pPr>
        <w:spacing w:after="0" w:line="240" w:lineRule="auto"/>
        <w:jc w:val="center"/>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PRAVILNIK</w:t>
      </w:r>
    </w:p>
    <w:p w14:paraId="4C123F71" w14:textId="77777777" w:rsidR="00060C17" w:rsidRPr="00BE0595" w:rsidRDefault="00060C17" w:rsidP="00E25B56">
      <w:pPr>
        <w:spacing w:after="0" w:line="240" w:lineRule="auto"/>
        <w:jc w:val="center"/>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o prikupljanju, obradi i zaštiti osobnih podataka</w:t>
      </w:r>
    </w:p>
    <w:p w14:paraId="155EB1CE" w14:textId="77777777" w:rsidR="00060C17" w:rsidRPr="00BE0595" w:rsidRDefault="00060C17" w:rsidP="00E25B56">
      <w:pPr>
        <w:spacing w:after="0" w:line="240" w:lineRule="auto"/>
        <w:jc w:val="both"/>
        <w:rPr>
          <w:rFonts w:ascii="Arial" w:eastAsia="Times New Roman" w:hAnsi="Arial" w:cs="Arial"/>
          <w:color w:val="000000"/>
          <w:sz w:val="24"/>
          <w:szCs w:val="24"/>
          <w:lang w:eastAsia="hr-HR"/>
        </w:rPr>
      </w:pPr>
    </w:p>
    <w:p w14:paraId="51855D19" w14:textId="77777777" w:rsidR="00301CC7" w:rsidRDefault="00301CC7" w:rsidP="00E25B56">
      <w:pPr>
        <w:spacing w:after="0" w:line="240" w:lineRule="auto"/>
        <w:jc w:val="both"/>
        <w:rPr>
          <w:rFonts w:ascii="Arial" w:eastAsia="Times New Roman" w:hAnsi="Arial" w:cs="Arial"/>
          <w:color w:val="000000"/>
          <w:sz w:val="24"/>
          <w:szCs w:val="24"/>
          <w:lang w:eastAsia="hr-HR"/>
        </w:rPr>
      </w:pPr>
    </w:p>
    <w:p w14:paraId="6CD7DCC3" w14:textId="4FE9A5AA" w:rsidR="00060C17" w:rsidRPr="00BE0595" w:rsidRDefault="00060C17" w:rsidP="00E25B56">
      <w:p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Opće odredbe</w:t>
      </w:r>
    </w:p>
    <w:p w14:paraId="303D1622" w14:textId="77777777" w:rsidR="00060C17" w:rsidRPr="00BE0595" w:rsidRDefault="00060C17" w:rsidP="00E25B56">
      <w:pPr>
        <w:spacing w:after="0" w:line="240" w:lineRule="auto"/>
        <w:jc w:val="center"/>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Članak 1.</w:t>
      </w:r>
    </w:p>
    <w:p w14:paraId="3286E268" w14:textId="4B6065E6" w:rsidR="00696AC3" w:rsidRPr="00BE0595" w:rsidRDefault="00640C34" w:rsidP="00E25B56">
      <w:pPr>
        <w:spacing w:after="0" w:line="240" w:lineRule="auto"/>
        <w:jc w:val="both"/>
        <w:rPr>
          <w:rFonts w:ascii="Arial" w:hAnsi="Arial" w:cs="Arial"/>
          <w:sz w:val="24"/>
          <w:szCs w:val="24"/>
        </w:rPr>
      </w:pPr>
      <w:r w:rsidRPr="00BE0595">
        <w:rPr>
          <w:rFonts w:ascii="Arial" w:eastAsia="Times New Roman" w:hAnsi="Arial" w:cs="Arial"/>
          <w:color w:val="000000"/>
          <w:sz w:val="24"/>
          <w:szCs w:val="24"/>
          <w:lang w:eastAsia="hr-HR"/>
        </w:rPr>
        <w:t xml:space="preserve">(1) </w:t>
      </w:r>
      <w:r w:rsidR="00FF3B44" w:rsidRPr="00BE0595">
        <w:rPr>
          <w:rFonts w:ascii="Arial" w:eastAsia="Times New Roman" w:hAnsi="Arial" w:cs="Arial"/>
          <w:sz w:val="24"/>
          <w:szCs w:val="24"/>
          <w:lang w:eastAsia="hr-HR"/>
        </w:rPr>
        <w:t xml:space="preserve">Grad Varaždinske Toplice </w:t>
      </w:r>
      <w:r w:rsidR="007463D5" w:rsidRPr="00BE0595">
        <w:rPr>
          <w:rFonts w:ascii="Arial" w:eastAsia="Times New Roman" w:hAnsi="Arial" w:cs="Arial"/>
          <w:color w:val="000000"/>
          <w:sz w:val="24"/>
          <w:szCs w:val="24"/>
          <w:lang w:eastAsia="hr-HR"/>
        </w:rPr>
        <w:t>(dalje u tekstu: „</w:t>
      </w:r>
      <w:r w:rsidR="00FF3B44" w:rsidRPr="00BE0595">
        <w:rPr>
          <w:rFonts w:ascii="Arial" w:eastAsia="Times New Roman" w:hAnsi="Arial" w:cs="Arial"/>
          <w:color w:val="000000"/>
          <w:sz w:val="24"/>
          <w:szCs w:val="24"/>
          <w:lang w:eastAsia="hr-HR"/>
        </w:rPr>
        <w:t>Grad</w:t>
      </w:r>
      <w:r w:rsidR="00C74677" w:rsidRPr="00BE0595">
        <w:rPr>
          <w:rFonts w:ascii="Arial" w:eastAsia="Times New Roman" w:hAnsi="Arial" w:cs="Arial"/>
          <w:color w:val="000000"/>
          <w:sz w:val="24"/>
          <w:szCs w:val="24"/>
          <w:lang w:eastAsia="hr-HR"/>
        </w:rPr>
        <w:t>“) ovim</w:t>
      </w:r>
      <w:r w:rsidR="00696AC3" w:rsidRPr="00BE0595">
        <w:rPr>
          <w:rFonts w:ascii="Arial" w:eastAsia="Times New Roman" w:hAnsi="Arial" w:cs="Arial"/>
          <w:color w:val="000000"/>
          <w:sz w:val="24"/>
          <w:szCs w:val="24"/>
          <w:lang w:eastAsia="hr-HR"/>
        </w:rPr>
        <w:t xml:space="preserve"> Pravilnikom određuje svrhu i sredstva obrade osobnih podataka </w:t>
      </w:r>
      <w:r w:rsidR="00696AC3" w:rsidRPr="00BE0595">
        <w:rPr>
          <w:rFonts w:ascii="Arial" w:hAnsi="Arial" w:cs="Arial"/>
          <w:sz w:val="24"/>
          <w:szCs w:val="24"/>
        </w:rPr>
        <w:t>i zaštite pojedinaca u pogledu obrade osobnih podataka i pravila povezana sa slobodnim kretanjem osobnih podataka sukladno Općoj uredbi o zaštiti podataka (EU) 2016/679</w:t>
      </w:r>
      <w:r w:rsidR="00D0789F" w:rsidRPr="00BE0595">
        <w:rPr>
          <w:rFonts w:ascii="Arial" w:hAnsi="Arial" w:cs="Arial"/>
          <w:sz w:val="24"/>
          <w:szCs w:val="24"/>
        </w:rPr>
        <w:t>.</w:t>
      </w:r>
      <w:r w:rsidR="00696AC3" w:rsidRPr="00BE0595">
        <w:rPr>
          <w:rFonts w:ascii="Arial" w:hAnsi="Arial" w:cs="Arial"/>
          <w:sz w:val="24"/>
          <w:szCs w:val="24"/>
        </w:rPr>
        <w:t xml:space="preserve"> </w:t>
      </w:r>
    </w:p>
    <w:p w14:paraId="7BA87144" w14:textId="77777777" w:rsidR="00696AC3" w:rsidRPr="00BE0595" w:rsidRDefault="00696AC3" w:rsidP="00E25B56">
      <w:p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(2) Izrazi koji se koriste u ovome Pravilniku, a imaju rodno značenje odnose se jednako na muški i ženski rod.</w:t>
      </w:r>
    </w:p>
    <w:p w14:paraId="080E3478" w14:textId="77777777" w:rsidR="00696AC3" w:rsidRPr="00BE0595" w:rsidRDefault="00696AC3" w:rsidP="00E25B56">
      <w:pPr>
        <w:spacing w:after="0" w:line="240" w:lineRule="auto"/>
        <w:jc w:val="both"/>
        <w:rPr>
          <w:rFonts w:ascii="Arial" w:hAnsi="Arial" w:cs="Arial"/>
          <w:sz w:val="24"/>
          <w:szCs w:val="24"/>
        </w:rPr>
      </w:pPr>
    </w:p>
    <w:p w14:paraId="23FF8F53" w14:textId="77777777" w:rsidR="00060C17" w:rsidRPr="00BE0595" w:rsidRDefault="00640C34" w:rsidP="00E25B56">
      <w:p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Definicije</w:t>
      </w:r>
    </w:p>
    <w:p w14:paraId="1E2A31AE" w14:textId="77777777" w:rsidR="00536EB8" w:rsidRPr="00BE0595" w:rsidRDefault="00536EB8" w:rsidP="00E25B56">
      <w:pPr>
        <w:spacing w:after="0" w:line="240" w:lineRule="auto"/>
        <w:jc w:val="center"/>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Članak 2.</w:t>
      </w:r>
    </w:p>
    <w:p w14:paraId="53C0A179" w14:textId="77777777" w:rsidR="00536EB8" w:rsidRPr="00BE0595" w:rsidRDefault="00536EB8" w:rsidP="00E25B56">
      <w:p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 xml:space="preserve">U smislu ovog Pravilnika, </w:t>
      </w:r>
      <w:r w:rsidR="00696AC3" w:rsidRPr="00BE0595">
        <w:rPr>
          <w:rFonts w:ascii="Arial" w:eastAsia="Times New Roman" w:hAnsi="Arial" w:cs="Arial"/>
          <w:color w:val="000000"/>
          <w:sz w:val="24"/>
          <w:szCs w:val="24"/>
          <w:lang w:eastAsia="hr-HR"/>
        </w:rPr>
        <w:t xml:space="preserve">a temeljem odredbe članka 4. </w:t>
      </w:r>
      <w:r w:rsidR="00696AC3" w:rsidRPr="00BE0595">
        <w:rPr>
          <w:rFonts w:ascii="Arial" w:hAnsi="Arial" w:cs="Arial"/>
          <w:sz w:val="24"/>
          <w:szCs w:val="24"/>
        </w:rPr>
        <w:t>Opće uredbe o zaštiti podataka (EU) 2016/679</w:t>
      </w:r>
      <w:r w:rsidR="005433A7" w:rsidRPr="00BE0595">
        <w:rPr>
          <w:rFonts w:ascii="Arial" w:hAnsi="Arial" w:cs="Arial"/>
          <w:sz w:val="24"/>
          <w:szCs w:val="24"/>
        </w:rPr>
        <w:t>,</w:t>
      </w:r>
      <w:r w:rsidR="00696AC3" w:rsidRPr="00BE0595">
        <w:rPr>
          <w:rFonts w:ascii="Arial" w:hAnsi="Arial" w:cs="Arial"/>
          <w:sz w:val="24"/>
          <w:szCs w:val="24"/>
        </w:rPr>
        <w:t xml:space="preserve"> </w:t>
      </w:r>
      <w:r w:rsidRPr="00BE0595">
        <w:rPr>
          <w:rFonts w:ascii="Arial" w:eastAsia="Times New Roman" w:hAnsi="Arial" w:cs="Arial"/>
          <w:color w:val="000000"/>
          <w:sz w:val="24"/>
          <w:szCs w:val="24"/>
          <w:lang w:eastAsia="hr-HR"/>
        </w:rPr>
        <w:t>pojedini izrazi imaju značenje kako slijedi:</w:t>
      </w:r>
    </w:p>
    <w:p w14:paraId="1FFF80D1" w14:textId="77777777" w:rsidR="00D90D42" w:rsidRPr="00BE0595" w:rsidRDefault="00060C17" w:rsidP="00E25B56">
      <w:pPr>
        <w:pStyle w:val="Odlomakpopisa"/>
        <w:numPr>
          <w:ilvl w:val="0"/>
          <w:numId w:val="3"/>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i/>
          <w:color w:val="000000"/>
          <w:sz w:val="24"/>
          <w:szCs w:val="24"/>
          <w:lang w:eastAsia="hr-HR"/>
        </w:rPr>
        <w:t>„osobni podaci”</w:t>
      </w:r>
      <w:r w:rsidRPr="00BE0595">
        <w:rPr>
          <w:rFonts w:ascii="Arial" w:eastAsia="Times New Roman" w:hAnsi="Arial" w:cs="Arial"/>
          <w:color w:val="000000"/>
          <w:sz w:val="24"/>
          <w:szCs w:val="24"/>
          <w:lang w:eastAsia="hr-HR"/>
        </w:rPr>
        <w:t xml:space="preserve"> znači svi podaci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14:paraId="27FD8DF2" w14:textId="77777777" w:rsidR="00060C17" w:rsidRPr="00BE0595" w:rsidRDefault="00060C17" w:rsidP="00E25B56">
      <w:pPr>
        <w:pStyle w:val="Odlomakpopisa"/>
        <w:numPr>
          <w:ilvl w:val="0"/>
          <w:numId w:val="3"/>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i/>
          <w:color w:val="000000"/>
          <w:sz w:val="24"/>
          <w:szCs w:val="24"/>
          <w:lang w:eastAsia="hr-HR"/>
        </w:rPr>
        <w:t>„obrada”</w:t>
      </w:r>
      <w:r w:rsidRPr="00BE0595">
        <w:rPr>
          <w:rFonts w:ascii="Arial" w:eastAsia="Times New Roman" w:hAnsi="Arial" w:cs="Arial"/>
          <w:color w:val="000000"/>
          <w:sz w:val="24"/>
          <w:szCs w:val="24"/>
          <w:lang w:eastAsia="hr-HR"/>
        </w:rP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14:paraId="453B4359" w14:textId="77777777" w:rsidR="00060C17" w:rsidRPr="00BE0595" w:rsidRDefault="00060C17" w:rsidP="00E25B56">
      <w:pPr>
        <w:pStyle w:val="Odlomakpopisa"/>
        <w:numPr>
          <w:ilvl w:val="0"/>
          <w:numId w:val="3"/>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i/>
          <w:color w:val="000000"/>
          <w:sz w:val="24"/>
          <w:szCs w:val="24"/>
          <w:lang w:eastAsia="hr-HR"/>
        </w:rPr>
        <w:lastRenderedPageBreak/>
        <w:t>„ograničavanje obrade”</w:t>
      </w:r>
      <w:r w:rsidRPr="00BE0595">
        <w:rPr>
          <w:rFonts w:ascii="Arial" w:eastAsia="Times New Roman" w:hAnsi="Arial" w:cs="Arial"/>
          <w:color w:val="000000"/>
          <w:sz w:val="24"/>
          <w:szCs w:val="24"/>
          <w:lang w:eastAsia="hr-HR"/>
        </w:rPr>
        <w:t xml:space="preserve"> znači označivanje pohranjenih osobnih podataka s ciljem ograničavanja njihove obrade u budućnosti;</w:t>
      </w:r>
    </w:p>
    <w:p w14:paraId="0D937D49" w14:textId="77777777" w:rsidR="00060C17" w:rsidRPr="00BE0595" w:rsidRDefault="00060C17" w:rsidP="00E25B56">
      <w:pPr>
        <w:pStyle w:val="Odlomakpopisa"/>
        <w:numPr>
          <w:ilvl w:val="0"/>
          <w:numId w:val="3"/>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i/>
          <w:color w:val="000000"/>
          <w:sz w:val="24"/>
          <w:szCs w:val="24"/>
          <w:lang w:eastAsia="hr-HR"/>
        </w:rPr>
        <w:t>„sustav pohrane”</w:t>
      </w:r>
      <w:r w:rsidRPr="00BE0595">
        <w:rPr>
          <w:rFonts w:ascii="Arial" w:eastAsia="Times New Roman" w:hAnsi="Arial" w:cs="Arial"/>
          <w:color w:val="000000"/>
          <w:sz w:val="24"/>
          <w:szCs w:val="24"/>
          <w:lang w:eastAsia="hr-HR"/>
        </w:rPr>
        <w:t xml:space="preserve"> znači svaki strukturirani skup osobnih podataka dostupnih prema posebnim kriterijima, bilo da su centralizirani, decentralizirani ili raspršeni na funkcionalnoj ili zemljopisnoj osnovi;</w:t>
      </w:r>
    </w:p>
    <w:p w14:paraId="6E3A05BA" w14:textId="77777777" w:rsidR="00060C17" w:rsidRPr="00BE0595" w:rsidRDefault="00060C17" w:rsidP="00E25B56">
      <w:pPr>
        <w:pStyle w:val="Odlomakpopisa"/>
        <w:numPr>
          <w:ilvl w:val="0"/>
          <w:numId w:val="3"/>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i/>
          <w:color w:val="000000"/>
          <w:sz w:val="24"/>
          <w:szCs w:val="24"/>
          <w:lang w:eastAsia="hr-HR"/>
        </w:rPr>
        <w:t>„voditelj obrade”</w:t>
      </w:r>
      <w:r w:rsidRPr="00BE0595">
        <w:rPr>
          <w:rFonts w:ascii="Arial" w:eastAsia="Times New Roman" w:hAnsi="Arial" w:cs="Arial"/>
          <w:color w:val="000000"/>
          <w:sz w:val="24"/>
          <w:szCs w:val="24"/>
          <w:lang w:eastAsia="hr-HR"/>
        </w:rPr>
        <w:t xml:space="preserve"> 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14:paraId="42FA90DA" w14:textId="77777777" w:rsidR="00060C17" w:rsidRPr="00BE0595" w:rsidRDefault="00060C17" w:rsidP="00E25B56">
      <w:pPr>
        <w:pStyle w:val="Odlomakpopisa"/>
        <w:numPr>
          <w:ilvl w:val="0"/>
          <w:numId w:val="3"/>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i/>
          <w:color w:val="000000"/>
          <w:sz w:val="24"/>
          <w:szCs w:val="24"/>
          <w:lang w:eastAsia="hr-HR"/>
        </w:rPr>
        <w:t>„izvršitelj obrade”</w:t>
      </w:r>
      <w:r w:rsidRPr="00BE0595">
        <w:rPr>
          <w:rFonts w:ascii="Arial" w:eastAsia="Times New Roman" w:hAnsi="Arial" w:cs="Arial"/>
          <w:color w:val="000000"/>
          <w:sz w:val="24"/>
          <w:szCs w:val="24"/>
          <w:lang w:eastAsia="hr-HR"/>
        </w:rPr>
        <w:t xml:space="preserve"> znači fizička ili pravna osoba, tijelo javne vlasti, agencija ili drugo tijelo koje obrađuje osobne podatke u ime voditelja obrade;</w:t>
      </w:r>
    </w:p>
    <w:p w14:paraId="2193E4C5" w14:textId="77777777" w:rsidR="00060C17" w:rsidRPr="00BE0595" w:rsidRDefault="00060C17" w:rsidP="00E25B56">
      <w:pPr>
        <w:pStyle w:val="Odlomakpopisa"/>
        <w:numPr>
          <w:ilvl w:val="0"/>
          <w:numId w:val="3"/>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i/>
          <w:color w:val="000000"/>
          <w:sz w:val="24"/>
          <w:szCs w:val="24"/>
          <w:lang w:eastAsia="hr-HR"/>
        </w:rPr>
        <w:t>„primatelj”</w:t>
      </w:r>
      <w:r w:rsidRPr="00BE0595">
        <w:rPr>
          <w:rFonts w:ascii="Arial" w:eastAsia="Times New Roman" w:hAnsi="Arial" w:cs="Arial"/>
          <w:color w:val="000000"/>
          <w:sz w:val="24"/>
          <w:szCs w:val="24"/>
          <w:lang w:eastAsia="hr-HR"/>
        </w:rPr>
        <w:t xml:space="preserve"> znači fizička ili pravna osoba, tijelo javne vlasti, agencija ili drugo tijelo kojem se otkrivaju osobni podaci, neovisno o tome je li on treća strana. Međutim, tijela javne vlasti koja mogu primiti osobne podatke u okviru određene istrage u skladu s pravom Unije ili države članice ne smatraju se primateljima; obrada tih podataka koju obavljaju ta tijela javne vlasti mora biti u skladu s primjenjivim pravilima o zaštiti podataka prema svrhama obrade;</w:t>
      </w:r>
    </w:p>
    <w:p w14:paraId="41BC30C8" w14:textId="77777777" w:rsidR="00060C17" w:rsidRPr="00BE0595" w:rsidRDefault="00060C17" w:rsidP="00E25B56">
      <w:pPr>
        <w:pStyle w:val="Odlomakpopisa"/>
        <w:numPr>
          <w:ilvl w:val="0"/>
          <w:numId w:val="3"/>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i/>
          <w:color w:val="000000"/>
          <w:sz w:val="24"/>
          <w:szCs w:val="24"/>
          <w:lang w:eastAsia="hr-HR"/>
        </w:rPr>
        <w:t>„treća strana”</w:t>
      </w:r>
      <w:r w:rsidRPr="00BE0595">
        <w:rPr>
          <w:rFonts w:ascii="Arial" w:eastAsia="Times New Roman" w:hAnsi="Arial" w:cs="Arial"/>
          <w:color w:val="000000"/>
          <w:sz w:val="24"/>
          <w:szCs w:val="24"/>
          <w:lang w:eastAsia="hr-HR"/>
        </w:rP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14:paraId="6BA852FA" w14:textId="77777777" w:rsidR="00060C17" w:rsidRPr="00BE0595" w:rsidRDefault="00060C17" w:rsidP="00E25B56">
      <w:pPr>
        <w:pStyle w:val="Odlomakpopisa"/>
        <w:numPr>
          <w:ilvl w:val="0"/>
          <w:numId w:val="3"/>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i/>
          <w:color w:val="000000"/>
          <w:sz w:val="24"/>
          <w:szCs w:val="24"/>
          <w:lang w:eastAsia="hr-HR"/>
        </w:rPr>
        <w:t>„privola”</w:t>
      </w:r>
      <w:r w:rsidRPr="00BE0595">
        <w:rPr>
          <w:rFonts w:ascii="Arial" w:eastAsia="Times New Roman" w:hAnsi="Arial" w:cs="Arial"/>
          <w:color w:val="000000"/>
          <w:sz w:val="24"/>
          <w:szCs w:val="24"/>
          <w:lang w:eastAsia="hr-HR"/>
        </w:rPr>
        <w:t xml:space="preserve"> ispitanika znači svako dobrovoljno, posebno, informirano i nedvosmisleno izražavanje želja ispitanika kojim on izjavom ili jasnom potvrdnom radnjom daje pristanak za obradu osobnih podataka koji se na njega odnose;</w:t>
      </w:r>
    </w:p>
    <w:p w14:paraId="3384375C" w14:textId="77777777" w:rsidR="00060C17" w:rsidRPr="00BE0595" w:rsidRDefault="00060C17" w:rsidP="00E25B56">
      <w:pPr>
        <w:pStyle w:val="Odlomakpopisa"/>
        <w:numPr>
          <w:ilvl w:val="0"/>
          <w:numId w:val="3"/>
        </w:numPr>
        <w:spacing w:after="0" w:line="240" w:lineRule="auto"/>
        <w:jc w:val="both"/>
        <w:rPr>
          <w:rFonts w:ascii="Arial" w:hAnsi="Arial" w:cs="Arial"/>
          <w:sz w:val="24"/>
          <w:szCs w:val="24"/>
        </w:rPr>
      </w:pPr>
      <w:r w:rsidRPr="00BE0595">
        <w:rPr>
          <w:rFonts w:ascii="Arial" w:eastAsia="Times New Roman" w:hAnsi="Arial" w:cs="Arial"/>
          <w:i/>
          <w:color w:val="000000"/>
          <w:sz w:val="24"/>
          <w:szCs w:val="24"/>
          <w:lang w:eastAsia="hr-HR"/>
        </w:rPr>
        <w:t>„povreda osobnih podataka”</w:t>
      </w:r>
      <w:r w:rsidRPr="00BE0595">
        <w:rPr>
          <w:rFonts w:ascii="Arial" w:eastAsia="Times New Roman" w:hAnsi="Arial" w:cs="Arial"/>
          <w:color w:val="000000"/>
          <w:sz w:val="24"/>
          <w:szCs w:val="24"/>
          <w:lang w:eastAsia="hr-HR"/>
        </w:rPr>
        <w:t xml:space="preserve"> znači kršenje sigurnosti koje dovodi do slučajnog ili nezakonitog uništenja, gubitka, izmjene, neovlaštenog otkrivanja ili pristupa osobnim podacima koji su preneseni, pohranjeni ili na drugi način obrađivani;</w:t>
      </w:r>
    </w:p>
    <w:p w14:paraId="724C85AF" w14:textId="77777777" w:rsidR="00060C17" w:rsidRPr="00BE0595" w:rsidRDefault="00060C17" w:rsidP="00E25B56">
      <w:pPr>
        <w:spacing w:after="0" w:line="240" w:lineRule="auto"/>
        <w:rPr>
          <w:rFonts w:ascii="Arial" w:hAnsi="Arial" w:cs="Arial"/>
          <w:sz w:val="24"/>
          <w:szCs w:val="24"/>
        </w:rPr>
      </w:pPr>
    </w:p>
    <w:p w14:paraId="7CB16C6D" w14:textId="77777777" w:rsidR="00640C34" w:rsidRPr="00BE0595" w:rsidRDefault="00640C34" w:rsidP="00E25B56">
      <w:pPr>
        <w:spacing w:after="0" w:line="240" w:lineRule="auto"/>
        <w:jc w:val="both"/>
        <w:rPr>
          <w:rFonts w:ascii="Arial" w:eastAsia="Times New Roman" w:hAnsi="Arial" w:cs="Arial"/>
          <w:bCs/>
          <w:color w:val="000000"/>
          <w:sz w:val="24"/>
          <w:szCs w:val="24"/>
          <w:lang w:eastAsia="hr-HR"/>
        </w:rPr>
      </w:pPr>
      <w:r w:rsidRPr="00BE0595">
        <w:rPr>
          <w:rFonts w:ascii="Arial" w:eastAsia="Times New Roman" w:hAnsi="Arial" w:cs="Arial"/>
          <w:bCs/>
          <w:color w:val="000000"/>
          <w:sz w:val="24"/>
          <w:szCs w:val="24"/>
          <w:lang w:eastAsia="hr-HR"/>
        </w:rPr>
        <w:t>Načela obrade osobnih podataka</w:t>
      </w:r>
    </w:p>
    <w:p w14:paraId="3D999A7E" w14:textId="77777777" w:rsidR="00060C17" w:rsidRPr="00BE0595" w:rsidRDefault="00640C34" w:rsidP="00E25B56">
      <w:pPr>
        <w:spacing w:after="0" w:line="240" w:lineRule="auto"/>
        <w:jc w:val="center"/>
        <w:rPr>
          <w:rFonts w:ascii="Arial" w:hAnsi="Arial" w:cs="Arial"/>
          <w:sz w:val="24"/>
          <w:szCs w:val="24"/>
        </w:rPr>
      </w:pPr>
      <w:r w:rsidRPr="00BE0595">
        <w:rPr>
          <w:rFonts w:ascii="Arial" w:hAnsi="Arial" w:cs="Arial"/>
          <w:sz w:val="24"/>
          <w:szCs w:val="24"/>
        </w:rPr>
        <w:t>Članak 3.</w:t>
      </w:r>
    </w:p>
    <w:p w14:paraId="48C8A838" w14:textId="77777777" w:rsidR="00060C17" w:rsidRPr="00BE0595" w:rsidRDefault="005433A7" w:rsidP="00E25B56">
      <w:p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Temeljem ovog Pravilnika o</w:t>
      </w:r>
      <w:r w:rsidR="00060C17" w:rsidRPr="00BE0595">
        <w:rPr>
          <w:rFonts w:ascii="Arial" w:eastAsia="Times New Roman" w:hAnsi="Arial" w:cs="Arial"/>
          <w:color w:val="000000"/>
          <w:sz w:val="24"/>
          <w:szCs w:val="24"/>
          <w:lang w:eastAsia="hr-HR"/>
        </w:rPr>
        <w:t>sobni podaci moraju biti:</w:t>
      </w:r>
    </w:p>
    <w:p w14:paraId="54EA3B04" w14:textId="77777777" w:rsidR="00060C17" w:rsidRPr="00BE0595" w:rsidRDefault="00060C17" w:rsidP="00E25B56">
      <w:pPr>
        <w:pStyle w:val="Odlomakpopisa"/>
        <w:numPr>
          <w:ilvl w:val="0"/>
          <w:numId w:val="5"/>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 xml:space="preserve">zakonito, pošteno i transparentno obrađivani s </w:t>
      </w:r>
      <w:r w:rsidR="00640C34" w:rsidRPr="00BE0595">
        <w:rPr>
          <w:rFonts w:ascii="Arial" w:eastAsia="Times New Roman" w:hAnsi="Arial" w:cs="Arial"/>
          <w:color w:val="000000"/>
          <w:sz w:val="24"/>
          <w:szCs w:val="24"/>
          <w:lang w:eastAsia="hr-HR"/>
        </w:rPr>
        <w:t>obzirom na ispitanika</w:t>
      </w:r>
      <w:r w:rsidRPr="00BE0595">
        <w:rPr>
          <w:rFonts w:ascii="Arial" w:eastAsia="Times New Roman" w:hAnsi="Arial" w:cs="Arial"/>
          <w:color w:val="000000"/>
          <w:sz w:val="24"/>
          <w:szCs w:val="24"/>
          <w:lang w:eastAsia="hr-HR"/>
        </w:rPr>
        <w:t>;</w:t>
      </w:r>
    </w:p>
    <w:p w14:paraId="38E6FE04" w14:textId="77777777" w:rsidR="00060C17" w:rsidRPr="00BE0595" w:rsidRDefault="00060C17" w:rsidP="00E25B56">
      <w:pPr>
        <w:pStyle w:val="Odlomakpopisa"/>
        <w:numPr>
          <w:ilvl w:val="0"/>
          <w:numId w:val="5"/>
        </w:numPr>
        <w:spacing w:after="0" w:line="240" w:lineRule="auto"/>
        <w:jc w:val="both"/>
        <w:rPr>
          <w:rFonts w:ascii="Arial" w:eastAsia="Times New Roman" w:hAnsi="Arial" w:cs="Arial"/>
          <w:b/>
          <w:bCs/>
          <w:color w:val="000000"/>
          <w:sz w:val="24"/>
          <w:szCs w:val="24"/>
          <w:lang w:eastAsia="hr-HR"/>
        </w:rPr>
      </w:pPr>
      <w:r w:rsidRPr="00BE0595">
        <w:rPr>
          <w:rFonts w:ascii="Arial" w:eastAsia="Times New Roman" w:hAnsi="Arial" w:cs="Arial"/>
          <w:color w:val="000000"/>
          <w:sz w:val="24"/>
          <w:szCs w:val="24"/>
          <w:lang w:eastAsia="hr-HR"/>
        </w:rPr>
        <w:t xml:space="preserve">prikupljeni u posebne, izričite i zakonite svrhe te se dalje ne smiju obrađivati na način koji </w:t>
      </w:r>
      <w:r w:rsidR="00640C34" w:rsidRPr="00BE0595">
        <w:rPr>
          <w:rFonts w:ascii="Arial" w:eastAsia="Times New Roman" w:hAnsi="Arial" w:cs="Arial"/>
          <w:color w:val="000000"/>
          <w:sz w:val="24"/>
          <w:szCs w:val="24"/>
          <w:lang w:eastAsia="hr-HR"/>
        </w:rPr>
        <w:t>nije u skladu s tim svrhama</w:t>
      </w:r>
      <w:r w:rsidRPr="00BE0595">
        <w:rPr>
          <w:rFonts w:ascii="Arial" w:eastAsia="Times New Roman" w:hAnsi="Arial" w:cs="Arial"/>
          <w:color w:val="000000"/>
          <w:sz w:val="24"/>
          <w:szCs w:val="24"/>
          <w:lang w:eastAsia="hr-HR"/>
        </w:rPr>
        <w:t>;</w:t>
      </w:r>
    </w:p>
    <w:p w14:paraId="10ABB912" w14:textId="77777777" w:rsidR="00060C17" w:rsidRPr="00BE0595" w:rsidRDefault="00060C17" w:rsidP="00E25B56">
      <w:pPr>
        <w:pStyle w:val="Odlomakpopisa"/>
        <w:numPr>
          <w:ilvl w:val="0"/>
          <w:numId w:val="5"/>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primjereni, relevantni i ograničeni na ono što je nužno u odnosu na svrhe u koje se obrađuju;</w:t>
      </w:r>
    </w:p>
    <w:p w14:paraId="26E7A44F" w14:textId="77777777" w:rsidR="00060C17" w:rsidRPr="00BE0595" w:rsidRDefault="00060C17" w:rsidP="00E25B56">
      <w:pPr>
        <w:pStyle w:val="Odlomakpopisa"/>
        <w:numPr>
          <w:ilvl w:val="0"/>
          <w:numId w:val="5"/>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točni i prema potrebi až</w:t>
      </w:r>
      <w:r w:rsidR="00640C34" w:rsidRPr="00BE0595">
        <w:rPr>
          <w:rFonts w:ascii="Arial" w:eastAsia="Times New Roman" w:hAnsi="Arial" w:cs="Arial"/>
          <w:color w:val="000000"/>
          <w:sz w:val="24"/>
          <w:szCs w:val="24"/>
          <w:lang w:eastAsia="hr-HR"/>
        </w:rPr>
        <w:t>urni</w:t>
      </w:r>
      <w:r w:rsidRPr="00BE0595">
        <w:rPr>
          <w:rFonts w:ascii="Arial" w:eastAsia="Times New Roman" w:hAnsi="Arial" w:cs="Arial"/>
          <w:color w:val="000000"/>
          <w:sz w:val="24"/>
          <w:szCs w:val="24"/>
          <w:lang w:eastAsia="hr-HR"/>
        </w:rPr>
        <w:t>;</w:t>
      </w:r>
    </w:p>
    <w:p w14:paraId="1F972A17" w14:textId="77777777" w:rsidR="00060C17" w:rsidRPr="00BE0595" w:rsidRDefault="00060C17" w:rsidP="00E25B56">
      <w:pPr>
        <w:pStyle w:val="Odlomakpopisa"/>
        <w:numPr>
          <w:ilvl w:val="0"/>
          <w:numId w:val="5"/>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čuvani u obliku koji omogućuje identifikaciju ispitanikâ samo onoliko dugo koliko je potrebno u svrhe radi kojih se osobni podaci obrađuju</w:t>
      </w:r>
      <w:r w:rsidR="00640C34" w:rsidRPr="00BE0595">
        <w:rPr>
          <w:rFonts w:ascii="Arial" w:eastAsia="Times New Roman" w:hAnsi="Arial" w:cs="Arial"/>
          <w:color w:val="000000"/>
          <w:sz w:val="24"/>
          <w:szCs w:val="24"/>
          <w:lang w:eastAsia="hr-HR"/>
        </w:rPr>
        <w:t>;</w:t>
      </w:r>
    </w:p>
    <w:p w14:paraId="05368176" w14:textId="77777777" w:rsidR="00060C17" w:rsidRPr="00BE0595" w:rsidRDefault="00060C17" w:rsidP="00E25B56">
      <w:pPr>
        <w:pStyle w:val="Odlomakpopisa"/>
        <w:numPr>
          <w:ilvl w:val="0"/>
          <w:numId w:val="5"/>
        </w:numPr>
        <w:spacing w:after="0" w:line="240" w:lineRule="auto"/>
        <w:jc w:val="both"/>
        <w:rPr>
          <w:rFonts w:ascii="Arial" w:eastAsia="Times New Roman" w:hAnsi="Arial" w:cs="Arial"/>
          <w:b/>
          <w:bCs/>
          <w:color w:val="000000"/>
          <w:sz w:val="24"/>
          <w:szCs w:val="24"/>
          <w:lang w:eastAsia="hr-HR"/>
        </w:rPr>
      </w:pPr>
      <w:r w:rsidRPr="00BE0595">
        <w:rPr>
          <w:rFonts w:ascii="Arial" w:eastAsia="Times New Roman" w:hAnsi="Arial" w:cs="Arial"/>
          <w:color w:val="000000"/>
          <w:sz w:val="24"/>
          <w:szCs w:val="24"/>
          <w:lang w:eastAsia="hr-HR"/>
        </w:rPr>
        <w:t>obrađivani na način kojim se osigurava odgovarajuća sigurnost osobnih podataka, uključujući zaštitu od neovlaštene ili nezakonite obrade te od slučajnog gubitka, uništenja ili oštećenja primjenom odgovarajućih tehničkih ili organizacijskih mjera;</w:t>
      </w:r>
    </w:p>
    <w:p w14:paraId="17113BD3" w14:textId="77777777" w:rsidR="00060C17" w:rsidRPr="00BE0595" w:rsidRDefault="00060C17" w:rsidP="00E25B56">
      <w:pPr>
        <w:spacing w:after="0" w:line="240" w:lineRule="auto"/>
        <w:rPr>
          <w:rFonts w:ascii="Arial" w:hAnsi="Arial" w:cs="Arial"/>
          <w:sz w:val="24"/>
          <w:szCs w:val="24"/>
        </w:rPr>
      </w:pPr>
    </w:p>
    <w:p w14:paraId="0B30CAB9" w14:textId="77777777" w:rsidR="00060C17" w:rsidRPr="00BE0595" w:rsidRDefault="00060C17" w:rsidP="00E25B56">
      <w:pPr>
        <w:spacing w:after="0" w:line="240" w:lineRule="auto"/>
        <w:jc w:val="both"/>
        <w:rPr>
          <w:rFonts w:ascii="Arial" w:eastAsia="Times New Roman" w:hAnsi="Arial" w:cs="Arial"/>
          <w:bCs/>
          <w:color w:val="000000"/>
          <w:sz w:val="24"/>
          <w:szCs w:val="24"/>
          <w:lang w:eastAsia="hr-HR"/>
        </w:rPr>
      </w:pPr>
      <w:r w:rsidRPr="00BE0595">
        <w:rPr>
          <w:rFonts w:ascii="Arial" w:eastAsia="Times New Roman" w:hAnsi="Arial" w:cs="Arial"/>
          <w:bCs/>
          <w:color w:val="000000"/>
          <w:sz w:val="24"/>
          <w:szCs w:val="24"/>
          <w:lang w:eastAsia="hr-HR"/>
        </w:rPr>
        <w:t>Zakonitost obrade</w:t>
      </w:r>
    </w:p>
    <w:p w14:paraId="69DDD01B" w14:textId="77777777" w:rsidR="00640C34" w:rsidRPr="00BE0595" w:rsidRDefault="00640C34" w:rsidP="00E25B56">
      <w:pPr>
        <w:spacing w:after="0" w:line="240" w:lineRule="auto"/>
        <w:jc w:val="center"/>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Članak 4.</w:t>
      </w:r>
    </w:p>
    <w:p w14:paraId="7D857EC9" w14:textId="77777777" w:rsidR="00060C17" w:rsidRPr="00BE0595" w:rsidRDefault="00060C17" w:rsidP="00E25B56">
      <w:pPr>
        <w:spacing w:after="0" w:line="240" w:lineRule="auto"/>
        <w:jc w:val="both"/>
        <w:rPr>
          <w:rFonts w:ascii="Arial" w:eastAsia="Times New Roman" w:hAnsi="Arial" w:cs="Arial"/>
          <w:b/>
          <w:bCs/>
          <w:color w:val="000000"/>
          <w:sz w:val="24"/>
          <w:szCs w:val="24"/>
          <w:lang w:eastAsia="hr-HR"/>
        </w:rPr>
      </w:pPr>
      <w:r w:rsidRPr="00BE0595">
        <w:rPr>
          <w:rFonts w:ascii="Arial" w:eastAsia="Times New Roman" w:hAnsi="Arial" w:cs="Arial"/>
          <w:color w:val="000000"/>
          <w:sz w:val="24"/>
          <w:szCs w:val="24"/>
          <w:lang w:eastAsia="hr-HR"/>
        </w:rPr>
        <w:t>Obrada je zakonita samo ako i u onoj mjeri u kojoj je ispunjeno najmanje jedno od sljedećega:</w:t>
      </w:r>
    </w:p>
    <w:p w14:paraId="055DE334" w14:textId="77777777" w:rsidR="00060C17" w:rsidRPr="00BE0595" w:rsidRDefault="00060C17" w:rsidP="00E25B56">
      <w:pPr>
        <w:pStyle w:val="Odlomakpopisa"/>
        <w:numPr>
          <w:ilvl w:val="0"/>
          <w:numId w:val="7"/>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ispitanik je dao privolu za obradu svojih osobnih podataka u jednu ili više posebnih svrha;</w:t>
      </w:r>
    </w:p>
    <w:p w14:paraId="7DE1F0DE" w14:textId="77777777" w:rsidR="00060C17" w:rsidRPr="00BE0595" w:rsidRDefault="00060C17" w:rsidP="00E25B56">
      <w:pPr>
        <w:pStyle w:val="Odlomakpopisa"/>
        <w:numPr>
          <w:ilvl w:val="0"/>
          <w:numId w:val="7"/>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obrada je nužna za izvršavanje ugovora u kojem je ispitanik stranka ili kako bi se poduzele radnje na zahtjev ispitanika prije sklapanja ugovora;</w:t>
      </w:r>
    </w:p>
    <w:p w14:paraId="5FE27094" w14:textId="77777777" w:rsidR="00060C17" w:rsidRPr="00BE0595" w:rsidRDefault="00060C17" w:rsidP="00E25B56">
      <w:pPr>
        <w:pStyle w:val="Odlomakpopisa"/>
        <w:numPr>
          <w:ilvl w:val="0"/>
          <w:numId w:val="7"/>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obrada je nužna radi poštovanja pravnih obveza voditelja obrade;</w:t>
      </w:r>
    </w:p>
    <w:p w14:paraId="0D05C864" w14:textId="77777777" w:rsidR="00060C17" w:rsidRPr="00BE0595" w:rsidRDefault="00060C17" w:rsidP="00E25B56">
      <w:pPr>
        <w:pStyle w:val="Odlomakpopisa"/>
        <w:numPr>
          <w:ilvl w:val="0"/>
          <w:numId w:val="7"/>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obrada je nužna kako bi se zaštitili ključni interesi ispitanika ili druge fizičke osobe;</w:t>
      </w:r>
    </w:p>
    <w:p w14:paraId="31E56A03" w14:textId="77777777" w:rsidR="00060C17" w:rsidRPr="00BE0595" w:rsidRDefault="00060C17" w:rsidP="00E25B56">
      <w:pPr>
        <w:pStyle w:val="Odlomakpopisa"/>
        <w:numPr>
          <w:ilvl w:val="0"/>
          <w:numId w:val="7"/>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lastRenderedPageBreak/>
        <w:t>obrada je nužna za izvršavanje zadaće od javnog interesa ili pri izvršavanju službene ovlasti voditelja obrade;</w:t>
      </w:r>
    </w:p>
    <w:p w14:paraId="4920CC15" w14:textId="77777777" w:rsidR="008E7119" w:rsidRPr="00BE0595" w:rsidRDefault="00060C17" w:rsidP="00E25B56">
      <w:pPr>
        <w:pStyle w:val="Odlomakpopisa"/>
        <w:numPr>
          <w:ilvl w:val="0"/>
          <w:numId w:val="7"/>
        </w:numPr>
        <w:spacing w:after="0" w:line="240" w:lineRule="auto"/>
        <w:jc w:val="both"/>
        <w:rPr>
          <w:rFonts w:ascii="Arial" w:eastAsia="Times New Roman" w:hAnsi="Arial" w:cs="Arial"/>
          <w:b/>
          <w:bCs/>
          <w:color w:val="000000"/>
          <w:sz w:val="24"/>
          <w:szCs w:val="24"/>
          <w:lang w:eastAsia="hr-HR"/>
        </w:rPr>
      </w:pPr>
      <w:r w:rsidRPr="00BE0595">
        <w:rPr>
          <w:rFonts w:ascii="Arial" w:eastAsia="Times New Roman" w:hAnsi="Arial" w:cs="Arial"/>
          <w:color w:val="000000"/>
          <w:sz w:val="24"/>
          <w:szCs w:val="24"/>
          <w:lang w:eastAsia="hr-HR"/>
        </w:rPr>
        <w:t>obrada je nužna za potrebe legitimnih interesa voditelja obrade ili treće strane, osim kada su od tih interesa jači interesi ili temeljna prava i slobode ispitanika koji zahtijevaju zaštitu osobnih podataka, osobito ako je ispitanik dijete.</w:t>
      </w:r>
    </w:p>
    <w:p w14:paraId="0A42170D" w14:textId="77777777" w:rsidR="00382DE1" w:rsidRPr="00BE0595" w:rsidRDefault="00382DE1" w:rsidP="00E25B56">
      <w:pPr>
        <w:spacing w:after="0" w:line="240" w:lineRule="auto"/>
        <w:jc w:val="center"/>
        <w:rPr>
          <w:rFonts w:ascii="Arial" w:eastAsia="Times New Roman" w:hAnsi="Arial" w:cs="Arial"/>
          <w:sz w:val="24"/>
          <w:szCs w:val="24"/>
          <w:lang w:eastAsia="hr-HR"/>
        </w:rPr>
      </w:pPr>
    </w:p>
    <w:p w14:paraId="247B03E6" w14:textId="77777777" w:rsidR="008E7119" w:rsidRPr="00BE0595" w:rsidRDefault="008E7119" w:rsidP="00E25B56">
      <w:pPr>
        <w:spacing w:after="0" w:line="240" w:lineRule="auto"/>
        <w:jc w:val="center"/>
        <w:rPr>
          <w:rFonts w:ascii="Arial" w:eastAsia="Times New Roman" w:hAnsi="Arial" w:cs="Arial"/>
          <w:sz w:val="24"/>
          <w:szCs w:val="24"/>
          <w:lang w:eastAsia="hr-HR"/>
        </w:rPr>
      </w:pPr>
      <w:r w:rsidRPr="00BE0595">
        <w:rPr>
          <w:rFonts w:ascii="Arial" w:eastAsia="Times New Roman" w:hAnsi="Arial" w:cs="Arial"/>
          <w:sz w:val="24"/>
          <w:szCs w:val="24"/>
          <w:lang w:eastAsia="hr-HR"/>
        </w:rPr>
        <w:t>Članak 5.</w:t>
      </w:r>
    </w:p>
    <w:p w14:paraId="1E514E8C" w14:textId="77777777" w:rsidR="00382DE1" w:rsidRPr="00BE0595" w:rsidRDefault="00382DE1" w:rsidP="00E25B56">
      <w:pPr>
        <w:spacing w:after="0" w:line="240" w:lineRule="auto"/>
        <w:jc w:val="both"/>
        <w:rPr>
          <w:rFonts w:ascii="Arial" w:hAnsi="Arial" w:cs="Arial"/>
          <w:sz w:val="24"/>
          <w:szCs w:val="24"/>
        </w:rPr>
      </w:pPr>
      <w:r w:rsidRPr="00BE0595">
        <w:rPr>
          <w:rFonts w:ascii="Arial" w:hAnsi="Arial" w:cs="Arial"/>
          <w:sz w:val="24"/>
          <w:szCs w:val="24"/>
        </w:rPr>
        <w:t xml:space="preserve">(1) Privola kojom ispitanik daje pristanak za obradu osobnih podataka koji se na njega odnose jest dobrovoljna, u pisanom obliku s lako razumljivim, jasnim i jednostavnim jezikom, jasno naznačenom svrhom za koju se daje i bez nepoštenih uvjeta.   </w:t>
      </w:r>
    </w:p>
    <w:p w14:paraId="303F08FB" w14:textId="77777777" w:rsidR="00382DE1" w:rsidRPr="00BE0595" w:rsidRDefault="00382DE1" w:rsidP="00E25B56">
      <w:pPr>
        <w:spacing w:after="0" w:line="240" w:lineRule="auto"/>
        <w:jc w:val="both"/>
        <w:rPr>
          <w:rFonts w:ascii="Arial" w:hAnsi="Arial" w:cs="Arial"/>
          <w:sz w:val="24"/>
          <w:szCs w:val="24"/>
        </w:rPr>
      </w:pPr>
      <w:r w:rsidRPr="00BE0595">
        <w:rPr>
          <w:rFonts w:ascii="Arial" w:hAnsi="Arial" w:cs="Arial"/>
          <w:sz w:val="24"/>
          <w:szCs w:val="24"/>
        </w:rPr>
        <w:t>(2) Ako se radi o obradi osobnih podataka djeteta ispod dobne granice od 16 godina, privolu na način opisanom u stavku 1. ovog članka daje nositelj roditeljske odgovornosti nad djetetom (roditelj ili zakonski skrbnik djeteta).</w:t>
      </w:r>
    </w:p>
    <w:p w14:paraId="7D4860E4" w14:textId="0441683E" w:rsidR="00382DE1" w:rsidRPr="00BE0595" w:rsidRDefault="00382DE1" w:rsidP="00E25B56">
      <w:pPr>
        <w:spacing w:after="0" w:line="240" w:lineRule="auto"/>
        <w:jc w:val="both"/>
        <w:rPr>
          <w:rFonts w:ascii="Arial" w:hAnsi="Arial" w:cs="Arial"/>
          <w:sz w:val="24"/>
          <w:szCs w:val="24"/>
        </w:rPr>
      </w:pPr>
      <w:r w:rsidRPr="00BE0595">
        <w:rPr>
          <w:rFonts w:ascii="Arial" w:hAnsi="Arial" w:cs="Arial"/>
          <w:sz w:val="24"/>
          <w:szCs w:val="24"/>
        </w:rPr>
        <w:t xml:space="preserve">(3) U postupku obrade osobnih podataka </w:t>
      </w:r>
      <w:r w:rsidR="00FF3B44" w:rsidRPr="00BE0595">
        <w:rPr>
          <w:rFonts w:ascii="Arial" w:eastAsia="Times New Roman" w:hAnsi="Arial" w:cs="Arial"/>
          <w:color w:val="000000"/>
          <w:sz w:val="24"/>
          <w:szCs w:val="24"/>
          <w:lang w:eastAsia="hr-HR"/>
        </w:rPr>
        <w:t>Grad</w:t>
      </w:r>
      <w:r w:rsidR="00FF3B44" w:rsidRPr="00BE0595">
        <w:rPr>
          <w:rFonts w:ascii="Arial" w:hAnsi="Arial" w:cs="Arial"/>
          <w:sz w:val="24"/>
          <w:szCs w:val="24"/>
        </w:rPr>
        <w:t xml:space="preserve"> </w:t>
      </w:r>
      <w:r w:rsidRPr="00BE0595">
        <w:rPr>
          <w:rFonts w:ascii="Arial" w:hAnsi="Arial" w:cs="Arial"/>
          <w:sz w:val="24"/>
          <w:szCs w:val="24"/>
        </w:rPr>
        <w:t>na odgovarajući način (pisano ili izravno usmeno) ispitaniku pruža sve informacije vezano uz obradu njegovih osobnih podataka, a osobito o:</w:t>
      </w:r>
    </w:p>
    <w:p w14:paraId="5CBA179E" w14:textId="77777777" w:rsidR="00382DE1" w:rsidRPr="00BE0595" w:rsidRDefault="00382DE1" w:rsidP="00E25B56">
      <w:pPr>
        <w:pStyle w:val="Odlomakpopisa"/>
        <w:numPr>
          <w:ilvl w:val="0"/>
          <w:numId w:val="9"/>
        </w:numPr>
        <w:spacing w:after="0" w:line="240" w:lineRule="auto"/>
        <w:jc w:val="both"/>
        <w:rPr>
          <w:rFonts w:ascii="Arial" w:hAnsi="Arial" w:cs="Arial"/>
          <w:sz w:val="24"/>
          <w:szCs w:val="24"/>
        </w:rPr>
      </w:pPr>
      <w:r w:rsidRPr="00BE0595">
        <w:rPr>
          <w:rFonts w:ascii="Arial" w:hAnsi="Arial" w:cs="Arial"/>
          <w:sz w:val="24"/>
          <w:szCs w:val="24"/>
        </w:rPr>
        <w:t xml:space="preserve">svrsi obrade podataka, </w:t>
      </w:r>
    </w:p>
    <w:p w14:paraId="6A28EDED" w14:textId="77777777" w:rsidR="00382DE1" w:rsidRPr="00BE0595" w:rsidRDefault="00382DE1" w:rsidP="00E25B56">
      <w:pPr>
        <w:pStyle w:val="Odlomakpopisa"/>
        <w:numPr>
          <w:ilvl w:val="0"/>
          <w:numId w:val="9"/>
        </w:numPr>
        <w:spacing w:after="0" w:line="240" w:lineRule="auto"/>
        <w:jc w:val="both"/>
        <w:rPr>
          <w:rFonts w:ascii="Arial" w:hAnsi="Arial" w:cs="Arial"/>
          <w:sz w:val="24"/>
          <w:szCs w:val="24"/>
        </w:rPr>
      </w:pPr>
      <w:r w:rsidRPr="00BE0595">
        <w:rPr>
          <w:rFonts w:ascii="Arial" w:hAnsi="Arial" w:cs="Arial"/>
          <w:sz w:val="24"/>
          <w:szCs w:val="24"/>
        </w:rPr>
        <w:t>kategorijama osobnih podataka o kojima je riječ,</w:t>
      </w:r>
    </w:p>
    <w:p w14:paraId="3F3C7BA8" w14:textId="77777777" w:rsidR="00382DE1" w:rsidRPr="00BE0595" w:rsidRDefault="00382DE1" w:rsidP="00E25B56">
      <w:pPr>
        <w:pStyle w:val="Odlomakpopisa"/>
        <w:numPr>
          <w:ilvl w:val="0"/>
          <w:numId w:val="9"/>
        </w:numPr>
        <w:spacing w:after="0" w:line="240" w:lineRule="auto"/>
        <w:jc w:val="both"/>
        <w:rPr>
          <w:rFonts w:ascii="Arial" w:hAnsi="Arial" w:cs="Arial"/>
          <w:sz w:val="24"/>
          <w:szCs w:val="24"/>
        </w:rPr>
      </w:pPr>
      <w:r w:rsidRPr="00BE0595">
        <w:rPr>
          <w:rFonts w:ascii="Arial" w:hAnsi="Arial" w:cs="Arial"/>
          <w:sz w:val="24"/>
          <w:szCs w:val="24"/>
        </w:rPr>
        <w:t xml:space="preserve">pravnoj osnovi za obradu podataka, </w:t>
      </w:r>
    </w:p>
    <w:p w14:paraId="0E60BEB7" w14:textId="77777777" w:rsidR="00382DE1" w:rsidRPr="00BE0595" w:rsidRDefault="00382DE1" w:rsidP="00E25B56">
      <w:pPr>
        <w:pStyle w:val="Odlomakpopisa"/>
        <w:numPr>
          <w:ilvl w:val="0"/>
          <w:numId w:val="9"/>
        </w:numPr>
        <w:spacing w:after="0" w:line="240" w:lineRule="auto"/>
        <w:jc w:val="both"/>
        <w:rPr>
          <w:rFonts w:ascii="Arial" w:hAnsi="Arial" w:cs="Arial"/>
          <w:sz w:val="24"/>
          <w:szCs w:val="24"/>
        </w:rPr>
      </w:pPr>
      <w:r w:rsidRPr="00BE0595">
        <w:rPr>
          <w:rFonts w:ascii="Arial" w:eastAsia="Times New Roman" w:hAnsi="Arial" w:cs="Arial"/>
          <w:color w:val="000000"/>
          <w:sz w:val="24"/>
          <w:szCs w:val="24"/>
          <w:lang w:eastAsia="hr-HR"/>
        </w:rPr>
        <w:t>primateljima ili kategorijama primatelja kojima su osobni podaci otkriveni ili će im biti otkriveni, osobito primateljima u trećim zemljama ili međunarodnim organizacijama,</w:t>
      </w:r>
    </w:p>
    <w:p w14:paraId="30812E6D" w14:textId="77777777" w:rsidR="00382DE1" w:rsidRPr="00BE0595" w:rsidRDefault="00382DE1" w:rsidP="00E25B56">
      <w:pPr>
        <w:pStyle w:val="Odlomakpopisa"/>
        <w:numPr>
          <w:ilvl w:val="0"/>
          <w:numId w:val="9"/>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predviđenom razdoblju u kojem će osobni podaci biti pohranjeni ili, ako to nije moguće, kriterijima korištenima za utvrđivanje tog razdoblja,</w:t>
      </w:r>
    </w:p>
    <w:p w14:paraId="66DECB0F" w14:textId="77777777" w:rsidR="00382DE1" w:rsidRPr="00BE0595" w:rsidRDefault="00382DE1" w:rsidP="00E25B56">
      <w:pPr>
        <w:pStyle w:val="Odlomakpopisa"/>
        <w:numPr>
          <w:ilvl w:val="0"/>
          <w:numId w:val="9"/>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postojanju prava da se od voditelja obrade zatraži ispravak ili brisanje osobnih podataka ili ograničavanje obrade osobnih podataka koji se odnose na ispitanika ili prava na prigovor na takvu obradu,</w:t>
      </w:r>
    </w:p>
    <w:p w14:paraId="0C20F8E3" w14:textId="77777777" w:rsidR="00382DE1" w:rsidRPr="00BE0595" w:rsidRDefault="00382DE1" w:rsidP="00E25B56">
      <w:pPr>
        <w:pStyle w:val="Odlomakpopisa"/>
        <w:numPr>
          <w:ilvl w:val="0"/>
          <w:numId w:val="9"/>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pravu na podnošenje pritužbe nadzornom tijelu;</w:t>
      </w:r>
    </w:p>
    <w:p w14:paraId="67F8C84C" w14:textId="77777777" w:rsidR="00382DE1" w:rsidRPr="00BE0595" w:rsidRDefault="00382DE1" w:rsidP="00E25B56">
      <w:pPr>
        <w:pStyle w:val="Odlomakpopisa"/>
        <w:numPr>
          <w:ilvl w:val="0"/>
          <w:numId w:val="9"/>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ako se osobni podaci ne prikupljaju od ispitanika, svakoj dostupnoj informaciji o njihovu izvoru</w:t>
      </w:r>
    </w:p>
    <w:p w14:paraId="4E28EF6A" w14:textId="77777777" w:rsidR="00382DE1" w:rsidRPr="00BE0595" w:rsidRDefault="00382DE1" w:rsidP="00E25B56">
      <w:pPr>
        <w:pStyle w:val="Odlomakpopisa"/>
        <w:numPr>
          <w:ilvl w:val="0"/>
          <w:numId w:val="9"/>
        </w:numPr>
        <w:spacing w:after="0" w:line="240" w:lineRule="auto"/>
        <w:jc w:val="both"/>
        <w:rPr>
          <w:rFonts w:ascii="Arial" w:hAnsi="Arial" w:cs="Arial"/>
          <w:sz w:val="24"/>
          <w:szCs w:val="24"/>
        </w:rPr>
      </w:pPr>
      <w:r w:rsidRPr="00BE0595">
        <w:rPr>
          <w:rFonts w:ascii="Arial" w:eastAsia="Times New Roman" w:hAnsi="Arial" w:cs="Arial"/>
          <w:color w:val="000000"/>
          <w:sz w:val="24"/>
          <w:szCs w:val="24"/>
          <w:lang w:eastAsia="hr-HR"/>
        </w:rPr>
        <w:t>i dr.</w:t>
      </w:r>
      <w:r w:rsidRPr="00BE0595">
        <w:rPr>
          <w:rFonts w:ascii="Arial" w:hAnsi="Arial" w:cs="Arial"/>
          <w:sz w:val="24"/>
          <w:szCs w:val="24"/>
        </w:rPr>
        <w:t xml:space="preserve"> </w:t>
      </w:r>
    </w:p>
    <w:p w14:paraId="13758D40" w14:textId="77777777" w:rsidR="00382DE1" w:rsidRPr="00BE0595" w:rsidRDefault="00382DE1" w:rsidP="00E25B56">
      <w:pPr>
        <w:spacing w:after="0" w:line="240" w:lineRule="auto"/>
        <w:jc w:val="both"/>
        <w:rPr>
          <w:rFonts w:ascii="Arial" w:hAnsi="Arial" w:cs="Arial"/>
          <w:sz w:val="24"/>
          <w:szCs w:val="24"/>
        </w:rPr>
      </w:pPr>
    </w:p>
    <w:p w14:paraId="1FB89EA1" w14:textId="77777777" w:rsidR="00382DE1" w:rsidRPr="00BE0595" w:rsidRDefault="00382DE1" w:rsidP="00E25B56">
      <w:pPr>
        <w:spacing w:after="0" w:line="240" w:lineRule="auto"/>
        <w:jc w:val="both"/>
        <w:rPr>
          <w:rFonts w:ascii="Arial" w:hAnsi="Arial" w:cs="Arial"/>
          <w:sz w:val="24"/>
          <w:szCs w:val="24"/>
        </w:rPr>
      </w:pPr>
      <w:r w:rsidRPr="00BE0595">
        <w:rPr>
          <w:rFonts w:ascii="Arial" w:hAnsi="Arial" w:cs="Arial"/>
          <w:sz w:val="24"/>
          <w:szCs w:val="24"/>
        </w:rPr>
        <w:t>Prava ispitanika</w:t>
      </w:r>
    </w:p>
    <w:p w14:paraId="08AA39D1" w14:textId="77777777" w:rsidR="00382DE1" w:rsidRPr="00BE0595" w:rsidRDefault="00382DE1" w:rsidP="00E25B56">
      <w:pPr>
        <w:spacing w:after="0" w:line="240" w:lineRule="auto"/>
        <w:jc w:val="center"/>
        <w:rPr>
          <w:rFonts w:ascii="Arial" w:hAnsi="Arial" w:cs="Arial"/>
          <w:sz w:val="24"/>
          <w:szCs w:val="24"/>
        </w:rPr>
      </w:pPr>
      <w:r w:rsidRPr="00BE0595">
        <w:rPr>
          <w:rFonts w:ascii="Arial" w:hAnsi="Arial" w:cs="Arial"/>
          <w:sz w:val="24"/>
          <w:szCs w:val="24"/>
        </w:rPr>
        <w:t>Članak 6.</w:t>
      </w:r>
    </w:p>
    <w:p w14:paraId="0578CAAA" w14:textId="05CE211A" w:rsidR="00382DE1" w:rsidRPr="00BE0595" w:rsidRDefault="00382DE1" w:rsidP="00E25B56">
      <w:pPr>
        <w:spacing w:after="0" w:line="240" w:lineRule="auto"/>
        <w:jc w:val="both"/>
        <w:rPr>
          <w:rFonts w:ascii="Arial" w:hAnsi="Arial" w:cs="Arial"/>
          <w:sz w:val="24"/>
          <w:szCs w:val="24"/>
        </w:rPr>
      </w:pPr>
      <w:r w:rsidRPr="00BE0595">
        <w:rPr>
          <w:rFonts w:ascii="Arial" w:hAnsi="Arial" w:cs="Arial"/>
          <w:sz w:val="24"/>
          <w:szCs w:val="24"/>
        </w:rPr>
        <w:t xml:space="preserve">(1) </w:t>
      </w:r>
      <w:r w:rsidR="00FF3B44" w:rsidRPr="00BE0595">
        <w:rPr>
          <w:rFonts w:ascii="Arial" w:eastAsia="Times New Roman" w:hAnsi="Arial" w:cs="Arial"/>
          <w:color w:val="000000"/>
          <w:sz w:val="24"/>
          <w:szCs w:val="24"/>
          <w:lang w:eastAsia="hr-HR"/>
        </w:rPr>
        <w:t>Grad</w:t>
      </w:r>
      <w:r w:rsidR="00FF3B44" w:rsidRPr="00BE0595">
        <w:rPr>
          <w:rFonts w:ascii="Arial" w:hAnsi="Arial" w:cs="Arial"/>
          <w:sz w:val="24"/>
          <w:szCs w:val="24"/>
        </w:rPr>
        <w:t xml:space="preserve"> </w:t>
      </w:r>
      <w:r w:rsidRPr="00BE0595">
        <w:rPr>
          <w:rFonts w:ascii="Arial" w:hAnsi="Arial" w:cs="Arial"/>
          <w:sz w:val="24"/>
          <w:szCs w:val="24"/>
        </w:rPr>
        <w:t xml:space="preserve">će najkasnije u roku od mjesec dana od dana podnošenja zahtjeva ispitanika ili njegovog zakonskog zastupnika ili punomoćnika:  </w:t>
      </w:r>
    </w:p>
    <w:p w14:paraId="06039708" w14:textId="77777777" w:rsidR="00382DE1" w:rsidRPr="00BE0595" w:rsidRDefault="00382DE1" w:rsidP="00E25B56">
      <w:pPr>
        <w:pStyle w:val="Odlomakpopisa"/>
        <w:numPr>
          <w:ilvl w:val="0"/>
          <w:numId w:val="2"/>
        </w:numPr>
        <w:spacing w:after="0" w:line="240" w:lineRule="auto"/>
        <w:jc w:val="both"/>
        <w:rPr>
          <w:rFonts w:ascii="Arial" w:hAnsi="Arial" w:cs="Arial"/>
          <w:sz w:val="24"/>
          <w:szCs w:val="24"/>
        </w:rPr>
      </w:pPr>
      <w:r w:rsidRPr="00BE0595">
        <w:rPr>
          <w:rFonts w:ascii="Arial" w:hAnsi="Arial" w:cs="Arial"/>
          <w:sz w:val="24"/>
          <w:szCs w:val="24"/>
        </w:rPr>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r w:rsidR="00230CB3" w:rsidRPr="00BE0595">
        <w:rPr>
          <w:rFonts w:ascii="Arial" w:hAnsi="Arial" w:cs="Arial"/>
          <w:sz w:val="24"/>
          <w:szCs w:val="24"/>
        </w:rPr>
        <w:t>,</w:t>
      </w:r>
    </w:p>
    <w:p w14:paraId="52C5B505" w14:textId="77777777" w:rsidR="00382DE1" w:rsidRPr="00BE0595" w:rsidRDefault="00382DE1" w:rsidP="00E25B56">
      <w:pPr>
        <w:pStyle w:val="Odlomakpopisa"/>
        <w:numPr>
          <w:ilvl w:val="0"/>
          <w:numId w:val="2"/>
        </w:numPr>
        <w:spacing w:after="0" w:line="240" w:lineRule="auto"/>
        <w:jc w:val="both"/>
        <w:rPr>
          <w:rFonts w:ascii="Arial" w:hAnsi="Arial" w:cs="Arial"/>
          <w:sz w:val="24"/>
          <w:szCs w:val="24"/>
        </w:rPr>
      </w:pPr>
      <w:r w:rsidRPr="00BE0595">
        <w:rPr>
          <w:rFonts w:ascii="Arial" w:hAnsi="Arial" w:cs="Arial"/>
          <w:sz w:val="24"/>
          <w:szCs w:val="24"/>
        </w:rPr>
        <w:t>dostaviti ispitaniku ispis osobnih podataka sadržanih u sustavu pohrane koji se na njega odnose</w:t>
      </w:r>
      <w:r w:rsidR="00230CB3" w:rsidRPr="00BE0595">
        <w:rPr>
          <w:rFonts w:ascii="Arial" w:hAnsi="Arial" w:cs="Arial"/>
          <w:sz w:val="24"/>
          <w:szCs w:val="24"/>
        </w:rPr>
        <w:t>,</w:t>
      </w:r>
    </w:p>
    <w:p w14:paraId="05BE539E" w14:textId="77777777" w:rsidR="00382DE1" w:rsidRPr="00BE0595" w:rsidRDefault="00382DE1" w:rsidP="00E25B56">
      <w:pPr>
        <w:pStyle w:val="Odlomakpopisa"/>
        <w:numPr>
          <w:ilvl w:val="0"/>
          <w:numId w:val="2"/>
        </w:numPr>
        <w:spacing w:after="0" w:line="240" w:lineRule="auto"/>
        <w:jc w:val="both"/>
        <w:rPr>
          <w:rFonts w:ascii="Arial" w:hAnsi="Arial" w:cs="Arial"/>
          <w:sz w:val="24"/>
          <w:szCs w:val="24"/>
        </w:rPr>
      </w:pPr>
      <w:r w:rsidRPr="00BE0595">
        <w:rPr>
          <w:rFonts w:ascii="Arial" w:hAnsi="Arial" w:cs="Arial"/>
          <w:sz w:val="24"/>
          <w:szCs w:val="24"/>
        </w:rPr>
        <w:t>ispraviti netočn</w:t>
      </w:r>
      <w:r w:rsidR="00230CB3" w:rsidRPr="00BE0595">
        <w:rPr>
          <w:rFonts w:ascii="Arial" w:hAnsi="Arial" w:cs="Arial"/>
          <w:sz w:val="24"/>
          <w:szCs w:val="24"/>
        </w:rPr>
        <w:t>e podatke ili podatke dopuniti,</w:t>
      </w:r>
    </w:p>
    <w:p w14:paraId="719A7CDB" w14:textId="77777777" w:rsidR="00382DE1" w:rsidRPr="00BE0595" w:rsidRDefault="00382DE1" w:rsidP="00E25B56">
      <w:pPr>
        <w:pStyle w:val="Odlomakpopisa"/>
        <w:numPr>
          <w:ilvl w:val="0"/>
          <w:numId w:val="2"/>
        </w:numPr>
        <w:spacing w:after="0" w:line="240" w:lineRule="auto"/>
        <w:jc w:val="both"/>
        <w:rPr>
          <w:rFonts w:ascii="Arial" w:hAnsi="Arial" w:cs="Arial"/>
          <w:sz w:val="24"/>
          <w:szCs w:val="24"/>
        </w:rPr>
      </w:pPr>
      <w:r w:rsidRPr="00BE0595">
        <w:rPr>
          <w:rFonts w:ascii="Arial" w:hAnsi="Arial" w:cs="Arial"/>
          <w:sz w:val="24"/>
          <w:szCs w:val="24"/>
        </w:rPr>
        <w:t>provesti brisanje osobnih podataka koji se na ispitanika odnose pod uvjetom da osobni podaci više nisu nužni u odnosu na svrhe za koje su prikupljeni ili ako ispitanik povuče privolu na kojoj se obrada temelji.</w:t>
      </w:r>
    </w:p>
    <w:p w14:paraId="4EB4E10F" w14:textId="77777777" w:rsidR="00382DE1" w:rsidRPr="00BE0595" w:rsidRDefault="00382DE1" w:rsidP="00E25B56">
      <w:pPr>
        <w:spacing w:after="0" w:line="240" w:lineRule="auto"/>
        <w:jc w:val="both"/>
        <w:rPr>
          <w:rFonts w:ascii="Arial" w:hAnsi="Arial" w:cs="Arial"/>
          <w:sz w:val="24"/>
          <w:szCs w:val="24"/>
        </w:rPr>
      </w:pPr>
      <w:r w:rsidRPr="00BE0595">
        <w:rPr>
          <w:rFonts w:ascii="Arial" w:hAnsi="Arial" w:cs="Arial"/>
          <w:sz w:val="24"/>
          <w:szCs w:val="24"/>
        </w:rPr>
        <w:t xml:space="preserve">(2) Rok iz prethodnog stavka se može produljiti za dodatna dva mjeseca, uzimajući u obzir složenost i broj zahtjeva. </w:t>
      </w:r>
    </w:p>
    <w:p w14:paraId="0C2ACDE6" w14:textId="62BE9B1B" w:rsidR="00382DE1" w:rsidRPr="00BE0595" w:rsidRDefault="00382DE1" w:rsidP="00E25B56">
      <w:pPr>
        <w:spacing w:after="0" w:line="240" w:lineRule="auto"/>
        <w:jc w:val="both"/>
        <w:rPr>
          <w:rFonts w:ascii="Arial" w:hAnsi="Arial" w:cs="Arial"/>
          <w:sz w:val="24"/>
          <w:szCs w:val="24"/>
        </w:rPr>
      </w:pPr>
      <w:r w:rsidRPr="00BE0595">
        <w:rPr>
          <w:rFonts w:ascii="Arial" w:hAnsi="Arial" w:cs="Arial"/>
          <w:sz w:val="24"/>
          <w:szCs w:val="24"/>
        </w:rPr>
        <w:t xml:space="preserve">(3) O razlozima odbijanja zahtjeva ispitanika iz stavka 1. ovog članka </w:t>
      </w:r>
      <w:r w:rsidR="00FF3B44" w:rsidRPr="00BE0595">
        <w:rPr>
          <w:rFonts w:ascii="Arial" w:eastAsia="Times New Roman" w:hAnsi="Arial" w:cs="Arial"/>
          <w:color w:val="000000"/>
          <w:sz w:val="24"/>
          <w:szCs w:val="24"/>
          <w:lang w:eastAsia="hr-HR"/>
        </w:rPr>
        <w:t>Grad</w:t>
      </w:r>
      <w:r w:rsidR="00FF3B44" w:rsidRPr="00BE0595">
        <w:rPr>
          <w:rFonts w:ascii="Arial" w:hAnsi="Arial" w:cs="Arial"/>
          <w:sz w:val="24"/>
          <w:szCs w:val="24"/>
        </w:rPr>
        <w:t xml:space="preserve"> </w:t>
      </w:r>
      <w:r w:rsidRPr="00BE0595">
        <w:rPr>
          <w:rFonts w:ascii="Arial" w:hAnsi="Arial" w:cs="Arial"/>
          <w:sz w:val="24"/>
          <w:szCs w:val="24"/>
        </w:rPr>
        <w:t xml:space="preserve">će bez odgađanja, a najkasnije u roku od mjesec dana od primitka zahtjeva, izvijestiti ispitanika o razlozima odbijanja zahtjeva.  </w:t>
      </w:r>
    </w:p>
    <w:p w14:paraId="18131B39" w14:textId="46E7967B" w:rsidR="00382DE1" w:rsidRPr="00BE0595" w:rsidRDefault="00382DE1" w:rsidP="00E25B56">
      <w:pPr>
        <w:spacing w:after="0" w:line="240" w:lineRule="auto"/>
        <w:jc w:val="both"/>
        <w:rPr>
          <w:rFonts w:ascii="Arial" w:hAnsi="Arial" w:cs="Arial"/>
          <w:sz w:val="24"/>
          <w:szCs w:val="24"/>
        </w:rPr>
      </w:pPr>
      <w:r w:rsidRPr="00BE0595">
        <w:rPr>
          <w:rFonts w:ascii="Arial" w:hAnsi="Arial" w:cs="Arial"/>
          <w:sz w:val="24"/>
          <w:szCs w:val="24"/>
        </w:rPr>
        <w:t xml:space="preserve">(4) Informacije iz ovog članka </w:t>
      </w:r>
      <w:r w:rsidR="00FF3B44" w:rsidRPr="00BE0595">
        <w:rPr>
          <w:rFonts w:ascii="Arial" w:eastAsia="Times New Roman" w:hAnsi="Arial" w:cs="Arial"/>
          <w:color w:val="000000"/>
          <w:sz w:val="24"/>
          <w:szCs w:val="24"/>
          <w:lang w:eastAsia="hr-HR"/>
        </w:rPr>
        <w:t>Grad</w:t>
      </w:r>
      <w:r w:rsidR="00FF3B44" w:rsidRPr="00BE0595">
        <w:rPr>
          <w:rFonts w:ascii="Arial" w:hAnsi="Arial" w:cs="Arial"/>
          <w:sz w:val="24"/>
          <w:szCs w:val="24"/>
        </w:rPr>
        <w:t xml:space="preserve"> </w:t>
      </w:r>
      <w:r w:rsidRPr="00BE0595">
        <w:rPr>
          <w:rFonts w:ascii="Arial" w:hAnsi="Arial" w:cs="Arial"/>
          <w:sz w:val="24"/>
          <w:szCs w:val="24"/>
        </w:rPr>
        <w:t>pruža bez naknade.</w:t>
      </w:r>
    </w:p>
    <w:p w14:paraId="30082456" w14:textId="77777777" w:rsidR="00382DE1" w:rsidRPr="00BE0595" w:rsidRDefault="00382DE1" w:rsidP="00E25B56">
      <w:pPr>
        <w:spacing w:after="0" w:line="240" w:lineRule="auto"/>
        <w:jc w:val="center"/>
        <w:rPr>
          <w:rFonts w:ascii="Arial" w:hAnsi="Arial" w:cs="Arial"/>
          <w:sz w:val="24"/>
          <w:szCs w:val="24"/>
        </w:rPr>
      </w:pPr>
      <w:r w:rsidRPr="00BE0595">
        <w:rPr>
          <w:rFonts w:ascii="Arial" w:hAnsi="Arial" w:cs="Arial"/>
          <w:sz w:val="24"/>
          <w:szCs w:val="24"/>
        </w:rPr>
        <w:lastRenderedPageBreak/>
        <w:t>Članak 7.</w:t>
      </w:r>
    </w:p>
    <w:p w14:paraId="4366CDC9" w14:textId="29BEBCFF" w:rsidR="00382DE1" w:rsidRPr="00BE0595" w:rsidRDefault="00382DE1" w:rsidP="00E25B56">
      <w:pPr>
        <w:spacing w:after="0" w:line="240" w:lineRule="auto"/>
        <w:jc w:val="both"/>
        <w:rPr>
          <w:rFonts w:ascii="Arial" w:hAnsi="Arial" w:cs="Arial"/>
          <w:sz w:val="24"/>
          <w:szCs w:val="24"/>
        </w:rPr>
      </w:pPr>
      <w:r w:rsidRPr="00BE0595">
        <w:rPr>
          <w:rFonts w:ascii="Arial" w:hAnsi="Arial" w:cs="Arial"/>
          <w:sz w:val="24"/>
          <w:szCs w:val="24"/>
        </w:rPr>
        <w:t xml:space="preserve">Ispitanik koji smatra da je </w:t>
      </w:r>
      <w:r w:rsidR="00FF3B44" w:rsidRPr="00BE0595">
        <w:rPr>
          <w:rFonts w:ascii="Arial" w:eastAsia="Times New Roman" w:hAnsi="Arial" w:cs="Arial"/>
          <w:color w:val="000000"/>
          <w:sz w:val="24"/>
          <w:szCs w:val="24"/>
          <w:lang w:eastAsia="hr-HR"/>
        </w:rPr>
        <w:t>Grad</w:t>
      </w:r>
      <w:r w:rsidR="00FF3B44" w:rsidRPr="00BE0595">
        <w:rPr>
          <w:rFonts w:ascii="Arial" w:hAnsi="Arial" w:cs="Arial"/>
          <w:sz w:val="24"/>
          <w:szCs w:val="24"/>
        </w:rPr>
        <w:t xml:space="preserve"> </w:t>
      </w:r>
      <w:r w:rsidR="00C74677" w:rsidRPr="00BE0595">
        <w:rPr>
          <w:rFonts w:ascii="Arial" w:hAnsi="Arial" w:cs="Arial"/>
          <w:sz w:val="24"/>
          <w:szCs w:val="24"/>
        </w:rPr>
        <w:t>povrijedi</w:t>
      </w:r>
      <w:r w:rsidRPr="00BE0595">
        <w:rPr>
          <w:rFonts w:ascii="Arial" w:hAnsi="Arial" w:cs="Arial"/>
          <w:sz w:val="24"/>
          <w:szCs w:val="24"/>
        </w:rPr>
        <w:t>o neko njegovo pravo zajamčeno Općom uredbom o zaštiti podataka (EU) 2016/679 ima pravo podnijeti zahtjev za utvrđivanje povrede prava nadležnom tijelu.</w:t>
      </w:r>
    </w:p>
    <w:p w14:paraId="59F169FD" w14:textId="77777777" w:rsidR="00382DE1" w:rsidRPr="00BE0595" w:rsidRDefault="00382DE1" w:rsidP="00E25B56">
      <w:pPr>
        <w:spacing w:after="0" w:line="240" w:lineRule="auto"/>
        <w:jc w:val="both"/>
        <w:rPr>
          <w:rFonts w:ascii="Arial" w:hAnsi="Arial" w:cs="Arial"/>
          <w:sz w:val="24"/>
          <w:szCs w:val="24"/>
        </w:rPr>
      </w:pPr>
    </w:p>
    <w:p w14:paraId="1D7C042D" w14:textId="77777777" w:rsidR="008E7119" w:rsidRPr="00BE0595" w:rsidRDefault="007463D5" w:rsidP="00E25B56">
      <w:pPr>
        <w:spacing w:after="0" w:line="240" w:lineRule="auto"/>
        <w:rPr>
          <w:rFonts w:ascii="Arial" w:eastAsia="Times New Roman" w:hAnsi="Arial" w:cs="Arial"/>
          <w:sz w:val="24"/>
          <w:szCs w:val="24"/>
          <w:lang w:eastAsia="hr-HR"/>
        </w:rPr>
      </w:pPr>
      <w:r w:rsidRPr="00BE0595">
        <w:rPr>
          <w:rFonts w:ascii="Arial" w:eastAsia="Times New Roman" w:hAnsi="Arial" w:cs="Arial"/>
          <w:sz w:val="24"/>
          <w:szCs w:val="24"/>
          <w:lang w:eastAsia="hr-HR"/>
        </w:rPr>
        <w:t>Evidencije</w:t>
      </w:r>
    </w:p>
    <w:p w14:paraId="39B8F017" w14:textId="77777777" w:rsidR="007463D5" w:rsidRPr="00BE0595" w:rsidRDefault="007463D5" w:rsidP="00E25B56">
      <w:pPr>
        <w:spacing w:after="0" w:line="240" w:lineRule="auto"/>
        <w:jc w:val="center"/>
        <w:rPr>
          <w:rFonts w:ascii="Arial" w:eastAsia="Times New Roman" w:hAnsi="Arial" w:cs="Arial"/>
          <w:sz w:val="24"/>
          <w:szCs w:val="24"/>
          <w:lang w:eastAsia="hr-HR"/>
        </w:rPr>
      </w:pPr>
      <w:r w:rsidRPr="00BE0595">
        <w:rPr>
          <w:rFonts w:ascii="Arial" w:eastAsia="Times New Roman" w:hAnsi="Arial" w:cs="Arial"/>
          <w:sz w:val="24"/>
          <w:szCs w:val="24"/>
          <w:lang w:eastAsia="hr-HR"/>
        </w:rPr>
        <w:t>Članak 8.</w:t>
      </w:r>
    </w:p>
    <w:p w14:paraId="06DF6F9C" w14:textId="1DB4A7F2" w:rsidR="007463D5" w:rsidRPr="00BE0595" w:rsidRDefault="00010708" w:rsidP="00E25B56">
      <w:p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 xml:space="preserve">(1) </w:t>
      </w:r>
      <w:r w:rsidR="00FF3B44" w:rsidRPr="00BE0595">
        <w:rPr>
          <w:rFonts w:ascii="Arial" w:eastAsia="Times New Roman" w:hAnsi="Arial" w:cs="Arial"/>
          <w:color w:val="000000"/>
          <w:sz w:val="24"/>
          <w:szCs w:val="24"/>
          <w:lang w:eastAsia="hr-HR"/>
        </w:rPr>
        <w:t xml:space="preserve">Grad </w:t>
      </w:r>
      <w:r w:rsidRPr="00BE0595">
        <w:rPr>
          <w:rFonts w:ascii="Arial" w:eastAsia="Times New Roman" w:hAnsi="Arial" w:cs="Arial"/>
          <w:color w:val="000000"/>
          <w:sz w:val="24"/>
          <w:szCs w:val="24"/>
          <w:lang w:eastAsia="hr-HR"/>
        </w:rPr>
        <w:t>vodi slijedeće evidencije osobnih podataka:</w:t>
      </w:r>
    </w:p>
    <w:p w14:paraId="44C97190" w14:textId="77777777" w:rsidR="006F2DCE" w:rsidRPr="00BE0595" w:rsidRDefault="007463D5" w:rsidP="00E25B56">
      <w:pPr>
        <w:pStyle w:val="Odlomakpopisa"/>
        <w:numPr>
          <w:ilvl w:val="0"/>
          <w:numId w:val="14"/>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 xml:space="preserve">evidencija o </w:t>
      </w:r>
      <w:r w:rsidR="00C74677" w:rsidRPr="00BE0595">
        <w:rPr>
          <w:rFonts w:ascii="Arial" w:eastAsia="Times New Roman" w:hAnsi="Arial" w:cs="Arial"/>
          <w:color w:val="000000"/>
          <w:sz w:val="24"/>
          <w:szCs w:val="24"/>
          <w:lang w:eastAsia="hr-HR"/>
        </w:rPr>
        <w:t>radnicima,</w:t>
      </w:r>
    </w:p>
    <w:p w14:paraId="1CB31684" w14:textId="28DE6A1F" w:rsidR="00C74677" w:rsidRPr="00BE0595" w:rsidRDefault="00C74677" w:rsidP="00E25B56">
      <w:pPr>
        <w:pStyle w:val="Odlomakpopisa"/>
        <w:numPr>
          <w:ilvl w:val="0"/>
          <w:numId w:val="14"/>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 xml:space="preserve">evidencija o članovima </w:t>
      </w:r>
      <w:r w:rsidR="00FF3B44" w:rsidRPr="00BE0595">
        <w:rPr>
          <w:rFonts w:ascii="Arial" w:eastAsia="Times New Roman" w:hAnsi="Arial" w:cs="Arial"/>
          <w:color w:val="000000"/>
          <w:sz w:val="24"/>
          <w:szCs w:val="24"/>
          <w:lang w:eastAsia="hr-HR"/>
        </w:rPr>
        <w:t xml:space="preserve">Gradskog </w:t>
      </w:r>
      <w:r w:rsidRPr="00BE0595">
        <w:rPr>
          <w:rFonts w:ascii="Arial" w:eastAsia="Times New Roman" w:hAnsi="Arial" w:cs="Arial"/>
          <w:color w:val="000000"/>
          <w:sz w:val="24"/>
          <w:szCs w:val="24"/>
          <w:lang w:eastAsia="hr-HR"/>
        </w:rPr>
        <w:t>vijeća,</w:t>
      </w:r>
    </w:p>
    <w:p w14:paraId="1D737B87" w14:textId="77777777" w:rsidR="00C74677" w:rsidRPr="00BE0595" w:rsidRDefault="00C74677" w:rsidP="00E25B56">
      <w:pPr>
        <w:pStyle w:val="Odlomakpopisa"/>
        <w:numPr>
          <w:ilvl w:val="0"/>
          <w:numId w:val="14"/>
        </w:num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evidencija o trećim osobama.</w:t>
      </w:r>
    </w:p>
    <w:p w14:paraId="04EAAF2F" w14:textId="77777777" w:rsidR="00010708" w:rsidRPr="00BE0595" w:rsidRDefault="00010708" w:rsidP="00E25B56">
      <w:pPr>
        <w:spacing w:after="0" w:line="240" w:lineRule="auto"/>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(2) Evidencije iz stavka 1. ovog članka sadrže najmanje slijedeće podatke:</w:t>
      </w:r>
    </w:p>
    <w:p w14:paraId="3A4F5080" w14:textId="77777777" w:rsidR="007463D5" w:rsidRPr="00BE0595" w:rsidRDefault="007463D5" w:rsidP="00E25B56">
      <w:pPr>
        <w:pStyle w:val="Odlomakpopisa"/>
        <w:numPr>
          <w:ilvl w:val="0"/>
          <w:numId w:val="15"/>
        </w:numPr>
        <w:spacing w:after="0" w:line="240" w:lineRule="auto"/>
        <w:ind w:left="709"/>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ispitanici na koje se odnosi evidencija</w:t>
      </w:r>
      <w:r w:rsidR="00230CB3" w:rsidRPr="00BE0595">
        <w:rPr>
          <w:rFonts w:ascii="Arial" w:eastAsia="Times New Roman" w:hAnsi="Arial" w:cs="Arial"/>
          <w:color w:val="000000"/>
          <w:sz w:val="24"/>
          <w:szCs w:val="24"/>
          <w:lang w:eastAsia="hr-HR"/>
        </w:rPr>
        <w:t>,</w:t>
      </w:r>
    </w:p>
    <w:p w14:paraId="0FD021B5" w14:textId="77777777" w:rsidR="007463D5" w:rsidRPr="00BE0595" w:rsidRDefault="007463D5" w:rsidP="00E25B56">
      <w:pPr>
        <w:pStyle w:val="Odlomakpopisa"/>
        <w:numPr>
          <w:ilvl w:val="0"/>
          <w:numId w:val="15"/>
        </w:numPr>
        <w:spacing w:after="0" w:line="240" w:lineRule="auto"/>
        <w:ind w:left="709"/>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osobni podaci koji se prikupljaju</w:t>
      </w:r>
      <w:r w:rsidR="00230CB3" w:rsidRPr="00BE0595">
        <w:rPr>
          <w:rFonts w:ascii="Arial" w:eastAsia="Times New Roman" w:hAnsi="Arial" w:cs="Arial"/>
          <w:color w:val="000000"/>
          <w:sz w:val="24"/>
          <w:szCs w:val="24"/>
          <w:lang w:eastAsia="hr-HR"/>
        </w:rPr>
        <w:t>,</w:t>
      </w:r>
    </w:p>
    <w:p w14:paraId="3EA9E31D" w14:textId="77777777" w:rsidR="007463D5" w:rsidRPr="00BE0595" w:rsidRDefault="007463D5" w:rsidP="00E25B56">
      <w:pPr>
        <w:pStyle w:val="Odlomakpopisa"/>
        <w:numPr>
          <w:ilvl w:val="0"/>
          <w:numId w:val="15"/>
        </w:numPr>
        <w:spacing w:after="0" w:line="240" w:lineRule="auto"/>
        <w:ind w:left="709"/>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svrha obrade osobnih podataka</w:t>
      </w:r>
      <w:r w:rsidR="00230CB3" w:rsidRPr="00BE0595">
        <w:rPr>
          <w:rFonts w:ascii="Arial" w:eastAsia="Times New Roman" w:hAnsi="Arial" w:cs="Arial"/>
          <w:color w:val="000000"/>
          <w:sz w:val="24"/>
          <w:szCs w:val="24"/>
          <w:lang w:eastAsia="hr-HR"/>
        </w:rPr>
        <w:t>,</w:t>
      </w:r>
    </w:p>
    <w:p w14:paraId="167A9885" w14:textId="77777777" w:rsidR="007463D5" w:rsidRPr="00BE0595" w:rsidRDefault="007463D5" w:rsidP="00E25B56">
      <w:pPr>
        <w:pStyle w:val="Odlomakpopisa"/>
        <w:numPr>
          <w:ilvl w:val="0"/>
          <w:numId w:val="15"/>
        </w:numPr>
        <w:spacing w:after="0" w:line="240" w:lineRule="auto"/>
        <w:ind w:left="709"/>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temelj obrade osobnih podataka</w:t>
      </w:r>
      <w:r w:rsidR="00230CB3" w:rsidRPr="00BE0595">
        <w:rPr>
          <w:rFonts w:ascii="Arial" w:eastAsia="Times New Roman" w:hAnsi="Arial" w:cs="Arial"/>
          <w:color w:val="000000"/>
          <w:sz w:val="24"/>
          <w:szCs w:val="24"/>
          <w:lang w:eastAsia="hr-HR"/>
        </w:rPr>
        <w:t>,</w:t>
      </w:r>
    </w:p>
    <w:p w14:paraId="7839D6A4" w14:textId="77777777" w:rsidR="007463D5" w:rsidRPr="00BE0595" w:rsidRDefault="007463D5" w:rsidP="00E25B56">
      <w:pPr>
        <w:pStyle w:val="Odlomakpopisa"/>
        <w:numPr>
          <w:ilvl w:val="0"/>
          <w:numId w:val="15"/>
        </w:numPr>
        <w:spacing w:after="0" w:line="240" w:lineRule="auto"/>
        <w:ind w:left="709"/>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korisnici osobnih podataka</w:t>
      </w:r>
      <w:r w:rsidR="00230CB3" w:rsidRPr="00BE0595">
        <w:rPr>
          <w:rFonts w:ascii="Arial" w:eastAsia="Times New Roman" w:hAnsi="Arial" w:cs="Arial"/>
          <w:color w:val="000000"/>
          <w:sz w:val="24"/>
          <w:szCs w:val="24"/>
          <w:lang w:eastAsia="hr-HR"/>
        </w:rPr>
        <w:t>,</w:t>
      </w:r>
    </w:p>
    <w:p w14:paraId="5DEC57D9" w14:textId="77777777" w:rsidR="007463D5" w:rsidRPr="00BE0595" w:rsidRDefault="00010708" w:rsidP="00E25B56">
      <w:pPr>
        <w:pStyle w:val="Odlomakpopisa"/>
        <w:numPr>
          <w:ilvl w:val="0"/>
          <w:numId w:val="15"/>
        </w:numPr>
        <w:spacing w:after="0" w:line="240" w:lineRule="auto"/>
        <w:ind w:left="709"/>
        <w:jc w:val="both"/>
        <w:rPr>
          <w:rFonts w:ascii="Arial" w:eastAsia="Times New Roman" w:hAnsi="Arial" w:cs="Arial"/>
          <w:color w:val="000000"/>
          <w:sz w:val="24"/>
          <w:szCs w:val="24"/>
          <w:lang w:eastAsia="hr-HR"/>
        </w:rPr>
      </w:pPr>
      <w:r w:rsidRPr="00BE0595">
        <w:rPr>
          <w:rFonts w:ascii="Arial" w:hAnsi="Arial" w:cs="Arial"/>
          <w:sz w:val="24"/>
          <w:szCs w:val="24"/>
        </w:rPr>
        <w:t>opis tehničkih i organizacijskih sigurnosnih mjera za zaštitu podataka</w:t>
      </w:r>
      <w:r w:rsidR="00230CB3" w:rsidRPr="00BE0595">
        <w:rPr>
          <w:rFonts w:ascii="Arial" w:hAnsi="Arial" w:cs="Arial"/>
          <w:sz w:val="24"/>
          <w:szCs w:val="24"/>
        </w:rPr>
        <w:t>,</w:t>
      </w:r>
    </w:p>
    <w:p w14:paraId="4EF30CDA" w14:textId="77777777" w:rsidR="007463D5" w:rsidRPr="00BE0595" w:rsidRDefault="007463D5" w:rsidP="00E25B56">
      <w:pPr>
        <w:pStyle w:val="Odlomakpopisa"/>
        <w:numPr>
          <w:ilvl w:val="0"/>
          <w:numId w:val="15"/>
        </w:numPr>
        <w:spacing w:after="0" w:line="240" w:lineRule="auto"/>
        <w:ind w:left="709"/>
        <w:jc w:val="both"/>
        <w:rPr>
          <w:rFonts w:ascii="Arial" w:eastAsia="Times New Roman" w:hAnsi="Arial" w:cs="Arial"/>
          <w:color w:val="000000"/>
          <w:sz w:val="24"/>
          <w:szCs w:val="24"/>
          <w:lang w:eastAsia="hr-HR"/>
        </w:rPr>
      </w:pPr>
      <w:r w:rsidRPr="00BE0595">
        <w:rPr>
          <w:rFonts w:ascii="Arial" w:eastAsia="Times New Roman" w:hAnsi="Arial" w:cs="Arial"/>
          <w:color w:val="000000"/>
          <w:sz w:val="24"/>
          <w:szCs w:val="24"/>
          <w:lang w:eastAsia="hr-HR"/>
        </w:rPr>
        <w:t>vremensko raz</w:t>
      </w:r>
      <w:r w:rsidR="00230CB3" w:rsidRPr="00BE0595">
        <w:rPr>
          <w:rFonts w:ascii="Arial" w:eastAsia="Times New Roman" w:hAnsi="Arial" w:cs="Arial"/>
          <w:color w:val="000000"/>
          <w:sz w:val="24"/>
          <w:szCs w:val="24"/>
          <w:lang w:eastAsia="hr-HR"/>
        </w:rPr>
        <w:t>doblje čuvanja osobnih podataka,</w:t>
      </w:r>
    </w:p>
    <w:p w14:paraId="5D40EC0C" w14:textId="77777777" w:rsidR="00010708" w:rsidRPr="00BE0595" w:rsidRDefault="00010708" w:rsidP="00E25B56">
      <w:pPr>
        <w:pStyle w:val="Odlomakpopisa"/>
        <w:numPr>
          <w:ilvl w:val="0"/>
          <w:numId w:val="15"/>
        </w:numPr>
        <w:spacing w:after="0" w:line="240" w:lineRule="auto"/>
        <w:ind w:left="709"/>
        <w:jc w:val="both"/>
        <w:rPr>
          <w:rFonts w:ascii="Arial" w:hAnsi="Arial" w:cs="Arial"/>
          <w:sz w:val="24"/>
          <w:szCs w:val="24"/>
        </w:rPr>
      </w:pPr>
      <w:r w:rsidRPr="00BE0595">
        <w:rPr>
          <w:rFonts w:ascii="Arial" w:hAnsi="Arial" w:cs="Arial"/>
          <w:sz w:val="24"/>
          <w:szCs w:val="24"/>
        </w:rPr>
        <w:t>predviđene rokove za brisanje različitih kategorija podataka</w:t>
      </w:r>
      <w:r w:rsidR="00230CB3" w:rsidRPr="00BE0595">
        <w:rPr>
          <w:rFonts w:ascii="Arial" w:hAnsi="Arial" w:cs="Arial"/>
          <w:sz w:val="24"/>
          <w:szCs w:val="24"/>
        </w:rPr>
        <w:t>.</w:t>
      </w:r>
    </w:p>
    <w:p w14:paraId="590EAFDE" w14:textId="513356A5" w:rsidR="007463D5" w:rsidRPr="00BE0595" w:rsidRDefault="00010708" w:rsidP="00E25B56">
      <w:pPr>
        <w:spacing w:after="0" w:line="240" w:lineRule="auto"/>
        <w:jc w:val="both"/>
        <w:rPr>
          <w:rFonts w:ascii="Arial" w:hAnsi="Arial" w:cs="Arial"/>
          <w:sz w:val="24"/>
          <w:szCs w:val="24"/>
        </w:rPr>
      </w:pPr>
      <w:r w:rsidRPr="00BE0595">
        <w:rPr>
          <w:rFonts w:ascii="Arial" w:hAnsi="Arial" w:cs="Arial"/>
          <w:sz w:val="24"/>
          <w:szCs w:val="24"/>
        </w:rPr>
        <w:t xml:space="preserve">(3) </w:t>
      </w:r>
      <w:r w:rsidR="00FF3B44" w:rsidRPr="00BE0595">
        <w:rPr>
          <w:rFonts w:ascii="Arial" w:hAnsi="Arial" w:cs="Arial"/>
          <w:sz w:val="24"/>
          <w:szCs w:val="24"/>
        </w:rPr>
        <w:t xml:space="preserve">Odgovorna osoba </w:t>
      </w:r>
      <w:r w:rsidR="00FF3B44" w:rsidRPr="00BE0595">
        <w:rPr>
          <w:rFonts w:ascii="Arial" w:eastAsia="Times New Roman" w:hAnsi="Arial" w:cs="Arial"/>
          <w:color w:val="000000"/>
          <w:sz w:val="24"/>
          <w:szCs w:val="24"/>
          <w:lang w:eastAsia="hr-HR"/>
        </w:rPr>
        <w:t>Grada</w:t>
      </w:r>
      <w:r w:rsidR="00E25B56" w:rsidRPr="00BE0595">
        <w:rPr>
          <w:rFonts w:ascii="Arial" w:hAnsi="Arial" w:cs="Arial"/>
          <w:sz w:val="24"/>
          <w:szCs w:val="24"/>
        </w:rPr>
        <w:t xml:space="preserve"> </w:t>
      </w:r>
      <w:r w:rsidRPr="00BE0595">
        <w:rPr>
          <w:rFonts w:ascii="Arial" w:hAnsi="Arial" w:cs="Arial"/>
          <w:sz w:val="24"/>
          <w:szCs w:val="24"/>
        </w:rPr>
        <w:t>donosi odluku o osobama zaduženim za obradu i zaštitu osobnih podataka iz ovog članka.</w:t>
      </w:r>
    </w:p>
    <w:p w14:paraId="237DB696" w14:textId="77777777" w:rsidR="00010708" w:rsidRPr="00BE0595" w:rsidRDefault="00010708" w:rsidP="00E25B56">
      <w:pPr>
        <w:spacing w:after="0" w:line="240" w:lineRule="auto"/>
        <w:jc w:val="both"/>
        <w:rPr>
          <w:rFonts w:ascii="Arial" w:hAnsi="Arial" w:cs="Arial"/>
          <w:color w:val="000000"/>
          <w:sz w:val="24"/>
          <w:szCs w:val="24"/>
        </w:rPr>
      </w:pPr>
      <w:r w:rsidRPr="00BE0595">
        <w:rPr>
          <w:rFonts w:ascii="Arial" w:hAnsi="Arial" w:cs="Arial"/>
          <w:sz w:val="24"/>
          <w:szCs w:val="24"/>
        </w:rPr>
        <w:t xml:space="preserve">(4) </w:t>
      </w:r>
      <w:r w:rsidRPr="00BE0595">
        <w:rPr>
          <w:rFonts w:ascii="Arial" w:hAnsi="Arial" w:cs="Arial"/>
          <w:color w:val="000000"/>
          <w:sz w:val="24"/>
          <w:szCs w:val="24"/>
        </w:rPr>
        <w:t>Osobe zadužene za obradu osobnih podataka odgovorne su za zaštitu osobnih podataka od slučajnog gubitka ili uništenja, od nedopuštenog pristupa ili nedopuštene promjene, nedopuštenog objavljivanja i svake druge zlouporabe.</w:t>
      </w:r>
    </w:p>
    <w:p w14:paraId="28D2514A" w14:textId="77777777" w:rsidR="00010708" w:rsidRPr="00BE0595" w:rsidRDefault="00010708" w:rsidP="00E25B56">
      <w:pPr>
        <w:spacing w:after="0" w:line="240" w:lineRule="auto"/>
        <w:jc w:val="both"/>
        <w:rPr>
          <w:rFonts w:ascii="Arial" w:hAnsi="Arial" w:cs="Arial"/>
          <w:color w:val="000000"/>
          <w:sz w:val="24"/>
          <w:szCs w:val="24"/>
        </w:rPr>
      </w:pPr>
    </w:p>
    <w:p w14:paraId="27855196" w14:textId="77777777" w:rsidR="00010708" w:rsidRPr="00BE0595" w:rsidRDefault="00010708" w:rsidP="00E25B56">
      <w:pPr>
        <w:spacing w:after="0" w:line="240" w:lineRule="auto"/>
        <w:jc w:val="both"/>
        <w:rPr>
          <w:rFonts w:ascii="Arial" w:hAnsi="Arial" w:cs="Arial"/>
          <w:color w:val="000000"/>
          <w:sz w:val="24"/>
          <w:szCs w:val="24"/>
        </w:rPr>
      </w:pPr>
      <w:r w:rsidRPr="00BE0595">
        <w:rPr>
          <w:rFonts w:ascii="Arial" w:hAnsi="Arial" w:cs="Arial"/>
          <w:color w:val="000000"/>
          <w:sz w:val="24"/>
          <w:szCs w:val="24"/>
        </w:rPr>
        <w:t>Zaštita osobnih podataka</w:t>
      </w:r>
    </w:p>
    <w:p w14:paraId="4097A8D4" w14:textId="77777777" w:rsidR="00010708" w:rsidRPr="00BE0595" w:rsidRDefault="00010708" w:rsidP="00E25B56">
      <w:pPr>
        <w:spacing w:after="0" w:line="240" w:lineRule="auto"/>
        <w:jc w:val="center"/>
        <w:rPr>
          <w:rFonts w:ascii="Arial" w:hAnsi="Arial" w:cs="Arial"/>
          <w:color w:val="000000"/>
          <w:sz w:val="24"/>
          <w:szCs w:val="24"/>
        </w:rPr>
      </w:pPr>
      <w:r w:rsidRPr="00BE0595">
        <w:rPr>
          <w:rFonts w:ascii="Arial" w:hAnsi="Arial" w:cs="Arial"/>
          <w:color w:val="000000"/>
          <w:sz w:val="24"/>
          <w:szCs w:val="24"/>
        </w:rPr>
        <w:t>Članak 9.</w:t>
      </w:r>
    </w:p>
    <w:p w14:paraId="1534B5D8" w14:textId="77777777" w:rsidR="00010708" w:rsidRPr="00BE0595" w:rsidRDefault="00010708" w:rsidP="00E25B56">
      <w:pPr>
        <w:pStyle w:val="StandardWeb"/>
        <w:spacing w:before="0" w:beforeAutospacing="0" w:after="0" w:afterAutospacing="0"/>
        <w:jc w:val="both"/>
        <w:rPr>
          <w:rFonts w:ascii="Arial" w:hAnsi="Arial" w:cs="Arial"/>
        </w:rPr>
      </w:pPr>
      <w:r w:rsidRPr="00BE0595">
        <w:rPr>
          <w:rFonts w:ascii="Arial" w:eastAsiaTheme="minorHAnsi" w:hAnsi="Arial" w:cs="Arial"/>
          <w:color w:val="000000"/>
          <w:lang w:eastAsia="en-US"/>
        </w:rPr>
        <w:t xml:space="preserve">U cilju izbjegavanja </w:t>
      </w:r>
      <w:r w:rsidRPr="00BE0595">
        <w:rPr>
          <w:rFonts w:ascii="Arial" w:hAnsi="Arial" w:cs="Arial"/>
          <w:color w:val="000000"/>
        </w:rPr>
        <w:t>neovlaštenog pristupa osobnim podacima, podaci u pisanom obliku čuvaju se u registratorima, u zaključanim ormarima, a podaci u računalu zaštićuju se dodjeljivanjem korisničkog imena i lozinke koja je poznata samo zaposlenicima zaduženim za obradu podataka.</w:t>
      </w:r>
    </w:p>
    <w:p w14:paraId="2230D75E" w14:textId="77777777" w:rsidR="003B6A15" w:rsidRPr="00BE0595" w:rsidRDefault="003B6A15" w:rsidP="00E25B56">
      <w:pPr>
        <w:spacing w:after="0" w:line="240" w:lineRule="auto"/>
        <w:rPr>
          <w:rFonts w:ascii="Arial" w:hAnsi="Arial" w:cs="Arial"/>
          <w:i/>
          <w:sz w:val="24"/>
          <w:szCs w:val="24"/>
        </w:rPr>
      </w:pPr>
    </w:p>
    <w:p w14:paraId="46C2F7F5" w14:textId="77777777" w:rsidR="003B6A15" w:rsidRPr="00BE0595" w:rsidRDefault="003B6A15" w:rsidP="00E25B56">
      <w:pPr>
        <w:spacing w:after="0" w:line="240" w:lineRule="auto"/>
        <w:jc w:val="both"/>
        <w:rPr>
          <w:rFonts w:ascii="Arial" w:hAnsi="Arial" w:cs="Arial"/>
          <w:sz w:val="24"/>
          <w:szCs w:val="24"/>
        </w:rPr>
      </w:pPr>
      <w:r w:rsidRPr="00BE0595">
        <w:rPr>
          <w:rFonts w:ascii="Arial" w:hAnsi="Arial" w:cs="Arial"/>
          <w:sz w:val="24"/>
          <w:szCs w:val="24"/>
        </w:rPr>
        <w:t>Završn</w:t>
      </w:r>
      <w:r w:rsidR="00D0789F" w:rsidRPr="00BE0595">
        <w:rPr>
          <w:rFonts w:ascii="Arial" w:hAnsi="Arial" w:cs="Arial"/>
          <w:sz w:val="24"/>
          <w:szCs w:val="24"/>
        </w:rPr>
        <w:t>e</w:t>
      </w:r>
      <w:r w:rsidRPr="00BE0595">
        <w:rPr>
          <w:rFonts w:ascii="Arial" w:hAnsi="Arial" w:cs="Arial"/>
          <w:sz w:val="24"/>
          <w:szCs w:val="24"/>
        </w:rPr>
        <w:t xml:space="preserve"> odredbe</w:t>
      </w:r>
    </w:p>
    <w:p w14:paraId="40AF3E6E" w14:textId="77777777" w:rsidR="003B6A15" w:rsidRPr="00BE0595" w:rsidRDefault="003B6A15" w:rsidP="00E25B56">
      <w:pPr>
        <w:spacing w:after="0" w:line="240" w:lineRule="auto"/>
        <w:jc w:val="center"/>
        <w:rPr>
          <w:rFonts w:ascii="Arial" w:hAnsi="Arial" w:cs="Arial"/>
          <w:sz w:val="24"/>
          <w:szCs w:val="24"/>
        </w:rPr>
      </w:pPr>
      <w:r w:rsidRPr="00BE0595">
        <w:rPr>
          <w:rFonts w:ascii="Arial" w:hAnsi="Arial" w:cs="Arial"/>
          <w:sz w:val="24"/>
          <w:szCs w:val="24"/>
        </w:rPr>
        <w:t>Članak 10.</w:t>
      </w:r>
    </w:p>
    <w:p w14:paraId="1DFAE64B" w14:textId="2575A5EF" w:rsidR="00B55BE5" w:rsidRPr="00BE0595" w:rsidRDefault="00B55BE5" w:rsidP="00B55BE5">
      <w:pPr>
        <w:autoSpaceDE w:val="0"/>
        <w:adjustRightInd w:val="0"/>
        <w:jc w:val="both"/>
        <w:rPr>
          <w:rFonts w:ascii="Arial" w:hAnsi="Arial" w:cs="Arial"/>
          <w:sz w:val="24"/>
          <w:szCs w:val="24"/>
        </w:rPr>
      </w:pPr>
      <w:r w:rsidRPr="00BE0595">
        <w:rPr>
          <w:rFonts w:ascii="Arial" w:eastAsia="Times New Roman" w:hAnsi="Arial" w:cs="Arial"/>
          <w:sz w:val="24"/>
          <w:szCs w:val="24"/>
          <w:lang w:eastAsia="hr-HR"/>
        </w:rPr>
        <w:t xml:space="preserve">Ovaj Pravilnik stupa na snagu osmog dana od dana objave u „Službenom </w:t>
      </w:r>
      <w:r w:rsidR="00FF3B44" w:rsidRPr="00BE0595">
        <w:rPr>
          <w:rFonts w:ascii="Arial" w:eastAsia="Times New Roman" w:hAnsi="Arial" w:cs="Arial"/>
          <w:sz w:val="24"/>
          <w:szCs w:val="24"/>
          <w:lang w:eastAsia="hr-HR"/>
        </w:rPr>
        <w:t>vjesniku Varaždinske</w:t>
      </w:r>
      <w:r w:rsidRPr="00BE0595">
        <w:rPr>
          <w:rFonts w:ascii="Arial" w:eastAsia="Times New Roman" w:hAnsi="Arial" w:cs="Arial"/>
          <w:sz w:val="24"/>
          <w:szCs w:val="24"/>
          <w:lang w:eastAsia="hr-HR"/>
        </w:rPr>
        <w:t xml:space="preserve"> županije“</w:t>
      </w:r>
      <w:r w:rsidRPr="00BE0595">
        <w:rPr>
          <w:rFonts w:ascii="Arial" w:hAnsi="Arial" w:cs="Arial"/>
          <w:sz w:val="24"/>
          <w:szCs w:val="24"/>
        </w:rPr>
        <w:t>.</w:t>
      </w:r>
    </w:p>
    <w:p w14:paraId="3D61870A" w14:textId="77777777" w:rsidR="00B55BE5" w:rsidRPr="00BE0595" w:rsidRDefault="00B55BE5" w:rsidP="00B55BE5">
      <w:pPr>
        <w:autoSpaceDE w:val="0"/>
        <w:adjustRightInd w:val="0"/>
        <w:spacing w:after="0" w:line="240" w:lineRule="auto"/>
        <w:ind w:firstLine="720"/>
        <w:jc w:val="both"/>
        <w:rPr>
          <w:rFonts w:ascii="Arial" w:hAnsi="Arial" w:cs="Arial"/>
          <w:sz w:val="24"/>
          <w:szCs w:val="24"/>
        </w:rPr>
      </w:pPr>
    </w:p>
    <w:p w14:paraId="7B7E8AFD" w14:textId="77777777" w:rsidR="00B55BE5" w:rsidRPr="00BE0595" w:rsidRDefault="00B55BE5" w:rsidP="00B55BE5">
      <w:pPr>
        <w:autoSpaceDE w:val="0"/>
        <w:adjustRightInd w:val="0"/>
        <w:spacing w:after="0" w:line="240" w:lineRule="auto"/>
        <w:jc w:val="center"/>
        <w:rPr>
          <w:rFonts w:ascii="Arial" w:hAnsi="Arial" w:cs="Arial"/>
          <w:b/>
          <w:sz w:val="24"/>
          <w:szCs w:val="24"/>
        </w:rPr>
      </w:pPr>
    </w:p>
    <w:p w14:paraId="6FB17358" w14:textId="77777777" w:rsidR="00B55BE5" w:rsidRPr="00BE0595" w:rsidRDefault="00B55BE5" w:rsidP="00B55BE5">
      <w:pPr>
        <w:spacing w:after="0" w:line="240" w:lineRule="auto"/>
        <w:rPr>
          <w:rFonts w:ascii="Arial" w:eastAsia="Times New Roman" w:hAnsi="Arial" w:cs="Arial"/>
          <w:sz w:val="24"/>
          <w:szCs w:val="24"/>
          <w:lang w:eastAsia="hr-HR"/>
        </w:rPr>
      </w:pPr>
      <w:r w:rsidRPr="00BE0595">
        <w:rPr>
          <w:rFonts w:ascii="Arial" w:eastAsia="Times New Roman" w:hAnsi="Arial" w:cs="Arial"/>
          <w:sz w:val="24"/>
          <w:szCs w:val="24"/>
          <w:lang w:eastAsia="hr-HR"/>
        </w:rPr>
        <w:t> </w:t>
      </w:r>
    </w:p>
    <w:p w14:paraId="6799CFEE" w14:textId="74B4E935" w:rsidR="00DC5BB8" w:rsidRPr="0032382B" w:rsidRDefault="00DC5BB8" w:rsidP="0032382B">
      <w:pPr>
        <w:ind w:left="4956" w:firstLine="708"/>
      </w:pPr>
      <w:r>
        <w:rPr>
          <w:rFonts w:ascii="Arial" w:hAnsi="Arial" w:cs="Arial"/>
          <w:sz w:val="24"/>
          <w:szCs w:val="24"/>
        </w:rPr>
        <w:t>PREDSJEDNICA GRADSKOG VIJEĆA</w:t>
      </w:r>
    </w:p>
    <w:p w14:paraId="4310EDEF" w14:textId="365B4CB0" w:rsidR="00DC5BB8" w:rsidRDefault="00DC5BB8" w:rsidP="00DC5BB8">
      <w:pPr>
        <w:ind w:left="5664" w:firstLine="708"/>
      </w:pPr>
      <w:r>
        <w:rPr>
          <w:rFonts w:ascii="Arial" w:hAnsi="Arial" w:cs="Arial"/>
          <w:sz w:val="24"/>
          <w:szCs w:val="24"/>
        </w:rPr>
        <w:t>Ljubica Nofta, dipl. oec.</w:t>
      </w:r>
    </w:p>
    <w:p w14:paraId="578109B3" w14:textId="77777777" w:rsidR="00060C17" w:rsidRPr="00BE0595" w:rsidRDefault="00060C17" w:rsidP="00382DE1">
      <w:pPr>
        <w:spacing w:after="0" w:line="240" w:lineRule="auto"/>
        <w:rPr>
          <w:rFonts w:ascii="Arial" w:eastAsia="Times New Roman" w:hAnsi="Arial" w:cs="Arial"/>
          <w:vanish/>
          <w:sz w:val="24"/>
          <w:szCs w:val="24"/>
          <w:lang w:eastAsia="hr-HR"/>
        </w:rPr>
      </w:pPr>
    </w:p>
    <w:sectPr w:rsidR="00060C17" w:rsidRPr="00BE0595" w:rsidSect="00BE0595">
      <w:pgSz w:w="11906" w:h="16838"/>
      <w:pgMar w:top="1417"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286DA5"/>
    <w:multiLevelType w:val="hybridMultilevel"/>
    <w:tmpl w:val="5C021A2E"/>
    <w:lvl w:ilvl="0" w:tplc="94063F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4B29C7"/>
    <w:multiLevelType w:val="hybridMultilevel"/>
    <w:tmpl w:val="C75A3990"/>
    <w:lvl w:ilvl="0" w:tplc="805E258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EF012CA"/>
    <w:multiLevelType w:val="hybridMultilevel"/>
    <w:tmpl w:val="FC74B522"/>
    <w:lvl w:ilvl="0" w:tplc="71066D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EA026E"/>
    <w:multiLevelType w:val="hybridMultilevel"/>
    <w:tmpl w:val="A772745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9961C4"/>
    <w:multiLevelType w:val="hybridMultilevel"/>
    <w:tmpl w:val="D5DE22F6"/>
    <w:lvl w:ilvl="0" w:tplc="94063F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ABC0C1D"/>
    <w:multiLevelType w:val="hybridMultilevel"/>
    <w:tmpl w:val="A828A628"/>
    <w:lvl w:ilvl="0" w:tplc="94063F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FD3A7A"/>
    <w:multiLevelType w:val="hybridMultilevel"/>
    <w:tmpl w:val="B3BCB7BE"/>
    <w:lvl w:ilvl="0" w:tplc="4D5EA3EA">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2353E51"/>
    <w:multiLevelType w:val="hybridMultilevel"/>
    <w:tmpl w:val="EAC05D0E"/>
    <w:lvl w:ilvl="0" w:tplc="94063F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631469"/>
    <w:multiLevelType w:val="hybridMultilevel"/>
    <w:tmpl w:val="BF9081B2"/>
    <w:lvl w:ilvl="0" w:tplc="70C2542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4F776C6"/>
    <w:multiLevelType w:val="hybridMultilevel"/>
    <w:tmpl w:val="CE504E5E"/>
    <w:lvl w:ilvl="0" w:tplc="5A18AB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816AC3"/>
    <w:multiLevelType w:val="hybridMultilevel"/>
    <w:tmpl w:val="F7D8C962"/>
    <w:lvl w:ilvl="0" w:tplc="5A18ABF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5F26EAD"/>
    <w:multiLevelType w:val="hybridMultilevel"/>
    <w:tmpl w:val="6172D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93410E"/>
    <w:multiLevelType w:val="hybridMultilevel"/>
    <w:tmpl w:val="D1CC3C76"/>
    <w:lvl w:ilvl="0" w:tplc="94063F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4B0EBB"/>
    <w:multiLevelType w:val="hybridMultilevel"/>
    <w:tmpl w:val="6ED67D76"/>
    <w:lvl w:ilvl="0" w:tplc="13BA45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09351414">
    <w:abstractNumId w:val="4"/>
  </w:num>
  <w:num w:numId="2" w16cid:durableId="545063152">
    <w:abstractNumId w:val="0"/>
  </w:num>
  <w:num w:numId="3" w16cid:durableId="1120302286">
    <w:abstractNumId w:val="5"/>
  </w:num>
  <w:num w:numId="4" w16cid:durableId="986201129">
    <w:abstractNumId w:val="2"/>
  </w:num>
  <w:num w:numId="5" w16cid:durableId="1332877730">
    <w:abstractNumId w:val="1"/>
  </w:num>
  <w:num w:numId="6" w16cid:durableId="1030379070">
    <w:abstractNumId w:val="3"/>
  </w:num>
  <w:num w:numId="7" w16cid:durableId="2140566026">
    <w:abstractNumId w:val="8"/>
  </w:num>
  <w:num w:numId="8" w16cid:durableId="1824351230">
    <w:abstractNumId w:val="7"/>
  </w:num>
  <w:num w:numId="9" w16cid:durableId="57898801">
    <w:abstractNumId w:val="13"/>
  </w:num>
  <w:num w:numId="10" w16cid:durableId="322591668">
    <w:abstractNumId w:val="9"/>
  </w:num>
  <w:num w:numId="11" w16cid:durableId="1127628998">
    <w:abstractNumId w:val="6"/>
  </w:num>
  <w:num w:numId="12" w16cid:durableId="1761021748">
    <w:abstractNumId w:val="14"/>
  </w:num>
  <w:num w:numId="13" w16cid:durableId="1114594200">
    <w:abstractNumId w:val="12"/>
  </w:num>
  <w:num w:numId="14" w16cid:durableId="1152528727">
    <w:abstractNumId w:val="10"/>
  </w:num>
  <w:num w:numId="15" w16cid:durableId="1047296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17"/>
    <w:rsid w:val="00010708"/>
    <w:rsid w:val="00060C17"/>
    <w:rsid w:val="00083F0C"/>
    <w:rsid w:val="002216AB"/>
    <w:rsid w:val="00230CB3"/>
    <w:rsid w:val="002C2A0B"/>
    <w:rsid w:val="00301CC7"/>
    <w:rsid w:val="0032382B"/>
    <w:rsid w:val="0036374F"/>
    <w:rsid w:val="00382DE1"/>
    <w:rsid w:val="003B6A15"/>
    <w:rsid w:val="003C5E1E"/>
    <w:rsid w:val="00485FAC"/>
    <w:rsid w:val="004B3918"/>
    <w:rsid w:val="004C04DE"/>
    <w:rsid w:val="00511A68"/>
    <w:rsid w:val="00517CA3"/>
    <w:rsid w:val="00536EB8"/>
    <w:rsid w:val="005433A7"/>
    <w:rsid w:val="00572435"/>
    <w:rsid w:val="00640C34"/>
    <w:rsid w:val="00696AC3"/>
    <w:rsid w:val="006F2DCE"/>
    <w:rsid w:val="007463D5"/>
    <w:rsid w:val="008C4E3A"/>
    <w:rsid w:val="008E7119"/>
    <w:rsid w:val="00B3123B"/>
    <w:rsid w:val="00B55BE5"/>
    <w:rsid w:val="00BE0595"/>
    <w:rsid w:val="00C1727B"/>
    <w:rsid w:val="00C74677"/>
    <w:rsid w:val="00CF0665"/>
    <w:rsid w:val="00D0789F"/>
    <w:rsid w:val="00D757B4"/>
    <w:rsid w:val="00D90D42"/>
    <w:rsid w:val="00DC5BB8"/>
    <w:rsid w:val="00E25B56"/>
    <w:rsid w:val="00E710CE"/>
    <w:rsid w:val="00EA7A4F"/>
    <w:rsid w:val="00F227AE"/>
    <w:rsid w:val="00F65473"/>
    <w:rsid w:val="00FF3B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378E"/>
  <w15:docId w15:val="{B5BAF41C-9716-4203-8CFD-3D707095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60C17"/>
    <w:pPr>
      <w:ind w:left="720"/>
      <w:contextualSpacing/>
    </w:pPr>
  </w:style>
  <w:style w:type="character" w:customStyle="1" w:styleId="t-10-9-kurz-s-ispodChar">
    <w:name w:val="t-10-9-kurz-s-ispod Char"/>
    <w:link w:val="t-10-9-kurz-s-ispod"/>
    <w:locked/>
    <w:rsid w:val="00E710CE"/>
    <w:rPr>
      <w:rFonts w:ascii="Times New Roman" w:eastAsia="Times New Roman" w:hAnsi="Times New Roman" w:cs="Times New Roman"/>
      <w:sz w:val="24"/>
      <w:szCs w:val="24"/>
    </w:rPr>
  </w:style>
  <w:style w:type="paragraph" w:customStyle="1" w:styleId="t-10-9-kurz-s-ispod">
    <w:name w:val="t-10-9-kurz-s-ispod"/>
    <w:basedOn w:val="Normal"/>
    <w:link w:val="t-10-9-kurz-s-ispodChar"/>
    <w:rsid w:val="00E710CE"/>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Normal"/>
    <w:unhideWhenUsed/>
    <w:rsid w:val="0001070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
    <w:name w:val="st"/>
    <w:basedOn w:val="Zadanifontodlomka"/>
    <w:rsid w:val="00E25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6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3986E-68BE-4BDD-9800-C5709996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Tomislava</dc:creator>
  <cp:lastModifiedBy>Propusnice Grada</cp:lastModifiedBy>
  <cp:revision>3</cp:revision>
  <dcterms:created xsi:type="dcterms:W3CDTF">2024-11-14T06:41:00Z</dcterms:created>
  <dcterms:modified xsi:type="dcterms:W3CDTF">2024-11-14T06:41:00Z</dcterms:modified>
</cp:coreProperties>
</file>