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8B" w:rsidRDefault="000F428B" w:rsidP="00F60AE9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</w:pPr>
      <w:bookmarkStart w:id="0" w:name="_Toc462228807"/>
      <w:bookmarkStart w:id="1" w:name="_Toc462229557"/>
      <w:bookmarkStart w:id="2" w:name="_Toc462231219"/>
      <w:bookmarkStart w:id="3" w:name="_Toc462231919"/>
      <w:bookmarkStart w:id="4" w:name="_Toc462235045"/>
      <w:bookmarkStart w:id="5" w:name="_Toc462324638"/>
      <w:bookmarkStart w:id="6" w:name="_Toc463274286"/>
      <w:bookmarkStart w:id="7" w:name="_Toc464041516"/>
      <w:bookmarkStart w:id="8" w:name="_Toc474402580"/>
      <w:bookmarkStart w:id="9" w:name="_Toc474403852"/>
      <w:bookmarkStart w:id="10" w:name="_Toc474404435"/>
      <w:bookmarkStart w:id="11" w:name="_Toc474404744"/>
      <w:bookmarkStart w:id="12" w:name="_Toc476300220"/>
      <w:bookmarkStart w:id="13" w:name="_Toc505242887"/>
      <w:bookmarkStart w:id="14" w:name="_Toc509480710"/>
      <w:bookmarkStart w:id="15" w:name="_Toc509483899"/>
      <w:bookmarkStart w:id="16" w:name="_Toc517268187"/>
      <w:bookmarkStart w:id="17" w:name="_Toc518918060"/>
      <w:bookmarkStart w:id="18" w:name="_Toc518992212"/>
      <w:bookmarkStart w:id="19" w:name="_Toc518994034"/>
      <w:bookmarkStart w:id="20" w:name="_Toc518996768"/>
      <w:bookmarkStart w:id="21" w:name="_Toc519614532"/>
      <w:bookmarkStart w:id="22" w:name="_Toc519758702"/>
      <w:bookmarkStart w:id="23" w:name="_Toc526012238"/>
      <w:bookmarkStart w:id="24" w:name="_Toc526091437"/>
      <w:bookmarkStart w:id="25" w:name="_Toc527022831"/>
      <w:bookmarkStart w:id="26" w:name="_Toc527023571"/>
      <w:bookmarkStart w:id="27" w:name="_Toc528567943"/>
      <w:bookmarkStart w:id="28" w:name="_Toc534022040"/>
      <w:bookmarkStart w:id="29" w:name="_Toc7507666"/>
      <w:bookmarkStart w:id="30" w:name="_Toc9280769"/>
    </w:p>
    <w:p w:rsidR="000F428B" w:rsidRDefault="000F428B" w:rsidP="00F60AE9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</w:pPr>
    </w:p>
    <w:p w:rsidR="000F428B" w:rsidRDefault="000F428B" w:rsidP="00F60AE9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</w:pPr>
    </w:p>
    <w:p w:rsidR="00BB2475" w:rsidRPr="000F428B" w:rsidRDefault="00BB2475" w:rsidP="00F60AE9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</w:pPr>
      <w:r w:rsidRPr="000F428B">
        <w:rPr>
          <w:rFonts w:asciiTheme="majorHAnsi" w:eastAsia="Times New Roman" w:hAnsiTheme="majorHAnsi" w:cs="Times New Roman"/>
          <w:noProof/>
          <w:position w:val="-34"/>
          <w:sz w:val="36"/>
          <w:szCs w:val="36"/>
          <w:lang w:eastAsia="hr-HR"/>
        </w:rPr>
        <w:drawing>
          <wp:inline distT="0" distB="0" distL="0" distR="0" wp14:anchorId="250A68D5" wp14:editId="1B648B1F">
            <wp:extent cx="786765" cy="1000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2475" w:rsidRPr="000F428B" w:rsidRDefault="00BB2475" w:rsidP="00F60AE9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</w:pPr>
    </w:p>
    <w:p w:rsidR="00BB2475" w:rsidRPr="000F428B" w:rsidRDefault="00BB2475" w:rsidP="00F60AE9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</w:pPr>
    </w:p>
    <w:p w:rsidR="00BB2475" w:rsidRPr="000F428B" w:rsidRDefault="00BB2475" w:rsidP="00F60AE9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</w:pPr>
      <w:r w:rsidRPr="000F428B"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  <w:t>OPĆINA SVETI FILIP I JAKOV</w:t>
      </w:r>
    </w:p>
    <w:p w:rsidR="00BB2475" w:rsidRPr="000F428B" w:rsidRDefault="00BB2475" w:rsidP="00F60AE9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</w:pPr>
    </w:p>
    <w:p w:rsidR="00BB2475" w:rsidRPr="000F428B" w:rsidRDefault="00BB2475" w:rsidP="00F60AE9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</w:pPr>
    </w:p>
    <w:p w:rsidR="00BB2475" w:rsidRDefault="00BB2475" w:rsidP="00F60AE9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</w:pPr>
    </w:p>
    <w:p w:rsidR="000F428B" w:rsidRDefault="000F428B" w:rsidP="00F60AE9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</w:pPr>
    </w:p>
    <w:p w:rsidR="000F428B" w:rsidRDefault="000F428B" w:rsidP="00F60AE9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</w:pPr>
    </w:p>
    <w:p w:rsidR="000F428B" w:rsidRPr="000F428B" w:rsidRDefault="000F428B" w:rsidP="00F60AE9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</w:pPr>
    </w:p>
    <w:p w:rsidR="00BB2475" w:rsidRPr="000F428B" w:rsidRDefault="00BB2475" w:rsidP="00F60AE9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</w:pPr>
    </w:p>
    <w:p w:rsidR="00BB2475" w:rsidRPr="000F428B" w:rsidRDefault="00BB2475" w:rsidP="00F60AE9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</w:pPr>
    </w:p>
    <w:p w:rsidR="00F60AE9" w:rsidRPr="000F428B" w:rsidRDefault="00F60AE9" w:rsidP="00F60AE9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</w:pPr>
      <w:r w:rsidRPr="000F428B"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  <w:t>GODIŠNJI PLAN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F60AE9" w:rsidRPr="000F428B" w:rsidRDefault="00F60AE9" w:rsidP="00F60AE9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</w:pPr>
      <w:bookmarkStart w:id="31" w:name="_Toc462228808"/>
      <w:bookmarkStart w:id="32" w:name="_Toc462229558"/>
      <w:bookmarkStart w:id="33" w:name="_Toc462231220"/>
      <w:bookmarkStart w:id="34" w:name="_Toc462231920"/>
      <w:bookmarkStart w:id="35" w:name="_Toc462235046"/>
      <w:bookmarkStart w:id="36" w:name="_Toc462324639"/>
      <w:bookmarkStart w:id="37" w:name="_Toc463274287"/>
      <w:bookmarkStart w:id="38" w:name="_Toc464041517"/>
      <w:bookmarkStart w:id="39" w:name="_Toc474402581"/>
      <w:bookmarkStart w:id="40" w:name="_Toc474403853"/>
      <w:bookmarkStart w:id="41" w:name="_Toc474404436"/>
      <w:bookmarkStart w:id="42" w:name="_Toc474404745"/>
      <w:bookmarkStart w:id="43" w:name="_Toc476300221"/>
      <w:bookmarkStart w:id="44" w:name="_Toc505242888"/>
      <w:bookmarkStart w:id="45" w:name="_Toc509480711"/>
      <w:bookmarkStart w:id="46" w:name="_Toc509483900"/>
      <w:bookmarkStart w:id="47" w:name="_Toc517268188"/>
      <w:bookmarkStart w:id="48" w:name="_Toc518918061"/>
      <w:bookmarkStart w:id="49" w:name="_Toc518992213"/>
      <w:bookmarkStart w:id="50" w:name="_Toc518994035"/>
      <w:bookmarkStart w:id="51" w:name="_Toc518996769"/>
      <w:bookmarkStart w:id="52" w:name="_Toc519614533"/>
      <w:bookmarkStart w:id="53" w:name="_Toc519758703"/>
      <w:bookmarkStart w:id="54" w:name="_Toc526012239"/>
      <w:bookmarkStart w:id="55" w:name="_Toc526091438"/>
      <w:bookmarkStart w:id="56" w:name="_Toc527022832"/>
      <w:bookmarkStart w:id="57" w:name="_Toc527023572"/>
      <w:bookmarkStart w:id="58" w:name="_Toc528567944"/>
      <w:bookmarkStart w:id="59" w:name="_Toc534022041"/>
      <w:bookmarkStart w:id="60" w:name="_Toc7507667"/>
      <w:bookmarkStart w:id="61" w:name="_Toc9280770"/>
      <w:r w:rsidRPr="000F428B"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  <w:t>UPRAVLJANJA IMOVINOM</w:t>
      </w:r>
      <w:bookmarkStart w:id="62" w:name="_Toc505242889"/>
      <w:bookmarkStart w:id="63" w:name="_Toc509480712"/>
      <w:bookmarkStart w:id="64" w:name="_Toc509483901"/>
      <w:bookmarkStart w:id="65" w:name="_Toc517268189"/>
      <w:bookmarkStart w:id="66" w:name="_Toc518918062"/>
      <w:bookmarkStart w:id="67" w:name="_Toc518992214"/>
      <w:bookmarkStart w:id="68" w:name="_Toc518994036"/>
      <w:bookmarkStart w:id="69" w:name="_Toc518996770"/>
      <w:bookmarkStart w:id="70" w:name="_Toc519614534"/>
      <w:bookmarkStart w:id="71" w:name="_Toc519758704"/>
      <w:bookmarkStart w:id="72" w:name="_Toc526012240"/>
      <w:bookmarkStart w:id="73" w:name="_Toc526091439"/>
      <w:bookmarkStart w:id="74" w:name="_Toc527022833"/>
      <w:bookmarkStart w:id="75" w:name="_Toc527023573"/>
      <w:bookmarkStart w:id="76" w:name="_Toc528567945"/>
      <w:bookmarkStart w:id="77" w:name="_Toc534022042"/>
      <w:bookmarkStart w:id="78" w:name="_Toc7507668"/>
      <w:bookmarkStart w:id="79" w:name="_Toc9280771"/>
      <w:bookmarkStart w:id="80" w:name="_Toc462228809"/>
      <w:bookmarkStart w:id="81" w:name="_Toc462229559"/>
      <w:bookmarkStart w:id="82" w:name="_Toc462231221"/>
      <w:bookmarkStart w:id="83" w:name="_Toc462231921"/>
      <w:bookmarkStart w:id="84" w:name="_Toc462235047"/>
      <w:bookmarkStart w:id="85" w:name="_Toc462324640"/>
      <w:bookmarkStart w:id="86" w:name="_Toc463274288"/>
      <w:bookmarkStart w:id="87" w:name="_Toc464041518"/>
      <w:bookmarkStart w:id="88" w:name="_Toc474402582"/>
      <w:bookmarkStart w:id="89" w:name="_Toc474403854"/>
      <w:bookmarkStart w:id="90" w:name="_Toc474404437"/>
      <w:bookmarkStart w:id="91" w:name="_Toc474404746"/>
      <w:bookmarkStart w:id="92" w:name="_Toc476300222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 w:rsidRPr="000F428B"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  <w:t xml:space="preserve"> U VLASNIŠTVU OPĆINE </w:t>
      </w:r>
      <w:r w:rsidR="000F7CDD" w:rsidRPr="000F428B"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  <w:t>SVETI FILIP I JAKOV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0F428B"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  <w:t xml:space="preserve"> </w:t>
      </w:r>
    </w:p>
    <w:p w:rsidR="00F60AE9" w:rsidRPr="000F428B" w:rsidRDefault="00BB2475" w:rsidP="00F60AE9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</w:pPr>
      <w:bookmarkStart w:id="93" w:name="_Toc505242890"/>
      <w:bookmarkStart w:id="94" w:name="_Toc509480713"/>
      <w:bookmarkStart w:id="95" w:name="_Toc509483902"/>
      <w:bookmarkStart w:id="96" w:name="_Toc517268190"/>
      <w:bookmarkStart w:id="97" w:name="_Toc518918063"/>
      <w:bookmarkStart w:id="98" w:name="_Toc518992215"/>
      <w:bookmarkStart w:id="99" w:name="_Toc518994037"/>
      <w:bookmarkStart w:id="100" w:name="_Toc518996771"/>
      <w:bookmarkStart w:id="101" w:name="_Toc519614535"/>
      <w:bookmarkStart w:id="102" w:name="_Toc519758705"/>
      <w:bookmarkStart w:id="103" w:name="_Toc526012241"/>
      <w:bookmarkStart w:id="104" w:name="_Toc526091440"/>
      <w:bookmarkStart w:id="105" w:name="_Toc527022834"/>
      <w:bookmarkStart w:id="106" w:name="_Toc527023574"/>
      <w:bookmarkStart w:id="107" w:name="_Toc528567946"/>
      <w:bookmarkStart w:id="108" w:name="_Toc534022043"/>
      <w:bookmarkStart w:id="109" w:name="_Toc7507669"/>
      <w:bookmarkStart w:id="110" w:name="_Toc9280772"/>
      <w:r w:rsidRPr="000F428B"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  <w:t>za</w:t>
      </w:r>
      <w:r w:rsidR="00F60AE9" w:rsidRPr="000F428B"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  <w:t xml:space="preserve"> 202</w:t>
      </w:r>
      <w:r w:rsidRPr="000F428B"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  <w:t>6</w:t>
      </w:r>
      <w:r w:rsidR="00F60AE9" w:rsidRPr="000F428B"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  <w:t xml:space="preserve">. 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Pr="000F428B">
        <w:rPr>
          <w:rFonts w:asciiTheme="majorHAnsi" w:eastAsia="Times New Roman" w:hAnsiTheme="majorHAnsi" w:cs="Times New Roman"/>
          <w:b/>
          <w:kern w:val="36"/>
          <w:sz w:val="36"/>
          <w:szCs w:val="36"/>
          <w:lang w:eastAsia="hr-HR"/>
        </w:rPr>
        <w:t>godinu</w:t>
      </w:r>
    </w:p>
    <w:p w:rsidR="00F60AE9" w:rsidRPr="000F428B" w:rsidRDefault="00F60AE9" w:rsidP="00F60AE9">
      <w:pPr>
        <w:spacing w:after="0" w:line="240" w:lineRule="auto"/>
        <w:jc w:val="center"/>
        <w:rPr>
          <w:rFonts w:asciiTheme="majorHAnsi" w:eastAsia="Times New Roman" w:hAnsiTheme="majorHAnsi" w:cs="Times New Roman"/>
          <w:sz w:val="36"/>
          <w:szCs w:val="36"/>
        </w:rPr>
      </w:pPr>
    </w:p>
    <w:p w:rsidR="003E7B4A" w:rsidRPr="000F428B" w:rsidRDefault="003E7B4A" w:rsidP="00F60AE9">
      <w:pPr>
        <w:spacing w:after="0" w:line="240" w:lineRule="auto"/>
        <w:jc w:val="center"/>
        <w:rPr>
          <w:rFonts w:asciiTheme="majorHAnsi" w:eastAsia="Times New Roman" w:hAnsiTheme="majorHAnsi" w:cs="Times New Roman"/>
          <w:sz w:val="36"/>
          <w:szCs w:val="36"/>
        </w:rPr>
      </w:pPr>
    </w:p>
    <w:p w:rsidR="00BB2475" w:rsidRPr="000F428B" w:rsidRDefault="00BB2475" w:rsidP="00F60AE9">
      <w:pPr>
        <w:spacing w:after="0" w:line="240" w:lineRule="auto"/>
        <w:jc w:val="center"/>
        <w:rPr>
          <w:rFonts w:asciiTheme="majorHAnsi" w:eastAsia="Times New Roman" w:hAnsiTheme="majorHAnsi" w:cs="Times New Roman"/>
          <w:sz w:val="36"/>
          <w:szCs w:val="36"/>
        </w:rPr>
      </w:pPr>
    </w:p>
    <w:p w:rsidR="00BB2475" w:rsidRPr="000F428B" w:rsidRDefault="00BB2475" w:rsidP="00F60AE9">
      <w:pPr>
        <w:spacing w:after="0" w:line="240" w:lineRule="auto"/>
        <w:jc w:val="center"/>
        <w:rPr>
          <w:rFonts w:asciiTheme="majorHAnsi" w:eastAsia="Times New Roman" w:hAnsiTheme="majorHAnsi" w:cs="Times New Roman"/>
          <w:sz w:val="36"/>
          <w:szCs w:val="36"/>
        </w:rPr>
      </w:pPr>
    </w:p>
    <w:p w:rsidR="00BB2475" w:rsidRPr="00DC20A7" w:rsidRDefault="00BB2475" w:rsidP="00F60AE9">
      <w:pPr>
        <w:spacing w:after="0" w:line="240" w:lineRule="auto"/>
        <w:jc w:val="center"/>
        <w:rPr>
          <w:rFonts w:asciiTheme="majorHAnsi" w:eastAsia="Times New Roman" w:hAnsiTheme="majorHAnsi" w:cs="Times New Roman"/>
        </w:rPr>
      </w:pPr>
    </w:p>
    <w:p w:rsidR="00BB2475" w:rsidRPr="00DC20A7" w:rsidRDefault="00BB2475" w:rsidP="00F60AE9">
      <w:pPr>
        <w:spacing w:after="0" w:line="240" w:lineRule="auto"/>
        <w:jc w:val="center"/>
        <w:rPr>
          <w:rFonts w:asciiTheme="majorHAnsi" w:eastAsia="Times New Roman" w:hAnsiTheme="majorHAnsi" w:cs="Times New Roman"/>
        </w:rPr>
      </w:pPr>
    </w:p>
    <w:p w:rsidR="00BB2475" w:rsidRPr="00DC20A7" w:rsidRDefault="00BB2475" w:rsidP="00F60AE9">
      <w:pPr>
        <w:spacing w:after="0" w:line="240" w:lineRule="auto"/>
        <w:jc w:val="center"/>
        <w:rPr>
          <w:rFonts w:asciiTheme="majorHAnsi" w:eastAsia="Times New Roman" w:hAnsiTheme="majorHAnsi" w:cs="Times New Roman"/>
        </w:rPr>
      </w:pPr>
    </w:p>
    <w:p w:rsidR="00BB2475" w:rsidRPr="00DC20A7" w:rsidRDefault="00BB2475" w:rsidP="00F60AE9">
      <w:pPr>
        <w:spacing w:after="0" w:line="240" w:lineRule="auto"/>
        <w:jc w:val="center"/>
        <w:rPr>
          <w:rFonts w:asciiTheme="majorHAnsi" w:eastAsia="Times New Roman" w:hAnsiTheme="majorHAnsi" w:cs="Times New Roman"/>
        </w:rPr>
      </w:pPr>
    </w:p>
    <w:p w:rsidR="00BB2475" w:rsidRPr="00DC20A7" w:rsidRDefault="00BB2475" w:rsidP="00F60AE9">
      <w:pPr>
        <w:spacing w:after="0" w:line="240" w:lineRule="auto"/>
        <w:jc w:val="center"/>
        <w:rPr>
          <w:rFonts w:asciiTheme="majorHAnsi" w:eastAsia="Times New Roman" w:hAnsiTheme="majorHAnsi" w:cs="Times New Roman"/>
        </w:rPr>
      </w:pPr>
    </w:p>
    <w:p w:rsidR="00BB2475" w:rsidRPr="00DC20A7" w:rsidRDefault="00BB2475" w:rsidP="00F60AE9">
      <w:pPr>
        <w:spacing w:after="0" w:line="240" w:lineRule="auto"/>
        <w:jc w:val="center"/>
        <w:rPr>
          <w:rFonts w:asciiTheme="majorHAnsi" w:eastAsia="Times New Roman" w:hAnsiTheme="majorHAnsi" w:cs="Times New Roman"/>
        </w:rPr>
      </w:pPr>
    </w:p>
    <w:p w:rsidR="00BB2475" w:rsidRPr="00DC20A7" w:rsidRDefault="00BB2475" w:rsidP="00F60AE9">
      <w:pPr>
        <w:spacing w:after="0" w:line="240" w:lineRule="auto"/>
        <w:jc w:val="center"/>
        <w:rPr>
          <w:rFonts w:asciiTheme="majorHAnsi" w:eastAsia="Times New Roman" w:hAnsiTheme="majorHAnsi" w:cs="Times New Roman"/>
        </w:rPr>
      </w:pPr>
    </w:p>
    <w:p w:rsidR="00BB2475" w:rsidRPr="00DC20A7" w:rsidRDefault="00BB2475" w:rsidP="00F60AE9">
      <w:pPr>
        <w:spacing w:after="0" w:line="240" w:lineRule="auto"/>
        <w:jc w:val="center"/>
        <w:rPr>
          <w:rFonts w:asciiTheme="majorHAnsi" w:eastAsia="Times New Roman" w:hAnsiTheme="majorHAnsi" w:cs="Times New Roman"/>
        </w:rPr>
      </w:pPr>
    </w:p>
    <w:p w:rsidR="00BB2475" w:rsidRPr="00DC20A7" w:rsidRDefault="00BB2475" w:rsidP="00F60AE9">
      <w:pPr>
        <w:spacing w:after="0" w:line="240" w:lineRule="auto"/>
        <w:jc w:val="center"/>
        <w:rPr>
          <w:rFonts w:asciiTheme="majorHAnsi" w:eastAsia="Times New Roman" w:hAnsiTheme="majorHAnsi" w:cs="Times New Roman"/>
        </w:rPr>
      </w:pPr>
    </w:p>
    <w:p w:rsidR="00BB2475" w:rsidRPr="00DC20A7" w:rsidRDefault="00BB2475" w:rsidP="00F60AE9">
      <w:pPr>
        <w:spacing w:after="0" w:line="240" w:lineRule="auto"/>
        <w:jc w:val="center"/>
        <w:rPr>
          <w:rFonts w:asciiTheme="majorHAnsi" w:eastAsia="Times New Roman" w:hAnsiTheme="majorHAnsi" w:cs="Times New Roman"/>
        </w:rPr>
      </w:pPr>
    </w:p>
    <w:p w:rsidR="00BB2475" w:rsidRPr="00DC20A7" w:rsidRDefault="00C12CA4" w:rsidP="00F60AE9">
      <w:pPr>
        <w:spacing w:after="0" w:line="240" w:lineRule="auto"/>
        <w:jc w:val="center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siječanj </w:t>
      </w:r>
      <w:r w:rsidR="00BB2475" w:rsidRPr="00DC20A7">
        <w:rPr>
          <w:rFonts w:asciiTheme="majorHAnsi" w:eastAsia="Times New Roman" w:hAnsiTheme="majorHAnsi" w:cs="Times New Roman"/>
        </w:rPr>
        <w:t>202</w:t>
      </w:r>
      <w:r w:rsidR="00A86A49">
        <w:rPr>
          <w:rFonts w:asciiTheme="majorHAnsi" w:eastAsia="Times New Roman" w:hAnsiTheme="majorHAnsi" w:cs="Times New Roman"/>
        </w:rPr>
        <w:t>6</w:t>
      </w:r>
      <w:r w:rsidR="00BB2475" w:rsidRPr="00DC20A7">
        <w:rPr>
          <w:rFonts w:asciiTheme="majorHAnsi" w:eastAsia="Times New Roman" w:hAnsiTheme="majorHAnsi" w:cs="Times New Roman"/>
        </w:rPr>
        <w:t>. godine</w:t>
      </w:r>
    </w:p>
    <w:p w:rsidR="00BB2475" w:rsidRPr="00DC20A7" w:rsidRDefault="00BB2475" w:rsidP="00F60AE9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</w:pPr>
      <w:bookmarkStart w:id="111" w:name="page2"/>
      <w:bookmarkStart w:id="112" w:name="_Toc462324641"/>
      <w:bookmarkStart w:id="113" w:name="_Toc9280773"/>
      <w:bookmarkEnd w:id="111"/>
    </w:p>
    <w:p w:rsidR="00BB2475" w:rsidRPr="00DC20A7" w:rsidRDefault="00BB2475" w:rsidP="00F60AE9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>SADRŽAJ</w:t>
      </w: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80546" w:rsidRPr="00DC20A7" w:rsidRDefault="002B7CA9" w:rsidP="00CB1B0F">
      <w:pPr>
        <w:spacing w:after="0" w:line="240" w:lineRule="auto"/>
        <w:ind w:right="283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1. </w:t>
      </w:r>
      <w:r w:rsidR="00BB2475"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>Uvod</w:t>
      </w:r>
      <w:r w:rsidR="00BB2475"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ab/>
        <w:t>...........................................................</w:t>
      </w:r>
      <w:r>
        <w:rPr>
          <w:rFonts w:asciiTheme="majorHAnsi" w:eastAsia="Times New Roman" w:hAnsiTheme="majorHAnsi" w:cs="Times New Roman"/>
          <w:iCs/>
          <w:kern w:val="36"/>
          <w:lang w:eastAsia="hr-HR"/>
        </w:rPr>
        <w:t>....................................................................................................</w:t>
      </w:r>
      <w:r w:rsidR="00870F8E">
        <w:rPr>
          <w:rFonts w:asciiTheme="majorHAnsi" w:eastAsia="Times New Roman" w:hAnsiTheme="majorHAnsi" w:cs="Times New Roman"/>
          <w:iCs/>
          <w:kern w:val="36"/>
          <w:lang w:eastAsia="hr-HR"/>
        </w:rPr>
        <w:t>.</w:t>
      </w:r>
      <w:r>
        <w:rPr>
          <w:rFonts w:asciiTheme="majorHAnsi" w:eastAsia="Times New Roman" w:hAnsiTheme="majorHAnsi" w:cs="Times New Roman"/>
          <w:iCs/>
          <w:kern w:val="36"/>
          <w:lang w:eastAsia="hr-HR"/>
        </w:rPr>
        <w:t>..... 3</w:t>
      </w:r>
    </w:p>
    <w:p w:rsidR="00870F8E" w:rsidRDefault="00870F8E" w:rsidP="00CB1B0F">
      <w:pPr>
        <w:spacing w:after="0" w:line="240" w:lineRule="auto"/>
        <w:ind w:right="283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80546" w:rsidRDefault="002B7CA9" w:rsidP="00CB1B0F">
      <w:pPr>
        <w:spacing w:after="0" w:line="240" w:lineRule="auto"/>
        <w:ind w:right="283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2. </w:t>
      </w:r>
      <w:r w:rsidR="00853E0A">
        <w:rPr>
          <w:rFonts w:asciiTheme="majorHAnsi" w:eastAsia="Times New Roman" w:hAnsiTheme="majorHAnsi" w:cs="Times New Roman"/>
          <w:iCs/>
          <w:kern w:val="36"/>
          <w:lang w:eastAsia="hr-HR"/>
        </w:rPr>
        <w:t>Analiza stanja i g</w:t>
      </w:r>
      <w:r w:rsidR="00B80546"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>odišnji planovi</w:t>
      </w:r>
      <w:r w:rsidR="00853E0A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 </w:t>
      </w:r>
      <w:r w:rsidR="000F428B">
        <w:rPr>
          <w:rFonts w:asciiTheme="majorHAnsi" w:eastAsia="Times New Roman" w:hAnsiTheme="majorHAnsi" w:cs="Times New Roman"/>
          <w:iCs/>
          <w:kern w:val="36"/>
          <w:lang w:eastAsia="hr-HR"/>
        </w:rPr>
        <w:t>...............................................</w:t>
      </w:r>
      <w:r>
        <w:rPr>
          <w:rFonts w:asciiTheme="majorHAnsi" w:eastAsia="Times New Roman" w:hAnsiTheme="majorHAnsi" w:cs="Times New Roman"/>
          <w:iCs/>
          <w:kern w:val="36"/>
          <w:lang w:eastAsia="hr-HR"/>
        </w:rPr>
        <w:t>............................</w:t>
      </w:r>
      <w:r w:rsidR="00870F8E">
        <w:rPr>
          <w:rFonts w:asciiTheme="majorHAnsi" w:eastAsia="Times New Roman" w:hAnsiTheme="majorHAnsi" w:cs="Times New Roman"/>
          <w:iCs/>
          <w:kern w:val="36"/>
          <w:lang w:eastAsia="hr-HR"/>
        </w:rPr>
        <w:t>................................</w:t>
      </w:r>
      <w:r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..... </w:t>
      </w:r>
      <w:r w:rsidR="00870F8E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 </w:t>
      </w:r>
      <w:r>
        <w:rPr>
          <w:rFonts w:asciiTheme="majorHAnsi" w:eastAsia="Times New Roman" w:hAnsiTheme="majorHAnsi" w:cs="Times New Roman"/>
          <w:iCs/>
          <w:kern w:val="36"/>
          <w:lang w:eastAsia="hr-HR"/>
        </w:rPr>
        <w:t>3</w:t>
      </w:r>
    </w:p>
    <w:p w:rsidR="00870F8E" w:rsidRDefault="00870F8E" w:rsidP="00CB1B0F">
      <w:pPr>
        <w:spacing w:after="0" w:line="240" w:lineRule="auto"/>
        <w:ind w:left="426" w:right="141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 w:rsidRPr="00870F8E">
        <w:rPr>
          <w:rFonts w:asciiTheme="majorHAnsi" w:eastAsia="Times New Roman" w:hAnsiTheme="majorHAnsi" w:cs="Times New Roman"/>
          <w:iCs/>
          <w:kern w:val="36"/>
          <w:lang w:eastAsia="hr-HR"/>
        </w:rPr>
        <w:t>2.1. Godišnji plan upravljanja trgovačkim društvima</w:t>
      </w:r>
      <w:r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 ....................................................</w:t>
      </w:r>
      <w:r w:rsidR="00CB1B0F">
        <w:rPr>
          <w:rFonts w:asciiTheme="majorHAnsi" w:eastAsia="Times New Roman" w:hAnsiTheme="majorHAnsi" w:cs="Times New Roman"/>
          <w:iCs/>
          <w:kern w:val="36"/>
          <w:lang w:eastAsia="hr-HR"/>
        </w:rPr>
        <w:t>...</w:t>
      </w:r>
      <w:r>
        <w:rPr>
          <w:rFonts w:asciiTheme="majorHAnsi" w:eastAsia="Times New Roman" w:hAnsiTheme="majorHAnsi" w:cs="Times New Roman"/>
          <w:iCs/>
          <w:kern w:val="36"/>
          <w:lang w:eastAsia="hr-HR"/>
        </w:rPr>
        <w:t>...</w:t>
      </w:r>
      <w:r w:rsidR="00CB1B0F">
        <w:rPr>
          <w:rFonts w:asciiTheme="majorHAnsi" w:eastAsia="Times New Roman" w:hAnsiTheme="majorHAnsi" w:cs="Times New Roman"/>
          <w:iCs/>
          <w:kern w:val="36"/>
          <w:lang w:eastAsia="hr-HR"/>
        </w:rPr>
        <w:t>........</w:t>
      </w:r>
      <w:r>
        <w:rPr>
          <w:rFonts w:asciiTheme="majorHAnsi" w:eastAsia="Times New Roman" w:hAnsiTheme="majorHAnsi" w:cs="Times New Roman"/>
          <w:iCs/>
          <w:kern w:val="36"/>
          <w:lang w:eastAsia="hr-HR"/>
        </w:rPr>
        <w:t>.. 3</w:t>
      </w:r>
    </w:p>
    <w:p w:rsidR="00CB1B0F" w:rsidRDefault="00870F8E" w:rsidP="00CB1B0F">
      <w:pPr>
        <w:spacing w:after="0" w:line="240" w:lineRule="auto"/>
        <w:ind w:left="426" w:right="141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 w:rsidRPr="00870F8E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2.2. Godišnji plan upravljanja i raspolaganja poslovnim prostorima u </w:t>
      </w:r>
    </w:p>
    <w:p w:rsidR="00870F8E" w:rsidRPr="00870F8E" w:rsidRDefault="00870F8E" w:rsidP="00CB1B0F">
      <w:pPr>
        <w:spacing w:after="0" w:line="240" w:lineRule="auto"/>
        <w:ind w:left="426" w:right="141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 w:rsidRPr="00870F8E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vlasništvu Općine </w:t>
      </w:r>
      <w:r w:rsidR="00CB1B0F">
        <w:rPr>
          <w:rFonts w:asciiTheme="majorHAnsi" w:eastAsia="Times New Roman" w:hAnsiTheme="majorHAnsi" w:cs="Times New Roman"/>
          <w:iCs/>
          <w:kern w:val="36"/>
          <w:lang w:eastAsia="hr-HR"/>
        </w:rPr>
        <w:t>....................................................................................................................................... 4</w:t>
      </w:r>
    </w:p>
    <w:p w:rsidR="00CB1B0F" w:rsidRDefault="00870F8E" w:rsidP="00CB1B0F">
      <w:pPr>
        <w:spacing w:after="0" w:line="240" w:lineRule="auto"/>
        <w:ind w:left="426" w:right="141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 w:rsidRPr="00870F8E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2.3. Godišnji plan upravljanja i raspolaganja građevinskim zemljištem u </w:t>
      </w:r>
    </w:p>
    <w:p w:rsidR="00870F8E" w:rsidRPr="00870F8E" w:rsidRDefault="00870F8E" w:rsidP="00CB1B0F">
      <w:pPr>
        <w:spacing w:after="0" w:line="240" w:lineRule="auto"/>
        <w:ind w:left="426" w:right="141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 w:rsidRPr="00870F8E">
        <w:rPr>
          <w:rFonts w:asciiTheme="majorHAnsi" w:eastAsia="Times New Roman" w:hAnsiTheme="majorHAnsi" w:cs="Times New Roman"/>
          <w:iCs/>
          <w:kern w:val="36"/>
          <w:lang w:eastAsia="hr-HR"/>
        </w:rPr>
        <w:t>vlasništvu Općine</w:t>
      </w:r>
      <w:r w:rsidR="00CB1B0F">
        <w:rPr>
          <w:rFonts w:asciiTheme="majorHAnsi" w:eastAsia="Times New Roman" w:hAnsiTheme="majorHAnsi" w:cs="Times New Roman"/>
          <w:iCs/>
          <w:kern w:val="36"/>
          <w:lang w:eastAsia="hr-HR"/>
        </w:rPr>
        <w:t>........................................................................................................................................ 5</w:t>
      </w:r>
    </w:p>
    <w:p w:rsidR="00CB1B0F" w:rsidRDefault="00870F8E" w:rsidP="00CB1B0F">
      <w:pPr>
        <w:spacing w:after="0" w:line="240" w:lineRule="auto"/>
        <w:ind w:left="426" w:right="141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>
        <w:rPr>
          <w:rFonts w:asciiTheme="majorHAnsi" w:eastAsia="Times New Roman" w:hAnsiTheme="majorHAnsi" w:cs="Times New Roman"/>
          <w:iCs/>
          <w:kern w:val="36"/>
          <w:lang w:eastAsia="hr-HR"/>
        </w:rPr>
        <w:t>2.4</w:t>
      </w:r>
      <w:r w:rsidRPr="00870F8E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. Godišnji plan izgradnje i održavanja infrastrukturnih projekata na </w:t>
      </w:r>
    </w:p>
    <w:p w:rsidR="00870F8E" w:rsidRDefault="00870F8E" w:rsidP="00CB1B0F">
      <w:pPr>
        <w:spacing w:after="0" w:line="240" w:lineRule="auto"/>
        <w:ind w:left="426" w:right="141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 w:rsidRPr="00870F8E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području </w:t>
      </w:r>
      <w:r>
        <w:rPr>
          <w:rFonts w:asciiTheme="majorHAnsi" w:eastAsia="Times New Roman" w:hAnsiTheme="majorHAnsi" w:cs="Times New Roman"/>
          <w:iCs/>
          <w:kern w:val="36"/>
          <w:lang w:eastAsia="hr-HR"/>
        </w:rPr>
        <w:tab/>
      </w:r>
      <w:r w:rsidRPr="00870F8E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Općine </w:t>
      </w:r>
      <w:r>
        <w:rPr>
          <w:rFonts w:asciiTheme="majorHAnsi" w:eastAsia="Times New Roman" w:hAnsiTheme="majorHAnsi" w:cs="Times New Roman"/>
          <w:iCs/>
          <w:kern w:val="36"/>
          <w:lang w:eastAsia="hr-HR"/>
        </w:rPr>
        <w:tab/>
      </w:r>
      <w:r w:rsidRPr="00870F8E">
        <w:rPr>
          <w:rFonts w:asciiTheme="majorHAnsi" w:eastAsia="Times New Roman" w:hAnsiTheme="majorHAnsi" w:cs="Times New Roman"/>
          <w:iCs/>
          <w:kern w:val="36"/>
          <w:lang w:eastAsia="hr-HR"/>
        </w:rPr>
        <w:t>Sveti Filip i Jakov</w:t>
      </w:r>
      <w:r w:rsidR="00CB1B0F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 ..................................................................................................... </w:t>
      </w:r>
      <w:r w:rsidR="003D183A">
        <w:rPr>
          <w:rFonts w:asciiTheme="majorHAnsi" w:eastAsia="Times New Roman" w:hAnsiTheme="majorHAnsi" w:cs="Times New Roman"/>
          <w:iCs/>
          <w:kern w:val="36"/>
          <w:lang w:eastAsia="hr-HR"/>
        </w:rPr>
        <w:t>7</w:t>
      </w:r>
    </w:p>
    <w:p w:rsidR="00870F8E" w:rsidRDefault="00870F8E" w:rsidP="00CB1B0F">
      <w:pPr>
        <w:spacing w:after="0" w:line="240" w:lineRule="auto"/>
        <w:ind w:left="426" w:right="141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 w:rsidRPr="00870F8E">
        <w:rPr>
          <w:rFonts w:asciiTheme="majorHAnsi" w:eastAsia="Times New Roman" w:hAnsiTheme="majorHAnsi" w:cs="Times New Roman"/>
          <w:iCs/>
          <w:kern w:val="36"/>
          <w:lang w:eastAsia="hr-HR"/>
        </w:rPr>
        <w:t>2.5. Godišnji plan provođenja postupaka procjene imovine  u vlasništvu Općine</w:t>
      </w:r>
      <w:r w:rsidR="00CB1B0F">
        <w:rPr>
          <w:rFonts w:asciiTheme="majorHAnsi" w:eastAsia="Times New Roman" w:hAnsiTheme="majorHAnsi" w:cs="Times New Roman"/>
          <w:iCs/>
          <w:kern w:val="36"/>
          <w:lang w:eastAsia="hr-HR"/>
        </w:rPr>
        <w:t>..................</w:t>
      </w:r>
      <w:r w:rsidR="003D183A">
        <w:rPr>
          <w:rFonts w:asciiTheme="majorHAnsi" w:eastAsia="Times New Roman" w:hAnsiTheme="majorHAnsi" w:cs="Times New Roman"/>
          <w:iCs/>
          <w:kern w:val="36"/>
          <w:lang w:eastAsia="hr-HR"/>
        </w:rPr>
        <w:t>8</w:t>
      </w:r>
    </w:p>
    <w:p w:rsidR="00870F8E" w:rsidRDefault="00870F8E" w:rsidP="00CB1B0F">
      <w:pPr>
        <w:spacing w:after="0" w:line="240" w:lineRule="auto"/>
        <w:ind w:left="426" w:right="141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 w:rsidRPr="00870F8E">
        <w:rPr>
          <w:rFonts w:asciiTheme="majorHAnsi" w:eastAsia="Times New Roman" w:hAnsiTheme="majorHAnsi" w:cs="Times New Roman"/>
          <w:iCs/>
          <w:kern w:val="36"/>
          <w:lang w:eastAsia="hr-HR"/>
        </w:rPr>
        <w:t>2.6. Godišnji plan rješavanja imovinsko - pravnih i drugih odnosa</w:t>
      </w:r>
      <w:r w:rsidR="00CB1B0F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 ............................................9</w:t>
      </w:r>
    </w:p>
    <w:p w:rsidR="00870F8E" w:rsidRDefault="00870F8E" w:rsidP="00CB1B0F">
      <w:pPr>
        <w:spacing w:after="0" w:line="240" w:lineRule="auto"/>
        <w:ind w:left="426" w:right="141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 w:rsidRPr="00870F8E">
        <w:rPr>
          <w:rFonts w:asciiTheme="majorHAnsi" w:eastAsia="Times New Roman" w:hAnsiTheme="majorHAnsi" w:cs="Times New Roman"/>
          <w:iCs/>
          <w:kern w:val="36"/>
          <w:lang w:eastAsia="hr-HR"/>
        </w:rPr>
        <w:t>2.7. Godišnji plan vođenja evidencije imovine Općine</w:t>
      </w:r>
      <w:r w:rsidR="00CB1B0F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 .................................................................</w:t>
      </w:r>
      <w:r w:rsidR="003D183A">
        <w:rPr>
          <w:rFonts w:asciiTheme="majorHAnsi" w:eastAsia="Times New Roman" w:hAnsiTheme="majorHAnsi" w:cs="Times New Roman"/>
          <w:iCs/>
          <w:kern w:val="36"/>
          <w:lang w:eastAsia="hr-HR"/>
        </w:rPr>
        <w:t>.. 9</w:t>
      </w:r>
    </w:p>
    <w:p w:rsidR="00CB1B0F" w:rsidRDefault="00CB1B0F" w:rsidP="00CB1B0F">
      <w:pPr>
        <w:spacing w:after="0" w:line="240" w:lineRule="auto"/>
        <w:ind w:left="426" w:right="141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>
        <w:rPr>
          <w:rFonts w:asciiTheme="majorHAnsi" w:eastAsia="Times New Roman" w:hAnsiTheme="majorHAnsi" w:cs="Times New Roman"/>
          <w:iCs/>
          <w:kern w:val="36"/>
          <w:lang w:eastAsia="hr-HR"/>
        </w:rPr>
        <w:t>2.8. G</w:t>
      </w:r>
      <w:r w:rsidR="00870F8E" w:rsidRPr="00870F8E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odišnji plan postupaka vezanih uz savjetovanje sa zainteresiranom </w:t>
      </w:r>
      <w:r w:rsidR="00870F8E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javnošću i </w:t>
      </w:r>
    </w:p>
    <w:p w:rsidR="00CB1B0F" w:rsidRDefault="00870F8E" w:rsidP="00CB1B0F">
      <w:pPr>
        <w:spacing w:after="0" w:line="240" w:lineRule="auto"/>
        <w:ind w:left="426" w:right="141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pravo </w:t>
      </w:r>
      <w:r w:rsidRPr="00870F8E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na pristup informacijama koje se tiču upravljanja i </w:t>
      </w:r>
      <w:r w:rsidR="00CB1B0F">
        <w:rPr>
          <w:rFonts w:asciiTheme="majorHAnsi" w:eastAsia="Times New Roman" w:hAnsiTheme="majorHAnsi" w:cs="Times New Roman"/>
          <w:iCs/>
          <w:kern w:val="36"/>
          <w:lang w:eastAsia="hr-HR"/>
        </w:rPr>
        <w:t>raspolaganja im</w:t>
      </w:r>
      <w:r w:rsidRPr="00870F8E">
        <w:rPr>
          <w:rFonts w:asciiTheme="majorHAnsi" w:eastAsia="Times New Roman" w:hAnsiTheme="majorHAnsi" w:cs="Times New Roman"/>
          <w:iCs/>
          <w:kern w:val="36"/>
          <w:lang w:eastAsia="hr-HR"/>
        </w:rPr>
        <w:t>ovinom u</w:t>
      </w:r>
    </w:p>
    <w:p w:rsidR="00870F8E" w:rsidRDefault="00870F8E" w:rsidP="00CB1B0F">
      <w:pPr>
        <w:spacing w:after="0" w:line="240" w:lineRule="auto"/>
        <w:ind w:left="426" w:right="141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 w:rsidRPr="00870F8E">
        <w:rPr>
          <w:rFonts w:asciiTheme="majorHAnsi" w:eastAsia="Times New Roman" w:hAnsiTheme="majorHAnsi" w:cs="Times New Roman"/>
          <w:iCs/>
          <w:kern w:val="36"/>
          <w:lang w:eastAsia="hr-HR"/>
        </w:rPr>
        <w:t>vlasništvu</w:t>
      </w:r>
      <w:r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 Općine</w:t>
      </w:r>
      <w:r w:rsidR="00CB1B0F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 .................................................................................................................................... 10</w:t>
      </w:r>
    </w:p>
    <w:p w:rsidR="00CB1B0F" w:rsidRDefault="00CB1B0F" w:rsidP="00CB1B0F">
      <w:pPr>
        <w:spacing w:after="0" w:line="240" w:lineRule="auto"/>
        <w:ind w:left="426" w:right="141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2.9. </w:t>
      </w:r>
      <w:r w:rsidR="00870F8E" w:rsidRPr="00870F8E">
        <w:rPr>
          <w:rFonts w:asciiTheme="majorHAnsi" w:eastAsia="Times New Roman" w:hAnsiTheme="majorHAnsi" w:cs="Times New Roman"/>
          <w:iCs/>
          <w:kern w:val="36"/>
          <w:lang w:eastAsia="hr-HR"/>
        </w:rPr>
        <w:t>Godišnji  plan  zahtjeva  za  darovanje  nekretnina  upućen Ministarstvu</w:t>
      </w:r>
    </w:p>
    <w:p w:rsidR="00870F8E" w:rsidRPr="00870F8E" w:rsidRDefault="00870F8E" w:rsidP="00CB1B0F">
      <w:pPr>
        <w:spacing w:after="0" w:line="240" w:lineRule="auto"/>
        <w:ind w:left="426" w:right="141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 w:rsidRPr="00870F8E">
        <w:rPr>
          <w:rFonts w:asciiTheme="majorHAnsi" w:eastAsia="Times New Roman" w:hAnsiTheme="majorHAnsi" w:cs="Times New Roman"/>
          <w:iCs/>
          <w:kern w:val="36"/>
          <w:lang w:eastAsia="hr-HR"/>
        </w:rPr>
        <w:t>prostornoga uređenja,</w:t>
      </w:r>
      <w:r w:rsidR="00CB1B0F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 graditeljstva i državne imovine ..........................................</w:t>
      </w:r>
      <w:r w:rsidR="003D183A">
        <w:rPr>
          <w:rFonts w:asciiTheme="majorHAnsi" w:eastAsia="Times New Roman" w:hAnsiTheme="majorHAnsi" w:cs="Times New Roman"/>
          <w:iCs/>
          <w:kern w:val="36"/>
          <w:lang w:eastAsia="hr-HR"/>
        </w:rPr>
        <w:t>..........</w:t>
      </w:r>
      <w:r w:rsidR="00CB1B0F">
        <w:rPr>
          <w:rFonts w:asciiTheme="majorHAnsi" w:eastAsia="Times New Roman" w:hAnsiTheme="majorHAnsi" w:cs="Times New Roman"/>
          <w:iCs/>
          <w:kern w:val="36"/>
          <w:lang w:eastAsia="hr-HR"/>
        </w:rPr>
        <w:t>.........</w:t>
      </w:r>
      <w:r w:rsidR="003D183A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 </w:t>
      </w:r>
      <w:r w:rsidR="00CB1B0F">
        <w:rPr>
          <w:rFonts w:asciiTheme="majorHAnsi" w:eastAsia="Times New Roman" w:hAnsiTheme="majorHAnsi" w:cs="Times New Roman"/>
          <w:iCs/>
          <w:kern w:val="36"/>
          <w:lang w:eastAsia="hr-HR"/>
        </w:rPr>
        <w:t>10</w:t>
      </w:r>
    </w:p>
    <w:p w:rsidR="00870F8E" w:rsidRDefault="00870F8E" w:rsidP="00CB1B0F">
      <w:pPr>
        <w:spacing w:after="0" w:line="240" w:lineRule="auto"/>
        <w:ind w:left="426" w:right="141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2B7CA9" w:rsidRDefault="002B7CA9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3. </w:t>
      </w:r>
      <w:r w:rsidR="00B80546"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>K</w:t>
      </w:r>
      <w:r w:rsidR="00BB2475"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>riteriji odabira aktivnosti za godišnje planove ......</w:t>
      </w:r>
      <w:r w:rsidR="000744CF">
        <w:rPr>
          <w:rFonts w:asciiTheme="majorHAnsi" w:eastAsia="Times New Roman" w:hAnsiTheme="majorHAnsi" w:cs="Times New Roman"/>
          <w:iCs/>
          <w:kern w:val="36"/>
          <w:lang w:eastAsia="hr-HR"/>
        </w:rPr>
        <w:t>..............................</w:t>
      </w:r>
      <w:r>
        <w:rPr>
          <w:rFonts w:asciiTheme="majorHAnsi" w:eastAsia="Times New Roman" w:hAnsiTheme="majorHAnsi" w:cs="Times New Roman"/>
          <w:iCs/>
          <w:kern w:val="36"/>
          <w:lang w:eastAsia="hr-HR"/>
        </w:rPr>
        <w:t>............................................ 11</w:t>
      </w:r>
    </w:p>
    <w:p w:rsidR="00870F8E" w:rsidRDefault="00870F8E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2B7CA9" w:rsidRDefault="00B80546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>4</w:t>
      </w:r>
      <w:r w:rsidR="002B7CA9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. </w:t>
      </w:r>
      <w:r w:rsidR="002B7CA9" w:rsidRPr="002B7CA9">
        <w:rPr>
          <w:rFonts w:asciiTheme="majorHAnsi" w:eastAsia="Times New Roman" w:hAnsiTheme="majorHAnsi" w:cs="Times New Roman"/>
          <w:iCs/>
          <w:kern w:val="36"/>
          <w:lang w:eastAsia="hr-HR"/>
        </w:rPr>
        <w:t>Strateški cilj i Posebni ciljevi, mjere i aktivnosti za njihovo ostvarenje te rokovi za</w:t>
      </w:r>
    </w:p>
    <w:p w:rsidR="00BB2475" w:rsidRPr="00DC20A7" w:rsidRDefault="002B7CA9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   </w:t>
      </w:r>
      <w:r w:rsidRPr="002B7CA9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 provođenje projekta </w:t>
      </w:r>
      <w:r w:rsidR="00BB2475"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>Odabir mjera i aktivnosti za realizaciju u 202</w:t>
      </w:r>
      <w:r w:rsidR="00B80546"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>6</w:t>
      </w:r>
      <w:r w:rsidR="00BB2475"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>. godini ..........</w:t>
      </w:r>
      <w:r>
        <w:rPr>
          <w:rFonts w:asciiTheme="majorHAnsi" w:eastAsia="Times New Roman" w:hAnsiTheme="majorHAnsi" w:cs="Times New Roman"/>
          <w:iCs/>
          <w:kern w:val="36"/>
          <w:lang w:eastAsia="hr-HR"/>
        </w:rPr>
        <w:t>.............</w:t>
      </w:r>
      <w:r w:rsidR="000744CF">
        <w:rPr>
          <w:rFonts w:asciiTheme="majorHAnsi" w:eastAsia="Times New Roman" w:hAnsiTheme="majorHAnsi" w:cs="Times New Roman"/>
          <w:iCs/>
          <w:kern w:val="36"/>
          <w:lang w:eastAsia="hr-HR"/>
        </w:rPr>
        <w:t>.....</w:t>
      </w:r>
      <w:r w:rsidR="000744CF">
        <w:rPr>
          <w:rFonts w:asciiTheme="majorHAnsi" w:eastAsia="Times New Roman" w:hAnsiTheme="majorHAnsi" w:cs="Times New Roman"/>
          <w:iCs/>
          <w:kern w:val="36"/>
          <w:lang w:eastAsia="hr-HR"/>
        </w:rPr>
        <w:tab/>
      </w:r>
      <w:r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 12</w:t>
      </w: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F60AE9" w:rsidRPr="00615060" w:rsidRDefault="00BB2475" w:rsidP="00F60AE9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b/>
          <w:iCs/>
          <w:kern w:val="36"/>
          <w:sz w:val="28"/>
          <w:szCs w:val="28"/>
          <w:lang w:eastAsia="hr-HR"/>
        </w:rPr>
      </w:pPr>
      <w:r w:rsidRPr="00615060">
        <w:rPr>
          <w:rFonts w:asciiTheme="majorHAnsi" w:eastAsia="Times New Roman" w:hAnsiTheme="majorHAnsi" w:cs="Times New Roman"/>
          <w:b/>
          <w:iCs/>
          <w:kern w:val="36"/>
          <w:sz w:val="28"/>
          <w:szCs w:val="28"/>
          <w:lang w:eastAsia="hr-HR"/>
        </w:rPr>
        <w:lastRenderedPageBreak/>
        <w:t xml:space="preserve">1. </w:t>
      </w:r>
      <w:r w:rsidR="00F60AE9" w:rsidRPr="00615060">
        <w:rPr>
          <w:rFonts w:asciiTheme="majorHAnsi" w:eastAsia="Times New Roman" w:hAnsiTheme="majorHAnsi" w:cs="Times New Roman"/>
          <w:b/>
          <w:iCs/>
          <w:kern w:val="36"/>
          <w:sz w:val="28"/>
          <w:szCs w:val="28"/>
          <w:lang w:eastAsia="hr-HR"/>
        </w:rPr>
        <w:t>Uvod</w:t>
      </w:r>
      <w:bookmarkEnd w:id="112"/>
      <w:bookmarkEnd w:id="113"/>
    </w:p>
    <w:p w:rsidR="00BB2475" w:rsidRPr="00DC20A7" w:rsidRDefault="00BB2475" w:rsidP="00F60AE9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</w:pPr>
    </w:p>
    <w:p w:rsidR="00BB2475" w:rsidRPr="00DC20A7" w:rsidRDefault="00BB2475" w:rsidP="00BB247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DC20A7">
        <w:rPr>
          <w:rFonts w:asciiTheme="majorHAnsi" w:eastAsia="Times New Roman" w:hAnsiTheme="majorHAnsi" w:cs="Times New Roman"/>
          <w:lang w:eastAsia="hr-HR"/>
        </w:rPr>
        <w:t>Ovaj Godišnji plan upravljanja imovinom u vlasništvu Općine Sveti Filip i Jakov za 2026. godinu (dalje u tekstu: Godišnji plan) izrađuje se na temelju Strategije upravljanja i raspolaganja imovinom u vlasništvu Općine Sveti Filip i Jakov za razdoblje 2025. do 2031. godine (dalje u tekstu: Strategija), usvojene na 19. sjednici Općinskog vijeća Općine Sveti Filip i Jakov održanoj dana 19.  prosinca 2024. godine.</w:t>
      </w:r>
    </w:p>
    <w:p w:rsidR="00BB2475" w:rsidRPr="00DC20A7" w:rsidRDefault="00BB2475" w:rsidP="00F60AE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</w:p>
    <w:p w:rsidR="00F60AE9" w:rsidRPr="00DC20A7" w:rsidRDefault="00BB2475" w:rsidP="00F60AE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hr-HR"/>
        </w:rPr>
      </w:pPr>
      <w:r w:rsidRPr="00DC20A7">
        <w:rPr>
          <w:rFonts w:asciiTheme="majorHAnsi" w:eastAsia="Times New Roman" w:hAnsiTheme="majorHAnsi" w:cs="Times New Roman"/>
          <w:lang w:eastAsia="hr-HR"/>
        </w:rPr>
        <w:t xml:space="preserve">Strategijom su određeni srednjoročni ciljevi i smjernice za upravljanje i raspolaganje imovinom u vlasništvu Općine Sveti Filip i Jakov, dok se </w:t>
      </w:r>
      <w:r w:rsidR="00F60AE9" w:rsidRPr="00DC20A7">
        <w:rPr>
          <w:rFonts w:asciiTheme="majorHAnsi" w:eastAsia="Times New Roman" w:hAnsiTheme="majorHAnsi" w:cs="Times New Roman"/>
          <w:lang w:eastAsia="hr-HR"/>
        </w:rPr>
        <w:t>Godišnji</w:t>
      </w:r>
      <w:r w:rsidRPr="00DC20A7">
        <w:rPr>
          <w:rFonts w:asciiTheme="majorHAnsi" w:eastAsia="Times New Roman" w:hAnsiTheme="majorHAnsi" w:cs="Times New Roman"/>
          <w:lang w:eastAsia="hr-HR"/>
        </w:rPr>
        <w:t>m</w:t>
      </w:r>
      <w:r w:rsidR="00F60AE9" w:rsidRPr="00DC20A7">
        <w:rPr>
          <w:rFonts w:asciiTheme="majorHAnsi" w:eastAsia="Times New Roman" w:hAnsiTheme="majorHAnsi" w:cs="Times New Roman"/>
          <w:lang w:eastAsia="hr-HR"/>
        </w:rPr>
        <w:t xml:space="preserve"> plan</w:t>
      </w:r>
      <w:r w:rsidRPr="00DC20A7">
        <w:rPr>
          <w:rFonts w:asciiTheme="majorHAnsi" w:eastAsia="Times New Roman" w:hAnsiTheme="majorHAnsi" w:cs="Times New Roman"/>
          <w:lang w:eastAsia="hr-HR"/>
        </w:rPr>
        <w:t>om</w:t>
      </w:r>
      <w:r w:rsidR="00F60AE9" w:rsidRPr="00DC20A7">
        <w:rPr>
          <w:rFonts w:asciiTheme="majorHAnsi" w:eastAsia="Times New Roman" w:hAnsiTheme="majorHAnsi" w:cs="Times New Roman"/>
          <w:lang w:eastAsia="hr-HR"/>
        </w:rPr>
        <w:t xml:space="preserve"> određ</w:t>
      </w:r>
      <w:r w:rsidRPr="00DC20A7">
        <w:rPr>
          <w:rFonts w:asciiTheme="majorHAnsi" w:eastAsia="Times New Roman" w:hAnsiTheme="majorHAnsi" w:cs="Times New Roman"/>
          <w:lang w:eastAsia="hr-HR"/>
        </w:rPr>
        <w:t>uju kratkoročni ciljevi</w:t>
      </w:r>
      <w:r w:rsidR="00F60AE9" w:rsidRPr="00DC20A7">
        <w:rPr>
          <w:rFonts w:asciiTheme="majorHAnsi" w:eastAsia="Times New Roman" w:hAnsiTheme="majorHAnsi" w:cs="Times New Roman"/>
          <w:lang w:eastAsia="hr-HR"/>
        </w:rPr>
        <w:t xml:space="preserve"> i smjernice upravljanja imovinom Općine</w:t>
      </w:r>
      <w:r w:rsidR="000F7CDD" w:rsidRPr="00DC20A7">
        <w:rPr>
          <w:rFonts w:asciiTheme="majorHAnsi" w:hAnsiTheme="majorHAnsi"/>
        </w:rPr>
        <w:t xml:space="preserve"> </w:t>
      </w:r>
      <w:r w:rsidR="000F7CDD" w:rsidRPr="00DC20A7">
        <w:rPr>
          <w:rFonts w:asciiTheme="majorHAnsi" w:eastAsia="Times New Roman" w:hAnsiTheme="majorHAnsi" w:cs="Times New Roman"/>
          <w:lang w:eastAsia="hr-HR"/>
        </w:rPr>
        <w:t>Sveti Filip i Jakov</w:t>
      </w:r>
      <w:r w:rsidR="00F60AE9" w:rsidRPr="00DC20A7">
        <w:rPr>
          <w:rFonts w:asciiTheme="majorHAnsi" w:eastAsia="Times New Roman" w:hAnsiTheme="majorHAnsi" w:cs="Times New Roman"/>
          <w:color w:val="000000"/>
          <w:lang w:eastAsia="hr-HR"/>
        </w:rPr>
        <w:t xml:space="preserve">, provedbene mjere u svrhu provođenja Strategije te </w:t>
      </w:r>
      <w:r w:rsidRPr="00DC20A7">
        <w:rPr>
          <w:rFonts w:asciiTheme="majorHAnsi" w:eastAsia="Times New Roman" w:hAnsiTheme="majorHAnsi" w:cs="Times New Roman"/>
          <w:color w:val="000000"/>
          <w:lang w:eastAsia="hr-HR"/>
        </w:rPr>
        <w:t>isti sadrži</w:t>
      </w:r>
      <w:r w:rsidR="00F60AE9" w:rsidRPr="00DC20A7">
        <w:rPr>
          <w:rFonts w:asciiTheme="majorHAnsi" w:eastAsia="Times New Roman" w:hAnsiTheme="majorHAnsi" w:cs="Times New Roman"/>
          <w:color w:val="000000"/>
          <w:lang w:eastAsia="hr-HR"/>
        </w:rPr>
        <w:t xml:space="preserve"> analizu stanja i godišnje planove upravljanja pojedinim oblicima imovine u vlasništvu Općine</w:t>
      </w:r>
      <w:r w:rsidR="000F7CDD" w:rsidRPr="00DC20A7">
        <w:rPr>
          <w:rFonts w:asciiTheme="majorHAnsi" w:hAnsiTheme="majorHAnsi"/>
        </w:rPr>
        <w:t xml:space="preserve"> </w:t>
      </w:r>
      <w:r w:rsidR="000F7CDD" w:rsidRPr="00DC20A7">
        <w:rPr>
          <w:rFonts w:asciiTheme="majorHAnsi" w:eastAsia="Times New Roman" w:hAnsiTheme="majorHAnsi" w:cs="Times New Roman"/>
          <w:color w:val="000000"/>
          <w:lang w:eastAsia="hr-HR"/>
        </w:rPr>
        <w:t>Sveti Filip i Jakov</w:t>
      </w:r>
      <w:r w:rsidR="00D1518C">
        <w:rPr>
          <w:rFonts w:asciiTheme="majorHAnsi" w:eastAsia="Times New Roman" w:hAnsiTheme="majorHAnsi" w:cs="Times New Roman"/>
          <w:color w:val="000000"/>
          <w:lang w:eastAsia="hr-HR"/>
        </w:rPr>
        <w:t>.</w:t>
      </w:r>
    </w:p>
    <w:p w:rsidR="00740996" w:rsidRPr="00DC20A7" w:rsidRDefault="00740996" w:rsidP="00F60AE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hr-HR"/>
        </w:rPr>
      </w:pPr>
    </w:p>
    <w:p w:rsidR="003E7B4A" w:rsidRPr="00DC20A7" w:rsidRDefault="003E7B4A" w:rsidP="00F60AE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</w:p>
    <w:p w:rsidR="00F60AE9" w:rsidRPr="00853E0A" w:rsidRDefault="00305A19" w:rsidP="00F60AE9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</w:pPr>
      <w:bookmarkStart w:id="114" w:name="_Toc9280774"/>
      <w:bookmarkStart w:id="115" w:name="_Toc462324643"/>
      <w:r w:rsidRPr="00853E0A"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  <w:t xml:space="preserve">2. </w:t>
      </w:r>
      <w:r w:rsidR="00853E0A"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  <w:t>Analiza stanja i g</w:t>
      </w:r>
      <w:r w:rsidRPr="00853E0A"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  <w:t>odišnji planovi</w:t>
      </w:r>
    </w:p>
    <w:p w:rsidR="00305A19" w:rsidRPr="00DC20A7" w:rsidRDefault="00305A19" w:rsidP="00F60AE9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lang w:eastAsia="hr-HR"/>
        </w:rPr>
      </w:pPr>
    </w:p>
    <w:p w:rsidR="00F60AE9" w:rsidRPr="00DC20A7" w:rsidRDefault="00305A19" w:rsidP="00F60AE9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</w:pPr>
      <w:r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2</w:t>
      </w:r>
      <w:r w:rsidR="00740996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 xml:space="preserve">.1. </w:t>
      </w:r>
      <w:r w:rsidR="00F60AE9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Godišnji plan upravljanja trgovačkim društvima</w:t>
      </w:r>
      <w:bookmarkEnd w:id="114"/>
      <w:r w:rsidR="00F60AE9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 xml:space="preserve"> </w:t>
      </w:r>
      <w:bookmarkEnd w:id="115"/>
    </w:p>
    <w:p w:rsidR="00740996" w:rsidRPr="00DC20A7" w:rsidRDefault="00740996" w:rsidP="00740996">
      <w:pPr>
        <w:spacing w:after="0"/>
        <w:jc w:val="both"/>
        <w:rPr>
          <w:rFonts w:asciiTheme="majorHAnsi" w:eastAsia="Arial" w:hAnsiTheme="majorHAnsi" w:cs="Arial"/>
          <w:color w:val="000000"/>
        </w:rPr>
      </w:pPr>
    </w:p>
    <w:p w:rsidR="00740996" w:rsidRPr="00DC20A7" w:rsidRDefault="00740996" w:rsidP="00740996">
      <w:pPr>
        <w:keepNext/>
        <w:spacing w:after="0" w:line="240" w:lineRule="auto"/>
        <w:jc w:val="center"/>
        <w:rPr>
          <w:rFonts w:asciiTheme="majorHAnsi" w:eastAsia="Arial" w:hAnsiTheme="majorHAnsi" w:cs="Arial"/>
          <w:bCs/>
          <w:i/>
        </w:rPr>
      </w:pPr>
      <w:bookmarkStart w:id="116" w:name="_Toc23164636"/>
      <w:bookmarkStart w:id="117" w:name="_Toc54178716"/>
      <w:r w:rsidRPr="00DC20A7">
        <w:rPr>
          <w:rFonts w:asciiTheme="majorHAnsi" w:eastAsia="Arial" w:hAnsiTheme="majorHAnsi" w:cs="Arial"/>
          <w:bCs/>
          <w:i/>
          <w:color w:val="000000"/>
        </w:rPr>
        <w:t xml:space="preserve">Tablica 1. Popis trgovačkih društava u kojima Općina Sveti Filip i Jakov ima </w:t>
      </w:r>
      <w:r w:rsidRPr="00DC20A7">
        <w:rPr>
          <w:rFonts w:asciiTheme="majorHAnsi" w:eastAsia="Arial" w:hAnsiTheme="majorHAnsi" w:cs="Arial"/>
          <w:bCs/>
          <w:i/>
        </w:rPr>
        <w:t>poslovni udio</w:t>
      </w:r>
      <w:bookmarkEnd w:id="116"/>
      <w:bookmarkEnd w:id="117"/>
    </w:p>
    <w:tbl>
      <w:tblPr>
        <w:tblStyle w:val="Reetkatablice6"/>
        <w:tblW w:w="8797" w:type="dxa"/>
        <w:jc w:val="center"/>
        <w:tblBorders>
          <w:top w:val="single" w:sz="8" w:space="0" w:color="B6A738"/>
          <w:left w:val="single" w:sz="8" w:space="0" w:color="B6A738"/>
          <w:bottom w:val="single" w:sz="8" w:space="0" w:color="B6A738"/>
          <w:right w:val="single" w:sz="8" w:space="0" w:color="B6A738"/>
          <w:insideH w:val="single" w:sz="8" w:space="0" w:color="B6A738"/>
          <w:insideV w:val="single" w:sz="8" w:space="0" w:color="B6A738"/>
        </w:tblBorders>
        <w:tblLook w:val="04A0" w:firstRow="1" w:lastRow="0" w:firstColumn="1" w:lastColumn="0" w:noHBand="0" w:noVBand="1"/>
      </w:tblPr>
      <w:tblGrid>
        <w:gridCol w:w="734"/>
        <w:gridCol w:w="2248"/>
        <w:gridCol w:w="3047"/>
        <w:gridCol w:w="1556"/>
        <w:gridCol w:w="1212"/>
      </w:tblGrid>
      <w:tr w:rsidR="00740996" w:rsidRPr="00615060" w:rsidTr="00472340">
        <w:trPr>
          <w:jc w:val="center"/>
        </w:trPr>
        <w:tc>
          <w:tcPr>
            <w:tcW w:w="734" w:type="dxa"/>
            <w:vMerge w:val="restart"/>
            <w:tcBorders>
              <w:top w:val="single" w:sz="4" w:space="0" w:color="2E74B5"/>
              <w:left w:val="single" w:sz="4" w:space="0" w:color="2E74B5"/>
              <w:bottom w:val="single" w:sz="8" w:space="0" w:color="808080"/>
              <w:right w:val="single" w:sz="4" w:space="0" w:color="2E74B5"/>
            </w:tcBorders>
            <w:shd w:val="pct25" w:color="auto" w:fill="auto"/>
            <w:vAlign w:val="center"/>
          </w:tcPr>
          <w:p w:rsidR="00740996" w:rsidRPr="00615060" w:rsidRDefault="00740996" w:rsidP="00740996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615060">
              <w:rPr>
                <w:rFonts w:asciiTheme="majorHAnsi" w:eastAsia="Times New Roman" w:hAnsiTheme="majorHAnsi" w:cs="Arial"/>
                <w:b/>
              </w:rPr>
              <w:t>Red. br.</w:t>
            </w:r>
          </w:p>
        </w:tc>
        <w:tc>
          <w:tcPr>
            <w:tcW w:w="6851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pct25" w:color="auto" w:fill="auto"/>
            <w:vAlign w:val="center"/>
          </w:tcPr>
          <w:p w:rsidR="00740996" w:rsidRPr="00615060" w:rsidRDefault="00740996" w:rsidP="00740996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615060">
              <w:rPr>
                <w:rFonts w:asciiTheme="majorHAnsi" w:eastAsia="Times New Roman" w:hAnsiTheme="majorHAnsi" w:cs="Arial"/>
                <w:b/>
              </w:rPr>
              <w:t>Opći podaci o poduzeću/ trgovačkom društvu</w:t>
            </w:r>
          </w:p>
        </w:tc>
        <w:tc>
          <w:tcPr>
            <w:tcW w:w="1212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pct25" w:color="auto" w:fill="auto"/>
            <w:vAlign w:val="center"/>
          </w:tcPr>
          <w:p w:rsidR="00740996" w:rsidRPr="00615060" w:rsidRDefault="00740996" w:rsidP="00740996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615060">
              <w:rPr>
                <w:rFonts w:asciiTheme="majorHAnsi" w:eastAsia="Times New Roman" w:hAnsiTheme="majorHAnsi" w:cs="Arial"/>
                <w:b/>
              </w:rPr>
              <w:t>Poslovni udio</w:t>
            </w:r>
          </w:p>
        </w:tc>
      </w:tr>
      <w:tr w:rsidR="00740996" w:rsidRPr="00615060" w:rsidTr="00615060">
        <w:trPr>
          <w:jc w:val="center"/>
        </w:trPr>
        <w:tc>
          <w:tcPr>
            <w:tcW w:w="734" w:type="dxa"/>
            <w:vMerge/>
            <w:tcBorders>
              <w:top w:val="single" w:sz="8" w:space="0" w:color="808080"/>
              <w:left w:val="single" w:sz="4" w:space="0" w:color="2E74B5"/>
              <w:bottom w:val="single" w:sz="8" w:space="0" w:color="808080"/>
              <w:right w:val="single" w:sz="4" w:space="0" w:color="2E74B5"/>
            </w:tcBorders>
            <w:shd w:val="clear" w:color="auto" w:fill="auto"/>
            <w:vAlign w:val="center"/>
          </w:tcPr>
          <w:p w:rsidR="00740996" w:rsidRPr="00615060" w:rsidRDefault="00740996" w:rsidP="0074099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2248" w:type="dxa"/>
            <w:tcBorders>
              <w:top w:val="single" w:sz="4" w:space="0" w:color="2E74B5"/>
              <w:left w:val="single" w:sz="4" w:space="0" w:color="2E74B5"/>
              <w:bottom w:val="single" w:sz="8" w:space="0" w:color="808080"/>
              <w:right w:val="single" w:sz="8" w:space="0" w:color="808080"/>
            </w:tcBorders>
            <w:shd w:val="pct15" w:color="auto" w:fill="auto"/>
            <w:vAlign w:val="center"/>
          </w:tcPr>
          <w:p w:rsidR="00740996" w:rsidRPr="00615060" w:rsidRDefault="00740996" w:rsidP="00740996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615060">
              <w:rPr>
                <w:rFonts w:asciiTheme="majorHAnsi" w:eastAsia="Times New Roman" w:hAnsiTheme="majorHAnsi" w:cs="Arial"/>
                <w:b/>
              </w:rPr>
              <w:t>Trgovačko društvo</w:t>
            </w:r>
          </w:p>
        </w:tc>
        <w:tc>
          <w:tcPr>
            <w:tcW w:w="3047" w:type="dxa"/>
            <w:tcBorders>
              <w:top w:val="single" w:sz="4" w:space="0" w:color="2E74B5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pct15" w:color="auto" w:fill="auto"/>
            <w:vAlign w:val="center"/>
          </w:tcPr>
          <w:p w:rsidR="00740996" w:rsidRPr="00615060" w:rsidRDefault="00740996" w:rsidP="00740996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615060">
              <w:rPr>
                <w:rFonts w:asciiTheme="majorHAnsi" w:eastAsia="Times New Roman" w:hAnsiTheme="majorHAnsi" w:cs="Arial"/>
                <w:b/>
              </w:rPr>
              <w:t>Sjedište društva</w:t>
            </w:r>
          </w:p>
        </w:tc>
        <w:tc>
          <w:tcPr>
            <w:tcW w:w="1556" w:type="dxa"/>
            <w:tcBorders>
              <w:top w:val="single" w:sz="4" w:space="0" w:color="2E74B5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pct15" w:color="auto" w:fill="auto"/>
            <w:vAlign w:val="center"/>
          </w:tcPr>
          <w:p w:rsidR="00740996" w:rsidRPr="00615060" w:rsidRDefault="00740996" w:rsidP="00740996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615060">
              <w:rPr>
                <w:rFonts w:asciiTheme="majorHAnsi" w:eastAsia="Times New Roman" w:hAnsiTheme="majorHAnsi" w:cs="Arial"/>
                <w:b/>
              </w:rPr>
              <w:t>OIB</w:t>
            </w:r>
          </w:p>
        </w:tc>
        <w:tc>
          <w:tcPr>
            <w:tcW w:w="1212" w:type="dxa"/>
            <w:tcBorders>
              <w:top w:val="single" w:sz="4" w:space="0" w:color="2E74B5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pct15" w:color="auto" w:fill="auto"/>
            <w:vAlign w:val="center"/>
          </w:tcPr>
          <w:p w:rsidR="00740996" w:rsidRPr="00615060" w:rsidRDefault="00740996" w:rsidP="00740996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615060">
              <w:rPr>
                <w:rFonts w:asciiTheme="majorHAnsi" w:eastAsia="Times New Roman" w:hAnsiTheme="majorHAnsi" w:cs="Arial"/>
                <w:b/>
              </w:rPr>
              <w:t>%</w:t>
            </w:r>
          </w:p>
        </w:tc>
      </w:tr>
      <w:tr w:rsidR="00740996" w:rsidRPr="00615060" w:rsidTr="00615060">
        <w:trPr>
          <w:trHeight w:val="737"/>
          <w:jc w:val="center"/>
        </w:trPr>
        <w:tc>
          <w:tcPr>
            <w:tcW w:w="7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pct15" w:color="auto" w:fill="auto"/>
            <w:vAlign w:val="center"/>
          </w:tcPr>
          <w:p w:rsidR="00740996" w:rsidRPr="00615060" w:rsidRDefault="00740996" w:rsidP="00740996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615060">
              <w:rPr>
                <w:rFonts w:asciiTheme="majorHAnsi" w:eastAsia="Times New Roman" w:hAnsiTheme="majorHAnsi" w:cs="Arial"/>
                <w:b/>
              </w:rPr>
              <w:t>1.</w:t>
            </w:r>
          </w:p>
        </w:tc>
        <w:tc>
          <w:tcPr>
            <w:tcW w:w="22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40996" w:rsidRPr="00615060" w:rsidRDefault="00615060" w:rsidP="0074099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</w:rPr>
              <w:t xml:space="preserve">ROGOVO </w:t>
            </w:r>
            <w:r w:rsidR="00740996" w:rsidRPr="00615060">
              <w:rPr>
                <w:rFonts w:asciiTheme="majorHAnsi" w:eastAsia="Times New Roman" w:hAnsiTheme="majorHAnsi" w:cs="Arial"/>
              </w:rPr>
              <w:t>d.o.o. za turizam i usluge</w:t>
            </w:r>
          </w:p>
        </w:tc>
        <w:tc>
          <w:tcPr>
            <w:tcW w:w="30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40996" w:rsidRPr="00615060" w:rsidRDefault="00C12CA4" w:rsidP="0074099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 w:rsidRPr="00615060">
              <w:rPr>
                <w:rFonts w:asciiTheme="majorHAnsi" w:eastAsia="Times New Roman" w:hAnsiTheme="majorHAnsi" w:cs="Arial"/>
              </w:rPr>
              <w:t>Put Primorja 1</w:t>
            </w:r>
            <w:r>
              <w:rPr>
                <w:rFonts w:asciiTheme="majorHAnsi" w:eastAsia="Times New Roman" w:hAnsiTheme="majorHAnsi" w:cs="Arial"/>
              </w:rPr>
              <w:t>,</w:t>
            </w:r>
            <w:r>
              <w:t xml:space="preserve"> </w:t>
            </w:r>
            <w:r>
              <w:rPr>
                <w:rFonts w:asciiTheme="majorHAnsi" w:eastAsia="Times New Roman" w:hAnsiTheme="majorHAnsi" w:cs="Arial"/>
              </w:rPr>
              <w:t>Sveti Filip I Jakov</w:t>
            </w:r>
          </w:p>
        </w:tc>
        <w:tc>
          <w:tcPr>
            <w:tcW w:w="15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40996" w:rsidRPr="00615060" w:rsidRDefault="00740996" w:rsidP="0074099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 w:rsidRPr="00615060">
              <w:rPr>
                <w:rFonts w:asciiTheme="majorHAnsi" w:eastAsia="Times New Roman" w:hAnsiTheme="majorHAnsi" w:cs="Arial"/>
              </w:rPr>
              <w:t>36202896692</w:t>
            </w:r>
          </w:p>
        </w:tc>
        <w:tc>
          <w:tcPr>
            <w:tcW w:w="12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40996" w:rsidRPr="00615060" w:rsidRDefault="00740996" w:rsidP="0074099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 w:rsidRPr="00615060">
              <w:rPr>
                <w:rFonts w:asciiTheme="majorHAnsi" w:eastAsia="Times New Roman" w:hAnsiTheme="majorHAnsi" w:cs="Arial"/>
              </w:rPr>
              <w:t>100 %</w:t>
            </w:r>
          </w:p>
        </w:tc>
      </w:tr>
      <w:tr w:rsidR="00C12CA4" w:rsidRPr="00615060" w:rsidTr="00C12CA4">
        <w:trPr>
          <w:trHeight w:val="1258"/>
          <w:jc w:val="center"/>
        </w:trPr>
        <w:tc>
          <w:tcPr>
            <w:tcW w:w="7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pct15" w:color="auto" w:fill="auto"/>
            <w:vAlign w:val="center"/>
          </w:tcPr>
          <w:p w:rsidR="00C12CA4" w:rsidRPr="00615060" w:rsidRDefault="00C12CA4" w:rsidP="00740996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>
              <w:rPr>
                <w:rFonts w:asciiTheme="majorHAnsi" w:eastAsia="Times New Roman" w:hAnsiTheme="majorHAnsi" w:cs="Arial"/>
                <w:b/>
              </w:rPr>
              <w:t>2.</w:t>
            </w:r>
          </w:p>
        </w:tc>
        <w:tc>
          <w:tcPr>
            <w:tcW w:w="22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12CA4" w:rsidRDefault="00C12CA4" w:rsidP="00C12CA4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</w:rPr>
              <w:t xml:space="preserve">Centar za pružanje usluga u zajednici </w:t>
            </w:r>
            <w:r w:rsidRPr="00C12CA4">
              <w:rPr>
                <w:rFonts w:asciiTheme="majorHAnsi" w:eastAsia="Times New Roman" w:hAnsiTheme="majorHAnsi" w:cs="Arial"/>
              </w:rPr>
              <w:t>Općine Sveti Filip i Jakov</w:t>
            </w:r>
          </w:p>
        </w:tc>
        <w:tc>
          <w:tcPr>
            <w:tcW w:w="30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12CA4" w:rsidRPr="00615060" w:rsidRDefault="00C12CA4" w:rsidP="0074099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 w:rsidRPr="00615060">
              <w:rPr>
                <w:rFonts w:asciiTheme="majorHAnsi" w:eastAsia="Times New Roman" w:hAnsiTheme="majorHAnsi" w:cs="Arial"/>
              </w:rPr>
              <w:t>Put Primorja 1</w:t>
            </w:r>
            <w:r>
              <w:rPr>
                <w:rFonts w:asciiTheme="majorHAnsi" w:eastAsia="Times New Roman" w:hAnsiTheme="majorHAnsi" w:cs="Arial"/>
              </w:rPr>
              <w:t>,</w:t>
            </w:r>
            <w:r>
              <w:t xml:space="preserve"> </w:t>
            </w:r>
            <w:r>
              <w:rPr>
                <w:rFonts w:asciiTheme="majorHAnsi" w:eastAsia="Times New Roman" w:hAnsiTheme="majorHAnsi" w:cs="Arial"/>
              </w:rPr>
              <w:t>Sveti Filip I Jakov</w:t>
            </w:r>
          </w:p>
        </w:tc>
        <w:tc>
          <w:tcPr>
            <w:tcW w:w="15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12CA4" w:rsidRPr="00615060" w:rsidRDefault="00C12CA4" w:rsidP="0074099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 w:rsidRPr="00C12CA4">
              <w:rPr>
                <w:rFonts w:asciiTheme="majorHAnsi" w:eastAsia="Times New Roman" w:hAnsiTheme="majorHAnsi" w:cs="Arial"/>
              </w:rPr>
              <w:t>82352348514</w:t>
            </w:r>
          </w:p>
        </w:tc>
        <w:tc>
          <w:tcPr>
            <w:tcW w:w="12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12CA4" w:rsidRPr="00615060" w:rsidRDefault="00C12CA4" w:rsidP="0074099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 w:rsidRPr="00615060">
              <w:rPr>
                <w:rFonts w:asciiTheme="majorHAnsi" w:eastAsia="Times New Roman" w:hAnsiTheme="majorHAnsi" w:cs="Arial"/>
              </w:rPr>
              <w:t>100 %</w:t>
            </w:r>
          </w:p>
        </w:tc>
      </w:tr>
      <w:tr w:rsidR="00740996" w:rsidRPr="00615060" w:rsidTr="00615060">
        <w:trPr>
          <w:trHeight w:val="737"/>
          <w:jc w:val="center"/>
        </w:trPr>
        <w:tc>
          <w:tcPr>
            <w:tcW w:w="7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pct15" w:color="auto" w:fill="auto"/>
            <w:vAlign w:val="center"/>
          </w:tcPr>
          <w:p w:rsidR="00740996" w:rsidRPr="00615060" w:rsidRDefault="00C12CA4" w:rsidP="00740996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>
              <w:rPr>
                <w:rFonts w:asciiTheme="majorHAnsi" w:eastAsia="Times New Roman" w:hAnsiTheme="majorHAnsi" w:cs="Arial"/>
                <w:b/>
              </w:rPr>
              <w:t>3.</w:t>
            </w:r>
            <w:r w:rsidR="002F28AC" w:rsidRPr="00615060">
              <w:rPr>
                <w:rFonts w:asciiTheme="majorHAnsi" w:eastAsia="Times New Roman" w:hAnsiTheme="majorHAnsi" w:cs="Arial"/>
                <w:b/>
              </w:rPr>
              <w:t>.</w:t>
            </w:r>
          </w:p>
        </w:tc>
        <w:tc>
          <w:tcPr>
            <w:tcW w:w="22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40996" w:rsidRPr="00615060" w:rsidRDefault="00740996" w:rsidP="0074099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 w:rsidRPr="00615060">
              <w:rPr>
                <w:rFonts w:asciiTheme="majorHAnsi" w:eastAsia="Times New Roman" w:hAnsiTheme="majorHAnsi" w:cs="Arial"/>
              </w:rPr>
              <w:t>KOTAR NET d.o.o.</w:t>
            </w:r>
          </w:p>
        </w:tc>
        <w:tc>
          <w:tcPr>
            <w:tcW w:w="30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40996" w:rsidRPr="00615060" w:rsidRDefault="00740996" w:rsidP="0074099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 w:rsidRPr="00615060">
              <w:rPr>
                <w:rFonts w:asciiTheme="majorHAnsi" w:eastAsia="Times New Roman" w:hAnsiTheme="majorHAnsi" w:cs="Arial"/>
              </w:rPr>
              <w:t>Hrvatskih branitelja 14, Sukošan</w:t>
            </w:r>
          </w:p>
        </w:tc>
        <w:tc>
          <w:tcPr>
            <w:tcW w:w="15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40996" w:rsidRPr="00615060" w:rsidRDefault="00740996" w:rsidP="0074099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 w:rsidRPr="00615060">
              <w:rPr>
                <w:rFonts w:asciiTheme="majorHAnsi" w:eastAsia="Times New Roman" w:hAnsiTheme="majorHAnsi" w:cs="Arial"/>
              </w:rPr>
              <w:t>66386866948</w:t>
            </w:r>
          </w:p>
        </w:tc>
        <w:tc>
          <w:tcPr>
            <w:tcW w:w="12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40996" w:rsidRPr="00615060" w:rsidRDefault="00740996" w:rsidP="0074099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 w:rsidRPr="00615060">
              <w:rPr>
                <w:rFonts w:asciiTheme="majorHAnsi" w:eastAsia="Times New Roman" w:hAnsiTheme="majorHAnsi" w:cs="Arial"/>
              </w:rPr>
              <w:t>38%</w:t>
            </w:r>
          </w:p>
        </w:tc>
      </w:tr>
      <w:tr w:rsidR="002F28AC" w:rsidRPr="00615060" w:rsidTr="00615060">
        <w:trPr>
          <w:trHeight w:val="737"/>
          <w:jc w:val="center"/>
        </w:trPr>
        <w:tc>
          <w:tcPr>
            <w:tcW w:w="7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pct15" w:color="auto" w:fill="auto"/>
            <w:vAlign w:val="center"/>
          </w:tcPr>
          <w:p w:rsidR="002F28AC" w:rsidRPr="00615060" w:rsidRDefault="00C12CA4" w:rsidP="00B80546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>
              <w:rPr>
                <w:rFonts w:asciiTheme="majorHAnsi" w:eastAsia="Times New Roman" w:hAnsiTheme="majorHAnsi" w:cs="Arial"/>
                <w:b/>
              </w:rPr>
              <w:t>4</w:t>
            </w:r>
            <w:r w:rsidR="002F28AC" w:rsidRPr="00615060">
              <w:rPr>
                <w:rFonts w:asciiTheme="majorHAnsi" w:eastAsia="Times New Roman" w:hAnsiTheme="majorHAnsi" w:cs="Arial"/>
                <w:b/>
              </w:rPr>
              <w:t>.</w:t>
            </w:r>
          </w:p>
        </w:tc>
        <w:tc>
          <w:tcPr>
            <w:tcW w:w="22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2F28AC" w:rsidRPr="00615060" w:rsidRDefault="00615060" w:rsidP="00B8054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</w:rPr>
              <w:t>KOMUNALAC</w:t>
            </w:r>
            <w:r w:rsidR="002F28AC" w:rsidRPr="00615060">
              <w:rPr>
                <w:rFonts w:asciiTheme="majorHAnsi" w:eastAsia="Times New Roman" w:hAnsiTheme="majorHAnsi" w:cs="Arial"/>
              </w:rPr>
              <w:t xml:space="preserve"> d.o.o.</w:t>
            </w:r>
          </w:p>
        </w:tc>
        <w:tc>
          <w:tcPr>
            <w:tcW w:w="30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2F28AC" w:rsidRPr="00615060" w:rsidRDefault="002F28AC" w:rsidP="00B8054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 w:rsidRPr="00615060">
              <w:rPr>
                <w:rFonts w:asciiTheme="majorHAnsi" w:eastAsia="Times New Roman" w:hAnsiTheme="majorHAnsi" w:cs="Arial"/>
              </w:rPr>
              <w:t>Kralja Petra Svačića 28, 23210 Biograd na Moru</w:t>
            </w:r>
          </w:p>
        </w:tc>
        <w:tc>
          <w:tcPr>
            <w:tcW w:w="15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2F28AC" w:rsidRPr="00615060" w:rsidRDefault="002F28AC" w:rsidP="00B8054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 w:rsidRPr="00615060">
              <w:rPr>
                <w:rFonts w:asciiTheme="majorHAnsi" w:eastAsia="Times New Roman" w:hAnsiTheme="majorHAnsi" w:cs="Arial"/>
              </w:rPr>
              <w:t>79399174783</w:t>
            </w:r>
          </w:p>
        </w:tc>
        <w:tc>
          <w:tcPr>
            <w:tcW w:w="12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2F28AC" w:rsidRPr="00615060" w:rsidRDefault="002F28AC" w:rsidP="00B8054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 w:rsidRPr="00615060">
              <w:rPr>
                <w:rFonts w:asciiTheme="majorHAnsi" w:eastAsia="Times New Roman" w:hAnsiTheme="majorHAnsi" w:cs="Arial"/>
              </w:rPr>
              <w:t>26.87 %</w:t>
            </w:r>
          </w:p>
        </w:tc>
      </w:tr>
      <w:tr w:rsidR="008C2519" w:rsidRPr="00615060" w:rsidTr="00615060">
        <w:trPr>
          <w:trHeight w:val="737"/>
          <w:jc w:val="center"/>
        </w:trPr>
        <w:tc>
          <w:tcPr>
            <w:tcW w:w="7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pct15" w:color="auto" w:fill="auto"/>
            <w:vAlign w:val="center"/>
          </w:tcPr>
          <w:p w:rsidR="008C2519" w:rsidRPr="00615060" w:rsidRDefault="00C12CA4" w:rsidP="00B80546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>
              <w:rPr>
                <w:rFonts w:asciiTheme="majorHAnsi" w:eastAsia="Times New Roman" w:hAnsiTheme="majorHAnsi" w:cs="Arial"/>
                <w:b/>
              </w:rPr>
              <w:t>5</w:t>
            </w:r>
            <w:r w:rsidR="008C2519" w:rsidRPr="00615060">
              <w:rPr>
                <w:rFonts w:asciiTheme="majorHAnsi" w:eastAsia="Times New Roman" w:hAnsiTheme="majorHAnsi" w:cs="Arial"/>
                <w:b/>
              </w:rPr>
              <w:t xml:space="preserve">. </w:t>
            </w:r>
          </w:p>
        </w:tc>
        <w:tc>
          <w:tcPr>
            <w:tcW w:w="22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8C2519" w:rsidRPr="00615060" w:rsidRDefault="008C2519" w:rsidP="00B8054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 w:rsidRPr="00615060">
              <w:rPr>
                <w:rFonts w:asciiTheme="majorHAnsi" w:eastAsia="Times New Roman" w:hAnsiTheme="majorHAnsi" w:cs="Arial"/>
              </w:rPr>
              <w:t>CROATA, d.o.o</w:t>
            </w:r>
          </w:p>
        </w:tc>
        <w:tc>
          <w:tcPr>
            <w:tcW w:w="30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8C2519" w:rsidRPr="00615060" w:rsidRDefault="008C2519" w:rsidP="00B8054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 w:rsidRPr="00615060">
              <w:rPr>
                <w:rFonts w:asciiTheme="majorHAnsi" w:eastAsia="Times New Roman" w:hAnsiTheme="majorHAnsi" w:cs="Arial"/>
              </w:rPr>
              <w:t>Šetalište kneza Branimira 2/II</w:t>
            </w:r>
            <w:r w:rsidR="00615060">
              <w:rPr>
                <w:rFonts w:asciiTheme="majorHAnsi" w:eastAsia="Times New Roman" w:hAnsiTheme="majorHAnsi" w:cs="Arial"/>
              </w:rPr>
              <w:t xml:space="preserve"> </w:t>
            </w:r>
            <w:r w:rsidRPr="00615060">
              <w:rPr>
                <w:rFonts w:asciiTheme="majorHAnsi" w:eastAsia="Times New Roman" w:hAnsiTheme="majorHAnsi" w:cs="Arial"/>
              </w:rPr>
              <w:t>23210, Biograd Na Moru</w:t>
            </w:r>
          </w:p>
        </w:tc>
        <w:tc>
          <w:tcPr>
            <w:tcW w:w="15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8C2519" w:rsidRPr="00615060" w:rsidRDefault="008C2519" w:rsidP="00B8054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 w:rsidRPr="00615060">
              <w:rPr>
                <w:rFonts w:asciiTheme="majorHAnsi" w:eastAsia="Times New Roman" w:hAnsiTheme="majorHAnsi" w:cs="Arial"/>
              </w:rPr>
              <w:t>47818304837</w:t>
            </w:r>
          </w:p>
        </w:tc>
        <w:tc>
          <w:tcPr>
            <w:tcW w:w="12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8C2519" w:rsidRPr="00615060" w:rsidRDefault="00472340" w:rsidP="00B8054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 w:rsidRPr="00615060">
              <w:rPr>
                <w:rFonts w:asciiTheme="majorHAnsi" w:eastAsia="Times New Roman" w:hAnsiTheme="majorHAnsi" w:cs="Arial"/>
              </w:rPr>
              <w:t>25 %</w:t>
            </w:r>
          </w:p>
        </w:tc>
      </w:tr>
      <w:tr w:rsidR="00472340" w:rsidRPr="00615060" w:rsidTr="00615060">
        <w:trPr>
          <w:trHeight w:val="737"/>
          <w:jc w:val="center"/>
        </w:trPr>
        <w:tc>
          <w:tcPr>
            <w:tcW w:w="7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pct15" w:color="auto" w:fill="auto"/>
            <w:vAlign w:val="center"/>
          </w:tcPr>
          <w:p w:rsidR="00472340" w:rsidRPr="00615060" w:rsidRDefault="00C12CA4" w:rsidP="00B80546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>
              <w:rPr>
                <w:rFonts w:asciiTheme="majorHAnsi" w:eastAsia="Times New Roman" w:hAnsiTheme="majorHAnsi" w:cs="Arial"/>
                <w:b/>
              </w:rPr>
              <w:t>6</w:t>
            </w:r>
            <w:r w:rsidR="00472340" w:rsidRPr="00615060">
              <w:rPr>
                <w:rFonts w:asciiTheme="majorHAnsi" w:eastAsia="Times New Roman" w:hAnsiTheme="majorHAnsi" w:cs="Arial"/>
                <w:b/>
              </w:rPr>
              <w:t>.</w:t>
            </w:r>
          </w:p>
        </w:tc>
        <w:tc>
          <w:tcPr>
            <w:tcW w:w="22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472340" w:rsidRPr="00615060" w:rsidRDefault="00615060" w:rsidP="00B8054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</w:rPr>
              <w:t>LIBURNIJA</w:t>
            </w:r>
            <w:r w:rsidR="00472340" w:rsidRPr="00615060">
              <w:rPr>
                <w:rFonts w:asciiTheme="majorHAnsi" w:eastAsia="Times New Roman" w:hAnsiTheme="majorHAnsi" w:cs="Arial"/>
              </w:rPr>
              <w:t xml:space="preserve"> d.o.o.</w:t>
            </w:r>
          </w:p>
        </w:tc>
        <w:tc>
          <w:tcPr>
            <w:tcW w:w="30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472340" w:rsidRPr="00615060" w:rsidRDefault="00472340" w:rsidP="00B8054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 w:rsidRPr="00615060">
              <w:rPr>
                <w:rFonts w:asciiTheme="majorHAnsi" w:eastAsia="Times New Roman" w:hAnsiTheme="majorHAnsi" w:cs="Arial"/>
              </w:rPr>
              <w:t>Ulica Ante Starčevića 1, 23000 Zadar</w:t>
            </w:r>
          </w:p>
        </w:tc>
        <w:tc>
          <w:tcPr>
            <w:tcW w:w="15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472340" w:rsidRPr="00615060" w:rsidRDefault="00472340" w:rsidP="00B8054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 w:rsidRPr="00615060">
              <w:rPr>
                <w:rFonts w:asciiTheme="majorHAnsi" w:eastAsia="Times New Roman" w:hAnsiTheme="majorHAnsi" w:cs="Arial"/>
              </w:rPr>
              <w:t>03655700167</w:t>
            </w:r>
          </w:p>
        </w:tc>
        <w:tc>
          <w:tcPr>
            <w:tcW w:w="12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472340" w:rsidRPr="00615060" w:rsidRDefault="00472340" w:rsidP="00B80546">
            <w:pPr>
              <w:spacing w:line="360" w:lineRule="auto"/>
              <w:jc w:val="center"/>
              <w:rPr>
                <w:rFonts w:asciiTheme="majorHAnsi" w:eastAsia="Times New Roman" w:hAnsiTheme="majorHAnsi" w:cs="Arial"/>
              </w:rPr>
            </w:pPr>
            <w:r w:rsidRPr="00615060">
              <w:rPr>
                <w:rFonts w:asciiTheme="majorHAnsi" w:eastAsia="Times New Roman" w:hAnsiTheme="majorHAnsi" w:cs="Arial"/>
              </w:rPr>
              <w:t>0.2 %</w:t>
            </w:r>
          </w:p>
        </w:tc>
      </w:tr>
    </w:tbl>
    <w:p w:rsidR="00740996" w:rsidRPr="00DC20A7" w:rsidRDefault="00740996" w:rsidP="00740996">
      <w:pPr>
        <w:spacing w:after="0"/>
        <w:jc w:val="center"/>
        <w:rPr>
          <w:rFonts w:asciiTheme="majorHAnsi" w:eastAsia="Arial" w:hAnsiTheme="majorHAnsi" w:cs="Arial"/>
          <w:i/>
          <w:color w:val="000000"/>
        </w:rPr>
      </w:pPr>
      <w:r w:rsidRPr="00DC20A7">
        <w:rPr>
          <w:rFonts w:asciiTheme="majorHAnsi" w:eastAsia="Arial" w:hAnsiTheme="majorHAnsi" w:cs="Arial"/>
          <w:i/>
          <w:color w:val="000000"/>
        </w:rPr>
        <w:t>Izvor: Općina Sveti Filip i Jakov; Sudski registar; Službene web stranice trgovačkih društava</w:t>
      </w:r>
    </w:p>
    <w:p w:rsidR="00740996" w:rsidRPr="00DC20A7" w:rsidRDefault="00740996" w:rsidP="00F60AE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</w:p>
    <w:p w:rsidR="00740996" w:rsidRPr="00DC20A7" w:rsidRDefault="00740996" w:rsidP="00F60AE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</w:p>
    <w:p w:rsidR="00F60AE9" w:rsidRPr="00DC20A7" w:rsidRDefault="00F60AE9" w:rsidP="00F60AE9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bookmarkStart w:id="118" w:name="_Toc462324651"/>
      <w:r w:rsidRPr="00DC20A7">
        <w:rPr>
          <w:rFonts w:asciiTheme="majorHAnsi" w:eastAsia="Calibri" w:hAnsiTheme="majorHAnsi" w:cs="Times New Roman"/>
        </w:rPr>
        <w:t xml:space="preserve">Podaci o poslovanju, financijska izvješća, registar imenovanih članova uprava,  planovi i ostale informacije vezane za poslovanje i djelovanje nalaze se na službenim mrežnoj stranici trgovačkih društava. </w:t>
      </w:r>
      <w:r w:rsidRPr="00C12CA4">
        <w:rPr>
          <w:rFonts w:asciiTheme="majorHAnsi" w:eastAsia="Calibri" w:hAnsiTheme="majorHAnsi" w:cs="Times New Roman"/>
        </w:rPr>
        <w:t>U 202</w:t>
      </w:r>
      <w:r w:rsidR="002F28AC" w:rsidRPr="00C12CA4">
        <w:rPr>
          <w:rFonts w:asciiTheme="majorHAnsi" w:eastAsia="Calibri" w:hAnsiTheme="majorHAnsi" w:cs="Times New Roman"/>
        </w:rPr>
        <w:t>6</w:t>
      </w:r>
      <w:r w:rsidR="00077AA1" w:rsidRPr="00C12CA4">
        <w:rPr>
          <w:rFonts w:asciiTheme="majorHAnsi" w:eastAsia="Calibri" w:hAnsiTheme="majorHAnsi" w:cs="Times New Roman"/>
        </w:rPr>
        <w:t>. godini O</w:t>
      </w:r>
      <w:r w:rsidRPr="00C12CA4">
        <w:rPr>
          <w:rFonts w:asciiTheme="majorHAnsi" w:eastAsia="Calibri" w:hAnsiTheme="majorHAnsi" w:cs="Times New Roman"/>
        </w:rPr>
        <w:t xml:space="preserve">pćina ne planira raspolaganje poslovnim udjelima </w:t>
      </w:r>
      <w:r w:rsidR="00C12CA4">
        <w:rPr>
          <w:rFonts w:asciiTheme="majorHAnsi" w:eastAsia="Calibri" w:hAnsiTheme="majorHAnsi" w:cs="Times New Roman"/>
        </w:rPr>
        <w:t>O</w:t>
      </w:r>
      <w:r w:rsidRPr="00C12CA4">
        <w:rPr>
          <w:rFonts w:asciiTheme="majorHAnsi" w:eastAsia="Calibri" w:hAnsiTheme="majorHAnsi" w:cs="Times New Roman"/>
        </w:rPr>
        <w:t xml:space="preserve">pćine </w:t>
      </w:r>
      <w:r w:rsidRPr="00DC20A7">
        <w:rPr>
          <w:rFonts w:asciiTheme="majorHAnsi" w:eastAsia="Calibri" w:hAnsiTheme="majorHAnsi" w:cs="Times New Roman"/>
        </w:rPr>
        <w:t>u trgovačkim društvima kao ni raspolaganje osn</w:t>
      </w:r>
      <w:r w:rsidR="002A767F" w:rsidRPr="00DC20A7">
        <w:rPr>
          <w:rFonts w:asciiTheme="majorHAnsi" w:eastAsia="Calibri" w:hAnsiTheme="majorHAnsi" w:cs="Times New Roman"/>
        </w:rPr>
        <w:t>ivačkim pravima O</w:t>
      </w:r>
      <w:r w:rsidR="000F7CDD" w:rsidRPr="00DC20A7">
        <w:rPr>
          <w:rFonts w:asciiTheme="majorHAnsi" w:eastAsia="Calibri" w:hAnsiTheme="majorHAnsi" w:cs="Times New Roman"/>
        </w:rPr>
        <w:t>pćine u pravnoj</w:t>
      </w:r>
      <w:r w:rsidRPr="00DC20A7">
        <w:rPr>
          <w:rFonts w:asciiTheme="majorHAnsi" w:eastAsia="Calibri" w:hAnsiTheme="majorHAnsi" w:cs="Times New Roman"/>
        </w:rPr>
        <w:t xml:space="preserve"> osobi kojoj je osnivač.</w:t>
      </w:r>
    </w:p>
    <w:p w:rsidR="00F60AE9" w:rsidRPr="00DC20A7" w:rsidRDefault="00F60AE9" w:rsidP="00F60AE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bookmarkStart w:id="119" w:name="_Toc9280777"/>
      <w:bookmarkStart w:id="120" w:name="_Toc462324653"/>
      <w:r w:rsidRPr="00DC20A7">
        <w:rPr>
          <w:rFonts w:asciiTheme="majorHAnsi" w:eastAsia="Times New Roman" w:hAnsiTheme="majorHAnsi" w:cs="Times New Roman"/>
          <w:lang w:eastAsia="hr-HR"/>
        </w:rPr>
        <w:lastRenderedPageBreak/>
        <w:t>U sklopu operativnih mjera uprav</w:t>
      </w:r>
      <w:r w:rsidR="000F7CDD" w:rsidRPr="00DC20A7">
        <w:rPr>
          <w:rFonts w:asciiTheme="majorHAnsi" w:eastAsia="Times New Roman" w:hAnsiTheme="majorHAnsi" w:cs="Times New Roman"/>
          <w:lang w:eastAsia="hr-HR"/>
        </w:rPr>
        <w:t xml:space="preserve">ljanja trgovačkim društvima u </w:t>
      </w:r>
      <w:r w:rsidRPr="00DC20A7">
        <w:rPr>
          <w:rFonts w:asciiTheme="majorHAnsi" w:eastAsia="Times New Roman" w:hAnsiTheme="majorHAnsi" w:cs="Times New Roman"/>
          <w:lang w:eastAsia="hr-HR"/>
        </w:rPr>
        <w:t>vlasništvu</w:t>
      </w:r>
      <w:bookmarkEnd w:id="119"/>
      <w:r w:rsidRPr="00DC20A7">
        <w:rPr>
          <w:rFonts w:asciiTheme="majorHAnsi" w:eastAsia="Times New Roman" w:hAnsiTheme="majorHAnsi" w:cs="Times New Roman"/>
          <w:lang w:eastAsia="hr-HR"/>
        </w:rPr>
        <w:t xml:space="preserve"> </w:t>
      </w:r>
      <w:bookmarkStart w:id="121" w:name="_Toc9280778"/>
      <w:bookmarkEnd w:id="120"/>
      <w:r w:rsidR="002A767F" w:rsidRPr="00DC20A7">
        <w:rPr>
          <w:rFonts w:asciiTheme="majorHAnsi" w:eastAsia="Times New Roman" w:hAnsiTheme="majorHAnsi" w:cs="Times New Roman"/>
          <w:lang w:eastAsia="hr-HR"/>
        </w:rPr>
        <w:t>O</w:t>
      </w:r>
      <w:r w:rsidRPr="00DC20A7">
        <w:rPr>
          <w:rFonts w:asciiTheme="majorHAnsi" w:eastAsia="Times New Roman" w:hAnsiTheme="majorHAnsi" w:cs="Times New Roman"/>
          <w:lang w:eastAsia="hr-HR"/>
        </w:rPr>
        <w:t>pćine</w:t>
      </w:r>
      <w:bookmarkEnd w:id="121"/>
      <w:r w:rsidRPr="00DC20A7">
        <w:rPr>
          <w:rFonts w:asciiTheme="majorHAnsi" w:eastAsia="Times New Roman" w:hAnsiTheme="majorHAnsi" w:cs="Times New Roman"/>
          <w:lang w:eastAsia="hr-HR"/>
        </w:rPr>
        <w:t>, tijekom 202</w:t>
      </w:r>
      <w:r w:rsidR="00350AD0">
        <w:rPr>
          <w:rFonts w:asciiTheme="majorHAnsi" w:eastAsia="Times New Roman" w:hAnsiTheme="majorHAnsi" w:cs="Times New Roman"/>
          <w:lang w:eastAsia="hr-HR"/>
        </w:rPr>
        <w:t>6</w:t>
      </w:r>
      <w:r w:rsidR="00077AA1" w:rsidRPr="00DC20A7">
        <w:rPr>
          <w:rFonts w:asciiTheme="majorHAnsi" w:eastAsia="Times New Roman" w:hAnsiTheme="majorHAnsi" w:cs="Times New Roman"/>
          <w:lang w:eastAsia="hr-HR"/>
        </w:rPr>
        <w:t>. godine O</w:t>
      </w:r>
      <w:r w:rsidR="000F7CDD" w:rsidRPr="00DC20A7">
        <w:rPr>
          <w:rFonts w:asciiTheme="majorHAnsi" w:eastAsia="Times New Roman" w:hAnsiTheme="majorHAnsi" w:cs="Times New Roman"/>
          <w:lang w:eastAsia="hr-HR"/>
        </w:rPr>
        <w:t xml:space="preserve">pćina će </w:t>
      </w:r>
      <w:r w:rsidRPr="00DC20A7">
        <w:rPr>
          <w:rFonts w:asciiTheme="majorHAnsi" w:eastAsia="Times New Roman" w:hAnsiTheme="majorHAnsi" w:cs="Times New Roman"/>
          <w:lang w:eastAsia="hr-HR"/>
        </w:rPr>
        <w:t>kontinuirano prikupljati i analizirati izvješća i ostalu dokumentaciju o poslovanju dost</w:t>
      </w:r>
      <w:r w:rsidR="00350AD0">
        <w:rPr>
          <w:rFonts w:asciiTheme="majorHAnsi" w:eastAsia="Times New Roman" w:hAnsiTheme="majorHAnsi" w:cs="Times New Roman"/>
          <w:lang w:eastAsia="hr-HR"/>
        </w:rPr>
        <w:t xml:space="preserve">avljenu od trgovačkih društava. </w:t>
      </w:r>
      <w:r w:rsidRPr="00DC20A7">
        <w:rPr>
          <w:rFonts w:asciiTheme="majorHAnsi" w:eastAsia="Times New Roman" w:hAnsiTheme="majorHAnsi" w:cs="Times New Roman"/>
        </w:rPr>
        <w:t>Mjere unapređenja upravljanja trgov</w:t>
      </w:r>
      <w:r w:rsidR="00167D13" w:rsidRPr="00DC20A7">
        <w:rPr>
          <w:rFonts w:asciiTheme="majorHAnsi" w:eastAsia="Times New Roman" w:hAnsiTheme="majorHAnsi" w:cs="Times New Roman"/>
        </w:rPr>
        <w:t>ačkim društvima u suvlasništvu O</w:t>
      </w:r>
      <w:r w:rsidRPr="00DC20A7">
        <w:rPr>
          <w:rFonts w:asciiTheme="majorHAnsi" w:eastAsia="Times New Roman" w:hAnsiTheme="majorHAnsi" w:cs="Times New Roman"/>
        </w:rPr>
        <w:t>pćine u narednom razdoblju odnose se na nastavak obavljanja prethodnih radnji, praćenja, objava i sudjelovanja na skupštinama trgovačkih društava</w:t>
      </w:r>
      <w:bookmarkStart w:id="122" w:name="_Toc462324661"/>
      <w:bookmarkStart w:id="123" w:name="_Toc9280783"/>
      <w:bookmarkEnd w:id="118"/>
      <w:r w:rsidRPr="00DC20A7">
        <w:rPr>
          <w:rFonts w:asciiTheme="majorHAnsi" w:eastAsia="Times New Roman" w:hAnsiTheme="majorHAnsi" w:cs="Times New Roman"/>
        </w:rPr>
        <w:t>.</w:t>
      </w:r>
    </w:p>
    <w:p w:rsidR="00F60AE9" w:rsidRPr="00DC20A7" w:rsidRDefault="00F60AE9" w:rsidP="00F60AE9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</w:rPr>
      </w:pPr>
    </w:p>
    <w:p w:rsidR="00F60AE9" w:rsidRPr="00DC20A7" w:rsidRDefault="00305A19" w:rsidP="00F60AE9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</w:pPr>
      <w:r w:rsidRPr="00DC20A7">
        <w:rPr>
          <w:rFonts w:asciiTheme="majorHAnsi" w:eastAsia="Times New Roman" w:hAnsiTheme="majorHAnsi" w:cs="Times New Roman"/>
          <w:b/>
          <w:i/>
        </w:rPr>
        <w:t>2</w:t>
      </w:r>
      <w:r w:rsidR="002F28AC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 xml:space="preserve">.2. </w:t>
      </w:r>
      <w:r w:rsidR="00F60AE9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 xml:space="preserve">Godišnji plan upravljanja i raspolaganja poslovnim prostorima u vlasništvu </w:t>
      </w:r>
      <w:bookmarkEnd w:id="122"/>
      <w:r w:rsidR="00077AA1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O</w:t>
      </w:r>
      <w:r w:rsidR="00F60AE9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 xml:space="preserve">pćine </w:t>
      </w:r>
      <w:bookmarkEnd w:id="123"/>
    </w:p>
    <w:p w:rsidR="00F60AE9" w:rsidRPr="00DC20A7" w:rsidRDefault="00F60AE9" w:rsidP="00F60AE9">
      <w:pPr>
        <w:spacing w:after="0" w:line="240" w:lineRule="auto"/>
        <w:jc w:val="both"/>
        <w:rPr>
          <w:rFonts w:asciiTheme="majorHAnsi" w:eastAsia="Arial" w:hAnsiTheme="majorHAnsi" w:cs="Times New Roman"/>
        </w:rPr>
      </w:pPr>
      <w:r w:rsidRPr="00DC20A7">
        <w:rPr>
          <w:rFonts w:asciiTheme="majorHAnsi" w:eastAsia="Arial" w:hAnsiTheme="majorHAnsi" w:cs="Times New Roman"/>
        </w:rPr>
        <w:t xml:space="preserve">Poslovni prostori su, prema odredbama </w:t>
      </w:r>
      <w:hyperlink r:id="rId10" w:history="1">
        <w:r w:rsidRPr="00DC20A7">
          <w:rPr>
            <w:rFonts w:asciiTheme="majorHAnsi" w:eastAsia="Calibri" w:hAnsiTheme="majorHAnsi" w:cs="Times New Roman"/>
          </w:rPr>
          <w:t>Zakona o zakupu i kupoprodaji poslovnog prostora (»Narodne novine«, broj 125/11, 64/15, 112/18</w:t>
        </w:r>
        <w:r w:rsidR="00E02ADD" w:rsidRPr="00DC20A7">
          <w:rPr>
            <w:rFonts w:asciiTheme="majorHAnsi" w:eastAsia="Calibri" w:hAnsiTheme="majorHAnsi" w:cs="Times New Roman"/>
          </w:rPr>
          <w:t>, 123/24</w:t>
        </w:r>
        <w:r w:rsidRPr="00DC20A7">
          <w:rPr>
            <w:rFonts w:asciiTheme="majorHAnsi" w:eastAsia="Calibri" w:hAnsiTheme="majorHAnsi" w:cs="Times New Roman"/>
          </w:rPr>
          <w:t>)</w:t>
        </w:r>
      </w:hyperlink>
      <w:r w:rsidRPr="00DC20A7">
        <w:rPr>
          <w:rFonts w:asciiTheme="majorHAnsi" w:eastAsia="Arial" w:hAnsiTheme="majorHAnsi" w:cs="Times New Roman"/>
        </w:rPr>
        <w:t xml:space="preserve">, poslovne zgrade, poslovne prostorije, garaže i garažna mjesta. </w:t>
      </w:r>
    </w:p>
    <w:p w:rsidR="002F28AC" w:rsidRPr="00DC20A7" w:rsidRDefault="002F28AC" w:rsidP="00F60AE9">
      <w:pPr>
        <w:spacing w:after="0" w:line="240" w:lineRule="auto"/>
        <w:jc w:val="both"/>
        <w:rPr>
          <w:rFonts w:asciiTheme="majorHAnsi" w:eastAsia="Arial" w:hAnsiTheme="majorHAnsi" w:cs="Times New Roman"/>
        </w:rPr>
      </w:pPr>
    </w:p>
    <w:p w:rsidR="00F60AE9" w:rsidRPr="00DC20A7" w:rsidRDefault="00F60AE9" w:rsidP="00F60AE9">
      <w:pPr>
        <w:spacing w:after="0" w:line="240" w:lineRule="auto"/>
        <w:jc w:val="both"/>
        <w:rPr>
          <w:rFonts w:asciiTheme="majorHAnsi" w:eastAsia="Arial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>Ciljevi upravljanja i raspolaganja poslovnim prostorima  jesu sljedeći:</w:t>
      </w:r>
    </w:p>
    <w:p w:rsidR="00B80FD1" w:rsidRPr="00DC20A7" w:rsidRDefault="00B80FD1" w:rsidP="00F60AE9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>dugoročno održivo, transparentno i učinkovito upravljanje poslovnim prostorima tako da oni poslovni prostori koji su potrebni Općini budu stavljeni u funkciju koja će služiti njezinu racionalnijem i učinkovitijem funkcioniranju. Svi drugi poslovni prostori moraju biti ponuđeni na tržištu bilo u formi najma, odnosno zakupa, bilo u formi njihove prodaje javnim natječajem,</w:t>
      </w:r>
    </w:p>
    <w:p w:rsidR="00F60AE9" w:rsidRPr="00DC20A7" w:rsidRDefault="00F60AE9" w:rsidP="00F60AE9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>ujednačavanje standarda korištenja poslovnih prostora.</w:t>
      </w:r>
    </w:p>
    <w:p w:rsidR="000F7CDD" w:rsidRPr="00DC20A7" w:rsidRDefault="000F7CDD" w:rsidP="00F60AE9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E02ADD" w:rsidRPr="00DC20A7" w:rsidRDefault="00E02ADD" w:rsidP="00F60AE9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DC20A7">
        <w:rPr>
          <w:rFonts w:asciiTheme="majorHAnsi" w:eastAsia="Calibri" w:hAnsiTheme="majorHAnsi" w:cs="Times New Roman"/>
        </w:rPr>
        <w:t>Ovisno o isteku trenutno važećih Ugovora o zakupu, Općina Sveti Filip i Jakov će u 2026. godini sukladno Zakonu o zakupu i kupoprodaji poslovnih prostora (»Narodne novine«, broj 125/11, 64/15, 112/18) davati poslovne prostore u zakup putem javnih natječaja/ produljenjem Ugovora o zakupu.</w:t>
      </w:r>
    </w:p>
    <w:p w:rsidR="00E02ADD" w:rsidRPr="00DC20A7" w:rsidRDefault="00E02ADD" w:rsidP="00F60AE9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F60AE9" w:rsidRPr="00DC20A7" w:rsidRDefault="00F60AE9" w:rsidP="00F60AE9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DC20A7">
        <w:rPr>
          <w:rFonts w:asciiTheme="majorHAnsi" w:eastAsia="Calibri" w:hAnsiTheme="majorHAnsi" w:cs="Times New Roman"/>
        </w:rPr>
        <w:t>U 202</w:t>
      </w:r>
      <w:r w:rsidR="002F28AC" w:rsidRPr="00DC20A7">
        <w:rPr>
          <w:rFonts w:asciiTheme="majorHAnsi" w:eastAsia="Calibri" w:hAnsiTheme="majorHAnsi" w:cs="Times New Roman"/>
        </w:rPr>
        <w:t>6</w:t>
      </w:r>
      <w:r w:rsidR="00077AA1" w:rsidRPr="00DC20A7">
        <w:rPr>
          <w:rFonts w:asciiTheme="majorHAnsi" w:eastAsia="Calibri" w:hAnsiTheme="majorHAnsi" w:cs="Times New Roman"/>
        </w:rPr>
        <w:t>. godini O</w:t>
      </w:r>
      <w:r w:rsidRPr="00DC20A7">
        <w:rPr>
          <w:rFonts w:asciiTheme="majorHAnsi" w:eastAsia="Calibri" w:hAnsiTheme="majorHAnsi" w:cs="Times New Roman"/>
        </w:rPr>
        <w:t xml:space="preserve">pćina ima u planu raspisivanje natječaja za davanje poslovnih prostora </w:t>
      </w:r>
      <w:r w:rsidR="00B80FD1" w:rsidRPr="00DC20A7">
        <w:rPr>
          <w:rFonts w:asciiTheme="majorHAnsi" w:eastAsia="Calibri" w:hAnsiTheme="majorHAnsi" w:cs="Times New Roman"/>
        </w:rPr>
        <w:t xml:space="preserve">u zakup </w:t>
      </w:r>
      <w:r w:rsidRPr="00DC20A7">
        <w:rPr>
          <w:rFonts w:asciiTheme="majorHAnsi" w:eastAsia="Calibri" w:hAnsiTheme="majorHAnsi" w:cs="Times New Roman"/>
        </w:rPr>
        <w:t xml:space="preserve">sukladno zakonskim regulativama i mogućnostima. </w:t>
      </w:r>
    </w:p>
    <w:p w:rsidR="00E02ADD" w:rsidRPr="00DC20A7" w:rsidRDefault="00E02ADD" w:rsidP="00F60AE9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7A0048" w:rsidRPr="00DC20A7" w:rsidRDefault="007A0048" w:rsidP="007A0048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DC20A7">
        <w:rPr>
          <w:rFonts w:asciiTheme="majorHAnsi" w:eastAsia="Calibri" w:hAnsiTheme="majorHAnsi" w:cs="Times New Roman"/>
        </w:rPr>
        <w:t>Poslove upravljanja i raspolaganja imovinom obavljaju zaposlenici u Jedinstvenom upravnom odjelu Općine, a kontrolu navedenih poslova obavljaju odgovorne osobe - pročelnik Jedinstvenog upravnog odjela i stručni suradnici. Također, odgovorni su za evidenciju općinske imovine i imovinsko - pravnih postupaka.</w:t>
      </w:r>
    </w:p>
    <w:p w:rsidR="00E02ADD" w:rsidRPr="00DC20A7" w:rsidRDefault="00E02ADD" w:rsidP="007A0048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7A0048" w:rsidRDefault="007A0048" w:rsidP="007A0048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DC20A7">
        <w:rPr>
          <w:rFonts w:asciiTheme="majorHAnsi" w:eastAsia="Calibri" w:hAnsiTheme="majorHAnsi" w:cs="Times New Roman"/>
        </w:rPr>
        <w:t>Zakup poslovnih prostora u svom vlasništvu, Općina regulira na način i sukladno uvjetima koji su definirani u ugovorima o zakupu poslovnog prostora.</w:t>
      </w:r>
    </w:p>
    <w:p w:rsidR="000F428B" w:rsidRDefault="000F428B" w:rsidP="007A0048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0F428B" w:rsidRPr="00A86576" w:rsidRDefault="000F428B" w:rsidP="000F428B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:rsidR="000F428B" w:rsidRPr="00A86576" w:rsidRDefault="000F428B" w:rsidP="000F428B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hr-HR"/>
        </w:rPr>
      </w:pPr>
      <w:r w:rsidRPr="00A86576">
        <w:rPr>
          <w:rFonts w:ascii="Arial" w:eastAsia="Times New Roman" w:hAnsi="Arial" w:cs="Arial"/>
          <w:i/>
          <w:iCs/>
          <w:sz w:val="20"/>
          <w:szCs w:val="20"/>
          <w:lang w:eastAsia="hr-HR"/>
        </w:rPr>
        <w:t>Tablica 2. Podaci o poslovnim prostorima u vlasništvu Općine Sveti Filip i Jakov</w:t>
      </w:r>
    </w:p>
    <w:tbl>
      <w:tblPr>
        <w:tblStyle w:val="Svijetlareetkatablice1"/>
        <w:tblW w:w="876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64"/>
        <w:gridCol w:w="2815"/>
        <w:gridCol w:w="1357"/>
        <w:gridCol w:w="1625"/>
      </w:tblGrid>
      <w:tr w:rsidR="000F428B" w:rsidRPr="00A86576" w:rsidTr="00350AD0">
        <w:trPr>
          <w:jc w:val="center"/>
        </w:trPr>
        <w:tc>
          <w:tcPr>
            <w:tcW w:w="2964" w:type="dxa"/>
            <w:tcBorders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:rsidR="000F428B" w:rsidRPr="00A86576" w:rsidRDefault="000F428B" w:rsidP="00350AD0">
            <w:pPr>
              <w:jc w:val="center"/>
              <w:rPr>
                <w:rFonts w:ascii="Arial" w:eastAsia="Times New Roman" w:hAnsi="Arial" w:cs="Arial"/>
                <w:b/>
                <w:color w:val="FFFFFF"/>
              </w:rPr>
            </w:pPr>
          </w:p>
          <w:p w:rsidR="000F428B" w:rsidRPr="00A86576" w:rsidRDefault="000F428B" w:rsidP="00350AD0">
            <w:pPr>
              <w:jc w:val="center"/>
              <w:rPr>
                <w:rFonts w:ascii="Arial" w:eastAsia="Times New Roman" w:hAnsi="Arial" w:cs="Arial"/>
                <w:b/>
                <w:color w:val="FFFFFF"/>
              </w:rPr>
            </w:pPr>
            <w:r w:rsidRPr="00A86576">
              <w:rPr>
                <w:rFonts w:ascii="Arial" w:eastAsia="Times New Roman" w:hAnsi="Arial" w:cs="Arial"/>
                <w:b/>
                <w:color w:val="FFFFFF"/>
              </w:rPr>
              <w:t>Naziv</w:t>
            </w:r>
          </w:p>
        </w:tc>
        <w:tc>
          <w:tcPr>
            <w:tcW w:w="281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:rsidR="000F428B" w:rsidRPr="00A86576" w:rsidRDefault="000F428B" w:rsidP="00350AD0">
            <w:pPr>
              <w:jc w:val="center"/>
              <w:rPr>
                <w:rFonts w:ascii="Arial" w:eastAsia="Times New Roman" w:hAnsi="Arial" w:cs="Arial"/>
                <w:b/>
                <w:color w:val="FFFFFF"/>
              </w:rPr>
            </w:pPr>
          </w:p>
          <w:p w:rsidR="000F428B" w:rsidRPr="00A86576" w:rsidRDefault="000F428B" w:rsidP="00350AD0">
            <w:pPr>
              <w:jc w:val="center"/>
              <w:rPr>
                <w:rFonts w:ascii="Arial" w:eastAsia="Times New Roman" w:hAnsi="Arial" w:cs="Arial"/>
                <w:b/>
                <w:color w:val="FFFFFF"/>
              </w:rPr>
            </w:pPr>
            <w:r w:rsidRPr="00A86576">
              <w:rPr>
                <w:rFonts w:ascii="Arial" w:eastAsia="Times New Roman" w:hAnsi="Arial" w:cs="Arial"/>
                <w:b/>
                <w:color w:val="FFFFFF"/>
              </w:rPr>
              <w:t xml:space="preserve">Adresa </w:t>
            </w:r>
          </w:p>
        </w:tc>
        <w:tc>
          <w:tcPr>
            <w:tcW w:w="135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:rsidR="000F428B" w:rsidRPr="00A86576" w:rsidRDefault="000F428B" w:rsidP="00350AD0">
            <w:pPr>
              <w:jc w:val="center"/>
              <w:rPr>
                <w:rFonts w:ascii="Arial" w:eastAsia="Times New Roman" w:hAnsi="Arial" w:cs="Arial"/>
                <w:b/>
                <w:color w:val="FFFFFF"/>
              </w:rPr>
            </w:pPr>
          </w:p>
          <w:p w:rsidR="000F428B" w:rsidRPr="00A86576" w:rsidRDefault="000F428B" w:rsidP="00350AD0">
            <w:pPr>
              <w:jc w:val="center"/>
              <w:rPr>
                <w:rFonts w:ascii="Arial" w:eastAsia="Times New Roman" w:hAnsi="Arial" w:cs="Arial"/>
                <w:b/>
                <w:color w:val="FFFFFF"/>
              </w:rPr>
            </w:pPr>
            <w:r w:rsidRPr="00A86576">
              <w:rPr>
                <w:rFonts w:ascii="Arial" w:eastAsia="Times New Roman" w:hAnsi="Arial" w:cs="Arial"/>
                <w:b/>
                <w:color w:val="FFFFFF"/>
              </w:rPr>
              <w:t>Površina (m</w:t>
            </w:r>
            <w:r w:rsidRPr="00A86576">
              <w:rPr>
                <w:rFonts w:ascii="Arial" w:eastAsia="Times New Roman" w:hAnsi="Arial" w:cs="Arial"/>
                <w:b/>
                <w:color w:val="FFFFFF"/>
                <w:vertAlign w:val="superscript"/>
              </w:rPr>
              <w:t>2</w:t>
            </w:r>
            <w:r w:rsidRPr="00A86576">
              <w:rPr>
                <w:rFonts w:ascii="Arial" w:eastAsia="Times New Roman" w:hAnsi="Arial" w:cs="Arial"/>
                <w:b/>
                <w:color w:val="FFFFFF"/>
              </w:rPr>
              <w:t>)</w:t>
            </w:r>
          </w:p>
        </w:tc>
        <w:tc>
          <w:tcPr>
            <w:tcW w:w="1625" w:type="dxa"/>
            <w:tcBorders>
              <w:left w:val="single" w:sz="4" w:space="0" w:color="808080" w:themeColor="background1" w:themeShade="80"/>
            </w:tcBorders>
            <w:shd w:val="clear" w:color="auto" w:fill="A6A6A6" w:themeFill="background1" w:themeFillShade="A6"/>
          </w:tcPr>
          <w:p w:rsidR="000F428B" w:rsidRPr="00A86576" w:rsidRDefault="000F428B" w:rsidP="00350AD0">
            <w:pPr>
              <w:jc w:val="center"/>
              <w:rPr>
                <w:rFonts w:ascii="Arial" w:eastAsia="Times New Roman" w:hAnsi="Arial" w:cs="Arial"/>
                <w:b/>
                <w:color w:val="FFFFFF"/>
              </w:rPr>
            </w:pPr>
            <w:r w:rsidRPr="00A86576">
              <w:rPr>
                <w:rFonts w:ascii="Arial" w:eastAsia="Times New Roman" w:hAnsi="Arial" w:cs="Arial"/>
                <w:b/>
                <w:color w:val="FFFFFF"/>
              </w:rPr>
              <w:t xml:space="preserve">Iznos mjesečne zakupnine </w:t>
            </w:r>
          </w:p>
          <w:p w:rsidR="000F428B" w:rsidRPr="00A86576" w:rsidRDefault="000F428B" w:rsidP="00350AD0">
            <w:pPr>
              <w:jc w:val="center"/>
              <w:rPr>
                <w:rFonts w:ascii="Arial" w:eastAsia="Times New Roman" w:hAnsi="Arial" w:cs="Arial"/>
                <w:b/>
                <w:color w:val="FFFFFF"/>
              </w:rPr>
            </w:pPr>
            <w:r w:rsidRPr="00A86576">
              <w:rPr>
                <w:rFonts w:ascii="Arial" w:eastAsia="Times New Roman" w:hAnsi="Arial" w:cs="Arial"/>
                <w:b/>
                <w:color w:val="FFFFFF"/>
              </w:rPr>
              <w:t>(u eurima)</w:t>
            </w:r>
          </w:p>
        </w:tc>
      </w:tr>
      <w:tr w:rsidR="000F428B" w:rsidRPr="00A86576" w:rsidTr="00350AD0">
        <w:trPr>
          <w:jc w:val="center"/>
        </w:trPr>
        <w:tc>
          <w:tcPr>
            <w:tcW w:w="2964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 xml:space="preserve"> Stara zgrada Općine - Bankomat</w:t>
            </w:r>
          </w:p>
        </w:tc>
        <w:tc>
          <w:tcPr>
            <w:tcW w:w="2815" w:type="dxa"/>
          </w:tcPr>
          <w:p w:rsidR="000F428B" w:rsidRPr="00C12CA4" w:rsidRDefault="000F428B" w:rsidP="00350AD0">
            <w:pPr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Obala kralja Tomislava 16, Sveti Filip i Jakov</w:t>
            </w:r>
          </w:p>
        </w:tc>
        <w:tc>
          <w:tcPr>
            <w:tcW w:w="1357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2,00 m²</w:t>
            </w:r>
          </w:p>
        </w:tc>
        <w:tc>
          <w:tcPr>
            <w:tcW w:w="1625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2.600,00 eura godišnje</w:t>
            </w:r>
          </w:p>
        </w:tc>
      </w:tr>
      <w:tr w:rsidR="000F428B" w:rsidRPr="00A86576" w:rsidTr="00350AD0">
        <w:trPr>
          <w:jc w:val="center"/>
        </w:trPr>
        <w:tc>
          <w:tcPr>
            <w:tcW w:w="2964" w:type="dxa"/>
          </w:tcPr>
          <w:p w:rsidR="000F428B" w:rsidRPr="00C12CA4" w:rsidRDefault="000F428B" w:rsidP="00350AD0">
            <w:pPr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Stara zgrada Općine - Pošta</w:t>
            </w:r>
          </w:p>
        </w:tc>
        <w:tc>
          <w:tcPr>
            <w:tcW w:w="2815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Obala kralja Tomislava 16, Sveti Filip i Jakov</w:t>
            </w:r>
          </w:p>
        </w:tc>
        <w:tc>
          <w:tcPr>
            <w:tcW w:w="1357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58,00 m²</w:t>
            </w:r>
          </w:p>
        </w:tc>
        <w:tc>
          <w:tcPr>
            <w:tcW w:w="1625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796,34 eura godišnje</w:t>
            </w:r>
          </w:p>
        </w:tc>
      </w:tr>
      <w:tr w:rsidR="000F428B" w:rsidRPr="00A86576" w:rsidTr="00350AD0">
        <w:trPr>
          <w:jc w:val="center"/>
        </w:trPr>
        <w:tc>
          <w:tcPr>
            <w:tcW w:w="2964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Stara zgrada Općine - Ugostiteljski objekt</w:t>
            </w:r>
          </w:p>
        </w:tc>
        <w:tc>
          <w:tcPr>
            <w:tcW w:w="2815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Obala kralja Tomislava 16, Sveti Filip i Jakov</w:t>
            </w:r>
          </w:p>
        </w:tc>
        <w:tc>
          <w:tcPr>
            <w:tcW w:w="1357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  <w:vertAlign w:val="superscript"/>
              </w:rPr>
            </w:pPr>
            <w:r w:rsidRPr="00C12CA4">
              <w:rPr>
                <w:rFonts w:ascii="Arial" w:eastAsia="Times New Roman" w:hAnsi="Arial" w:cs="Arial"/>
              </w:rPr>
              <w:t>297 m</w:t>
            </w:r>
            <w:r w:rsidRPr="00C12CA4">
              <w:rPr>
                <w:rFonts w:ascii="Arial" w:eastAsia="Times New Roman" w:hAnsi="Arial" w:cs="Arial"/>
                <w:vertAlign w:val="superscript"/>
              </w:rPr>
              <w:t>2</w:t>
            </w:r>
          </w:p>
        </w:tc>
        <w:tc>
          <w:tcPr>
            <w:tcW w:w="1625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3.564,00 eura godišnje</w:t>
            </w:r>
          </w:p>
        </w:tc>
      </w:tr>
      <w:tr w:rsidR="000F428B" w:rsidRPr="00A86576" w:rsidTr="00350AD0">
        <w:trPr>
          <w:jc w:val="center"/>
        </w:trPr>
        <w:tc>
          <w:tcPr>
            <w:tcW w:w="2964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Ugostiteljski objekt</w:t>
            </w:r>
          </w:p>
        </w:tc>
        <w:tc>
          <w:tcPr>
            <w:tcW w:w="2815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 xml:space="preserve">Gornje </w:t>
            </w:r>
            <w:proofErr w:type="spellStart"/>
            <w:r w:rsidRPr="00C12CA4">
              <w:rPr>
                <w:rFonts w:ascii="Arial" w:eastAsia="Times New Roman" w:hAnsi="Arial" w:cs="Arial"/>
              </w:rPr>
              <w:t>Raštane</w:t>
            </w:r>
            <w:proofErr w:type="spellEnd"/>
            <w:r w:rsidRPr="00C12CA4">
              <w:rPr>
                <w:rFonts w:ascii="Arial" w:eastAsia="Times New Roman" w:hAnsi="Arial" w:cs="Arial"/>
              </w:rPr>
              <w:t xml:space="preserve"> 3</w:t>
            </w:r>
          </w:p>
        </w:tc>
        <w:tc>
          <w:tcPr>
            <w:tcW w:w="1357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354 m²</w:t>
            </w:r>
          </w:p>
        </w:tc>
        <w:tc>
          <w:tcPr>
            <w:tcW w:w="1625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128,38 eura mjesečno</w:t>
            </w:r>
          </w:p>
        </w:tc>
      </w:tr>
      <w:tr w:rsidR="000F428B" w:rsidRPr="00A86576" w:rsidTr="00350AD0">
        <w:trPr>
          <w:jc w:val="center"/>
        </w:trPr>
        <w:tc>
          <w:tcPr>
            <w:tcW w:w="2964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Stara škola - Ugostiteljski objekt</w:t>
            </w:r>
          </w:p>
        </w:tc>
        <w:tc>
          <w:tcPr>
            <w:tcW w:w="2815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 xml:space="preserve">Obala dr. Franje Tuđmana 130, Turanj </w:t>
            </w:r>
          </w:p>
        </w:tc>
        <w:tc>
          <w:tcPr>
            <w:tcW w:w="1357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71,72 m²</w:t>
            </w:r>
          </w:p>
        </w:tc>
        <w:tc>
          <w:tcPr>
            <w:tcW w:w="1625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532,98 eura mjesečno</w:t>
            </w:r>
          </w:p>
        </w:tc>
      </w:tr>
      <w:tr w:rsidR="000F428B" w:rsidRPr="00A86576" w:rsidTr="00350AD0">
        <w:trPr>
          <w:jc w:val="center"/>
        </w:trPr>
        <w:tc>
          <w:tcPr>
            <w:tcW w:w="2964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Ugostiteljski objekt</w:t>
            </w:r>
          </w:p>
        </w:tc>
        <w:tc>
          <w:tcPr>
            <w:tcW w:w="2815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Obala kralja Tomislava 17, Sveti Filip i Jakov</w:t>
            </w:r>
          </w:p>
        </w:tc>
        <w:tc>
          <w:tcPr>
            <w:tcW w:w="1357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42,60 m²</w:t>
            </w:r>
          </w:p>
        </w:tc>
        <w:tc>
          <w:tcPr>
            <w:tcW w:w="1625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500,00 eura mjesečno</w:t>
            </w:r>
          </w:p>
        </w:tc>
      </w:tr>
      <w:tr w:rsidR="000F428B" w:rsidRPr="00A86576" w:rsidTr="00350AD0">
        <w:trPr>
          <w:jc w:val="center"/>
        </w:trPr>
        <w:tc>
          <w:tcPr>
            <w:tcW w:w="2964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Dječji vrtić</w:t>
            </w:r>
          </w:p>
        </w:tc>
        <w:tc>
          <w:tcPr>
            <w:tcW w:w="2815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Ivana Danila 7, Sveti Filip i Jakov</w:t>
            </w:r>
          </w:p>
        </w:tc>
        <w:tc>
          <w:tcPr>
            <w:tcW w:w="1357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350,00 m²</w:t>
            </w:r>
          </w:p>
        </w:tc>
        <w:tc>
          <w:tcPr>
            <w:tcW w:w="1625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0,13 eura godišnje</w:t>
            </w:r>
          </w:p>
        </w:tc>
      </w:tr>
      <w:tr w:rsidR="000F428B" w:rsidRPr="00A86576" w:rsidTr="00350AD0">
        <w:trPr>
          <w:jc w:val="center"/>
        </w:trPr>
        <w:tc>
          <w:tcPr>
            <w:tcW w:w="2964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lastRenderedPageBreak/>
              <w:t>Prodavaonica</w:t>
            </w:r>
          </w:p>
        </w:tc>
        <w:tc>
          <w:tcPr>
            <w:tcW w:w="2815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Trg Bana Jelačića 3</w:t>
            </w:r>
            <w:r w:rsidR="00853E0A" w:rsidRPr="00C12CA4">
              <w:rPr>
                <w:rFonts w:ascii="Arial" w:eastAsia="Times New Roman" w:hAnsi="Arial" w:cs="Arial"/>
              </w:rPr>
              <w:t>, Turanj</w:t>
            </w:r>
          </w:p>
        </w:tc>
        <w:tc>
          <w:tcPr>
            <w:tcW w:w="1357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  <w:vertAlign w:val="superscript"/>
              </w:rPr>
            </w:pPr>
            <w:r w:rsidRPr="00C12CA4">
              <w:rPr>
                <w:rFonts w:ascii="Arial" w:eastAsia="Times New Roman" w:hAnsi="Arial" w:cs="Arial"/>
              </w:rPr>
              <w:t>200,00 m</w:t>
            </w:r>
            <w:r w:rsidRPr="00C12CA4">
              <w:rPr>
                <w:rFonts w:ascii="Arial" w:eastAsia="Times New Roman" w:hAnsi="Arial" w:cs="Arial"/>
                <w:vertAlign w:val="superscript"/>
              </w:rPr>
              <w:t>2</w:t>
            </w:r>
          </w:p>
        </w:tc>
        <w:tc>
          <w:tcPr>
            <w:tcW w:w="1625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/</w:t>
            </w:r>
          </w:p>
        </w:tc>
      </w:tr>
      <w:tr w:rsidR="000F428B" w:rsidRPr="00A86576" w:rsidTr="00350AD0">
        <w:trPr>
          <w:jc w:val="center"/>
        </w:trPr>
        <w:tc>
          <w:tcPr>
            <w:tcW w:w="2964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Škola Turanj</w:t>
            </w:r>
          </w:p>
        </w:tc>
        <w:tc>
          <w:tcPr>
            <w:tcW w:w="2815" w:type="dxa"/>
          </w:tcPr>
          <w:p w:rsidR="000F428B" w:rsidRPr="00C12CA4" w:rsidRDefault="000F428B" w:rsidP="00853E0A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Trg Bana Jelačića 3</w:t>
            </w:r>
            <w:r w:rsidR="00853E0A" w:rsidRPr="00C12CA4">
              <w:rPr>
                <w:rFonts w:ascii="Arial" w:eastAsia="Times New Roman" w:hAnsi="Arial" w:cs="Arial"/>
              </w:rPr>
              <w:t>, Turanj</w:t>
            </w:r>
          </w:p>
        </w:tc>
        <w:tc>
          <w:tcPr>
            <w:tcW w:w="1357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  <w:vertAlign w:val="superscript"/>
              </w:rPr>
            </w:pPr>
            <w:r w:rsidRPr="00C12CA4">
              <w:rPr>
                <w:rFonts w:ascii="Arial" w:eastAsia="Times New Roman" w:hAnsi="Arial" w:cs="Arial"/>
              </w:rPr>
              <w:t>200,00 m</w:t>
            </w:r>
            <w:r w:rsidRPr="00C12CA4">
              <w:rPr>
                <w:rFonts w:ascii="Arial" w:eastAsia="Times New Roman" w:hAnsi="Arial" w:cs="Arial"/>
                <w:vertAlign w:val="superscript"/>
              </w:rPr>
              <w:t>2</w:t>
            </w:r>
          </w:p>
        </w:tc>
        <w:tc>
          <w:tcPr>
            <w:tcW w:w="1625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/</w:t>
            </w:r>
          </w:p>
        </w:tc>
      </w:tr>
      <w:tr w:rsidR="000F428B" w:rsidRPr="00A86576" w:rsidTr="00350AD0">
        <w:trPr>
          <w:jc w:val="center"/>
        </w:trPr>
        <w:tc>
          <w:tcPr>
            <w:tcW w:w="2964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Dječji vrtić Turanj stari</w:t>
            </w:r>
          </w:p>
        </w:tc>
        <w:tc>
          <w:tcPr>
            <w:tcW w:w="2815" w:type="dxa"/>
          </w:tcPr>
          <w:p w:rsidR="000F428B" w:rsidRPr="00C12CA4" w:rsidRDefault="000F428B" w:rsidP="00853E0A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Obala Dr. Franje Tuđmana 148</w:t>
            </w:r>
            <w:r w:rsidR="00853E0A" w:rsidRPr="00C12CA4">
              <w:rPr>
                <w:rFonts w:ascii="Arial" w:eastAsia="Times New Roman" w:hAnsi="Arial" w:cs="Arial"/>
              </w:rPr>
              <w:t>, Turanj</w:t>
            </w:r>
          </w:p>
        </w:tc>
        <w:tc>
          <w:tcPr>
            <w:tcW w:w="1357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  <w:vertAlign w:val="superscript"/>
              </w:rPr>
            </w:pPr>
            <w:r w:rsidRPr="00C12CA4">
              <w:rPr>
                <w:rFonts w:ascii="Arial" w:eastAsia="Times New Roman" w:hAnsi="Arial" w:cs="Arial"/>
              </w:rPr>
              <w:t>210,00 m</w:t>
            </w:r>
            <w:r w:rsidRPr="00C12CA4">
              <w:rPr>
                <w:rFonts w:ascii="Arial" w:eastAsia="Times New Roman" w:hAnsi="Arial" w:cs="Arial"/>
                <w:vertAlign w:val="superscript"/>
              </w:rPr>
              <w:t>2</w:t>
            </w:r>
          </w:p>
        </w:tc>
        <w:tc>
          <w:tcPr>
            <w:tcW w:w="1625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/</w:t>
            </w:r>
          </w:p>
        </w:tc>
      </w:tr>
      <w:tr w:rsidR="000F428B" w:rsidRPr="00A86576" w:rsidTr="00350AD0">
        <w:trPr>
          <w:jc w:val="center"/>
        </w:trPr>
        <w:tc>
          <w:tcPr>
            <w:tcW w:w="2964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Dječji vrtić Turanj novi</w:t>
            </w:r>
          </w:p>
        </w:tc>
        <w:tc>
          <w:tcPr>
            <w:tcW w:w="2815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 xml:space="preserve">Ulica Don Frane </w:t>
            </w:r>
            <w:proofErr w:type="spellStart"/>
            <w:r w:rsidRPr="00C12CA4">
              <w:rPr>
                <w:rFonts w:ascii="Arial" w:eastAsia="Times New Roman" w:hAnsi="Arial" w:cs="Arial"/>
              </w:rPr>
              <w:t>Šoše</w:t>
            </w:r>
            <w:proofErr w:type="spellEnd"/>
            <w:r w:rsidRPr="00C12CA4">
              <w:rPr>
                <w:rFonts w:ascii="Arial" w:eastAsia="Times New Roman" w:hAnsi="Arial" w:cs="Arial"/>
              </w:rPr>
              <w:t xml:space="preserve"> 18</w:t>
            </w:r>
            <w:r w:rsidR="00853E0A" w:rsidRPr="00C12CA4">
              <w:rPr>
                <w:rFonts w:ascii="Arial" w:eastAsia="Times New Roman" w:hAnsi="Arial" w:cs="Arial"/>
              </w:rPr>
              <w:t>,</w:t>
            </w:r>
            <w:r w:rsidR="00853E0A" w:rsidRPr="00C12CA4">
              <w:t xml:space="preserve"> </w:t>
            </w:r>
            <w:r w:rsidR="00853E0A" w:rsidRPr="00C12CA4">
              <w:rPr>
                <w:rFonts w:ascii="Arial" w:eastAsia="Times New Roman" w:hAnsi="Arial" w:cs="Arial"/>
              </w:rPr>
              <w:t>Turanj</w:t>
            </w:r>
          </w:p>
        </w:tc>
        <w:tc>
          <w:tcPr>
            <w:tcW w:w="1357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  <w:vertAlign w:val="superscript"/>
              </w:rPr>
            </w:pPr>
            <w:r w:rsidRPr="00C12CA4">
              <w:rPr>
                <w:rFonts w:ascii="Arial" w:eastAsia="Times New Roman" w:hAnsi="Arial" w:cs="Arial"/>
              </w:rPr>
              <w:t>300,00 m</w:t>
            </w:r>
            <w:r w:rsidRPr="00C12CA4">
              <w:rPr>
                <w:rFonts w:ascii="Arial" w:eastAsia="Times New Roman" w:hAnsi="Arial" w:cs="Arial"/>
                <w:vertAlign w:val="superscript"/>
              </w:rPr>
              <w:t>2</w:t>
            </w:r>
          </w:p>
        </w:tc>
        <w:tc>
          <w:tcPr>
            <w:tcW w:w="1625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/</w:t>
            </w:r>
          </w:p>
        </w:tc>
      </w:tr>
      <w:tr w:rsidR="000F428B" w:rsidRPr="00A86576" w:rsidTr="00350AD0">
        <w:trPr>
          <w:jc w:val="center"/>
        </w:trPr>
        <w:tc>
          <w:tcPr>
            <w:tcW w:w="2964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Poslovni prostor - zgrada stare škole</w:t>
            </w:r>
          </w:p>
        </w:tc>
        <w:tc>
          <w:tcPr>
            <w:tcW w:w="2815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Put Primorja 1, Sveti Filip i Jakov</w:t>
            </w:r>
          </w:p>
        </w:tc>
        <w:tc>
          <w:tcPr>
            <w:tcW w:w="1357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12,5 m²</w:t>
            </w:r>
          </w:p>
        </w:tc>
        <w:tc>
          <w:tcPr>
            <w:tcW w:w="1625" w:type="dxa"/>
          </w:tcPr>
          <w:p w:rsidR="000F428B" w:rsidRPr="00C12CA4" w:rsidRDefault="000F428B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23,32 eura/m²</w:t>
            </w:r>
          </w:p>
        </w:tc>
      </w:tr>
      <w:tr w:rsidR="00B4243A" w:rsidRPr="00A86576" w:rsidTr="00350AD0">
        <w:trPr>
          <w:jc w:val="center"/>
        </w:trPr>
        <w:tc>
          <w:tcPr>
            <w:tcW w:w="2964" w:type="dxa"/>
          </w:tcPr>
          <w:p w:rsidR="00B4243A" w:rsidRPr="00C12CA4" w:rsidRDefault="00B4243A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Poslovna zgrada k.č.br. 166 k.o. Sveti Filip i Jakov</w:t>
            </w:r>
          </w:p>
        </w:tc>
        <w:tc>
          <w:tcPr>
            <w:tcW w:w="2815" w:type="dxa"/>
          </w:tcPr>
          <w:p w:rsidR="00B4243A" w:rsidRPr="00C12CA4" w:rsidRDefault="00B4243A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Obala kralja Tomislava 18</w:t>
            </w:r>
          </w:p>
        </w:tc>
        <w:tc>
          <w:tcPr>
            <w:tcW w:w="1357" w:type="dxa"/>
          </w:tcPr>
          <w:p w:rsidR="00B4243A" w:rsidRPr="00C12CA4" w:rsidRDefault="00B4243A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_</w:t>
            </w:r>
          </w:p>
        </w:tc>
        <w:tc>
          <w:tcPr>
            <w:tcW w:w="1625" w:type="dxa"/>
          </w:tcPr>
          <w:p w:rsidR="00B4243A" w:rsidRPr="00C12CA4" w:rsidRDefault="00B4243A" w:rsidP="00350AD0">
            <w:pPr>
              <w:jc w:val="center"/>
              <w:rPr>
                <w:rFonts w:ascii="Arial" w:eastAsia="Times New Roman" w:hAnsi="Arial" w:cs="Arial"/>
              </w:rPr>
            </w:pPr>
            <w:r w:rsidRPr="00C12CA4">
              <w:rPr>
                <w:rFonts w:ascii="Arial" w:eastAsia="Times New Roman" w:hAnsi="Arial" w:cs="Arial"/>
              </w:rPr>
              <w:t>_</w:t>
            </w:r>
          </w:p>
        </w:tc>
      </w:tr>
    </w:tbl>
    <w:p w:rsidR="000F428B" w:rsidRPr="00A86576" w:rsidRDefault="000F428B" w:rsidP="000F428B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hr-HR"/>
        </w:rPr>
      </w:pPr>
      <w:r w:rsidRPr="00A86576">
        <w:rPr>
          <w:rFonts w:ascii="Arial" w:eastAsia="Times New Roman" w:hAnsi="Arial" w:cs="Arial"/>
          <w:i/>
          <w:iCs/>
          <w:sz w:val="20"/>
          <w:szCs w:val="20"/>
          <w:lang w:eastAsia="hr-HR"/>
        </w:rPr>
        <w:t>Izvor: Općina Sveti Filip i Jakov</w:t>
      </w:r>
    </w:p>
    <w:p w:rsidR="000F428B" w:rsidRPr="00A86576" w:rsidRDefault="000F428B" w:rsidP="000F428B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:rsidR="00F60AE9" w:rsidRPr="00DC20A7" w:rsidRDefault="00305A19" w:rsidP="00F60AE9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</w:pPr>
      <w:bookmarkStart w:id="124" w:name="_Toc462324663"/>
      <w:bookmarkStart w:id="125" w:name="_Toc9280784"/>
      <w:r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2</w:t>
      </w:r>
      <w:r w:rsidR="002F28AC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 xml:space="preserve">.3. </w:t>
      </w:r>
      <w:r w:rsidR="00F60AE9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 xml:space="preserve">Godišnji plan upravljanja i raspolaganja građevinskim zemljištem u vlasništvu </w:t>
      </w:r>
      <w:bookmarkEnd w:id="124"/>
      <w:r w:rsidR="007A0048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O</w:t>
      </w:r>
      <w:r w:rsidR="00F60AE9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 xml:space="preserve">pćine </w:t>
      </w:r>
      <w:bookmarkEnd w:id="125"/>
    </w:p>
    <w:p w:rsidR="00B80FD1" w:rsidRPr="00DC20A7" w:rsidRDefault="00B80FD1" w:rsidP="00B80FD1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 xml:space="preserve">Sukladno odredbama </w:t>
      </w:r>
      <w:hyperlink r:id="rId11" w:history="1">
        <w:r w:rsidRPr="00DC20A7">
          <w:rPr>
            <w:rStyle w:val="Hyperlink"/>
            <w:rFonts w:asciiTheme="majorHAnsi" w:eastAsia="Times New Roman" w:hAnsiTheme="majorHAnsi" w:cs="Times New Roman"/>
            <w:color w:val="auto"/>
            <w:u w:val="none"/>
          </w:rPr>
          <w:t>Zakona o prostornom uređenju (»Narodne novine«, broj 153/13, 65/17, 114/18, 39/19, 98/19, 67/23)</w:t>
        </w:r>
      </w:hyperlink>
      <w:r w:rsidRPr="00DC20A7">
        <w:rPr>
          <w:rFonts w:asciiTheme="majorHAnsi" w:eastAsia="Times New Roman" w:hAnsiTheme="majorHAnsi" w:cs="Times New Roman"/>
        </w:rPr>
        <w:t>, pod pojmom građevinsko zemljište, podrazumijeva se zemljište koje je izgrađeno, uređeno ili prostornim planom namijenjeno za građenje građevina ili uređenje površina javne namjene.</w:t>
      </w:r>
    </w:p>
    <w:p w:rsidR="00B80FD1" w:rsidRPr="00DC20A7" w:rsidRDefault="00B80FD1" w:rsidP="00B80FD1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 xml:space="preserve">Sukladno odredbama </w:t>
      </w:r>
      <w:hyperlink r:id="rId12" w:history="1">
        <w:r w:rsidRPr="00DC20A7">
          <w:rPr>
            <w:rStyle w:val="Hyperlink"/>
            <w:rFonts w:asciiTheme="majorHAnsi" w:eastAsia="Times New Roman" w:hAnsiTheme="majorHAnsi" w:cs="Times New Roman"/>
            <w:color w:val="auto"/>
            <w:u w:val="none"/>
          </w:rPr>
          <w:t>Zakona o poljoprivrednom zemljištu (»Narodne novine«, broj 20/18, 115/18, 98/19</w:t>
        </w:r>
      </w:hyperlink>
      <w:r w:rsidRPr="00DC20A7">
        <w:rPr>
          <w:rFonts w:asciiTheme="majorHAnsi" w:eastAsia="Times New Roman" w:hAnsiTheme="majorHAnsi" w:cs="Times New Roman"/>
        </w:rPr>
        <w:t>, 57/22), poljoprivrednim zemljištem smatraju se poljoprivredne površine koje su po načinu uporabe u katastru opisane kao: oranice, vrtovi, livade, pašnjaci, voćnjaci, maslinici, vinogradi, ribnjaci, trstici i močvare, kao i drugo zemljište koje se može privesti poljoprivrednoj proizvodnji.</w:t>
      </w:r>
    </w:p>
    <w:p w:rsidR="00B80FD1" w:rsidRDefault="00B80FD1" w:rsidP="00840A87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 xml:space="preserve">Najzastupljeniji oblici raspolaganja državnom imovinom po zahtjevima jedinica lokalne i područne (regionalne) samouprave su: </w:t>
      </w:r>
      <w:r w:rsidR="00840A87">
        <w:rPr>
          <w:rFonts w:asciiTheme="majorHAnsi" w:eastAsia="Times New Roman" w:hAnsiTheme="majorHAnsi" w:cs="Times New Roman"/>
        </w:rPr>
        <w:t>d</w:t>
      </w:r>
      <w:r w:rsidRPr="00DC20A7">
        <w:rPr>
          <w:rFonts w:asciiTheme="majorHAnsi" w:eastAsia="Times New Roman" w:hAnsiTheme="majorHAnsi" w:cs="Times New Roman"/>
        </w:rPr>
        <w:t xml:space="preserve">arovanje, dodjela na uporabu, osnivanje prava služnosti, osnivanje prava građenja i prodaja neposrednom pogodbom sukladno odredbama Zakona o upravljanju državnom imovinom i drugim </w:t>
      </w:r>
      <w:proofErr w:type="spellStart"/>
      <w:r w:rsidRPr="00DC20A7">
        <w:rPr>
          <w:rFonts w:asciiTheme="majorHAnsi" w:eastAsia="Times New Roman" w:hAnsiTheme="majorHAnsi" w:cs="Times New Roman"/>
        </w:rPr>
        <w:t>podzakonskim</w:t>
      </w:r>
      <w:proofErr w:type="spellEnd"/>
      <w:r w:rsidRPr="00DC20A7">
        <w:rPr>
          <w:rFonts w:asciiTheme="majorHAnsi" w:eastAsia="Times New Roman" w:hAnsiTheme="majorHAnsi" w:cs="Times New Roman"/>
        </w:rPr>
        <w:t xml:space="preserve"> propisima. </w:t>
      </w:r>
    </w:p>
    <w:p w:rsidR="00840A87" w:rsidRPr="00DC20A7" w:rsidRDefault="00840A87" w:rsidP="00840A87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:rsidR="00840A87" w:rsidRDefault="00B80FD1" w:rsidP="00A310EF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</w:rPr>
      </w:pPr>
      <w:r w:rsidRPr="00DC20A7">
        <w:rPr>
          <w:rFonts w:asciiTheme="majorHAnsi" w:eastAsia="Times New Roman" w:hAnsiTheme="majorHAnsi" w:cs="Times New Roman"/>
        </w:rPr>
        <w:t>Aktivnosti u upravljanju i raspolaganju građevinskim zemljištem u vlasništvu Općine podrazumijevaju i provođenje postupaka stavljanja tog zemljišta u funkciju: prodajom, osnivanjem prava građenja i prava služnosti, rješavanjem imovinskopravnih odnosa, davanjem u zakup zemljišta te kupnjom nekretnina za korist Općine, kao i drugim poslovima u vezi sa zemljištem u vlasništvu Općine, ako upravljanje i raspolaganje njima nije u nadležnosti drugog tijela.</w:t>
      </w:r>
      <w:bookmarkStart w:id="126" w:name="_Toc152332240"/>
      <w:r w:rsidR="00E02ADD" w:rsidRPr="00DC20A7">
        <w:rPr>
          <w:rFonts w:asciiTheme="majorHAnsi" w:hAnsiTheme="majorHAnsi"/>
        </w:rPr>
        <w:t xml:space="preserve"> </w:t>
      </w:r>
    </w:p>
    <w:p w:rsidR="00A310EF" w:rsidRPr="00840A87" w:rsidRDefault="00840A87" w:rsidP="00A310EF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</w:t>
      </w:r>
      <w:r w:rsidR="00E02ADD" w:rsidRPr="00DC20A7">
        <w:rPr>
          <w:rFonts w:asciiTheme="majorHAnsi" w:eastAsia="Times New Roman" w:hAnsiTheme="majorHAnsi" w:cs="Times New Roman"/>
        </w:rPr>
        <w:t xml:space="preserve">pćina Sveti Filip i Jakov tijekom 2026. godine planira </w:t>
      </w:r>
      <w:r>
        <w:rPr>
          <w:rFonts w:asciiTheme="majorHAnsi" w:eastAsia="Times New Roman" w:hAnsiTheme="majorHAnsi" w:cs="Times New Roman"/>
        </w:rPr>
        <w:t>raspolagati zemljištima</w:t>
      </w:r>
      <w:r w:rsidR="00E02ADD" w:rsidRPr="00DC20A7">
        <w:rPr>
          <w:rFonts w:asciiTheme="majorHAnsi" w:eastAsia="Times New Roman" w:hAnsiTheme="majorHAnsi" w:cs="Times New Roman"/>
        </w:rPr>
        <w:t xml:space="preserve"> u svom vlasništvu.</w:t>
      </w:r>
    </w:p>
    <w:p w:rsidR="00A310EF" w:rsidRPr="00DC20A7" w:rsidRDefault="00A310EF" w:rsidP="00A310EF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bookmarkEnd w:id="126"/>
    <w:p w:rsidR="00F60D12" w:rsidRPr="00DC20A7" w:rsidRDefault="00305A19" w:rsidP="00F60D12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i/>
        </w:rPr>
      </w:pPr>
      <w:r w:rsidRPr="00DC20A7">
        <w:rPr>
          <w:rFonts w:asciiTheme="majorHAnsi" w:eastAsia="Times New Roman" w:hAnsiTheme="majorHAnsi" w:cs="Times New Roman"/>
          <w:b/>
          <w:i/>
        </w:rPr>
        <w:t>2</w:t>
      </w:r>
      <w:r w:rsidR="00BB48D5" w:rsidRPr="00DC20A7">
        <w:rPr>
          <w:rFonts w:asciiTheme="majorHAnsi" w:eastAsia="Times New Roman" w:hAnsiTheme="majorHAnsi" w:cs="Times New Roman"/>
          <w:b/>
          <w:i/>
        </w:rPr>
        <w:t>.3.1</w:t>
      </w:r>
      <w:r w:rsidR="00E02ADD" w:rsidRPr="00DC20A7">
        <w:rPr>
          <w:rFonts w:asciiTheme="majorHAnsi" w:eastAsia="Times New Roman" w:hAnsiTheme="majorHAnsi" w:cs="Times New Roman"/>
          <w:b/>
          <w:i/>
        </w:rPr>
        <w:t xml:space="preserve">. </w:t>
      </w:r>
      <w:r w:rsidR="00F60D12" w:rsidRPr="00DC20A7">
        <w:rPr>
          <w:rFonts w:asciiTheme="majorHAnsi" w:eastAsia="Times New Roman" w:hAnsiTheme="majorHAnsi" w:cs="Times New Roman"/>
          <w:b/>
          <w:i/>
        </w:rPr>
        <w:t>Poduzetnička zona</w:t>
      </w:r>
    </w:p>
    <w:p w:rsidR="00F60D12" w:rsidRPr="00DC20A7" w:rsidRDefault="00F60D12" w:rsidP="00F60D12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>Sukladno odredbama Zakona o unapređenju poduzetničke infrastrukture (»Narodne novine«, broj 93/13, 114/13, 41/14, 57/18, 138/21)</w:t>
      </w:r>
      <w:r w:rsidRPr="00DC20A7">
        <w:rPr>
          <w:rFonts w:asciiTheme="majorHAnsi" w:hAnsiTheme="majorHAnsi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poduzetnička infrastruktura u širem smislu tog zakona predstavlja ukupnost svih prostorno specifičnih oblika odvijanja različitih poduzetničkih aktivnosti nastalih kao rezultat promišljenog i organiziranog prostorno razvojnog koncepta jedinica lokalne i područne (regionalne) samouprave, odnosno Republike Hrvatske.</w:t>
      </w:r>
    </w:p>
    <w:p w:rsidR="00F60D12" w:rsidRPr="00DC20A7" w:rsidRDefault="00F60D12" w:rsidP="00F60D12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>Dok u užem smislu poduzetnička infrastruktura predstavlja sustav poduzetničkih zona uključujući i sustav slobodnih zona unutar Republike Hrvatske kao i  poduzetničkih potpornih institucija unutar Republike Hrvatske. Cilj, odnosno svrha unapređenja poduzetničke infrastrukture i poslovnog okruženja je: poticanje gospodarskog rasta planiranjem i pravodobno izgradnjom poduzetničke infrastrukture koja je u funkciji ravnomjernog regionalnog razvoja Republike Hrvatske, bržeg rasta poduzetništva i povećanja investicija i zaposlenosti unutar područja na kojem se poduzetnička infrastruktura planira, odnosno gradi.</w:t>
      </w:r>
    </w:p>
    <w:p w:rsidR="00F60D12" w:rsidRPr="00DC20A7" w:rsidRDefault="00F60D12" w:rsidP="00F60D12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:rsidR="00F60D12" w:rsidRPr="00DC20A7" w:rsidRDefault="00F60D12" w:rsidP="00F60D12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 xml:space="preserve">Namjera osnivanja Poduzetničke zone jest poticanje razvoja poduzetništva kao pokretačke snage lokalnog održivog gospodarskog razvoja s ciljem povećanja broja gospodarskih subjekata na području Općine i poboljšanja njihovih poslovnih rezultata, povećanje konkurentnosti </w:t>
      </w:r>
      <w:r w:rsidRPr="00DC20A7">
        <w:rPr>
          <w:rFonts w:asciiTheme="majorHAnsi" w:eastAsia="Times New Roman" w:hAnsiTheme="majorHAnsi" w:cs="Times New Roman"/>
        </w:rPr>
        <w:lastRenderedPageBreak/>
        <w:t>poduzetnika, porast zaposlenosti, te povećanje udjela proizvodnje u ukupnom gospodarstvu Općine.</w:t>
      </w:r>
    </w:p>
    <w:p w:rsidR="00F60D12" w:rsidRPr="00DC20A7" w:rsidRDefault="00F60D12" w:rsidP="00F60D12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:rsidR="00C2445E" w:rsidRPr="00DC20A7" w:rsidRDefault="00F60D12" w:rsidP="00C2445E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 xml:space="preserve">Odlukom o osnivanju Zone zanatskih i servisnih djelatnosti Sv. Filip i Jakov („Službeni glasnik Općine Sveti Filip i Jakov“ broj 05/15 i 09/16, 17/24) osnovana je poduzetnička zona </w:t>
      </w:r>
      <w:r w:rsidR="00C2445E" w:rsidRPr="00DC20A7">
        <w:rPr>
          <w:rFonts w:asciiTheme="majorHAnsi" w:eastAsia="Times New Roman" w:hAnsiTheme="majorHAnsi" w:cs="Times New Roman"/>
        </w:rPr>
        <w:t>na području Općine Sveti F</w:t>
      </w:r>
      <w:r w:rsidRPr="00DC20A7">
        <w:rPr>
          <w:rFonts w:asciiTheme="majorHAnsi" w:eastAsia="Times New Roman" w:hAnsiTheme="majorHAnsi" w:cs="Times New Roman"/>
        </w:rPr>
        <w:t>ilip i Jakov.</w:t>
      </w:r>
      <w:r w:rsidR="00C2445E" w:rsidRPr="00DC20A7">
        <w:rPr>
          <w:rFonts w:asciiTheme="majorHAnsi" w:hAnsiTheme="majorHAnsi"/>
        </w:rPr>
        <w:t xml:space="preserve"> </w:t>
      </w:r>
      <w:r w:rsidR="00C2445E" w:rsidRPr="00DC20A7">
        <w:rPr>
          <w:rFonts w:asciiTheme="majorHAnsi" w:eastAsia="Times New Roman" w:hAnsiTheme="majorHAnsi" w:cs="Times New Roman"/>
        </w:rPr>
        <w:t xml:space="preserve">Zona zanatskih i servisnih djelatnosti Sv. Filip i Jakov“ u naselju Sv. Filip i Jakov se nalazi unutar obuhvata Prostornog plana uređenja Općine Sv. Filip i Jakov „Službeni glasnik Općine Sveti Filip i Jakov“ broj 2/02, 3/06, 2/14, 3/15, 2/17, 13/18, 10/19, 3/20, 2/21, 8/22 i 1/24) i za nju je usvojen Urbanistički plan uređenja Zone zanatskih i servisnih djelatnosti Sveti Filip i Jakov („Službeni glasnik Općine Sveti Filip i Jakov“ broj 9/15 i 13/23). Područje Zone zanatskih i servisnih djelatnosti Sv. Filip i Jakov, površine obuhvata 29,86 ha, čini izdvojeno građevinsko područje i nastavlja se zapadno od Industrijske zone grada Biograda na Moru i spaja se na njihovu komunalnu infrastrukturu. Cjelokupno područje Zone zanatskih i servisnih djelatnosti Sv. Filip i Jakov obuhvaća područje dijela katastarske čestice oznake čest. </w:t>
      </w:r>
      <w:proofErr w:type="spellStart"/>
      <w:r w:rsidR="00C2445E" w:rsidRPr="00DC20A7">
        <w:rPr>
          <w:rFonts w:asciiTheme="majorHAnsi" w:eastAsia="Times New Roman" w:hAnsiTheme="majorHAnsi" w:cs="Times New Roman"/>
        </w:rPr>
        <w:t>zem</w:t>
      </w:r>
      <w:proofErr w:type="spellEnd"/>
      <w:r w:rsidR="00C2445E" w:rsidRPr="00DC20A7">
        <w:rPr>
          <w:rFonts w:asciiTheme="majorHAnsi" w:eastAsia="Times New Roman" w:hAnsiTheme="majorHAnsi" w:cs="Times New Roman"/>
        </w:rPr>
        <w:t>. br. 1992/2, 1992/3, 1992/4, 1992/5, 1992/6 ,1992/7, 1992/8, 1992/9, 1992/10, 1992/11, 1992/12, 1992/13, 1992/14, 1992/15, 1992/16, 1992/17, 1992/18, 1992/19, 1992/20, 1992/21, 1992/22,1992/23, 1992/24, 1992/25, 1992/26, 1992/27, 1992/28, 1992/29, 1992/30, 1992/31, 1992/32, 1992/33, 1992/34, 1992/35, 1992/36, 1992/37 i proširenje dio 1992/1, sve k.o. SVETI FILIP I JAKOV.</w:t>
      </w:r>
    </w:p>
    <w:p w:rsidR="00C2445E" w:rsidRPr="00DC20A7" w:rsidRDefault="00C2445E" w:rsidP="00F60D12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:rsidR="00F60D12" w:rsidRPr="00DC20A7" w:rsidRDefault="00F60D12" w:rsidP="00F60D12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:rsidR="00F60AE9" w:rsidRPr="00DC20A7" w:rsidRDefault="00305A19" w:rsidP="00F60AE9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</w:pPr>
      <w:bookmarkStart w:id="127" w:name="_Hlk86991818"/>
      <w:r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2</w:t>
      </w:r>
      <w:r w:rsidR="00E02ADD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.</w:t>
      </w:r>
      <w:r w:rsidR="00BB48D5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3.2.</w:t>
      </w:r>
      <w:r w:rsidR="00E02ADD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 xml:space="preserve"> </w:t>
      </w:r>
      <w:r w:rsidR="00F60AE9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 xml:space="preserve">Godišnji plan upravljanja i raspolaganja nogometnim igralištima </w:t>
      </w:r>
    </w:p>
    <w:bookmarkEnd w:id="127"/>
    <w:p w:rsidR="0053328B" w:rsidRPr="00DC20A7" w:rsidRDefault="00F60AE9" w:rsidP="0053328B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>Prema odredbama Zakona o sportu (Narodne novine</w:t>
      </w:r>
      <w:r w:rsidR="00C2445E" w:rsidRPr="00DC20A7">
        <w:rPr>
          <w:rFonts w:asciiTheme="majorHAnsi" w:eastAsia="Times New Roman" w:hAnsiTheme="majorHAnsi" w:cs="Times New Roman"/>
        </w:rPr>
        <w:t xml:space="preserve"> 141/22) (dalje u tekstu: Zakon)</w:t>
      </w:r>
      <w:r w:rsidRPr="00DC20A7">
        <w:rPr>
          <w:rFonts w:asciiTheme="majorHAnsi" w:eastAsia="Times New Roman" w:hAnsiTheme="majorHAnsi" w:cs="Times New Roman"/>
        </w:rPr>
        <w:t xml:space="preserve">, sportske djelatnosti su od posebnog interesa za Republiku Hrvatsku, a razvoj sporta potiče se, između ostalog, izgradnjom i održavanjem sportskih građevina i financiranjem sporta sredstvima države i jedinica lokalne i područne (regionalne) samouprave. Javne potrebe u sportu za koje se sredstva osiguravaju iz proračuna jedinica lokalne i područne (regionalne) samouprave su programi, odnosno aktivnosti, poslovi i djelatnosti koje obuhvaćaju, između ostalog, planiranje, izgradnju, održavanje i korištenje sportskih građevina značajnih za jedinicu lokalne i područne (regionalne) samouprave. </w:t>
      </w:r>
      <w:bookmarkStart w:id="128" w:name="_Hlk48118283"/>
      <w:r w:rsidR="0053328B" w:rsidRPr="00DC20A7">
        <w:rPr>
          <w:rFonts w:asciiTheme="majorHAnsi" w:eastAsia="Times New Roman" w:hAnsiTheme="majorHAnsi" w:cs="Times New Roman"/>
        </w:rPr>
        <w:t xml:space="preserve">Sportskim građevinama smatraju se uređene i opremljene površine i građevine u kojima se provode sportske djelatnosti, a koje osim općih uvjeta propisanih posebnim propisima za te građevine zadovoljavaju i posebne uvjete, u skladu s odredbama Zakona. </w:t>
      </w:r>
    </w:p>
    <w:p w:rsidR="0053328B" w:rsidRPr="00DC20A7" w:rsidRDefault="0053328B" w:rsidP="0053328B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 xml:space="preserve">Javne sportske građevine su građevine u vlasništvu Republike Hrvatske, odnosno u vlasništvu jedinica lokalne i područne (regionalne) samouprave te se trajno koriste u izvođenju programa javnih potreba u sportu. Republika Hrvatska i jedinice lokalne i područne (regionalne) samouprave utvrđuju javne potrebe u sportu i za njihovo ostvarivanje osiguravaju financijska sredstva iz svojih proračuna. Jedna od javnih potreba u sportu za koje se sredstva osiguravaju u državnom proračunu je poticanje planiranja i izgradnje sportskih građevina. </w:t>
      </w:r>
    </w:p>
    <w:p w:rsidR="0053328B" w:rsidRPr="00DC20A7" w:rsidRDefault="0053328B" w:rsidP="0053328B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 xml:space="preserve">Javne potrebe u sportu za koje se sredstva osiguravaju iz proračuna jedinica lokalne i područne (regionalne) samouprave su programi, odnosno aktivnosti, poslovi i djelatnosti koje obuhvaćaju, između ostalog, planiranje, izgradnju, održavanje i korištenje sportskih građevina značajnih za jedinicu lokalne i područne (regionalne) samouprave. </w:t>
      </w:r>
    </w:p>
    <w:p w:rsidR="006B2BD6" w:rsidRPr="00DC20A7" w:rsidRDefault="006B2BD6" w:rsidP="0053328B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:rsidR="0053328B" w:rsidRPr="00C12CA4" w:rsidRDefault="00853E0A" w:rsidP="0053328B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C12CA4">
        <w:rPr>
          <w:rFonts w:asciiTheme="majorHAnsi" w:eastAsia="Times New Roman" w:hAnsiTheme="majorHAnsi" w:cs="Times New Roman"/>
        </w:rPr>
        <w:t>Općina S</w:t>
      </w:r>
      <w:r w:rsidR="0053328B" w:rsidRPr="00C12CA4">
        <w:rPr>
          <w:rFonts w:asciiTheme="majorHAnsi" w:eastAsia="Times New Roman" w:hAnsiTheme="majorHAnsi" w:cs="Times New Roman"/>
        </w:rPr>
        <w:t xml:space="preserve">veti Filip i Jakov ima </w:t>
      </w:r>
      <w:r w:rsidR="00D655A6" w:rsidRPr="00C12CA4">
        <w:rPr>
          <w:rFonts w:asciiTheme="majorHAnsi" w:eastAsia="Times New Roman" w:hAnsiTheme="majorHAnsi" w:cs="Times New Roman"/>
        </w:rPr>
        <w:t>u vlasništvu više</w:t>
      </w:r>
      <w:r w:rsidR="0053328B" w:rsidRPr="00C12CA4">
        <w:rPr>
          <w:rFonts w:asciiTheme="majorHAnsi" w:eastAsia="Times New Roman" w:hAnsiTheme="majorHAnsi" w:cs="Times New Roman"/>
        </w:rPr>
        <w:t xml:space="preserve"> </w:t>
      </w:r>
      <w:r w:rsidR="00D655A6" w:rsidRPr="00C12CA4">
        <w:rPr>
          <w:rFonts w:asciiTheme="majorHAnsi" w:eastAsia="Times New Roman" w:hAnsiTheme="majorHAnsi" w:cs="Times New Roman"/>
        </w:rPr>
        <w:t>nogometnih</w:t>
      </w:r>
      <w:r w:rsidR="0053328B" w:rsidRPr="00C12CA4">
        <w:rPr>
          <w:rFonts w:asciiTheme="majorHAnsi" w:eastAsia="Times New Roman" w:hAnsiTheme="majorHAnsi" w:cs="Times New Roman"/>
        </w:rPr>
        <w:t xml:space="preserve"> igrališta:</w:t>
      </w:r>
    </w:p>
    <w:p w:rsidR="006B2BD6" w:rsidRPr="00C12CA4" w:rsidRDefault="006B2BD6" w:rsidP="0053328B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:rsidR="008C2519" w:rsidRPr="00C12CA4" w:rsidRDefault="00186F4E" w:rsidP="0053328B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C12CA4">
        <w:rPr>
          <w:rFonts w:asciiTheme="majorHAnsi" w:eastAsia="Times New Roman" w:hAnsiTheme="majorHAnsi" w:cs="Times New Roman"/>
        </w:rPr>
        <w:t xml:space="preserve">- </w:t>
      </w:r>
      <w:proofErr w:type="spellStart"/>
      <w:r w:rsidR="00D655A6" w:rsidRPr="00C12CA4">
        <w:rPr>
          <w:rFonts w:asciiTheme="majorHAnsi" w:eastAsia="Times New Roman" w:hAnsiTheme="majorHAnsi" w:cs="Times New Roman"/>
        </w:rPr>
        <w:t>k.č</w:t>
      </w:r>
      <w:proofErr w:type="spellEnd"/>
      <w:r w:rsidR="00D655A6" w:rsidRPr="00C12CA4">
        <w:rPr>
          <w:rFonts w:asciiTheme="majorHAnsi" w:eastAsia="Times New Roman" w:hAnsiTheme="majorHAnsi" w:cs="Times New Roman"/>
        </w:rPr>
        <w:t xml:space="preserve">. 1732/1 </w:t>
      </w:r>
      <w:r w:rsidR="00840A87" w:rsidRPr="00C12CA4">
        <w:rPr>
          <w:rFonts w:asciiTheme="majorHAnsi" w:eastAsia="Times New Roman" w:hAnsiTheme="majorHAnsi" w:cs="Times New Roman"/>
        </w:rPr>
        <w:t xml:space="preserve">k.o. </w:t>
      </w:r>
      <w:r w:rsidR="00D655A6" w:rsidRPr="00C12CA4">
        <w:rPr>
          <w:rFonts w:asciiTheme="majorHAnsi" w:eastAsia="Times New Roman" w:hAnsiTheme="majorHAnsi" w:cs="Times New Roman"/>
        </w:rPr>
        <w:t xml:space="preserve">Gornje </w:t>
      </w:r>
      <w:proofErr w:type="spellStart"/>
      <w:r w:rsidR="00D655A6" w:rsidRPr="00C12CA4">
        <w:rPr>
          <w:rFonts w:asciiTheme="majorHAnsi" w:eastAsia="Times New Roman" w:hAnsiTheme="majorHAnsi" w:cs="Times New Roman"/>
        </w:rPr>
        <w:t>Raštane</w:t>
      </w:r>
      <w:proofErr w:type="spellEnd"/>
      <w:r w:rsidR="00D655A6" w:rsidRPr="00C12CA4">
        <w:rPr>
          <w:rFonts w:asciiTheme="majorHAnsi" w:eastAsia="Times New Roman" w:hAnsiTheme="majorHAnsi" w:cs="Times New Roman"/>
        </w:rPr>
        <w:t>, ukupne površine 39905 m2, u naravi pašnjak</w:t>
      </w:r>
      <w:r w:rsidR="006B2BD6" w:rsidRPr="00C12CA4">
        <w:rPr>
          <w:rFonts w:asciiTheme="majorHAnsi" w:eastAsia="Times New Roman" w:hAnsiTheme="majorHAnsi" w:cs="Times New Roman"/>
        </w:rPr>
        <w:t xml:space="preserve"> (16575 m2)</w:t>
      </w:r>
      <w:r w:rsidR="00D655A6" w:rsidRPr="00C12CA4">
        <w:rPr>
          <w:rFonts w:asciiTheme="majorHAnsi" w:eastAsia="Times New Roman" w:hAnsiTheme="majorHAnsi" w:cs="Times New Roman"/>
        </w:rPr>
        <w:t xml:space="preserve">, </w:t>
      </w:r>
    </w:p>
    <w:p w:rsidR="008C2519" w:rsidRPr="00C12CA4" w:rsidRDefault="008C2519" w:rsidP="0053328B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C12CA4">
        <w:rPr>
          <w:rFonts w:asciiTheme="majorHAnsi" w:eastAsia="Times New Roman" w:hAnsiTheme="majorHAnsi" w:cs="Times New Roman"/>
        </w:rPr>
        <w:t xml:space="preserve">   </w:t>
      </w:r>
      <w:r w:rsidR="00D655A6" w:rsidRPr="00C12CA4">
        <w:rPr>
          <w:rFonts w:asciiTheme="majorHAnsi" w:eastAsia="Times New Roman" w:hAnsiTheme="majorHAnsi" w:cs="Times New Roman"/>
        </w:rPr>
        <w:t>zemljište za sport i rekreaciju</w:t>
      </w:r>
      <w:r w:rsidR="006B2BD6" w:rsidRPr="00C12CA4">
        <w:rPr>
          <w:rFonts w:asciiTheme="majorHAnsi" w:eastAsia="Times New Roman" w:hAnsiTheme="majorHAnsi" w:cs="Times New Roman"/>
        </w:rPr>
        <w:t xml:space="preserve"> ( 1961 m2),</w:t>
      </w:r>
      <w:r w:rsidR="006B2BD6" w:rsidRPr="00C12CA4">
        <w:rPr>
          <w:rFonts w:asciiTheme="majorHAnsi" w:hAnsiTheme="majorHAnsi"/>
        </w:rPr>
        <w:t xml:space="preserve"> </w:t>
      </w:r>
      <w:r w:rsidR="006B2BD6" w:rsidRPr="00C12CA4">
        <w:rPr>
          <w:rFonts w:asciiTheme="majorHAnsi" w:eastAsia="Times New Roman" w:hAnsiTheme="majorHAnsi" w:cs="Times New Roman"/>
        </w:rPr>
        <w:t xml:space="preserve">zemljište za sport i rekreaciju (20990 m2), poslovna </w:t>
      </w:r>
    </w:p>
    <w:p w:rsidR="008C2519" w:rsidRPr="00C12CA4" w:rsidRDefault="008C2519" w:rsidP="0053328B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C12CA4">
        <w:rPr>
          <w:rFonts w:asciiTheme="majorHAnsi" w:eastAsia="Times New Roman" w:hAnsiTheme="majorHAnsi" w:cs="Times New Roman"/>
        </w:rPr>
        <w:t xml:space="preserve">   </w:t>
      </w:r>
      <w:r w:rsidR="006B2BD6" w:rsidRPr="00C12CA4">
        <w:rPr>
          <w:rFonts w:asciiTheme="majorHAnsi" w:eastAsia="Times New Roman" w:hAnsiTheme="majorHAnsi" w:cs="Times New Roman"/>
        </w:rPr>
        <w:t>zgrada(25 m2), poslovna zgrada</w:t>
      </w:r>
      <w:r w:rsidR="00D655A6" w:rsidRPr="00C12CA4">
        <w:rPr>
          <w:rFonts w:asciiTheme="majorHAnsi" w:eastAsia="Times New Roman" w:hAnsiTheme="majorHAnsi" w:cs="Times New Roman"/>
        </w:rPr>
        <w:t xml:space="preserve"> </w:t>
      </w:r>
      <w:r w:rsidR="006B2BD6" w:rsidRPr="00C12CA4">
        <w:rPr>
          <w:rFonts w:asciiTheme="majorHAnsi" w:eastAsia="Times New Roman" w:hAnsiTheme="majorHAnsi" w:cs="Times New Roman"/>
        </w:rPr>
        <w:t>(354m2)</w:t>
      </w:r>
      <w:r w:rsidR="00D655A6" w:rsidRPr="00C12CA4">
        <w:rPr>
          <w:rFonts w:asciiTheme="majorHAnsi" w:eastAsia="Times New Roman" w:hAnsiTheme="majorHAnsi" w:cs="Times New Roman"/>
        </w:rPr>
        <w:t xml:space="preserve"> </w:t>
      </w:r>
      <w:r w:rsidR="00840A87" w:rsidRPr="00C12CA4">
        <w:rPr>
          <w:rFonts w:asciiTheme="majorHAnsi" w:eastAsia="Times New Roman" w:hAnsiTheme="majorHAnsi" w:cs="Times New Roman"/>
        </w:rPr>
        <w:t>)</w:t>
      </w:r>
    </w:p>
    <w:p w:rsidR="00840A87" w:rsidRPr="00C12CA4" w:rsidRDefault="006B2BD6" w:rsidP="0053328B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C12CA4">
        <w:rPr>
          <w:rFonts w:asciiTheme="majorHAnsi" w:eastAsia="Times New Roman" w:hAnsiTheme="majorHAnsi" w:cs="Times New Roman"/>
        </w:rPr>
        <w:t xml:space="preserve"> </w:t>
      </w:r>
      <w:r w:rsidR="00D655A6" w:rsidRPr="00C12CA4">
        <w:rPr>
          <w:rFonts w:asciiTheme="majorHAnsi" w:eastAsia="Times New Roman" w:hAnsiTheme="majorHAnsi" w:cs="Times New Roman"/>
        </w:rPr>
        <w:t xml:space="preserve">- </w:t>
      </w:r>
      <w:proofErr w:type="spellStart"/>
      <w:r w:rsidR="00D655A6" w:rsidRPr="00C12CA4">
        <w:rPr>
          <w:rFonts w:asciiTheme="majorHAnsi" w:eastAsia="Times New Roman" w:hAnsiTheme="majorHAnsi" w:cs="Times New Roman"/>
        </w:rPr>
        <w:t>k.č</w:t>
      </w:r>
      <w:proofErr w:type="spellEnd"/>
      <w:r w:rsidR="00D655A6" w:rsidRPr="00C12CA4">
        <w:rPr>
          <w:rFonts w:asciiTheme="majorHAnsi" w:eastAsia="Times New Roman" w:hAnsiTheme="majorHAnsi" w:cs="Times New Roman"/>
        </w:rPr>
        <w:t xml:space="preserve">. 3202/1  </w:t>
      </w:r>
      <w:r w:rsidRPr="00C12CA4">
        <w:rPr>
          <w:rFonts w:asciiTheme="majorHAnsi" w:eastAsia="Times New Roman" w:hAnsiTheme="majorHAnsi" w:cs="Times New Roman"/>
        </w:rPr>
        <w:t xml:space="preserve">k.o. </w:t>
      </w:r>
      <w:r w:rsidR="00D655A6" w:rsidRPr="00C12CA4">
        <w:rPr>
          <w:rFonts w:asciiTheme="majorHAnsi" w:eastAsia="Times New Roman" w:hAnsiTheme="majorHAnsi" w:cs="Times New Roman"/>
        </w:rPr>
        <w:t xml:space="preserve">Turanj </w:t>
      </w:r>
      <w:r w:rsidRPr="00C12CA4">
        <w:rPr>
          <w:rFonts w:asciiTheme="majorHAnsi" w:eastAsia="Times New Roman" w:hAnsiTheme="majorHAnsi" w:cs="Times New Roman"/>
        </w:rPr>
        <w:t>( nove izmjere)</w:t>
      </w:r>
      <w:r w:rsidR="00D655A6" w:rsidRPr="00C12CA4">
        <w:rPr>
          <w:rFonts w:asciiTheme="majorHAnsi" w:eastAsia="Times New Roman" w:hAnsiTheme="majorHAnsi" w:cs="Times New Roman"/>
        </w:rPr>
        <w:t>– nogometno igralište</w:t>
      </w:r>
    </w:p>
    <w:p w:rsidR="008C2519" w:rsidRPr="00C12CA4" w:rsidRDefault="00186F4E" w:rsidP="0053328B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C12CA4">
        <w:rPr>
          <w:rFonts w:asciiTheme="majorHAnsi" w:eastAsia="Times New Roman" w:hAnsiTheme="majorHAnsi" w:cs="Times New Roman"/>
        </w:rPr>
        <w:t xml:space="preserve">- </w:t>
      </w:r>
      <w:proofErr w:type="spellStart"/>
      <w:r w:rsidR="00D655A6" w:rsidRPr="00C12CA4">
        <w:rPr>
          <w:rFonts w:asciiTheme="majorHAnsi" w:eastAsia="Times New Roman" w:hAnsiTheme="majorHAnsi" w:cs="Times New Roman"/>
        </w:rPr>
        <w:t>k.č</w:t>
      </w:r>
      <w:proofErr w:type="spellEnd"/>
      <w:r w:rsidR="00D655A6" w:rsidRPr="00C12CA4">
        <w:rPr>
          <w:rFonts w:asciiTheme="majorHAnsi" w:eastAsia="Times New Roman" w:hAnsiTheme="majorHAnsi" w:cs="Times New Roman"/>
        </w:rPr>
        <w:t>. 263 k.o. Sveti Filip i Jakov</w:t>
      </w:r>
      <w:r w:rsidR="006B2BD6" w:rsidRPr="00C12CA4">
        <w:rPr>
          <w:rFonts w:asciiTheme="majorHAnsi" w:eastAsia="Times New Roman" w:hAnsiTheme="majorHAnsi" w:cs="Times New Roman"/>
        </w:rPr>
        <w:t>, ukupne površine 1415 m2, dječje igralište</w:t>
      </w:r>
      <w:r w:rsidR="00D655A6" w:rsidRPr="00C12CA4">
        <w:rPr>
          <w:rFonts w:asciiTheme="majorHAnsi" w:eastAsia="Times New Roman" w:hAnsiTheme="majorHAnsi" w:cs="Times New Roman"/>
        </w:rPr>
        <w:t xml:space="preserve"> –malonogometno </w:t>
      </w:r>
    </w:p>
    <w:p w:rsidR="00840A87" w:rsidRPr="00C12CA4" w:rsidRDefault="008C2519" w:rsidP="0053328B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C12CA4">
        <w:rPr>
          <w:rFonts w:asciiTheme="majorHAnsi" w:eastAsia="Times New Roman" w:hAnsiTheme="majorHAnsi" w:cs="Times New Roman"/>
        </w:rPr>
        <w:t xml:space="preserve">  </w:t>
      </w:r>
      <w:r w:rsidR="00D655A6" w:rsidRPr="00C12CA4">
        <w:rPr>
          <w:rFonts w:asciiTheme="majorHAnsi" w:eastAsia="Times New Roman" w:hAnsiTheme="majorHAnsi" w:cs="Times New Roman"/>
        </w:rPr>
        <w:t>igralište</w:t>
      </w:r>
      <w:r w:rsidR="006B2BD6" w:rsidRPr="00C12CA4">
        <w:rPr>
          <w:rFonts w:asciiTheme="majorHAnsi" w:eastAsia="Times New Roman" w:hAnsiTheme="majorHAnsi" w:cs="Times New Roman"/>
        </w:rPr>
        <w:t>,</w:t>
      </w:r>
      <w:r w:rsidR="006B2BD6" w:rsidRPr="00C12CA4">
        <w:rPr>
          <w:rFonts w:asciiTheme="majorHAnsi" w:hAnsiTheme="majorHAnsi"/>
        </w:rPr>
        <w:t xml:space="preserve"> upisano u </w:t>
      </w:r>
      <w:r w:rsidR="006B2BD6" w:rsidRPr="00C12CA4">
        <w:rPr>
          <w:rFonts w:asciiTheme="majorHAnsi" w:eastAsia="Times New Roman" w:hAnsiTheme="majorHAnsi" w:cs="Times New Roman"/>
        </w:rPr>
        <w:t>ZK ul. 874, Općinskog suda u Zadru,</w:t>
      </w:r>
      <w:r w:rsidR="00840A87" w:rsidRPr="00C12CA4">
        <w:t xml:space="preserve"> </w:t>
      </w:r>
      <w:r w:rsidR="00840A87" w:rsidRPr="00C12CA4">
        <w:rPr>
          <w:rFonts w:asciiTheme="majorHAnsi" w:eastAsia="Times New Roman" w:hAnsiTheme="majorHAnsi" w:cs="Times New Roman"/>
        </w:rPr>
        <w:t>Zemljišnoknjižni odjel Biograd na Moru,</w:t>
      </w:r>
    </w:p>
    <w:p w:rsidR="008C2519" w:rsidRPr="00C12CA4" w:rsidRDefault="00D655A6" w:rsidP="0053328B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</w:rPr>
      </w:pPr>
      <w:r w:rsidRPr="00C12CA4">
        <w:rPr>
          <w:rFonts w:asciiTheme="majorHAnsi" w:eastAsia="Times New Roman" w:hAnsiTheme="majorHAnsi" w:cs="Times New Roman"/>
        </w:rPr>
        <w:t>-</w:t>
      </w:r>
      <w:r w:rsidR="00186F4E" w:rsidRPr="00C12CA4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C12CA4">
        <w:rPr>
          <w:rFonts w:asciiTheme="majorHAnsi" w:eastAsia="Times New Roman" w:hAnsiTheme="majorHAnsi" w:cs="Times New Roman"/>
        </w:rPr>
        <w:t>k.č</w:t>
      </w:r>
      <w:proofErr w:type="spellEnd"/>
      <w:r w:rsidRPr="00C12CA4">
        <w:rPr>
          <w:rFonts w:asciiTheme="majorHAnsi" w:eastAsia="Times New Roman" w:hAnsiTheme="majorHAnsi" w:cs="Times New Roman"/>
        </w:rPr>
        <w:t xml:space="preserve">. 1810 k.o. </w:t>
      </w:r>
      <w:proofErr w:type="spellStart"/>
      <w:r w:rsidRPr="00C12CA4">
        <w:rPr>
          <w:rFonts w:asciiTheme="majorHAnsi" w:eastAsia="Times New Roman" w:hAnsiTheme="majorHAnsi" w:cs="Times New Roman"/>
        </w:rPr>
        <w:t>Raštane</w:t>
      </w:r>
      <w:proofErr w:type="spellEnd"/>
      <w:r w:rsidRPr="00C12CA4">
        <w:rPr>
          <w:rFonts w:asciiTheme="majorHAnsi" w:eastAsia="Times New Roman" w:hAnsiTheme="majorHAnsi" w:cs="Times New Roman"/>
        </w:rPr>
        <w:t xml:space="preserve"> ( Gornje </w:t>
      </w:r>
      <w:proofErr w:type="spellStart"/>
      <w:r w:rsidRPr="00C12CA4">
        <w:rPr>
          <w:rFonts w:asciiTheme="majorHAnsi" w:eastAsia="Times New Roman" w:hAnsiTheme="majorHAnsi" w:cs="Times New Roman"/>
        </w:rPr>
        <w:t>Raštane</w:t>
      </w:r>
      <w:proofErr w:type="spellEnd"/>
      <w:r w:rsidRPr="00C12CA4">
        <w:rPr>
          <w:rFonts w:asciiTheme="majorHAnsi" w:eastAsia="Times New Roman" w:hAnsiTheme="majorHAnsi" w:cs="Times New Roman"/>
        </w:rPr>
        <w:t>)</w:t>
      </w:r>
      <w:r w:rsidR="006B2BD6" w:rsidRPr="00C12CA4">
        <w:rPr>
          <w:rFonts w:asciiTheme="majorHAnsi" w:eastAsia="Times New Roman" w:hAnsiTheme="majorHAnsi" w:cs="Times New Roman"/>
        </w:rPr>
        <w:t>, ukupne površine 1524 m2,</w:t>
      </w:r>
      <w:r w:rsidR="006B2BD6" w:rsidRPr="00C12CA4">
        <w:rPr>
          <w:rFonts w:asciiTheme="majorHAnsi" w:hAnsiTheme="majorHAnsi"/>
        </w:rPr>
        <w:t xml:space="preserve"> </w:t>
      </w:r>
      <w:r w:rsidR="006B2BD6" w:rsidRPr="00C12CA4">
        <w:rPr>
          <w:rFonts w:asciiTheme="majorHAnsi" w:eastAsia="Times New Roman" w:hAnsiTheme="majorHAnsi" w:cs="Times New Roman"/>
        </w:rPr>
        <w:t>upisano u ZK ul. 2185</w:t>
      </w:r>
      <w:r w:rsidR="006B2BD6" w:rsidRPr="00C12CA4">
        <w:rPr>
          <w:rFonts w:asciiTheme="majorHAnsi" w:hAnsiTheme="majorHAnsi"/>
        </w:rPr>
        <w:t xml:space="preserve"> </w:t>
      </w:r>
    </w:p>
    <w:p w:rsidR="0053328B" w:rsidRPr="00C12CA4" w:rsidRDefault="008C2519" w:rsidP="0053328B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C12CA4">
        <w:rPr>
          <w:rFonts w:asciiTheme="majorHAnsi" w:hAnsiTheme="majorHAnsi"/>
        </w:rPr>
        <w:lastRenderedPageBreak/>
        <w:t xml:space="preserve">  </w:t>
      </w:r>
      <w:r w:rsidR="006B2BD6" w:rsidRPr="00C12CA4">
        <w:rPr>
          <w:rFonts w:asciiTheme="majorHAnsi" w:eastAsia="Times New Roman" w:hAnsiTheme="majorHAnsi" w:cs="Times New Roman"/>
        </w:rPr>
        <w:t xml:space="preserve">Općinskog suda u Zadru, </w:t>
      </w:r>
      <w:r w:rsidR="00840A87" w:rsidRPr="00C12CA4">
        <w:rPr>
          <w:rFonts w:asciiTheme="majorHAnsi" w:eastAsia="Times New Roman" w:hAnsiTheme="majorHAnsi" w:cs="Times New Roman"/>
        </w:rPr>
        <w:t>Zemljišnoknjižni odjel Biograd na Moru.</w:t>
      </w:r>
    </w:p>
    <w:p w:rsidR="00840A87" w:rsidRPr="008C2519" w:rsidRDefault="00840A87" w:rsidP="0053328B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  <w:color w:val="C00000"/>
        </w:rPr>
      </w:pPr>
    </w:p>
    <w:bookmarkEnd w:id="128"/>
    <w:p w:rsidR="00F60AE9" w:rsidRPr="00DC20A7" w:rsidRDefault="00B2704A" w:rsidP="00F60AE9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 xml:space="preserve">Općina planira tijekom naredne godine </w:t>
      </w:r>
      <w:r w:rsidR="00167D13" w:rsidRPr="00DC20A7">
        <w:rPr>
          <w:rFonts w:asciiTheme="majorHAnsi" w:eastAsia="Times New Roman" w:hAnsiTheme="majorHAnsi" w:cs="Times New Roman"/>
        </w:rPr>
        <w:t xml:space="preserve">i dalje </w:t>
      </w:r>
      <w:r w:rsidRPr="00DC20A7">
        <w:rPr>
          <w:rFonts w:asciiTheme="majorHAnsi" w:eastAsia="Times New Roman" w:hAnsiTheme="majorHAnsi" w:cs="Times New Roman"/>
        </w:rPr>
        <w:t>poduzimati potrebne radnje u cilju</w:t>
      </w:r>
      <w:r w:rsidR="00F60AE9" w:rsidRPr="00DC20A7">
        <w:rPr>
          <w:rFonts w:asciiTheme="majorHAnsi" w:eastAsia="Times New Roman" w:hAnsiTheme="majorHAnsi" w:cs="Times New Roman"/>
        </w:rPr>
        <w:t xml:space="preserve"> očuvanja i unaprjeđenja funkcionalnosti</w:t>
      </w:r>
      <w:r w:rsidR="00167D13" w:rsidRPr="00DC20A7">
        <w:rPr>
          <w:rFonts w:asciiTheme="majorHAnsi" w:eastAsia="Times New Roman" w:hAnsiTheme="majorHAnsi" w:cs="Times New Roman"/>
        </w:rPr>
        <w:t xml:space="preserve"> i estetske vrijednosti sportskih</w:t>
      </w:r>
      <w:r w:rsidR="00186F4E" w:rsidRPr="00DC20A7">
        <w:rPr>
          <w:rFonts w:asciiTheme="majorHAnsi" w:eastAsia="Times New Roman" w:hAnsiTheme="majorHAnsi" w:cs="Times New Roman"/>
        </w:rPr>
        <w:t xml:space="preserve"> igrališta, korištenja sportskih </w:t>
      </w:r>
      <w:r w:rsidR="00167D13" w:rsidRPr="00DC20A7">
        <w:rPr>
          <w:rFonts w:asciiTheme="majorHAnsi" w:eastAsia="Times New Roman" w:hAnsiTheme="majorHAnsi" w:cs="Times New Roman"/>
        </w:rPr>
        <w:t>građevina</w:t>
      </w:r>
      <w:r w:rsidR="00F60AE9" w:rsidRPr="00DC20A7">
        <w:rPr>
          <w:rFonts w:asciiTheme="majorHAnsi" w:eastAsia="Times New Roman" w:hAnsiTheme="majorHAnsi" w:cs="Times New Roman"/>
        </w:rPr>
        <w:t xml:space="preserve"> za provođenje programa javnih potreba u sportu te poticanje i promicanje nogometa te uključivanje građana, osobito djece i mladeži, u bavljenje nogometom. </w:t>
      </w:r>
    </w:p>
    <w:p w:rsidR="003E7B4A" w:rsidRPr="00DC20A7" w:rsidRDefault="003E7B4A" w:rsidP="00F60AE9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:rsidR="00F60AE9" w:rsidRPr="00DC20A7" w:rsidRDefault="00305A19" w:rsidP="003E7B4A">
      <w:pPr>
        <w:keepNext/>
        <w:keepLines/>
        <w:spacing w:after="0" w:line="240" w:lineRule="auto"/>
        <w:outlineLvl w:val="1"/>
        <w:rPr>
          <w:rFonts w:asciiTheme="majorHAnsi" w:eastAsia="Times New Roman" w:hAnsiTheme="majorHAnsi" w:cs="Times New Roman"/>
          <w:b/>
          <w:i/>
          <w:iCs/>
        </w:rPr>
      </w:pPr>
      <w:bookmarkStart w:id="129" w:name="_Toc9280785"/>
      <w:r w:rsidRPr="00DC20A7">
        <w:rPr>
          <w:rFonts w:asciiTheme="majorHAnsi" w:eastAsia="Times New Roman" w:hAnsiTheme="majorHAnsi" w:cs="Times New Roman"/>
          <w:b/>
          <w:i/>
          <w:iCs/>
        </w:rPr>
        <w:t>2.</w:t>
      </w:r>
      <w:r w:rsidR="00BB48D5" w:rsidRPr="00DC20A7">
        <w:rPr>
          <w:rFonts w:asciiTheme="majorHAnsi" w:eastAsia="Times New Roman" w:hAnsiTheme="majorHAnsi" w:cs="Times New Roman"/>
          <w:b/>
          <w:i/>
          <w:iCs/>
        </w:rPr>
        <w:t>3.3</w:t>
      </w:r>
      <w:r w:rsidR="000F6D76" w:rsidRPr="00DC20A7">
        <w:rPr>
          <w:rFonts w:asciiTheme="majorHAnsi" w:eastAsia="Times New Roman" w:hAnsiTheme="majorHAnsi" w:cs="Times New Roman"/>
          <w:b/>
          <w:i/>
          <w:iCs/>
        </w:rPr>
        <w:t xml:space="preserve">. </w:t>
      </w:r>
      <w:r w:rsidR="00F60AE9" w:rsidRPr="00DC20A7">
        <w:rPr>
          <w:rFonts w:asciiTheme="majorHAnsi" w:eastAsia="Times New Roman" w:hAnsiTheme="majorHAnsi" w:cs="Times New Roman"/>
          <w:b/>
          <w:i/>
          <w:iCs/>
        </w:rPr>
        <w:t>Nerazvrstane ceste</w:t>
      </w:r>
      <w:bookmarkEnd w:id="129"/>
    </w:p>
    <w:p w:rsidR="0053328B" w:rsidRPr="00DC20A7" w:rsidRDefault="00F60AE9" w:rsidP="0053328B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</w:rPr>
      </w:pPr>
      <w:r w:rsidRPr="00DC20A7">
        <w:rPr>
          <w:rFonts w:asciiTheme="majorHAnsi" w:eastAsia="Times New Roman" w:hAnsiTheme="majorHAnsi" w:cs="Times New Roman"/>
        </w:rPr>
        <w:t>Prema Zakonu o cestama (»Narodne novine«, broj 84/11, 22/13, 54/13, 1</w:t>
      </w:r>
      <w:r w:rsidRPr="00DC20A7">
        <w:rPr>
          <w:rFonts w:asciiTheme="majorHAnsi" w:eastAsia="Times New Roman" w:hAnsiTheme="majorHAnsi" w:cs="Times New Roman"/>
          <w:color w:val="000000" w:themeColor="text1"/>
        </w:rPr>
        <w:t>48/13, 92/14, 110/19</w:t>
      </w:r>
      <w:r w:rsidR="003E7B4A" w:rsidRPr="00DC20A7">
        <w:rPr>
          <w:rFonts w:asciiTheme="majorHAnsi" w:eastAsia="Times New Roman" w:hAnsiTheme="majorHAnsi" w:cs="Times New Roman"/>
          <w:color w:val="000000" w:themeColor="text1"/>
        </w:rPr>
        <w:t>,</w:t>
      </w:r>
      <w:r w:rsidR="003E7B4A" w:rsidRPr="00DC20A7">
        <w:rPr>
          <w:rFonts w:asciiTheme="majorHAnsi" w:hAnsiTheme="majorHAnsi"/>
          <w:color w:val="000000" w:themeColor="text1"/>
        </w:rPr>
        <w:t xml:space="preserve"> </w:t>
      </w:r>
      <w:r w:rsidR="000F6D76" w:rsidRPr="00DC20A7">
        <w:rPr>
          <w:rFonts w:asciiTheme="majorHAnsi" w:eastAsia="Times New Roman" w:hAnsiTheme="majorHAnsi" w:cs="Times New Roman"/>
          <w:color w:val="000000" w:themeColor="text1"/>
        </w:rPr>
        <w:t>144/21, 114/22, 114/22, 4/23, 133/</w:t>
      </w:r>
      <w:r w:rsidR="003E7B4A" w:rsidRPr="00DC20A7">
        <w:rPr>
          <w:rFonts w:asciiTheme="majorHAnsi" w:eastAsia="Times New Roman" w:hAnsiTheme="majorHAnsi" w:cs="Times New Roman"/>
          <w:color w:val="000000" w:themeColor="text1"/>
        </w:rPr>
        <w:t>23</w:t>
      </w:r>
      <w:r w:rsidRPr="00DC20A7">
        <w:rPr>
          <w:rFonts w:asciiTheme="majorHAnsi" w:eastAsia="Times New Roman" w:hAnsiTheme="majorHAnsi" w:cs="Times New Roman"/>
          <w:color w:val="000000" w:themeColor="text1"/>
        </w:rPr>
        <w:t xml:space="preserve">), </w:t>
      </w:r>
      <w:r w:rsidRPr="00DC20A7">
        <w:rPr>
          <w:rFonts w:asciiTheme="majorHAnsi" w:eastAsia="Times New Roman" w:hAnsiTheme="majorHAnsi" w:cs="Times New Roman"/>
        </w:rPr>
        <w:t xml:space="preserve">nerazvrstane ceste su ceste koje se koriste za promet vozilima, koje svatko može slobodno koristiti na način i pod uvjetima određenim navedenim Zakonom i drugim propisima, a koje nisu razvrstane kao javne ceste u smislu navedenog Zakona. </w:t>
      </w:r>
      <w:bookmarkStart w:id="130" w:name="_Toc499887675"/>
    </w:p>
    <w:p w:rsidR="000F6D76" w:rsidRPr="00DC20A7" w:rsidRDefault="0053328B" w:rsidP="0053328B">
      <w:pPr>
        <w:tabs>
          <w:tab w:val="left" w:pos="426"/>
        </w:tabs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DC20A7">
        <w:rPr>
          <w:rFonts w:asciiTheme="majorHAnsi" w:eastAsia="Calibri" w:hAnsiTheme="majorHAnsi" w:cs="Times New Roman"/>
        </w:rPr>
        <w:t xml:space="preserve">Nerazvrstane ceste su javno dobro u općoj uporabi u jedinici lokalne samouprave na čijem se području nalaze. </w:t>
      </w:r>
    </w:p>
    <w:p w:rsidR="000F6D76" w:rsidRPr="00DC20A7" w:rsidRDefault="000F6D76" w:rsidP="0053328B">
      <w:pPr>
        <w:tabs>
          <w:tab w:val="left" w:pos="426"/>
        </w:tabs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53328B" w:rsidRPr="00DC20A7" w:rsidRDefault="0053328B" w:rsidP="0053328B">
      <w:pPr>
        <w:tabs>
          <w:tab w:val="left" w:pos="426"/>
        </w:tabs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DC20A7">
        <w:rPr>
          <w:rFonts w:asciiTheme="majorHAnsi" w:eastAsia="Calibri" w:hAnsiTheme="majorHAnsi" w:cs="Times New Roman"/>
        </w:rPr>
        <w:t xml:space="preserve">Nerazvrstane ceste se ne mogu otuđiti iz vlasništva jedinice lokalne samouprave niti se na njoj mogu stjecati stvarna prava, osim prava služnosti i prava građenja radi građenja građevina sukladno odluci izvršnog tijela jedinice lokalne samouprave, pod uvjetima da ne ometaju odvijanje prometa i održavanje nerazvrstane ceste. </w:t>
      </w:r>
    </w:p>
    <w:p w:rsidR="000F6D76" w:rsidRPr="00DC20A7" w:rsidRDefault="000F6D76" w:rsidP="0053328B">
      <w:pPr>
        <w:tabs>
          <w:tab w:val="left" w:pos="426"/>
        </w:tabs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BB48D5" w:rsidRPr="00DC20A7" w:rsidRDefault="0053328B" w:rsidP="0053328B">
      <w:pPr>
        <w:tabs>
          <w:tab w:val="left" w:pos="426"/>
        </w:tabs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DC20A7">
        <w:rPr>
          <w:rFonts w:asciiTheme="majorHAnsi" w:eastAsia="Calibri" w:hAnsiTheme="majorHAnsi" w:cs="Times New Roman"/>
        </w:rPr>
        <w:t xml:space="preserve">Dio nerazvrstane ceste namijenjen pješacima (nogostup i slično) može se dati u zakup sukladno posebnim propisima, ako se time ne ometa odvijanje prometa, sigurnost kretanja pješaka i održavanje nerazvrstanih cesta. </w:t>
      </w:r>
      <w:r w:rsidR="00BB48D5" w:rsidRPr="00DC20A7">
        <w:rPr>
          <w:rFonts w:asciiTheme="majorHAnsi" w:eastAsia="Calibri" w:hAnsiTheme="majorHAnsi" w:cs="Times New Roman"/>
        </w:rPr>
        <w:t>Sukladno navedenom, Općina Sveti Filip i Jakov planira davati u zakup dijelove nerazvrstanih cesta.</w:t>
      </w:r>
    </w:p>
    <w:p w:rsidR="00BB48D5" w:rsidRPr="00DC20A7" w:rsidRDefault="00BB48D5" w:rsidP="0053328B">
      <w:pPr>
        <w:tabs>
          <w:tab w:val="left" w:pos="426"/>
        </w:tabs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F60AE9" w:rsidRPr="00DC20A7" w:rsidRDefault="0053328B" w:rsidP="0053328B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Calibri" w:hAnsiTheme="majorHAnsi" w:cs="Times New Roman"/>
        </w:rPr>
        <w:t>Nerazvrstane ceste upisuju se u zemljišne knjige kao javno dobro u općoj uporabi i kao neotuđivo vlasništvo jedinice lokalne samouprave.</w:t>
      </w:r>
      <w:r w:rsidR="00BB48D5" w:rsidRPr="00DC20A7">
        <w:rPr>
          <w:rFonts w:asciiTheme="majorHAnsi" w:eastAsia="Calibri" w:hAnsiTheme="majorHAnsi" w:cs="Times New Roman"/>
        </w:rPr>
        <w:t xml:space="preserve"> </w:t>
      </w:r>
      <w:r w:rsidRPr="00DC20A7">
        <w:rPr>
          <w:rFonts w:asciiTheme="majorHAnsi" w:eastAsia="Calibri" w:hAnsiTheme="majorHAnsi" w:cs="Times New Roman"/>
        </w:rPr>
        <w:t>Tijekom 202</w:t>
      </w:r>
      <w:r w:rsidR="000F6D76" w:rsidRPr="00DC20A7">
        <w:rPr>
          <w:rFonts w:asciiTheme="majorHAnsi" w:eastAsia="Calibri" w:hAnsiTheme="majorHAnsi" w:cs="Times New Roman"/>
        </w:rPr>
        <w:t>6</w:t>
      </w:r>
      <w:r w:rsidRPr="00DC20A7">
        <w:rPr>
          <w:rFonts w:asciiTheme="majorHAnsi" w:eastAsia="Calibri" w:hAnsiTheme="majorHAnsi" w:cs="Times New Roman"/>
        </w:rPr>
        <w:t>. godine Općina ima u planu provoditi aktivnosti na ažuriranju podataka u Evidenciji komunalne infrastrukture i Registru imovine, evidentirati nerazvrstane ceste u javnim knjigama uz prethodnu izradu potrebne projektne dokumentacij</w:t>
      </w:r>
      <w:r w:rsidR="006B2BD6" w:rsidRPr="00DC20A7">
        <w:rPr>
          <w:rFonts w:asciiTheme="majorHAnsi" w:eastAsia="Calibri" w:hAnsiTheme="majorHAnsi" w:cs="Times New Roman"/>
        </w:rPr>
        <w:t>e</w:t>
      </w:r>
      <w:r w:rsidRPr="00DC20A7">
        <w:rPr>
          <w:rFonts w:asciiTheme="majorHAnsi" w:eastAsia="Calibri" w:hAnsiTheme="majorHAnsi" w:cs="Times New Roman"/>
        </w:rPr>
        <w:t>.</w:t>
      </w:r>
    </w:p>
    <w:p w:rsidR="00F60AE9" w:rsidRPr="00DC20A7" w:rsidRDefault="00F60AE9" w:rsidP="00F60AE9">
      <w:pPr>
        <w:spacing w:after="0" w:line="240" w:lineRule="auto"/>
        <w:ind w:left="360"/>
        <w:jc w:val="center"/>
        <w:rPr>
          <w:rFonts w:asciiTheme="majorHAnsi" w:eastAsia="Calibri" w:hAnsiTheme="majorHAnsi" w:cs="Times New Roman"/>
        </w:rPr>
      </w:pPr>
    </w:p>
    <w:p w:rsidR="00F60AE9" w:rsidRPr="00DC20A7" w:rsidRDefault="00305A19" w:rsidP="00F60AE9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</w:pPr>
      <w:bookmarkStart w:id="131" w:name="_Toc462324665"/>
      <w:bookmarkStart w:id="132" w:name="_Toc9280786"/>
      <w:bookmarkEnd w:id="130"/>
      <w:r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2</w:t>
      </w:r>
      <w:r w:rsidR="00BB48D5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.</w:t>
      </w:r>
      <w:r w:rsidR="00615060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3.3</w:t>
      </w:r>
      <w:r w:rsidR="00BB48D5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.</w:t>
      </w:r>
      <w:r w:rsidR="000F6D76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 xml:space="preserve"> </w:t>
      </w:r>
      <w:r w:rsidR="00F60AE9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 xml:space="preserve">Plan prodaje nekretnina u vlasništvu </w:t>
      </w:r>
      <w:bookmarkEnd w:id="131"/>
      <w:r w:rsidR="00BB48D5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O</w:t>
      </w:r>
      <w:r w:rsidR="00F60AE9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 xml:space="preserve">pćine </w:t>
      </w:r>
      <w:bookmarkEnd w:id="132"/>
      <w:r w:rsidR="00BB48D5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Sveti Filip i Jakov</w:t>
      </w:r>
    </w:p>
    <w:p w:rsidR="000F6D76" w:rsidRPr="00DC20A7" w:rsidRDefault="003E7B4A" w:rsidP="00F60AE9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>U svrhu racionalnog</w:t>
      </w:r>
      <w:r w:rsidR="00F60AE9" w:rsidRPr="00DC20A7">
        <w:rPr>
          <w:rFonts w:asciiTheme="majorHAnsi" w:eastAsia="Times New Roman" w:hAnsiTheme="majorHAnsi" w:cs="Times New Roman"/>
        </w:rPr>
        <w:t xml:space="preserve"> i učinkovit</w:t>
      </w:r>
      <w:r w:rsidRPr="00DC20A7">
        <w:rPr>
          <w:rFonts w:asciiTheme="majorHAnsi" w:eastAsia="Times New Roman" w:hAnsiTheme="majorHAnsi" w:cs="Times New Roman"/>
        </w:rPr>
        <w:t xml:space="preserve">og upravljanja Općine svojim nekretninama, Općina će nastojati </w:t>
      </w:r>
      <w:r w:rsidR="00F60AE9" w:rsidRPr="00DC20A7">
        <w:rPr>
          <w:rFonts w:asciiTheme="majorHAnsi" w:eastAsia="Times New Roman" w:hAnsiTheme="majorHAnsi" w:cs="Times New Roman"/>
        </w:rPr>
        <w:t>o</w:t>
      </w:r>
      <w:r w:rsidRPr="00DC20A7">
        <w:rPr>
          <w:rFonts w:asciiTheme="majorHAnsi" w:eastAsia="Times New Roman" w:hAnsiTheme="majorHAnsi" w:cs="Times New Roman"/>
        </w:rPr>
        <w:t xml:space="preserve">ne nekretnine koje su potrebne Općini </w:t>
      </w:r>
      <w:r w:rsidR="00F60AE9" w:rsidRPr="00DC20A7">
        <w:rPr>
          <w:rFonts w:asciiTheme="majorHAnsi" w:eastAsia="Times New Roman" w:hAnsiTheme="majorHAnsi" w:cs="Times New Roman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 xml:space="preserve">da stavi u </w:t>
      </w:r>
      <w:r w:rsidR="00F60AE9" w:rsidRPr="00DC20A7">
        <w:rPr>
          <w:rFonts w:asciiTheme="majorHAnsi" w:eastAsia="Times New Roman" w:hAnsiTheme="majorHAnsi" w:cs="Times New Roman"/>
        </w:rPr>
        <w:t>funkciju koja će služiti njezinu racionalnijem i uč</w:t>
      </w:r>
      <w:r w:rsidR="000F6D76" w:rsidRPr="00DC20A7">
        <w:rPr>
          <w:rFonts w:asciiTheme="majorHAnsi" w:eastAsia="Times New Roman" w:hAnsiTheme="majorHAnsi" w:cs="Times New Roman"/>
        </w:rPr>
        <w:t xml:space="preserve">inkovitijem funkcioniranju. </w:t>
      </w:r>
      <w:r w:rsidR="00BB48D5" w:rsidRPr="00DC20A7">
        <w:rPr>
          <w:rFonts w:asciiTheme="majorHAnsi" w:eastAsia="Times New Roman" w:hAnsiTheme="majorHAnsi" w:cs="Times New Roman"/>
        </w:rPr>
        <w:t>Druge n</w:t>
      </w:r>
      <w:r w:rsidR="00F60AE9" w:rsidRPr="00DC20A7">
        <w:rPr>
          <w:rFonts w:asciiTheme="majorHAnsi" w:eastAsia="Times New Roman" w:hAnsiTheme="majorHAnsi" w:cs="Times New Roman"/>
        </w:rPr>
        <w:t xml:space="preserve">ekretnine </w:t>
      </w:r>
      <w:r w:rsidR="00BB48D5" w:rsidRPr="00DC20A7">
        <w:rPr>
          <w:rFonts w:asciiTheme="majorHAnsi" w:eastAsia="Times New Roman" w:hAnsiTheme="majorHAnsi" w:cs="Times New Roman"/>
        </w:rPr>
        <w:t xml:space="preserve">mogu biti </w:t>
      </w:r>
      <w:r w:rsidR="00F60AE9" w:rsidRPr="00DC20A7">
        <w:rPr>
          <w:rFonts w:asciiTheme="majorHAnsi" w:eastAsia="Times New Roman" w:hAnsiTheme="majorHAnsi" w:cs="Times New Roman"/>
        </w:rPr>
        <w:t xml:space="preserve">ponuđene na tržištu bilo u formi najma, odnosno zakupa, bilo u formi njihove prodaje javnim natječajem. </w:t>
      </w:r>
    </w:p>
    <w:p w:rsidR="000F6D76" w:rsidRPr="00DC20A7" w:rsidRDefault="000F6D76" w:rsidP="00F60AE9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:rsidR="00F60AE9" w:rsidRPr="00DC20A7" w:rsidRDefault="00F60AE9" w:rsidP="00F60AE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DC20A7">
        <w:rPr>
          <w:rFonts w:asciiTheme="majorHAnsi" w:eastAsia="Times New Roman" w:hAnsiTheme="majorHAnsi" w:cs="Times New Roman"/>
          <w:lang w:eastAsia="hr-HR"/>
        </w:rPr>
        <w:t>Nakon ispunjavanj</w:t>
      </w:r>
      <w:r w:rsidR="003E7B4A" w:rsidRPr="00DC20A7">
        <w:rPr>
          <w:rFonts w:asciiTheme="majorHAnsi" w:eastAsia="Times New Roman" w:hAnsiTheme="majorHAnsi" w:cs="Times New Roman"/>
          <w:lang w:eastAsia="hr-HR"/>
        </w:rPr>
        <w:t>a uvjeta za prodaju nekretnina O</w:t>
      </w:r>
      <w:r w:rsidR="00BB48D5" w:rsidRPr="00DC20A7">
        <w:rPr>
          <w:rFonts w:asciiTheme="majorHAnsi" w:eastAsia="Times New Roman" w:hAnsiTheme="majorHAnsi" w:cs="Times New Roman"/>
          <w:lang w:eastAsia="hr-HR"/>
        </w:rPr>
        <w:t xml:space="preserve">pćina će raspisivati javne </w:t>
      </w:r>
      <w:r w:rsidRPr="00DC20A7">
        <w:rPr>
          <w:rFonts w:asciiTheme="majorHAnsi" w:eastAsia="Times New Roman" w:hAnsiTheme="majorHAnsi" w:cs="Times New Roman"/>
          <w:lang w:eastAsia="hr-HR"/>
        </w:rPr>
        <w:t>natječaj</w:t>
      </w:r>
      <w:r w:rsidR="00BB48D5" w:rsidRPr="00DC20A7">
        <w:rPr>
          <w:rFonts w:asciiTheme="majorHAnsi" w:eastAsia="Times New Roman" w:hAnsiTheme="majorHAnsi" w:cs="Times New Roman"/>
          <w:lang w:eastAsia="hr-HR"/>
        </w:rPr>
        <w:t>e</w:t>
      </w:r>
      <w:r w:rsidRPr="00DC20A7">
        <w:rPr>
          <w:rFonts w:asciiTheme="majorHAnsi" w:eastAsia="Times New Roman" w:hAnsiTheme="majorHAnsi" w:cs="Times New Roman"/>
          <w:lang w:eastAsia="hr-HR"/>
        </w:rPr>
        <w:t xml:space="preserve"> za prodaju nekretnina, kada i ako se ispune potrebni uvjeti sukladno zak</w:t>
      </w:r>
      <w:r w:rsidR="00BB48D5" w:rsidRPr="00DC20A7">
        <w:rPr>
          <w:rFonts w:asciiTheme="majorHAnsi" w:eastAsia="Times New Roman" w:hAnsiTheme="majorHAnsi" w:cs="Times New Roman"/>
          <w:lang w:eastAsia="hr-HR"/>
        </w:rPr>
        <w:t xml:space="preserve">onskim i </w:t>
      </w:r>
      <w:proofErr w:type="spellStart"/>
      <w:r w:rsidR="00BB48D5" w:rsidRPr="00DC20A7">
        <w:rPr>
          <w:rFonts w:asciiTheme="majorHAnsi" w:eastAsia="Times New Roman" w:hAnsiTheme="majorHAnsi" w:cs="Times New Roman"/>
          <w:lang w:eastAsia="hr-HR"/>
        </w:rPr>
        <w:t>podzakonskim</w:t>
      </w:r>
      <w:proofErr w:type="spellEnd"/>
      <w:r w:rsidR="00BB48D5" w:rsidRPr="00DC20A7">
        <w:rPr>
          <w:rFonts w:asciiTheme="majorHAnsi" w:eastAsia="Times New Roman" w:hAnsiTheme="majorHAnsi" w:cs="Times New Roman"/>
          <w:lang w:eastAsia="hr-HR"/>
        </w:rPr>
        <w:t xml:space="preserve"> propisima i aktima Općinskog vijeća.</w:t>
      </w:r>
    </w:p>
    <w:p w:rsidR="003E7B4A" w:rsidRPr="00DC20A7" w:rsidRDefault="003E7B4A" w:rsidP="00F60AE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</w:p>
    <w:p w:rsidR="00A97A30" w:rsidRPr="00615060" w:rsidRDefault="00A97A30" w:rsidP="001C2B77">
      <w:pPr>
        <w:spacing w:after="0" w:line="240" w:lineRule="auto"/>
        <w:jc w:val="both"/>
        <w:rPr>
          <w:rFonts w:asciiTheme="majorHAnsi" w:eastAsia="Times New Roman" w:hAnsiTheme="majorHAnsi" w:cs="Times New Roman"/>
          <w:i/>
        </w:rPr>
      </w:pPr>
    </w:p>
    <w:p w:rsidR="00A97A30" w:rsidRPr="00615060" w:rsidRDefault="00305A19" w:rsidP="00A97A30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</w:rPr>
      </w:pPr>
      <w:r w:rsidRPr="00615060">
        <w:rPr>
          <w:rFonts w:asciiTheme="majorHAnsi" w:eastAsia="Times New Roman" w:hAnsiTheme="majorHAnsi" w:cs="Times New Roman"/>
          <w:b/>
          <w:i/>
        </w:rPr>
        <w:t>2</w:t>
      </w:r>
      <w:r w:rsidR="00870F8E">
        <w:rPr>
          <w:rFonts w:asciiTheme="majorHAnsi" w:eastAsia="Times New Roman" w:hAnsiTheme="majorHAnsi" w:cs="Times New Roman"/>
          <w:b/>
          <w:i/>
        </w:rPr>
        <w:t>.4</w:t>
      </w:r>
      <w:r w:rsidR="00EF2DF5" w:rsidRPr="00615060">
        <w:rPr>
          <w:rFonts w:asciiTheme="majorHAnsi" w:eastAsia="Times New Roman" w:hAnsiTheme="majorHAnsi" w:cs="Times New Roman"/>
          <w:b/>
          <w:i/>
        </w:rPr>
        <w:t xml:space="preserve">. </w:t>
      </w:r>
      <w:r w:rsidR="00A97A30" w:rsidRPr="00615060">
        <w:rPr>
          <w:rFonts w:asciiTheme="majorHAnsi" w:eastAsia="Times New Roman" w:hAnsiTheme="majorHAnsi" w:cs="Times New Roman"/>
          <w:b/>
          <w:i/>
        </w:rPr>
        <w:t xml:space="preserve">Godišnji </w:t>
      </w:r>
      <w:r w:rsidR="0097556B" w:rsidRPr="00615060">
        <w:rPr>
          <w:rFonts w:asciiTheme="majorHAnsi" w:eastAsia="Times New Roman" w:hAnsiTheme="majorHAnsi" w:cs="Times New Roman"/>
          <w:b/>
          <w:i/>
        </w:rPr>
        <w:t xml:space="preserve">plan </w:t>
      </w:r>
      <w:r w:rsidR="00A97A30" w:rsidRPr="00615060">
        <w:rPr>
          <w:rFonts w:asciiTheme="majorHAnsi" w:eastAsia="Times New Roman" w:hAnsiTheme="majorHAnsi" w:cs="Times New Roman"/>
          <w:b/>
          <w:i/>
        </w:rPr>
        <w:t>izgradnje i održavanja infrastrukturnih projekata na području Općine Sveti Filip i Jakov</w:t>
      </w:r>
    </w:p>
    <w:p w:rsidR="00EF2DF5" w:rsidRPr="00DC20A7" w:rsidRDefault="00A97A30" w:rsidP="00A97A3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>Upravljanje imovinom u vlasništvu Općine provodi se i kroz izgradnju i održavanje infrastrukturnih projekata</w:t>
      </w:r>
      <w:r w:rsidR="00EF2DF5" w:rsidRPr="00DC20A7">
        <w:rPr>
          <w:rFonts w:asciiTheme="majorHAnsi" w:eastAsia="Times New Roman" w:hAnsiTheme="majorHAnsi" w:cs="Times New Roman"/>
        </w:rPr>
        <w:t xml:space="preserve"> čime se p</w:t>
      </w:r>
      <w:r w:rsidRPr="00DC20A7">
        <w:rPr>
          <w:rFonts w:asciiTheme="majorHAnsi" w:eastAsia="Times New Roman" w:hAnsiTheme="majorHAnsi" w:cs="Times New Roman"/>
        </w:rPr>
        <w:t>omaže u poboljšanju kvalitete života stanovnika, privlači investicije i potiče gospodarski rast.</w:t>
      </w:r>
      <w:r w:rsidR="00EF2DF5" w:rsidRPr="00DC20A7">
        <w:rPr>
          <w:rFonts w:asciiTheme="majorHAnsi" w:eastAsia="Times New Roman" w:hAnsiTheme="majorHAnsi" w:cs="Times New Roman"/>
        </w:rPr>
        <w:t xml:space="preserve"> </w:t>
      </w:r>
    </w:p>
    <w:p w:rsidR="00A97A30" w:rsidRPr="00DC20A7" w:rsidRDefault="00EF2DF5" w:rsidP="00A97A3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>Najčešći infrastrukturni projekti koji se mogu izvoditi u općini su izgradnju i održavanje cesta, i</w:t>
      </w:r>
      <w:r w:rsidR="00A97A30" w:rsidRPr="00DC20A7">
        <w:rPr>
          <w:rFonts w:asciiTheme="majorHAnsi" w:eastAsia="Times New Roman" w:hAnsiTheme="majorHAnsi" w:cs="Times New Roman"/>
        </w:rPr>
        <w:t>zgradnj</w:t>
      </w:r>
      <w:r w:rsidRPr="00DC20A7">
        <w:rPr>
          <w:rFonts w:asciiTheme="majorHAnsi" w:eastAsia="Times New Roman" w:hAnsiTheme="majorHAnsi" w:cs="Times New Roman"/>
        </w:rPr>
        <w:t>a</w:t>
      </w:r>
      <w:r w:rsidR="00A97A30" w:rsidRPr="00DC20A7">
        <w:rPr>
          <w:rFonts w:asciiTheme="majorHAnsi" w:eastAsia="Times New Roman" w:hAnsiTheme="majorHAnsi" w:cs="Times New Roman"/>
        </w:rPr>
        <w:t xml:space="preserve"> i održ</w:t>
      </w:r>
      <w:r w:rsidRPr="00DC20A7">
        <w:rPr>
          <w:rFonts w:asciiTheme="majorHAnsi" w:eastAsia="Times New Roman" w:hAnsiTheme="majorHAnsi" w:cs="Times New Roman"/>
        </w:rPr>
        <w:t>avanje vodovoda i kanalizacije, izgradnja i održavanje</w:t>
      </w:r>
      <w:r w:rsidR="00A97A30" w:rsidRPr="00DC20A7">
        <w:rPr>
          <w:rFonts w:asciiTheme="majorHAnsi" w:eastAsia="Times New Roman" w:hAnsiTheme="majorHAnsi" w:cs="Times New Roman"/>
        </w:rPr>
        <w:t xml:space="preserve"> javne rasvje</w:t>
      </w:r>
      <w:r w:rsidRPr="00DC20A7">
        <w:rPr>
          <w:rFonts w:asciiTheme="majorHAnsi" w:eastAsia="Times New Roman" w:hAnsiTheme="majorHAnsi" w:cs="Times New Roman"/>
        </w:rPr>
        <w:t>te, izgradnja</w:t>
      </w:r>
      <w:r w:rsidR="00A97A30" w:rsidRPr="00DC20A7">
        <w:rPr>
          <w:rFonts w:asciiTheme="majorHAnsi" w:eastAsia="Times New Roman" w:hAnsiTheme="majorHAnsi" w:cs="Times New Roman"/>
        </w:rPr>
        <w:t xml:space="preserve"> i održavanj</w:t>
      </w:r>
      <w:r w:rsidRPr="00DC20A7">
        <w:rPr>
          <w:rFonts w:asciiTheme="majorHAnsi" w:eastAsia="Times New Roman" w:hAnsiTheme="majorHAnsi" w:cs="Times New Roman"/>
        </w:rPr>
        <w:t>e javnih objekata, izgradnju i održavanje</w:t>
      </w:r>
      <w:r w:rsidR="00A97A30" w:rsidRPr="00DC20A7">
        <w:rPr>
          <w:rFonts w:asciiTheme="majorHAnsi" w:eastAsia="Times New Roman" w:hAnsiTheme="majorHAnsi" w:cs="Times New Roman"/>
        </w:rPr>
        <w:t xml:space="preserve"> parkova i zelenih površina </w:t>
      </w:r>
      <w:r w:rsidRPr="00DC20A7">
        <w:rPr>
          <w:rFonts w:asciiTheme="majorHAnsi" w:eastAsia="Times New Roman" w:hAnsiTheme="majorHAnsi" w:cs="Times New Roman"/>
        </w:rPr>
        <w:t xml:space="preserve">što </w:t>
      </w:r>
      <w:r w:rsidR="00350AD0">
        <w:rPr>
          <w:rFonts w:asciiTheme="majorHAnsi" w:eastAsia="Times New Roman" w:hAnsiTheme="majorHAnsi" w:cs="Times New Roman"/>
        </w:rPr>
        <w:t>uključuj</w:t>
      </w:r>
      <w:r w:rsidRPr="00DC20A7">
        <w:rPr>
          <w:rFonts w:asciiTheme="majorHAnsi" w:eastAsia="Times New Roman" w:hAnsiTheme="majorHAnsi" w:cs="Times New Roman"/>
        </w:rPr>
        <w:t xml:space="preserve">e </w:t>
      </w:r>
      <w:r w:rsidR="00A97A30" w:rsidRPr="00DC20A7">
        <w:rPr>
          <w:rFonts w:asciiTheme="majorHAnsi" w:eastAsia="Times New Roman" w:hAnsiTheme="majorHAnsi" w:cs="Times New Roman"/>
        </w:rPr>
        <w:t>radove na sađenju drveća, uređenju travnjaka, izgradnji staza i dr.</w:t>
      </w:r>
    </w:p>
    <w:p w:rsidR="00EF2DF5" w:rsidRPr="00DC20A7" w:rsidRDefault="00EF2DF5" w:rsidP="00A97A3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:rsidR="00A97A30" w:rsidRPr="00DC20A7" w:rsidRDefault="00A97A30" w:rsidP="00A97A3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lastRenderedPageBreak/>
        <w:t>Financiranje infrastrukturnih p</w:t>
      </w:r>
      <w:r w:rsidR="00EF2DF5" w:rsidRPr="00DC20A7">
        <w:rPr>
          <w:rFonts w:asciiTheme="majorHAnsi" w:eastAsia="Times New Roman" w:hAnsiTheme="majorHAnsi" w:cs="Times New Roman"/>
        </w:rPr>
        <w:t>rojekata, ovisno o vrsti projekta može se vršiti iz P</w:t>
      </w:r>
      <w:r w:rsidRPr="00DC20A7">
        <w:rPr>
          <w:rFonts w:asciiTheme="majorHAnsi" w:eastAsia="Times New Roman" w:hAnsiTheme="majorHAnsi" w:cs="Times New Roman"/>
        </w:rPr>
        <w:t>roračun</w:t>
      </w:r>
      <w:r w:rsidR="00EF2DF5" w:rsidRPr="00DC20A7">
        <w:rPr>
          <w:rFonts w:asciiTheme="majorHAnsi" w:eastAsia="Times New Roman" w:hAnsiTheme="majorHAnsi" w:cs="Times New Roman"/>
        </w:rPr>
        <w:t>a</w:t>
      </w:r>
      <w:r w:rsidRPr="00DC20A7">
        <w:rPr>
          <w:rFonts w:asciiTheme="majorHAnsi" w:eastAsia="Times New Roman" w:hAnsiTheme="majorHAnsi" w:cs="Times New Roman"/>
        </w:rPr>
        <w:t xml:space="preserve"> </w:t>
      </w:r>
      <w:r w:rsidR="00EF2DF5" w:rsidRPr="00DC20A7">
        <w:rPr>
          <w:rFonts w:asciiTheme="majorHAnsi" w:eastAsia="Times New Roman" w:hAnsiTheme="majorHAnsi" w:cs="Times New Roman"/>
        </w:rPr>
        <w:t>Općine Sveti Filip i Jakov, Državnog</w:t>
      </w:r>
      <w:r w:rsidRPr="00DC20A7">
        <w:rPr>
          <w:rFonts w:asciiTheme="majorHAnsi" w:eastAsia="Times New Roman" w:hAnsiTheme="majorHAnsi" w:cs="Times New Roman"/>
        </w:rPr>
        <w:t xml:space="preserve"> proračun</w:t>
      </w:r>
      <w:r w:rsidR="00EF2DF5" w:rsidRPr="00DC20A7">
        <w:rPr>
          <w:rFonts w:asciiTheme="majorHAnsi" w:eastAsia="Times New Roman" w:hAnsiTheme="majorHAnsi" w:cs="Times New Roman"/>
        </w:rPr>
        <w:t>a</w:t>
      </w:r>
      <w:r w:rsidRPr="00DC20A7">
        <w:rPr>
          <w:rFonts w:asciiTheme="majorHAnsi" w:eastAsia="Times New Roman" w:hAnsiTheme="majorHAnsi" w:cs="Times New Roman"/>
        </w:rPr>
        <w:t>,</w:t>
      </w:r>
      <w:r w:rsidR="00EF2DF5" w:rsidRPr="00DC20A7">
        <w:rPr>
          <w:rFonts w:asciiTheme="majorHAnsi" w:eastAsia="Times New Roman" w:hAnsiTheme="majorHAnsi" w:cs="Times New Roman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Europski</w:t>
      </w:r>
      <w:r w:rsidR="00EF2DF5" w:rsidRPr="00DC20A7">
        <w:rPr>
          <w:rFonts w:asciiTheme="majorHAnsi" w:eastAsia="Times New Roman" w:hAnsiTheme="majorHAnsi" w:cs="Times New Roman"/>
        </w:rPr>
        <w:t>h fondova</w:t>
      </w:r>
      <w:r w:rsidRPr="00DC20A7">
        <w:rPr>
          <w:rFonts w:asciiTheme="majorHAnsi" w:eastAsia="Times New Roman" w:hAnsiTheme="majorHAnsi" w:cs="Times New Roman"/>
        </w:rPr>
        <w:t>,</w:t>
      </w:r>
      <w:r w:rsidR="00EF2DF5" w:rsidRPr="00DC20A7">
        <w:rPr>
          <w:rFonts w:asciiTheme="majorHAnsi" w:eastAsia="Times New Roman" w:hAnsiTheme="majorHAnsi" w:cs="Times New Roman"/>
        </w:rPr>
        <w:t xml:space="preserve"> Privatnih</w:t>
      </w:r>
      <w:r w:rsidRPr="00DC20A7">
        <w:rPr>
          <w:rFonts w:asciiTheme="majorHAnsi" w:eastAsia="Times New Roman" w:hAnsiTheme="majorHAnsi" w:cs="Times New Roman"/>
        </w:rPr>
        <w:t xml:space="preserve"> ulaganja,</w:t>
      </w:r>
      <w:r w:rsidR="00EF2DF5" w:rsidRPr="00DC20A7">
        <w:rPr>
          <w:rFonts w:asciiTheme="majorHAnsi" w:eastAsia="Times New Roman" w:hAnsiTheme="majorHAnsi" w:cs="Times New Roman"/>
        </w:rPr>
        <w:t xml:space="preserve"> Naknada i doprinosa</w:t>
      </w:r>
      <w:r w:rsidRPr="00DC20A7">
        <w:rPr>
          <w:rFonts w:asciiTheme="majorHAnsi" w:eastAsia="Times New Roman" w:hAnsiTheme="majorHAnsi" w:cs="Times New Roman"/>
        </w:rPr>
        <w:t>.</w:t>
      </w:r>
      <w:r w:rsidR="00EF2DF5" w:rsidRPr="00DC20A7">
        <w:rPr>
          <w:rFonts w:asciiTheme="majorHAnsi" w:eastAsia="Times New Roman" w:hAnsiTheme="majorHAnsi" w:cs="Times New Roman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Važno je da se sredstva za financiranje infrastrukturnih projekata koriste efikasno i transparentno.</w:t>
      </w:r>
    </w:p>
    <w:p w:rsidR="00A97A30" w:rsidRPr="00C12CA4" w:rsidRDefault="00A97A30" w:rsidP="001C2B77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:rsidR="004C1449" w:rsidRPr="00C12CA4" w:rsidRDefault="004C1449" w:rsidP="00F60AE9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C12CA4">
        <w:rPr>
          <w:rFonts w:asciiTheme="majorHAnsi" w:eastAsia="Times New Roman" w:hAnsiTheme="majorHAnsi" w:cs="Times New Roman"/>
        </w:rPr>
        <w:t>U</w:t>
      </w:r>
      <w:r w:rsidR="00EF2DF5" w:rsidRPr="00C12CA4">
        <w:rPr>
          <w:rFonts w:asciiTheme="majorHAnsi" w:eastAsia="Times New Roman" w:hAnsiTheme="majorHAnsi" w:cs="Times New Roman"/>
        </w:rPr>
        <w:t xml:space="preserve"> 2026. godini su u  pripremi za izgradnju</w:t>
      </w:r>
      <w:r w:rsidRPr="00C12CA4">
        <w:rPr>
          <w:rFonts w:asciiTheme="majorHAnsi" w:eastAsia="Times New Roman" w:hAnsiTheme="majorHAnsi" w:cs="Times New Roman"/>
        </w:rPr>
        <w:t xml:space="preserve"> sljedeći projekti</w:t>
      </w:r>
      <w:r w:rsidR="00C63BA3" w:rsidRPr="00C12CA4">
        <w:rPr>
          <w:rFonts w:asciiTheme="majorHAnsi" w:eastAsia="Times New Roman" w:hAnsiTheme="majorHAnsi" w:cs="Times New Roman"/>
        </w:rPr>
        <w:t xml:space="preserve"> ( popis nije isključiv)</w:t>
      </w:r>
      <w:r w:rsidRPr="00C12CA4">
        <w:rPr>
          <w:rFonts w:asciiTheme="majorHAnsi" w:eastAsia="Times New Roman" w:hAnsiTheme="majorHAnsi" w:cs="Times New Roman"/>
        </w:rPr>
        <w:t xml:space="preserve">: </w:t>
      </w:r>
    </w:p>
    <w:p w:rsidR="006B2BD6" w:rsidRPr="00C12CA4" w:rsidRDefault="006B2BD6" w:rsidP="00F60AE9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C12CA4">
        <w:rPr>
          <w:rFonts w:asciiTheme="majorHAnsi" w:eastAsia="Times New Roman" w:hAnsiTheme="majorHAnsi" w:cs="Times New Roman"/>
        </w:rPr>
        <w:t xml:space="preserve">- izgradnja nerazvrstane ceste- Projekt  </w:t>
      </w:r>
      <w:proofErr w:type="spellStart"/>
      <w:r w:rsidRPr="00C12CA4">
        <w:rPr>
          <w:rFonts w:asciiTheme="majorHAnsi" w:eastAsia="Times New Roman" w:hAnsiTheme="majorHAnsi" w:cs="Times New Roman"/>
        </w:rPr>
        <w:t>Rabatin</w:t>
      </w:r>
      <w:proofErr w:type="spellEnd"/>
    </w:p>
    <w:p w:rsidR="004C1449" w:rsidRPr="00C12CA4" w:rsidRDefault="004C1449" w:rsidP="00F60AE9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C12CA4">
        <w:rPr>
          <w:rFonts w:asciiTheme="majorHAnsi" w:eastAsia="Times New Roman" w:hAnsiTheme="majorHAnsi" w:cs="Times New Roman"/>
        </w:rPr>
        <w:t>-</w:t>
      </w:r>
      <w:r w:rsidR="00F3214B" w:rsidRPr="00C12CA4">
        <w:rPr>
          <w:rFonts w:asciiTheme="majorHAnsi" w:hAnsiTheme="majorHAnsi"/>
        </w:rPr>
        <w:t xml:space="preserve"> </w:t>
      </w:r>
      <w:r w:rsidR="00F3214B" w:rsidRPr="00C12CA4">
        <w:rPr>
          <w:rFonts w:asciiTheme="majorHAnsi" w:eastAsia="Times New Roman" w:hAnsiTheme="majorHAnsi" w:cs="Times New Roman"/>
        </w:rPr>
        <w:t xml:space="preserve">izgradnja nerazvrstane ceste- Projekt  </w:t>
      </w:r>
      <w:proofErr w:type="spellStart"/>
      <w:r w:rsidR="00F3214B" w:rsidRPr="00C12CA4">
        <w:rPr>
          <w:rFonts w:asciiTheme="majorHAnsi" w:eastAsia="Times New Roman" w:hAnsiTheme="majorHAnsi" w:cs="Times New Roman"/>
        </w:rPr>
        <w:t>Rabatin</w:t>
      </w:r>
      <w:proofErr w:type="spellEnd"/>
      <w:r w:rsidR="00F3214B" w:rsidRPr="00C12CA4">
        <w:rPr>
          <w:rFonts w:asciiTheme="majorHAnsi" w:eastAsia="Times New Roman" w:hAnsiTheme="majorHAnsi" w:cs="Times New Roman"/>
        </w:rPr>
        <w:t xml:space="preserve"> 2 </w:t>
      </w:r>
      <w:r w:rsidR="00EF2DF5" w:rsidRPr="00C12CA4">
        <w:rPr>
          <w:rFonts w:asciiTheme="majorHAnsi" w:eastAsia="Times New Roman" w:hAnsiTheme="majorHAnsi" w:cs="Times New Roman"/>
        </w:rPr>
        <w:t>.</w:t>
      </w:r>
    </w:p>
    <w:p w:rsidR="00EF2DF5" w:rsidRPr="00DC20A7" w:rsidRDefault="00EF2DF5" w:rsidP="00F60AE9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:rsidR="00EF2DF5" w:rsidRPr="00DC20A7" w:rsidRDefault="00EF2DF5" w:rsidP="00EF2DF5">
      <w:pPr>
        <w:spacing w:after="160" w:line="259" w:lineRule="auto"/>
        <w:rPr>
          <w:rFonts w:asciiTheme="majorHAnsi" w:eastAsia="Calibri" w:hAnsiTheme="majorHAnsi" w:cs="Arial"/>
        </w:rPr>
      </w:pPr>
      <w:r w:rsidRPr="00DC20A7">
        <w:rPr>
          <w:rFonts w:asciiTheme="majorHAnsi" w:eastAsia="Calibri" w:hAnsiTheme="majorHAnsi" w:cs="Arial"/>
        </w:rPr>
        <w:t>U tablici ispod navedeni su razvojni projekti Općine Sveti Filip i Jakov za 2026. godinu.</w:t>
      </w:r>
    </w:p>
    <w:p w:rsidR="00EF2DF5" w:rsidRPr="00DC20A7" w:rsidRDefault="00EF2DF5" w:rsidP="00EF2DF5">
      <w:pPr>
        <w:spacing w:after="0" w:line="259" w:lineRule="auto"/>
        <w:jc w:val="center"/>
        <w:rPr>
          <w:rFonts w:asciiTheme="majorHAnsi" w:eastAsia="Calibri" w:hAnsiTheme="majorHAnsi" w:cs="Arial"/>
          <w:i/>
        </w:rPr>
      </w:pPr>
      <w:r w:rsidRPr="00853E0A">
        <w:rPr>
          <w:rFonts w:asciiTheme="majorHAnsi" w:eastAsia="Calibri" w:hAnsiTheme="majorHAnsi" w:cs="Arial"/>
          <w:i/>
        </w:rPr>
        <w:t>Tablica 3</w:t>
      </w:r>
      <w:r w:rsidRPr="00DC20A7">
        <w:rPr>
          <w:rFonts w:asciiTheme="majorHAnsi" w:eastAsia="Calibri" w:hAnsiTheme="majorHAnsi" w:cs="Arial"/>
          <w:i/>
          <w:color w:val="C00000"/>
        </w:rPr>
        <w:t xml:space="preserve">: </w:t>
      </w:r>
      <w:r w:rsidRPr="00DC20A7">
        <w:rPr>
          <w:rFonts w:asciiTheme="majorHAnsi" w:eastAsia="Calibri" w:hAnsiTheme="majorHAnsi" w:cs="Arial"/>
          <w:i/>
        </w:rPr>
        <w:t>Razvojni projekti Općine Sveti Filip i Jakov</w:t>
      </w:r>
    </w:p>
    <w:p w:rsidR="00EF2DF5" w:rsidRDefault="00EF2DF5" w:rsidP="00EF2DF5">
      <w:pPr>
        <w:spacing w:after="160" w:line="259" w:lineRule="auto"/>
        <w:jc w:val="center"/>
        <w:rPr>
          <w:rFonts w:asciiTheme="majorHAnsi" w:eastAsia="Calibri" w:hAnsiTheme="majorHAnsi" w:cs="Arial"/>
          <w:i/>
        </w:rPr>
      </w:pPr>
      <w:r w:rsidRPr="00DC20A7">
        <w:rPr>
          <w:rFonts w:asciiTheme="majorHAnsi" w:eastAsia="Calibri" w:hAnsiTheme="majorHAnsi" w:cs="Arial"/>
          <w:i/>
        </w:rPr>
        <w:t>Izvor: Općina Sveti Filip i Jakov</w:t>
      </w:r>
    </w:p>
    <w:tbl>
      <w:tblPr>
        <w:tblStyle w:val="TableGrid2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6"/>
        <w:gridCol w:w="6235"/>
        <w:gridCol w:w="1979"/>
      </w:tblGrid>
      <w:tr w:rsidR="00066D55" w:rsidRPr="00DC20A7" w:rsidTr="00350AD0">
        <w:trPr>
          <w:trHeight w:val="58"/>
          <w:jc w:val="center"/>
        </w:trPr>
        <w:tc>
          <w:tcPr>
            <w:tcW w:w="84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808080" w:themeFill="background1" w:themeFillShade="80"/>
          </w:tcPr>
          <w:p w:rsidR="00066D55" w:rsidRPr="00DC20A7" w:rsidRDefault="00066D55" w:rsidP="00350AD0">
            <w:pPr>
              <w:spacing w:after="160" w:line="259" w:lineRule="auto"/>
              <w:jc w:val="center"/>
              <w:rPr>
                <w:rFonts w:asciiTheme="majorHAnsi" w:hAnsiTheme="majorHAnsi" w:cs="Arial"/>
                <w:b/>
                <w:color w:val="FFFFFF"/>
                <w:sz w:val="22"/>
                <w:szCs w:val="22"/>
              </w:rPr>
            </w:pPr>
            <w:r w:rsidRPr="00DC20A7">
              <w:rPr>
                <w:rFonts w:asciiTheme="majorHAnsi" w:hAnsiTheme="majorHAnsi" w:cs="Arial"/>
                <w:b/>
                <w:color w:val="FFFFFF"/>
                <w:sz w:val="22"/>
                <w:szCs w:val="22"/>
              </w:rPr>
              <w:t>Red. br.</w:t>
            </w:r>
          </w:p>
        </w:tc>
        <w:tc>
          <w:tcPr>
            <w:tcW w:w="623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808080" w:themeFill="background1" w:themeFillShade="80"/>
          </w:tcPr>
          <w:p w:rsidR="00066D55" w:rsidRPr="00DC20A7" w:rsidRDefault="00066D55" w:rsidP="00350AD0">
            <w:pPr>
              <w:spacing w:after="160" w:line="259" w:lineRule="auto"/>
              <w:jc w:val="center"/>
              <w:rPr>
                <w:rFonts w:asciiTheme="majorHAnsi" w:hAnsiTheme="majorHAnsi" w:cs="Arial"/>
                <w:b/>
                <w:color w:val="FFFFFF"/>
                <w:sz w:val="22"/>
                <w:szCs w:val="22"/>
              </w:rPr>
            </w:pPr>
            <w:r w:rsidRPr="00DC20A7">
              <w:rPr>
                <w:rFonts w:asciiTheme="majorHAnsi" w:hAnsiTheme="majorHAnsi" w:cs="Arial"/>
                <w:b/>
                <w:color w:val="FFFFFF"/>
                <w:sz w:val="22"/>
                <w:szCs w:val="22"/>
              </w:rPr>
              <w:t>Razvojni projekti</w:t>
            </w:r>
          </w:p>
        </w:tc>
        <w:tc>
          <w:tcPr>
            <w:tcW w:w="197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808080" w:themeFill="background1" w:themeFillShade="80"/>
          </w:tcPr>
          <w:p w:rsidR="00066D55" w:rsidRPr="00DC20A7" w:rsidRDefault="00066D55" w:rsidP="00350AD0">
            <w:pPr>
              <w:spacing w:after="160" w:line="259" w:lineRule="auto"/>
              <w:jc w:val="center"/>
              <w:rPr>
                <w:rFonts w:asciiTheme="majorHAnsi" w:hAnsiTheme="majorHAnsi" w:cs="Arial"/>
                <w:b/>
                <w:color w:val="FFFFFF"/>
                <w:sz w:val="22"/>
                <w:szCs w:val="22"/>
              </w:rPr>
            </w:pPr>
            <w:r w:rsidRPr="00DC20A7">
              <w:rPr>
                <w:rFonts w:asciiTheme="majorHAnsi" w:hAnsiTheme="majorHAnsi" w:cs="Arial"/>
                <w:b/>
                <w:color w:val="FFFFFF"/>
                <w:sz w:val="22"/>
                <w:szCs w:val="22"/>
              </w:rPr>
              <w:t>Iznos u eurima</w:t>
            </w:r>
          </w:p>
        </w:tc>
      </w:tr>
      <w:tr w:rsidR="00066D55" w:rsidRPr="00DC20A7" w:rsidTr="00350AD0">
        <w:trPr>
          <w:jc w:val="center"/>
        </w:trPr>
        <w:tc>
          <w:tcPr>
            <w:tcW w:w="846" w:type="dxa"/>
            <w:tcBorders>
              <w:top w:val="single" w:sz="4" w:space="0" w:color="948A54" w:themeColor="background2" w:themeShade="80"/>
            </w:tcBorders>
            <w:shd w:val="clear" w:color="auto" w:fill="808080" w:themeFill="background1" w:themeFillShade="80"/>
          </w:tcPr>
          <w:p w:rsidR="00066D55" w:rsidRPr="00DC20A7" w:rsidRDefault="00066D55" w:rsidP="00350AD0">
            <w:pPr>
              <w:spacing w:after="160" w:line="259" w:lineRule="auto"/>
              <w:jc w:val="center"/>
              <w:rPr>
                <w:rFonts w:asciiTheme="majorHAnsi" w:hAnsiTheme="majorHAnsi" w:cs="Arial"/>
                <w:b/>
                <w:color w:val="FFFFFF"/>
                <w:sz w:val="22"/>
                <w:szCs w:val="22"/>
              </w:rPr>
            </w:pPr>
            <w:r w:rsidRPr="00DC20A7">
              <w:rPr>
                <w:rFonts w:asciiTheme="majorHAnsi" w:hAnsiTheme="majorHAnsi" w:cs="Arial"/>
                <w:b/>
                <w:color w:val="FFFFFF"/>
                <w:sz w:val="22"/>
                <w:szCs w:val="22"/>
              </w:rPr>
              <w:t>1.</w:t>
            </w:r>
          </w:p>
        </w:tc>
        <w:tc>
          <w:tcPr>
            <w:tcW w:w="6235" w:type="dxa"/>
            <w:tcBorders>
              <w:top w:val="single" w:sz="4" w:space="0" w:color="948A54" w:themeColor="background2" w:themeShade="80"/>
            </w:tcBorders>
          </w:tcPr>
          <w:p w:rsidR="00066D55" w:rsidRPr="00FB5CA6" w:rsidRDefault="00066D55" w:rsidP="00350AD0">
            <w:pPr>
              <w:spacing w:after="160" w:line="259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B5CA6">
              <w:rPr>
                <w:rFonts w:asciiTheme="majorHAnsi" w:hAnsiTheme="majorHAnsi" w:cs="Arial"/>
                <w:sz w:val="22"/>
                <w:szCs w:val="22"/>
              </w:rPr>
              <w:t>Izgradnja i opremanje Centra za starije osobe Sveti Filip i Jakov</w:t>
            </w:r>
          </w:p>
        </w:tc>
        <w:tc>
          <w:tcPr>
            <w:tcW w:w="1979" w:type="dxa"/>
            <w:tcBorders>
              <w:top w:val="single" w:sz="4" w:space="0" w:color="948A54" w:themeColor="background2" w:themeShade="80"/>
            </w:tcBorders>
          </w:tcPr>
          <w:p w:rsidR="00066D55" w:rsidRPr="00FB5CA6" w:rsidRDefault="00066D55" w:rsidP="00350AD0">
            <w:pPr>
              <w:spacing w:after="160" w:line="259" w:lineRule="auto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FB5CA6">
              <w:rPr>
                <w:rFonts w:asciiTheme="majorHAnsi" w:hAnsiTheme="majorHAnsi" w:cs="Arial"/>
                <w:sz w:val="22"/>
                <w:szCs w:val="22"/>
              </w:rPr>
              <w:t>10.959.216,66</w:t>
            </w:r>
          </w:p>
        </w:tc>
      </w:tr>
      <w:tr w:rsidR="00066D55" w:rsidRPr="00DC20A7" w:rsidTr="00350AD0">
        <w:trPr>
          <w:jc w:val="center"/>
        </w:trPr>
        <w:tc>
          <w:tcPr>
            <w:tcW w:w="846" w:type="dxa"/>
            <w:shd w:val="clear" w:color="auto" w:fill="808080" w:themeFill="background1" w:themeFillShade="80"/>
          </w:tcPr>
          <w:p w:rsidR="00066D55" w:rsidRPr="00DC20A7" w:rsidRDefault="00066D55" w:rsidP="00350AD0">
            <w:pPr>
              <w:spacing w:after="160" w:line="259" w:lineRule="auto"/>
              <w:jc w:val="center"/>
              <w:rPr>
                <w:rFonts w:asciiTheme="majorHAnsi" w:hAnsiTheme="majorHAnsi" w:cs="Arial"/>
                <w:b/>
                <w:color w:val="FFFFFF"/>
                <w:sz w:val="22"/>
                <w:szCs w:val="22"/>
              </w:rPr>
            </w:pPr>
            <w:r w:rsidRPr="00DC20A7">
              <w:rPr>
                <w:rFonts w:asciiTheme="majorHAnsi" w:hAnsiTheme="majorHAnsi" w:cs="Arial"/>
                <w:b/>
                <w:color w:val="FFFFFF"/>
                <w:sz w:val="22"/>
                <w:szCs w:val="22"/>
              </w:rPr>
              <w:t>2.</w:t>
            </w:r>
          </w:p>
        </w:tc>
        <w:tc>
          <w:tcPr>
            <w:tcW w:w="6235" w:type="dxa"/>
          </w:tcPr>
          <w:p w:rsidR="00066D55" w:rsidRPr="00FB5CA6" w:rsidRDefault="00066D55" w:rsidP="00350AD0">
            <w:pPr>
              <w:spacing w:after="160" w:line="259" w:lineRule="auto"/>
              <w:jc w:val="both"/>
              <w:rPr>
                <w:rFonts w:asciiTheme="majorHAnsi" w:hAnsiTheme="majorHAnsi" w:cs="Arial"/>
                <w:sz w:val="22"/>
                <w:szCs w:val="22"/>
                <w:highlight w:val="yellow"/>
              </w:rPr>
            </w:pPr>
            <w:r w:rsidRPr="00FB5CA6">
              <w:rPr>
                <w:rFonts w:asciiTheme="majorHAnsi" w:hAnsiTheme="majorHAnsi" w:cs="Arial"/>
                <w:sz w:val="22"/>
                <w:szCs w:val="22"/>
              </w:rPr>
              <w:t xml:space="preserve">Dogradnja područnog vrtića CVITAK u </w:t>
            </w:r>
            <w:proofErr w:type="spellStart"/>
            <w:r w:rsidRPr="00FB5CA6">
              <w:rPr>
                <w:rFonts w:asciiTheme="majorHAnsi" w:hAnsiTheme="majorHAnsi" w:cs="Arial"/>
                <w:sz w:val="22"/>
                <w:szCs w:val="22"/>
              </w:rPr>
              <w:t>Raštanima</w:t>
            </w:r>
            <w:proofErr w:type="spellEnd"/>
            <w:r w:rsidRPr="00FB5CA6">
              <w:rPr>
                <w:rFonts w:asciiTheme="majorHAnsi" w:hAnsiTheme="majorHAnsi" w:cs="Arial"/>
                <w:sz w:val="22"/>
                <w:szCs w:val="22"/>
              </w:rPr>
              <w:t xml:space="preserve"> Gornjim</w:t>
            </w:r>
          </w:p>
        </w:tc>
        <w:tc>
          <w:tcPr>
            <w:tcW w:w="1979" w:type="dxa"/>
          </w:tcPr>
          <w:p w:rsidR="00066D55" w:rsidRPr="00FB5CA6" w:rsidRDefault="00066D55" w:rsidP="00350AD0">
            <w:pPr>
              <w:spacing w:after="160" w:line="259" w:lineRule="auto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FB5CA6">
              <w:rPr>
                <w:rFonts w:asciiTheme="majorHAnsi" w:hAnsiTheme="majorHAnsi" w:cs="Arial"/>
                <w:sz w:val="22"/>
                <w:szCs w:val="22"/>
              </w:rPr>
              <w:t>961.346,36</w:t>
            </w:r>
          </w:p>
        </w:tc>
      </w:tr>
      <w:tr w:rsidR="00066D55" w:rsidRPr="001E6861" w:rsidTr="00350AD0">
        <w:trPr>
          <w:jc w:val="center"/>
        </w:trPr>
        <w:tc>
          <w:tcPr>
            <w:tcW w:w="846" w:type="dxa"/>
            <w:shd w:val="clear" w:color="auto" w:fill="808080" w:themeFill="background1" w:themeFillShade="80"/>
          </w:tcPr>
          <w:p w:rsidR="00066D55" w:rsidRPr="00DC20A7" w:rsidRDefault="00066D55" w:rsidP="00350AD0">
            <w:pPr>
              <w:spacing w:after="160" w:line="259" w:lineRule="auto"/>
              <w:jc w:val="center"/>
              <w:rPr>
                <w:rFonts w:asciiTheme="majorHAnsi" w:hAnsiTheme="majorHAnsi" w:cs="Arial"/>
                <w:b/>
                <w:color w:val="FFFFFF"/>
                <w:sz w:val="22"/>
                <w:szCs w:val="22"/>
              </w:rPr>
            </w:pPr>
            <w:r w:rsidRPr="00DC20A7">
              <w:rPr>
                <w:rFonts w:asciiTheme="majorHAnsi" w:hAnsiTheme="majorHAnsi" w:cs="Arial"/>
                <w:b/>
                <w:color w:val="FFFFFF"/>
                <w:sz w:val="22"/>
                <w:szCs w:val="22"/>
              </w:rPr>
              <w:t>3.</w:t>
            </w:r>
          </w:p>
        </w:tc>
        <w:tc>
          <w:tcPr>
            <w:tcW w:w="6235" w:type="dxa"/>
          </w:tcPr>
          <w:p w:rsidR="00066D55" w:rsidRPr="001E6861" w:rsidRDefault="00066D55" w:rsidP="00350AD0">
            <w:pPr>
              <w:spacing w:after="160" w:line="259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E6861">
              <w:rPr>
                <w:rFonts w:asciiTheme="majorHAnsi" w:hAnsiTheme="majorHAnsi" w:cs="Arial"/>
                <w:sz w:val="22"/>
                <w:szCs w:val="22"/>
              </w:rPr>
              <w:t>INTEPRETACIJSKI CENTAR KLAPSKOG PJEVANJA</w:t>
            </w:r>
          </w:p>
        </w:tc>
        <w:tc>
          <w:tcPr>
            <w:tcW w:w="1979" w:type="dxa"/>
          </w:tcPr>
          <w:p w:rsidR="00066D55" w:rsidRPr="001E6861" w:rsidRDefault="00066D55" w:rsidP="00350AD0">
            <w:pPr>
              <w:spacing w:after="160" w:line="259" w:lineRule="auto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1E6861">
              <w:rPr>
                <w:rFonts w:asciiTheme="majorHAnsi" w:hAnsiTheme="majorHAnsi" w:cs="Arial"/>
                <w:sz w:val="22"/>
                <w:szCs w:val="22"/>
              </w:rPr>
              <w:t>5.398.750</w:t>
            </w:r>
            <w:r>
              <w:rPr>
                <w:rFonts w:asciiTheme="majorHAnsi" w:hAnsiTheme="majorHAnsi" w:cs="Arial"/>
                <w:sz w:val="22"/>
                <w:szCs w:val="22"/>
              </w:rPr>
              <w:t>,00</w:t>
            </w:r>
          </w:p>
        </w:tc>
      </w:tr>
      <w:tr w:rsidR="00066D55" w:rsidRPr="00DC20A7" w:rsidTr="00350AD0">
        <w:trPr>
          <w:jc w:val="center"/>
        </w:trPr>
        <w:tc>
          <w:tcPr>
            <w:tcW w:w="846" w:type="dxa"/>
            <w:shd w:val="clear" w:color="auto" w:fill="808080" w:themeFill="background1" w:themeFillShade="80"/>
          </w:tcPr>
          <w:p w:rsidR="00066D55" w:rsidRPr="00DC20A7" w:rsidRDefault="00066D55" w:rsidP="00350AD0">
            <w:pPr>
              <w:spacing w:after="160" w:line="259" w:lineRule="auto"/>
              <w:jc w:val="center"/>
              <w:rPr>
                <w:rFonts w:asciiTheme="majorHAnsi" w:hAnsiTheme="majorHAnsi" w:cs="Arial"/>
                <w:b/>
                <w:color w:val="FFFFFF"/>
                <w:sz w:val="22"/>
                <w:szCs w:val="22"/>
              </w:rPr>
            </w:pPr>
            <w:r w:rsidRPr="00DC20A7">
              <w:rPr>
                <w:rFonts w:asciiTheme="majorHAnsi" w:hAnsiTheme="majorHAnsi" w:cs="Arial"/>
                <w:b/>
                <w:color w:val="FFFFFF"/>
                <w:sz w:val="22"/>
                <w:szCs w:val="22"/>
              </w:rPr>
              <w:t>4.</w:t>
            </w:r>
          </w:p>
        </w:tc>
        <w:tc>
          <w:tcPr>
            <w:tcW w:w="6235" w:type="dxa"/>
          </w:tcPr>
          <w:p w:rsidR="00066D55" w:rsidRPr="00ED2B93" w:rsidRDefault="00066D55" w:rsidP="00350AD0">
            <w:pPr>
              <w:spacing w:after="160" w:line="259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D2B93">
              <w:rPr>
                <w:rFonts w:asciiTheme="majorHAnsi" w:hAnsiTheme="majorHAnsi" w:cs="Arial"/>
                <w:sz w:val="22"/>
                <w:szCs w:val="22"/>
              </w:rPr>
              <w:t xml:space="preserve">Izgradnja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i opremanje </w:t>
            </w:r>
            <w:r w:rsidRPr="00ED2B93">
              <w:rPr>
                <w:rFonts w:asciiTheme="majorHAnsi" w:hAnsiTheme="majorHAnsi" w:cs="Arial"/>
                <w:sz w:val="22"/>
                <w:szCs w:val="22"/>
              </w:rPr>
              <w:t>DV CVIT Sv. Filip i Jakov</w:t>
            </w:r>
          </w:p>
        </w:tc>
        <w:tc>
          <w:tcPr>
            <w:tcW w:w="1979" w:type="dxa"/>
          </w:tcPr>
          <w:p w:rsidR="00066D55" w:rsidRPr="00ED2B93" w:rsidRDefault="00066D55" w:rsidP="00350AD0">
            <w:pPr>
              <w:spacing w:after="160" w:line="259" w:lineRule="auto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ED2B93">
              <w:rPr>
                <w:rFonts w:asciiTheme="majorHAnsi" w:hAnsiTheme="majorHAnsi" w:cs="Arial"/>
                <w:sz w:val="22"/>
                <w:szCs w:val="22"/>
              </w:rPr>
              <w:t>8.980.000</w:t>
            </w:r>
            <w:r>
              <w:rPr>
                <w:rFonts w:asciiTheme="majorHAnsi" w:hAnsiTheme="majorHAnsi" w:cs="Arial"/>
                <w:sz w:val="22"/>
                <w:szCs w:val="22"/>
              </w:rPr>
              <w:t>,00</w:t>
            </w:r>
          </w:p>
        </w:tc>
      </w:tr>
      <w:tr w:rsidR="00066D55" w:rsidRPr="00DC20A7" w:rsidTr="00350AD0">
        <w:trPr>
          <w:jc w:val="center"/>
        </w:trPr>
        <w:tc>
          <w:tcPr>
            <w:tcW w:w="846" w:type="dxa"/>
            <w:shd w:val="clear" w:color="auto" w:fill="808080" w:themeFill="background1" w:themeFillShade="80"/>
          </w:tcPr>
          <w:p w:rsidR="00066D55" w:rsidRPr="00DC20A7" w:rsidRDefault="00066D55" w:rsidP="00350AD0">
            <w:pPr>
              <w:spacing w:after="160" w:line="259" w:lineRule="auto"/>
              <w:jc w:val="center"/>
              <w:rPr>
                <w:rFonts w:asciiTheme="majorHAnsi" w:hAnsiTheme="majorHAnsi" w:cs="Arial"/>
                <w:b/>
                <w:color w:val="FFFFFF"/>
                <w:sz w:val="22"/>
                <w:szCs w:val="22"/>
              </w:rPr>
            </w:pPr>
            <w:r w:rsidRPr="00DC20A7">
              <w:rPr>
                <w:rFonts w:asciiTheme="majorHAnsi" w:hAnsiTheme="majorHAnsi" w:cs="Arial"/>
                <w:b/>
                <w:color w:val="FFFFFF"/>
                <w:sz w:val="22"/>
                <w:szCs w:val="22"/>
              </w:rPr>
              <w:t>5.</w:t>
            </w:r>
          </w:p>
        </w:tc>
        <w:tc>
          <w:tcPr>
            <w:tcW w:w="6235" w:type="dxa"/>
          </w:tcPr>
          <w:p w:rsidR="00066D55" w:rsidRPr="0036447D" w:rsidRDefault="00066D55" w:rsidP="00350AD0">
            <w:pPr>
              <w:spacing w:after="160" w:line="259" w:lineRule="auto"/>
              <w:jc w:val="both"/>
              <w:rPr>
                <w:rFonts w:asciiTheme="majorHAnsi" w:hAnsiTheme="majorHAnsi" w:cs="Arial"/>
                <w:color w:val="C00000"/>
                <w:sz w:val="22"/>
                <w:szCs w:val="22"/>
                <w:highlight w:val="yellow"/>
              </w:rPr>
            </w:pPr>
            <w:r w:rsidRPr="00CE2F24">
              <w:rPr>
                <w:rFonts w:asciiTheme="majorHAnsi" w:hAnsiTheme="majorHAnsi" w:cs="Arial"/>
                <w:sz w:val="22"/>
                <w:szCs w:val="22"/>
              </w:rPr>
              <w:t xml:space="preserve">Izgradnja i opremanje DVD-a </w:t>
            </w:r>
            <w:r w:rsidRPr="00ED2B93">
              <w:rPr>
                <w:rFonts w:asciiTheme="majorHAnsi" w:hAnsiTheme="majorHAnsi" w:cs="Arial"/>
                <w:sz w:val="22"/>
                <w:szCs w:val="22"/>
              </w:rPr>
              <w:t>Sv. Filip i Jakov</w:t>
            </w:r>
          </w:p>
        </w:tc>
        <w:tc>
          <w:tcPr>
            <w:tcW w:w="1979" w:type="dxa"/>
          </w:tcPr>
          <w:p w:rsidR="00066D55" w:rsidRPr="00CE2F24" w:rsidRDefault="00066D55" w:rsidP="00350AD0">
            <w:pPr>
              <w:spacing w:after="160" w:line="259" w:lineRule="auto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CE2F24">
              <w:rPr>
                <w:rFonts w:asciiTheme="majorHAnsi" w:hAnsiTheme="majorHAnsi" w:cs="Arial"/>
                <w:sz w:val="22"/>
                <w:szCs w:val="22"/>
              </w:rPr>
              <w:t>2.300.00,00</w:t>
            </w:r>
          </w:p>
        </w:tc>
      </w:tr>
      <w:tr w:rsidR="00066D55" w:rsidRPr="00DC20A7" w:rsidTr="00350AD0">
        <w:trPr>
          <w:jc w:val="center"/>
        </w:trPr>
        <w:tc>
          <w:tcPr>
            <w:tcW w:w="846" w:type="dxa"/>
            <w:shd w:val="clear" w:color="auto" w:fill="808080" w:themeFill="background1" w:themeFillShade="80"/>
          </w:tcPr>
          <w:p w:rsidR="00066D55" w:rsidRPr="00DC20A7" w:rsidRDefault="00066D55" w:rsidP="00350AD0">
            <w:pPr>
              <w:spacing w:after="160" w:line="259" w:lineRule="auto"/>
              <w:jc w:val="center"/>
              <w:rPr>
                <w:rFonts w:asciiTheme="majorHAnsi" w:hAnsiTheme="majorHAnsi" w:cs="Arial"/>
                <w:b/>
                <w:color w:val="FFFFFF"/>
                <w:sz w:val="22"/>
                <w:szCs w:val="22"/>
              </w:rPr>
            </w:pPr>
            <w:r w:rsidRPr="00DC20A7">
              <w:rPr>
                <w:rFonts w:asciiTheme="majorHAnsi" w:hAnsiTheme="majorHAnsi" w:cs="Arial"/>
                <w:b/>
                <w:color w:val="FFFFFF"/>
                <w:sz w:val="22"/>
                <w:szCs w:val="22"/>
              </w:rPr>
              <w:t>6.</w:t>
            </w:r>
          </w:p>
        </w:tc>
        <w:tc>
          <w:tcPr>
            <w:tcW w:w="6235" w:type="dxa"/>
          </w:tcPr>
          <w:p w:rsidR="00066D55" w:rsidRPr="00FA01EA" w:rsidRDefault="00066D55" w:rsidP="00350AD0">
            <w:pPr>
              <w:spacing w:after="160" w:line="259" w:lineRule="auto"/>
              <w:jc w:val="both"/>
              <w:rPr>
                <w:rFonts w:asciiTheme="majorHAnsi" w:hAnsiTheme="majorHAnsi" w:cs="Arial"/>
                <w:sz w:val="22"/>
                <w:szCs w:val="22"/>
                <w:highlight w:val="yellow"/>
              </w:rPr>
            </w:pPr>
            <w:r w:rsidRPr="00FA01EA">
              <w:rPr>
                <w:rFonts w:asciiTheme="majorHAnsi" w:hAnsiTheme="majorHAnsi" w:cs="Arial"/>
                <w:sz w:val="22"/>
                <w:szCs w:val="22"/>
              </w:rPr>
              <w:t>ARHIPELAG KULTURE – Solarni brod</w:t>
            </w:r>
          </w:p>
        </w:tc>
        <w:tc>
          <w:tcPr>
            <w:tcW w:w="1979" w:type="dxa"/>
          </w:tcPr>
          <w:p w:rsidR="00066D55" w:rsidRPr="00CE2F24" w:rsidRDefault="00066D55" w:rsidP="00350AD0">
            <w:pPr>
              <w:spacing w:after="160" w:line="259" w:lineRule="auto"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FA01EA">
              <w:rPr>
                <w:rFonts w:asciiTheme="majorHAnsi" w:hAnsiTheme="majorHAnsi" w:cs="Arial"/>
                <w:sz w:val="22"/>
                <w:szCs w:val="22"/>
              </w:rPr>
              <w:t>882.500,00</w:t>
            </w:r>
          </w:p>
        </w:tc>
      </w:tr>
    </w:tbl>
    <w:p w:rsidR="00066D55" w:rsidRPr="00DC20A7" w:rsidRDefault="00066D55" w:rsidP="00066D55">
      <w:pPr>
        <w:spacing w:after="160" w:line="259" w:lineRule="auto"/>
        <w:jc w:val="center"/>
        <w:rPr>
          <w:rFonts w:asciiTheme="majorHAnsi" w:eastAsia="Calibri" w:hAnsiTheme="majorHAnsi" w:cs="Arial"/>
          <w:i/>
        </w:rPr>
      </w:pPr>
      <w:r w:rsidRPr="00DC20A7">
        <w:rPr>
          <w:rFonts w:asciiTheme="majorHAnsi" w:eastAsia="Calibri" w:hAnsiTheme="majorHAnsi" w:cs="Arial"/>
          <w:i/>
        </w:rPr>
        <w:t>Izvor: Općina Sveti Filip i Jakov</w:t>
      </w:r>
    </w:p>
    <w:p w:rsidR="00EF2DF5" w:rsidRPr="00DC20A7" w:rsidRDefault="00EF2DF5" w:rsidP="00F60AE9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:rsidR="00AA3BE0" w:rsidRPr="00DC20A7" w:rsidRDefault="0097556B" w:rsidP="00AA3BE0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</w:rPr>
      </w:pPr>
      <w:bookmarkStart w:id="133" w:name="_Toc87634455"/>
      <w:bookmarkStart w:id="134" w:name="_Toc152332193"/>
      <w:r w:rsidRPr="00DC20A7">
        <w:rPr>
          <w:rFonts w:asciiTheme="majorHAnsi" w:eastAsia="Times New Roman" w:hAnsiTheme="majorHAnsi" w:cs="Times New Roman"/>
          <w:b/>
          <w:i/>
        </w:rPr>
        <w:t xml:space="preserve">Projekti </w:t>
      </w:r>
      <w:r w:rsidR="00AA3BE0" w:rsidRPr="00DC20A7">
        <w:rPr>
          <w:rFonts w:asciiTheme="majorHAnsi" w:eastAsia="Times New Roman" w:hAnsiTheme="majorHAnsi" w:cs="Times New Roman"/>
          <w:b/>
          <w:i/>
        </w:rPr>
        <w:t xml:space="preserve"> javno-privatnog partnerstva Općine</w:t>
      </w:r>
      <w:bookmarkEnd w:id="133"/>
      <w:bookmarkEnd w:id="134"/>
    </w:p>
    <w:p w:rsidR="00AA3BE0" w:rsidRPr="00DC20A7" w:rsidRDefault="002B7CA9" w:rsidP="00AA3BE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hyperlink r:id="rId13" w:history="1">
        <w:r w:rsidR="00AA3BE0" w:rsidRPr="00DC20A7">
          <w:rPr>
            <w:rStyle w:val="Hyperlink"/>
            <w:rFonts w:asciiTheme="majorHAnsi" w:eastAsia="Times New Roman" w:hAnsiTheme="majorHAnsi" w:cs="Times New Roman"/>
          </w:rPr>
          <w:t>Zakonom o javno-privatnom partnerstvu (»Narodne novine«, broj 78/12, 152/14, 114/18)</w:t>
        </w:r>
      </w:hyperlink>
      <w:r w:rsidR="00AA3BE0" w:rsidRPr="00DC20A7">
        <w:rPr>
          <w:rFonts w:asciiTheme="majorHAnsi" w:eastAsia="Times New Roman" w:hAnsiTheme="majorHAnsi" w:cs="Times New Roman"/>
        </w:rPr>
        <w:t xml:space="preserve"> uređuje se postupak predlaganja i odobravanja prijedloga projekata javno-privatnog partnerstva, praćenje provedbe projekata javno-privatnog partnerstva, sadržaj ugovora o javno-privatnom partnerstvu, pitanja projekata javno-privatnog partnerstva male vrijednosti te druga bitna pitanja. Javno-privatno partnerstvo je dugoročan ugovorni odnos između javnog i privatnog partnera predmet kojeg je izgradnja i/ili rekonstrukcija i održavanje javne građevine, u svrhu pružanja javnih usluga iz okvira nadležnosti javnog partnera.</w:t>
      </w:r>
    </w:p>
    <w:p w:rsidR="00AA3BE0" w:rsidRPr="00DC20A7" w:rsidRDefault="00AA3BE0" w:rsidP="00AA3BE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:rsidR="004C1449" w:rsidRPr="00DC20A7" w:rsidRDefault="00885BC5" w:rsidP="00F60AE9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>Izgradnja pojedinog javnog objekta primjenom javno – privatnog partnerstva smatrat će se samo jednom od mogućnosti koja se može primijeniti s</w:t>
      </w:r>
      <w:r w:rsidR="0097556B" w:rsidRPr="00DC20A7">
        <w:rPr>
          <w:rFonts w:asciiTheme="majorHAnsi" w:eastAsia="Times New Roman" w:hAnsiTheme="majorHAnsi" w:cs="Times New Roman"/>
        </w:rPr>
        <w:t xml:space="preserve">amo kad to dopušta situacija i </w:t>
      </w:r>
      <w:r w:rsidRPr="00DC20A7">
        <w:rPr>
          <w:rFonts w:asciiTheme="majorHAnsi" w:eastAsia="Times New Roman" w:hAnsiTheme="majorHAnsi" w:cs="Times New Roman"/>
        </w:rPr>
        <w:t>obilježja projekta, a sukladno definiranoj proceduri i metodologiji u sklopu važeće zakonske regulative u Republici Hrvatskoj.</w:t>
      </w:r>
      <w:r w:rsidR="00C12CA4">
        <w:rPr>
          <w:rFonts w:asciiTheme="majorHAnsi" w:eastAsia="Times New Roman" w:hAnsiTheme="majorHAnsi" w:cs="Times New Roman"/>
        </w:rPr>
        <w:t xml:space="preserve"> Općina Sveti Filip i J</w:t>
      </w:r>
      <w:r w:rsidR="00350AD0">
        <w:rPr>
          <w:rFonts w:asciiTheme="majorHAnsi" w:eastAsia="Times New Roman" w:hAnsiTheme="majorHAnsi" w:cs="Times New Roman"/>
        </w:rPr>
        <w:t>akov će u 2026. godini ulaziti u javno-privatna partnerstva sukladno važećoj zakonskoj regulativi ukoliko to bude opravdano zbog vrste situacije i konkretnog projekta.</w:t>
      </w:r>
    </w:p>
    <w:p w:rsidR="00791986" w:rsidRPr="008C2519" w:rsidRDefault="00791986" w:rsidP="00F60AE9">
      <w:pPr>
        <w:spacing w:after="0" w:line="240" w:lineRule="auto"/>
        <w:jc w:val="both"/>
        <w:rPr>
          <w:rFonts w:asciiTheme="majorHAnsi" w:eastAsia="Times New Roman" w:hAnsiTheme="majorHAnsi" w:cs="Times New Roman"/>
          <w:color w:val="C00000"/>
        </w:rPr>
      </w:pPr>
    </w:p>
    <w:p w:rsidR="004C1449" w:rsidRPr="00DC20A7" w:rsidRDefault="004C1449" w:rsidP="00F60AE9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</w:rPr>
      </w:pPr>
      <w:bookmarkStart w:id="135" w:name="_Toc9280788"/>
    </w:p>
    <w:p w:rsidR="0097556B" w:rsidRPr="00DC20A7" w:rsidRDefault="00305A19" w:rsidP="0097556B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</w:pPr>
      <w:r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2</w:t>
      </w:r>
      <w:r w:rsidR="00870F8E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.5</w:t>
      </w:r>
      <w:r w:rsidR="0097556B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 xml:space="preserve">. Godišnji plan provođenja postupaka procjene imovine </w:t>
      </w:r>
      <w:bookmarkStart w:id="136" w:name="_Toc9280789"/>
      <w:r w:rsidR="0097556B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 xml:space="preserve"> u vlasništvu </w:t>
      </w:r>
      <w:r w:rsidR="00870F8E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O</w:t>
      </w:r>
      <w:r w:rsidR="0097556B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pćine</w:t>
      </w:r>
      <w:bookmarkEnd w:id="136"/>
    </w:p>
    <w:p w:rsidR="0097556B" w:rsidRPr="00DC20A7" w:rsidRDefault="0097556B" w:rsidP="0097556B">
      <w:pPr>
        <w:shd w:val="clear" w:color="auto" w:fill="FFFFFF"/>
        <w:spacing w:after="0" w:line="240" w:lineRule="auto"/>
        <w:jc w:val="both"/>
        <w:rPr>
          <w:rFonts w:asciiTheme="majorHAnsi" w:hAnsiTheme="majorHAnsi"/>
        </w:rPr>
      </w:pPr>
      <w:r w:rsidRPr="00DC20A7">
        <w:rPr>
          <w:rFonts w:asciiTheme="majorHAnsi" w:eastAsia="Calibri" w:hAnsiTheme="majorHAnsi" w:cs="Times New Roman"/>
        </w:rPr>
        <w:t xml:space="preserve">Procjena vrijednosti nekretnina u Republici Hrvatskoj regulirana je </w:t>
      </w:r>
      <w:hyperlink r:id="rId14" w:history="1">
        <w:r w:rsidRPr="00DC20A7">
          <w:rPr>
            <w:rFonts w:asciiTheme="majorHAnsi" w:eastAsia="Calibri" w:hAnsiTheme="majorHAnsi" w:cs="Times New Roman"/>
          </w:rPr>
          <w:t>Zakonom o procjeni vrijednosti nekretnina (»Narodne novine«, broj 78/15)</w:t>
        </w:r>
      </w:hyperlink>
      <w:r w:rsidRPr="00DC20A7">
        <w:rPr>
          <w:rFonts w:asciiTheme="majorHAnsi" w:eastAsia="Calibri" w:hAnsiTheme="majorHAnsi" w:cs="Times New Roman"/>
        </w:rPr>
        <w:t>.</w:t>
      </w:r>
      <w:r w:rsidRPr="00DC20A7">
        <w:rPr>
          <w:rFonts w:asciiTheme="majorHAnsi" w:hAnsiTheme="majorHAnsi"/>
        </w:rPr>
        <w:t xml:space="preserve"> </w:t>
      </w:r>
    </w:p>
    <w:p w:rsidR="00305A19" w:rsidRPr="00DC20A7" w:rsidRDefault="00305A19" w:rsidP="0097556B">
      <w:pPr>
        <w:shd w:val="clear" w:color="auto" w:fill="FFFFFF"/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97556B" w:rsidRPr="00DC20A7" w:rsidRDefault="0097556B" w:rsidP="0097556B">
      <w:pPr>
        <w:shd w:val="clear" w:color="auto" w:fill="FFFFFF"/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DC20A7">
        <w:rPr>
          <w:rFonts w:asciiTheme="majorHAnsi" w:eastAsia="Calibri" w:hAnsiTheme="majorHAnsi" w:cs="Times New Roman"/>
        </w:rPr>
        <w:t xml:space="preserve">Zakon se primjenjuje prilikom procjene vrijednosti nekretnina, njihovih sastavnih dijelova, njihovih </w:t>
      </w:r>
      <w:proofErr w:type="spellStart"/>
      <w:r w:rsidRPr="00DC20A7">
        <w:rPr>
          <w:rFonts w:asciiTheme="majorHAnsi" w:eastAsia="Calibri" w:hAnsiTheme="majorHAnsi" w:cs="Times New Roman"/>
        </w:rPr>
        <w:t>pripadaka</w:t>
      </w:r>
      <w:proofErr w:type="spellEnd"/>
      <w:r w:rsidRPr="00DC20A7">
        <w:rPr>
          <w:rFonts w:asciiTheme="majorHAnsi" w:eastAsia="Calibri" w:hAnsiTheme="majorHAnsi" w:cs="Times New Roman"/>
        </w:rPr>
        <w:t xml:space="preserve"> i drugih stvarnih prava na nekretninama, kao tržišne vrijednosti. Procjena vrijednosti nekretnine je multidisciplinarni postupak tržišnog vrednovanja prema zadatcima </w:t>
      </w:r>
      <w:r w:rsidRPr="00DC20A7">
        <w:rPr>
          <w:rFonts w:asciiTheme="majorHAnsi" w:eastAsia="Calibri" w:hAnsiTheme="majorHAnsi" w:cs="Times New Roman"/>
        </w:rPr>
        <w:lastRenderedPageBreak/>
        <w:t>naručitelja, koji provode stalni sudski vještaci za procjenu nekretnina i stalni sudski procjenitelji, čije ovlasti proizlaze iz posebnih propisa kojima se uređuje rad sudova i postupci izvlaštenja.</w:t>
      </w:r>
    </w:p>
    <w:p w:rsidR="0097556B" w:rsidRPr="00DC20A7" w:rsidRDefault="0097556B" w:rsidP="0097556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:rsidR="0097556B" w:rsidRPr="00DC20A7" w:rsidRDefault="0097556B" w:rsidP="0097556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>Općina Sveti Filip i Jakov u 2026. godini, sukladno mogućnostima, planira zatražiti procjenu vrijednosti nekretnina koje planira prodati putem javnog natječaja, a za koje nije do sada izrađen elaborat o procjeni vrijednosti istih.</w:t>
      </w:r>
    </w:p>
    <w:p w:rsidR="00305A19" w:rsidRPr="00DC20A7" w:rsidRDefault="00305A19" w:rsidP="0097556B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</w:rPr>
      </w:pPr>
      <w:bookmarkStart w:id="137" w:name="_Toc462324668"/>
      <w:bookmarkStart w:id="138" w:name="_Toc9280787"/>
      <w:bookmarkStart w:id="139" w:name="_Hlk86992167"/>
    </w:p>
    <w:p w:rsidR="0097556B" w:rsidRPr="00DC20A7" w:rsidRDefault="00305A19" w:rsidP="0097556B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</w:pPr>
      <w:r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2</w:t>
      </w:r>
      <w:r w:rsidR="00870F8E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.6</w:t>
      </w:r>
      <w:r w:rsidR="0097556B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 xml:space="preserve">. Godišnji plan rješavanja imovinsko - pravnih i drugih odnosa </w:t>
      </w:r>
      <w:bookmarkEnd w:id="137"/>
      <w:bookmarkEnd w:id="138"/>
    </w:p>
    <w:bookmarkEnd w:id="139"/>
    <w:p w:rsidR="0097556B" w:rsidRPr="00DC20A7" w:rsidRDefault="0097556B" w:rsidP="0097556B">
      <w:pPr>
        <w:spacing w:after="0" w:line="240" w:lineRule="auto"/>
        <w:jc w:val="both"/>
        <w:rPr>
          <w:rFonts w:asciiTheme="majorHAnsi" w:hAnsiTheme="majorHAnsi"/>
        </w:rPr>
      </w:pPr>
      <w:r w:rsidRPr="00DC20A7">
        <w:rPr>
          <w:rFonts w:asciiTheme="majorHAnsi" w:eastAsia="Times New Roman" w:hAnsiTheme="majorHAnsi" w:cs="Times New Roman"/>
        </w:rPr>
        <w:t>Sukladno Zakonu o uređivanju imovinskopravnih odnosa u svrhu izgradnje infrastrukturnih građevina (»Narodne novine« 80/11, 144/21), osiguravaju se pretpostavke za učinkovitije provođenje projekata vezano za izgradnju infrastrukturnih građevina od interesa za Republiku Hrvatsku i u interesu jedinica lokalne i područne (regionalne) samouprave, radi uspješnijeg sudjelovanja u Kohezijskoj politici Europske unije i u korištenju sredstava iz fondova Europske unije, uređuje rješavanje imovinskopravnih odnosa i oslobođenje od plaćanja naknada za stjecanje prava vlasništva, prava služnosti i prava građenja, na zemljištu u vlasništvu Republike Hrvatske i vlasništvu jedinica lokalne, odnosno jedinica područne (regionalne) samouprave.</w:t>
      </w:r>
      <w:r w:rsidRPr="00DC20A7">
        <w:rPr>
          <w:rFonts w:asciiTheme="majorHAnsi" w:hAnsiTheme="majorHAnsi"/>
        </w:rPr>
        <w:t xml:space="preserve"> </w:t>
      </w:r>
    </w:p>
    <w:p w:rsidR="0097556B" w:rsidRPr="00DC20A7" w:rsidRDefault="0097556B" w:rsidP="0097556B">
      <w:pPr>
        <w:spacing w:after="0" w:line="240" w:lineRule="auto"/>
        <w:jc w:val="both"/>
        <w:rPr>
          <w:rFonts w:asciiTheme="majorHAnsi" w:hAnsiTheme="majorHAnsi"/>
        </w:rPr>
      </w:pPr>
    </w:p>
    <w:p w:rsidR="0097556B" w:rsidRPr="00DC20A7" w:rsidRDefault="0097556B" w:rsidP="0097556B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>Zakonom se uređuje i rješavanje imovinskopravnih odnosa i oslobođenje od plaćanja naknada za stjecanje prava vlasništva, prava služnosti i prava građenja, na zemljištu kojega je vlasnik ili kojim upravlja pravna osoba u vlasništvu Republike Hrvatske ili pravna osoba čiji je osnivač Republika Hrvatska te na zemljištu kojega je vlasnik pravna osoba u vlasništvu ili čiji je osnivač, odnosno čiji su osnivači jedinice lokalne, odnosno jedinice područne (regionalne) samouprave.</w:t>
      </w:r>
    </w:p>
    <w:p w:rsidR="0097556B" w:rsidRPr="00DC20A7" w:rsidRDefault="0097556B" w:rsidP="0097556B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:rsidR="0097556B" w:rsidRPr="00DC20A7" w:rsidRDefault="0097556B" w:rsidP="0097556B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 xml:space="preserve">Osnovna pretpostavka učinkovitog upravljanja nekretninama su uređeni imovinsko-pravni odnosi. U tom smislu Općina Sveti Filip i Jakov planira u 2026. godini i dalje raditi na uklanjanju neusklađenosti zemljišnoknjižnog i katastarskog stanja, koja pak produljuje tijek rješavanja imovinskopravnih odnosa. </w:t>
      </w:r>
    </w:p>
    <w:p w:rsidR="0097556B" w:rsidRPr="00DC20A7" w:rsidRDefault="0097556B" w:rsidP="0097556B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:rsidR="0097556B" w:rsidRPr="00DC20A7" w:rsidRDefault="0097556B" w:rsidP="0097556B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>Također  se planira raditi i na pokretanju potrebnih sudskih postupaka, kao i okončanju nedovršenih postupaka koji se vode zbog utvrđenja prava vlasništva, te na brisanju zabilježbi sporova u slučajevima kad su završeni sudski postupci za koje u zemljišnim knjigama nisu još brisane zabilježbe sporova. Cilj je nekretnine dovesti u stanje imovinskopravne, prostorno-planske i funkcionalno-tržišne sposobnosti.</w:t>
      </w:r>
    </w:p>
    <w:p w:rsidR="0097556B" w:rsidRPr="00DC20A7" w:rsidRDefault="0097556B" w:rsidP="0097556B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:rsidR="0097556B" w:rsidRPr="00DC20A7" w:rsidRDefault="0097556B" w:rsidP="0097556B">
      <w:pPr>
        <w:spacing w:after="0" w:line="240" w:lineRule="auto"/>
        <w:jc w:val="both"/>
        <w:rPr>
          <w:rFonts w:asciiTheme="majorHAnsi" w:hAnsiTheme="majorHAnsi"/>
        </w:rPr>
      </w:pPr>
      <w:r w:rsidRPr="00DC20A7">
        <w:rPr>
          <w:rFonts w:asciiTheme="majorHAnsi" w:hAnsiTheme="majorHAnsi"/>
        </w:rPr>
        <w:t>Važno je istaknuti da je za područje Općine Sveti Filip i Jakov u tijeku Obnova zemljišnih knjiga za područje k.o. Turanj, koja će prema trenutnim saznanjima trajati još 1 do 2 godine.</w:t>
      </w:r>
    </w:p>
    <w:p w:rsidR="0097556B" w:rsidRPr="00DC20A7" w:rsidRDefault="0097556B" w:rsidP="0097556B">
      <w:pPr>
        <w:spacing w:after="0" w:line="240" w:lineRule="auto"/>
        <w:jc w:val="both"/>
        <w:rPr>
          <w:rFonts w:asciiTheme="majorHAnsi" w:hAnsiTheme="majorHAnsi"/>
        </w:rPr>
      </w:pPr>
    </w:p>
    <w:p w:rsidR="0097556B" w:rsidRPr="00DC20A7" w:rsidRDefault="0097556B" w:rsidP="0097556B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>U sklopu katastarskih poslova u 2026. godini će se nastaviti aktivnosti na utvrđivanju nerazvrstanih cesta kao javnog dobra u općoj uporabi.</w:t>
      </w:r>
    </w:p>
    <w:bookmarkEnd w:id="135"/>
    <w:p w:rsidR="00F60AE9" w:rsidRPr="00DC20A7" w:rsidRDefault="00F60AE9" w:rsidP="00F60AE9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lang w:eastAsia="hr-HR"/>
        </w:rPr>
      </w:pPr>
    </w:p>
    <w:p w:rsidR="00F60AE9" w:rsidRPr="00DC20A7" w:rsidRDefault="00305A19" w:rsidP="00F60AE9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</w:pPr>
      <w:bookmarkStart w:id="140" w:name="_Toc462324672"/>
      <w:bookmarkStart w:id="141" w:name="_Toc9280792"/>
      <w:r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2</w:t>
      </w:r>
      <w:r w:rsidR="00870F8E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.7</w:t>
      </w:r>
      <w:r w:rsidR="0097556B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 xml:space="preserve">. </w:t>
      </w:r>
      <w:r w:rsidR="00885BC5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Godišnji plan vođenja evidencije i</w:t>
      </w:r>
      <w:r w:rsidR="00F60AE9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movine</w:t>
      </w:r>
      <w:bookmarkEnd w:id="140"/>
      <w:bookmarkEnd w:id="141"/>
      <w:r w:rsidR="00885BC5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 xml:space="preserve"> Općine </w:t>
      </w:r>
    </w:p>
    <w:p w:rsidR="00885BC5" w:rsidRPr="00DC20A7" w:rsidRDefault="00885BC5" w:rsidP="00885BC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>Zakonska regulativa kojom se uređuje</w:t>
      </w:r>
      <w:r w:rsidRPr="00DC20A7">
        <w:rPr>
          <w:rFonts w:asciiTheme="majorHAnsi" w:hAnsiTheme="majorHAnsi"/>
        </w:rPr>
        <w:t xml:space="preserve"> </w:t>
      </w:r>
      <w:r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>vođenja evidencije imovine:</w:t>
      </w:r>
    </w:p>
    <w:p w:rsidR="00885BC5" w:rsidRPr="00DC20A7" w:rsidRDefault="00885BC5" w:rsidP="00885BC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>-Zakon o Središnjem registru državne imovine (»Narodne novine«, broj 112/18),</w:t>
      </w:r>
    </w:p>
    <w:p w:rsidR="00885BC5" w:rsidRPr="00DC20A7" w:rsidRDefault="00885BC5" w:rsidP="00885BC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>-Uredba o Središnjem registru državne imovine (»Narodne novine«, broj 03/20).</w:t>
      </w:r>
    </w:p>
    <w:p w:rsidR="00885BC5" w:rsidRPr="00DC20A7" w:rsidRDefault="00885BC5" w:rsidP="00885BC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885BC5" w:rsidRPr="00DC20A7" w:rsidRDefault="00885BC5" w:rsidP="00885BC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>U skladu sa Zakonom o  Središnjem registru državne imovine obveznici dostave i unosa podataka u Središnji registar s</w:t>
      </w:r>
      <w:r w:rsidR="0097556B"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>u i jedinice lokalne samouprave</w:t>
      </w:r>
      <w:r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. </w:t>
      </w:r>
    </w:p>
    <w:p w:rsidR="00885BC5" w:rsidRPr="00DC20A7" w:rsidRDefault="00885BC5" w:rsidP="00885BC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Propisana je obveza vođenja svoje evidencije o pojavnim oblicima državne imovine kojom upravljaju, raspolažu ili im je dana na korištenje neovisno o nositelju vlasničkih prava te imovine. </w:t>
      </w:r>
    </w:p>
    <w:p w:rsidR="00305A19" w:rsidRPr="00DC20A7" w:rsidRDefault="00305A19" w:rsidP="00885BC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885BC5" w:rsidRPr="00DC20A7" w:rsidRDefault="00885BC5" w:rsidP="00885BC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Propisana je obveza dostave i unosa podataka o pojavnim oblicima državne imovne kojom upravljaju ili raspolažu u Središnji registar, uz naznaku isprave na temelju koje je upis promjena </w:t>
      </w:r>
      <w:r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lastRenderedPageBreak/>
        <w:t>ili brisanje izvršeno, sukladno postupku koji će se propisati Pravilnikom o tehničkoj strukturi podataka i načinu upravljanja Središnjim registrom.</w:t>
      </w:r>
    </w:p>
    <w:p w:rsidR="00885BC5" w:rsidRPr="00DC20A7" w:rsidRDefault="00885BC5" w:rsidP="00885BC5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F60AE9" w:rsidRPr="00DC20A7" w:rsidRDefault="00F60AE9" w:rsidP="00F60AE9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hr-HR"/>
        </w:rPr>
      </w:pPr>
      <w:r w:rsidRPr="00DC20A7">
        <w:rPr>
          <w:rFonts w:asciiTheme="majorHAnsi" w:eastAsia="Times New Roman" w:hAnsiTheme="majorHAnsi" w:cs="Times New Roman"/>
          <w:lang w:eastAsia="hr-HR"/>
        </w:rPr>
        <w:t>Tijekom 202</w:t>
      </w:r>
      <w:r w:rsidR="0097556B" w:rsidRPr="00DC20A7">
        <w:rPr>
          <w:rFonts w:asciiTheme="majorHAnsi" w:eastAsia="Times New Roman" w:hAnsiTheme="majorHAnsi" w:cs="Times New Roman"/>
          <w:lang w:eastAsia="hr-HR"/>
        </w:rPr>
        <w:t>6</w:t>
      </w:r>
      <w:r w:rsidRPr="00DC20A7">
        <w:rPr>
          <w:rFonts w:asciiTheme="majorHAnsi" w:eastAsia="Times New Roman" w:hAnsiTheme="majorHAnsi" w:cs="Times New Roman"/>
          <w:lang w:eastAsia="hr-HR"/>
        </w:rPr>
        <w:t>. godine planiraju se aktiv</w:t>
      </w:r>
      <w:r w:rsidR="00885BC5" w:rsidRPr="00DC20A7">
        <w:rPr>
          <w:rFonts w:asciiTheme="majorHAnsi" w:eastAsia="Times New Roman" w:hAnsiTheme="majorHAnsi" w:cs="Times New Roman"/>
          <w:lang w:eastAsia="hr-HR"/>
        </w:rPr>
        <w:t>nosti na ažuriranju postojećeg R</w:t>
      </w:r>
      <w:r w:rsidRPr="00DC20A7">
        <w:rPr>
          <w:rFonts w:asciiTheme="majorHAnsi" w:eastAsia="Times New Roman" w:hAnsiTheme="majorHAnsi" w:cs="Times New Roman"/>
          <w:lang w:eastAsia="hr-HR"/>
        </w:rPr>
        <w:t>egistra imovine</w:t>
      </w:r>
      <w:r w:rsidR="00885BC5" w:rsidRPr="00DC20A7">
        <w:rPr>
          <w:rFonts w:asciiTheme="majorHAnsi" w:eastAsia="Times New Roman" w:hAnsiTheme="majorHAnsi" w:cs="Times New Roman"/>
          <w:lang w:eastAsia="hr-HR"/>
        </w:rPr>
        <w:t xml:space="preserve"> kao i</w:t>
      </w:r>
      <w:r w:rsidR="00885BC5" w:rsidRPr="00DC20A7">
        <w:rPr>
          <w:rFonts w:asciiTheme="majorHAnsi" w:hAnsiTheme="majorHAnsi"/>
        </w:rPr>
        <w:t xml:space="preserve"> </w:t>
      </w:r>
      <w:r w:rsidR="00885BC5" w:rsidRPr="00DC20A7">
        <w:rPr>
          <w:rFonts w:asciiTheme="majorHAnsi" w:eastAsia="Times New Roman" w:hAnsiTheme="majorHAnsi" w:cs="Times New Roman"/>
          <w:lang w:eastAsia="hr-HR"/>
        </w:rPr>
        <w:t>dostava i unos podataka u Središnji registar</w:t>
      </w:r>
      <w:r w:rsidRPr="00DC20A7">
        <w:rPr>
          <w:rFonts w:asciiTheme="majorHAnsi" w:eastAsia="Times New Roman" w:hAnsiTheme="majorHAnsi" w:cs="Times New Roman"/>
          <w:lang w:eastAsia="hr-HR"/>
        </w:rPr>
        <w:t xml:space="preserve"> </w:t>
      </w:r>
      <w:r w:rsidRPr="00DC20A7">
        <w:rPr>
          <w:rFonts w:asciiTheme="majorHAnsi" w:eastAsia="Arial" w:hAnsiTheme="majorHAnsi" w:cs="Times New Roman"/>
          <w:lang w:eastAsia="hr-HR"/>
        </w:rPr>
        <w:t>kako bi se osigurali podaci o cjelokupnoj imov</w:t>
      </w:r>
      <w:r w:rsidR="00885BC5" w:rsidRPr="00DC20A7">
        <w:rPr>
          <w:rFonts w:asciiTheme="majorHAnsi" w:eastAsia="Arial" w:hAnsiTheme="majorHAnsi" w:cs="Times New Roman"/>
          <w:lang w:eastAsia="hr-HR"/>
        </w:rPr>
        <w:t>ini odnosno resursima s kojima O</w:t>
      </w:r>
      <w:r w:rsidRPr="00DC20A7">
        <w:rPr>
          <w:rFonts w:asciiTheme="majorHAnsi" w:eastAsia="Arial" w:hAnsiTheme="majorHAnsi" w:cs="Times New Roman"/>
          <w:lang w:eastAsia="hr-HR"/>
        </w:rPr>
        <w:t>pćina raspolaže.</w:t>
      </w:r>
      <w:r w:rsidRPr="00DC20A7">
        <w:rPr>
          <w:rFonts w:asciiTheme="majorHAnsi" w:eastAsia="Times New Roman" w:hAnsiTheme="majorHAnsi" w:cs="Times New Roman"/>
          <w:color w:val="000000"/>
          <w:lang w:eastAsia="hr-HR"/>
        </w:rPr>
        <w:t xml:space="preserve"> </w:t>
      </w:r>
    </w:p>
    <w:p w:rsidR="00F60AE9" w:rsidRPr="00DC20A7" w:rsidRDefault="00F60AE9" w:rsidP="00F60AE9">
      <w:pPr>
        <w:spacing w:after="0" w:line="240" w:lineRule="auto"/>
        <w:jc w:val="both"/>
        <w:rPr>
          <w:rFonts w:asciiTheme="majorHAnsi" w:eastAsia="Arial" w:hAnsiTheme="majorHAnsi" w:cs="Times New Roman"/>
          <w:lang w:eastAsia="hr-HR"/>
        </w:rPr>
      </w:pPr>
    </w:p>
    <w:p w:rsidR="00F60AE9" w:rsidRPr="00DC20A7" w:rsidRDefault="00305A19" w:rsidP="00F60AE9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</w:pPr>
      <w:bookmarkStart w:id="142" w:name="_Toc462324674"/>
      <w:bookmarkStart w:id="143" w:name="_Toc9280793"/>
      <w:r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2</w:t>
      </w:r>
      <w:r w:rsidR="00870F8E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.8</w:t>
      </w:r>
      <w:r w:rsidR="0097556B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 xml:space="preserve">. </w:t>
      </w:r>
      <w:r w:rsidR="00F60AE9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 xml:space="preserve">Godišnji plan postupaka vezanih uz savjetovanje sa zainteresiranom javnošću i pravo na pristup informacijama koje se tiču upravljanja i raspolaganja imovinom u vlasništvu </w:t>
      </w:r>
      <w:bookmarkEnd w:id="142"/>
      <w:r w:rsidR="00885BC5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>O</w:t>
      </w:r>
      <w:r w:rsidR="00F60AE9" w:rsidRPr="00DC20A7">
        <w:rPr>
          <w:rFonts w:asciiTheme="majorHAnsi" w:eastAsia="Times New Roman" w:hAnsiTheme="majorHAnsi" w:cs="Times New Roman"/>
          <w:b/>
          <w:i/>
          <w:iCs/>
          <w:kern w:val="36"/>
          <w:lang w:eastAsia="hr-HR"/>
        </w:rPr>
        <w:t xml:space="preserve">pćine </w:t>
      </w:r>
      <w:bookmarkEnd w:id="143"/>
    </w:p>
    <w:p w:rsidR="00305A19" w:rsidRPr="00DC20A7" w:rsidRDefault="00C63BA3" w:rsidP="00F60AE9">
      <w:pPr>
        <w:spacing w:after="0" w:line="240" w:lineRule="auto"/>
        <w:jc w:val="both"/>
        <w:outlineLvl w:val="0"/>
        <w:rPr>
          <w:rFonts w:asciiTheme="majorHAnsi" w:hAnsiTheme="majorHAnsi"/>
        </w:rPr>
      </w:pPr>
      <w:r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>Zakonom o pravu na pristup informacijama (»Narodne novine«, broj 25/13, 85/15, 69/22) uređuje se ustavno pravo na pristup informacijama i pravo na ponovnu uporabu informacija koje posjeduju tijela javne vlasti. U skladu s time tijelo javne vlasti dužno  je radi informiranja javnosti, na svojim mrežnim stranicama objaviti uz godišnji plan normativnih aktivnosti i plan savjetovanja o nacrtima općih akata.</w:t>
      </w:r>
      <w:r w:rsidRPr="00DC20A7">
        <w:rPr>
          <w:rFonts w:asciiTheme="majorHAnsi" w:hAnsiTheme="majorHAnsi"/>
        </w:rPr>
        <w:t xml:space="preserve"> </w:t>
      </w:r>
    </w:p>
    <w:p w:rsidR="00305A19" w:rsidRPr="00DC20A7" w:rsidRDefault="00305A19" w:rsidP="00F60AE9">
      <w:pPr>
        <w:spacing w:after="0" w:line="240" w:lineRule="auto"/>
        <w:jc w:val="both"/>
        <w:outlineLvl w:val="0"/>
        <w:rPr>
          <w:rFonts w:asciiTheme="majorHAnsi" w:hAnsiTheme="majorHAnsi"/>
        </w:rPr>
      </w:pPr>
    </w:p>
    <w:p w:rsidR="00305A19" w:rsidRDefault="00C63BA3" w:rsidP="00F60AE9">
      <w:pPr>
        <w:spacing w:after="0" w:line="240" w:lineRule="auto"/>
        <w:jc w:val="both"/>
        <w:outlineLvl w:val="0"/>
        <w:rPr>
          <w:rFonts w:asciiTheme="majorHAnsi" w:hAnsiTheme="majorHAnsi"/>
        </w:rPr>
      </w:pPr>
      <w:r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>Savjetovanje sa zainteresiranom javnošću provodi se o nacrtima onih općih akata kojima se uređuju pitanja iz djelokruga Općine, a čijim se donošenjem ili izmjenama neposredno ostvaruju potrebe građana ili uređuju druga pitanja od interesa za opću dobrobit građana i pravnih osoba na području Općine Sveti Filip i Jakov.</w:t>
      </w:r>
      <w:r w:rsidRPr="00DC20A7">
        <w:rPr>
          <w:rFonts w:asciiTheme="majorHAnsi" w:hAnsiTheme="majorHAnsi"/>
        </w:rPr>
        <w:t xml:space="preserve"> </w:t>
      </w:r>
    </w:p>
    <w:p w:rsidR="00853E0A" w:rsidRPr="00DC20A7" w:rsidRDefault="00853E0A" w:rsidP="00F60AE9">
      <w:pPr>
        <w:spacing w:after="0" w:line="240" w:lineRule="auto"/>
        <w:jc w:val="both"/>
        <w:outlineLvl w:val="0"/>
        <w:rPr>
          <w:rFonts w:asciiTheme="majorHAnsi" w:hAnsiTheme="majorHAnsi"/>
        </w:rPr>
      </w:pPr>
    </w:p>
    <w:p w:rsidR="00885BC5" w:rsidRPr="00DC20A7" w:rsidRDefault="00C63BA3" w:rsidP="00F60AE9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  <w:r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Općina Sveti Filip i Jakov provodi savjetovanja za zainteresiranom javnošću putem svoje službene </w:t>
      </w:r>
      <w:proofErr w:type="spellStart"/>
      <w:r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>internet</w:t>
      </w:r>
      <w:proofErr w:type="spellEnd"/>
      <w:r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 stranice. </w:t>
      </w:r>
      <w:r w:rsidR="00A97A30"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>Opći ak</w:t>
      </w:r>
      <w:r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ti se javno objavljuju na službenoj </w:t>
      </w:r>
      <w:proofErr w:type="spellStart"/>
      <w:r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>internet</w:t>
      </w:r>
      <w:proofErr w:type="spellEnd"/>
      <w:r w:rsidRPr="00DC20A7">
        <w:rPr>
          <w:rFonts w:asciiTheme="majorHAnsi" w:eastAsia="Times New Roman" w:hAnsiTheme="majorHAnsi" w:cs="Times New Roman"/>
          <w:iCs/>
          <w:kern w:val="36"/>
          <w:lang w:eastAsia="hr-HR"/>
        </w:rPr>
        <w:t xml:space="preserve"> stranici i u Službenom glasniku Općine Sveti Filip i Jakov.</w:t>
      </w:r>
    </w:p>
    <w:p w:rsidR="00C63BA3" w:rsidRPr="00DC20A7" w:rsidRDefault="00C63BA3" w:rsidP="00F60AE9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iCs/>
          <w:kern w:val="36"/>
          <w:lang w:eastAsia="hr-HR"/>
        </w:rPr>
      </w:pPr>
    </w:p>
    <w:p w:rsidR="00F60AE9" w:rsidRPr="00DC20A7" w:rsidRDefault="00F60AE9" w:rsidP="00F60AE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DC20A7">
        <w:rPr>
          <w:rFonts w:asciiTheme="majorHAnsi" w:eastAsia="Times New Roman" w:hAnsiTheme="majorHAnsi" w:cs="Times New Roman"/>
          <w:lang w:eastAsia="hr-HR"/>
        </w:rPr>
        <w:t>U 202</w:t>
      </w:r>
      <w:r w:rsidR="00305A19" w:rsidRPr="00DC20A7">
        <w:rPr>
          <w:rFonts w:asciiTheme="majorHAnsi" w:eastAsia="Times New Roman" w:hAnsiTheme="majorHAnsi" w:cs="Times New Roman"/>
          <w:lang w:eastAsia="hr-HR"/>
        </w:rPr>
        <w:t>6</w:t>
      </w:r>
      <w:r w:rsidRPr="00DC20A7">
        <w:rPr>
          <w:rFonts w:asciiTheme="majorHAnsi" w:eastAsia="Times New Roman" w:hAnsiTheme="majorHAnsi" w:cs="Times New Roman"/>
          <w:lang w:eastAsia="hr-HR"/>
        </w:rPr>
        <w:t xml:space="preserve">. godini po pitanju akata upravljanja i raspolaganja nekretninama postupat će se sukladno </w:t>
      </w:r>
      <w:r w:rsidR="00870F8E">
        <w:rPr>
          <w:rFonts w:asciiTheme="majorHAnsi" w:eastAsia="Times New Roman" w:hAnsiTheme="majorHAnsi" w:cs="Times New Roman"/>
          <w:lang w:eastAsia="hr-HR"/>
        </w:rPr>
        <w:t>zakonskim obvezama propisanim Zakonom</w:t>
      </w:r>
      <w:r w:rsidRPr="00DC20A7">
        <w:rPr>
          <w:rFonts w:asciiTheme="majorHAnsi" w:eastAsia="Times New Roman" w:hAnsiTheme="majorHAnsi" w:cs="Times New Roman"/>
          <w:lang w:eastAsia="hr-HR"/>
        </w:rPr>
        <w:t xml:space="preserve"> o pravu na pristup informacijama (»Narodne novine«, broj 25/13, 85/15</w:t>
      </w:r>
      <w:r w:rsidR="00305A19" w:rsidRPr="00DC20A7">
        <w:rPr>
          <w:rFonts w:asciiTheme="majorHAnsi" w:eastAsia="Times New Roman" w:hAnsiTheme="majorHAnsi" w:cs="Times New Roman"/>
          <w:lang w:eastAsia="hr-HR"/>
        </w:rPr>
        <w:t>, 69/22</w:t>
      </w:r>
      <w:r w:rsidRPr="00DC20A7">
        <w:rPr>
          <w:rFonts w:asciiTheme="majorHAnsi" w:eastAsia="Times New Roman" w:hAnsiTheme="majorHAnsi" w:cs="Times New Roman"/>
          <w:lang w:eastAsia="hr-HR"/>
        </w:rPr>
        <w:t>).</w:t>
      </w:r>
    </w:p>
    <w:p w:rsidR="00F60AE9" w:rsidRPr="00DC20A7" w:rsidRDefault="00F60AE9" w:rsidP="00615060">
      <w:pPr>
        <w:spacing w:after="0"/>
        <w:rPr>
          <w:rFonts w:asciiTheme="majorHAnsi" w:eastAsia="Times New Roman" w:hAnsiTheme="majorHAnsi" w:cs="Times New Roman"/>
          <w:lang w:eastAsia="hr-HR"/>
        </w:rPr>
      </w:pPr>
    </w:p>
    <w:p w:rsidR="00305A19" w:rsidRPr="00DC20A7" w:rsidRDefault="00870F8E" w:rsidP="00615060">
      <w:pPr>
        <w:spacing w:after="0"/>
        <w:rPr>
          <w:rFonts w:asciiTheme="majorHAnsi" w:eastAsia="Times New Roman" w:hAnsiTheme="majorHAnsi" w:cs="Times New Roman"/>
          <w:b/>
          <w:i/>
          <w:lang w:eastAsia="hr-HR"/>
        </w:rPr>
      </w:pPr>
      <w:r>
        <w:rPr>
          <w:rFonts w:asciiTheme="majorHAnsi" w:eastAsia="Times New Roman" w:hAnsiTheme="majorHAnsi" w:cs="Times New Roman"/>
          <w:b/>
          <w:i/>
          <w:lang w:eastAsia="hr-HR"/>
        </w:rPr>
        <w:t>2.9</w:t>
      </w:r>
      <w:r w:rsidR="00305A19" w:rsidRPr="00DC20A7">
        <w:rPr>
          <w:rFonts w:asciiTheme="majorHAnsi" w:eastAsia="Times New Roman" w:hAnsiTheme="majorHAnsi" w:cs="Times New Roman"/>
          <w:b/>
          <w:i/>
          <w:lang w:eastAsia="hr-HR"/>
        </w:rPr>
        <w:t>. Godišnji  plan  zahtjeva  za  darovanje  nekretnina  upućen Ministarstvu prostornoga uređenja, graditeljstva i državne</w:t>
      </w:r>
      <w:r w:rsidR="00615060">
        <w:rPr>
          <w:rFonts w:asciiTheme="majorHAnsi" w:eastAsia="Times New Roman" w:hAnsiTheme="majorHAnsi" w:cs="Times New Roman"/>
          <w:b/>
          <w:i/>
          <w:lang w:eastAsia="hr-HR"/>
        </w:rPr>
        <w:t xml:space="preserve"> </w:t>
      </w:r>
      <w:r w:rsidR="00305A19" w:rsidRPr="00DC20A7">
        <w:rPr>
          <w:rFonts w:asciiTheme="majorHAnsi" w:eastAsia="Times New Roman" w:hAnsiTheme="majorHAnsi" w:cs="Times New Roman"/>
          <w:b/>
          <w:i/>
          <w:lang w:eastAsia="hr-HR"/>
        </w:rPr>
        <w:t>imovine</w:t>
      </w:r>
    </w:p>
    <w:p w:rsidR="00305A19" w:rsidRPr="00DC20A7" w:rsidRDefault="00305A19" w:rsidP="00615060">
      <w:pPr>
        <w:spacing w:after="0"/>
        <w:jc w:val="both"/>
        <w:rPr>
          <w:rFonts w:asciiTheme="majorHAnsi" w:eastAsia="Times New Roman" w:hAnsiTheme="majorHAnsi" w:cs="Times New Roman"/>
          <w:lang w:eastAsia="hr-HR"/>
        </w:rPr>
      </w:pPr>
      <w:r w:rsidRPr="00DC20A7">
        <w:rPr>
          <w:rFonts w:asciiTheme="majorHAnsi" w:eastAsia="Times New Roman" w:hAnsiTheme="majorHAnsi" w:cs="Times New Roman"/>
          <w:lang w:eastAsia="hr-HR"/>
        </w:rPr>
        <w:t>Prema Zakonu o upravljanju nekretninama i pokretninama u vlasništvu Republike Hrvatske (»Narodne novine«, broj 155/23), kada je to opravdano i obrazloženo razlozima poticanja gospodarskog napretka, socijalne dobrobiti građana i ujednačavanja gospodarskog i demografskog razvitka svih krajeva Republike Hrvatske, neizgrađenim građevinskim zemljištem, građevinama i zemljištem nužnim za redovitu uporabu te građevine, stanovima i poslovnim prostorima može se raspolagati i bez naknade u korist jedinica lokalne i područne (regionalne) samouprave i ustanova čiji je osnivač Republike Hrvatska i/ili jedinica lokalne i područne (regionalne) samouprave.</w:t>
      </w:r>
    </w:p>
    <w:p w:rsidR="00305A19" w:rsidRPr="00DC20A7" w:rsidRDefault="00305A19" w:rsidP="00305A19">
      <w:pPr>
        <w:jc w:val="both"/>
        <w:rPr>
          <w:rFonts w:asciiTheme="majorHAnsi" w:eastAsia="Times New Roman" w:hAnsiTheme="majorHAnsi" w:cs="Times New Roman"/>
          <w:lang w:eastAsia="hr-HR"/>
        </w:rPr>
      </w:pPr>
      <w:r w:rsidRPr="00DC20A7">
        <w:rPr>
          <w:rFonts w:asciiTheme="majorHAnsi" w:eastAsia="Times New Roman" w:hAnsiTheme="majorHAnsi" w:cs="Times New Roman"/>
          <w:lang w:eastAsia="hr-HR"/>
        </w:rPr>
        <w:t>Raspolaganje provodi se na zahtjev jedinica lokalne i područne (regionalne) samouprave na koju se prenosi ono pravo s kojim se postiže ista svrha, a koje je najpovoljnije za Republiku Hrvatsku.</w:t>
      </w:r>
    </w:p>
    <w:p w:rsidR="00305A19" w:rsidRPr="00DC20A7" w:rsidRDefault="00305A19" w:rsidP="00305A19">
      <w:pPr>
        <w:jc w:val="both"/>
        <w:rPr>
          <w:rFonts w:asciiTheme="majorHAnsi" w:eastAsia="Times New Roman" w:hAnsiTheme="majorHAnsi" w:cs="Times New Roman"/>
          <w:lang w:eastAsia="hr-HR"/>
        </w:rPr>
      </w:pPr>
      <w:r w:rsidRPr="00DC20A7">
        <w:rPr>
          <w:rFonts w:asciiTheme="majorHAnsi" w:eastAsia="Times New Roman" w:hAnsiTheme="majorHAnsi" w:cs="Times New Roman"/>
          <w:lang w:eastAsia="hr-HR"/>
        </w:rPr>
        <w:t>Jedinice lokalne i područne (regionalne) samouprave, odnosno ustanove dužne su provesti sve pripremne i provedbene postupke uključujući i formiranje građevinskih čestica radi upisa vlasništva na spomenutim nekretninama u zemljišne knjige. Troškove tih postupaka snose jedinice lokalne i područne (regionalne) samouprave, odnosno ustanove.</w:t>
      </w:r>
    </w:p>
    <w:p w:rsidR="00305A19" w:rsidRPr="00DC20A7" w:rsidRDefault="00305A19" w:rsidP="00305A19">
      <w:pPr>
        <w:jc w:val="both"/>
        <w:rPr>
          <w:rFonts w:asciiTheme="majorHAnsi" w:eastAsia="Times New Roman" w:hAnsiTheme="majorHAnsi" w:cs="Times New Roman"/>
          <w:lang w:eastAsia="hr-HR"/>
        </w:rPr>
      </w:pPr>
      <w:r w:rsidRPr="00DC20A7">
        <w:rPr>
          <w:rFonts w:asciiTheme="majorHAnsi" w:eastAsia="Times New Roman" w:hAnsiTheme="majorHAnsi" w:cs="Times New Roman"/>
          <w:lang w:eastAsia="hr-HR"/>
        </w:rPr>
        <w:t xml:space="preserve">Tijekom 2026. godine Općina Sveti Filip i Jakov ima u planu zatražiti darivanje čestica od Ministarstva prostornoga uređenja, graditeljstva i državne imovine. </w:t>
      </w:r>
    </w:p>
    <w:p w:rsidR="00305A19" w:rsidRPr="00DC20A7" w:rsidRDefault="00305A19" w:rsidP="00305A19">
      <w:pPr>
        <w:jc w:val="both"/>
        <w:rPr>
          <w:rFonts w:asciiTheme="majorHAnsi" w:eastAsia="Times New Roman" w:hAnsiTheme="majorHAnsi" w:cs="Times New Roman"/>
          <w:lang w:eastAsia="hr-HR"/>
        </w:rPr>
      </w:pPr>
      <w:r w:rsidRPr="00DC20A7">
        <w:rPr>
          <w:rFonts w:asciiTheme="majorHAnsi" w:eastAsia="Times New Roman" w:hAnsiTheme="majorHAnsi" w:cs="Times New Roman"/>
          <w:lang w:eastAsia="hr-HR"/>
        </w:rPr>
        <w:lastRenderedPageBreak/>
        <w:t>Općina Sveti Filip i Jakov tijekom 2026. godine planira nastaviti postupak za darovanje određenih čestica.</w:t>
      </w:r>
    </w:p>
    <w:p w:rsidR="00305A19" w:rsidRPr="00DC20A7" w:rsidRDefault="00305A19" w:rsidP="00305A19">
      <w:pPr>
        <w:spacing w:after="0" w:line="259" w:lineRule="auto"/>
        <w:jc w:val="center"/>
        <w:rPr>
          <w:rFonts w:asciiTheme="majorHAnsi" w:eastAsia="Calibri" w:hAnsiTheme="majorHAnsi" w:cs="Arial"/>
          <w:i/>
        </w:rPr>
      </w:pPr>
    </w:p>
    <w:p w:rsidR="00305A19" w:rsidRPr="00DC20A7" w:rsidRDefault="00305A19" w:rsidP="00305A19">
      <w:pPr>
        <w:spacing w:after="0" w:line="259" w:lineRule="auto"/>
        <w:jc w:val="center"/>
        <w:rPr>
          <w:rFonts w:asciiTheme="majorHAnsi" w:eastAsia="Calibri" w:hAnsiTheme="majorHAnsi" w:cs="Arial"/>
          <w:i/>
        </w:rPr>
      </w:pPr>
      <w:r w:rsidRPr="00DC20A7">
        <w:rPr>
          <w:rFonts w:asciiTheme="majorHAnsi" w:eastAsia="Calibri" w:hAnsiTheme="majorHAnsi" w:cs="Arial"/>
          <w:i/>
        </w:rPr>
        <w:t xml:space="preserve">Tablica 4: </w:t>
      </w:r>
      <w:bookmarkStart w:id="144" w:name="_Hlk183513819"/>
      <w:r w:rsidRPr="00DC20A7">
        <w:rPr>
          <w:rFonts w:asciiTheme="majorHAnsi" w:eastAsia="Calibri" w:hAnsiTheme="majorHAnsi" w:cs="Arial"/>
          <w:i/>
        </w:rPr>
        <w:t>Nekretnine za koje je Općina Sveti Filip i Jakov zatražila darovanje od Ministarstva prostornoga uređenja, graditeljstva i državne imovine</w:t>
      </w:r>
    </w:p>
    <w:tbl>
      <w:tblPr>
        <w:tblStyle w:val="Reetkatablice2"/>
        <w:tblW w:w="9248" w:type="dxa"/>
        <w:jc w:val="center"/>
        <w:tblInd w:w="52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63"/>
        <w:gridCol w:w="1650"/>
        <w:gridCol w:w="1606"/>
        <w:gridCol w:w="1116"/>
        <w:gridCol w:w="3113"/>
      </w:tblGrid>
      <w:tr w:rsidR="00305A19" w:rsidRPr="00DC20A7" w:rsidTr="00305A19">
        <w:trPr>
          <w:trHeight w:val="700"/>
          <w:jc w:val="center"/>
        </w:trPr>
        <w:tc>
          <w:tcPr>
            <w:tcW w:w="1824" w:type="dxa"/>
            <w:shd w:val="clear" w:color="auto" w:fill="808080" w:themeFill="background1" w:themeFillShade="80"/>
            <w:vAlign w:val="center"/>
          </w:tcPr>
          <w:bookmarkEnd w:id="144"/>
          <w:p w:rsidR="00305A19" w:rsidRPr="00DC20A7" w:rsidRDefault="00305A19" w:rsidP="00305A19">
            <w:pPr>
              <w:contextualSpacing/>
              <w:jc w:val="center"/>
              <w:rPr>
                <w:rFonts w:asciiTheme="majorHAnsi" w:eastAsia="Times New Roman" w:hAnsiTheme="majorHAnsi" w:cs="Arial"/>
                <w:color w:val="FF0000"/>
                <w:sz w:val="22"/>
                <w:szCs w:val="22"/>
              </w:rPr>
            </w:pPr>
            <w:r w:rsidRPr="00DC20A7">
              <w:rPr>
                <w:rFonts w:asciiTheme="majorHAnsi" w:eastAsia="Times New Roman" w:hAnsiTheme="majorHAnsi" w:cs="Arial"/>
                <w:b/>
                <w:color w:val="FFFFFF"/>
                <w:sz w:val="22"/>
                <w:szCs w:val="22"/>
              </w:rPr>
              <w:t>Naziv nekretnine</w:t>
            </w:r>
          </w:p>
        </w:tc>
        <w:tc>
          <w:tcPr>
            <w:tcW w:w="1440" w:type="dxa"/>
            <w:shd w:val="clear" w:color="auto" w:fill="808080" w:themeFill="background1" w:themeFillShade="80"/>
            <w:vAlign w:val="center"/>
          </w:tcPr>
          <w:p w:rsidR="00305A19" w:rsidRPr="00DC20A7" w:rsidRDefault="00305A19" w:rsidP="00305A19">
            <w:pPr>
              <w:spacing w:before="100" w:beforeAutospacing="1"/>
              <w:jc w:val="center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r w:rsidRPr="00DC20A7">
              <w:rPr>
                <w:rFonts w:asciiTheme="majorHAnsi" w:eastAsia="Times New Roman" w:hAnsiTheme="majorHAnsi" w:cs="Arial"/>
                <w:b/>
                <w:color w:val="FFFFFF"/>
                <w:sz w:val="22"/>
                <w:szCs w:val="22"/>
              </w:rPr>
              <w:t>Broj čestice</w:t>
            </w:r>
          </w:p>
        </w:tc>
        <w:tc>
          <w:tcPr>
            <w:tcW w:w="1631" w:type="dxa"/>
            <w:shd w:val="clear" w:color="auto" w:fill="808080" w:themeFill="background1" w:themeFillShade="80"/>
            <w:vAlign w:val="center"/>
          </w:tcPr>
          <w:p w:rsidR="00305A19" w:rsidRPr="00DC20A7" w:rsidRDefault="00305A19" w:rsidP="00305A19">
            <w:pPr>
              <w:spacing w:before="100" w:beforeAutospacing="1"/>
              <w:jc w:val="center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r w:rsidRPr="00DC20A7">
              <w:rPr>
                <w:rFonts w:asciiTheme="majorHAnsi" w:eastAsia="Times New Roman" w:hAnsiTheme="majorHAnsi" w:cs="Arial"/>
                <w:b/>
                <w:color w:val="FFFFFF"/>
                <w:sz w:val="22"/>
                <w:szCs w:val="22"/>
              </w:rPr>
              <w:t>Katastarska općina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305A19" w:rsidRPr="00DC20A7" w:rsidRDefault="00305A19" w:rsidP="00305A19">
            <w:pPr>
              <w:spacing w:before="100" w:beforeAutospacing="1"/>
              <w:jc w:val="center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r w:rsidRPr="00DC20A7">
              <w:rPr>
                <w:rFonts w:asciiTheme="majorHAnsi" w:eastAsia="Times New Roman" w:hAnsiTheme="majorHAnsi" w:cs="Arial"/>
                <w:b/>
                <w:color w:val="FFFFFF"/>
                <w:sz w:val="22"/>
                <w:szCs w:val="22"/>
              </w:rPr>
              <w:t>Površina (m</w:t>
            </w:r>
            <w:r w:rsidRPr="00DC20A7">
              <w:rPr>
                <w:rFonts w:asciiTheme="majorHAnsi" w:eastAsia="Times New Roman" w:hAnsiTheme="majorHAnsi" w:cs="Arial"/>
                <w:b/>
                <w:color w:val="FFFFFF"/>
                <w:sz w:val="22"/>
                <w:szCs w:val="22"/>
                <w:vertAlign w:val="superscript"/>
              </w:rPr>
              <w:t>2</w:t>
            </w:r>
            <w:r w:rsidRPr="00DC20A7">
              <w:rPr>
                <w:rFonts w:asciiTheme="majorHAnsi" w:eastAsia="Times New Roman" w:hAnsiTheme="majorHAnsi" w:cs="Arial"/>
                <w:b/>
                <w:color w:val="FFFFFF"/>
                <w:sz w:val="22"/>
                <w:szCs w:val="22"/>
              </w:rPr>
              <w:t>)</w:t>
            </w:r>
          </w:p>
        </w:tc>
        <w:tc>
          <w:tcPr>
            <w:tcW w:w="3348" w:type="dxa"/>
            <w:shd w:val="clear" w:color="auto" w:fill="808080" w:themeFill="background1" w:themeFillShade="80"/>
            <w:vAlign w:val="center"/>
          </w:tcPr>
          <w:p w:rsidR="00305A19" w:rsidRPr="00DC20A7" w:rsidRDefault="00305A19" w:rsidP="00305A19">
            <w:pPr>
              <w:spacing w:before="100" w:beforeAutospacing="1"/>
              <w:jc w:val="center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r w:rsidRPr="00DC20A7">
              <w:rPr>
                <w:rFonts w:asciiTheme="majorHAnsi" w:eastAsia="Times New Roman" w:hAnsiTheme="majorHAnsi" w:cs="Arial"/>
                <w:b/>
                <w:color w:val="FFFFFF"/>
                <w:sz w:val="22"/>
                <w:szCs w:val="22"/>
              </w:rPr>
              <w:t>Razlog zahtjeva za darovanje</w:t>
            </w:r>
          </w:p>
        </w:tc>
      </w:tr>
      <w:tr w:rsidR="00305A19" w:rsidRPr="00DC20A7" w:rsidTr="00305A19">
        <w:trPr>
          <w:jc w:val="center"/>
        </w:trPr>
        <w:tc>
          <w:tcPr>
            <w:tcW w:w="1824" w:type="dxa"/>
            <w:vAlign w:val="center"/>
          </w:tcPr>
          <w:p w:rsidR="00305A19" w:rsidRPr="00DC20A7" w:rsidRDefault="00305A19" w:rsidP="00305A19">
            <w:pPr>
              <w:contextualSpacing/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DC20A7">
              <w:rPr>
                <w:rFonts w:asciiTheme="majorHAnsi" w:eastAsia="Times New Roman" w:hAnsiTheme="majorHAnsi" w:cs="Arial"/>
                <w:sz w:val="22"/>
                <w:szCs w:val="22"/>
              </w:rPr>
              <w:t>Groblje</w:t>
            </w:r>
          </w:p>
        </w:tc>
        <w:tc>
          <w:tcPr>
            <w:tcW w:w="1440" w:type="dxa"/>
            <w:vAlign w:val="center"/>
          </w:tcPr>
          <w:p w:rsidR="00305A19" w:rsidRPr="00DC20A7" w:rsidRDefault="00305A19" w:rsidP="00305A19">
            <w:pPr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C20A7">
              <w:rPr>
                <w:rFonts w:asciiTheme="majorHAnsi" w:hAnsiTheme="majorHAnsi" w:cs="Arial"/>
                <w:sz w:val="22"/>
                <w:szCs w:val="22"/>
              </w:rPr>
              <w:t xml:space="preserve">1188/5278/23 </w:t>
            </w:r>
            <w:proofErr w:type="spellStart"/>
            <w:r w:rsidRPr="00DC20A7">
              <w:rPr>
                <w:rFonts w:asciiTheme="majorHAnsi" w:hAnsiTheme="majorHAnsi" w:cs="Arial"/>
                <w:sz w:val="22"/>
                <w:szCs w:val="22"/>
              </w:rPr>
              <w:t>N.I</w:t>
            </w:r>
            <w:proofErr w:type="spellEnd"/>
            <w:r w:rsidRPr="00DC20A7"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</w:tc>
        <w:tc>
          <w:tcPr>
            <w:tcW w:w="1631" w:type="dxa"/>
            <w:tcBorders>
              <w:right w:val="single" w:sz="4" w:space="0" w:color="auto"/>
            </w:tcBorders>
            <w:vAlign w:val="center"/>
          </w:tcPr>
          <w:p w:rsidR="00305A19" w:rsidRPr="00DC20A7" w:rsidRDefault="00305A19" w:rsidP="00305A19">
            <w:pPr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C20A7">
              <w:rPr>
                <w:rFonts w:asciiTheme="majorHAnsi" w:hAnsiTheme="majorHAnsi" w:cs="Arial"/>
                <w:sz w:val="22"/>
                <w:szCs w:val="22"/>
              </w:rPr>
              <w:t>Turanj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A19" w:rsidRPr="00066D55" w:rsidRDefault="00305A19" w:rsidP="00066D55">
            <w:pPr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066D55">
              <w:rPr>
                <w:rFonts w:asciiTheme="majorHAnsi" w:hAnsiTheme="majorHAnsi" w:cs="Arial"/>
                <w:sz w:val="22"/>
                <w:szCs w:val="22"/>
              </w:rPr>
              <w:t>1,6 ha</w:t>
            </w:r>
          </w:p>
        </w:tc>
        <w:tc>
          <w:tcPr>
            <w:tcW w:w="3348" w:type="dxa"/>
            <w:tcBorders>
              <w:left w:val="single" w:sz="4" w:space="0" w:color="auto"/>
            </w:tcBorders>
            <w:vAlign w:val="center"/>
          </w:tcPr>
          <w:p w:rsidR="00305A19" w:rsidRPr="00DC20A7" w:rsidRDefault="00305A19" w:rsidP="00305A19">
            <w:pPr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C20A7">
              <w:rPr>
                <w:rFonts w:asciiTheme="majorHAnsi" w:hAnsiTheme="majorHAnsi" w:cs="Arial"/>
                <w:sz w:val="22"/>
                <w:szCs w:val="22"/>
              </w:rPr>
              <w:t xml:space="preserve">Proširenje groblja </w:t>
            </w:r>
          </w:p>
        </w:tc>
      </w:tr>
      <w:tr w:rsidR="00305A19" w:rsidRPr="00DC20A7" w:rsidTr="00305A19">
        <w:trPr>
          <w:jc w:val="center"/>
        </w:trPr>
        <w:tc>
          <w:tcPr>
            <w:tcW w:w="1824" w:type="dxa"/>
            <w:vAlign w:val="center"/>
          </w:tcPr>
          <w:p w:rsidR="00305A19" w:rsidRPr="00DC20A7" w:rsidRDefault="00305A19" w:rsidP="00305A19">
            <w:pPr>
              <w:contextualSpacing/>
              <w:jc w:val="center"/>
              <w:rPr>
                <w:rFonts w:asciiTheme="majorHAnsi" w:eastAsia="Times New Roman" w:hAnsiTheme="majorHAnsi" w:cs="Arial"/>
                <w:sz w:val="22"/>
                <w:szCs w:val="22"/>
              </w:rPr>
            </w:pPr>
            <w:r w:rsidRPr="00DC20A7">
              <w:rPr>
                <w:rFonts w:asciiTheme="majorHAnsi" w:eastAsia="Times New Roman" w:hAnsiTheme="majorHAnsi" w:cs="Arial"/>
                <w:sz w:val="22"/>
                <w:szCs w:val="22"/>
              </w:rPr>
              <w:t>Groblje</w:t>
            </w:r>
          </w:p>
        </w:tc>
        <w:tc>
          <w:tcPr>
            <w:tcW w:w="1440" w:type="dxa"/>
            <w:vAlign w:val="center"/>
          </w:tcPr>
          <w:p w:rsidR="00305A19" w:rsidRPr="00DC20A7" w:rsidRDefault="00305A19" w:rsidP="00305A19">
            <w:pPr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C20A7">
              <w:rPr>
                <w:rFonts w:asciiTheme="majorHAnsi" w:hAnsiTheme="majorHAnsi" w:cs="Arial"/>
                <w:sz w:val="22"/>
                <w:szCs w:val="22"/>
              </w:rPr>
              <w:t xml:space="preserve">1188/53 (3278/24 </w:t>
            </w:r>
            <w:proofErr w:type="spellStart"/>
            <w:r w:rsidRPr="00DC20A7">
              <w:rPr>
                <w:rFonts w:asciiTheme="majorHAnsi" w:hAnsiTheme="majorHAnsi" w:cs="Arial"/>
                <w:sz w:val="22"/>
                <w:szCs w:val="22"/>
              </w:rPr>
              <w:t>N.I</w:t>
            </w:r>
            <w:proofErr w:type="spellEnd"/>
            <w:r w:rsidRPr="00DC20A7"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</w:tc>
        <w:tc>
          <w:tcPr>
            <w:tcW w:w="1631" w:type="dxa"/>
            <w:tcBorders>
              <w:right w:val="single" w:sz="4" w:space="0" w:color="auto"/>
            </w:tcBorders>
            <w:vAlign w:val="center"/>
          </w:tcPr>
          <w:p w:rsidR="00305A19" w:rsidRPr="00DC20A7" w:rsidRDefault="00305A19" w:rsidP="00305A19">
            <w:pPr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C20A7">
              <w:rPr>
                <w:rFonts w:asciiTheme="majorHAnsi" w:hAnsiTheme="majorHAnsi" w:cs="Arial"/>
                <w:sz w:val="22"/>
                <w:szCs w:val="22"/>
              </w:rPr>
              <w:t>Turanj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A19" w:rsidRPr="00DC20A7" w:rsidRDefault="00305A19" w:rsidP="00305A19">
            <w:pPr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348" w:type="dxa"/>
            <w:tcBorders>
              <w:left w:val="single" w:sz="4" w:space="0" w:color="auto"/>
            </w:tcBorders>
            <w:vAlign w:val="center"/>
          </w:tcPr>
          <w:p w:rsidR="00305A19" w:rsidRPr="00DC20A7" w:rsidRDefault="00305A19" w:rsidP="00305A19">
            <w:pPr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C20A7">
              <w:rPr>
                <w:rFonts w:asciiTheme="majorHAnsi" w:hAnsiTheme="majorHAnsi" w:cs="Arial"/>
                <w:sz w:val="22"/>
                <w:szCs w:val="22"/>
              </w:rPr>
              <w:t xml:space="preserve">Proširenje groblja </w:t>
            </w:r>
          </w:p>
        </w:tc>
      </w:tr>
      <w:tr w:rsidR="00305A19" w:rsidRPr="00DC20A7" w:rsidTr="00305A19">
        <w:trPr>
          <w:jc w:val="center"/>
        </w:trPr>
        <w:tc>
          <w:tcPr>
            <w:tcW w:w="1824" w:type="dxa"/>
            <w:vAlign w:val="center"/>
          </w:tcPr>
          <w:p w:rsidR="00305A19" w:rsidRPr="00DC20A7" w:rsidRDefault="00305A19" w:rsidP="00305A19">
            <w:pPr>
              <w:contextualSpacing/>
              <w:jc w:val="center"/>
              <w:rPr>
                <w:rFonts w:asciiTheme="majorHAnsi" w:eastAsia="Times New Roman" w:hAnsiTheme="majorHAnsi" w:cs="Arial"/>
                <w:color w:val="FF0000"/>
                <w:sz w:val="22"/>
                <w:szCs w:val="22"/>
              </w:rPr>
            </w:pPr>
            <w:proofErr w:type="spellStart"/>
            <w:r w:rsidRPr="00DC20A7">
              <w:rPr>
                <w:rFonts w:asciiTheme="majorHAnsi" w:eastAsia="Times New Roman" w:hAnsiTheme="majorHAnsi" w:cs="Arial"/>
                <w:color w:val="000000"/>
                <w:sz w:val="22"/>
                <w:szCs w:val="22"/>
              </w:rPr>
              <w:t>Vilišnice</w:t>
            </w:r>
            <w:proofErr w:type="spellEnd"/>
            <w:r w:rsidRPr="00DC20A7">
              <w:rPr>
                <w:rFonts w:asciiTheme="majorHAnsi" w:eastAsia="Times New Roman" w:hAnsiTheme="majorHAns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305A19" w:rsidRPr="00DC20A7" w:rsidRDefault="00305A19" w:rsidP="00305A19">
            <w:pPr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C20A7">
              <w:rPr>
                <w:rFonts w:asciiTheme="majorHAnsi" w:hAnsiTheme="majorHAnsi" w:cs="Arial"/>
                <w:sz w:val="22"/>
                <w:szCs w:val="22"/>
              </w:rPr>
              <w:t xml:space="preserve">Dio 1992/1 </w:t>
            </w:r>
          </w:p>
        </w:tc>
        <w:tc>
          <w:tcPr>
            <w:tcW w:w="1631" w:type="dxa"/>
            <w:vAlign w:val="center"/>
          </w:tcPr>
          <w:p w:rsidR="00305A19" w:rsidRPr="00DC20A7" w:rsidRDefault="00305A19" w:rsidP="00305A19">
            <w:pPr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C20A7">
              <w:rPr>
                <w:rFonts w:asciiTheme="majorHAnsi" w:hAnsiTheme="majorHAnsi" w:cs="Arial"/>
                <w:sz w:val="22"/>
                <w:szCs w:val="22"/>
              </w:rPr>
              <w:t>Sveti Filip i Jakov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305A19" w:rsidRPr="00DC20A7" w:rsidRDefault="00305A19" w:rsidP="00305A19">
            <w:pPr>
              <w:spacing w:before="100" w:beforeAutospacing="1" w:after="100" w:afterAutospacing="1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C20A7">
              <w:rPr>
                <w:rFonts w:asciiTheme="majorHAnsi" w:hAnsiTheme="majorHAnsi" w:cs="Arial"/>
                <w:sz w:val="22"/>
                <w:szCs w:val="22"/>
              </w:rPr>
              <w:t>10 ha</w:t>
            </w:r>
          </w:p>
        </w:tc>
        <w:tc>
          <w:tcPr>
            <w:tcW w:w="3348" w:type="dxa"/>
            <w:vAlign w:val="center"/>
          </w:tcPr>
          <w:p w:rsidR="00305A19" w:rsidRPr="00DC20A7" w:rsidRDefault="00305A19" w:rsidP="00305A19">
            <w:pPr>
              <w:spacing w:before="100" w:beforeAutospacing="1" w:after="100" w:afterAutospacing="1"/>
              <w:jc w:val="center"/>
              <w:rPr>
                <w:rFonts w:asciiTheme="majorHAnsi" w:hAnsiTheme="majorHAnsi" w:cs="Arial"/>
                <w:color w:val="FF0000"/>
                <w:sz w:val="22"/>
                <w:szCs w:val="22"/>
              </w:rPr>
            </w:pPr>
            <w:r w:rsidRPr="00DC20A7">
              <w:rPr>
                <w:rFonts w:asciiTheme="majorHAnsi" w:hAnsiTheme="majorHAnsi" w:cs="Arial"/>
                <w:color w:val="000000"/>
                <w:sz w:val="22"/>
                <w:szCs w:val="22"/>
              </w:rPr>
              <w:t>Formiranje poduzetničke zone</w:t>
            </w:r>
          </w:p>
        </w:tc>
      </w:tr>
    </w:tbl>
    <w:p w:rsidR="00305A19" w:rsidRPr="00DC20A7" w:rsidRDefault="00305A19" w:rsidP="00305A19">
      <w:pPr>
        <w:spacing w:after="0"/>
        <w:jc w:val="center"/>
        <w:rPr>
          <w:rFonts w:asciiTheme="majorHAnsi" w:eastAsia="Times New Roman" w:hAnsiTheme="majorHAnsi" w:cs="Arial"/>
          <w:i/>
          <w:color w:val="000000"/>
          <w:lang w:eastAsia="hr-HR"/>
        </w:rPr>
      </w:pPr>
      <w:r w:rsidRPr="00DC20A7">
        <w:rPr>
          <w:rFonts w:asciiTheme="majorHAnsi" w:eastAsia="Times New Roman" w:hAnsiTheme="majorHAnsi" w:cs="Arial"/>
          <w:i/>
          <w:color w:val="000000"/>
          <w:lang w:eastAsia="hr-HR"/>
        </w:rPr>
        <w:t>Izvor: Općina Sveti Filip i Jakov</w:t>
      </w:r>
    </w:p>
    <w:p w:rsidR="00305A19" w:rsidRPr="00DC20A7" w:rsidRDefault="00305A19" w:rsidP="00305A19">
      <w:pPr>
        <w:spacing w:after="0"/>
        <w:rPr>
          <w:rFonts w:asciiTheme="majorHAnsi" w:eastAsia="Times New Roman" w:hAnsiTheme="majorHAnsi" w:cs="Arial"/>
          <w:i/>
          <w:color w:val="FF0000"/>
          <w:lang w:eastAsia="hr-HR"/>
        </w:rPr>
      </w:pPr>
    </w:p>
    <w:p w:rsidR="00870F8E" w:rsidRDefault="00870F8E" w:rsidP="00B80546">
      <w:pPr>
        <w:pStyle w:val="Heading1"/>
        <w:keepNext w:val="0"/>
        <w:keepLines w:val="0"/>
        <w:widowControl w:val="0"/>
        <w:tabs>
          <w:tab w:val="left" w:pos="381"/>
        </w:tabs>
        <w:autoSpaceDE w:val="0"/>
        <w:autoSpaceDN w:val="0"/>
        <w:spacing w:before="73" w:line="240" w:lineRule="auto"/>
        <w:ind w:left="240"/>
        <w:rPr>
          <w:rFonts w:eastAsia="Times New Roman" w:cs="Times New Roman"/>
          <w:color w:val="auto"/>
          <w:lang w:eastAsia="hr-HR"/>
        </w:rPr>
      </w:pPr>
    </w:p>
    <w:p w:rsidR="00B80546" w:rsidRPr="00853E0A" w:rsidRDefault="000F428B" w:rsidP="00B80546">
      <w:pPr>
        <w:pStyle w:val="Heading1"/>
        <w:keepNext w:val="0"/>
        <w:keepLines w:val="0"/>
        <w:widowControl w:val="0"/>
        <w:tabs>
          <w:tab w:val="left" w:pos="381"/>
        </w:tabs>
        <w:autoSpaceDE w:val="0"/>
        <w:autoSpaceDN w:val="0"/>
        <w:spacing w:before="73" w:line="240" w:lineRule="auto"/>
        <w:ind w:left="240"/>
        <w:rPr>
          <w:rFonts w:eastAsia="Times New Roman" w:cs="Times New Roman"/>
          <w:color w:val="auto"/>
        </w:rPr>
      </w:pPr>
      <w:r w:rsidRPr="00853E0A">
        <w:rPr>
          <w:rFonts w:eastAsia="Times New Roman" w:cs="Times New Roman"/>
          <w:color w:val="auto"/>
          <w:lang w:eastAsia="hr-HR"/>
        </w:rPr>
        <w:t xml:space="preserve">3. </w:t>
      </w:r>
      <w:r w:rsidR="00B80546" w:rsidRPr="00853E0A">
        <w:rPr>
          <w:rFonts w:eastAsia="Times New Roman" w:cs="Times New Roman"/>
          <w:color w:val="auto"/>
        </w:rPr>
        <w:t>Kriteriji</w:t>
      </w:r>
      <w:r w:rsidR="00B80546" w:rsidRPr="00853E0A">
        <w:rPr>
          <w:rFonts w:eastAsia="Times New Roman" w:cs="Times New Roman"/>
          <w:color w:val="auto"/>
          <w:spacing w:val="-3"/>
        </w:rPr>
        <w:t xml:space="preserve"> </w:t>
      </w:r>
      <w:r w:rsidR="00B80546" w:rsidRPr="00853E0A">
        <w:rPr>
          <w:rFonts w:eastAsia="Times New Roman" w:cs="Times New Roman"/>
          <w:color w:val="auto"/>
        </w:rPr>
        <w:t>odabira</w:t>
      </w:r>
      <w:r w:rsidR="00B80546" w:rsidRPr="00853E0A">
        <w:rPr>
          <w:rFonts w:eastAsia="Times New Roman" w:cs="Times New Roman"/>
          <w:color w:val="auto"/>
          <w:spacing w:val="-3"/>
        </w:rPr>
        <w:t xml:space="preserve"> </w:t>
      </w:r>
      <w:r w:rsidR="00B80546" w:rsidRPr="00853E0A">
        <w:rPr>
          <w:rFonts w:eastAsia="Times New Roman" w:cs="Times New Roman"/>
          <w:color w:val="auto"/>
        </w:rPr>
        <w:t>aktivnosti</w:t>
      </w:r>
      <w:r w:rsidR="00B80546" w:rsidRPr="00853E0A">
        <w:rPr>
          <w:rFonts w:eastAsia="Times New Roman" w:cs="Times New Roman"/>
          <w:color w:val="auto"/>
          <w:spacing w:val="-3"/>
        </w:rPr>
        <w:t xml:space="preserve"> </w:t>
      </w:r>
      <w:r w:rsidR="00B80546" w:rsidRPr="00853E0A">
        <w:rPr>
          <w:rFonts w:eastAsia="Times New Roman" w:cs="Times New Roman"/>
          <w:color w:val="auto"/>
        </w:rPr>
        <w:t>za</w:t>
      </w:r>
      <w:r w:rsidR="00B80546" w:rsidRPr="00853E0A">
        <w:rPr>
          <w:rFonts w:eastAsia="Times New Roman" w:cs="Times New Roman"/>
          <w:color w:val="auto"/>
          <w:spacing w:val="-3"/>
        </w:rPr>
        <w:t xml:space="preserve"> </w:t>
      </w:r>
      <w:r w:rsidR="0048788A" w:rsidRPr="00853E0A">
        <w:rPr>
          <w:rFonts w:eastAsia="Times New Roman" w:cs="Times New Roman"/>
          <w:color w:val="auto"/>
          <w:spacing w:val="-3"/>
        </w:rPr>
        <w:t>G</w:t>
      </w:r>
      <w:r w:rsidR="0048788A" w:rsidRPr="00853E0A">
        <w:rPr>
          <w:rFonts w:eastAsia="Times New Roman" w:cs="Times New Roman"/>
          <w:color w:val="auto"/>
        </w:rPr>
        <w:t>odišnji</w:t>
      </w:r>
      <w:r w:rsidR="00B80546" w:rsidRPr="00853E0A">
        <w:rPr>
          <w:rFonts w:eastAsia="Times New Roman" w:cs="Times New Roman"/>
          <w:color w:val="auto"/>
          <w:spacing w:val="-4"/>
        </w:rPr>
        <w:t xml:space="preserve"> </w:t>
      </w:r>
      <w:r w:rsidR="0048788A" w:rsidRPr="00853E0A">
        <w:rPr>
          <w:rFonts w:eastAsia="Times New Roman" w:cs="Times New Roman"/>
          <w:color w:val="auto"/>
          <w:spacing w:val="-2"/>
        </w:rPr>
        <w:t>plan</w:t>
      </w:r>
    </w:p>
    <w:p w:rsidR="00B80546" w:rsidRPr="00DC20A7" w:rsidRDefault="00B80546" w:rsidP="00B80546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="Times New Roman"/>
          <w:b/>
        </w:rPr>
      </w:pPr>
    </w:p>
    <w:p w:rsidR="00B80546" w:rsidRPr="00DC20A7" w:rsidRDefault="00B80546" w:rsidP="00B80546">
      <w:pPr>
        <w:widowControl w:val="0"/>
        <w:autoSpaceDE w:val="0"/>
        <w:autoSpaceDN w:val="0"/>
        <w:spacing w:after="0" w:line="240" w:lineRule="auto"/>
        <w:ind w:left="141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>Odabir</w:t>
      </w:r>
      <w:r w:rsidRPr="00DC20A7">
        <w:rPr>
          <w:rFonts w:asciiTheme="majorHAnsi" w:eastAsia="Times New Roman" w:hAnsiTheme="majorHAnsi" w:cs="Times New Roman"/>
          <w:spacing w:val="-3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aktivnosti</w:t>
      </w:r>
      <w:r w:rsidRPr="00DC20A7">
        <w:rPr>
          <w:rFonts w:asciiTheme="majorHAnsi" w:eastAsia="Times New Roman" w:hAnsiTheme="majorHAnsi" w:cs="Times New Roman"/>
          <w:spacing w:val="-1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koje</w:t>
      </w:r>
      <w:r w:rsidRPr="00DC20A7">
        <w:rPr>
          <w:rFonts w:asciiTheme="majorHAnsi" w:eastAsia="Times New Roman" w:hAnsiTheme="majorHAnsi" w:cs="Times New Roman"/>
          <w:spacing w:val="-1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će se</w:t>
      </w:r>
      <w:r w:rsidRPr="00DC20A7">
        <w:rPr>
          <w:rFonts w:asciiTheme="majorHAnsi" w:eastAsia="Times New Roman" w:hAnsiTheme="majorHAnsi" w:cs="Times New Roman"/>
          <w:spacing w:val="-2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poduzimati u</w:t>
      </w:r>
      <w:r w:rsidRPr="00DC20A7">
        <w:rPr>
          <w:rFonts w:asciiTheme="majorHAnsi" w:eastAsia="Times New Roman" w:hAnsiTheme="majorHAnsi" w:cs="Times New Roman"/>
          <w:spacing w:val="-1"/>
        </w:rPr>
        <w:t xml:space="preserve"> </w:t>
      </w:r>
      <w:r w:rsidR="00DE17B8" w:rsidRPr="00DC20A7">
        <w:rPr>
          <w:rFonts w:asciiTheme="majorHAnsi" w:eastAsia="Times New Roman" w:hAnsiTheme="majorHAnsi" w:cs="Times New Roman"/>
        </w:rPr>
        <w:t>okviru G</w:t>
      </w:r>
      <w:r w:rsidRPr="00DC20A7">
        <w:rPr>
          <w:rFonts w:asciiTheme="majorHAnsi" w:eastAsia="Times New Roman" w:hAnsiTheme="majorHAnsi" w:cs="Times New Roman"/>
        </w:rPr>
        <w:t>odišnjeg</w:t>
      </w:r>
      <w:r w:rsidRPr="00DC20A7">
        <w:rPr>
          <w:rFonts w:asciiTheme="majorHAnsi" w:eastAsia="Times New Roman" w:hAnsiTheme="majorHAnsi" w:cs="Times New Roman"/>
          <w:spacing w:val="-1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plana</w:t>
      </w:r>
      <w:r w:rsidRPr="00DC20A7">
        <w:rPr>
          <w:rFonts w:asciiTheme="majorHAnsi" w:eastAsia="Times New Roman" w:hAnsiTheme="majorHAnsi" w:cs="Times New Roman"/>
          <w:spacing w:val="-3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 xml:space="preserve">ovisan je o </w:t>
      </w:r>
      <w:r w:rsidRPr="00DC20A7">
        <w:rPr>
          <w:rFonts w:asciiTheme="majorHAnsi" w:eastAsia="Times New Roman" w:hAnsiTheme="majorHAnsi" w:cs="Times New Roman"/>
          <w:spacing w:val="-10"/>
        </w:rPr>
        <w:t>:</w:t>
      </w:r>
    </w:p>
    <w:p w:rsidR="00B80546" w:rsidRPr="00DC20A7" w:rsidRDefault="00B80546" w:rsidP="0048788A">
      <w:pPr>
        <w:widowControl w:val="0"/>
        <w:numPr>
          <w:ilvl w:val="1"/>
          <w:numId w:val="29"/>
        </w:numPr>
        <w:tabs>
          <w:tab w:val="left" w:pos="849"/>
        </w:tabs>
        <w:autoSpaceDE w:val="0"/>
        <w:autoSpaceDN w:val="0"/>
        <w:spacing w:before="41" w:after="0" w:line="240" w:lineRule="auto"/>
        <w:ind w:left="567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>prioritetima</w:t>
      </w:r>
      <w:r w:rsidRPr="00DC20A7">
        <w:rPr>
          <w:rFonts w:asciiTheme="majorHAnsi" w:eastAsia="Times New Roman" w:hAnsiTheme="majorHAnsi" w:cs="Times New Roman"/>
          <w:spacing w:val="43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za</w:t>
      </w:r>
      <w:r w:rsidRPr="00DC20A7">
        <w:rPr>
          <w:rFonts w:asciiTheme="majorHAnsi" w:eastAsia="Times New Roman" w:hAnsiTheme="majorHAnsi" w:cs="Times New Roman"/>
          <w:spacing w:val="43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poduzimanje</w:t>
      </w:r>
      <w:r w:rsidRPr="00DC20A7">
        <w:rPr>
          <w:rFonts w:asciiTheme="majorHAnsi" w:eastAsia="Times New Roman" w:hAnsiTheme="majorHAnsi" w:cs="Times New Roman"/>
          <w:spacing w:val="43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mjera</w:t>
      </w:r>
      <w:r w:rsidRPr="00DC20A7">
        <w:rPr>
          <w:rFonts w:asciiTheme="majorHAnsi" w:eastAsia="Times New Roman" w:hAnsiTheme="majorHAnsi" w:cs="Times New Roman"/>
          <w:spacing w:val="42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i</w:t>
      </w:r>
      <w:r w:rsidRPr="00DC20A7">
        <w:rPr>
          <w:rFonts w:asciiTheme="majorHAnsi" w:eastAsia="Times New Roman" w:hAnsiTheme="majorHAnsi" w:cs="Times New Roman"/>
          <w:spacing w:val="44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aktivnosti</w:t>
      </w:r>
      <w:r w:rsidRPr="00DC20A7">
        <w:rPr>
          <w:rFonts w:asciiTheme="majorHAnsi" w:eastAsia="Times New Roman" w:hAnsiTheme="majorHAnsi" w:cs="Times New Roman"/>
          <w:spacing w:val="42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u</w:t>
      </w:r>
      <w:r w:rsidRPr="00DC20A7">
        <w:rPr>
          <w:rFonts w:asciiTheme="majorHAnsi" w:eastAsia="Times New Roman" w:hAnsiTheme="majorHAnsi" w:cs="Times New Roman"/>
          <w:spacing w:val="44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pojedinim</w:t>
      </w:r>
      <w:r w:rsidRPr="00DC20A7">
        <w:rPr>
          <w:rFonts w:asciiTheme="majorHAnsi" w:eastAsia="Times New Roman" w:hAnsiTheme="majorHAnsi" w:cs="Times New Roman"/>
          <w:spacing w:val="44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područjima</w:t>
      </w:r>
      <w:r w:rsidRPr="00DC20A7">
        <w:rPr>
          <w:rFonts w:asciiTheme="majorHAnsi" w:eastAsia="Times New Roman" w:hAnsiTheme="majorHAnsi" w:cs="Times New Roman"/>
          <w:spacing w:val="42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strateških</w:t>
      </w:r>
      <w:r w:rsidRPr="00DC20A7">
        <w:rPr>
          <w:rFonts w:asciiTheme="majorHAnsi" w:eastAsia="Times New Roman" w:hAnsiTheme="majorHAnsi" w:cs="Times New Roman"/>
          <w:spacing w:val="44"/>
        </w:rPr>
        <w:t xml:space="preserve"> </w:t>
      </w:r>
      <w:r w:rsidRPr="00DC20A7">
        <w:rPr>
          <w:rFonts w:asciiTheme="majorHAnsi" w:eastAsia="Times New Roman" w:hAnsiTheme="majorHAnsi" w:cs="Times New Roman"/>
          <w:spacing w:val="-10"/>
        </w:rPr>
        <w:t>i</w:t>
      </w:r>
      <w:r w:rsidR="00DE17B8" w:rsidRPr="00DC20A7">
        <w:rPr>
          <w:rFonts w:asciiTheme="majorHAnsi" w:eastAsia="Times New Roman" w:hAnsiTheme="majorHAnsi" w:cs="Times New Roman"/>
          <w:spacing w:val="-10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posebnih</w:t>
      </w:r>
      <w:r w:rsidRPr="00DC20A7">
        <w:rPr>
          <w:rFonts w:asciiTheme="majorHAnsi" w:eastAsia="Times New Roman" w:hAnsiTheme="majorHAnsi" w:cs="Times New Roman"/>
          <w:spacing w:val="-1"/>
        </w:rPr>
        <w:t xml:space="preserve"> </w:t>
      </w:r>
      <w:r w:rsidRPr="00DC20A7">
        <w:rPr>
          <w:rFonts w:asciiTheme="majorHAnsi" w:eastAsia="Times New Roman" w:hAnsiTheme="majorHAnsi" w:cs="Times New Roman"/>
          <w:spacing w:val="-2"/>
        </w:rPr>
        <w:t>ciljeva</w:t>
      </w:r>
    </w:p>
    <w:p w:rsidR="00B80546" w:rsidRPr="00DC20A7" w:rsidRDefault="00B80546" w:rsidP="0048788A">
      <w:pPr>
        <w:widowControl w:val="0"/>
        <w:numPr>
          <w:ilvl w:val="1"/>
          <w:numId w:val="29"/>
        </w:numPr>
        <w:tabs>
          <w:tab w:val="left" w:pos="849"/>
        </w:tabs>
        <w:autoSpaceDE w:val="0"/>
        <w:autoSpaceDN w:val="0"/>
        <w:spacing w:before="42" w:after="0" w:line="240" w:lineRule="auto"/>
        <w:ind w:left="567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>logičnom</w:t>
      </w:r>
      <w:r w:rsidRPr="00DC20A7">
        <w:rPr>
          <w:rFonts w:asciiTheme="majorHAnsi" w:eastAsia="Times New Roman" w:hAnsiTheme="majorHAnsi" w:cs="Times New Roman"/>
          <w:spacing w:val="-2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slijedu</w:t>
      </w:r>
      <w:r w:rsidRPr="00DC20A7">
        <w:rPr>
          <w:rFonts w:asciiTheme="majorHAnsi" w:eastAsia="Times New Roman" w:hAnsiTheme="majorHAnsi" w:cs="Times New Roman"/>
          <w:spacing w:val="-1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poduzimanja</w:t>
      </w:r>
      <w:r w:rsidRPr="00DC20A7">
        <w:rPr>
          <w:rFonts w:asciiTheme="majorHAnsi" w:eastAsia="Times New Roman" w:hAnsiTheme="majorHAnsi" w:cs="Times New Roman"/>
          <w:spacing w:val="-1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mjera</w:t>
      </w:r>
      <w:r w:rsidRPr="00DC20A7">
        <w:rPr>
          <w:rFonts w:asciiTheme="majorHAnsi" w:eastAsia="Times New Roman" w:hAnsiTheme="majorHAnsi" w:cs="Times New Roman"/>
          <w:spacing w:val="-2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i</w:t>
      </w:r>
      <w:r w:rsidRPr="00DC20A7">
        <w:rPr>
          <w:rFonts w:asciiTheme="majorHAnsi" w:eastAsia="Times New Roman" w:hAnsiTheme="majorHAnsi" w:cs="Times New Roman"/>
          <w:spacing w:val="-1"/>
        </w:rPr>
        <w:t xml:space="preserve"> </w:t>
      </w:r>
      <w:r w:rsidRPr="00DC20A7">
        <w:rPr>
          <w:rFonts w:asciiTheme="majorHAnsi" w:eastAsia="Times New Roman" w:hAnsiTheme="majorHAnsi" w:cs="Times New Roman"/>
          <w:spacing w:val="-2"/>
        </w:rPr>
        <w:t>aktivnosti</w:t>
      </w:r>
    </w:p>
    <w:p w:rsidR="00B80546" w:rsidRPr="00DC20A7" w:rsidRDefault="00B80546" w:rsidP="0048788A">
      <w:pPr>
        <w:widowControl w:val="0"/>
        <w:numPr>
          <w:ilvl w:val="1"/>
          <w:numId w:val="29"/>
        </w:numPr>
        <w:tabs>
          <w:tab w:val="left" w:pos="849"/>
        </w:tabs>
        <w:autoSpaceDE w:val="0"/>
        <w:autoSpaceDN w:val="0"/>
        <w:spacing w:before="42" w:after="0" w:line="240" w:lineRule="auto"/>
        <w:ind w:left="567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>mogućnostima</w:t>
      </w:r>
      <w:r w:rsidRPr="00DC20A7">
        <w:rPr>
          <w:rFonts w:asciiTheme="majorHAnsi" w:eastAsia="Times New Roman" w:hAnsiTheme="majorHAnsi" w:cs="Times New Roman"/>
          <w:spacing w:val="2"/>
        </w:rPr>
        <w:t xml:space="preserve"> </w:t>
      </w:r>
      <w:r w:rsidR="00DE17B8" w:rsidRPr="00DC20A7">
        <w:rPr>
          <w:rFonts w:asciiTheme="majorHAnsi" w:eastAsia="Times New Roman" w:hAnsiTheme="majorHAnsi" w:cs="Times New Roman"/>
          <w:spacing w:val="2"/>
        </w:rPr>
        <w:t xml:space="preserve">Općine </w:t>
      </w:r>
      <w:r w:rsidRPr="00DC20A7">
        <w:rPr>
          <w:rFonts w:asciiTheme="majorHAnsi" w:eastAsia="Times New Roman" w:hAnsiTheme="majorHAnsi" w:cs="Times New Roman"/>
        </w:rPr>
        <w:t>(raspoloživost</w:t>
      </w:r>
      <w:r w:rsidRPr="00DC20A7">
        <w:rPr>
          <w:rFonts w:asciiTheme="majorHAnsi" w:eastAsia="Times New Roman" w:hAnsiTheme="majorHAnsi" w:cs="Times New Roman"/>
          <w:spacing w:val="6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resursa)</w:t>
      </w:r>
      <w:r w:rsidRPr="00DC20A7">
        <w:rPr>
          <w:rFonts w:asciiTheme="majorHAnsi" w:eastAsia="Times New Roman" w:hAnsiTheme="majorHAnsi" w:cs="Times New Roman"/>
          <w:spacing w:val="6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za</w:t>
      </w:r>
      <w:r w:rsidRPr="00DC20A7">
        <w:rPr>
          <w:rFonts w:asciiTheme="majorHAnsi" w:eastAsia="Times New Roman" w:hAnsiTheme="majorHAnsi" w:cs="Times New Roman"/>
          <w:spacing w:val="5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poduzimanje</w:t>
      </w:r>
      <w:r w:rsidRPr="00DC20A7">
        <w:rPr>
          <w:rFonts w:asciiTheme="majorHAnsi" w:eastAsia="Times New Roman" w:hAnsiTheme="majorHAnsi" w:cs="Times New Roman"/>
          <w:spacing w:val="5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mjera</w:t>
      </w:r>
      <w:r w:rsidRPr="00DC20A7">
        <w:rPr>
          <w:rFonts w:asciiTheme="majorHAnsi" w:eastAsia="Times New Roman" w:hAnsiTheme="majorHAnsi" w:cs="Times New Roman"/>
          <w:spacing w:val="6"/>
        </w:rPr>
        <w:t xml:space="preserve"> </w:t>
      </w:r>
      <w:r w:rsidRPr="00DC20A7">
        <w:rPr>
          <w:rFonts w:asciiTheme="majorHAnsi" w:eastAsia="Times New Roman" w:hAnsiTheme="majorHAnsi" w:cs="Times New Roman"/>
          <w:spacing w:val="-10"/>
        </w:rPr>
        <w:t>i</w:t>
      </w:r>
    </w:p>
    <w:p w:rsidR="00B80546" w:rsidRPr="0048788A" w:rsidRDefault="00B80546" w:rsidP="00615060">
      <w:pPr>
        <w:pStyle w:val="ListParagraph"/>
        <w:widowControl w:val="0"/>
        <w:autoSpaceDE w:val="0"/>
        <w:autoSpaceDN w:val="0"/>
        <w:spacing w:before="41" w:after="0" w:line="240" w:lineRule="auto"/>
        <w:ind w:left="567"/>
        <w:rPr>
          <w:rFonts w:asciiTheme="majorHAnsi" w:eastAsia="Times New Roman" w:hAnsiTheme="majorHAnsi" w:cs="Times New Roman"/>
        </w:rPr>
      </w:pPr>
      <w:r w:rsidRPr="0048788A">
        <w:rPr>
          <w:rFonts w:asciiTheme="majorHAnsi" w:eastAsia="Times New Roman" w:hAnsiTheme="majorHAnsi" w:cs="Times New Roman"/>
          <w:spacing w:val="-2"/>
        </w:rPr>
        <w:t>aktivnosti</w:t>
      </w:r>
    </w:p>
    <w:p w:rsidR="00B80546" w:rsidRPr="00DC20A7" w:rsidRDefault="00B80546" w:rsidP="0048788A">
      <w:pPr>
        <w:widowControl w:val="0"/>
        <w:numPr>
          <w:ilvl w:val="1"/>
          <w:numId w:val="29"/>
        </w:numPr>
        <w:tabs>
          <w:tab w:val="left" w:pos="849"/>
        </w:tabs>
        <w:autoSpaceDE w:val="0"/>
        <w:autoSpaceDN w:val="0"/>
        <w:spacing w:before="42" w:after="0" w:line="240" w:lineRule="auto"/>
        <w:ind w:left="567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>zakonskim</w:t>
      </w:r>
      <w:r w:rsidRPr="00DC20A7">
        <w:rPr>
          <w:rFonts w:asciiTheme="majorHAnsi" w:eastAsia="Times New Roman" w:hAnsiTheme="majorHAnsi" w:cs="Times New Roman"/>
          <w:spacing w:val="-4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obvezama</w:t>
      </w:r>
      <w:r w:rsidR="00DE17B8" w:rsidRPr="00DC20A7">
        <w:rPr>
          <w:rFonts w:asciiTheme="majorHAnsi" w:eastAsia="Times New Roman" w:hAnsiTheme="majorHAnsi" w:cs="Times New Roman"/>
        </w:rPr>
        <w:t xml:space="preserve"> Općine Sveti Filip i Jakov </w:t>
      </w:r>
    </w:p>
    <w:p w:rsidR="00B80546" w:rsidRPr="00DC20A7" w:rsidRDefault="00B80546" w:rsidP="0048788A">
      <w:pPr>
        <w:widowControl w:val="0"/>
        <w:numPr>
          <w:ilvl w:val="1"/>
          <w:numId w:val="29"/>
        </w:numPr>
        <w:tabs>
          <w:tab w:val="left" w:pos="849"/>
        </w:tabs>
        <w:autoSpaceDE w:val="0"/>
        <w:autoSpaceDN w:val="0"/>
        <w:spacing w:before="43" w:after="0" w:line="240" w:lineRule="auto"/>
        <w:ind w:left="567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>odabiru</w:t>
      </w:r>
      <w:r w:rsidRPr="00DC20A7">
        <w:rPr>
          <w:rFonts w:asciiTheme="majorHAnsi" w:eastAsia="Times New Roman" w:hAnsiTheme="majorHAnsi" w:cs="Times New Roman"/>
          <w:spacing w:val="-3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prioriteta</w:t>
      </w:r>
      <w:r w:rsidRPr="00DC20A7">
        <w:rPr>
          <w:rFonts w:asciiTheme="majorHAnsi" w:eastAsia="Times New Roman" w:hAnsiTheme="majorHAnsi" w:cs="Times New Roman"/>
          <w:spacing w:val="-3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realizacije</w:t>
      </w:r>
      <w:r w:rsidRPr="00DC20A7">
        <w:rPr>
          <w:rFonts w:asciiTheme="majorHAnsi" w:eastAsia="Times New Roman" w:hAnsiTheme="majorHAnsi" w:cs="Times New Roman"/>
          <w:spacing w:val="-3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pojedinih</w:t>
      </w:r>
      <w:r w:rsidRPr="00DC20A7">
        <w:rPr>
          <w:rFonts w:asciiTheme="majorHAnsi" w:eastAsia="Times New Roman" w:hAnsiTheme="majorHAnsi" w:cs="Times New Roman"/>
          <w:spacing w:val="-2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aktivnosti</w:t>
      </w:r>
      <w:r w:rsidRPr="00DC20A7">
        <w:rPr>
          <w:rFonts w:asciiTheme="majorHAnsi" w:eastAsia="Times New Roman" w:hAnsiTheme="majorHAnsi" w:cs="Times New Roman"/>
          <w:spacing w:val="-2"/>
        </w:rPr>
        <w:t xml:space="preserve"> </w:t>
      </w:r>
      <w:r w:rsidRPr="00DC20A7">
        <w:rPr>
          <w:rFonts w:asciiTheme="majorHAnsi" w:eastAsia="Times New Roman" w:hAnsiTheme="majorHAnsi" w:cs="Times New Roman"/>
          <w:spacing w:val="-10"/>
        </w:rPr>
        <w:t>i</w:t>
      </w:r>
    </w:p>
    <w:p w:rsidR="00DE17B8" w:rsidRPr="00DC20A7" w:rsidRDefault="00B80546" w:rsidP="0048788A">
      <w:pPr>
        <w:widowControl w:val="0"/>
        <w:numPr>
          <w:ilvl w:val="1"/>
          <w:numId w:val="29"/>
        </w:numPr>
        <w:tabs>
          <w:tab w:val="left" w:pos="849"/>
        </w:tabs>
        <w:autoSpaceDE w:val="0"/>
        <w:autoSpaceDN w:val="0"/>
        <w:spacing w:before="41" w:after="0" w:line="240" w:lineRule="auto"/>
        <w:ind w:left="567"/>
        <w:rPr>
          <w:rFonts w:asciiTheme="majorHAnsi" w:eastAsia="Times New Roman" w:hAnsiTheme="majorHAnsi" w:cs="Times New Roman"/>
        </w:rPr>
      </w:pPr>
      <w:r w:rsidRPr="00DC20A7">
        <w:rPr>
          <w:rFonts w:asciiTheme="majorHAnsi" w:eastAsia="Times New Roman" w:hAnsiTheme="majorHAnsi" w:cs="Times New Roman"/>
        </w:rPr>
        <w:t>općim</w:t>
      </w:r>
      <w:r w:rsidRPr="00DC20A7">
        <w:rPr>
          <w:rFonts w:asciiTheme="majorHAnsi" w:eastAsia="Times New Roman" w:hAnsiTheme="majorHAnsi" w:cs="Times New Roman"/>
          <w:spacing w:val="20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aktima</w:t>
      </w:r>
      <w:r w:rsidR="00DE17B8" w:rsidRPr="00DC20A7">
        <w:rPr>
          <w:rFonts w:asciiTheme="majorHAnsi" w:eastAsia="Times New Roman" w:hAnsiTheme="majorHAnsi" w:cs="Times New Roman"/>
        </w:rPr>
        <w:t xml:space="preserve"> Općinskog vijeća Općine Sveti filip i Jakov kojima </w:t>
      </w:r>
      <w:r w:rsidRPr="00DC20A7">
        <w:rPr>
          <w:rFonts w:asciiTheme="majorHAnsi" w:eastAsia="Times New Roman" w:hAnsiTheme="majorHAnsi" w:cs="Times New Roman"/>
        </w:rPr>
        <w:t>se</w:t>
      </w:r>
      <w:r w:rsidRPr="00DC20A7">
        <w:rPr>
          <w:rFonts w:asciiTheme="majorHAnsi" w:eastAsia="Times New Roman" w:hAnsiTheme="majorHAnsi" w:cs="Times New Roman"/>
          <w:spacing w:val="22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uređuje</w:t>
      </w:r>
      <w:r w:rsidRPr="00DC20A7">
        <w:rPr>
          <w:rFonts w:asciiTheme="majorHAnsi" w:eastAsia="Times New Roman" w:hAnsiTheme="majorHAnsi" w:cs="Times New Roman"/>
          <w:spacing w:val="22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upravljanje</w:t>
      </w:r>
      <w:r w:rsidRPr="00DC20A7">
        <w:rPr>
          <w:rFonts w:asciiTheme="majorHAnsi" w:eastAsia="Times New Roman" w:hAnsiTheme="majorHAnsi" w:cs="Times New Roman"/>
          <w:spacing w:val="22"/>
        </w:rPr>
        <w:t xml:space="preserve"> </w:t>
      </w:r>
      <w:r w:rsidRPr="00DC20A7">
        <w:rPr>
          <w:rFonts w:asciiTheme="majorHAnsi" w:eastAsia="Times New Roman" w:hAnsiTheme="majorHAnsi" w:cs="Times New Roman"/>
          <w:spacing w:val="-2"/>
        </w:rPr>
        <w:t>odnosno</w:t>
      </w:r>
      <w:r w:rsidR="00DE17B8" w:rsidRPr="00DC20A7">
        <w:rPr>
          <w:rFonts w:asciiTheme="majorHAnsi" w:eastAsia="Times New Roman" w:hAnsiTheme="majorHAnsi" w:cs="Times New Roman"/>
          <w:spacing w:val="-2"/>
        </w:rPr>
        <w:t xml:space="preserve"> </w:t>
      </w:r>
      <w:r w:rsidRPr="00DC20A7">
        <w:rPr>
          <w:rFonts w:asciiTheme="majorHAnsi" w:eastAsia="Times New Roman" w:hAnsiTheme="majorHAnsi" w:cs="Times New Roman"/>
        </w:rPr>
        <w:t>raspolaganje</w:t>
      </w:r>
      <w:r w:rsidRPr="00DC20A7">
        <w:rPr>
          <w:rFonts w:asciiTheme="majorHAnsi" w:eastAsia="Times New Roman" w:hAnsiTheme="majorHAnsi" w:cs="Times New Roman"/>
          <w:spacing w:val="-4"/>
        </w:rPr>
        <w:t xml:space="preserve"> </w:t>
      </w:r>
      <w:r w:rsidRPr="00DC20A7">
        <w:rPr>
          <w:rFonts w:asciiTheme="majorHAnsi" w:eastAsia="Times New Roman" w:hAnsiTheme="majorHAnsi" w:cs="Times New Roman"/>
          <w:spacing w:val="-2"/>
        </w:rPr>
        <w:t>imovinom.</w:t>
      </w:r>
    </w:p>
    <w:p w:rsidR="00DE17B8" w:rsidRPr="00DC20A7" w:rsidRDefault="00DE17B8" w:rsidP="0048788A">
      <w:pPr>
        <w:widowControl w:val="0"/>
        <w:tabs>
          <w:tab w:val="left" w:pos="849"/>
        </w:tabs>
        <w:autoSpaceDE w:val="0"/>
        <w:autoSpaceDN w:val="0"/>
        <w:spacing w:before="41" w:after="0" w:line="240" w:lineRule="auto"/>
        <w:ind w:left="567"/>
        <w:rPr>
          <w:rFonts w:asciiTheme="majorHAnsi" w:eastAsia="Times New Roman" w:hAnsiTheme="majorHAnsi" w:cs="Times New Roman"/>
        </w:rPr>
      </w:pPr>
    </w:p>
    <w:p w:rsidR="0048788A" w:rsidRPr="0048788A" w:rsidRDefault="0048788A" w:rsidP="0048788A">
      <w:pPr>
        <w:widowControl w:val="0"/>
        <w:tabs>
          <w:tab w:val="left" w:pos="849"/>
        </w:tabs>
        <w:autoSpaceDE w:val="0"/>
        <w:autoSpaceDN w:val="0"/>
        <w:spacing w:before="41" w:after="0" w:line="240" w:lineRule="auto"/>
        <w:rPr>
          <w:rFonts w:asciiTheme="majorHAnsi" w:eastAsia="Times New Roman" w:hAnsiTheme="majorHAnsi" w:cs="Times New Roman"/>
        </w:rPr>
      </w:pPr>
    </w:p>
    <w:p w:rsidR="00DE17B8" w:rsidRPr="00615060" w:rsidRDefault="00840A87" w:rsidP="00DE17B8">
      <w:pPr>
        <w:widowControl w:val="0"/>
        <w:tabs>
          <w:tab w:val="left" w:pos="849"/>
        </w:tabs>
        <w:autoSpaceDE w:val="0"/>
        <w:autoSpaceDN w:val="0"/>
        <w:spacing w:before="41" w:after="0" w:line="240" w:lineRule="auto"/>
        <w:rPr>
          <w:rFonts w:asciiTheme="majorHAnsi" w:eastAsia="Times New Roman" w:hAnsiTheme="majorHAnsi" w:cs="Times New Roman"/>
          <w:b/>
          <w:sz w:val="28"/>
          <w:szCs w:val="28"/>
        </w:rPr>
      </w:pPr>
      <w:r w:rsidRPr="00615060">
        <w:rPr>
          <w:rFonts w:asciiTheme="majorHAnsi" w:eastAsia="Times New Roman" w:hAnsiTheme="majorHAnsi" w:cs="Times New Roman"/>
          <w:b/>
          <w:sz w:val="28"/>
          <w:szCs w:val="28"/>
        </w:rPr>
        <w:t>4. Strateški cilj i Posebni ciljevi, mjere i aktivnosti za njihovo ostvarenje te rokovi za provođenje projekta</w:t>
      </w:r>
    </w:p>
    <w:p w:rsidR="00840A87" w:rsidRPr="00840A87" w:rsidRDefault="00840A87" w:rsidP="00DE17B8">
      <w:pPr>
        <w:widowControl w:val="0"/>
        <w:tabs>
          <w:tab w:val="left" w:pos="849"/>
        </w:tabs>
        <w:autoSpaceDE w:val="0"/>
        <w:autoSpaceDN w:val="0"/>
        <w:spacing w:before="41" w:after="0" w:line="240" w:lineRule="auto"/>
        <w:rPr>
          <w:rFonts w:asciiTheme="majorHAnsi" w:eastAsia="Times New Roman" w:hAnsiTheme="majorHAnsi" w:cs="Times New Roman"/>
          <w:b/>
        </w:rPr>
      </w:pPr>
    </w:p>
    <w:p w:rsidR="00840A87" w:rsidRPr="00840A87" w:rsidRDefault="00840A87" w:rsidP="00840A87">
      <w:pPr>
        <w:widowControl w:val="0"/>
        <w:tabs>
          <w:tab w:val="left" w:pos="849"/>
        </w:tabs>
        <w:autoSpaceDE w:val="0"/>
        <w:autoSpaceDN w:val="0"/>
        <w:spacing w:before="41" w:after="0" w:line="240" w:lineRule="auto"/>
        <w:rPr>
          <w:rFonts w:asciiTheme="majorHAnsi" w:eastAsia="Times New Roman" w:hAnsiTheme="majorHAnsi" w:cs="Times New Roman"/>
        </w:rPr>
      </w:pPr>
      <w:r w:rsidRPr="00840A87">
        <w:rPr>
          <w:rFonts w:asciiTheme="majorHAnsi" w:eastAsia="Times New Roman" w:hAnsiTheme="majorHAnsi" w:cs="Times New Roman"/>
        </w:rPr>
        <w:t>U Strategiji upravljanja imovinom u vlasništvu Općine Sveti Filip i Jakov za razdoblje od 2025. do 2031. godine postavljen je osnovni strateški cilj:  učinkovito upravljati svim oblicima imovine u vlasništvu Općine Sveti Filip i Jakov prema načelu učinkovitosti dobroga gospodara.</w:t>
      </w:r>
    </w:p>
    <w:p w:rsidR="00840A87" w:rsidRPr="00840A87" w:rsidRDefault="00840A87" w:rsidP="00840A87">
      <w:pPr>
        <w:widowControl w:val="0"/>
        <w:tabs>
          <w:tab w:val="left" w:pos="849"/>
        </w:tabs>
        <w:autoSpaceDE w:val="0"/>
        <w:autoSpaceDN w:val="0"/>
        <w:spacing w:before="41" w:after="0" w:line="240" w:lineRule="auto"/>
        <w:rPr>
          <w:rFonts w:asciiTheme="majorHAnsi" w:eastAsia="Times New Roman" w:hAnsiTheme="majorHAnsi" w:cs="Times New Roman"/>
        </w:rPr>
      </w:pPr>
    </w:p>
    <w:p w:rsidR="00840A87" w:rsidRPr="00840A87" w:rsidRDefault="00840A87" w:rsidP="00840A87">
      <w:pPr>
        <w:widowControl w:val="0"/>
        <w:tabs>
          <w:tab w:val="left" w:pos="849"/>
        </w:tabs>
        <w:autoSpaceDE w:val="0"/>
        <w:autoSpaceDN w:val="0"/>
        <w:spacing w:before="41" w:after="0" w:line="240" w:lineRule="auto"/>
        <w:rPr>
          <w:rFonts w:asciiTheme="majorHAnsi" w:eastAsia="Times New Roman" w:hAnsiTheme="majorHAnsi" w:cs="Times New Roman"/>
        </w:rPr>
      </w:pPr>
      <w:r w:rsidRPr="00840A87">
        <w:rPr>
          <w:rFonts w:asciiTheme="majorHAnsi" w:eastAsia="Times New Roman" w:hAnsiTheme="majorHAnsi" w:cs="Times New Roman"/>
        </w:rPr>
        <w:t xml:space="preserve"> Iz strateškog cilja upravljanja svim oblicima imovine izvodi se sedam posebnih ciljeva upravljanja:</w:t>
      </w:r>
    </w:p>
    <w:p w:rsidR="00840A87" w:rsidRPr="00840A87" w:rsidRDefault="00840A87" w:rsidP="00840A87">
      <w:pPr>
        <w:widowControl w:val="0"/>
        <w:tabs>
          <w:tab w:val="left" w:pos="849"/>
        </w:tabs>
        <w:autoSpaceDE w:val="0"/>
        <w:autoSpaceDN w:val="0"/>
        <w:spacing w:before="41" w:after="0" w:line="240" w:lineRule="auto"/>
        <w:rPr>
          <w:rFonts w:asciiTheme="majorHAnsi" w:eastAsia="Times New Roman" w:hAnsiTheme="majorHAnsi" w:cs="Times New Roman"/>
        </w:rPr>
      </w:pPr>
    </w:p>
    <w:p w:rsidR="00840A87" w:rsidRPr="00840A87" w:rsidRDefault="00840A87" w:rsidP="00840A87">
      <w:pPr>
        <w:widowControl w:val="0"/>
        <w:tabs>
          <w:tab w:val="left" w:pos="849"/>
        </w:tabs>
        <w:autoSpaceDE w:val="0"/>
        <w:autoSpaceDN w:val="0"/>
        <w:spacing w:before="41" w:after="0" w:line="240" w:lineRule="auto"/>
        <w:rPr>
          <w:rFonts w:asciiTheme="majorHAnsi" w:eastAsia="Times New Roman" w:hAnsiTheme="majorHAnsi" w:cs="Times New Roman"/>
        </w:rPr>
      </w:pPr>
      <w:r w:rsidRPr="00840A87">
        <w:rPr>
          <w:rFonts w:asciiTheme="majorHAnsi" w:eastAsia="Times New Roman" w:hAnsiTheme="majorHAnsi" w:cs="Times New Roman"/>
        </w:rPr>
        <w:t>1. Učinkovito upravljanje nekretninama u vlasništvu Općine Sveti Filip i Jakov,</w:t>
      </w:r>
    </w:p>
    <w:p w:rsidR="00840A87" w:rsidRPr="00840A87" w:rsidRDefault="00840A87" w:rsidP="00840A87">
      <w:pPr>
        <w:widowControl w:val="0"/>
        <w:tabs>
          <w:tab w:val="left" w:pos="849"/>
        </w:tabs>
        <w:autoSpaceDE w:val="0"/>
        <w:autoSpaceDN w:val="0"/>
        <w:spacing w:before="41" w:after="0" w:line="240" w:lineRule="auto"/>
        <w:rPr>
          <w:rFonts w:asciiTheme="majorHAnsi" w:eastAsia="Times New Roman" w:hAnsiTheme="majorHAnsi" w:cs="Times New Roman"/>
        </w:rPr>
      </w:pPr>
      <w:r w:rsidRPr="00840A87">
        <w:rPr>
          <w:rFonts w:asciiTheme="majorHAnsi" w:eastAsia="Times New Roman" w:hAnsiTheme="majorHAnsi" w:cs="Times New Roman"/>
        </w:rPr>
        <w:t>2. Unaprjeđenje korporativnog upravljanja i vršenje kontrola Općine Sveti Filip i Jakov kao (su)vlasnika trgovačkih društava,</w:t>
      </w:r>
    </w:p>
    <w:p w:rsidR="00840A87" w:rsidRPr="00840A87" w:rsidRDefault="00840A87" w:rsidP="00840A87">
      <w:pPr>
        <w:widowControl w:val="0"/>
        <w:tabs>
          <w:tab w:val="left" w:pos="849"/>
        </w:tabs>
        <w:autoSpaceDE w:val="0"/>
        <w:autoSpaceDN w:val="0"/>
        <w:spacing w:before="41" w:after="0" w:line="240" w:lineRule="auto"/>
        <w:rPr>
          <w:rFonts w:asciiTheme="majorHAnsi" w:eastAsia="Times New Roman" w:hAnsiTheme="majorHAnsi" w:cs="Times New Roman"/>
        </w:rPr>
      </w:pPr>
      <w:r w:rsidRPr="00840A87">
        <w:rPr>
          <w:rFonts w:asciiTheme="majorHAnsi" w:eastAsia="Times New Roman" w:hAnsiTheme="majorHAnsi" w:cs="Times New Roman"/>
        </w:rPr>
        <w:t xml:space="preserve">3. Uspostaviti jedinstven sustav i kriterije u procjeni vrijednosti pojedinog oblika imovine, kako bi se poštivalo važeće zakonodavstvo i što </w:t>
      </w:r>
      <w:proofErr w:type="spellStart"/>
      <w:r w:rsidRPr="00840A87">
        <w:rPr>
          <w:rFonts w:asciiTheme="majorHAnsi" w:eastAsia="Times New Roman" w:hAnsiTheme="majorHAnsi" w:cs="Times New Roman"/>
        </w:rPr>
        <w:t>transparentnije</w:t>
      </w:r>
      <w:proofErr w:type="spellEnd"/>
      <w:r w:rsidRPr="00840A87">
        <w:rPr>
          <w:rFonts w:asciiTheme="majorHAnsi" w:eastAsia="Times New Roman" w:hAnsiTheme="majorHAnsi" w:cs="Times New Roman"/>
        </w:rPr>
        <w:t xml:space="preserve"> odredila njezina vrijednost,</w:t>
      </w:r>
    </w:p>
    <w:p w:rsidR="00840A87" w:rsidRPr="00840A87" w:rsidRDefault="00840A87" w:rsidP="00840A87">
      <w:pPr>
        <w:widowControl w:val="0"/>
        <w:tabs>
          <w:tab w:val="left" w:pos="849"/>
        </w:tabs>
        <w:autoSpaceDE w:val="0"/>
        <w:autoSpaceDN w:val="0"/>
        <w:spacing w:before="41" w:after="0" w:line="240" w:lineRule="auto"/>
        <w:rPr>
          <w:rFonts w:asciiTheme="majorHAnsi" w:eastAsia="Times New Roman" w:hAnsiTheme="majorHAnsi" w:cs="Times New Roman"/>
        </w:rPr>
      </w:pPr>
      <w:r w:rsidRPr="00840A87">
        <w:rPr>
          <w:rFonts w:asciiTheme="majorHAnsi" w:eastAsia="Times New Roman" w:hAnsiTheme="majorHAnsi" w:cs="Times New Roman"/>
        </w:rPr>
        <w:t>4. Usklađenje i kontinuirano predlaganje te donošenje novih akata,</w:t>
      </w:r>
    </w:p>
    <w:p w:rsidR="00840A87" w:rsidRPr="00840A87" w:rsidRDefault="00840A87" w:rsidP="00840A87">
      <w:pPr>
        <w:widowControl w:val="0"/>
        <w:tabs>
          <w:tab w:val="left" w:pos="849"/>
        </w:tabs>
        <w:autoSpaceDE w:val="0"/>
        <w:autoSpaceDN w:val="0"/>
        <w:spacing w:before="41" w:after="0" w:line="240" w:lineRule="auto"/>
        <w:rPr>
          <w:rFonts w:asciiTheme="majorHAnsi" w:eastAsia="Times New Roman" w:hAnsiTheme="majorHAnsi" w:cs="Times New Roman"/>
        </w:rPr>
      </w:pPr>
      <w:r w:rsidRPr="00840A87">
        <w:rPr>
          <w:rFonts w:asciiTheme="majorHAnsi" w:eastAsia="Times New Roman" w:hAnsiTheme="majorHAnsi" w:cs="Times New Roman"/>
        </w:rPr>
        <w:lastRenderedPageBreak/>
        <w:t>5. Ustroj, vođenje i redovno ažuriranje interne evidencije općinske imovine kojom upravlja Općina Sveti Filip i Jakov,</w:t>
      </w:r>
    </w:p>
    <w:p w:rsidR="00840A87" w:rsidRPr="00840A87" w:rsidRDefault="00840A87" w:rsidP="00840A87">
      <w:pPr>
        <w:widowControl w:val="0"/>
        <w:tabs>
          <w:tab w:val="left" w:pos="849"/>
        </w:tabs>
        <w:autoSpaceDE w:val="0"/>
        <w:autoSpaceDN w:val="0"/>
        <w:spacing w:before="41" w:after="0" w:line="240" w:lineRule="auto"/>
        <w:rPr>
          <w:rFonts w:asciiTheme="majorHAnsi" w:eastAsia="Times New Roman" w:hAnsiTheme="majorHAnsi" w:cs="Times New Roman"/>
        </w:rPr>
      </w:pPr>
      <w:r w:rsidRPr="00840A87">
        <w:rPr>
          <w:rFonts w:asciiTheme="majorHAnsi" w:eastAsia="Times New Roman" w:hAnsiTheme="majorHAnsi" w:cs="Times New Roman"/>
        </w:rPr>
        <w:t>6. Priprema, realizacija i izvještavanje o primjeni akata strateškog planiranja,</w:t>
      </w:r>
    </w:p>
    <w:p w:rsidR="00840A87" w:rsidRDefault="00840A87" w:rsidP="00840A87">
      <w:pPr>
        <w:widowControl w:val="0"/>
        <w:tabs>
          <w:tab w:val="left" w:pos="849"/>
        </w:tabs>
        <w:autoSpaceDE w:val="0"/>
        <w:autoSpaceDN w:val="0"/>
        <w:spacing w:before="41" w:after="0" w:line="240" w:lineRule="auto"/>
        <w:rPr>
          <w:rFonts w:asciiTheme="majorHAnsi" w:eastAsia="Times New Roman" w:hAnsiTheme="majorHAnsi" w:cs="Times New Roman"/>
        </w:rPr>
      </w:pPr>
      <w:r w:rsidRPr="00840A87">
        <w:rPr>
          <w:rFonts w:asciiTheme="majorHAnsi" w:eastAsia="Times New Roman" w:hAnsiTheme="majorHAnsi" w:cs="Times New Roman"/>
        </w:rPr>
        <w:t>7. Razvoj ljudskih resursa, informacijsko-komunikacijske tehnologije i financijskog aspekta Općine Sveti Filip i Jakov.</w:t>
      </w:r>
    </w:p>
    <w:p w:rsidR="000744CF" w:rsidRDefault="000744CF" w:rsidP="00DE17B8">
      <w:pPr>
        <w:widowControl w:val="0"/>
        <w:tabs>
          <w:tab w:val="left" w:pos="849"/>
        </w:tabs>
        <w:autoSpaceDE w:val="0"/>
        <w:autoSpaceDN w:val="0"/>
        <w:spacing w:before="41" w:after="0" w:line="240" w:lineRule="auto"/>
        <w:rPr>
          <w:rFonts w:asciiTheme="majorHAnsi" w:eastAsia="Times New Roman" w:hAnsiTheme="majorHAnsi" w:cs="Times New Roman"/>
        </w:rPr>
      </w:pPr>
    </w:p>
    <w:p w:rsidR="00B80546" w:rsidRPr="00DC20A7" w:rsidRDefault="000744CF" w:rsidP="00DE17B8">
      <w:pPr>
        <w:widowControl w:val="0"/>
        <w:tabs>
          <w:tab w:val="left" w:pos="0"/>
        </w:tabs>
        <w:autoSpaceDE w:val="0"/>
        <w:autoSpaceDN w:val="0"/>
        <w:spacing w:before="41" w:after="0" w:line="240" w:lineRule="auto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U nastavku slijedi tablični prikaz</w:t>
      </w:r>
      <w:r w:rsidR="00DE17B8" w:rsidRPr="00DC20A7">
        <w:rPr>
          <w:rFonts w:asciiTheme="majorHAnsi" w:eastAsia="Times New Roman" w:hAnsiTheme="majorHAnsi" w:cs="Times New Roman"/>
        </w:rPr>
        <w:t xml:space="preserve"> posebnih ciljeva te mjera </w:t>
      </w:r>
      <w:r w:rsidRPr="000744CF">
        <w:rPr>
          <w:rFonts w:asciiTheme="majorHAnsi" w:eastAsia="Times New Roman" w:hAnsiTheme="majorHAnsi" w:cs="Times New Roman"/>
        </w:rPr>
        <w:t>i aktivnosti za njihovo ostvarenje te rokovi za provođenje projekta</w:t>
      </w:r>
      <w:r>
        <w:rPr>
          <w:rFonts w:asciiTheme="majorHAnsi" w:eastAsia="Times New Roman" w:hAnsiTheme="majorHAnsi" w:cs="Times New Roman"/>
        </w:rPr>
        <w:t>.</w:t>
      </w:r>
    </w:p>
    <w:p w:rsidR="00DE17B8" w:rsidRPr="00DC20A7" w:rsidRDefault="00DE17B8" w:rsidP="00DE17B8">
      <w:pPr>
        <w:widowControl w:val="0"/>
        <w:tabs>
          <w:tab w:val="left" w:pos="0"/>
        </w:tabs>
        <w:autoSpaceDE w:val="0"/>
        <w:autoSpaceDN w:val="0"/>
        <w:spacing w:before="41" w:after="0" w:line="240" w:lineRule="auto"/>
        <w:rPr>
          <w:rFonts w:asciiTheme="majorHAnsi" w:eastAsia="Times New Roman" w:hAnsiTheme="majorHAnsi" w:cs="Times New Roman"/>
        </w:rPr>
      </w:pPr>
    </w:p>
    <w:p w:rsidR="000744CF" w:rsidRDefault="000744CF" w:rsidP="00840A87">
      <w:pPr>
        <w:jc w:val="center"/>
        <w:rPr>
          <w:rFonts w:asciiTheme="majorHAnsi" w:eastAsia="Times New Roman" w:hAnsiTheme="majorHAnsi" w:cs="Times New Roman"/>
          <w:i/>
          <w:lang w:eastAsia="hr-HR"/>
        </w:rPr>
      </w:pPr>
    </w:p>
    <w:p w:rsidR="008F5834" w:rsidRPr="008F5834" w:rsidRDefault="00840A87" w:rsidP="00840A87">
      <w:pPr>
        <w:jc w:val="center"/>
        <w:rPr>
          <w:rFonts w:asciiTheme="majorHAnsi" w:eastAsia="Times New Roman" w:hAnsiTheme="majorHAnsi" w:cs="Times New Roman"/>
          <w:i/>
          <w:lang w:eastAsia="hr-HR"/>
        </w:rPr>
      </w:pPr>
      <w:r>
        <w:rPr>
          <w:rFonts w:asciiTheme="majorHAnsi" w:eastAsia="Times New Roman" w:hAnsiTheme="majorHAnsi" w:cs="Times New Roman"/>
          <w:i/>
          <w:lang w:eastAsia="hr-HR"/>
        </w:rPr>
        <w:t>T</w:t>
      </w:r>
      <w:r w:rsidR="008F5834">
        <w:rPr>
          <w:rFonts w:asciiTheme="majorHAnsi" w:eastAsia="Times New Roman" w:hAnsiTheme="majorHAnsi" w:cs="Times New Roman"/>
          <w:i/>
          <w:lang w:eastAsia="hr-HR"/>
        </w:rPr>
        <w:t>ablica</w:t>
      </w:r>
      <w:r>
        <w:rPr>
          <w:rFonts w:asciiTheme="majorHAnsi" w:eastAsia="Times New Roman" w:hAnsiTheme="majorHAnsi" w:cs="Times New Roman"/>
          <w:i/>
          <w:lang w:eastAsia="hr-HR"/>
        </w:rPr>
        <w:t xml:space="preserve"> 5. Prikaz </w:t>
      </w:r>
      <w:r w:rsidR="008F5834" w:rsidRPr="008F5834">
        <w:rPr>
          <w:rFonts w:asciiTheme="majorHAnsi" w:eastAsia="Times New Roman" w:hAnsiTheme="majorHAnsi" w:cs="Times New Roman"/>
          <w:i/>
          <w:lang w:eastAsia="hr-HR"/>
        </w:rPr>
        <w:t xml:space="preserve"> posebni</w:t>
      </w:r>
      <w:r>
        <w:rPr>
          <w:rFonts w:asciiTheme="majorHAnsi" w:eastAsia="Times New Roman" w:hAnsiTheme="majorHAnsi" w:cs="Times New Roman"/>
          <w:i/>
          <w:lang w:eastAsia="hr-HR"/>
        </w:rPr>
        <w:t>h</w:t>
      </w:r>
      <w:r w:rsidR="008F5834" w:rsidRPr="008F5834">
        <w:rPr>
          <w:rFonts w:asciiTheme="majorHAnsi" w:eastAsia="Times New Roman" w:hAnsiTheme="majorHAnsi" w:cs="Times New Roman"/>
          <w:i/>
          <w:lang w:eastAsia="hr-HR"/>
        </w:rPr>
        <w:t xml:space="preserve"> ciljev</w:t>
      </w:r>
      <w:r>
        <w:rPr>
          <w:rFonts w:asciiTheme="majorHAnsi" w:eastAsia="Times New Roman" w:hAnsiTheme="majorHAnsi" w:cs="Times New Roman"/>
          <w:i/>
          <w:lang w:eastAsia="hr-HR"/>
        </w:rPr>
        <w:t>a, mjera</w:t>
      </w:r>
      <w:r w:rsidR="008F5834" w:rsidRPr="008F5834">
        <w:rPr>
          <w:rFonts w:asciiTheme="majorHAnsi" w:eastAsia="Times New Roman" w:hAnsiTheme="majorHAnsi" w:cs="Times New Roman"/>
          <w:i/>
          <w:lang w:eastAsia="hr-HR"/>
        </w:rPr>
        <w:t xml:space="preserve"> i aktivnosti za njihovo ostvarenje te rok</w:t>
      </w:r>
      <w:r>
        <w:rPr>
          <w:rFonts w:asciiTheme="majorHAnsi" w:eastAsia="Times New Roman" w:hAnsiTheme="majorHAnsi" w:cs="Times New Roman"/>
          <w:i/>
          <w:lang w:eastAsia="hr-HR"/>
        </w:rPr>
        <w:t>ova</w:t>
      </w:r>
      <w:r w:rsidR="008F5834" w:rsidRPr="008F5834">
        <w:rPr>
          <w:rFonts w:asciiTheme="majorHAnsi" w:eastAsia="Times New Roman" w:hAnsiTheme="majorHAnsi" w:cs="Times New Roman"/>
          <w:i/>
          <w:lang w:eastAsia="hr-HR"/>
        </w:rPr>
        <w:t xml:space="preserve"> za provođenje projekta</w:t>
      </w:r>
    </w:p>
    <w:tbl>
      <w:tblPr>
        <w:tblStyle w:val="Svijetlareetkatablice2"/>
        <w:tblW w:w="96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2200"/>
        <w:gridCol w:w="3046"/>
        <w:gridCol w:w="2607"/>
      </w:tblGrid>
      <w:tr w:rsidR="00EA7F0B" w:rsidRPr="008F5834" w:rsidTr="00472340">
        <w:trPr>
          <w:trHeight w:val="361"/>
          <w:jc w:val="center"/>
        </w:trPr>
        <w:tc>
          <w:tcPr>
            <w:tcW w:w="1753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808080" w:themeFill="background1" w:themeFillShade="80"/>
          </w:tcPr>
          <w:p w:rsidR="00EA7F0B" w:rsidRPr="008F5834" w:rsidRDefault="00EA7F0B" w:rsidP="00DE17B8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FFFFFF"/>
              </w:rPr>
            </w:pPr>
            <w:r w:rsidRPr="008F5834">
              <w:rPr>
                <w:rFonts w:asciiTheme="majorHAnsi" w:eastAsia="Times New Roman" w:hAnsiTheme="majorHAnsi" w:cs="Arial"/>
                <w:b/>
                <w:bCs/>
                <w:color w:val="FFFFFF"/>
              </w:rPr>
              <w:t>POSEBNI CILJEVI</w:t>
            </w:r>
          </w:p>
        </w:tc>
        <w:tc>
          <w:tcPr>
            <w:tcW w:w="2200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808080" w:themeFill="background1" w:themeFillShade="80"/>
          </w:tcPr>
          <w:p w:rsidR="00EA7F0B" w:rsidRPr="008F5834" w:rsidRDefault="00EA7F0B" w:rsidP="00DE17B8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FFFFFF"/>
              </w:rPr>
            </w:pPr>
            <w:r w:rsidRPr="008F5834">
              <w:rPr>
                <w:rFonts w:asciiTheme="majorHAnsi" w:eastAsia="Times New Roman" w:hAnsiTheme="majorHAnsi" w:cs="Arial"/>
                <w:b/>
                <w:bCs/>
                <w:color w:val="FFFFFF"/>
              </w:rPr>
              <w:t>MJERE</w:t>
            </w:r>
          </w:p>
        </w:tc>
        <w:tc>
          <w:tcPr>
            <w:tcW w:w="3046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808080" w:themeFill="background1" w:themeFillShade="80"/>
          </w:tcPr>
          <w:p w:rsidR="00EA7F0B" w:rsidRPr="008F5834" w:rsidRDefault="00EA7F0B" w:rsidP="00DE17B8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FFFFFF"/>
              </w:rPr>
            </w:pPr>
            <w:r w:rsidRPr="008F5834">
              <w:rPr>
                <w:rFonts w:asciiTheme="majorHAnsi" w:eastAsia="Times New Roman" w:hAnsiTheme="majorHAnsi" w:cs="Arial"/>
                <w:b/>
                <w:bCs/>
                <w:color w:val="FFFFFF"/>
              </w:rPr>
              <w:t>Aktivnosti</w:t>
            </w:r>
          </w:p>
        </w:tc>
        <w:tc>
          <w:tcPr>
            <w:tcW w:w="2607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808080" w:themeFill="background1" w:themeFillShade="80"/>
          </w:tcPr>
          <w:p w:rsidR="00EA7F0B" w:rsidRPr="008F5834" w:rsidRDefault="005A1FC1" w:rsidP="005A1FC1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FFFFFF"/>
              </w:rPr>
            </w:pPr>
            <w:r w:rsidRPr="008F5834">
              <w:rPr>
                <w:rFonts w:asciiTheme="majorHAnsi" w:eastAsia="Times New Roman" w:hAnsiTheme="majorHAnsi" w:cs="Arial"/>
                <w:b/>
                <w:bCs/>
                <w:color w:val="FFFFFF"/>
              </w:rPr>
              <w:t>Rok za provođenje projekta</w:t>
            </w:r>
          </w:p>
        </w:tc>
      </w:tr>
      <w:tr w:rsidR="00EA7F0B" w:rsidRPr="008F5834" w:rsidTr="008F5834">
        <w:trPr>
          <w:trHeight w:val="348"/>
          <w:jc w:val="center"/>
        </w:trPr>
        <w:tc>
          <w:tcPr>
            <w:tcW w:w="1753" w:type="dxa"/>
            <w:vMerge w:val="restart"/>
            <w:tcBorders>
              <w:top w:val="single" w:sz="4" w:space="0" w:color="31849B" w:themeColor="accent5" w:themeShade="BF"/>
            </w:tcBorders>
            <w:vAlign w:val="center"/>
          </w:tcPr>
          <w:p w:rsidR="00EA7F0B" w:rsidRPr="008F5834" w:rsidRDefault="00615060" w:rsidP="00615060">
            <w:pPr>
              <w:jc w:val="center"/>
              <w:rPr>
                <w:rFonts w:asciiTheme="majorHAnsi" w:eastAsia="Times New Roman" w:hAnsiTheme="majorHAnsi" w:cs="Arial"/>
                <w:color w:val="000000"/>
              </w:rPr>
            </w:pPr>
            <w:r>
              <w:rPr>
                <w:rFonts w:asciiTheme="majorHAnsi" w:eastAsia="Times New Roman" w:hAnsiTheme="majorHAnsi" w:cs="Arial"/>
                <w:color w:val="000000"/>
              </w:rPr>
              <w:t xml:space="preserve">Poseban cilj </w:t>
            </w:r>
            <w:r w:rsidR="00EA7F0B" w:rsidRPr="008F5834">
              <w:rPr>
                <w:rFonts w:asciiTheme="majorHAnsi" w:eastAsia="Times New Roman" w:hAnsiTheme="majorHAnsi" w:cs="Arial"/>
                <w:color w:val="000000"/>
              </w:rPr>
              <w:t>1. „Učinkovito upravljanje nekretninama u vlasništvu Općine Sveti Filip i Jakov“</w:t>
            </w:r>
          </w:p>
        </w:tc>
        <w:tc>
          <w:tcPr>
            <w:tcW w:w="2200" w:type="dxa"/>
            <w:tcBorders>
              <w:top w:val="single" w:sz="4" w:space="0" w:color="31849B" w:themeColor="accent5" w:themeShade="BF"/>
            </w:tcBorders>
            <w:vAlign w:val="center"/>
          </w:tcPr>
          <w:p w:rsidR="00472340" w:rsidRDefault="00472340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EA7F0B" w:rsidRDefault="00EA7F0B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Smanjenje portfelja nekretnina kojima upravlja Općina Sveti Filip i Jakov putem prodaje</w:t>
            </w:r>
          </w:p>
          <w:p w:rsidR="00472340" w:rsidRPr="008F5834" w:rsidRDefault="00472340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3046" w:type="dxa"/>
            <w:tcBorders>
              <w:top w:val="single" w:sz="4" w:space="0" w:color="31849B" w:themeColor="accent5" w:themeShade="BF"/>
            </w:tcBorders>
          </w:tcPr>
          <w:p w:rsidR="00472340" w:rsidRDefault="00472340" w:rsidP="008F5834">
            <w:pPr>
              <w:ind w:left="78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EA7F0B" w:rsidRPr="008F5834" w:rsidRDefault="00EA7F0B" w:rsidP="008F5834">
            <w:pPr>
              <w:ind w:left="78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Sklapanje ugovora o kupoprodaji temeljem provedenog javnog natječaja) ili neposrednom pogodbom</w:t>
            </w:r>
          </w:p>
        </w:tc>
        <w:tc>
          <w:tcPr>
            <w:tcW w:w="2607" w:type="dxa"/>
            <w:tcBorders>
              <w:top w:val="single" w:sz="4" w:space="0" w:color="31849B" w:themeColor="accent5" w:themeShade="BF"/>
            </w:tcBorders>
          </w:tcPr>
          <w:p w:rsidR="00472340" w:rsidRDefault="00472340" w:rsidP="00EA7F0B">
            <w:pPr>
              <w:ind w:left="78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EA7F0B" w:rsidRPr="008F5834" w:rsidRDefault="00EA7F0B" w:rsidP="00EA7F0B">
            <w:pPr>
              <w:ind w:left="78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Kontinuirano tijekom 2026. se planira prodaja građevinskih, poljoprivrednih i poslovnih prostora</w:t>
            </w:r>
          </w:p>
        </w:tc>
      </w:tr>
      <w:tr w:rsidR="00EA7F0B" w:rsidRPr="008F5834" w:rsidTr="008F5834">
        <w:trPr>
          <w:trHeight w:val="2789"/>
          <w:jc w:val="center"/>
        </w:trPr>
        <w:tc>
          <w:tcPr>
            <w:tcW w:w="1753" w:type="dxa"/>
            <w:vMerge/>
            <w:vAlign w:val="center"/>
          </w:tcPr>
          <w:p w:rsidR="00EA7F0B" w:rsidRPr="008F5834" w:rsidRDefault="00EA7F0B" w:rsidP="00DE17B8">
            <w:pPr>
              <w:numPr>
                <w:ilvl w:val="0"/>
                <w:numId w:val="16"/>
              </w:numPr>
              <w:jc w:val="center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2200" w:type="dxa"/>
            <w:vAlign w:val="center"/>
          </w:tcPr>
          <w:p w:rsidR="00EA7F0B" w:rsidRPr="008F5834" w:rsidRDefault="00EA7F0B" w:rsidP="00472340">
            <w:pPr>
              <w:ind w:left="34"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Aktivacija neiskorištene i neaktivne općinske imovine putem zakupa (najma)</w:t>
            </w:r>
          </w:p>
        </w:tc>
        <w:tc>
          <w:tcPr>
            <w:tcW w:w="3046" w:type="dxa"/>
          </w:tcPr>
          <w:p w:rsidR="00472340" w:rsidRDefault="00472340" w:rsidP="008F5834">
            <w:pPr>
              <w:ind w:left="78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EA7F0B" w:rsidRPr="008F5834" w:rsidRDefault="00EA7F0B" w:rsidP="008F5834">
            <w:pPr>
              <w:ind w:left="78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 xml:space="preserve"> Sklapanje ugovora o zakupu s  fizičkom ili pravnom osobom koja nema nepodmirenu obvezu prema državnom proračunu ili JL(R)S</w:t>
            </w:r>
          </w:p>
        </w:tc>
        <w:tc>
          <w:tcPr>
            <w:tcW w:w="2607" w:type="dxa"/>
          </w:tcPr>
          <w:p w:rsidR="00472340" w:rsidRDefault="00472340" w:rsidP="00EA7F0B">
            <w:pPr>
              <w:ind w:left="78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EA7F0B" w:rsidRPr="008F5834" w:rsidRDefault="00EA7F0B" w:rsidP="00EA7F0B">
            <w:pPr>
              <w:ind w:left="78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Kontinuirano tijekom 2026., ovisno o isteku trenutno važećih Ugovora o zakupu, Općina će</w:t>
            </w:r>
            <w:r w:rsidRPr="008F5834">
              <w:rPr>
                <w:rFonts w:asciiTheme="majorHAnsi" w:hAnsiTheme="majorHAnsi"/>
              </w:rPr>
              <w:t xml:space="preserve"> </w:t>
            </w:r>
            <w:r w:rsidRPr="008F5834">
              <w:rPr>
                <w:rFonts w:asciiTheme="majorHAnsi" w:eastAsia="Times New Roman" w:hAnsiTheme="majorHAnsi" w:cs="Arial"/>
                <w:color w:val="000000"/>
              </w:rPr>
              <w:t>davati poslovne prostore u zakup putem javnih natječaja/produljenjem Ugovora o zakupu te davati u zakup poljoprivredna/građevinska zemljišta</w:t>
            </w:r>
          </w:p>
          <w:p w:rsidR="00EA7F0B" w:rsidRPr="008F5834" w:rsidRDefault="00EA7F0B" w:rsidP="00EA7F0B">
            <w:pPr>
              <w:ind w:left="78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</w:tr>
      <w:tr w:rsidR="008F5834" w:rsidRPr="008F5834" w:rsidTr="008F5834">
        <w:trPr>
          <w:trHeight w:val="522"/>
          <w:jc w:val="center"/>
        </w:trPr>
        <w:tc>
          <w:tcPr>
            <w:tcW w:w="1753" w:type="dxa"/>
            <w:vMerge w:val="restart"/>
            <w:vAlign w:val="center"/>
          </w:tcPr>
          <w:p w:rsidR="008F5834" w:rsidRPr="008F5834" w:rsidRDefault="00615060" w:rsidP="00DE17B8">
            <w:pPr>
              <w:jc w:val="center"/>
              <w:rPr>
                <w:rFonts w:asciiTheme="majorHAnsi" w:eastAsia="Times New Roman" w:hAnsiTheme="majorHAnsi" w:cs="Arial"/>
                <w:color w:val="000000"/>
              </w:rPr>
            </w:pPr>
            <w:r>
              <w:rPr>
                <w:rFonts w:asciiTheme="majorHAnsi" w:eastAsia="Times New Roman" w:hAnsiTheme="majorHAnsi" w:cs="Arial"/>
                <w:color w:val="000000"/>
              </w:rPr>
              <w:t xml:space="preserve">Poseban cilj </w:t>
            </w:r>
            <w:r w:rsidR="008F5834" w:rsidRPr="008F5834">
              <w:rPr>
                <w:rFonts w:asciiTheme="majorHAnsi" w:eastAsia="Times New Roman" w:hAnsiTheme="majorHAnsi" w:cs="Arial"/>
                <w:color w:val="000000"/>
              </w:rPr>
              <w:t>2. „Unaprjeđenje korporativnog upravljanja i vršenje kontrola Općine Sveti Filip i Jakov kao (su)vlasnika trgovačkih društava“</w:t>
            </w:r>
          </w:p>
        </w:tc>
        <w:tc>
          <w:tcPr>
            <w:tcW w:w="2200" w:type="dxa"/>
            <w:vAlign w:val="center"/>
          </w:tcPr>
          <w:p w:rsidR="008F5834" w:rsidRPr="008F5834" w:rsidRDefault="008F5834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Implementiranje operativnih mjera upravljanja trgovačkim društvima u (su)vlasništvu Općine Sveti Filip i Jakov</w:t>
            </w:r>
          </w:p>
          <w:p w:rsidR="008F5834" w:rsidRPr="008F5834" w:rsidRDefault="008F5834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3046" w:type="dxa"/>
          </w:tcPr>
          <w:p w:rsidR="008F5834" w:rsidRDefault="008F5834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Prikupljati i analizirati izvješća o poslovanju dostavljena od strane  trgovačkih društava,</w:t>
            </w:r>
            <w:r w:rsidRPr="008F5834">
              <w:rPr>
                <w:rFonts w:asciiTheme="majorHAnsi" w:hAnsiTheme="majorHAnsi"/>
              </w:rPr>
              <w:t xml:space="preserve"> </w:t>
            </w:r>
            <w:r w:rsidRPr="008F5834">
              <w:rPr>
                <w:rFonts w:asciiTheme="majorHAnsi" w:eastAsia="Times New Roman" w:hAnsiTheme="majorHAnsi" w:cs="Arial"/>
                <w:color w:val="000000"/>
              </w:rPr>
              <w:t>Izjave o fiskalnoj odgovornosti, popunjene Upitnika, Planove otklanjanja slabosti i nepravilnosti te Izvješća o otklonjenim slabostima i nepravilnostima utvrđenima prethodne godine</w:t>
            </w:r>
          </w:p>
          <w:p w:rsidR="00472340" w:rsidRPr="008F5834" w:rsidRDefault="00472340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2607" w:type="dxa"/>
          </w:tcPr>
          <w:p w:rsidR="00472340" w:rsidRDefault="00472340" w:rsidP="007B18D7">
            <w:pPr>
              <w:ind w:left="89"/>
              <w:contextualSpacing/>
              <w:jc w:val="both"/>
              <w:rPr>
                <w:rFonts w:asciiTheme="majorHAnsi" w:eastAsia="Times New Roman" w:hAnsiTheme="majorHAnsi" w:cs="Arial"/>
                <w:color w:val="000000"/>
              </w:rPr>
            </w:pPr>
          </w:p>
          <w:p w:rsidR="008F5834" w:rsidRPr="008F5834" w:rsidRDefault="008F5834" w:rsidP="007B18D7">
            <w:pPr>
              <w:ind w:left="89"/>
              <w:contextualSpacing/>
              <w:jc w:val="both"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 xml:space="preserve">Kontinuirano tijekom 2026. </w:t>
            </w:r>
          </w:p>
          <w:p w:rsidR="008F5834" w:rsidRPr="008F5834" w:rsidRDefault="008F5834" w:rsidP="007B18D7">
            <w:pPr>
              <w:ind w:left="89"/>
              <w:contextualSpacing/>
              <w:jc w:val="both"/>
              <w:rPr>
                <w:rFonts w:asciiTheme="majorHAnsi" w:eastAsia="Times New Roman" w:hAnsiTheme="majorHAnsi" w:cs="Arial"/>
                <w:color w:val="000000"/>
              </w:rPr>
            </w:pPr>
          </w:p>
        </w:tc>
      </w:tr>
      <w:tr w:rsidR="008F5834" w:rsidRPr="008F5834" w:rsidTr="008F5834">
        <w:trPr>
          <w:trHeight w:val="1449"/>
          <w:jc w:val="center"/>
        </w:trPr>
        <w:tc>
          <w:tcPr>
            <w:tcW w:w="1753" w:type="dxa"/>
            <w:vMerge/>
            <w:vAlign w:val="center"/>
          </w:tcPr>
          <w:p w:rsidR="008F5834" w:rsidRPr="008F5834" w:rsidRDefault="008F5834" w:rsidP="00DE17B8">
            <w:pPr>
              <w:numPr>
                <w:ilvl w:val="0"/>
                <w:numId w:val="16"/>
              </w:numPr>
              <w:jc w:val="center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2200" w:type="dxa"/>
            <w:vMerge w:val="restart"/>
            <w:vAlign w:val="center"/>
          </w:tcPr>
          <w:p w:rsidR="008F5834" w:rsidRPr="008F5834" w:rsidRDefault="008F5834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Jačanje učinkovitosti poslovanja i praćenje poslovanja trgovačkih društava u (su)vlasništvu Općine Sveti Filip i Jakov</w:t>
            </w:r>
          </w:p>
          <w:p w:rsidR="008F5834" w:rsidRPr="008F5834" w:rsidRDefault="008F5834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3046" w:type="dxa"/>
          </w:tcPr>
          <w:p w:rsidR="00472340" w:rsidRDefault="00472340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8F5834" w:rsidRDefault="008F5834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Definiranje adekvatne i pravovremene komunikacije vlasničkih očekivanja prema predstavničkim tijelima trgovačkih društava</w:t>
            </w:r>
          </w:p>
          <w:p w:rsidR="00472340" w:rsidRPr="008F5834" w:rsidRDefault="00472340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2607" w:type="dxa"/>
          </w:tcPr>
          <w:p w:rsidR="00472340" w:rsidRDefault="00472340" w:rsidP="007B18D7">
            <w:pPr>
              <w:ind w:left="89"/>
              <w:contextualSpacing/>
              <w:jc w:val="both"/>
              <w:rPr>
                <w:rFonts w:asciiTheme="majorHAnsi" w:eastAsia="Times New Roman" w:hAnsiTheme="majorHAnsi" w:cs="Arial"/>
                <w:color w:val="000000"/>
              </w:rPr>
            </w:pPr>
          </w:p>
          <w:p w:rsidR="008F5834" w:rsidRPr="008F5834" w:rsidRDefault="008F5834" w:rsidP="007B18D7">
            <w:pPr>
              <w:ind w:left="89"/>
              <w:contextualSpacing/>
              <w:jc w:val="both"/>
              <w:rPr>
                <w:rFonts w:asciiTheme="majorHAnsi" w:eastAsia="Times New Roman" w:hAnsiTheme="majorHAnsi" w:cs="Arial"/>
                <w:color w:val="000000"/>
              </w:rPr>
            </w:pPr>
            <w:r>
              <w:rPr>
                <w:rFonts w:asciiTheme="majorHAnsi" w:eastAsia="Times New Roman" w:hAnsiTheme="majorHAnsi" w:cs="Arial"/>
                <w:color w:val="000000"/>
              </w:rPr>
              <w:t>Kontinuirano tijekom 2026. r</w:t>
            </w:r>
            <w:r w:rsidRPr="008F5834">
              <w:rPr>
                <w:rFonts w:asciiTheme="majorHAnsi" w:eastAsia="Times New Roman" w:hAnsiTheme="majorHAnsi" w:cs="Arial"/>
                <w:color w:val="000000"/>
              </w:rPr>
              <w:t>azvijati aktivnu komunikaciju</w:t>
            </w:r>
            <w:r w:rsidRPr="008F5834">
              <w:rPr>
                <w:rFonts w:asciiTheme="majorHAnsi" w:hAnsiTheme="majorHAnsi"/>
              </w:rPr>
              <w:t xml:space="preserve"> </w:t>
            </w:r>
            <w:r w:rsidRPr="008F5834">
              <w:rPr>
                <w:rFonts w:asciiTheme="majorHAnsi" w:eastAsia="Times New Roman" w:hAnsiTheme="majorHAnsi" w:cs="Arial"/>
                <w:color w:val="000000"/>
              </w:rPr>
              <w:t xml:space="preserve">s predstavničkim tijelima trgovačkih društava </w:t>
            </w:r>
          </w:p>
          <w:p w:rsidR="008F5834" w:rsidRPr="008F5834" w:rsidRDefault="008F5834" w:rsidP="007B18D7">
            <w:pPr>
              <w:rPr>
                <w:rFonts w:asciiTheme="majorHAnsi" w:eastAsia="Times New Roman" w:hAnsiTheme="majorHAnsi" w:cs="Arial"/>
              </w:rPr>
            </w:pPr>
          </w:p>
        </w:tc>
      </w:tr>
      <w:tr w:rsidR="008F5834" w:rsidRPr="008F5834" w:rsidTr="008F5834">
        <w:trPr>
          <w:trHeight w:val="1644"/>
          <w:jc w:val="center"/>
        </w:trPr>
        <w:tc>
          <w:tcPr>
            <w:tcW w:w="1753" w:type="dxa"/>
            <w:vMerge/>
            <w:vAlign w:val="center"/>
          </w:tcPr>
          <w:p w:rsidR="008F5834" w:rsidRPr="008F5834" w:rsidRDefault="008F5834" w:rsidP="00DE17B8">
            <w:pPr>
              <w:numPr>
                <w:ilvl w:val="0"/>
                <w:numId w:val="16"/>
              </w:numPr>
              <w:jc w:val="center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2200" w:type="dxa"/>
            <w:vMerge/>
            <w:vAlign w:val="center"/>
          </w:tcPr>
          <w:p w:rsidR="008F5834" w:rsidRPr="008F5834" w:rsidRDefault="008F5834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3046" w:type="dxa"/>
          </w:tcPr>
          <w:p w:rsidR="00472340" w:rsidRDefault="00472340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8F5834" w:rsidRDefault="008F5834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Zaprimanje, obrada i analiza godišnjih i srednjoročnih planova dostavljenih od strane trgovačkih društava od posebnog interesa za Općinu Sveti Filip i Jakov</w:t>
            </w:r>
          </w:p>
          <w:p w:rsidR="00472340" w:rsidRPr="008F5834" w:rsidRDefault="00472340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2607" w:type="dxa"/>
          </w:tcPr>
          <w:p w:rsidR="00472340" w:rsidRDefault="00472340" w:rsidP="008F5834">
            <w:pPr>
              <w:ind w:left="89"/>
              <w:contextualSpacing/>
              <w:jc w:val="both"/>
              <w:rPr>
                <w:rFonts w:asciiTheme="majorHAnsi" w:eastAsia="Times New Roman" w:hAnsiTheme="majorHAnsi" w:cs="Arial"/>
                <w:color w:val="000000"/>
              </w:rPr>
            </w:pPr>
          </w:p>
          <w:p w:rsidR="008F5834" w:rsidRPr="008F5834" w:rsidRDefault="008F5834" w:rsidP="008F5834">
            <w:pPr>
              <w:ind w:left="89"/>
              <w:contextualSpacing/>
              <w:jc w:val="both"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Kontinuirano tijekom 2026.:</w:t>
            </w:r>
            <w:r>
              <w:rPr>
                <w:rFonts w:asciiTheme="majorHAnsi" w:eastAsia="Times New Roman" w:hAnsiTheme="majorHAnsi" w:cs="Arial"/>
                <w:color w:val="000000"/>
              </w:rPr>
              <w:t xml:space="preserve"> se pravodobno i potpuno</w:t>
            </w:r>
            <w:r w:rsidRPr="008F5834">
              <w:rPr>
                <w:rFonts w:asciiTheme="majorHAnsi" w:eastAsia="Times New Roman" w:hAnsiTheme="majorHAnsi" w:cs="Arial"/>
                <w:color w:val="000000"/>
              </w:rPr>
              <w:t xml:space="preserve"> informirati o poslovanju trgovačkih društava u (su)vlasništvu Općine Sveti Filip i Jakov</w:t>
            </w:r>
          </w:p>
        </w:tc>
      </w:tr>
      <w:tr w:rsidR="00EA7F0B" w:rsidRPr="008F5834" w:rsidTr="008F5834">
        <w:trPr>
          <w:trHeight w:val="382"/>
          <w:jc w:val="center"/>
        </w:trPr>
        <w:tc>
          <w:tcPr>
            <w:tcW w:w="1753" w:type="dxa"/>
            <w:vAlign w:val="center"/>
          </w:tcPr>
          <w:p w:rsidR="00472340" w:rsidRDefault="00472340" w:rsidP="00DE17B8">
            <w:pPr>
              <w:jc w:val="center"/>
              <w:rPr>
                <w:rFonts w:asciiTheme="majorHAnsi" w:eastAsia="Times New Roman" w:hAnsiTheme="majorHAnsi" w:cs="Arial"/>
                <w:color w:val="000000"/>
              </w:rPr>
            </w:pPr>
          </w:p>
          <w:p w:rsidR="00472340" w:rsidRDefault="00472340" w:rsidP="00DE17B8">
            <w:pPr>
              <w:jc w:val="center"/>
              <w:rPr>
                <w:rFonts w:asciiTheme="majorHAnsi" w:eastAsia="Times New Roman" w:hAnsiTheme="majorHAnsi" w:cs="Arial"/>
                <w:color w:val="000000"/>
              </w:rPr>
            </w:pPr>
          </w:p>
          <w:p w:rsidR="00EA7F0B" w:rsidRDefault="00615060" w:rsidP="00DE17B8">
            <w:pPr>
              <w:jc w:val="center"/>
              <w:rPr>
                <w:rFonts w:asciiTheme="majorHAnsi" w:eastAsia="Times New Roman" w:hAnsiTheme="majorHAnsi" w:cs="Arial"/>
                <w:color w:val="000000"/>
              </w:rPr>
            </w:pPr>
            <w:r>
              <w:rPr>
                <w:rFonts w:asciiTheme="majorHAnsi" w:eastAsia="Times New Roman" w:hAnsiTheme="majorHAnsi" w:cs="Arial"/>
                <w:color w:val="000000"/>
              </w:rPr>
              <w:t xml:space="preserve">Poseban cilj </w:t>
            </w:r>
            <w:r w:rsidR="00EA7F0B" w:rsidRPr="008F5834">
              <w:rPr>
                <w:rFonts w:asciiTheme="majorHAnsi" w:eastAsia="Times New Roman" w:hAnsiTheme="majorHAnsi" w:cs="Arial"/>
                <w:color w:val="000000"/>
              </w:rPr>
              <w:t xml:space="preserve">3. „Uspostaviti jedinstven sustav i kriterije u procjeni vrijednosti pojedinog oblika imovine, kako bi se poštivalo važeće zakonodavstvo i što </w:t>
            </w:r>
            <w:proofErr w:type="spellStart"/>
            <w:r w:rsidR="00EA7F0B" w:rsidRPr="008F5834">
              <w:rPr>
                <w:rFonts w:asciiTheme="majorHAnsi" w:eastAsia="Times New Roman" w:hAnsiTheme="majorHAnsi" w:cs="Arial"/>
                <w:color w:val="000000"/>
              </w:rPr>
              <w:t>transparentnije</w:t>
            </w:r>
            <w:proofErr w:type="spellEnd"/>
            <w:r w:rsidR="00EA7F0B" w:rsidRPr="008F5834">
              <w:rPr>
                <w:rFonts w:asciiTheme="majorHAnsi" w:eastAsia="Times New Roman" w:hAnsiTheme="majorHAnsi" w:cs="Arial"/>
                <w:color w:val="000000"/>
              </w:rPr>
              <w:t xml:space="preserve"> odredila njezina vrijednost“</w:t>
            </w:r>
          </w:p>
          <w:p w:rsidR="00615060" w:rsidRPr="008F5834" w:rsidRDefault="00615060" w:rsidP="00DE17B8">
            <w:pPr>
              <w:jc w:val="center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2200" w:type="dxa"/>
            <w:vAlign w:val="center"/>
          </w:tcPr>
          <w:p w:rsidR="00EA7F0B" w:rsidRPr="008F5834" w:rsidRDefault="00EA7F0B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Snimanje, popis i ocjena realnog stanja imovine u vlasništvu Općine</w:t>
            </w:r>
          </w:p>
        </w:tc>
        <w:tc>
          <w:tcPr>
            <w:tcW w:w="3046" w:type="dxa"/>
          </w:tcPr>
          <w:p w:rsidR="00472340" w:rsidRDefault="007B18D7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</w:p>
          <w:p w:rsidR="00EA7F0B" w:rsidRPr="008F5834" w:rsidRDefault="007B18D7" w:rsidP="008F5834">
            <w:pPr>
              <w:contextualSpacing/>
              <w:rPr>
                <w:rFonts w:asciiTheme="majorHAnsi" w:eastAsia="Times New Roman" w:hAnsiTheme="majorHAnsi" w:cs="Arial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Sklapanje okvirnog ugovora sa sudskim vještakom građevinske struke (procjeniteljem)</w:t>
            </w:r>
            <w:r w:rsidR="008F5834">
              <w:rPr>
                <w:rFonts w:asciiTheme="majorHAnsi" w:eastAsia="Times New Roman" w:hAnsiTheme="majorHAnsi" w:cs="Arial"/>
                <w:color w:val="000000"/>
              </w:rPr>
              <w:t xml:space="preserve"> te na vršenje p</w:t>
            </w:r>
            <w:r w:rsidR="008F5834">
              <w:rPr>
                <w:rFonts w:asciiTheme="majorHAnsi" w:eastAsia="Times New Roman" w:hAnsiTheme="majorHAnsi" w:cs="Arial"/>
              </w:rPr>
              <w:t>rocjena (utvrđivanja</w:t>
            </w:r>
            <w:r w:rsidRPr="008F5834">
              <w:rPr>
                <w:rFonts w:asciiTheme="majorHAnsi" w:eastAsia="Times New Roman" w:hAnsiTheme="majorHAnsi" w:cs="Arial"/>
              </w:rPr>
              <w:t>) vrijednosti nekretnina namijenjenih prodaji</w:t>
            </w:r>
          </w:p>
        </w:tc>
        <w:tc>
          <w:tcPr>
            <w:tcW w:w="2607" w:type="dxa"/>
          </w:tcPr>
          <w:p w:rsidR="00472340" w:rsidRDefault="00472340" w:rsidP="0090377C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EA7F0B" w:rsidRPr="008F5834" w:rsidRDefault="007B18D7" w:rsidP="0090377C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 xml:space="preserve">Kontinuirano tijekom 2026. naručivati od stalnoga sudskog vještaka za procjenu nekretnina ili stalnoga sudskog </w:t>
            </w:r>
            <w:r w:rsidR="0090377C" w:rsidRPr="008F5834">
              <w:rPr>
                <w:rFonts w:asciiTheme="majorHAnsi" w:eastAsia="Times New Roman" w:hAnsiTheme="majorHAnsi" w:cs="Arial"/>
                <w:color w:val="000000"/>
              </w:rPr>
              <w:t>p</w:t>
            </w:r>
            <w:r w:rsidRPr="008F5834">
              <w:rPr>
                <w:rFonts w:asciiTheme="majorHAnsi" w:eastAsia="Times New Roman" w:hAnsiTheme="majorHAnsi" w:cs="Arial"/>
                <w:color w:val="000000"/>
              </w:rPr>
              <w:t>rocjenitelja procjembene elaborate za nekretnine kojim</w:t>
            </w:r>
            <w:r w:rsidR="0090377C" w:rsidRPr="008F5834">
              <w:rPr>
                <w:rFonts w:asciiTheme="majorHAnsi" w:eastAsia="Times New Roman" w:hAnsiTheme="majorHAnsi" w:cs="Arial"/>
                <w:color w:val="000000"/>
              </w:rPr>
              <w:t>a</w:t>
            </w:r>
            <w:r w:rsidRPr="008F5834">
              <w:rPr>
                <w:rFonts w:asciiTheme="majorHAnsi" w:eastAsia="Times New Roman" w:hAnsiTheme="majorHAnsi" w:cs="Arial"/>
                <w:color w:val="000000"/>
              </w:rPr>
              <w:t xml:space="preserve"> se namjerava raspolagati</w:t>
            </w:r>
          </w:p>
        </w:tc>
      </w:tr>
      <w:tr w:rsidR="00EA7F0B" w:rsidRPr="008F5834" w:rsidTr="008F5834">
        <w:trPr>
          <w:trHeight w:val="361"/>
          <w:jc w:val="center"/>
        </w:trPr>
        <w:tc>
          <w:tcPr>
            <w:tcW w:w="1753" w:type="dxa"/>
            <w:vAlign w:val="center"/>
          </w:tcPr>
          <w:p w:rsidR="00615060" w:rsidRDefault="00615060" w:rsidP="00615060">
            <w:pPr>
              <w:jc w:val="center"/>
              <w:rPr>
                <w:rFonts w:asciiTheme="majorHAnsi" w:eastAsia="Times New Roman" w:hAnsiTheme="majorHAnsi" w:cs="Arial"/>
                <w:color w:val="000000"/>
              </w:rPr>
            </w:pPr>
          </w:p>
          <w:p w:rsidR="00EA7F0B" w:rsidRPr="008F5834" w:rsidRDefault="00615060" w:rsidP="00615060">
            <w:pPr>
              <w:jc w:val="center"/>
              <w:rPr>
                <w:rFonts w:asciiTheme="majorHAnsi" w:eastAsia="Times New Roman" w:hAnsiTheme="majorHAnsi" w:cs="Arial"/>
                <w:color w:val="000000"/>
              </w:rPr>
            </w:pPr>
            <w:r>
              <w:rPr>
                <w:rFonts w:asciiTheme="majorHAnsi" w:eastAsia="Times New Roman" w:hAnsiTheme="majorHAnsi" w:cs="Arial"/>
                <w:color w:val="000000"/>
              </w:rPr>
              <w:t xml:space="preserve">Poseban cilj </w:t>
            </w:r>
            <w:r w:rsidR="00EA7F0B" w:rsidRPr="008F5834">
              <w:rPr>
                <w:rFonts w:asciiTheme="majorHAnsi" w:eastAsia="Times New Roman" w:hAnsiTheme="majorHAnsi" w:cs="Arial"/>
                <w:color w:val="000000"/>
              </w:rPr>
              <w:t>4. „Usklađenje i kontinuirano predlaganje te donošenje novih akata</w:t>
            </w:r>
          </w:p>
        </w:tc>
        <w:tc>
          <w:tcPr>
            <w:tcW w:w="2200" w:type="dxa"/>
            <w:vAlign w:val="center"/>
          </w:tcPr>
          <w:p w:rsidR="00615060" w:rsidRDefault="00615060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EA7F0B" w:rsidRPr="008F5834" w:rsidRDefault="00EA7F0B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Predlaganje izmjena i dopuna važećih akata te izrade prijedloga novih akata za poboljšanje upravljanja općinskom imovinom</w:t>
            </w:r>
          </w:p>
        </w:tc>
        <w:tc>
          <w:tcPr>
            <w:tcW w:w="3046" w:type="dxa"/>
          </w:tcPr>
          <w:p w:rsidR="00472340" w:rsidRDefault="00472340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90377C" w:rsidRPr="008F5834" w:rsidRDefault="0090377C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 xml:space="preserve">Vršiti će se analiza postojećih akata te vršiti izmjene u slučaju potrebe  </w:t>
            </w:r>
          </w:p>
          <w:p w:rsidR="008F5834" w:rsidRDefault="008F5834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90377C" w:rsidRPr="008F5834" w:rsidRDefault="0090377C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Usklađivati će se odluke s važećim propisima</w:t>
            </w:r>
          </w:p>
          <w:p w:rsidR="008F5834" w:rsidRDefault="008F5834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90377C" w:rsidRPr="008F5834" w:rsidRDefault="0090377C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Provoditi će se savjetovanje s javnošću</w:t>
            </w:r>
          </w:p>
          <w:p w:rsidR="00497916" w:rsidRPr="008F5834" w:rsidRDefault="00497916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90377C" w:rsidRPr="008F5834" w:rsidRDefault="0090377C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90377C" w:rsidRPr="008F5834" w:rsidRDefault="0090377C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2607" w:type="dxa"/>
          </w:tcPr>
          <w:p w:rsidR="00472340" w:rsidRDefault="00472340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EA7F0B" w:rsidRPr="008F5834" w:rsidRDefault="0090377C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Kontinuirano tijekom 2026. će se donositi odluke vezane za upravljanje imovinom</w:t>
            </w:r>
          </w:p>
        </w:tc>
      </w:tr>
      <w:tr w:rsidR="00EA7F0B" w:rsidRPr="008F5834" w:rsidTr="008F5834">
        <w:trPr>
          <w:trHeight w:val="522"/>
          <w:jc w:val="center"/>
        </w:trPr>
        <w:tc>
          <w:tcPr>
            <w:tcW w:w="1753" w:type="dxa"/>
            <w:vMerge w:val="restart"/>
            <w:vAlign w:val="center"/>
          </w:tcPr>
          <w:p w:rsidR="00EA7F0B" w:rsidRPr="008F5834" w:rsidRDefault="00615060" w:rsidP="00DE17B8">
            <w:pPr>
              <w:jc w:val="center"/>
              <w:rPr>
                <w:rFonts w:asciiTheme="majorHAnsi" w:eastAsia="Times New Roman" w:hAnsiTheme="majorHAnsi" w:cs="Arial"/>
                <w:color w:val="000000"/>
              </w:rPr>
            </w:pPr>
            <w:r>
              <w:rPr>
                <w:rFonts w:asciiTheme="majorHAnsi" w:eastAsia="Times New Roman" w:hAnsiTheme="majorHAnsi" w:cs="Arial"/>
                <w:color w:val="000000"/>
              </w:rPr>
              <w:t xml:space="preserve">Poseban cilj </w:t>
            </w:r>
            <w:r w:rsidR="00EA7F0B" w:rsidRPr="008F5834">
              <w:rPr>
                <w:rFonts w:asciiTheme="majorHAnsi" w:eastAsia="Times New Roman" w:hAnsiTheme="majorHAnsi" w:cs="Arial"/>
                <w:color w:val="000000"/>
              </w:rPr>
              <w:t>5. „Ustroj, vođenje i redovno ažuriranje interne evidencije općinske imovine kojom upravlja Općina Sveti Filip i Jakov“</w:t>
            </w:r>
          </w:p>
        </w:tc>
        <w:tc>
          <w:tcPr>
            <w:tcW w:w="2200" w:type="dxa"/>
            <w:vAlign w:val="center"/>
          </w:tcPr>
          <w:p w:rsidR="00EA7F0B" w:rsidRPr="008F5834" w:rsidRDefault="00EA7F0B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Funkcionalna uspostava Evidencije imovine Općine Sveti Filip i Jakov</w:t>
            </w:r>
          </w:p>
        </w:tc>
        <w:tc>
          <w:tcPr>
            <w:tcW w:w="3046" w:type="dxa"/>
          </w:tcPr>
          <w:p w:rsidR="00472340" w:rsidRDefault="00472340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EA7F0B" w:rsidRDefault="0090377C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Vršiti će se klasifikacija imovine i standardizacija podataka o imovini te će se redovito ažurirati i objavljivati podatci o imovini u internoj evidenciji imovine Općine Sveti Filip i Jakov</w:t>
            </w:r>
          </w:p>
          <w:p w:rsidR="00472340" w:rsidRPr="008F5834" w:rsidRDefault="00472340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2607" w:type="dxa"/>
          </w:tcPr>
          <w:p w:rsidR="00472340" w:rsidRDefault="00472340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EA7F0B" w:rsidRPr="008F5834" w:rsidRDefault="0090377C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 xml:space="preserve">Kontinuirano </w:t>
            </w:r>
            <w:r w:rsidR="00497916" w:rsidRPr="008F5834">
              <w:rPr>
                <w:rFonts w:asciiTheme="majorHAnsi" w:eastAsia="Times New Roman" w:hAnsiTheme="majorHAnsi" w:cs="Arial"/>
                <w:color w:val="000000"/>
              </w:rPr>
              <w:t xml:space="preserve">tijekom 2026. </w:t>
            </w:r>
            <w:r w:rsidRPr="008F5834">
              <w:rPr>
                <w:rFonts w:asciiTheme="majorHAnsi" w:eastAsia="Times New Roman" w:hAnsiTheme="majorHAnsi" w:cs="Arial"/>
                <w:color w:val="000000"/>
              </w:rPr>
              <w:t>će se voditi sveobuhvatna, autentična i redovito ažurirana Evidencija imovine</w:t>
            </w:r>
          </w:p>
        </w:tc>
      </w:tr>
      <w:tr w:rsidR="00EA7F0B" w:rsidRPr="008F5834" w:rsidTr="008F5834">
        <w:trPr>
          <w:trHeight w:val="521"/>
          <w:jc w:val="center"/>
        </w:trPr>
        <w:tc>
          <w:tcPr>
            <w:tcW w:w="1753" w:type="dxa"/>
            <w:vMerge/>
            <w:vAlign w:val="center"/>
          </w:tcPr>
          <w:p w:rsidR="00EA7F0B" w:rsidRPr="008F5834" w:rsidRDefault="00EA7F0B" w:rsidP="00DE17B8">
            <w:pPr>
              <w:numPr>
                <w:ilvl w:val="0"/>
                <w:numId w:val="16"/>
              </w:numPr>
              <w:jc w:val="center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2200" w:type="dxa"/>
            <w:vAlign w:val="center"/>
          </w:tcPr>
          <w:p w:rsidR="00472340" w:rsidRDefault="00472340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EA7F0B" w:rsidRDefault="00EA7F0B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Dostavljanje podataka i promjena predmetnih podataka u Središnji registar državne imovine</w:t>
            </w:r>
          </w:p>
          <w:p w:rsidR="008F5834" w:rsidRPr="008F5834" w:rsidRDefault="008F5834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3046" w:type="dxa"/>
          </w:tcPr>
          <w:p w:rsidR="00472340" w:rsidRDefault="00472340" w:rsidP="008F5834">
            <w:pPr>
              <w:ind w:left="120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EA7F0B" w:rsidRPr="008F5834" w:rsidRDefault="008F5834" w:rsidP="008F5834">
            <w:pPr>
              <w:ind w:left="120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>
              <w:rPr>
                <w:rFonts w:asciiTheme="majorHAnsi" w:eastAsia="Times New Roman" w:hAnsiTheme="majorHAnsi" w:cs="Arial"/>
                <w:color w:val="000000"/>
              </w:rPr>
              <w:t>Usklađivanje podataka</w:t>
            </w:r>
            <w:r>
              <w:t xml:space="preserve"> u </w:t>
            </w:r>
            <w:r>
              <w:rPr>
                <w:rFonts w:asciiTheme="majorHAnsi" w:eastAsia="Times New Roman" w:hAnsiTheme="majorHAnsi" w:cs="Arial"/>
                <w:color w:val="000000"/>
              </w:rPr>
              <w:t>Središnjem</w:t>
            </w:r>
            <w:r w:rsidRPr="008F5834">
              <w:rPr>
                <w:rFonts w:asciiTheme="majorHAnsi" w:eastAsia="Times New Roman" w:hAnsiTheme="majorHAnsi" w:cs="Arial"/>
                <w:color w:val="000000"/>
              </w:rPr>
              <w:t xml:space="preserve"> registrom</w:t>
            </w:r>
            <w:r>
              <w:rPr>
                <w:rFonts w:asciiTheme="majorHAnsi" w:eastAsia="Times New Roman" w:hAnsiTheme="majorHAnsi" w:cs="Arial"/>
                <w:color w:val="000000"/>
              </w:rPr>
              <w:t xml:space="preserve"> s Evidencijom imovine </w:t>
            </w:r>
          </w:p>
        </w:tc>
        <w:tc>
          <w:tcPr>
            <w:tcW w:w="2607" w:type="dxa"/>
          </w:tcPr>
          <w:p w:rsidR="00472340" w:rsidRDefault="00472340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EA7F0B" w:rsidRDefault="00497916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Kontinuirano tijekom 2026.</w:t>
            </w:r>
          </w:p>
          <w:p w:rsidR="008F5834" w:rsidRDefault="008F5834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8F5834" w:rsidRPr="008F5834" w:rsidRDefault="008F5834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</w:tr>
      <w:tr w:rsidR="008F5834" w:rsidRPr="008F5834" w:rsidTr="00472340">
        <w:trPr>
          <w:trHeight w:val="3007"/>
          <w:jc w:val="center"/>
        </w:trPr>
        <w:tc>
          <w:tcPr>
            <w:tcW w:w="1753" w:type="dxa"/>
            <w:vMerge w:val="restart"/>
            <w:vAlign w:val="center"/>
          </w:tcPr>
          <w:p w:rsidR="008F5834" w:rsidRPr="008F5834" w:rsidRDefault="00615060" w:rsidP="00DE17B8">
            <w:pPr>
              <w:jc w:val="center"/>
              <w:rPr>
                <w:rFonts w:asciiTheme="majorHAnsi" w:eastAsia="Times New Roman" w:hAnsiTheme="majorHAnsi" w:cs="Arial"/>
                <w:color w:val="000000"/>
              </w:rPr>
            </w:pPr>
            <w:r>
              <w:rPr>
                <w:rFonts w:asciiTheme="majorHAnsi" w:eastAsia="Times New Roman" w:hAnsiTheme="majorHAnsi" w:cs="Arial"/>
                <w:color w:val="000000"/>
              </w:rPr>
              <w:lastRenderedPageBreak/>
              <w:t xml:space="preserve">Poseban cilj </w:t>
            </w:r>
            <w:r w:rsidR="008F5834" w:rsidRPr="008F5834">
              <w:rPr>
                <w:rFonts w:asciiTheme="majorHAnsi" w:eastAsia="Times New Roman" w:hAnsiTheme="majorHAnsi" w:cs="Arial"/>
                <w:color w:val="000000"/>
              </w:rPr>
              <w:t>6. „Priprema, realizacija i izvještavanje o primjeni akata strateškog planiranja“</w:t>
            </w:r>
          </w:p>
        </w:tc>
        <w:tc>
          <w:tcPr>
            <w:tcW w:w="2200" w:type="dxa"/>
            <w:vMerge w:val="restart"/>
            <w:vAlign w:val="center"/>
          </w:tcPr>
          <w:p w:rsidR="008F5834" w:rsidRPr="008F5834" w:rsidRDefault="008F5834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Unaprjeđenje upravljanja općinskom imovinom putem akata strateškog planiranja</w:t>
            </w:r>
          </w:p>
        </w:tc>
        <w:tc>
          <w:tcPr>
            <w:tcW w:w="3046" w:type="dxa"/>
            <w:vMerge w:val="restart"/>
          </w:tcPr>
          <w:p w:rsidR="00472340" w:rsidRDefault="00472340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8F5834" w:rsidRPr="00472340" w:rsidRDefault="008F5834" w:rsidP="00472340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Priprema, izrada, provođenje savjetovanja s javnošću i donošenje Godišnjeg plana upravljanja imovinom za 2027. te priprema, izrada i usvajanje Izvješća o provedbi Plana upra</w:t>
            </w:r>
            <w:r w:rsidR="00472340">
              <w:rPr>
                <w:rFonts w:asciiTheme="majorHAnsi" w:eastAsia="Times New Roman" w:hAnsiTheme="majorHAnsi" w:cs="Arial"/>
                <w:color w:val="000000"/>
              </w:rPr>
              <w:t>vljanja imovinom za 2025. godine</w:t>
            </w:r>
          </w:p>
        </w:tc>
        <w:tc>
          <w:tcPr>
            <w:tcW w:w="2607" w:type="dxa"/>
          </w:tcPr>
          <w:p w:rsidR="00472340" w:rsidRDefault="00472340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8F5834" w:rsidRPr="008F5834" w:rsidRDefault="008F5834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Do isteka 2026. godine usvojiti Godišnji plan upravljanja imovinom za 2027 i Izvješće o provedbi Plana upravljanja imovinom za 2025. godinu</w:t>
            </w:r>
          </w:p>
        </w:tc>
      </w:tr>
      <w:tr w:rsidR="005A1FC1" w:rsidRPr="008F5834" w:rsidTr="00472340">
        <w:trPr>
          <w:trHeight w:hRule="exact" w:val="78"/>
          <w:jc w:val="center"/>
        </w:trPr>
        <w:tc>
          <w:tcPr>
            <w:tcW w:w="1753" w:type="dxa"/>
            <w:vMerge/>
            <w:vAlign w:val="center"/>
          </w:tcPr>
          <w:p w:rsidR="005A1FC1" w:rsidRPr="008F5834" w:rsidRDefault="005A1FC1" w:rsidP="00DE17B8">
            <w:pPr>
              <w:jc w:val="center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2200" w:type="dxa"/>
            <w:vMerge/>
            <w:vAlign w:val="center"/>
          </w:tcPr>
          <w:p w:rsidR="005A1FC1" w:rsidRPr="008F5834" w:rsidRDefault="005A1FC1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3046" w:type="dxa"/>
            <w:vMerge/>
          </w:tcPr>
          <w:p w:rsidR="005A1FC1" w:rsidRPr="008F5834" w:rsidRDefault="005A1FC1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2607" w:type="dxa"/>
            <w:vMerge w:val="restart"/>
          </w:tcPr>
          <w:p w:rsidR="00472340" w:rsidRDefault="00472340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5A1FC1" w:rsidRPr="008F5834" w:rsidRDefault="005A1FC1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Po potrebi tijekom 2026. izvršiti revidiranje Strategije upravljanja imovinom 2025. - 2031.</w:t>
            </w:r>
          </w:p>
        </w:tc>
      </w:tr>
      <w:tr w:rsidR="005A1FC1" w:rsidRPr="008F5834" w:rsidTr="00472340">
        <w:trPr>
          <w:trHeight w:hRule="exact" w:val="1481"/>
          <w:jc w:val="center"/>
        </w:trPr>
        <w:tc>
          <w:tcPr>
            <w:tcW w:w="1753" w:type="dxa"/>
            <w:vMerge/>
            <w:vAlign w:val="center"/>
          </w:tcPr>
          <w:p w:rsidR="005A1FC1" w:rsidRPr="008F5834" w:rsidRDefault="005A1FC1" w:rsidP="00DE17B8">
            <w:pPr>
              <w:jc w:val="center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2200" w:type="dxa"/>
            <w:vMerge/>
            <w:vAlign w:val="center"/>
          </w:tcPr>
          <w:p w:rsidR="005A1FC1" w:rsidRPr="008F5834" w:rsidRDefault="005A1FC1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3046" w:type="dxa"/>
          </w:tcPr>
          <w:p w:rsidR="00472340" w:rsidRDefault="00472340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5A1FC1" w:rsidRDefault="008F5834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>
              <w:rPr>
                <w:rFonts w:asciiTheme="majorHAnsi" w:eastAsia="Times New Roman" w:hAnsiTheme="majorHAnsi" w:cs="Arial"/>
                <w:color w:val="000000"/>
              </w:rPr>
              <w:t xml:space="preserve">Revidiranje </w:t>
            </w:r>
            <w:r w:rsidR="005A1FC1" w:rsidRPr="008F5834">
              <w:rPr>
                <w:rFonts w:asciiTheme="majorHAnsi" w:eastAsia="Times New Roman" w:hAnsiTheme="majorHAnsi" w:cs="Arial"/>
                <w:color w:val="000000"/>
              </w:rPr>
              <w:t>Strategije upravljanja imovinom 2025. - 2031.</w:t>
            </w:r>
          </w:p>
          <w:p w:rsidR="00472340" w:rsidRDefault="00472340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472340" w:rsidRPr="008F5834" w:rsidRDefault="00472340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2607" w:type="dxa"/>
            <w:vMerge/>
          </w:tcPr>
          <w:p w:rsidR="005A1FC1" w:rsidRPr="008F5834" w:rsidRDefault="005A1FC1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</w:tr>
      <w:tr w:rsidR="005A1FC1" w:rsidRPr="008F5834" w:rsidTr="008F5834">
        <w:trPr>
          <w:trHeight w:val="1395"/>
          <w:jc w:val="center"/>
        </w:trPr>
        <w:tc>
          <w:tcPr>
            <w:tcW w:w="1753" w:type="dxa"/>
            <w:vMerge w:val="restart"/>
            <w:vAlign w:val="center"/>
          </w:tcPr>
          <w:p w:rsidR="005A1FC1" w:rsidRPr="008F5834" w:rsidRDefault="00615060" w:rsidP="00DE17B8">
            <w:pPr>
              <w:jc w:val="center"/>
              <w:rPr>
                <w:rFonts w:asciiTheme="majorHAnsi" w:eastAsia="Times New Roman" w:hAnsiTheme="majorHAnsi" w:cs="Arial"/>
                <w:color w:val="000000"/>
              </w:rPr>
            </w:pPr>
            <w:r>
              <w:rPr>
                <w:rFonts w:asciiTheme="majorHAnsi" w:eastAsia="Times New Roman" w:hAnsiTheme="majorHAnsi" w:cs="Arial"/>
                <w:color w:val="000000"/>
              </w:rPr>
              <w:t xml:space="preserve">Poseban cilj </w:t>
            </w:r>
            <w:r w:rsidR="005A1FC1" w:rsidRPr="008F5834">
              <w:rPr>
                <w:rFonts w:asciiTheme="majorHAnsi" w:eastAsia="Times New Roman" w:hAnsiTheme="majorHAnsi" w:cs="Arial"/>
                <w:color w:val="000000"/>
              </w:rPr>
              <w:t>7. „Razvoj ljudskih resursa, informacijsko-komunikacijske tehnologije i financijskog aspekta Općine Sveti Filip i Jakov“</w:t>
            </w:r>
          </w:p>
        </w:tc>
        <w:tc>
          <w:tcPr>
            <w:tcW w:w="2200" w:type="dxa"/>
            <w:vMerge w:val="restart"/>
            <w:vAlign w:val="center"/>
          </w:tcPr>
          <w:p w:rsidR="005A1FC1" w:rsidRPr="008F5834" w:rsidRDefault="005A1FC1" w:rsidP="008F5834">
            <w:pPr>
              <w:ind w:left="34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Strateško upravljanje ljudskim resursima</w:t>
            </w:r>
          </w:p>
        </w:tc>
        <w:tc>
          <w:tcPr>
            <w:tcW w:w="3046" w:type="dxa"/>
          </w:tcPr>
          <w:p w:rsidR="00472340" w:rsidRDefault="00472340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5A1FC1" w:rsidRPr="008F5834" w:rsidRDefault="005A1FC1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Provedba ed</w:t>
            </w:r>
            <w:r w:rsidR="00472340">
              <w:rPr>
                <w:rFonts w:asciiTheme="majorHAnsi" w:eastAsia="Times New Roman" w:hAnsiTheme="majorHAnsi" w:cs="Arial"/>
                <w:color w:val="000000"/>
              </w:rPr>
              <w:t>ukacija i stručnih usavršavanja zaposlenika</w:t>
            </w:r>
          </w:p>
          <w:p w:rsidR="005A1FC1" w:rsidRPr="008F5834" w:rsidRDefault="005A1FC1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5A1FC1" w:rsidRPr="008F5834" w:rsidRDefault="005A1FC1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5A1FC1" w:rsidRPr="008F5834" w:rsidRDefault="005A1FC1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2607" w:type="dxa"/>
          </w:tcPr>
          <w:p w:rsidR="00472340" w:rsidRDefault="00472340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5A1FC1" w:rsidRDefault="005A1FC1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Općina Sveti Filip i Jakov planira tijekom 2026. godine provoditi seminare i edukacije za svoje zaposlene</w:t>
            </w:r>
          </w:p>
          <w:p w:rsidR="00472340" w:rsidRPr="008F5834" w:rsidRDefault="00472340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</w:tr>
      <w:tr w:rsidR="005A1FC1" w:rsidRPr="008F5834" w:rsidTr="008F5834">
        <w:trPr>
          <w:trHeight w:val="1170"/>
          <w:jc w:val="center"/>
        </w:trPr>
        <w:tc>
          <w:tcPr>
            <w:tcW w:w="1753" w:type="dxa"/>
            <w:vMerge/>
            <w:vAlign w:val="center"/>
          </w:tcPr>
          <w:p w:rsidR="005A1FC1" w:rsidRPr="008F5834" w:rsidRDefault="005A1FC1" w:rsidP="00DE17B8">
            <w:pPr>
              <w:jc w:val="center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2200" w:type="dxa"/>
            <w:vMerge/>
            <w:vAlign w:val="center"/>
          </w:tcPr>
          <w:p w:rsidR="005A1FC1" w:rsidRPr="008F5834" w:rsidRDefault="005A1FC1" w:rsidP="008F5834">
            <w:pPr>
              <w:ind w:left="55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3046" w:type="dxa"/>
          </w:tcPr>
          <w:p w:rsidR="00472340" w:rsidRDefault="00472340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5A1FC1" w:rsidRPr="008F5834" w:rsidRDefault="005A1FC1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Donošenje plana p</w:t>
            </w:r>
            <w:r w:rsidR="00472340">
              <w:rPr>
                <w:rFonts w:asciiTheme="majorHAnsi" w:eastAsia="Times New Roman" w:hAnsiTheme="majorHAnsi" w:cs="Arial"/>
                <w:color w:val="000000"/>
              </w:rPr>
              <w:t>rijma te raspisivanje i objava j</w:t>
            </w:r>
            <w:r w:rsidRPr="008F5834">
              <w:rPr>
                <w:rFonts w:asciiTheme="majorHAnsi" w:eastAsia="Times New Roman" w:hAnsiTheme="majorHAnsi" w:cs="Arial"/>
                <w:color w:val="000000"/>
              </w:rPr>
              <w:t>avnog natječaja</w:t>
            </w:r>
          </w:p>
        </w:tc>
        <w:tc>
          <w:tcPr>
            <w:tcW w:w="2607" w:type="dxa"/>
          </w:tcPr>
          <w:p w:rsidR="00472340" w:rsidRDefault="00472340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5A1FC1" w:rsidRDefault="005A1FC1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Tijekom 2026. godine Općina Sveti Filip i Jakov će primati nove osobe u općinsku službu ako se za to ukaže potreba</w:t>
            </w:r>
          </w:p>
          <w:p w:rsidR="008F5834" w:rsidRPr="008F5834" w:rsidRDefault="008F5834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</w:tr>
      <w:tr w:rsidR="005A1FC1" w:rsidRPr="008F5834" w:rsidTr="008F5834">
        <w:trPr>
          <w:trHeight w:val="347"/>
          <w:jc w:val="center"/>
        </w:trPr>
        <w:tc>
          <w:tcPr>
            <w:tcW w:w="1753" w:type="dxa"/>
            <w:vMerge/>
          </w:tcPr>
          <w:p w:rsidR="005A1FC1" w:rsidRPr="008F5834" w:rsidRDefault="005A1FC1" w:rsidP="00DE17B8">
            <w:pPr>
              <w:numPr>
                <w:ilvl w:val="0"/>
                <w:numId w:val="16"/>
              </w:numPr>
              <w:jc w:val="both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2200" w:type="dxa"/>
            <w:vAlign w:val="center"/>
          </w:tcPr>
          <w:p w:rsidR="005A1FC1" w:rsidRPr="008F5834" w:rsidRDefault="005A1FC1" w:rsidP="008F5834">
            <w:pPr>
              <w:ind w:left="55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Poboljšanje informatizacije i digitalizacije</w:t>
            </w:r>
          </w:p>
        </w:tc>
        <w:tc>
          <w:tcPr>
            <w:tcW w:w="3046" w:type="dxa"/>
          </w:tcPr>
          <w:p w:rsidR="00472340" w:rsidRDefault="00472340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5A1FC1" w:rsidRPr="008F5834" w:rsidRDefault="005A1FC1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Traženje i prihvaćanje ponude te stavljanje sustava u rad</w:t>
            </w:r>
          </w:p>
        </w:tc>
        <w:tc>
          <w:tcPr>
            <w:tcW w:w="2607" w:type="dxa"/>
          </w:tcPr>
          <w:p w:rsidR="00472340" w:rsidRDefault="00472340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5A1FC1" w:rsidRDefault="005A1FC1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Općina Sveti Filip i Jakov tijekom 2026. godine planira poboljšanje informatizacije i sustava u svezi uredskog poslovanja sukladno Uredbi o uredskom poslovanju (»Narodne novine«, broj 75/2021-1415) te uspostavu Geo informacijskog sustava (GIS).</w:t>
            </w:r>
          </w:p>
          <w:p w:rsidR="008F5834" w:rsidRPr="008F5834" w:rsidRDefault="008F5834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</w:tr>
      <w:tr w:rsidR="005A1FC1" w:rsidRPr="008F5834" w:rsidTr="008F5834">
        <w:trPr>
          <w:trHeight w:val="347"/>
          <w:jc w:val="center"/>
        </w:trPr>
        <w:tc>
          <w:tcPr>
            <w:tcW w:w="1753" w:type="dxa"/>
            <w:vMerge/>
          </w:tcPr>
          <w:p w:rsidR="005A1FC1" w:rsidRPr="008F5834" w:rsidRDefault="005A1FC1" w:rsidP="00DE17B8">
            <w:pPr>
              <w:numPr>
                <w:ilvl w:val="0"/>
                <w:numId w:val="16"/>
              </w:numPr>
              <w:jc w:val="both"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2200" w:type="dxa"/>
            <w:vAlign w:val="center"/>
          </w:tcPr>
          <w:p w:rsidR="005A1FC1" w:rsidRPr="008F5834" w:rsidRDefault="005A1FC1" w:rsidP="008F5834">
            <w:pPr>
              <w:ind w:left="55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Poboljšanje financijskog upravljanja</w:t>
            </w:r>
          </w:p>
        </w:tc>
        <w:tc>
          <w:tcPr>
            <w:tcW w:w="3046" w:type="dxa"/>
          </w:tcPr>
          <w:p w:rsidR="00472340" w:rsidRDefault="00472340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5A1FC1" w:rsidRDefault="005A1FC1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Dodatna automatizacija praćenja potraživanja imovine unaprjeđenjem postojećeg aplikativnog modela</w:t>
            </w:r>
          </w:p>
          <w:p w:rsidR="00472340" w:rsidRPr="008F5834" w:rsidRDefault="00472340" w:rsidP="008F5834">
            <w:pPr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</w:tc>
        <w:tc>
          <w:tcPr>
            <w:tcW w:w="2607" w:type="dxa"/>
          </w:tcPr>
          <w:p w:rsidR="00472340" w:rsidRDefault="00472340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</w:p>
          <w:p w:rsidR="005A1FC1" w:rsidRPr="008F5834" w:rsidRDefault="005A1FC1" w:rsidP="008F5834">
            <w:pPr>
              <w:ind w:left="33"/>
              <w:contextualSpacing/>
              <w:rPr>
                <w:rFonts w:asciiTheme="majorHAnsi" w:eastAsia="Times New Roman" w:hAnsiTheme="majorHAnsi" w:cs="Arial"/>
                <w:color w:val="000000"/>
              </w:rPr>
            </w:pPr>
            <w:r w:rsidRPr="008F5834">
              <w:rPr>
                <w:rFonts w:asciiTheme="majorHAnsi" w:eastAsia="Times New Roman" w:hAnsiTheme="majorHAnsi" w:cs="Arial"/>
                <w:color w:val="000000"/>
              </w:rPr>
              <w:t>Tijekom 2026. godine</w:t>
            </w:r>
          </w:p>
        </w:tc>
      </w:tr>
    </w:tbl>
    <w:p w:rsidR="00305A19" w:rsidRPr="00DC20A7" w:rsidRDefault="00305A19" w:rsidP="008F5834">
      <w:pPr>
        <w:tabs>
          <w:tab w:val="left" w:pos="7296"/>
        </w:tabs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DC20A7">
        <w:rPr>
          <w:rFonts w:asciiTheme="majorHAnsi" w:eastAsia="Times New Roman" w:hAnsiTheme="majorHAnsi" w:cs="Times New Roman"/>
          <w:lang w:eastAsia="hr-HR"/>
        </w:rPr>
        <w:tab/>
        <w:t>Općinski načelnik</w:t>
      </w:r>
    </w:p>
    <w:p w:rsidR="00F60AE9" w:rsidRPr="002B7CA9" w:rsidRDefault="00F60AE9" w:rsidP="008F5834">
      <w:pPr>
        <w:tabs>
          <w:tab w:val="left" w:pos="5434"/>
          <w:tab w:val="left" w:pos="8088"/>
        </w:tabs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2B7CA9">
        <w:rPr>
          <w:rFonts w:asciiTheme="majorHAnsi" w:eastAsia="Times New Roman" w:hAnsiTheme="majorHAnsi" w:cs="Times New Roman"/>
          <w:lang w:eastAsia="hr-HR"/>
        </w:rPr>
        <w:tab/>
        <w:t xml:space="preserve">                 </w:t>
      </w:r>
      <w:r w:rsidR="00305A19" w:rsidRPr="002B7CA9">
        <w:rPr>
          <w:rFonts w:asciiTheme="majorHAnsi" w:eastAsia="Times New Roman" w:hAnsiTheme="majorHAnsi" w:cs="Times New Roman"/>
          <w:lang w:eastAsia="hr-HR"/>
        </w:rPr>
        <w:t xml:space="preserve">                          Zoran </w:t>
      </w:r>
      <w:proofErr w:type="spellStart"/>
      <w:r w:rsidR="00305A19" w:rsidRPr="002B7CA9">
        <w:rPr>
          <w:rFonts w:asciiTheme="majorHAnsi" w:eastAsia="Times New Roman" w:hAnsiTheme="majorHAnsi" w:cs="Times New Roman"/>
          <w:lang w:eastAsia="hr-HR"/>
        </w:rPr>
        <w:t>Pelicarić</w:t>
      </w:r>
      <w:proofErr w:type="spellEnd"/>
    </w:p>
    <w:p w:rsidR="0058315C" w:rsidRPr="002B7CA9" w:rsidRDefault="008F5834" w:rsidP="006372CB">
      <w:pPr>
        <w:spacing w:after="0" w:line="240" w:lineRule="auto"/>
        <w:rPr>
          <w:rFonts w:asciiTheme="majorHAnsi" w:hAnsiTheme="majorHAnsi" w:cs="Times New Roman"/>
        </w:rPr>
      </w:pPr>
      <w:r w:rsidRPr="002B7CA9">
        <w:rPr>
          <w:rFonts w:asciiTheme="majorHAnsi" w:hAnsiTheme="majorHAnsi" w:cs="Times New Roman"/>
        </w:rPr>
        <w:t>KLASA:</w:t>
      </w:r>
      <w:r w:rsidR="002B7CA9" w:rsidRPr="002B7CA9">
        <w:rPr>
          <w:rFonts w:asciiTheme="majorHAnsi" w:hAnsiTheme="majorHAnsi" w:cs="Times New Roman"/>
        </w:rPr>
        <w:t xml:space="preserve"> 406-01/26-01/02</w:t>
      </w:r>
    </w:p>
    <w:p w:rsidR="006372CB" w:rsidRPr="002B7CA9" w:rsidRDefault="00D363A5" w:rsidP="006372CB">
      <w:pPr>
        <w:spacing w:after="0" w:line="240" w:lineRule="auto"/>
        <w:rPr>
          <w:rFonts w:asciiTheme="majorHAnsi" w:hAnsiTheme="majorHAnsi" w:cs="Times New Roman"/>
        </w:rPr>
      </w:pPr>
      <w:r w:rsidRPr="002B7CA9">
        <w:rPr>
          <w:rFonts w:asciiTheme="majorHAnsi" w:hAnsiTheme="majorHAnsi" w:cs="Times New Roman"/>
        </w:rPr>
        <w:t>URBROJ:</w:t>
      </w:r>
      <w:r w:rsidR="00A86A49" w:rsidRPr="00A86A49">
        <w:t xml:space="preserve"> </w:t>
      </w:r>
      <w:r w:rsidR="00A86A49" w:rsidRPr="00A86A49">
        <w:rPr>
          <w:rFonts w:asciiTheme="majorHAnsi" w:hAnsiTheme="majorHAnsi" w:cs="Times New Roman"/>
        </w:rPr>
        <w:t>2198-19-03-01/</w:t>
      </w:r>
      <w:proofErr w:type="spellStart"/>
      <w:r w:rsidR="00A86A49" w:rsidRPr="00A86A49">
        <w:rPr>
          <w:rFonts w:asciiTheme="majorHAnsi" w:hAnsiTheme="majorHAnsi" w:cs="Times New Roman"/>
        </w:rPr>
        <w:t>01</w:t>
      </w:r>
      <w:proofErr w:type="spellEnd"/>
      <w:r w:rsidR="00A86A49" w:rsidRPr="00A86A49">
        <w:rPr>
          <w:rFonts w:asciiTheme="majorHAnsi" w:hAnsiTheme="majorHAnsi" w:cs="Times New Roman"/>
        </w:rPr>
        <w:t>-26-1</w:t>
      </w:r>
      <w:r w:rsidRPr="002B7CA9">
        <w:rPr>
          <w:rFonts w:asciiTheme="majorHAnsi" w:hAnsiTheme="majorHAnsi" w:cs="Times New Roman"/>
        </w:rPr>
        <w:tab/>
      </w:r>
      <w:r w:rsidRPr="002B7CA9">
        <w:rPr>
          <w:rFonts w:asciiTheme="majorHAnsi" w:hAnsiTheme="majorHAnsi" w:cs="Times New Roman"/>
        </w:rPr>
        <w:tab/>
      </w:r>
      <w:r w:rsidRPr="002B7CA9">
        <w:rPr>
          <w:rFonts w:asciiTheme="majorHAnsi" w:hAnsiTheme="majorHAnsi" w:cs="Times New Roman"/>
        </w:rPr>
        <w:tab/>
      </w:r>
    </w:p>
    <w:p w:rsidR="00F808BA" w:rsidRPr="00D1518C" w:rsidRDefault="00D363A5" w:rsidP="00D1518C">
      <w:pPr>
        <w:spacing w:after="0" w:line="240" w:lineRule="auto"/>
        <w:rPr>
          <w:rFonts w:asciiTheme="majorHAnsi" w:hAnsiTheme="majorHAnsi" w:cs="Times New Roman"/>
          <w:color w:val="C00000"/>
        </w:rPr>
      </w:pPr>
      <w:r w:rsidRPr="002B7CA9">
        <w:rPr>
          <w:rFonts w:asciiTheme="majorHAnsi" w:hAnsiTheme="majorHAnsi" w:cs="Times New Roman"/>
        </w:rPr>
        <w:t>U Svetom F</w:t>
      </w:r>
      <w:r w:rsidR="00615060" w:rsidRPr="002B7CA9">
        <w:rPr>
          <w:rFonts w:asciiTheme="majorHAnsi" w:hAnsiTheme="majorHAnsi" w:cs="Times New Roman"/>
        </w:rPr>
        <w:t xml:space="preserve">ilipu i Jakovu, </w:t>
      </w:r>
      <w:r w:rsidR="00A86A49">
        <w:rPr>
          <w:rFonts w:asciiTheme="majorHAnsi" w:hAnsiTheme="majorHAnsi" w:cs="Times New Roman"/>
        </w:rPr>
        <w:t xml:space="preserve">29. siječnja </w:t>
      </w:r>
      <w:bookmarkStart w:id="145" w:name="_GoBack"/>
      <w:bookmarkEnd w:id="145"/>
      <w:r w:rsidR="008F5834" w:rsidRPr="002B7CA9">
        <w:rPr>
          <w:rFonts w:asciiTheme="majorHAnsi" w:hAnsiTheme="majorHAnsi" w:cs="Times New Roman"/>
        </w:rPr>
        <w:t>2026</w:t>
      </w:r>
      <w:r w:rsidRPr="002B7CA9">
        <w:rPr>
          <w:rFonts w:asciiTheme="majorHAnsi" w:hAnsiTheme="majorHAnsi" w:cs="Times New Roman"/>
        </w:rPr>
        <w:t>. godine</w:t>
      </w:r>
      <w:r w:rsidRPr="00DC20A7">
        <w:rPr>
          <w:rFonts w:asciiTheme="majorHAnsi" w:hAnsiTheme="majorHAnsi" w:cs="Times New Roman"/>
          <w:color w:val="C00000"/>
        </w:rPr>
        <w:tab/>
      </w:r>
    </w:p>
    <w:sectPr w:rsidR="00F808BA" w:rsidRPr="00D1518C" w:rsidSect="002B7CA9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429" w:rsidRDefault="00F70429" w:rsidP="000F7CDD">
      <w:pPr>
        <w:spacing w:after="0" w:line="240" w:lineRule="auto"/>
      </w:pPr>
      <w:r>
        <w:separator/>
      </w:r>
    </w:p>
  </w:endnote>
  <w:endnote w:type="continuationSeparator" w:id="0">
    <w:p w:rsidR="00F70429" w:rsidRDefault="00F70429" w:rsidP="000F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Roman 10cpi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8206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B7CA9" w:rsidRDefault="002B7CA9">
            <w:pPr>
              <w:pStyle w:val="Footer"/>
              <w:jc w:val="right"/>
            </w:pPr>
          </w:p>
          <w:p w:rsidR="002B7CA9" w:rsidRDefault="002B7CA9">
            <w:pPr>
              <w:pStyle w:val="Footer"/>
              <w:jc w:val="right"/>
            </w:pPr>
          </w:p>
        </w:sdtContent>
      </w:sdt>
    </w:sdtContent>
  </w:sdt>
  <w:p w:rsidR="002B7CA9" w:rsidRPr="000744CF" w:rsidRDefault="002B7CA9" w:rsidP="00BB2475">
    <w:pPr>
      <w:pStyle w:val="Footer"/>
      <w:jc w:val="center"/>
      <w:rPr>
        <w:rFonts w:ascii="Times New Roman" w:hAnsi="Times New Roman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429" w:rsidRDefault="00F70429" w:rsidP="000F7CDD">
      <w:pPr>
        <w:spacing w:after="0" w:line="240" w:lineRule="auto"/>
      </w:pPr>
      <w:r>
        <w:separator/>
      </w:r>
    </w:p>
  </w:footnote>
  <w:footnote w:type="continuationSeparator" w:id="0">
    <w:p w:rsidR="00F70429" w:rsidRDefault="00F70429" w:rsidP="000F7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85177"/>
      <w:docPartObj>
        <w:docPartGallery w:val="Page Numbers (Top of Page)"/>
        <w:docPartUnique/>
      </w:docPartObj>
    </w:sdtPr>
    <w:sdtContent>
      <w:p w:rsidR="002B7CA9" w:rsidRDefault="002B7CA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A49">
          <w:rPr>
            <w:noProof/>
          </w:rPr>
          <w:t>14</w:t>
        </w:r>
        <w:r>
          <w:fldChar w:fldCharType="end"/>
        </w:r>
      </w:p>
    </w:sdtContent>
  </w:sdt>
  <w:p w:rsidR="002B7CA9" w:rsidRPr="002B7CA9" w:rsidRDefault="002B7CA9" w:rsidP="00791986">
    <w:pPr>
      <w:pStyle w:val="Header"/>
      <w:jc w:val="center"/>
      <w:rPr>
        <w:rFonts w:ascii="Times New Roman" w:hAnsi="Times New Roman"/>
        <w:sz w:val="36"/>
        <w:szCs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CA9" w:rsidRPr="002B7CA9" w:rsidRDefault="002B7CA9" w:rsidP="002B7CA9">
    <w:pPr>
      <w:pStyle w:val="Header"/>
      <w:jc w:val="center"/>
      <w:rPr>
        <w:sz w:val="32"/>
        <w:szCs w:val="32"/>
      </w:rPr>
    </w:pPr>
    <w:r w:rsidRPr="002B7CA9">
      <w:rPr>
        <w:sz w:val="32"/>
        <w:szCs w:val="32"/>
      </w:rPr>
      <w:t>PRIJEDLOG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7269"/>
    <w:multiLevelType w:val="hybridMultilevel"/>
    <w:tmpl w:val="D700942E"/>
    <w:lvl w:ilvl="0" w:tplc="041A0005">
      <w:start w:val="1"/>
      <w:numFmt w:val="bullet"/>
      <w:lvlText w:val=""/>
      <w:lvlJc w:val="left"/>
      <w:pPr>
        <w:ind w:left="6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">
    <w:nsid w:val="08AF5013"/>
    <w:multiLevelType w:val="hybridMultilevel"/>
    <w:tmpl w:val="701C717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B0D5F"/>
    <w:multiLevelType w:val="hybridMultilevel"/>
    <w:tmpl w:val="4080EC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D6208"/>
    <w:multiLevelType w:val="hybridMultilevel"/>
    <w:tmpl w:val="12A0EF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F6044"/>
    <w:multiLevelType w:val="hybridMultilevel"/>
    <w:tmpl w:val="C318F756"/>
    <w:lvl w:ilvl="0" w:tplc="EECA4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5757F"/>
    <w:multiLevelType w:val="hybridMultilevel"/>
    <w:tmpl w:val="A59005C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D6F0F"/>
    <w:multiLevelType w:val="hybridMultilevel"/>
    <w:tmpl w:val="B71AD7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677CE"/>
    <w:multiLevelType w:val="hybridMultilevel"/>
    <w:tmpl w:val="D438E184"/>
    <w:lvl w:ilvl="0" w:tplc="0908FB76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F58B3"/>
    <w:multiLevelType w:val="hybridMultilevel"/>
    <w:tmpl w:val="3EE06A3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C1F63"/>
    <w:multiLevelType w:val="hybridMultilevel"/>
    <w:tmpl w:val="AC9AFB16"/>
    <w:lvl w:ilvl="0" w:tplc="2160A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939EB"/>
    <w:multiLevelType w:val="multilevel"/>
    <w:tmpl w:val="929AB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C2370D3"/>
    <w:multiLevelType w:val="hybridMultilevel"/>
    <w:tmpl w:val="3E68A7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216E4"/>
    <w:multiLevelType w:val="hybridMultilevel"/>
    <w:tmpl w:val="A8320DDE"/>
    <w:lvl w:ilvl="0" w:tplc="2160A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46676"/>
    <w:multiLevelType w:val="hybridMultilevel"/>
    <w:tmpl w:val="216A3932"/>
    <w:lvl w:ilvl="0" w:tplc="041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1A41988"/>
    <w:multiLevelType w:val="hybridMultilevel"/>
    <w:tmpl w:val="54D4CB82"/>
    <w:lvl w:ilvl="0" w:tplc="2160A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552809"/>
    <w:multiLevelType w:val="hybridMultilevel"/>
    <w:tmpl w:val="518606BA"/>
    <w:lvl w:ilvl="0" w:tplc="2160A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0946A7"/>
    <w:multiLevelType w:val="hybridMultilevel"/>
    <w:tmpl w:val="71D21CB2"/>
    <w:lvl w:ilvl="0" w:tplc="2160A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296ED9"/>
    <w:multiLevelType w:val="hybridMultilevel"/>
    <w:tmpl w:val="8D1AC77E"/>
    <w:lvl w:ilvl="0" w:tplc="2160A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5B5671"/>
    <w:multiLevelType w:val="hybridMultilevel"/>
    <w:tmpl w:val="E2FA3990"/>
    <w:lvl w:ilvl="0" w:tplc="2160A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9B274C"/>
    <w:multiLevelType w:val="hybridMultilevel"/>
    <w:tmpl w:val="B1A0D794"/>
    <w:lvl w:ilvl="0" w:tplc="2160A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D54526"/>
    <w:multiLevelType w:val="hybridMultilevel"/>
    <w:tmpl w:val="D51E7A8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6534D3"/>
    <w:multiLevelType w:val="hybridMultilevel"/>
    <w:tmpl w:val="6A06CC7A"/>
    <w:lvl w:ilvl="0" w:tplc="5F92E1B6">
      <w:numFmt w:val="bullet"/>
      <w:lvlText w:val="-"/>
      <w:lvlJc w:val="left"/>
      <w:pPr>
        <w:ind w:left="1287" w:hanging="360"/>
      </w:pPr>
      <w:rPr>
        <w:rFonts w:ascii="Cambria" w:eastAsia="Times New Roman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D473D48"/>
    <w:multiLevelType w:val="hybridMultilevel"/>
    <w:tmpl w:val="E7462D50"/>
    <w:lvl w:ilvl="0" w:tplc="2160A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F009AA"/>
    <w:multiLevelType w:val="hybridMultilevel"/>
    <w:tmpl w:val="E388804E"/>
    <w:lvl w:ilvl="0" w:tplc="BE8CAC94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E78DF2A">
      <w:numFmt w:val="bullet"/>
      <w:lvlText w:val="–"/>
      <w:lvlJc w:val="left"/>
      <w:pPr>
        <w:ind w:left="849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0908FB76">
      <w:numFmt w:val="bullet"/>
      <w:lvlText w:val="•"/>
      <w:lvlJc w:val="left"/>
      <w:pPr>
        <w:ind w:left="1802" w:hanging="348"/>
      </w:pPr>
      <w:rPr>
        <w:rFonts w:hint="default"/>
        <w:lang w:val="hr-HR" w:eastAsia="en-US" w:bidi="ar-SA"/>
      </w:rPr>
    </w:lvl>
    <w:lvl w:ilvl="3" w:tplc="9B9E95C0">
      <w:numFmt w:val="bullet"/>
      <w:lvlText w:val="•"/>
      <w:lvlJc w:val="left"/>
      <w:pPr>
        <w:ind w:left="2764" w:hanging="348"/>
      </w:pPr>
      <w:rPr>
        <w:rFonts w:hint="default"/>
        <w:lang w:val="hr-HR" w:eastAsia="en-US" w:bidi="ar-SA"/>
      </w:rPr>
    </w:lvl>
    <w:lvl w:ilvl="4" w:tplc="5A1A28E0">
      <w:numFmt w:val="bullet"/>
      <w:lvlText w:val="•"/>
      <w:lvlJc w:val="left"/>
      <w:pPr>
        <w:ind w:left="3726" w:hanging="348"/>
      </w:pPr>
      <w:rPr>
        <w:rFonts w:hint="default"/>
        <w:lang w:val="hr-HR" w:eastAsia="en-US" w:bidi="ar-SA"/>
      </w:rPr>
    </w:lvl>
    <w:lvl w:ilvl="5" w:tplc="6CA2F7FC">
      <w:numFmt w:val="bullet"/>
      <w:lvlText w:val="•"/>
      <w:lvlJc w:val="left"/>
      <w:pPr>
        <w:ind w:left="4688" w:hanging="348"/>
      </w:pPr>
      <w:rPr>
        <w:rFonts w:hint="default"/>
        <w:lang w:val="hr-HR" w:eastAsia="en-US" w:bidi="ar-SA"/>
      </w:rPr>
    </w:lvl>
    <w:lvl w:ilvl="6" w:tplc="0D48F5C4">
      <w:numFmt w:val="bullet"/>
      <w:lvlText w:val="•"/>
      <w:lvlJc w:val="left"/>
      <w:pPr>
        <w:ind w:left="5650" w:hanging="348"/>
      </w:pPr>
      <w:rPr>
        <w:rFonts w:hint="default"/>
        <w:lang w:val="hr-HR" w:eastAsia="en-US" w:bidi="ar-SA"/>
      </w:rPr>
    </w:lvl>
    <w:lvl w:ilvl="7" w:tplc="DFFA05FC">
      <w:numFmt w:val="bullet"/>
      <w:lvlText w:val="•"/>
      <w:lvlJc w:val="left"/>
      <w:pPr>
        <w:ind w:left="6612" w:hanging="348"/>
      </w:pPr>
      <w:rPr>
        <w:rFonts w:hint="default"/>
        <w:lang w:val="hr-HR" w:eastAsia="en-US" w:bidi="ar-SA"/>
      </w:rPr>
    </w:lvl>
    <w:lvl w:ilvl="8" w:tplc="D76CE118">
      <w:numFmt w:val="bullet"/>
      <w:lvlText w:val="•"/>
      <w:lvlJc w:val="left"/>
      <w:pPr>
        <w:ind w:left="7574" w:hanging="348"/>
      </w:pPr>
      <w:rPr>
        <w:rFonts w:hint="default"/>
        <w:lang w:val="hr-HR" w:eastAsia="en-US" w:bidi="ar-SA"/>
      </w:rPr>
    </w:lvl>
  </w:abstractNum>
  <w:abstractNum w:abstractNumId="24">
    <w:nsid w:val="695D6D4E"/>
    <w:multiLevelType w:val="hybridMultilevel"/>
    <w:tmpl w:val="54C6CBC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4D7713"/>
    <w:multiLevelType w:val="hybridMultilevel"/>
    <w:tmpl w:val="C78AA77E"/>
    <w:lvl w:ilvl="0" w:tplc="5F92E1B6">
      <w:numFmt w:val="bullet"/>
      <w:lvlText w:val="-"/>
      <w:lvlJc w:val="left"/>
      <w:pPr>
        <w:ind w:left="1287" w:hanging="360"/>
      </w:pPr>
      <w:rPr>
        <w:rFonts w:ascii="Cambria" w:eastAsia="Times New Roman" w:hAnsi="Cambria" w:cs="Times New Roman" w:hint="default"/>
      </w:rPr>
    </w:lvl>
    <w:lvl w:ilvl="1" w:tplc="5F92E1B6">
      <w:numFmt w:val="bullet"/>
      <w:lvlText w:val="-"/>
      <w:lvlJc w:val="left"/>
      <w:pPr>
        <w:ind w:left="2007" w:hanging="360"/>
      </w:pPr>
      <w:rPr>
        <w:rFonts w:ascii="Cambria" w:eastAsia="Times New Roman" w:hAnsi="Cambria" w:cs="Times New Roman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677BCA"/>
    <w:multiLevelType w:val="hybridMultilevel"/>
    <w:tmpl w:val="9516DE32"/>
    <w:lvl w:ilvl="0" w:tplc="2160A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0D2838"/>
    <w:multiLevelType w:val="hybridMultilevel"/>
    <w:tmpl w:val="5DA62570"/>
    <w:lvl w:ilvl="0" w:tplc="2160A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013EAC"/>
    <w:multiLevelType w:val="hybridMultilevel"/>
    <w:tmpl w:val="FB385C2C"/>
    <w:lvl w:ilvl="0" w:tplc="0908FB76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5F92E1B6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AE032F"/>
    <w:multiLevelType w:val="hybridMultilevel"/>
    <w:tmpl w:val="8C78640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2559D1"/>
    <w:multiLevelType w:val="hybridMultilevel"/>
    <w:tmpl w:val="BAE0C2C0"/>
    <w:lvl w:ilvl="0" w:tplc="5F92E1B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85531"/>
    <w:multiLevelType w:val="hybridMultilevel"/>
    <w:tmpl w:val="25D60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20"/>
  </w:num>
  <w:num w:numId="4">
    <w:abstractNumId w:val="13"/>
  </w:num>
  <w:num w:numId="5">
    <w:abstractNumId w:val="8"/>
  </w:num>
  <w:num w:numId="6">
    <w:abstractNumId w:val="10"/>
  </w:num>
  <w:num w:numId="7">
    <w:abstractNumId w:val="4"/>
  </w:num>
  <w:num w:numId="8">
    <w:abstractNumId w:val="24"/>
  </w:num>
  <w:num w:numId="9">
    <w:abstractNumId w:val="0"/>
  </w:num>
  <w:num w:numId="10">
    <w:abstractNumId w:val="29"/>
  </w:num>
  <w:num w:numId="11">
    <w:abstractNumId w:val="6"/>
  </w:num>
  <w:num w:numId="12">
    <w:abstractNumId w:val="5"/>
  </w:num>
  <w:num w:numId="13">
    <w:abstractNumId w:val="3"/>
  </w:num>
  <w:num w:numId="14">
    <w:abstractNumId w:val="1"/>
  </w:num>
  <w:num w:numId="15">
    <w:abstractNumId w:val="23"/>
  </w:num>
  <w:num w:numId="16">
    <w:abstractNumId w:val="2"/>
  </w:num>
  <w:num w:numId="17">
    <w:abstractNumId w:val="14"/>
  </w:num>
  <w:num w:numId="18">
    <w:abstractNumId w:val="16"/>
  </w:num>
  <w:num w:numId="19">
    <w:abstractNumId w:val="12"/>
  </w:num>
  <w:num w:numId="20">
    <w:abstractNumId w:val="26"/>
  </w:num>
  <w:num w:numId="21">
    <w:abstractNumId w:val="27"/>
  </w:num>
  <w:num w:numId="22">
    <w:abstractNumId w:val="15"/>
  </w:num>
  <w:num w:numId="23">
    <w:abstractNumId w:val="18"/>
  </w:num>
  <w:num w:numId="24">
    <w:abstractNumId w:val="19"/>
  </w:num>
  <w:num w:numId="25">
    <w:abstractNumId w:val="22"/>
  </w:num>
  <w:num w:numId="26">
    <w:abstractNumId w:val="9"/>
  </w:num>
  <w:num w:numId="27">
    <w:abstractNumId w:val="17"/>
  </w:num>
  <w:num w:numId="28">
    <w:abstractNumId w:val="11"/>
  </w:num>
  <w:num w:numId="29">
    <w:abstractNumId w:val="31"/>
  </w:num>
  <w:num w:numId="30">
    <w:abstractNumId w:val="25"/>
  </w:num>
  <w:num w:numId="31">
    <w:abstractNumId w:val="7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1D"/>
    <w:rsid w:val="00024FA0"/>
    <w:rsid w:val="00066D55"/>
    <w:rsid w:val="000744CF"/>
    <w:rsid w:val="00077AA1"/>
    <w:rsid w:val="000B384F"/>
    <w:rsid w:val="000F428B"/>
    <w:rsid w:val="000F6D76"/>
    <w:rsid w:val="000F7CDD"/>
    <w:rsid w:val="00135B50"/>
    <w:rsid w:val="00167D13"/>
    <w:rsid w:val="001712D9"/>
    <w:rsid w:val="00186F4E"/>
    <w:rsid w:val="001C2B77"/>
    <w:rsid w:val="001F574C"/>
    <w:rsid w:val="002518AD"/>
    <w:rsid w:val="002A767F"/>
    <w:rsid w:val="002B7CA9"/>
    <w:rsid w:val="002F28AC"/>
    <w:rsid w:val="00305A19"/>
    <w:rsid w:val="00350AD0"/>
    <w:rsid w:val="00354306"/>
    <w:rsid w:val="003D183A"/>
    <w:rsid w:val="003E7B4A"/>
    <w:rsid w:val="00451666"/>
    <w:rsid w:val="00472340"/>
    <w:rsid w:val="0048788A"/>
    <w:rsid w:val="00497916"/>
    <w:rsid w:val="004C1449"/>
    <w:rsid w:val="004F3AEE"/>
    <w:rsid w:val="0053328B"/>
    <w:rsid w:val="0058315C"/>
    <w:rsid w:val="005A1FC1"/>
    <w:rsid w:val="00615060"/>
    <w:rsid w:val="006372CB"/>
    <w:rsid w:val="00687F18"/>
    <w:rsid w:val="006B2BD6"/>
    <w:rsid w:val="006E2AE4"/>
    <w:rsid w:val="00740996"/>
    <w:rsid w:val="00791986"/>
    <w:rsid w:val="007A0048"/>
    <w:rsid w:val="007B18D7"/>
    <w:rsid w:val="00840A87"/>
    <w:rsid w:val="00853E0A"/>
    <w:rsid w:val="00870F8E"/>
    <w:rsid w:val="00885BC5"/>
    <w:rsid w:val="008C2519"/>
    <w:rsid w:val="008F5834"/>
    <w:rsid w:val="0090377C"/>
    <w:rsid w:val="0097556B"/>
    <w:rsid w:val="009958BB"/>
    <w:rsid w:val="00A310EF"/>
    <w:rsid w:val="00A51E8C"/>
    <w:rsid w:val="00A86A49"/>
    <w:rsid w:val="00A93CD0"/>
    <w:rsid w:val="00A97A30"/>
    <w:rsid w:val="00AA3BE0"/>
    <w:rsid w:val="00B2704A"/>
    <w:rsid w:val="00B4243A"/>
    <w:rsid w:val="00B53D4F"/>
    <w:rsid w:val="00B80546"/>
    <w:rsid w:val="00B80FD1"/>
    <w:rsid w:val="00BB2475"/>
    <w:rsid w:val="00BB48D5"/>
    <w:rsid w:val="00C02720"/>
    <w:rsid w:val="00C12CA4"/>
    <w:rsid w:val="00C2445E"/>
    <w:rsid w:val="00C63BA3"/>
    <w:rsid w:val="00CB1B0F"/>
    <w:rsid w:val="00CD41AB"/>
    <w:rsid w:val="00D1518C"/>
    <w:rsid w:val="00D34284"/>
    <w:rsid w:val="00D363A5"/>
    <w:rsid w:val="00D54158"/>
    <w:rsid w:val="00D63EB1"/>
    <w:rsid w:val="00D655A6"/>
    <w:rsid w:val="00DC20A7"/>
    <w:rsid w:val="00DC4F1D"/>
    <w:rsid w:val="00DE17B8"/>
    <w:rsid w:val="00E02ADD"/>
    <w:rsid w:val="00E35BD7"/>
    <w:rsid w:val="00EA7F0B"/>
    <w:rsid w:val="00EF2DF5"/>
    <w:rsid w:val="00F3214B"/>
    <w:rsid w:val="00F44C78"/>
    <w:rsid w:val="00F45782"/>
    <w:rsid w:val="00F60AE9"/>
    <w:rsid w:val="00F60D12"/>
    <w:rsid w:val="00F70429"/>
    <w:rsid w:val="00F808BA"/>
    <w:rsid w:val="00F8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5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A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AE9"/>
  </w:style>
  <w:style w:type="paragraph" w:styleId="Footer">
    <w:name w:val="footer"/>
    <w:basedOn w:val="Normal"/>
    <w:link w:val="FooterChar"/>
    <w:uiPriority w:val="99"/>
    <w:unhideWhenUsed/>
    <w:rsid w:val="00F60A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AE9"/>
  </w:style>
  <w:style w:type="table" w:customStyle="1" w:styleId="TableGrid1">
    <w:name w:val="Table Grid1"/>
    <w:basedOn w:val="TableNormal"/>
    <w:next w:val="TableGrid"/>
    <w:uiPriority w:val="39"/>
    <w:rsid w:val="00F60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00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0FD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80FD1"/>
    <w:rPr>
      <w:color w:val="800080" w:themeColor="followedHyperlink"/>
      <w:u w:val="single"/>
    </w:rPr>
  </w:style>
  <w:style w:type="table" w:customStyle="1" w:styleId="Reetkatablice6">
    <w:name w:val="Rešetka tablice6"/>
    <w:basedOn w:val="TableNormal"/>
    <w:next w:val="TableGrid"/>
    <w:uiPriority w:val="59"/>
    <w:rsid w:val="007409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areetkatablice1">
    <w:name w:val="Svijetla rešetka tablice1"/>
    <w:basedOn w:val="TableNormal"/>
    <w:next w:val="TableNormal"/>
    <w:uiPriority w:val="40"/>
    <w:rsid w:val="002F28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F2D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">
    <w:name w:val="Rešetka tablice2"/>
    <w:basedOn w:val="TableNormal"/>
    <w:next w:val="TableGrid"/>
    <w:uiPriority w:val="59"/>
    <w:locked/>
    <w:rsid w:val="00305A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805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vijetlareetkatablice2">
    <w:name w:val="Svijetla rešetka tablice2"/>
    <w:basedOn w:val="TableNormal"/>
    <w:uiPriority w:val="40"/>
    <w:rsid w:val="00DE17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areetkatablice3">
    <w:name w:val="Svijetla rešetka tablice3"/>
    <w:basedOn w:val="TableNormal"/>
    <w:next w:val="TableNormal"/>
    <w:uiPriority w:val="40"/>
    <w:rsid w:val="00B53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5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A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AE9"/>
  </w:style>
  <w:style w:type="paragraph" w:styleId="Footer">
    <w:name w:val="footer"/>
    <w:basedOn w:val="Normal"/>
    <w:link w:val="FooterChar"/>
    <w:uiPriority w:val="99"/>
    <w:unhideWhenUsed/>
    <w:rsid w:val="00F60A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AE9"/>
  </w:style>
  <w:style w:type="table" w:customStyle="1" w:styleId="TableGrid1">
    <w:name w:val="Table Grid1"/>
    <w:basedOn w:val="TableNormal"/>
    <w:next w:val="TableGrid"/>
    <w:uiPriority w:val="39"/>
    <w:rsid w:val="00F60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00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0FD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80FD1"/>
    <w:rPr>
      <w:color w:val="800080" w:themeColor="followedHyperlink"/>
      <w:u w:val="single"/>
    </w:rPr>
  </w:style>
  <w:style w:type="table" w:customStyle="1" w:styleId="Reetkatablice6">
    <w:name w:val="Rešetka tablice6"/>
    <w:basedOn w:val="TableNormal"/>
    <w:next w:val="TableGrid"/>
    <w:uiPriority w:val="59"/>
    <w:rsid w:val="007409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areetkatablice1">
    <w:name w:val="Svijetla rešetka tablice1"/>
    <w:basedOn w:val="TableNormal"/>
    <w:next w:val="TableNormal"/>
    <w:uiPriority w:val="40"/>
    <w:rsid w:val="002F28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F2D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">
    <w:name w:val="Rešetka tablice2"/>
    <w:basedOn w:val="TableNormal"/>
    <w:next w:val="TableGrid"/>
    <w:uiPriority w:val="59"/>
    <w:locked/>
    <w:rsid w:val="00305A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805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vijetlareetkatablice2">
    <w:name w:val="Svijetla rešetka tablice2"/>
    <w:basedOn w:val="TableNormal"/>
    <w:uiPriority w:val="40"/>
    <w:rsid w:val="00DE17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areetkatablice3">
    <w:name w:val="Svijetla rešetka tablice3"/>
    <w:basedOn w:val="TableNormal"/>
    <w:next w:val="TableNormal"/>
    <w:uiPriority w:val="40"/>
    <w:rsid w:val="00B53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zakon.hr/z/198/Zakon-o-javno-privatnom-partnerstv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zakon.hr/z/133/Zakon-o-poljoprivrednom-zemlji%C5%A1t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akon.hr/z/689/Zakon-o-prostornom-ure%C4%91enj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zakon.hr/z/513/Zakon-o-zakupu-i-kupoprodaji-poslovnog-prostor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narodne-novine.nn.hr/clanci/sluzbeni/2015_07_78_1491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9D77D-10CE-4C38-AE02-CAED8D88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5513</Words>
  <Characters>31426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2024-12-02T13:21:00Z</cp:lastPrinted>
  <dcterms:created xsi:type="dcterms:W3CDTF">2026-01-31T13:01:00Z</dcterms:created>
  <dcterms:modified xsi:type="dcterms:W3CDTF">2026-01-31T13:08:00Z</dcterms:modified>
</cp:coreProperties>
</file>