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0E174" w14:textId="40B8DC37" w:rsidR="00767ED0" w:rsidRPr="00767ED0" w:rsidRDefault="007D32F2" w:rsidP="00767ED0">
      <w:pPr>
        <w:spacing w:before="240"/>
        <w:contextualSpacing/>
        <w:jc w:val="both"/>
        <w:rPr>
          <w:rFonts w:asciiTheme="majorHAnsi" w:eastAsia="Calibri" w:hAnsiTheme="majorHAnsi" w:cstheme="minorHAnsi"/>
        </w:rPr>
      </w:pPr>
      <w:r w:rsidRPr="007D32F2">
        <w:rPr>
          <w:rFonts w:asciiTheme="majorHAnsi" w:hAnsiTheme="majorHAnsi"/>
        </w:rPr>
        <w:t>Na temelju članka 6</w:t>
      </w:r>
      <w:r>
        <w:rPr>
          <w:rFonts w:asciiTheme="majorHAnsi" w:hAnsiTheme="majorHAnsi"/>
        </w:rPr>
        <w:t xml:space="preserve">. stavka 2. </w:t>
      </w:r>
      <w:r w:rsidRPr="007D32F2">
        <w:rPr>
          <w:rFonts w:asciiTheme="majorHAnsi" w:hAnsiTheme="majorHAnsi"/>
        </w:rPr>
        <w:t>Zakon</w:t>
      </w:r>
      <w:r>
        <w:rPr>
          <w:rFonts w:asciiTheme="majorHAnsi" w:hAnsiTheme="majorHAnsi"/>
        </w:rPr>
        <w:t>a</w:t>
      </w:r>
      <w:r w:rsidRPr="007D32F2">
        <w:rPr>
          <w:rFonts w:asciiTheme="majorHAnsi" w:hAnsiTheme="majorHAnsi"/>
        </w:rPr>
        <w:t xml:space="preserve"> o zakupu i kupoprodaji poslovnog prostora</w:t>
      </w:r>
      <w:r>
        <w:rPr>
          <w:rFonts w:asciiTheme="majorHAnsi" w:hAnsiTheme="majorHAnsi"/>
        </w:rPr>
        <w:t xml:space="preserve"> (</w:t>
      </w:r>
      <w:r w:rsidRPr="007D32F2">
        <w:rPr>
          <w:rFonts w:asciiTheme="majorHAnsi" w:hAnsiTheme="majorHAnsi"/>
        </w:rPr>
        <w:t>NN 125/11, 64/15, 112/18</w:t>
      </w:r>
      <w:r>
        <w:rPr>
          <w:rFonts w:asciiTheme="majorHAnsi" w:hAnsiTheme="majorHAnsi"/>
        </w:rPr>
        <w:t xml:space="preserve">) i </w:t>
      </w:r>
      <w:r w:rsidR="00067BDC">
        <w:rPr>
          <w:rFonts w:asciiTheme="majorHAnsi" w:hAnsiTheme="majorHAnsi"/>
        </w:rPr>
        <w:t>članka 33</w:t>
      </w:r>
      <w:r w:rsidRPr="007D32F2">
        <w:rPr>
          <w:rFonts w:asciiTheme="majorHAnsi" w:hAnsiTheme="majorHAnsi"/>
        </w:rPr>
        <w:t>.</w:t>
      </w:r>
      <w:r w:rsidR="00403BA8">
        <w:rPr>
          <w:rFonts w:asciiTheme="majorHAnsi" w:hAnsiTheme="majorHAnsi"/>
        </w:rPr>
        <w:t xml:space="preserve"> </w:t>
      </w:r>
      <w:r w:rsidR="0016731E">
        <w:rPr>
          <w:rFonts w:asciiTheme="majorHAnsi" w:hAnsiTheme="majorHAnsi"/>
        </w:rPr>
        <w:t xml:space="preserve">stavka 2. </w:t>
      </w:r>
      <w:r w:rsidRPr="007D32F2">
        <w:rPr>
          <w:rFonts w:asciiTheme="majorHAnsi" w:hAnsiTheme="majorHAnsi"/>
        </w:rPr>
        <w:t>Odluke o uvjetima, načinu i postupku raspolaganja nekretninama u vlasništvu Općine Sveti Filip i Jakov („Službeni glasnik Općine Sveti Filip i Jakov“ broj 12/19</w:t>
      </w:r>
      <w:r w:rsidR="00067BDC">
        <w:rPr>
          <w:rFonts w:asciiTheme="majorHAnsi" w:hAnsiTheme="majorHAnsi"/>
        </w:rPr>
        <w:t xml:space="preserve">, </w:t>
      </w:r>
      <w:r w:rsidR="001A400F" w:rsidRPr="001A400F">
        <w:rPr>
          <w:rFonts w:asciiTheme="majorHAnsi" w:hAnsiTheme="majorHAnsi"/>
        </w:rPr>
        <w:t>5</w:t>
      </w:r>
      <w:r w:rsidR="00067BDC" w:rsidRPr="001A400F">
        <w:rPr>
          <w:rFonts w:asciiTheme="majorHAnsi" w:hAnsiTheme="majorHAnsi"/>
        </w:rPr>
        <w:t>/24</w:t>
      </w:r>
      <w:r w:rsidR="0016731E" w:rsidRPr="001A400F">
        <w:rPr>
          <w:rFonts w:asciiTheme="majorHAnsi" w:hAnsiTheme="majorHAnsi"/>
        </w:rPr>
        <w:t>)</w:t>
      </w:r>
      <w:r w:rsidR="0016731E" w:rsidRPr="00767ED0">
        <w:rPr>
          <w:rFonts w:asciiTheme="majorHAnsi" w:hAnsiTheme="majorHAnsi"/>
          <w:color w:val="C00000"/>
        </w:rPr>
        <w:t xml:space="preserve"> </w:t>
      </w:r>
      <w:r w:rsidR="0016731E">
        <w:rPr>
          <w:rFonts w:asciiTheme="majorHAnsi" w:hAnsiTheme="majorHAnsi"/>
        </w:rPr>
        <w:t>i članka 32</w:t>
      </w:r>
      <w:r w:rsidRPr="007D32F2">
        <w:rPr>
          <w:rFonts w:asciiTheme="majorHAnsi" w:hAnsiTheme="majorHAnsi"/>
        </w:rPr>
        <w:t xml:space="preserve">. Statuta Općine Sveti Filip i Jakov („Službeni glasnik Općine Sveti Filip i Jakov broj 02/14 – pročišćeni tekst, 06/14, 1/18, 1/20 i 2/21 </w:t>
      </w:r>
      <w:r w:rsidRPr="00767ED0">
        <w:rPr>
          <w:rFonts w:asciiTheme="majorHAnsi" w:hAnsiTheme="majorHAnsi"/>
        </w:rPr>
        <w:t xml:space="preserve">), </w:t>
      </w:r>
      <w:r w:rsidR="00767ED0" w:rsidRPr="00767ED0">
        <w:rPr>
          <w:rFonts w:asciiTheme="majorHAnsi" w:eastAsia="Calibri" w:hAnsiTheme="majorHAnsi" w:cstheme="minorHAnsi"/>
        </w:rPr>
        <w:t>Općinsko vijeće Općine Sveti Filip i Jakov na svojoj ----sjednici održanoj dana ------2024. godine donosi</w:t>
      </w:r>
    </w:p>
    <w:p w14:paraId="6DB5F8C1" w14:textId="77777777" w:rsidR="0016731E" w:rsidRDefault="0016731E" w:rsidP="007D32F2">
      <w:pPr>
        <w:rPr>
          <w:rFonts w:asciiTheme="majorHAnsi" w:hAnsiTheme="majorHAnsi"/>
        </w:rPr>
      </w:pPr>
    </w:p>
    <w:p w14:paraId="7914E73E" w14:textId="77777777" w:rsidR="0016731E" w:rsidRPr="00767ED0" w:rsidRDefault="0016731E" w:rsidP="0016731E">
      <w:pPr>
        <w:jc w:val="center"/>
        <w:rPr>
          <w:rFonts w:asciiTheme="majorHAnsi" w:hAnsiTheme="majorHAnsi"/>
          <w:b/>
        </w:rPr>
      </w:pPr>
      <w:r w:rsidRPr="00767ED0">
        <w:rPr>
          <w:rFonts w:asciiTheme="majorHAnsi" w:hAnsiTheme="majorHAnsi"/>
          <w:b/>
        </w:rPr>
        <w:t>ODLUKU O DAVANJU U ZAKUP POSLOVNOG PROSTORA</w:t>
      </w:r>
    </w:p>
    <w:p w14:paraId="31F81B5A" w14:textId="77777777" w:rsidR="0016731E" w:rsidRPr="00AF401C" w:rsidRDefault="0016731E" w:rsidP="0016731E">
      <w:pPr>
        <w:spacing w:after="0" w:line="240" w:lineRule="auto"/>
        <w:rPr>
          <w:rFonts w:ascii="Cambria" w:hAnsi="Cambria" w:cs="Times New Roman"/>
          <w:b/>
        </w:rPr>
      </w:pPr>
    </w:p>
    <w:p w14:paraId="163E1FD8" w14:textId="77777777" w:rsidR="0016731E" w:rsidRPr="00AF401C" w:rsidRDefault="0016731E" w:rsidP="0016731E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AF401C">
        <w:rPr>
          <w:rFonts w:ascii="Cambria" w:hAnsi="Cambria" w:cs="Times New Roman"/>
          <w:b/>
        </w:rPr>
        <w:t>Članak 1.</w:t>
      </w:r>
    </w:p>
    <w:p w14:paraId="68585445" w14:textId="77777777" w:rsidR="00ED227B" w:rsidRPr="00767ED0" w:rsidRDefault="0016731E" w:rsidP="00ED227B">
      <w:pPr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hAnsi="Cambria" w:cs="Times New Roman"/>
        </w:rPr>
        <w:t xml:space="preserve">Ovom Odlukom određuje se davanje u zakup </w:t>
      </w:r>
      <w:r w:rsidR="00ED227B">
        <w:rPr>
          <w:rFonts w:ascii="Cambria" w:hAnsi="Cambria" w:cs="Times New Roman"/>
        </w:rPr>
        <w:t>Z</w:t>
      </w:r>
      <w:r w:rsidR="00ED227B" w:rsidRPr="00767ED0">
        <w:rPr>
          <w:rFonts w:ascii="Cambria" w:hAnsi="Cambria" w:cs="Times New Roman"/>
        </w:rPr>
        <w:t>akupniku</w:t>
      </w:r>
      <w:r w:rsidR="00ED227B">
        <w:rPr>
          <w:rFonts w:ascii="Cambria" w:hAnsi="Cambria" w:cs="Times New Roman"/>
          <w:i/>
          <w:color w:val="C00000"/>
        </w:rPr>
        <w:t xml:space="preserve"> </w:t>
      </w:r>
      <w:r w:rsidR="00ED227B" w:rsidRPr="00767ED0">
        <w:rPr>
          <w:rFonts w:ascii="Cambria" w:eastAsia="Times New Roman" w:hAnsi="Cambria" w:cs="Times New Roman"/>
          <w:b/>
          <w:lang w:eastAsia="hr-HR"/>
        </w:rPr>
        <w:t>ROGOVO d.o.o.,</w:t>
      </w:r>
      <w:r w:rsidR="00ED227B" w:rsidRPr="00767ED0">
        <w:rPr>
          <w:rFonts w:ascii="Cambria" w:eastAsia="Times New Roman" w:hAnsi="Cambria" w:cs="Times New Roman"/>
          <w:lang w:eastAsia="hr-HR"/>
        </w:rPr>
        <w:t xml:space="preserve"> OIB: </w:t>
      </w:r>
      <w:r w:rsidR="00ED227B" w:rsidRPr="00767ED0">
        <w:rPr>
          <w:rFonts w:ascii="Cambria" w:eastAsia="Times New Roman" w:hAnsi="Cambria" w:cs="Times New Roman"/>
          <w:sz w:val="24"/>
          <w:szCs w:val="24"/>
          <w:lang w:eastAsia="hr-HR"/>
        </w:rPr>
        <w:t>36202896692</w:t>
      </w:r>
      <w:r w:rsidR="00ED227B" w:rsidRPr="00767ED0">
        <w:rPr>
          <w:rFonts w:ascii="Cambria" w:eastAsia="Times New Roman" w:hAnsi="Cambria" w:cs="Times New Roman"/>
          <w:lang w:eastAsia="hr-HR"/>
        </w:rPr>
        <w:t>, Put Primorja 1, 23 207 Sveti Filip i Jakov, zastupano po Anti Mikuliću,</w:t>
      </w:r>
      <w:r w:rsidR="00ED227B">
        <w:rPr>
          <w:rFonts w:ascii="Cambria" w:eastAsia="Times New Roman" w:hAnsi="Cambria" w:cs="Times New Roman"/>
          <w:lang w:eastAsia="hr-HR"/>
        </w:rPr>
        <w:t xml:space="preserve"> direktoru,</w:t>
      </w:r>
      <w:r w:rsidR="00ED227B" w:rsidRPr="00767ED0">
        <w:rPr>
          <w:rFonts w:ascii="Cambria" w:eastAsia="Times New Roman" w:hAnsi="Cambria" w:cs="Times New Roman"/>
          <w:lang w:eastAsia="hr-HR"/>
        </w:rPr>
        <w:t xml:space="preserve"> (u daljnjem tekstu: Zakupnik) </w:t>
      </w:r>
      <w:r w:rsidR="00ED227B">
        <w:rPr>
          <w:rFonts w:ascii="Cambria" w:eastAsia="Times New Roman" w:hAnsi="Cambria" w:cs="Times New Roman"/>
          <w:lang w:eastAsia="hr-HR"/>
        </w:rPr>
        <w:t>kao pravnoj osobi u isključivom vlasništvu Općine Sveti Filip i Jakov</w:t>
      </w:r>
    </w:p>
    <w:p w14:paraId="1FA5BAC1" w14:textId="77777777" w:rsidR="0016731E" w:rsidRDefault="00ED227B" w:rsidP="0016731E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dio</w:t>
      </w:r>
      <w:r w:rsidR="0016731E">
        <w:rPr>
          <w:rFonts w:ascii="Cambria" w:hAnsi="Cambria" w:cs="Times New Roman"/>
        </w:rPr>
        <w:t xml:space="preserve"> nekretnine označene kao čest. kat. broj 168 Sveti Filip i Jakov, ukupne površine 190 m2, poslovna zgrada i dvorište, od čega poslovna zgrada površine 176 m2 i dvorište površine 14  m 2. </w:t>
      </w:r>
    </w:p>
    <w:p w14:paraId="33FA2FDE" w14:textId="77777777" w:rsidR="0016731E" w:rsidRPr="0016731E" w:rsidRDefault="0016731E" w:rsidP="0016731E">
      <w:pPr>
        <w:spacing w:after="0" w:line="240" w:lineRule="auto"/>
        <w:jc w:val="both"/>
        <w:rPr>
          <w:rFonts w:ascii="Cambria" w:hAnsi="Cambria" w:cs="Times New Roman"/>
          <w:i/>
          <w:color w:val="C00000"/>
        </w:rPr>
      </w:pPr>
    </w:p>
    <w:p w14:paraId="663773F2" w14:textId="73DE3A4E" w:rsidR="0016731E" w:rsidRPr="00903460" w:rsidRDefault="0016731E" w:rsidP="00195227">
      <w:pPr>
        <w:spacing w:after="0" w:line="240" w:lineRule="auto"/>
        <w:jc w:val="both"/>
        <w:rPr>
          <w:rFonts w:ascii="Cambria" w:hAnsi="Cambria" w:cs="Times New Roman"/>
          <w:iCs/>
        </w:rPr>
      </w:pPr>
      <w:r w:rsidRPr="00903460">
        <w:rPr>
          <w:rFonts w:ascii="Cambria" w:hAnsi="Cambria" w:cs="Times New Roman"/>
          <w:iCs/>
        </w:rPr>
        <w:t>U zakup se daje dio poslovne zgrade</w:t>
      </w:r>
      <w:r w:rsidR="00903460">
        <w:rPr>
          <w:rFonts w:ascii="Cambria" w:hAnsi="Cambria" w:cs="Times New Roman"/>
          <w:iCs/>
        </w:rPr>
        <w:t xml:space="preserve"> neto</w:t>
      </w:r>
      <w:r w:rsidRPr="00903460">
        <w:rPr>
          <w:rFonts w:ascii="Cambria" w:hAnsi="Cambria" w:cs="Times New Roman"/>
          <w:iCs/>
        </w:rPr>
        <w:t xml:space="preserve"> površine </w:t>
      </w:r>
      <w:r w:rsidR="00903460">
        <w:rPr>
          <w:rFonts w:ascii="Cambria" w:hAnsi="Cambria" w:cs="Times New Roman"/>
          <w:iCs/>
        </w:rPr>
        <w:t xml:space="preserve"> 297 </w:t>
      </w:r>
      <w:r w:rsidRPr="00903460">
        <w:rPr>
          <w:rFonts w:ascii="Cambria" w:hAnsi="Cambria" w:cs="Times New Roman"/>
          <w:iCs/>
        </w:rPr>
        <w:t xml:space="preserve">m2 </w:t>
      </w:r>
      <w:r w:rsidR="00195227" w:rsidRPr="00903460">
        <w:rPr>
          <w:rFonts w:ascii="Cambria" w:hAnsi="Cambria" w:cs="Times New Roman"/>
          <w:iCs/>
        </w:rPr>
        <w:t>koji se sastoji od st</w:t>
      </w:r>
      <w:r w:rsidR="001A400F" w:rsidRPr="00903460">
        <w:rPr>
          <w:rFonts w:ascii="Cambria" w:hAnsi="Cambria" w:cs="Times New Roman"/>
          <w:iCs/>
        </w:rPr>
        <w:t>ub</w:t>
      </w:r>
      <w:r w:rsidR="00195227" w:rsidRPr="00903460">
        <w:rPr>
          <w:rFonts w:ascii="Cambria" w:hAnsi="Cambria" w:cs="Times New Roman"/>
          <w:iCs/>
        </w:rPr>
        <w:t>išta za ulaz u površini od 7 m2,</w:t>
      </w:r>
      <w:r w:rsidR="001A400F" w:rsidRPr="00903460">
        <w:rPr>
          <w:rFonts w:ascii="Cambria" w:hAnsi="Cambria" w:cs="Times New Roman"/>
          <w:iCs/>
        </w:rPr>
        <w:t xml:space="preserve"> stubišta površine 10 m2,</w:t>
      </w:r>
      <w:r w:rsidR="00195227" w:rsidRPr="00903460">
        <w:rPr>
          <w:rFonts w:ascii="Cambria" w:hAnsi="Cambria" w:cs="Times New Roman"/>
          <w:iCs/>
        </w:rPr>
        <w:t xml:space="preserve"> WC-a u prizemlju površine 8 m2</w:t>
      </w:r>
      <w:r w:rsidR="001A400F" w:rsidRPr="00903460">
        <w:rPr>
          <w:rFonts w:ascii="Cambria" w:hAnsi="Cambria" w:cs="Times New Roman"/>
          <w:iCs/>
        </w:rPr>
        <w:t>, uredskih prostorija na 1. katu zgrade u ukupnoj površini od 109 m2, WC-a na 1. katu zgrade  površine 4m2, hodnika  na 1. katu u površini 9 m2, lođe na prvom katu površine 9 m2 stubišta površine 10 m2, uredskih prostorija na 2. katu zgrade u ukupnoj površini 109 m2, kuhinje na 2. katu zgrade u površini od 4 m2, hodnika na 2. katu  u površini 9 m2. lođe na 2. katu u površini od 9 m2.</w:t>
      </w:r>
    </w:p>
    <w:p w14:paraId="7867F6E2" w14:textId="1C0FC122" w:rsidR="00E952C2" w:rsidRPr="00903460" w:rsidRDefault="00903460" w:rsidP="00E952C2">
      <w:pPr>
        <w:spacing w:after="0" w:line="240" w:lineRule="auto"/>
        <w:jc w:val="both"/>
        <w:rPr>
          <w:rFonts w:ascii="Cambria" w:hAnsi="Cambria" w:cs="Times New Roman"/>
          <w:iCs/>
        </w:rPr>
      </w:pPr>
      <w:r w:rsidRPr="00903460">
        <w:rPr>
          <w:rFonts w:ascii="Cambria" w:hAnsi="Cambria" w:cs="Times New Roman"/>
          <w:iCs/>
        </w:rPr>
        <w:t>Poslovni prostor se koristi neovisno o drugim zakupcima dijelova zgrade</w:t>
      </w:r>
      <w:r w:rsidR="00E952C2" w:rsidRPr="00903460">
        <w:rPr>
          <w:rFonts w:ascii="Cambria" w:hAnsi="Cambria" w:cs="Times New Roman"/>
          <w:iCs/>
        </w:rPr>
        <w:t>.</w:t>
      </w:r>
    </w:p>
    <w:p w14:paraId="4777327D" w14:textId="77777777" w:rsidR="00E952C2" w:rsidRPr="0016731E" w:rsidRDefault="00E952C2" w:rsidP="00E952C2">
      <w:pPr>
        <w:jc w:val="both"/>
        <w:rPr>
          <w:rFonts w:ascii="Cambria" w:hAnsi="Cambria" w:cs="Times New Roman"/>
          <w:i/>
          <w:color w:val="C00000"/>
        </w:rPr>
      </w:pPr>
    </w:p>
    <w:p w14:paraId="42D8BEF3" w14:textId="77777777" w:rsidR="0016731E" w:rsidRPr="0016731E" w:rsidRDefault="0016731E" w:rsidP="0016731E">
      <w:pPr>
        <w:spacing w:after="0" w:line="240" w:lineRule="auto"/>
        <w:jc w:val="center"/>
        <w:rPr>
          <w:rFonts w:ascii="Cambria" w:hAnsi="Cambria" w:cs="Times New Roman"/>
          <w:b/>
          <w:i/>
          <w:color w:val="C00000"/>
        </w:rPr>
      </w:pPr>
    </w:p>
    <w:p w14:paraId="10224C71" w14:textId="77777777" w:rsidR="0016731E" w:rsidRDefault="0016731E" w:rsidP="0016731E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AF401C">
        <w:rPr>
          <w:rFonts w:ascii="Cambria" w:hAnsi="Cambria" w:cs="Times New Roman"/>
          <w:b/>
        </w:rPr>
        <w:t>Članak 2.</w:t>
      </w:r>
    </w:p>
    <w:p w14:paraId="0EDB4E91" w14:textId="77777777" w:rsidR="0016731E" w:rsidRDefault="0016731E" w:rsidP="0016731E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Dio nekretnine opisane u članku 1. ove Odluke daje se u zakup radi obavljanja </w:t>
      </w:r>
      <w:r w:rsidR="00ED227B">
        <w:rPr>
          <w:rFonts w:ascii="Cambria" w:hAnsi="Cambria" w:cs="Times New Roman"/>
        </w:rPr>
        <w:t>djelatnosti iznajmljivanja smještajnih kapaciteta.</w:t>
      </w:r>
    </w:p>
    <w:p w14:paraId="0E61B70B" w14:textId="77777777" w:rsidR="0016731E" w:rsidRDefault="0016731E" w:rsidP="0016731E">
      <w:pPr>
        <w:spacing w:after="0" w:line="240" w:lineRule="auto"/>
        <w:jc w:val="both"/>
        <w:rPr>
          <w:rFonts w:ascii="Cambria" w:hAnsi="Cambria" w:cs="Times New Roman"/>
        </w:rPr>
      </w:pPr>
    </w:p>
    <w:p w14:paraId="55B7D479" w14:textId="77777777" w:rsidR="0016731E" w:rsidRPr="00854BC0" w:rsidRDefault="0016731E" w:rsidP="0016731E">
      <w:pPr>
        <w:pStyle w:val="Odlomakpopisa"/>
        <w:spacing w:after="0" w:line="240" w:lineRule="auto"/>
        <w:jc w:val="both"/>
        <w:rPr>
          <w:rFonts w:ascii="Cambria" w:hAnsi="Cambria" w:cs="Times New Roman"/>
        </w:rPr>
      </w:pPr>
    </w:p>
    <w:p w14:paraId="085EF7A2" w14:textId="77777777" w:rsidR="0016731E" w:rsidRPr="00DC7C3A" w:rsidRDefault="00DC7C3A" w:rsidP="00DC7C3A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DC7C3A">
        <w:rPr>
          <w:rFonts w:ascii="Cambria" w:hAnsi="Cambria" w:cs="Times New Roman"/>
          <w:b/>
        </w:rPr>
        <w:t>Članak 3.</w:t>
      </w:r>
    </w:p>
    <w:p w14:paraId="3E4EB4E1" w14:textId="77777777" w:rsidR="0016731E" w:rsidRDefault="0016731E" w:rsidP="0016731E">
      <w:pPr>
        <w:spacing w:after="0" w:line="240" w:lineRule="auto"/>
        <w:jc w:val="both"/>
        <w:rPr>
          <w:rFonts w:ascii="Cambria" w:hAnsi="Cambria" w:cs="Times New Roman"/>
        </w:rPr>
      </w:pPr>
    </w:p>
    <w:p w14:paraId="6C7DE9F6" w14:textId="77777777" w:rsidR="00A00868" w:rsidRDefault="0016731E" w:rsidP="0016731E">
      <w:pPr>
        <w:spacing w:after="0" w:line="240" w:lineRule="auto"/>
        <w:jc w:val="both"/>
        <w:rPr>
          <w:rFonts w:ascii="Cambria" w:hAnsi="Cambria" w:cs="Times New Roman"/>
          <w:color w:val="C00000"/>
        </w:rPr>
      </w:pPr>
      <w:r>
        <w:rPr>
          <w:rFonts w:ascii="Cambria" w:hAnsi="Cambria" w:cs="Times New Roman"/>
        </w:rPr>
        <w:t xml:space="preserve">Početna mjesečna cijena </w:t>
      </w:r>
      <w:r w:rsidR="00E952C2">
        <w:rPr>
          <w:rFonts w:ascii="Cambria" w:hAnsi="Cambria" w:cs="Times New Roman"/>
        </w:rPr>
        <w:t>zakupnine</w:t>
      </w:r>
      <w:r>
        <w:rPr>
          <w:rFonts w:ascii="Cambria" w:hAnsi="Cambria" w:cs="Times New Roman"/>
        </w:rPr>
        <w:t xml:space="preserve"> </w:t>
      </w:r>
      <w:r w:rsidR="00A00868">
        <w:rPr>
          <w:rFonts w:ascii="Cambria" w:hAnsi="Cambria" w:cs="Times New Roman"/>
          <w:color w:val="C00000"/>
        </w:rPr>
        <w:t xml:space="preserve"> </w:t>
      </w:r>
      <w:r w:rsidR="00E952C2" w:rsidRPr="00F35B41">
        <w:rPr>
          <w:rFonts w:ascii="Cambria" w:hAnsi="Cambria" w:cs="Times New Roman"/>
        </w:rPr>
        <w:t xml:space="preserve">iznosi 11,00 </w:t>
      </w:r>
      <w:proofErr w:type="spellStart"/>
      <w:r w:rsidR="00E952C2" w:rsidRPr="00F35B41">
        <w:rPr>
          <w:rFonts w:ascii="Cambria" w:hAnsi="Cambria" w:cs="Times New Roman"/>
        </w:rPr>
        <w:t>Eur</w:t>
      </w:r>
      <w:proofErr w:type="spellEnd"/>
      <w:r w:rsidR="00E952C2" w:rsidRPr="00F35B41">
        <w:rPr>
          <w:rFonts w:ascii="Cambria" w:hAnsi="Cambria" w:cs="Times New Roman"/>
        </w:rPr>
        <w:t>/m2 bez PDV-a.</w:t>
      </w:r>
    </w:p>
    <w:p w14:paraId="3585747C" w14:textId="77777777" w:rsidR="00A00868" w:rsidRDefault="00A00868" w:rsidP="0016731E">
      <w:pPr>
        <w:spacing w:after="0" w:line="240" w:lineRule="auto"/>
        <w:jc w:val="both"/>
        <w:rPr>
          <w:rFonts w:ascii="Cambria" w:hAnsi="Cambria" w:cs="Times New Roman"/>
          <w:color w:val="C00000"/>
        </w:rPr>
      </w:pPr>
    </w:p>
    <w:p w14:paraId="5BD28519" w14:textId="77777777" w:rsidR="00A00868" w:rsidRPr="00E952C2" w:rsidRDefault="00A00868" w:rsidP="00A00868">
      <w:pPr>
        <w:spacing w:after="0" w:line="240" w:lineRule="auto"/>
        <w:jc w:val="both"/>
        <w:rPr>
          <w:rFonts w:ascii="Cambria" w:hAnsi="Cambria" w:cs="Times New Roman"/>
        </w:rPr>
      </w:pPr>
      <w:r w:rsidRPr="00E952C2">
        <w:rPr>
          <w:rFonts w:ascii="Cambria" w:hAnsi="Cambria" w:cs="Times New Roman"/>
        </w:rPr>
        <w:t xml:space="preserve">Visina zakupnine je određena sukladno </w:t>
      </w:r>
      <w:r w:rsidR="00403BA8" w:rsidRPr="00E952C2">
        <w:rPr>
          <w:rFonts w:ascii="Cambria" w:hAnsi="Cambria" w:cs="Times New Roman"/>
        </w:rPr>
        <w:t xml:space="preserve">Procjembenom elaboratu </w:t>
      </w:r>
      <w:r w:rsidR="00E952C2" w:rsidRPr="00E952C2">
        <w:rPr>
          <w:rFonts w:ascii="Cambria" w:hAnsi="Cambria" w:cs="Times New Roman"/>
        </w:rPr>
        <w:t>br. 4-9/2023 KLASA: 364-02/23-01/140, UR. BROJ: 2198-07/3-23-3-AG od 4. rujna 2023. godine, naručenom od VECOM Zadar d.o.o. za postupak zakupa dijela zgrade.</w:t>
      </w:r>
    </w:p>
    <w:p w14:paraId="3648F7EF" w14:textId="77777777" w:rsidR="00A00868" w:rsidRDefault="00A00868" w:rsidP="0016731E">
      <w:pPr>
        <w:spacing w:after="0" w:line="240" w:lineRule="auto"/>
        <w:jc w:val="both"/>
        <w:rPr>
          <w:rFonts w:ascii="Cambria" w:hAnsi="Cambria" w:cs="Times New Roman"/>
          <w:color w:val="C00000"/>
        </w:rPr>
      </w:pPr>
    </w:p>
    <w:p w14:paraId="285C5C39" w14:textId="77777777" w:rsidR="00A00868" w:rsidRPr="00E952C2" w:rsidRDefault="00A00868" w:rsidP="0016731E">
      <w:pPr>
        <w:spacing w:after="0" w:line="240" w:lineRule="auto"/>
        <w:jc w:val="both"/>
        <w:rPr>
          <w:rFonts w:ascii="Cambria" w:hAnsi="Cambria" w:cs="Times New Roman"/>
        </w:rPr>
      </w:pPr>
      <w:r w:rsidRPr="00E952C2">
        <w:rPr>
          <w:rFonts w:ascii="Cambria" w:hAnsi="Cambria" w:cs="Times New Roman"/>
        </w:rPr>
        <w:t>Na iznos zakupnine obračunava se porez na dodanu vrijednost u visini utvrđenoj pozitivnim propisima.</w:t>
      </w:r>
    </w:p>
    <w:p w14:paraId="7A4ACCB9" w14:textId="77777777" w:rsidR="00767ED0" w:rsidRDefault="00767ED0" w:rsidP="0016731E">
      <w:pPr>
        <w:spacing w:after="0" w:line="240" w:lineRule="auto"/>
        <w:jc w:val="both"/>
        <w:rPr>
          <w:rFonts w:ascii="Cambria" w:hAnsi="Cambria" w:cs="Times New Roman"/>
          <w:color w:val="C00000"/>
        </w:rPr>
      </w:pPr>
    </w:p>
    <w:p w14:paraId="229CC321" w14:textId="77777777" w:rsidR="00767ED0" w:rsidRDefault="00ED227B" w:rsidP="0016731E">
      <w:pPr>
        <w:spacing w:after="0" w:line="240" w:lineRule="auto"/>
        <w:jc w:val="both"/>
        <w:rPr>
          <w:rFonts w:ascii="Cambria" w:hAnsi="Cambria" w:cs="Times New Roman"/>
        </w:rPr>
      </w:pPr>
      <w:r w:rsidRPr="00ED227B">
        <w:rPr>
          <w:rFonts w:ascii="Cambria" w:hAnsi="Cambria" w:cs="Times New Roman"/>
        </w:rPr>
        <w:t>Visina</w:t>
      </w:r>
      <w:r>
        <w:rPr>
          <w:rFonts w:ascii="Cambria" w:hAnsi="Cambria" w:cs="Times New Roman"/>
        </w:rPr>
        <w:t xml:space="preserve"> ugovorene zakupnine usklađivat će se na godišnjoj osnovi korištenjem CPI (</w:t>
      </w:r>
      <w:proofErr w:type="spellStart"/>
      <w:r>
        <w:rPr>
          <w:rFonts w:ascii="Cambria" w:hAnsi="Cambria" w:cs="Times New Roman"/>
        </w:rPr>
        <w:t>Consumer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price</w:t>
      </w:r>
      <w:proofErr w:type="spellEnd"/>
      <w:r>
        <w:rPr>
          <w:rFonts w:ascii="Cambria" w:hAnsi="Cambria" w:cs="Times New Roman"/>
        </w:rPr>
        <w:t xml:space="preserve"> indeks – Indeks potrošačkih cijena) koji objavljuje Državn</w:t>
      </w:r>
      <w:r w:rsidR="00DC7C3A">
        <w:rPr>
          <w:rFonts w:ascii="Cambria" w:hAnsi="Cambria" w:cs="Times New Roman"/>
        </w:rPr>
        <w:t>i zavod za statistiku RH, za ci</w:t>
      </w:r>
      <w:r>
        <w:rPr>
          <w:rFonts w:ascii="Cambria" w:hAnsi="Cambria" w:cs="Times New Roman"/>
        </w:rPr>
        <w:t>jelo razdoblje trajanja ugovora o zakupu, ukoliko CPI na godišnjoj bazi bude veći od + 2 %.</w:t>
      </w:r>
    </w:p>
    <w:p w14:paraId="72F68E72" w14:textId="77777777" w:rsidR="00DC7C3A" w:rsidRDefault="00DC7C3A" w:rsidP="0016731E">
      <w:pPr>
        <w:spacing w:after="0" w:line="240" w:lineRule="auto"/>
        <w:jc w:val="both"/>
        <w:rPr>
          <w:rFonts w:ascii="Cambria" w:hAnsi="Cambria" w:cs="Times New Roman"/>
        </w:rPr>
      </w:pPr>
    </w:p>
    <w:p w14:paraId="77C393DC" w14:textId="77777777" w:rsidR="00DC7C3A" w:rsidRDefault="00ED227B" w:rsidP="0016731E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Smanjenje CPI neće imati za posljedic</w:t>
      </w:r>
      <w:r w:rsidR="00DC7C3A">
        <w:rPr>
          <w:rFonts w:ascii="Cambria" w:hAnsi="Cambria" w:cs="Times New Roman"/>
        </w:rPr>
        <w:t>u smanjenje ugovorene zakupnine.</w:t>
      </w:r>
    </w:p>
    <w:p w14:paraId="250C6738" w14:textId="77777777" w:rsidR="00DC7C3A" w:rsidRDefault="00DC7C3A" w:rsidP="0016731E">
      <w:pPr>
        <w:spacing w:after="0" w:line="240" w:lineRule="auto"/>
        <w:jc w:val="both"/>
        <w:rPr>
          <w:rFonts w:ascii="Cambria" w:hAnsi="Cambria" w:cs="Times New Roman"/>
        </w:rPr>
      </w:pPr>
    </w:p>
    <w:p w14:paraId="67E09267" w14:textId="77777777" w:rsidR="00DC7C3A" w:rsidRDefault="00DC7C3A" w:rsidP="0016731E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Radi usklađenja cijene zakupnine neće se sklapati dodatak ugovoru o zak</w:t>
      </w:r>
      <w:r w:rsidR="00601A18">
        <w:rPr>
          <w:rFonts w:ascii="Cambria" w:hAnsi="Cambria" w:cs="Times New Roman"/>
        </w:rPr>
        <w:t>upu, nego se Z</w:t>
      </w:r>
      <w:r>
        <w:rPr>
          <w:rFonts w:ascii="Cambria" w:hAnsi="Cambria" w:cs="Times New Roman"/>
        </w:rPr>
        <w:t>akupnik obvezuje plaćati usklađenu zakupnin</w:t>
      </w:r>
      <w:r w:rsidR="00601A18">
        <w:rPr>
          <w:rFonts w:ascii="Cambria" w:hAnsi="Cambria" w:cs="Times New Roman"/>
        </w:rPr>
        <w:t>u na temelju pisane obavijesti Z</w:t>
      </w:r>
      <w:r>
        <w:rPr>
          <w:rFonts w:ascii="Cambria" w:hAnsi="Cambria" w:cs="Times New Roman"/>
        </w:rPr>
        <w:t>akupodavca</w:t>
      </w:r>
      <w:r w:rsidR="00601A18">
        <w:rPr>
          <w:rFonts w:ascii="Cambria" w:eastAsia="Times New Roman" w:hAnsi="Cambria" w:cs="Times New Roman"/>
          <w:lang w:eastAsia="hr-HR"/>
        </w:rPr>
        <w:t xml:space="preserve"> </w:t>
      </w:r>
      <w:r w:rsidR="00601A18" w:rsidRPr="007D0F45">
        <w:rPr>
          <w:rFonts w:ascii="Cambria" w:eastAsia="Times New Roman" w:hAnsi="Cambria" w:cs="Times New Roman"/>
          <w:lang w:eastAsia="hr-HR"/>
        </w:rPr>
        <w:t>Općine Sveti Filip i Jakov</w:t>
      </w:r>
      <w:r w:rsidR="00601A18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.</w:t>
      </w:r>
    </w:p>
    <w:p w14:paraId="2D5D6910" w14:textId="77777777" w:rsidR="00ED227B" w:rsidRPr="00ED227B" w:rsidRDefault="00ED227B" w:rsidP="0016731E">
      <w:pPr>
        <w:spacing w:after="0" w:line="240" w:lineRule="auto"/>
        <w:jc w:val="both"/>
        <w:rPr>
          <w:rFonts w:ascii="Cambria" w:hAnsi="Cambria" w:cs="Times New Roman"/>
        </w:rPr>
      </w:pPr>
    </w:p>
    <w:p w14:paraId="73945703" w14:textId="77777777" w:rsidR="00767ED0" w:rsidRDefault="00767ED0" w:rsidP="00767ED0">
      <w:pPr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Članak</w:t>
      </w:r>
      <w:r w:rsidR="00DC7C3A">
        <w:rPr>
          <w:rFonts w:ascii="Cambria" w:hAnsi="Cambria" w:cs="Times New Roman"/>
          <w:b/>
        </w:rPr>
        <w:t xml:space="preserve"> 5</w:t>
      </w:r>
      <w:r w:rsidRPr="00767ED0">
        <w:rPr>
          <w:rFonts w:ascii="Cambria" w:hAnsi="Cambria" w:cs="Times New Roman"/>
          <w:b/>
        </w:rPr>
        <w:t>.</w:t>
      </w:r>
    </w:p>
    <w:p w14:paraId="1CDB03E1" w14:textId="77777777" w:rsidR="00ED227B" w:rsidRPr="00767ED0" w:rsidRDefault="00ED227B" w:rsidP="00767ED0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193096E6" w14:textId="77777777" w:rsidR="0016731E" w:rsidRPr="00ED227B" w:rsidRDefault="00ED227B" w:rsidP="00ED227B">
      <w:pPr>
        <w:spacing w:after="0" w:line="240" w:lineRule="auto"/>
        <w:rPr>
          <w:rFonts w:ascii="Cambria" w:hAnsi="Cambria" w:cs="Times New Roman"/>
        </w:rPr>
      </w:pPr>
      <w:r w:rsidRPr="00ED227B">
        <w:rPr>
          <w:rFonts w:ascii="Cambria" w:hAnsi="Cambria" w:cs="Times New Roman"/>
        </w:rPr>
        <w:t xml:space="preserve">Ugovor o zakupu se sklapa na </w:t>
      </w:r>
      <w:r>
        <w:rPr>
          <w:rFonts w:ascii="Cambria" w:hAnsi="Cambria" w:cs="Times New Roman"/>
        </w:rPr>
        <w:t xml:space="preserve">određeno </w:t>
      </w:r>
      <w:r w:rsidRPr="00ED227B">
        <w:rPr>
          <w:rFonts w:ascii="Cambria" w:hAnsi="Cambria" w:cs="Times New Roman"/>
        </w:rPr>
        <w:t>vrijeme od 20 godine.</w:t>
      </w:r>
    </w:p>
    <w:p w14:paraId="7819A5F5" w14:textId="77777777" w:rsidR="007D32F2" w:rsidRDefault="007D32F2" w:rsidP="007D32F2">
      <w:pPr>
        <w:rPr>
          <w:rFonts w:asciiTheme="majorHAnsi" w:hAnsiTheme="majorHAnsi"/>
        </w:rPr>
      </w:pPr>
    </w:p>
    <w:p w14:paraId="0B008EE2" w14:textId="77777777" w:rsidR="00ED227B" w:rsidRDefault="00DC7C3A" w:rsidP="00ED22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6</w:t>
      </w:r>
      <w:r w:rsidR="00ED227B" w:rsidRPr="00ED227B">
        <w:rPr>
          <w:rFonts w:asciiTheme="majorHAnsi" w:hAnsiTheme="majorHAnsi"/>
          <w:b/>
        </w:rPr>
        <w:t>.</w:t>
      </w:r>
    </w:p>
    <w:p w14:paraId="2F7636B7" w14:textId="77777777" w:rsidR="00DC7C3A" w:rsidRDefault="00DC7C3A" w:rsidP="00DC7C3A">
      <w:pPr>
        <w:jc w:val="both"/>
        <w:rPr>
          <w:rFonts w:asciiTheme="majorHAnsi" w:hAnsiTheme="majorHAnsi"/>
        </w:rPr>
      </w:pPr>
      <w:r w:rsidRPr="00DC7C3A">
        <w:rPr>
          <w:rFonts w:asciiTheme="majorHAnsi" w:hAnsiTheme="majorHAnsi"/>
        </w:rPr>
        <w:t xml:space="preserve">Predmetni dio </w:t>
      </w:r>
      <w:r>
        <w:rPr>
          <w:rFonts w:asciiTheme="majorHAnsi" w:hAnsiTheme="majorHAnsi"/>
        </w:rPr>
        <w:t>nekretnine daje se u zakup u viđenom stanju.</w:t>
      </w:r>
    </w:p>
    <w:p w14:paraId="651DD050" w14:textId="77777777" w:rsidR="00DC7C3A" w:rsidRDefault="00DC7C3A" w:rsidP="00DC7C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Zakupnik uređuje prostor o vlastitom trošku kako bi u njemu mogao obavljati ugovorenu djelat</w:t>
      </w:r>
      <w:r w:rsidR="00E2752C">
        <w:rPr>
          <w:rFonts w:asciiTheme="majorHAnsi" w:hAnsiTheme="majorHAnsi"/>
        </w:rPr>
        <w:t xml:space="preserve">nost, te mu se isti neće </w:t>
      </w:r>
      <w:r w:rsidR="00601A18">
        <w:rPr>
          <w:rFonts w:asciiTheme="majorHAnsi" w:hAnsiTheme="majorHAnsi"/>
        </w:rPr>
        <w:t>priznati kao ulaganje u trošku Z</w:t>
      </w:r>
      <w:r w:rsidR="00E2752C">
        <w:rPr>
          <w:rFonts w:asciiTheme="majorHAnsi" w:hAnsiTheme="majorHAnsi"/>
        </w:rPr>
        <w:t>akupodavca.</w:t>
      </w:r>
    </w:p>
    <w:p w14:paraId="43CD71FE" w14:textId="77777777" w:rsidR="00DC7C3A" w:rsidRDefault="00DC7C3A" w:rsidP="00DC7C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Zakupnik j</w:t>
      </w:r>
      <w:r w:rsidR="00E2752C">
        <w:rPr>
          <w:rFonts w:asciiTheme="majorHAnsi" w:hAnsiTheme="majorHAnsi"/>
        </w:rPr>
        <w:t>e dužan prostor privesti namjeni u roku od najviše 2 (dvije) godine od sklapanja ugovora o zakupu.</w:t>
      </w:r>
    </w:p>
    <w:p w14:paraId="3B9AEA73" w14:textId="77777777" w:rsidR="00601A18" w:rsidRDefault="00601A18" w:rsidP="00DC7C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Početak roka plaćanja zakupnine je po isteku godine dana od sklapanja Ugovora o zakupu.</w:t>
      </w:r>
    </w:p>
    <w:p w14:paraId="41211B10" w14:textId="77777777" w:rsidR="00DC7C3A" w:rsidRDefault="00DC7C3A" w:rsidP="00601A1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Zakupnik se odriče prava potraživati naknadu od Zakupo</w:t>
      </w:r>
      <w:r w:rsidR="00E2752C">
        <w:rPr>
          <w:rFonts w:asciiTheme="majorHAnsi" w:hAnsiTheme="majorHAnsi"/>
        </w:rPr>
        <w:t>davca za uložena sredstva s bilo</w:t>
      </w:r>
      <w:r>
        <w:rPr>
          <w:rFonts w:asciiTheme="majorHAnsi" w:hAnsiTheme="majorHAnsi"/>
        </w:rPr>
        <w:t xml:space="preserve"> koje osnove ( naknade štete, stjecanja bez osnove, smanjenja zakupnine). </w:t>
      </w:r>
    </w:p>
    <w:p w14:paraId="2E18141F" w14:textId="77777777" w:rsidR="00601A18" w:rsidRPr="00601A18" w:rsidRDefault="00601A18" w:rsidP="00601A18">
      <w:pPr>
        <w:jc w:val="center"/>
        <w:rPr>
          <w:rFonts w:asciiTheme="majorHAnsi" w:hAnsiTheme="majorHAnsi"/>
          <w:b/>
        </w:rPr>
      </w:pPr>
      <w:r w:rsidRPr="00601A18">
        <w:rPr>
          <w:rFonts w:asciiTheme="majorHAnsi" w:hAnsiTheme="majorHAnsi"/>
          <w:b/>
        </w:rPr>
        <w:t>Članak 6.</w:t>
      </w:r>
    </w:p>
    <w:p w14:paraId="6CC8C4E6" w14:textId="77777777" w:rsidR="00ED227B" w:rsidRDefault="00601A18" w:rsidP="00601A1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Zakupnina ne pokriva režijske troškove, troškove komunalne, vodne naknade, troškove osiguranja poslovnog prostora, troškove odvoza otpada</w:t>
      </w:r>
      <w:r w:rsidR="00A56AB4">
        <w:rPr>
          <w:rFonts w:asciiTheme="majorHAnsi" w:hAnsiTheme="majorHAnsi"/>
        </w:rPr>
        <w:t>, poreze i sl., te ih je Zakupnik dužan podmirivati u roku dospijeća</w:t>
      </w:r>
      <w:r w:rsidR="00652EAD">
        <w:rPr>
          <w:rFonts w:asciiTheme="majorHAnsi" w:hAnsiTheme="majorHAnsi"/>
        </w:rPr>
        <w:t xml:space="preserve"> </w:t>
      </w:r>
      <w:proofErr w:type="spellStart"/>
      <w:r w:rsidR="00652EAD">
        <w:rPr>
          <w:rFonts w:asciiTheme="majorHAnsi" w:hAnsiTheme="majorHAnsi"/>
        </w:rPr>
        <w:t>srazmjerno</w:t>
      </w:r>
      <w:proofErr w:type="spellEnd"/>
      <w:r w:rsidR="00652EAD">
        <w:rPr>
          <w:rFonts w:asciiTheme="majorHAnsi" w:hAnsiTheme="majorHAnsi"/>
        </w:rPr>
        <w:t xml:space="preserve"> svom udjelu u ukupnoj površini nekretnine</w:t>
      </w:r>
      <w:r w:rsidR="00A56AB4">
        <w:rPr>
          <w:rFonts w:asciiTheme="majorHAnsi" w:hAnsiTheme="majorHAnsi"/>
        </w:rPr>
        <w:t>.</w:t>
      </w:r>
    </w:p>
    <w:p w14:paraId="6D368B03" w14:textId="77777777" w:rsidR="00A56AB4" w:rsidRDefault="00A56AB4" w:rsidP="00A56AB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7.</w:t>
      </w:r>
    </w:p>
    <w:p w14:paraId="607FDBD0" w14:textId="77777777" w:rsidR="00A56AB4" w:rsidRDefault="00A56AB4" w:rsidP="00A56AB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Pitanja otkaza ugovora o zakupu i ostale pojedinosti uredit će se samim Ugovorom o zakupu, sukladno prinudnim propisima i Odluci </w:t>
      </w:r>
      <w:r w:rsidRPr="007D32F2">
        <w:rPr>
          <w:rFonts w:asciiTheme="majorHAnsi" w:hAnsiTheme="majorHAnsi"/>
        </w:rPr>
        <w:t>o uvjetima, načinu i postupku raspolaganja nekretninama u vlasništvu Općine Sveti Filip i Jakov</w:t>
      </w:r>
      <w:r>
        <w:rPr>
          <w:rFonts w:asciiTheme="majorHAnsi" w:hAnsiTheme="majorHAnsi"/>
        </w:rPr>
        <w:t>.</w:t>
      </w:r>
    </w:p>
    <w:p w14:paraId="24209FCB" w14:textId="77777777" w:rsidR="00A56AB4" w:rsidRPr="00601A18" w:rsidRDefault="00A56AB4" w:rsidP="00601A18">
      <w:pPr>
        <w:jc w:val="both"/>
        <w:rPr>
          <w:rFonts w:asciiTheme="majorHAnsi" w:hAnsiTheme="majorHAnsi"/>
        </w:rPr>
      </w:pPr>
    </w:p>
    <w:p w14:paraId="129EF16F" w14:textId="77777777" w:rsidR="00767ED0" w:rsidRDefault="00DC7C3A" w:rsidP="00767ED0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Članak 7</w:t>
      </w:r>
      <w:r w:rsidR="00767ED0" w:rsidRPr="007D0F45">
        <w:rPr>
          <w:rFonts w:ascii="Cambria" w:eastAsia="Times New Roman" w:hAnsi="Cambria" w:cs="Times New Roman"/>
          <w:b/>
          <w:lang w:eastAsia="hr-HR"/>
        </w:rPr>
        <w:t xml:space="preserve">. </w:t>
      </w:r>
    </w:p>
    <w:p w14:paraId="76A0FC1F" w14:textId="77777777" w:rsidR="00767ED0" w:rsidRDefault="00767ED0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 xml:space="preserve">Zadužuje se Općinski načelnik </w:t>
      </w:r>
      <w:r w:rsidR="00652EAD">
        <w:rPr>
          <w:rFonts w:ascii="Cambria" w:eastAsia="Times New Roman" w:hAnsi="Cambria" w:cs="Times New Roman"/>
          <w:lang w:eastAsia="hr-HR"/>
        </w:rPr>
        <w:t>za sklapanje U</w:t>
      </w:r>
      <w:r>
        <w:rPr>
          <w:rFonts w:ascii="Cambria" w:eastAsia="Times New Roman" w:hAnsi="Cambria" w:cs="Times New Roman"/>
          <w:lang w:eastAsia="hr-HR"/>
        </w:rPr>
        <w:t>govora o zakupu poslovnog prostora</w:t>
      </w:r>
      <w:r w:rsidRPr="007D0F45">
        <w:rPr>
          <w:rFonts w:ascii="Cambria" w:eastAsia="Times New Roman" w:hAnsi="Cambria" w:cs="Times New Roman"/>
          <w:lang w:eastAsia="hr-HR"/>
        </w:rPr>
        <w:t xml:space="preserve"> između </w:t>
      </w:r>
      <w:r w:rsidR="00601A18">
        <w:rPr>
          <w:rFonts w:ascii="Cambria" w:eastAsia="Times New Roman" w:hAnsi="Cambria" w:cs="Times New Roman"/>
          <w:lang w:eastAsia="hr-HR"/>
        </w:rPr>
        <w:t>Zakupnika i Z</w:t>
      </w:r>
      <w:r>
        <w:rPr>
          <w:rFonts w:ascii="Cambria" w:eastAsia="Times New Roman" w:hAnsi="Cambria" w:cs="Times New Roman"/>
          <w:lang w:eastAsia="hr-HR"/>
        </w:rPr>
        <w:t xml:space="preserve">akupodavca </w:t>
      </w:r>
      <w:r w:rsidRPr="007D0F45">
        <w:rPr>
          <w:rFonts w:ascii="Cambria" w:eastAsia="Times New Roman" w:hAnsi="Cambria" w:cs="Times New Roman"/>
          <w:lang w:eastAsia="hr-HR"/>
        </w:rPr>
        <w:t>Općine Sveti Filip i Jakov.</w:t>
      </w:r>
    </w:p>
    <w:p w14:paraId="18F5386F" w14:textId="77777777" w:rsidR="00601A18" w:rsidRDefault="00601A18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282C7E1" w14:textId="77777777" w:rsidR="00601A18" w:rsidRPr="007D0F45" w:rsidRDefault="00601A18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Ugovor o zakupu poslovnog prostora će se sklopiti u roku ne dužem od 6 ( šest ) mjeseci.</w:t>
      </w:r>
      <w:r w:rsidR="00652EAD">
        <w:rPr>
          <w:rFonts w:ascii="Cambria" w:eastAsia="Times New Roman" w:hAnsi="Cambria" w:cs="Times New Roman"/>
          <w:lang w:eastAsia="hr-HR"/>
        </w:rPr>
        <w:t xml:space="preserve"> </w:t>
      </w:r>
    </w:p>
    <w:p w14:paraId="3E3AB624" w14:textId="77777777" w:rsidR="00767ED0" w:rsidRPr="007D0F45" w:rsidRDefault="00767ED0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6D6A4DC7" w14:textId="77777777" w:rsidR="00767ED0" w:rsidRDefault="00DC7C3A" w:rsidP="00767ED0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Članak 8</w:t>
      </w:r>
      <w:r w:rsidR="00767ED0" w:rsidRPr="007D0F45">
        <w:rPr>
          <w:rFonts w:ascii="Cambria" w:eastAsia="Times New Roman" w:hAnsi="Cambria" w:cs="Times New Roman"/>
          <w:b/>
          <w:lang w:eastAsia="hr-HR"/>
        </w:rPr>
        <w:t>.</w:t>
      </w:r>
    </w:p>
    <w:p w14:paraId="2236CF2B" w14:textId="77777777" w:rsidR="00767ED0" w:rsidRPr="007D0F45" w:rsidRDefault="00652EAD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Troškove ovjere ( </w:t>
      </w:r>
      <w:proofErr w:type="spellStart"/>
      <w:r>
        <w:rPr>
          <w:rFonts w:ascii="Cambria" w:eastAsia="Times New Roman" w:hAnsi="Cambria" w:cs="Times New Roman"/>
          <w:lang w:eastAsia="hr-HR"/>
        </w:rPr>
        <w:t>solemnizacije</w:t>
      </w:r>
      <w:proofErr w:type="spellEnd"/>
      <w:r>
        <w:rPr>
          <w:rFonts w:ascii="Cambria" w:eastAsia="Times New Roman" w:hAnsi="Cambria" w:cs="Times New Roman"/>
          <w:lang w:eastAsia="hr-HR"/>
        </w:rPr>
        <w:t xml:space="preserve">) ugovora </w:t>
      </w:r>
      <w:r w:rsidR="00767ED0">
        <w:rPr>
          <w:rFonts w:ascii="Cambria" w:eastAsia="Times New Roman" w:hAnsi="Cambria" w:cs="Times New Roman"/>
          <w:lang w:eastAsia="hr-HR"/>
        </w:rPr>
        <w:t>snosi Zakupnik.</w:t>
      </w:r>
    </w:p>
    <w:p w14:paraId="2BB67279" w14:textId="77777777" w:rsidR="00767ED0" w:rsidRDefault="00767ED0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1525B3C" w14:textId="77777777" w:rsidR="00767ED0" w:rsidRPr="007D0F45" w:rsidRDefault="00767ED0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F82C705" w14:textId="77777777" w:rsidR="00767ED0" w:rsidRDefault="00ED227B" w:rsidP="00767ED0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Članak 8</w:t>
      </w:r>
      <w:r w:rsidR="00767ED0" w:rsidRPr="007D0F45">
        <w:rPr>
          <w:rFonts w:ascii="Cambria" w:eastAsia="Times New Roman" w:hAnsi="Cambria" w:cs="Times New Roman"/>
          <w:b/>
          <w:lang w:eastAsia="hr-HR"/>
        </w:rPr>
        <w:t>.</w:t>
      </w:r>
    </w:p>
    <w:p w14:paraId="7719C376" w14:textId="77777777" w:rsidR="00767ED0" w:rsidRPr="007D0F45" w:rsidRDefault="00767ED0" w:rsidP="00767ED0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Ova Odluka stupa na snagu osmog dana od dana objave u Službenom glasniku Općine Sveti Filip i Jakov.</w:t>
      </w:r>
    </w:p>
    <w:p w14:paraId="326C6BFF" w14:textId="77777777" w:rsidR="00767ED0" w:rsidRDefault="00767ED0" w:rsidP="007D32F2">
      <w:pPr>
        <w:rPr>
          <w:rFonts w:asciiTheme="majorHAnsi" w:hAnsiTheme="majorHAnsi"/>
        </w:rPr>
      </w:pPr>
    </w:p>
    <w:p w14:paraId="0477DF4C" w14:textId="77777777" w:rsidR="00767ED0" w:rsidRPr="00767ED0" w:rsidRDefault="00767ED0" w:rsidP="00767ED0">
      <w:pPr>
        <w:spacing w:after="0" w:line="240" w:lineRule="auto"/>
        <w:contextualSpacing/>
        <w:rPr>
          <w:rFonts w:eastAsia="Calibri" w:cstheme="minorHAnsi"/>
        </w:rPr>
      </w:pPr>
    </w:p>
    <w:p w14:paraId="05BE08EE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</w:p>
    <w:p w14:paraId="66694D47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>KLASA: -----------------</w:t>
      </w:r>
    </w:p>
    <w:p w14:paraId="70C68D2F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>URBROJ:-----------------</w:t>
      </w:r>
    </w:p>
    <w:p w14:paraId="0C232F9A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 xml:space="preserve"> Sveti Filip i Jakov, </w:t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  <w:t>---------------2024. godine</w:t>
      </w:r>
    </w:p>
    <w:p w14:paraId="3CE5CD3C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  <w:b/>
        </w:rPr>
      </w:pP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  <w:t xml:space="preserve">                       </w:t>
      </w:r>
    </w:p>
    <w:p w14:paraId="56FF49AB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  <w:b/>
        </w:rPr>
      </w:pPr>
    </w:p>
    <w:p w14:paraId="1AB9FAEB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  <w:b/>
        </w:rPr>
      </w:pPr>
    </w:p>
    <w:p w14:paraId="6BDBBC05" w14:textId="77777777" w:rsidR="00767ED0" w:rsidRPr="00195227" w:rsidRDefault="00767ED0" w:rsidP="00767ED0">
      <w:pPr>
        <w:spacing w:after="0" w:line="240" w:lineRule="auto"/>
        <w:jc w:val="center"/>
        <w:rPr>
          <w:rFonts w:asciiTheme="majorHAnsi" w:eastAsia="Calibri" w:hAnsiTheme="majorHAnsi" w:cstheme="minorHAnsi"/>
          <w:b/>
        </w:rPr>
      </w:pPr>
      <w:r w:rsidRPr="00195227">
        <w:rPr>
          <w:rFonts w:asciiTheme="majorHAnsi" w:eastAsia="Calibri" w:hAnsiTheme="majorHAnsi" w:cstheme="minorHAnsi"/>
          <w:b/>
        </w:rPr>
        <w:t>OPĆINSKO VIJEĆE OPĆINE SVETI FILIP I JAKOV</w:t>
      </w:r>
    </w:p>
    <w:p w14:paraId="67C903ED" w14:textId="77777777" w:rsidR="00767ED0" w:rsidRPr="00195227" w:rsidRDefault="00767ED0" w:rsidP="00767ED0">
      <w:pPr>
        <w:spacing w:after="0" w:line="240" w:lineRule="auto"/>
        <w:jc w:val="center"/>
        <w:rPr>
          <w:rFonts w:asciiTheme="majorHAnsi" w:eastAsia="Calibri" w:hAnsiTheme="majorHAnsi" w:cstheme="minorHAnsi"/>
          <w:b/>
        </w:rPr>
      </w:pPr>
    </w:p>
    <w:p w14:paraId="25A87B88" w14:textId="77777777" w:rsidR="00767ED0" w:rsidRPr="00195227" w:rsidRDefault="00767ED0" w:rsidP="00767ED0">
      <w:pPr>
        <w:spacing w:after="0" w:line="240" w:lineRule="auto"/>
        <w:jc w:val="center"/>
        <w:rPr>
          <w:rFonts w:asciiTheme="majorHAnsi" w:eastAsia="Calibri" w:hAnsiTheme="majorHAnsi" w:cstheme="minorHAnsi"/>
          <w:b/>
        </w:rPr>
      </w:pPr>
    </w:p>
    <w:p w14:paraId="4B97E17A" w14:textId="77777777" w:rsidR="00767ED0" w:rsidRPr="00195227" w:rsidRDefault="00767ED0" w:rsidP="00767ED0">
      <w:pPr>
        <w:spacing w:after="0" w:line="240" w:lineRule="auto"/>
        <w:jc w:val="right"/>
        <w:rPr>
          <w:rFonts w:asciiTheme="majorHAnsi" w:eastAsia="Calibri" w:hAnsiTheme="majorHAnsi" w:cstheme="minorHAnsi"/>
          <w:b/>
        </w:rPr>
      </w:pPr>
      <w:r w:rsidRPr="00195227">
        <w:rPr>
          <w:rFonts w:asciiTheme="majorHAnsi" w:eastAsia="Calibri" w:hAnsiTheme="majorHAnsi" w:cstheme="minorHAnsi"/>
          <w:b/>
        </w:rPr>
        <w:t xml:space="preserve">   </w:t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  <w:t>Predsjednik Općinskog vijeća</w:t>
      </w:r>
    </w:p>
    <w:p w14:paraId="1CB1F3B1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  <w:t xml:space="preserve">                      </w:t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  <w:b/>
        </w:rPr>
        <w:tab/>
      </w:r>
      <w:r w:rsidRPr="00195227">
        <w:rPr>
          <w:rFonts w:asciiTheme="majorHAnsi" w:eastAsia="Calibri" w:hAnsiTheme="majorHAnsi" w:cstheme="minorHAnsi"/>
        </w:rPr>
        <w:t xml:space="preserve">     Igor Pedisić</w:t>
      </w:r>
    </w:p>
    <w:p w14:paraId="71DE9621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</w:p>
    <w:p w14:paraId="03325F1C" w14:textId="7734C622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>__________________________________________________________________________________</w:t>
      </w:r>
      <w:r w:rsidR="00664987">
        <w:rPr>
          <w:rFonts w:asciiTheme="majorHAnsi" w:eastAsia="Calibri" w:hAnsiTheme="majorHAnsi" w:cstheme="minorHAnsi"/>
        </w:rPr>
        <w:t>_________________________________</w:t>
      </w:r>
    </w:p>
    <w:p w14:paraId="3E777709" w14:textId="77777777" w:rsidR="00767ED0" w:rsidRPr="00195227" w:rsidRDefault="00767ED0" w:rsidP="00767ED0">
      <w:pPr>
        <w:spacing w:after="0" w:line="240" w:lineRule="auto"/>
        <w:jc w:val="center"/>
        <w:rPr>
          <w:rFonts w:asciiTheme="majorHAnsi" w:eastAsia="Calibri" w:hAnsiTheme="majorHAnsi" w:cstheme="minorHAnsi"/>
          <w:color w:val="A6A6A6" w:themeColor="background1" w:themeShade="A6"/>
        </w:rPr>
      </w:pPr>
      <w:r w:rsidRPr="00195227">
        <w:rPr>
          <w:rFonts w:asciiTheme="majorHAnsi" w:eastAsia="Calibri" w:hAnsiTheme="majorHAnsi" w:cstheme="minorHAnsi"/>
          <w:color w:val="A6A6A6" w:themeColor="background1" w:themeShade="A6"/>
        </w:rPr>
        <w:t>Kraj prijedloga</w:t>
      </w:r>
    </w:p>
    <w:p w14:paraId="081E6127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</w:p>
    <w:p w14:paraId="1081C739" w14:textId="68C77700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>KLASA: 940-</w:t>
      </w:r>
      <w:r w:rsidR="00664987">
        <w:rPr>
          <w:rFonts w:asciiTheme="majorHAnsi" w:eastAsia="Calibri" w:hAnsiTheme="majorHAnsi" w:cstheme="minorHAnsi"/>
        </w:rPr>
        <w:t>01/24-01/09</w:t>
      </w:r>
    </w:p>
    <w:p w14:paraId="5DC49612" w14:textId="41EC88BF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>URBROJ:2198-</w:t>
      </w:r>
      <w:r w:rsidR="00664987">
        <w:rPr>
          <w:rFonts w:asciiTheme="majorHAnsi" w:eastAsia="Calibri" w:hAnsiTheme="majorHAnsi" w:cstheme="minorHAnsi"/>
        </w:rPr>
        <w:t>19-03-01/04-24-1</w:t>
      </w:r>
      <w:bookmarkStart w:id="0" w:name="_GoBack"/>
      <w:bookmarkEnd w:id="0"/>
    </w:p>
    <w:p w14:paraId="59BE0B80" w14:textId="77777777" w:rsidR="00767ED0" w:rsidRPr="00195227" w:rsidRDefault="00767ED0" w:rsidP="00767ED0">
      <w:pPr>
        <w:spacing w:after="0" w:line="240" w:lineRule="auto"/>
        <w:rPr>
          <w:rFonts w:asciiTheme="majorHAnsi" w:eastAsia="Calibri" w:hAnsiTheme="majorHAnsi" w:cstheme="minorHAnsi"/>
        </w:rPr>
      </w:pPr>
      <w:r w:rsidRPr="00195227">
        <w:rPr>
          <w:rFonts w:asciiTheme="majorHAnsi" w:eastAsia="Calibri" w:hAnsiTheme="majorHAnsi" w:cstheme="minorHAnsi"/>
        </w:rPr>
        <w:t xml:space="preserve"> Sveti Filip i Jakov, </w:t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</w:r>
      <w:r w:rsidRPr="00195227">
        <w:rPr>
          <w:rFonts w:asciiTheme="majorHAnsi" w:eastAsia="Calibri" w:hAnsiTheme="majorHAnsi" w:cstheme="minorHAnsi"/>
        </w:rPr>
        <w:softHyphen/>
        <w:t>5. lipnja 2024. godine</w:t>
      </w:r>
    </w:p>
    <w:p w14:paraId="6ACC1AF8" w14:textId="77777777" w:rsidR="00767ED0" w:rsidRPr="00195227" w:rsidRDefault="00767ED0" w:rsidP="007D32F2">
      <w:pPr>
        <w:rPr>
          <w:rFonts w:asciiTheme="majorHAnsi" w:hAnsiTheme="majorHAnsi"/>
        </w:rPr>
      </w:pPr>
    </w:p>
    <w:sectPr w:rsidR="00767ED0" w:rsidRPr="00195227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9D2C0" w14:textId="77777777" w:rsidR="00CB4C55" w:rsidRDefault="00CB4C55" w:rsidP="007D32F2">
      <w:pPr>
        <w:spacing w:after="0" w:line="240" w:lineRule="auto"/>
      </w:pPr>
      <w:r>
        <w:separator/>
      </w:r>
    </w:p>
  </w:endnote>
  <w:endnote w:type="continuationSeparator" w:id="0">
    <w:p w14:paraId="30C16731" w14:textId="77777777" w:rsidR="00CB4C55" w:rsidRDefault="00CB4C55" w:rsidP="007D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3911" w14:textId="77777777" w:rsidR="007D32F2" w:rsidRPr="007D32F2" w:rsidRDefault="007D32F2" w:rsidP="007D32F2">
    <w:pPr>
      <w:pStyle w:val="Zaglavlje"/>
      <w:jc w:val="center"/>
      <w:rPr>
        <w:rFonts w:asciiTheme="majorHAnsi" w:hAnsiTheme="majorHAnsi"/>
        <w:b/>
        <w:color w:val="A6A6A6" w:themeColor="background1" w:themeShade="A6"/>
      </w:rPr>
    </w:pPr>
    <w:r w:rsidRPr="007D32F2">
      <w:rPr>
        <w:rFonts w:asciiTheme="majorHAnsi" w:hAnsiTheme="majorHAnsi"/>
        <w:b/>
        <w:color w:val="A6A6A6" w:themeColor="background1" w:themeShade="A6"/>
      </w:rPr>
      <w:t>PRIJEDLOG ODLUKE</w:t>
    </w:r>
  </w:p>
  <w:p w14:paraId="528122CE" w14:textId="77777777" w:rsidR="007D32F2" w:rsidRPr="007D32F2" w:rsidRDefault="007D32F2" w:rsidP="007D32F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F8B2E" w14:textId="77777777" w:rsidR="00CB4C55" w:rsidRDefault="00CB4C55" w:rsidP="007D32F2">
      <w:pPr>
        <w:spacing w:after="0" w:line="240" w:lineRule="auto"/>
      </w:pPr>
      <w:r>
        <w:separator/>
      </w:r>
    </w:p>
  </w:footnote>
  <w:footnote w:type="continuationSeparator" w:id="0">
    <w:p w14:paraId="1B22C8F6" w14:textId="77777777" w:rsidR="00CB4C55" w:rsidRDefault="00CB4C55" w:rsidP="007D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EADC8" w14:textId="77777777" w:rsidR="007D32F2" w:rsidRPr="007D32F2" w:rsidRDefault="007D32F2" w:rsidP="007D32F2">
    <w:pPr>
      <w:pStyle w:val="Zaglavlje"/>
      <w:jc w:val="center"/>
      <w:rPr>
        <w:rFonts w:asciiTheme="majorHAnsi" w:hAnsiTheme="majorHAnsi"/>
        <w:b/>
        <w:color w:val="A6A6A6" w:themeColor="background1" w:themeShade="A6"/>
      </w:rPr>
    </w:pPr>
    <w:r w:rsidRPr="007D32F2">
      <w:rPr>
        <w:rFonts w:asciiTheme="majorHAnsi" w:hAnsiTheme="majorHAnsi"/>
        <w:b/>
        <w:color w:val="A6A6A6" w:themeColor="background1" w:themeShade="A6"/>
      </w:rPr>
      <w:t>PRIJEDLOG ODLUKE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515"/>
    <w:multiLevelType w:val="hybridMultilevel"/>
    <w:tmpl w:val="61D253EE"/>
    <w:lvl w:ilvl="0" w:tplc="EACC19F6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F6EC3"/>
    <w:multiLevelType w:val="hybridMultilevel"/>
    <w:tmpl w:val="5E902AF0"/>
    <w:lvl w:ilvl="0" w:tplc="E612E9D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CC"/>
    <w:rsid w:val="00067BDC"/>
    <w:rsid w:val="0016731E"/>
    <w:rsid w:val="00195227"/>
    <w:rsid w:val="001A400F"/>
    <w:rsid w:val="00403BA8"/>
    <w:rsid w:val="0045407F"/>
    <w:rsid w:val="00601A18"/>
    <w:rsid w:val="00652EAD"/>
    <w:rsid w:val="00664987"/>
    <w:rsid w:val="00722410"/>
    <w:rsid w:val="00767ED0"/>
    <w:rsid w:val="007D32F2"/>
    <w:rsid w:val="00903460"/>
    <w:rsid w:val="009378CC"/>
    <w:rsid w:val="009A649A"/>
    <w:rsid w:val="00A00868"/>
    <w:rsid w:val="00A56AB4"/>
    <w:rsid w:val="00CB4C55"/>
    <w:rsid w:val="00DC7C3A"/>
    <w:rsid w:val="00E2752C"/>
    <w:rsid w:val="00E952C2"/>
    <w:rsid w:val="00E9593C"/>
    <w:rsid w:val="00E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7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3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32F2"/>
  </w:style>
  <w:style w:type="paragraph" w:styleId="Podnoje">
    <w:name w:val="footer"/>
    <w:basedOn w:val="Normal"/>
    <w:link w:val="PodnojeChar"/>
    <w:uiPriority w:val="99"/>
    <w:unhideWhenUsed/>
    <w:rsid w:val="007D3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32F2"/>
  </w:style>
  <w:style w:type="paragraph" w:styleId="Odlomakpopisa">
    <w:name w:val="List Paragraph"/>
    <w:basedOn w:val="Normal"/>
    <w:uiPriority w:val="34"/>
    <w:qFormat/>
    <w:rsid w:val="00167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3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32F2"/>
  </w:style>
  <w:style w:type="paragraph" w:styleId="Podnoje">
    <w:name w:val="footer"/>
    <w:basedOn w:val="Normal"/>
    <w:link w:val="PodnojeChar"/>
    <w:uiPriority w:val="99"/>
    <w:unhideWhenUsed/>
    <w:rsid w:val="007D3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32F2"/>
  </w:style>
  <w:style w:type="paragraph" w:styleId="Odlomakpopisa">
    <w:name w:val="List Paragraph"/>
    <w:basedOn w:val="Normal"/>
    <w:uiPriority w:val="34"/>
    <w:qFormat/>
    <w:rsid w:val="0016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2024-06-05T08:42:00Z</dcterms:created>
  <dcterms:modified xsi:type="dcterms:W3CDTF">2024-06-05T12:50:00Z</dcterms:modified>
</cp:coreProperties>
</file>