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E3788" w14:textId="77777777" w:rsidR="00946F1A" w:rsidRPr="00545616" w:rsidRDefault="00946F1A" w:rsidP="00520915">
      <w:pPr>
        <w:spacing w:after="0"/>
        <w:rPr>
          <w:rFonts w:cstheme="minorHAnsi"/>
        </w:rPr>
      </w:pPr>
    </w:p>
    <w:tbl>
      <w:tblPr>
        <w:tblStyle w:val="Reetkatablice"/>
        <w:tblW w:w="15451" w:type="dxa"/>
        <w:tblInd w:w="-712" w:type="dxa"/>
        <w:tblBorders>
          <w:top w:val="single" w:sz="2" w:space="0" w:color="B8CCE4" w:themeColor="accent1" w:themeTint="66"/>
          <w:left w:val="single" w:sz="2" w:space="0" w:color="B8CCE4" w:themeColor="accent1" w:themeTint="66"/>
          <w:bottom w:val="single" w:sz="2" w:space="0" w:color="B8CCE4" w:themeColor="accent1" w:themeTint="66"/>
          <w:right w:val="single" w:sz="2" w:space="0" w:color="B8CCE4" w:themeColor="accent1" w:themeTint="66"/>
          <w:insideH w:val="single" w:sz="2" w:space="0" w:color="B8CCE4" w:themeColor="accent1" w:themeTint="66"/>
          <w:insideV w:val="single" w:sz="2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245"/>
        <w:gridCol w:w="1275"/>
        <w:gridCol w:w="1418"/>
        <w:gridCol w:w="5386"/>
      </w:tblGrid>
      <w:tr w:rsidR="00946F1A" w:rsidRPr="00545616" w14:paraId="72CBF1F1" w14:textId="77777777" w:rsidTr="00EC2321">
        <w:tc>
          <w:tcPr>
            <w:tcW w:w="15451" w:type="dxa"/>
            <w:gridSpan w:val="5"/>
            <w:shd w:val="clear" w:color="auto" w:fill="DBE5F1" w:themeFill="accent1" w:themeFillTint="33"/>
          </w:tcPr>
          <w:p w14:paraId="68377461" w14:textId="70A19C73" w:rsidR="002F3D3E" w:rsidRPr="002F3D3E" w:rsidRDefault="002F3D3E" w:rsidP="002F3D3E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2F3D3E">
              <w:rPr>
                <w:rFonts w:cstheme="minorHAnsi"/>
                <w:b/>
                <w:bCs/>
                <w:color w:val="1F497D" w:themeColor="text2"/>
              </w:rPr>
              <w:t xml:space="preserve">KLASA : </w:t>
            </w:r>
            <w:r w:rsidR="005A3A81">
              <w:rPr>
                <w:rFonts w:cstheme="minorHAnsi"/>
                <w:b/>
                <w:bCs/>
                <w:color w:val="1F497D" w:themeColor="text2"/>
              </w:rPr>
              <w:t>081-02/26-01/04</w:t>
            </w:r>
          </w:p>
          <w:p w14:paraId="3278A101" w14:textId="170A9472" w:rsidR="002F3D3E" w:rsidRPr="002F3D3E" w:rsidRDefault="002F3D3E" w:rsidP="002F3D3E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2F3D3E">
              <w:rPr>
                <w:rFonts w:cstheme="minorHAnsi"/>
                <w:b/>
                <w:bCs/>
                <w:color w:val="1F497D" w:themeColor="text2"/>
              </w:rPr>
              <w:t xml:space="preserve">URBROJ : </w:t>
            </w:r>
            <w:r w:rsidR="005A3A81">
              <w:rPr>
                <w:rFonts w:cstheme="minorHAnsi"/>
                <w:b/>
                <w:bCs/>
                <w:color w:val="1F497D" w:themeColor="text2"/>
              </w:rPr>
              <w:t>2170-13-02-01/05-26-1-1</w:t>
            </w:r>
            <w:bookmarkStart w:id="0" w:name="_GoBack"/>
            <w:bookmarkEnd w:id="0"/>
          </w:p>
          <w:p w14:paraId="153A25E1" w14:textId="731ECC37" w:rsidR="00CC0C57" w:rsidRPr="00C112F5" w:rsidRDefault="00946F1A" w:rsidP="00184E7F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C112F5">
              <w:rPr>
                <w:rFonts w:cstheme="minorHAnsi"/>
                <w:b/>
                <w:bCs/>
                <w:color w:val="1F497D" w:themeColor="text2"/>
              </w:rPr>
              <w:t>Naziv akta:</w:t>
            </w:r>
            <w:r w:rsidR="00520915" w:rsidRPr="00C112F5"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3B0E23">
              <w:rPr>
                <w:rFonts w:cstheme="minorHAnsi"/>
                <w:b/>
                <w:bCs/>
                <w:color w:val="1F497D" w:themeColor="text2"/>
              </w:rPr>
              <w:t>Provedbeni plan unaprjeđenja zaštite od požara na području Grada Raba u 2026. godini</w:t>
            </w:r>
          </w:p>
        </w:tc>
      </w:tr>
      <w:tr w:rsidR="00946F1A" w:rsidRPr="00545616" w14:paraId="2AF1319C" w14:textId="77777777" w:rsidTr="00EC2321">
        <w:tc>
          <w:tcPr>
            <w:tcW w:w="15451" w:type="dxa"/>
            <w:gridSpan w:val="5"/>
            <w:shd w:val="clear" w:color="auto" w:fill="DBE5F1" w:themeFill="accent1" w:themeFillTint="33"/>
          </w:tcPr>
          <w:p w14:paraId="29FB5B7A" w14:textId="5F485ABB" w:rsidR="00E14DF4" w:rsidRPr="00C112F5" w:rsidRDefault="00946F1A" w:rsidP="00520915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 xml:space="preserve">Razdoblje savjetovanja: </w:t>
            </w:r>
            <w:r w:rsidR="003B0E23">
              <w:rPr>
                <w:rFonts w:cstheme="minorHAnsi"/>
                <w:b/>
                <w:color w:val="1F497D" w:themeColor="text2"/>
              </w:rPr>
              <w:t>25.02.2026 - 27.03.2026</w:t>
            </w:r>
          </w:p>
        </w:tc>
      </w:tr>
      <w:tr w:rsidR="00546335" w:rsidRPr="00545616" w14:paraId="2C8CA2B0" w14:textId="77777777" w:rsidTr="00EC2321">
        <w:tc>
          <w:tcPr>
            <w:tcW w:w="2127" w:type="dxa"/>
            <w:shd w:val="clear" w:color="auto" w:fill="F2F2F2" w:themeFill="background1" w:themeFillShade="F2"/>
          </w:tcPr>
          <w:p w14:paraId="020902CB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Korisnik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EBCE669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Komentar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FE01A9F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Datum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36A136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Status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47769DB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Odgovor</w:t>
            </w:r>
          </w:p>
        </w:tc>
      </w:tr>
      <w:tr w:rsidR="00546335" w:rsidRPr="00545616" w14:paraId="4AA518C6" w14:textId="77777777" w:rsidTr="00EC2321">
        <w:tc>
          <w:tcPr>
            <w:tcW w:w="2127" w:type="dxa"/>
          </w:tcPr>
          <w:p w14:paraId="2A49F86E" w14:textId="56C4E56C" w:rsidR="00946F1A" w:rsidRPr="00545616" w:rsidRDefault="00386EEB" w:rsidP="00A9210D">
            <w:pPr>
              <w:jc w:val="both"/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Goran Fidanoski</w:t>
            </w:r>
          </w:p>
        </w:tc>
        <w:tc>
          <w:tcPr>
            <w:tcW w:w="5245" w:type="dxa"/>
          </w:tcPr>
          <w:p w14:paraId="72CC5A2A" w14:textId="118A19D2" w:rsidR="00946F1A" w:rsidRPr="00545616" w:rsidRDefault="00386EEB" w:rsidP="00B61F3C">
            <w:pPr>
              <w:jc w:val="both"/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Ne radi poveznica za Provedbeni plan te se nemože pročitati.</w:t>
            </w:r>
          </w:p>
        </w:tc>
        <w:tc>
          <w:tcPr>
            <w:tcW w:w="1275" w:type="dxa"/>
          </w:tcPr>
          <w:p w14:paraId="24AC0508" w14:textId="356539BF" w:rsidR="00F922FD" w:rsidRPr="00545616" w:rsidRDefault="00386EEB">
            <w:pPr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02.03.2026 16:28</w:t>
            </w:r>
          </w:p>
        </w:tc>
        <w:tc>
          <w:tcPr>
            <w:tcW w:w="1418" w:type="dxa"/>
          </w:tcPr>
          <w:p w14:paraId="7649BC79" w14:textId="77777777" w:rsidR="00184E7F" w:rsidRPr="00C44E5A" w:rsidRDefault="00184E7F" w:rsidP="00184E7F">
            <w:pPr>
              <w:rPr>
                <w:rFonts w:ascii="Arial" w:hAnsi="Arial" w:cs="Arial"/>
                <w:sz w:val="20"/>
                <w:szCs w:val="20"/>
              </w:rPr>
            </w:pPr>
            <w:r w:rsidRPr="00C44E5A">
              <w:rPr>
                <w:rFonts w:ascii="Arial" w:hAnsi="Arial" w:cs="Arial"/>
                <w:sz w:val="20"/>
                <w:szCs w:val="20"/>
              </w:rPr>
              <w:t>-Primljeno na znanje</w:t>
            </w:r>
          </w:p>
          <w:p w14:paraId="5AF36E0B" w14:textId="27AA14D9" w:rsidR="00365B59" w:rsidRPr="00C44E5A" w:rsidRDefault="00365B59" w:rsidP="00C44E5A">
            <w:pPr>
              <w:rPr>
                <w:rFonts w:cstheme="minorHAnsi"/>
              </w:rPr>
            </w:pPr>
          </w:p>
        </w:tc>
        <w:tc>
          <w:tcPr>
            <w:tcW w:w="5386" w:type="dxa"/>
          </w:tcPr>
          <w:p w14:paraId="47D17C94" w14:textId="73ABA0E1" w:rsidR="00946F1A" w:rsidRPr="00184E7F" w:rsidRDefault="00946F1A" w:rsidP="00F922FD">
            <w:pPr>
              <w:spacing w:beforeLines="40" w:before="96" w:afterLines="40" w:after="96"/>
              <w:jc w:val="both"/>
              <w:rPr>
                <w:rFonts w:cstheme="minorHAnsi"/>
                <w:color w:val="FF0000"/>
              </w:rPr>
            </w:pPr>
          </w:p>
        </w:tc>
      </w:tr>
      <w:tr w:rsidR="00546335" w:rsidRPr="00545616" w14:paraId="7F256CB3" w14:textId="77777777" w:rsidTr="00EC2321">
        <w:tc>
          <w:tcPr>
            <w:tcW w:w="2127" w:type="dxa"/>
          </w:tcPr>
          <w:p w14:paraId="002F3D34" w14:textId="77777777" w:rsidR="00946F1A" w:rsidRPr="00545616" w:rsidRDefault="00386EEB" w:rsidP="00A9210D">
            <w:pPr>
              <w:jc w:val="both"/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Goran Fidanoski</w:t>
            </w:r>
          </w:p>
        </w:tc>
        <w:tc>
          <w:tcPr>
            <w:tcW w:w="5245" w:type="dxa"/>
          </w:tcPr>
          <w:p w14:paraId="2F4B97A2" w14:textId="77777777" w:rsidR="00946F1A" w:rsidRPr="00545616" w:rsidRDefault="00386EEB" w:rsidP="00B61F3C">
            <w:pPr>
              <w:jc w:val="both"/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Poštovani vijećnici gradskog vijeća grada Raba. Predlažem da se u Provedbenom Planu unaprjeđenja zaštite od požara na području Grada Raba u 2026 godini, doda slijedeća rečenica na kraju točke 4.g). “ Uništavanje biljnih otpadaka i korova spaljivanjem na poljoprivrednom zemljištu može se obavljati isključivo u razdoblju od 01.01 do 31.03 i u razdoblju od 01.11 do 30.11.” Obrazloženje: Najbolje bi bilo da uopće ne bude dozvoljeno spaljivanje biljnih otpadaka i korova. Kao prvo, radi velike opasnosti od razvoja požara, a kao drugo, radi velikog onečišćenja zraka. Ali kad je već dozvoljeno, neka to bude u ograničenom razdoblju, kao što je predloženo.  Zašto baš ta razdoblja. To su jedina razdoblja kad ima vrlo malo potencijala za turističke posjete. U svim ostalim razdobljima postoji velika vjerojatnost turističkih posjeta, a onda i te kako nije zgodno da na sve strane dimi dok turisti žele disati čisti zrak i uživati u predivnoj prirodi našeg otoka. Travalj i Svibanj ima gostiju, a isto i Listopad. Prosinac je rezerviran za Novogodišnji Advent i moglo bi se raditi na povećanju turističkih posjeta u tom mjesecu. Što se tiče odlaganja biljnih otpadaka i korova van predloženih termina za njihovo spaljivanje, Dundovo može pomoći za njihovo skupljanje i odlaganje na za to predviđeno mjesto.</w:t>
            </w:r>
          </w:p>
        </w:tc>
        <w:tc>
          <w:tcPr>
            <w:tcW w:w="1275" w:type="dxa"/>
          </w:tcPr>
          <w:p w14:paraId="0204EDFC" w14:textId="77777777" w:rsidR="00F922FD" w:rsidRPr="00545616" w:rsidRDefault="00386EEB">
            <w:pPr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06.03.2026 16:49</w:t>
            </w:r>
          </w:p>
        </w:tc>
        <w:tc>
          <w:tcPr>
            <w:tcW w:w="1418" w:type="dxa"/>
          </w:tcPr>
          <w:p w14:paraId="122A8D07" w14:textId="77777777" w:rsidR="00184E7F" w:rsidRPr="00C44E5A" w:rsidRDefault="00184E7F" w:rsidP="00184E7F">
            <w:pPr>
              <w:rPr>
                <w:rFonts w:ascii="Arial" w:hAnsi="Arial" w:cs="Arial"/>
                <w:sz w:val="20"/>
                <w:szCs w:val="20"/>
              </w:rPr>
            </w:pPr>
            <w:r w:rsidRPr="00C44E5A">
              <w:rPr>
                <w:rFonts w:ascii="Arial" w:hAnsi="Arial" w:cs="Arial"/>
                <w:sz w:val="20"/>
                <w:szCs w:val="20"/>
              </w:rPr>
              <w:t>-Primljeno na znanje</w:t>
            </w:r>
          </w:p>
          <w:p w14:paraId="6DFEABE7" w14:textId="0DC257B6" w:rsidR="00365B59" w:rsidRPr="00C44E5A" w:rsidRDefault="00365B59" w:rsidP="00184E7F">
            <w:pPr>
              <w:rPr>
                <w:rFonts w:cstheme="minorHAnsi"/>
              </w:rPr>
            </w:pPr>
          </w:p>
        </w:tc>
        <w:tc>
          <w:tcPr>
            <w:tcW w:w="5386" w:type="dxa"/>
          </w:tcPr>
          <w:p w14:paraId="44957279" w14:textId="77777777" w:rsidR="00C44E5A" w:rsidRDefault="00C44E5A" w:rsidP="00C44E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Točka 4. g) Prijedloga Provedbenog plana unaprjeđenja zaštite od požara na području Grada Raba u 2026. godini izrađena je u skladu s člankom 5. Odluke o mjerama zaštite od požara na otvorenom prostoru na području Primorsko-goranske županije („Službene novine Primorsko-goranske županije“ broj 6/25) te člancima 22. i 23. Odluke o agrotehničkim mjerama za uređivanje i održavanje poljoprivrednih rudina na području Grada Raba („Službene novine Primorsko-goranske županije“ broj 13/25).</w:t>
            </w:r>
          </w:p>
          <w:p w14:paraId="34555EC1" w14:textId="77777777" w:rsidR="00C44E5A" w:rsidRDefault="00C44E5A" w:rsidP="00C44E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budućoj izradi i donošenju akata koji uređuju predmetnu problematiku nastojat će se skratiti razdoblje za uništavanje biljnih otpadaka i korova spaljivanjem na poljoprivrednom zemljištu, kao i za loženje vatre na otvorenom prostoru, uz napomenu da prethodno treba stvoriti materijalne i organizacijske uvjete za takav iskorak.</w:t>
            </w:r>
          </w:p>
          <w:p w14:paraId="4A20E0F0" w14:textId="77777777" w:rsidR="00C44E5A" w:rsidRDefault="00C44E5A" w:rsidP="00C44E5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E15A345" w14:textId="1A47C7AF" w:rsidR="00946F1A" w:rsidRPr="00184E7F" w:rsidRDefault="00946F1A" w:rsidP="00F922FD">
            <w:pPr>
              <w:spacing w:beforeLines="40" w:before="96" w:afterLines="40" w:after="96"/>
              <w:jc w:val="both"/>
              <w:rPr>
                <w:rFonts w:cstheme="minorHAnsi"/>
                <w:color w:val="FF0000"/>
              </w:rPr>
            </w:pPr>
          </w:p>
        </w:tc>
      </w:tr>
    </w:tbl>
    <w:p w14:paraId="3AB44A0F" w14:textId="77777777" w:rsidR="00545616" w:rsidRPr="00545616" w:rsidRDefault="00545616" w:rsidP="00386EEB">
      <w:pPr>
        <w:rPr>
          <w:rFonts w:cstheme="minorHAnsi"/>
          <w:color w:val="808080" w:themeColor="background1" w:themeShade="80"/>
        </w:rPr>
      </w:pPr>
    </w:p>
    <w:sectPr w:rsidR="00545616" w:rsidRPr="00545616" w:rsidSect="007C536F">
      <w:headerReference w:type="first" r:id="rId6"/>
      <w:pgSz w:w="16838" w:h="11906" w:orient="landscape"/>
      <w:pgMar w:top="951" w:right="1417" w:bottom="1417" w:left="1417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B3415" w14:textId="77777777" w:rsidR="00CE1123" w:rsidRDefault="00CE1123" w:rsidP="00946F1A">
      <w:pPr>
        <w:spacing w:after="0" w:line="240" w:lineRule="auto"/>
      </w:pPr>
      <w:r>
        <w:separator/>
      </w:r>
    </w:p>
  </w:endnote>
  <w:endnote w:type="continuationSeparator" w:id="0">
    <w:p w14:paraId="7C9D2634" w14:textId="77777777" w:rsidR="00CE1123" w:rsidRDefault="00CE1123" w:rsidP="0094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203B8" w14:textId="77777777" w:rsidR="00CE1123" w:rsidRDefault="00CE1123" w:rsidP="00946F1A">
      <w:pPr>
        <w:spacing w:after="0" w:line="240" w:lineRule="auto"/>
      </w:pPr>
      <w:r>
        <w:separator/>
      </w:r>
    </w:p>
  </w:footnote>
  <w:footnote w:type="continuationSeparator" w:id="0">
    <w:p w14:paraId="449D40B6" w14:textId="77777777" w:rsidR="00CE1123" w:rsidRDefault="00CE1123" w:rsidP="0094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9DDBA" w14:textId="5BABF152" w:rsidR="007C536F" w:rsidRDefault="008519F6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8181C" wp14:editId="5A2D8427">
              <wp:simplePos x="0" y="0"/>
              <wp:positionH relativeFrom="column">
                <wp:posOffset>537845</wp:posOffset>
              </wp:positionH>
              <wp:positionV relativeFrom="paragraph">
                <wp:posOffset>179705</wp:posOffset>
              </wp:positionV>
              <wp:extent cx="3858260" cy="441960"/>
              <wp:effectExtent l="0" t="0" r="27940" b="15875"/>
              <wp:wrapNone/>
              <wp:docPr id="3979134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8260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5FFE25" w14:textId="77777777" w:rsidR="007C536F" w:rsidRPr="00946F1A" w:rsidRDefault="007C536F" w:rsidP="007C536F">
                          <w:pPr>
                            <w:spacing w:after="0" w:line="240" w:lineRule="auto"/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</w:pPr>
                          <w:r w:rsidRPr="00946F1A"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REPUBLIKA HRVATSKA</w:t>
                          </w:r>
                        </w:p>
                        <w:p w14:paraId="2CA5B89F" w14:textId="4A3E5621" w:rsidR="007C536F" w:rsidRPr="00946F1A" w:rsidRDefault="003B0E23" w:rsidP="007C536F">
                          <w:pPr>
                            <w:spacing w:after="0" w:line="240" w:lineRule="auto"/>
                            <w:rPr>
                              <w:b/>
                              <w:color w:val="808080" w:themeColor="background1" w:themeShade="80"/>
                            </w:rPr>
                          </w:pPr>
                          <w:r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GRAD RAB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C6818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.35pt;margin-top:14.15pt;width:303.8pt;height:34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0yjSQIAAI8EAAAOAAAAZHJzL2Uyb0RvYy54bWysVNtu2zAMfR+wfxD0vjh2kjYx4hRdugwD&#10;ugvQ7gNkWbaF6TZJid19/SgpSZPtbZgfBPGiQ/KQ9PpulAIdmHVcqwrnkylGTFHdcNVV+Pvz7t0S&#10;I+eJaojQilX4hTl8t3n7Zj2YkhW616JhFgGIcuVgKtx7b8osc7RnkriJNkyBsdVWEg+i7bLGkgHQ&#10;pciK6fQmG7RtjNWUOQfah2TEm4jftoz6r23rmEeiwpCbj6eNZx3ObLMmZWeJ6Tk9pkH+IQtJuIKg&#10;Z6gH4gnaW/4XlOTUaqdbP6FaZrptOWWxBqgmn/5RzVNPDIu1ADnOnGly/w+Wfjl8s4g3FZ6tblf5&#10;bF7MMFJEQque2ejRez2iWWBpMK4E5ycD7n4ENXQ7VuzMo6Y/HFJ62xPVsXtr9dAz0kCWeXiZXTxN&#10;OC6A1MNn3UAYsvc6Ao2tlYFCIAUBOnTr5dyhkAoF5Wy5WBY3YKJgm8/zFdxDCFKeXhvr/EemJQqX&#10;CluYgIhODo/OJ9eTSwjmtODNjgsRBdvVW2HRgcC07OJ3RL9yEwoNFV4tikUi4AoiDC47g9RdIkns&#10;JVSbgPNp+AIwKUEP85n0p0ri7AeIWNdVZMk9bIvgssLLC5TA9gfVRERPuEh3IEWoI/2B8cS9H+sR&#10;HENPat28QCOsTlsBWwyXXttfGA2wERV2P/fEMozEJwXNXOXzeVihKMwXtwUI9tJSX1qIogBVYY9R&#10;um59Wru9sbzrIdJpfO5hAHY89uY1q2PeMPWRheOGhrW6lKPX639k8xsAAP//AwBQSwMEFAAGAAgA&#10;AAAhADQlxIbfAAAACAEAAA8AAABkcnMvZG93bnJldi54bWxMj0tPwzAQhO9I/AdrkbhRh4DaJM2m&#10;AiQ4cGjVgOjViZ2H8COKnTT8e5ZTuc1qRjPf5rvFaDar0ffOItyvImDK1k72tkX4/Hi9S4D5IKwU&#10;2lmF8KM87Irrq1xk0p3tUc1laBmVWJ8JhC6EIePc150ywq/coCx5jRuNCHSOLZejOFO50TyOojU3&#10;ore00IlBvXSq/i4ng/D2zKv9sTxUzanR87v+MtP+YBBvb5anLbCglnAJwx8+oUNBTJWbrPRMIySP&#10;G0oixMkDMPLXaUyiQkg3KfAi5/8fKH4BAAD//wMAUEsBAi0AFAAGAAgAAAAhALaDOJL+AAAA4QEA&#10;ABMAAAAAAAAAAAAAAAAAAAAAAFtDb250ZW50X1R5cGVzXS54bWxQSwECLQAUAAYACAAAACEAOP0h&#10;/9YAAACUAQAACwAAAAAAAAAAAAAAAAAvAQAAX3JlbHMvLnJlbHNQSwECLQAUAAYACAAAACEA8WdM&#10;o0kCAACPBAAADgAAAAAAAAAAAAAAAAAuAgAAZHJzL2Uyb0RvYy54bWxQSwECLQAUAAYACAAAACEA&#10;NCXEht8AAAAIAQAADwAAAAAAAAAAAAAAAACjBAAAZHJzL2Rvd25yZXYueG1sUEsFBgAAAAAEAAQA&#10;8wAAAK8FAAAAAA==&#10;" strokecolor="white [3212]">
              <v:textbox style="mso-fit-shape-to-text:t">
                <w:txbxContent>
                  <w:p w14:paraId="7B5FFE25" w14:textId="77777777" w:rsidR="007C536F" w:rsidRPr="00946F1A" w:rsidRDefault="007C536F" w:rsidP="007C536F">
                    <w:pPr>
                      <w:spacing w:after="0" w:line="240" w:lineRule="auto"/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</w:pPr>
                    <w:r w:rsidRPr="00946F1A"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REPUBLIKA HRVATSKA</w:t>
                    </w:r>
                  </w:p>
                  <w:p w14:paraId="2CA5B89F" w14:textId="4A3E5621" w:rsidR="007C536F" w:rsidRPr="00946F1A" w:rsidRDefault="003B0E23" w:rsidP="007C536F">
                    <w:pPr>
                      <w:spacing w:after="0" w:line="240" w:lineRule="auto"/>
                      <w:rPr>
                        <w:b/>
                        <w:color w:val="808080" w:themeColor="background1" w:themeShade="80"/>
                      </w:rPr>
                    </w:pPr>
                    <w:r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GRAD RAB</w:t>
                    </w:r>
                  </w:p>
                </w:txbxContent>
              </v:textbox>
            </v:shape>
          </w:pict>
        </mc:Fallback>
      </mc:AlternateContent>
    </w:r>
    <w:r w:rsidR="00520915">
      <w:rPr>
        <w:noProof/>
        <w:lang w:eastAsia="hr-HR"/>
      </w:rPr>
      <w:drawing>
        <wp:inline distT="0" distB="0" distL="0" distR="0" wp14:anchorId="10719AF4" wp14:editId="71523FA1">
          <wp:extent cx="478155" cy="638175"/>
          <wp:effectExtent l="0" t="0" r="0" b="0"/>
          <wp:docPr id="1" name="Slika 1" descr="Datoteka:Coat of arms of Croat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teka:Coat of arms of Croatia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1A"/>
    <w:rsid w:val="0001753A"/>
    <w:rsid w:val="00084810"/>
    <w:rsid w:val="00095998"/>
    <w:rsid w:val="001549B3"/>
    <w:rsid w:val="00184E7F"/>
    <w:rsid w:val="001B0961"/>
    <w:rsid w:val="001B43C3"/>
    <w:rsid w:val="001D7B29"/>
    <w:rsid w:val="001E0BEC"/>
    <w:rsid w:val="00255AF3"/>
    <w:rsid w:val="002B7FBD"/>
    <w:rsid w:val="002F3D3E"/>
    <w:rsid w:val="00365B59"/>
    <w:rsid w:val="00370A19"/>
    <w:rsid w:val="00386EEB"/>
    <w:rsid w:val="00393977"/>
    <w:rsid w:val="003A51DA"/>
    <w:rsid w:val="003A55CA"/>
    <w:rsid w:val="003B0E23"/>
    <w:rsid w:val="003B7228"/>
    <w:rsid w:val="00452248"/>
    <w:rsid w:val="004B055B"/>
    <w:rsid w:val="004D4B17"/>
    <w:rsid w:val="00520915"/>
    <w:rsid w:val="00545616"/>
    <w:rsid w:val="00546335"/>
    <w:rsid w:val="00573FC5"/>
    <w:rsid w:val="005A3A81"/>
    <w:rsid w:val="005F56E2"/>
    <w:rsid w:val="00626CC9"/>
    <w:rsid w:val="00630B97"/>
    <w:rsid w:val="006721AA"/>
    <w:rsid w:val="006956CA"/>
    <w:rsid w:val="006B3344"/>
    <w:rsid w:val="006B7557"/>
    <w:rsid w:val="006C46BB"/>
    <w:rsid w:val="006D5DE6"/>
    <w:rsid w:val="006F0942"/>
    <w:rsid w:val="00704413"/>
    <w:rsid w:val="00737A30"/>
    <w:rsid w:val="00744549"/>
    <w:rsid w:val="00765899"/>
    <w:rsid w:val="00784B0B"/>
    <w:rsid w:val="00787CAC"/>
    <w:rsid w:val="007C536F"/>
    <w:rsid w:val="008519F6"/>
    <w:rsid w:val="00892754"/>
    <w:rsid w:val="008A7A88"/>
    <w:rsid w:val="0093264E"/>
    <w:rsid w:val="00946F1A"/>
    <w:rsid w:val="00957F16"/>
    <w:rsid w:val="009A177B"/>
    <w:rsid w:val="009C341E"/>
    <w:rsid w:val="009C4CEC"/>
    <w:rsid w:val="00A839DC"/>
    <w:rsid w:val="00A842D3"/>
    <w:rsid w:val="00A9210D"/>
    <w:rsid w:val="00AD27A3"/>
    <w:rsid w:val="00B06397"/>
    <w:rsid w:val="00B561DF"/>
    <w:rsid w:val="00B61F3C"/>
    <w:rsid w:val="00B65120"/>
    <w:rsid w:val="00BE4331"/>
    <w:rsid w:val="00BE5C48"/>
    <w:rsid w:val="00C112F5"/>
    <w:rsid w:val="00C44E5A"/>
    <w:rsid w:val="00C73FE4"/>
    <w:rsid w:val="00C77B9B"/>
    <w:rsid w:val="00C8226A"/>
    <w:rsid w:val="00C86468"/>
    <w:rsid w:val="00C91EF3"/>
    <w:rsid w:val="00CC0C57"/>
    <w:rsid w:val="00CE1123"/>
    <w:rsid w:val="00D252FB"/>
    <w:rsid w:val="00D33810"/>
    <w:rsid w:val="00D33E7C"/>
    <w:rsid w:val="00D75DF2"/>
    <w:rsid w:val="00DA5BB5"/>
    <w:rsid w:val="00DB0A0F"/>
    <w:rsid w:val="00DD16AB"/>
    <w:rsid w:val="00DD34EF"/>
    <w:rsid w:val="00DD5810"/>
    <w:rsid w:val="00E0443C"/>
    <w:rsid w:val="00E102EF"/>
    <w:rsid w:val="00E14DF4"/>
    <w:rsid w:val="00E158E5"/>
    <w:rsid w:val="00E23220"/>
    <w:rsid w:val="00E30CAF"/>
    <w:rsid w:val="00E32626"/>
    <w:rsid w:val="00E55531"/>
    <w:rsid w:val="00E73B1D"/>
    <w:rsid w:val="00E73E66"/>
    <w:rsid w:val="00E91D4F"/>
    <w:rsid w:val="00EA55B3"/>
    <w:rsid w:val="00EB6C68"/>
    <w:rsid w:val="00EC2321"/>
    <w:rsid w:val="00F17645"/>
    <w:rsid w:val="00F255EA"/>
    <w:rsid w:val="00F30DEE"/>
    <w:rsid w:val="00F922FD"/>
    <w:rsid w:val="00F9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12C5D"/>
  <w15:docId w15:val="{47838C0D-271E-4C79-A1DC-B66531A4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2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6F1A"/>
  </w:style>
  <w:style w:type="paragraph" w:styleId="Podnoje">
    <w:name w:val="footer"/>
    <w:basedOn w:val="Normal"/>
    <w:link w:val="Podno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6F1A"/>
  </w:style>
  <w:style w:type="paragraph" w:styleId="Tekstbalonia">
    <w:name w:val="Balloon Text"/>
    <w:basedOn w:val="Normal"/>
    <w:link w:val="TekstbaloniaChar"/>
    <w:uiPriority w:val="99"/>
    <w:semiHidden/>
    <w:unhideWhenUsed/>
    <w:rsid w:val="0094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F1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4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158E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58E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58E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58E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58E5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6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</dc:creator>
  <cp:lastModifiedBy>Ilaria Gazilj Mrđa</cp:lastModifiedBy>
  <cp:revision>4</cp:revision>
  <cp:lastPrinted>2018-01-26T13:45:00Z</cp:lastPrinted>
  <dcterms:created xsi:type="dcterms:W3CDTF">2026-03-30T06:20:00Z</dcterms:created>
  <dcterms:modified xsi:type="dcterms:W3CDTF">2026-03-30T06:38:00Z</dcterms:modified>
</cp:coreProperties>
</file>