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B6C4" w14:textId="77777777" w:rsidR="0039784C" w:rsidRPr="006B2952" w:rsidRDefault="0039784C" w:rsidP="00EA2928">
      <w:pPr>
        <w:spacing w:after="0"/>
        <w:jc w:val="both"/>
        <w:rPr>
          <w:rFonts w:ascii="Times New Roman" w:hAnsi="Times New Roman" w:cs="Times New Roman"/>
        </w:rPr>
      </w:pPr>
    </w:p>
    <w:p w14:paraId="490262F5" w14:textId="77777777" w:rsidR="0039784C" w:rsidRPr="006B2952" w:rsidRDefault="0039784C" w:rsidP="00EA2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952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B9B1E1A" w14:textId="3D95FC00" w:rsidR="0039784C" w:rsidRDefault="0039784C" w:rsidP="00EA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2928">
        <w:rPr>
          <w:rFonts w:ascii="Times New Roman" w:hAnsi="Times New Roman" w:cs="Times New Roman"/>
          <w:sz w:val="24"/>
          <w:szCs w:val="24"/>
        </w:rPr>
        <w:t xml:space="preserve">Temeljem članka 66. Zakona o gospodarenju otpadom (NN 84/21) i članku </w:t>
      </w:r>
      <w:r w:rsidR="00615372" w:rsidRPr="00EA2928">
        <w:rPr>
          <w:rFonts w:ascii="Times New Roman" w:hAnsi="Times New Roman" w:cs="Times New Roman"/>
          <w:sz w:val="24"/>
          <w:szCs w:val="24"/>
        </w:rPr>
        <w:t>30</w:t>
      </w:r>
      <w:r w:rsidRPr="00EA2928">
        <w:rPr>
          <w:rFonts w:ascii="Times New Roman" w:hAnsi="Times New Roman" w:cs="Times New Roman"/>
          <w:sz w:val="24"/>
          <w:szCs w:val="24"/>
        </w:rPr>
        <w:t xml:space="preserve"> . Statuta Općine Selnica (Službeni glasnik Međimurske Županije broj </w:t>
      </w:r>
      <w:r w:rsidR="0046607D" w:rsidRPr="00EA2928">
        <w:rPr>
          <w:rFonts w:ascii="Times New Roman" w:hAnsi="Times New Roman" w:cs="Times New Roman"/>
        </w:rPr>
        <w:t>5/21 i 16/22</w:t>
      </w:r>
      <w:r w:rsidR="00991F6F" w:rsidRPr="00EA2928">
        <w:rPr>
          <w:rFonts w:ascii="Times New Roman" w:hAnsi="Times New Roman" w:cs="Times New Roman"/>
        </w:rPr>
        <w:t>, 17/25</w:t>
      </w:r>
      <w:r w:rsidRPr="00EA2928">
        <w:rPr>
          <w:rFonts w:ascii="Times New Roman" w:hAnsi="Times New Roman" w:cs="Times New Roman"/>
          <w:sz w:val="24"/>
          <w:szCs w:val="24"/>
        </w:rPr>
        <w:t xml:space="preserve">), Općinsko vijeće Općine Selnica na </w:t>
      </w:r>
      <w:r w:rsidR="00EA2928" w:rsidRPr="00EA2928">
        <w:rPr>
          <w:rFonts w:ascii="Times New Roman" w:hAnsi="Times New Roman" w:cs="Times New Roman"/>
          <w:sz w:val="24"/>
          <w:szCs w:val="24"/>
        </w:rPr>
        <w:t>6. sjednici, održanoj dana __________ 2026. godine, donosi</w:t>
      </w:r>
    </w:p>
    <w:p w14:paraId="3B241882" w14:textId="77777777" w:rsidR="00EA2928" w:rsidRPr="00EA2928" w:rsidRDefault="00EA2928" w:rsidP="00EA2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6DC48" w14:textId="77777777" w:rsidR="0061369F" w:rsidRPr="00EA2928" w:rsidRDefault="0061369F" w:rsidP="00EA29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F6BBF" w14:textId="77777777" w:rsidR="006F6FF0" w:rsidRPr="00EA2928" w:rsidRDefault="0061369F" w:rsidP="00EA29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928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F6FF0" w:rsidRPr="00EA2928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2ABD7CD1" w14:textId="1D68F3B0" w:rsidR="0061369F" w:rsidRDefault="0061369F" w:rsidP="00EA29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92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991F6F" w:rsidRPr="00EA2928">
        <w:rPr>
          <w:rFonts w:ascii="Times New Roman" w:hAnsi="Times New Roman" w:cs="Times New Roman"/>
          <w:b/>
          <w:bCs/>
          <w:sz w:val="24"/>
          <w:szCs w:val="24"/>
        </w:rPr>
        <w:t>ČETVRTOJ</w:t>
      </w:r>
      <w:r w:rsidR="00BE69D2" w:rsidRPr="00EA2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F2E" w:rsidRPr="00EA2928">
        <w:rPr>
          <w:rFonts w:ascii="Times New Roman" w:hAnsi="Times New Roman" w:cs="Times New Roman"/>
          <w:b/>
          <w:bCs/>
          <w:sz w:val="24"/>
          <w:szCs w:val="24"/>
        </w:rPr>
        <w:t>IZMJENI</w:t>
      </w:r>
      <w:r w:rsidR="006F6FF0" w:rsidRPr="00EA2928">
        <w:rPr>
          <w:rFonts w:ascii="Times New Roman" w:hAnsi="Times New Roman" w:cs="Times New Roman"/>
          <w:b/>
          <w:bCs/>
          <w:sz w:val="24"/>
          <w:szCs w:val="24"/>
        </w:rPr>
        <w:t xml:space="preserve"> I DOPUNI</w:t>
      </w:r>
      <w:r w:rsidR="00606F2E" w:rsidRPr="00EA2928">
        <w:rPr>
          <w:rFonts w:ascii="Times New Roman" w:hAnsi="Times New Roman" w:cs="Times New Roman"/>
          <w:b/>
          <w:bCs/>
          <w:sz w:val="24"/>
          <w:szCs w:val="24"/>
        </w:rPr>
        <w:t xml:space="preserve"> ODLUKE </w:t>
      </w:r>
      <w:r w:rsidR="006F6FF0" w:rsidRPr="00EA292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EA2928">
        <w:rPr>
          <w:rFonts w:ascii="Times New Roman" w:hAnsi="Times New Roman" w:cs="Times New Roman"/>
          <w:b/>
          <w:bCs/>
          <w:sz w:val="24"/>
          <w:szCs w:val="24"/>
        </w:rPr>
        <w:t>NAČINU PRUŽANJA JAVNE USLUG</w:t>
      </w:r>
      <w:r w:rsidR="0086740D" w:rsidRPr="00EA292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A2928">
        <w:rPr>
          <w:rFonts w:ascii="Times New Roman" w:hAnsi="Times New Roman" w:cs="Times New Roman"/>
          <w:b/>
          <w:bCs/>
          <w:sz w:val="24"/>
          <w:szCs w:val="24"/>
        </w:rPr>
        <w:t xml:space="preserve"> SAKUPLJANJA KOMUNALNOG OTPADA NA PODRUČJU </w:t>
      </w:r>
      <w:r w:rsidR="00F57884" w:rsidRPr="00EA2928"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r w:rsidR="00615372" w:rsidRPr="00EA2928">
        <w:rPr>
          <w:rFonts w:ascii="Times New Roman" w:hAnsi="Times New Roman" w:cs="Times New Roman"/>
          <w:b/>
          <w:bCs/>
          <w:sz w:val="24"/>
          <w:szCs w:val="24"/>
        </w:rPr>
        <w:t>SELNICA</w:t>
      </w:r>
    </w:p>
    <w:p w14:paraId="583EE325" w14:textId="77777777" w:rsidR="00EA2928" w:rsidRDefault="00EA2928" w:rsidP="00EA29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CD926A" w14:textId="77777777" w:rsidR="00EA2928" w:rsidRPr="00EA2928" w:rsidRDefault="00EA2928" w:rsidP="00EA29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D0FB13" w14:textId="627C7F28" w:rsidR="0061369F" w:rsidRDefault="006F6FF0" w:rsidP="00EA29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2928">
        <w:rPr>
          <w:rFonts w:ascii="Times New Roman" w:hAnsi="Times New Roman" w:cs="Times New Roman"/>
          <w:bCs/>
          <w:sz w:val="24"/>
          <w:szCs w:val="24"/>
        </w:rPr>
        <w:t>I</w:t>
      </w:r>
      <w:r w:rsidR="0061369F" w:rsidRPr="00EA29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DE15F3" w14:textId="77777777" w:rsidR="00EA2928" w:rsidRPr="00EA2928" w:rsidRDefault="00EA2928" w:rsidP="00EA292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C1F17C" w14:textId="786CB482" w:rsidR="00F930BD" w:rsidRDefault="00F930BD" w:rsidP="00EA29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928">
        <w:rPr>
          <w:rFonts w:ascii="Times New Roman" w:hAnsi="Times New Roman" w:cs="Times New Roman"/>
          <w:bCs/>
          <w:sz w:val="24"/>
          <w:szCs w:val="24"/>
        </w:rPr>
        <w:t xml:space="preserve">U Odluci o načinu pružanja javne usluge sakupljanja komunalnog otpada na području Općine </w:t>
      </w:r>
      <w:r w:rsidR="00C06465" w:rsidRPr="00EA2928">
        <w:rPr>
          <w:rFonts w:ascii="Times New Roman" w:hAnsi="Times New Roman" w:cs="Times New Roman"/>
          <w:bCs/>
          <w:sz w:val="24"/>
          <w:szCs w:val="24"/>
        </w:rPr>
        <w:t>Selnica</w:t>
      </w:r>
      <w:r w:rsidRPr="00EA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3BE" w:rsidRPr="00EA292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91F6F" w:rsidRPr="00EA29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3BE" w:rsidRPr="00EA2928">
        <w:rPr>
          <w:rFonts w:ascii="Times New Roman" w:hAnsi="Times New Roman" w:cs="Times New Roman"/>
          <w:bCs/>
          <w:sz w:val="24"/>
          <w:szCs w:val="24"/>
        </w:rPr>
        <w:t>Službeni glasnik Međimurske županije broj 2</w:t>
      </w:r>
      <w:r w:rsidR="00C06465" w:rsidRPr="00EA2928">
        <w:rPr>
          <w:rFonts w:ascii="Times New Roman" w:hAnsi="Times New Roman" w:cs="Times New Roman"/>
          <w:bCs/>
          <w:sz w:val="24"/>
          <w:szCs w:val="24"/>
        </w:rPr>
        <w:t>5</w:t>
      </w:r>
      <w:r w:rsidR="00CC03BE" w:rsidRPr="00EA2928">
        <w:rPr>
          <w:rFonts w:ascii="Times New Roman" w:hAnsi="Times New Roman" w:cs="Times New Roman"/>
          <w:bCs/>
          <w:sz w:val="24"/>
          <w:szCs w:val="24"/>
        </w:rPr>
        <w:t>/21</w:t>
      </w:r>
      <w:r w:rsidR="00991F6F" w:rsidRPr="00EA2928">
        <w:rPr>
          <w:rFonts w:ascii="Times New Roman" w:hAnsi="Times New Roman" w:cs="Times New Roman"/>
          <w:bCs/>
          <w:sz w:val="24"/>
          <w:szCs w:val="24"/>
        </w:rPr>
        <w:t xml:space="preserve">, 23/22, 29/23 i 27/25 </w:t>
      </w:r>
      <w:r w:rsidR="00CC03BE" w:rsidRPr="00EA2928">
        <w:rPr>
          <w:rFonts w:ascii="Times New Roman" w:hAnsi="Times New Roman" w:cs="Times New Roman"/>
          <w:bCs/>
          <w:sz w:val="24"/>
          <w:szCs w:val="24"/>
        </w:rPr>
        <w:t xml:space="preserve">) mijenja </w:t>
      </w:r>
      <w:r w:rsidRPr="00EA2928">
        <w:rPr>
          <w:rFonts w:ascii="Times New Roman" w:hAnsi="Times New Roman" w:cs="Times New Roman"/>
          <w:bCs/>
          <w:sz w:val="24"/>
          <w:szCs w:val="24"/>
        </w:rPr>
        <w:t xml:space="preserve">se članak 6. </w:t>
      </w:r>
      <w:r w:rsidR="00B957CF" w:rsidRPr="00EA2928">
        <w:rPr>
          <w:rFonts w:ascii="Times New Roman" w:hAnsi="Times New Roman" w:cs="Times New Roman"/>
          <w:bCs/>
          <w:sz w:val="24"/>
          <w:szCs w:val="24"/>
        </w:rPr>
        <w:t>točka</w:t>
      </w:r>
      <w:r w:rsidRPr="00EA2928">
        <w:rPr>
          <w:rFonts w:ascii="Times New Roman" w:hAnsi="Times New Roman" w:cs="Times New Roman"/>
          <w:bCs/>
          <w:sz w:val="24"/>
          <w:szCs w:val="24"/>
        </w:rPr>
        <w:t xml:space="preserve"> 1.</w:t>
      </w:r>
      <w:r w:rsidR="007835B3" w:rsidRPr="00EA2928">
        <w:rPr>
          <w:rFonts w:ascii="Times New Roman" w:hAnsi="Times New Roman" w:cs="Times New Roman"/>
          <w:bCs/>
          <w:sz w:val="24"/>
          <w:szCs w:val="24"/>
        </w:rPr>
        <w:t xml:space="preserve"> i točka 2.</w:t>
      </w:r>
      <w:r w:rsidRPr="00EA2928">
        <w:rPr>
          <w:rFonts w:ascii="Times New Roman" w:hAnsi="Times New Roman" w:cs="Times New Roman"/>
          <w:bCs/>
          <w:sz w:val="24"/>
          <w:szCs w:val="24"/>
        </w:rPr>
        <w:t xml:space="preserve"> koj</w:t>
      </w:r>
      <w:r w:rsidR="00CC03BE" w:rsidRPr="00EA2928">
        <w:rPr>
          <w:rFonts w:ascii="Times New Roman" w:hAnsi="Times New Roman" w:cs="Times New Roman"/>
          <w:bCs/>
          <w:sz w:val="24"/>
          <w:szCs w:val="24"/>
        </w:rPr>
        <w:t>i</w:t>
      </w:r>
      <w:r w:rsidRPr="00EA2928">
        <w:rPr>
          <w:rFonts w:ascii="Times New Roman" w:hAnsi="Times New Roman" w:cs="Times New Roman"/>
          <w:bCs/>
          <w:sz w:val="24"/>
          <w:szCs w:val="24"/>
        </w:rPr>
        <w:t xml:space="preserve"> glasi: </w:t>
      </w:r>
    </w:p>
    <w:p w14:paraId="0B155E17" w14:textId="77777777" w:rsidR="00EA2928" w:rsidRPr="00EA2928" w:rsidRDefault="00EA2928" w:rsidP="00EA29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694452" w14:textId="7B05521B" w:rsidR="0061369F" w:rsidRDefault="0061369F" w:rsidP="00EA2928">
      <w:pPr>
        <w:pStyle w:val="box454532"/>
        <w:spacing w:before="0" w:beforeAutospacing="0" w:after="0" w:afterAutospacing="0"/>
        <w:jc w:val="both"/>
        <w:textAlignment w:val="baseline"/>
        <w:rPr>
          <w:i/>
          <w:iCs/>
          <w:color w:val="auto"/>
        </w:rPr>
      </w:pPr>
      <w:r w:rsidRPr="00EA2928">
        <w:rPr>
          <w:i/>
          <w:iCs/>
          <w:color w:val="auto"/>
        </w:rPr>
        <w:t xml:space="preserve">Cijena obavezne minimalne javne usluge jedinstvena je na području pružanja javne usluge za sve korisnike usluge razvrstane u kategoriju korisnika kućanstvo i </w:t>
      </w:r>
      <w:r w:rsidRPr="00EA2928">
        <w:rPr>
          <w:b/>
          <w:i/>
          <w:iCs/>
          <w:color w:val="auto"/>
        </w:rPr>
        <w:t xml:space="preserve">iznosi </w:t>
      </w:r>
      <w:r w:rsidR="00860778" w:rsidRPr="00EA2928">
        <w:rPr>
          <w:b/>
          <w:i/>
          <w:iCs/>
          <w:color w:val="auto"/>
        </w:rPr>
        <w:t>14,94</w:t>
      </w:r>
      <w:r w:rsidRPr="00EA2928">
        <w:rPr>
          <w:b/>
          <w:i/>
          <w:iCs/>
          <w:color w:val="auto"/>
        </w:rPr>
        <w:t xml:space="preserve"> </w:t>
      </w:r>
      <w:proofErr w:type="spellStart"/>
      <w:r w:rsidR="00632830" w:rsidRPr="00EA2928">
        <w:rPr>
          <w:b/>
          <w:i/>
          <w:iCs/>
          <w:color w:val="auto"/>
        </w:rPr>
        <w:t>Eur</w:t>
      </w:r>
      <w:proofErr w:type="spellEnd"/>
      <w:r w:rsidR="00632830" w:rsidRPr="00EA2928">
        <w:rPr>
          <w:b/>
          <w:i/>
          <w:iCs/>
          <w:color w:val="auto"/>
        </w:rPr>
        <w:t xml:space="preserve"> </w:t>
      </w:r>
      <w:r w:rsidR="00632830" w:rsidRPr="00EA2928">
        <w:rPr>
          <w:bCs/>
          <w:color w:val="auto"/>
        </w:rPr>
        <w:t>bez PDV-a</w:t>
      </w:r>
      <w:r w:rsidR="0094444E" w:rsidRPr="00EA2928">
        <w:rPr>
          <w:b/>
          <w:i/>
          <w:iCs/>
          <w:color w:val="auto"/>
        </w:rPr>
        <w:t xml:space="preserve"> </w:t>
      </w:r>
      <w:r w:rsidRPr="00EA2928">
        <w:rPr>
          <w:b/>
          <w:i/>
          <w:iCs/>
          <w:color w:val="auto"/>
        </w:rPr>
        <w:t xml:space="preserve"> </w:t>
      </w:r>
      <w:r w:rsidRPr="00EA2928">
        <w:rPr>
          <w:i/>
          <w:iCs/>
          <w:color w:val="auto"/>
        </w:rPr>
        <w:t>i primjenjuje se za svako obračunsko mjesto.</w:t>
      </w:r>
    </w:p>
    <w:p w14:paraId="74EF66DE" w14:textId="77777777" w:rsidR="00EA2928" w:rsidRP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i/>
          <w:iCs/>
          <w:color w:val="auto"/>
        </w:rPr>
      </w:pPr>
    </w:p>
    <w:p w14:paraId="66D8923F" w14:textId="03278E5D" w:rsidR="00EA2928" w:rsidRDefault="007835B3" w:rsidP="00EA2928">
      <w:pPr>
        <w:pStyle w:val="box454532"/>
        <w:spacing w:before="0" w:beforeAutospacing="0" w:after="0" w:afterAutospacing="0"/>
        <w:jc w:val="both"/>
        <w:textAlignment w:val="baseline"/>
        <w:rPr>
          <w:i/>
          <w:iCs/>
          <w:color w:val="auto"/>
        </w:rPr>
      </w:pPr>
      <w:r w:rsidRPr="00EA2928">
        <w:rPr>
          <w:i/>
          <w:iCs/>
          <w:color w:val="auto"/>
        </w:rPr>
        <w:t xml:space="preserve">Cijena obavezne minimalne javne usluge jedinstvena je na području pružanja javne usluge za sve korisnike usluge razvrstane u kategoriju korisnika nije kućanstvo i </w:t>
      </w:r>
      <w:r w:rsidRPr="00EA2928">
        <w:rPr>
          <w:b/>
          <w:i/>
          <w:iCs/>
          <w:color w:val="auto"/>
        </w:rPr>
        <w:t xml:space="preserve">iznosi </w:t>
      </w:r>
      <w:r w:rsidR="00860778" w:rsidRPr="00EA2928">
        <w:rPr>
          <w:b/>
          <w:i/>
          <w:iCs/>
          <w:color w:val="auto"/>
        </w:rPr>
        <w:t>74,45</w:t>
      </w:r>
      <w:r w:rsidRPr="00EA2928">
        <w:rPr>
          <w:b/>
          <w:i/>
          <w:iCs/>
          <w:color w:val="auto"/>
        </w:rPr>
        <w:t xml:space="preserve"> </w:t>
      </w:r>
      <w:proofErr w:type="spellStart"/>
      <w:r w:rsidRPr="00EA2928">
        <w:rPr>
          <w:b/>
          <w:i/>
          <w:iCs/>
          <w:color w:val="auto"/>
        </w:rPr>
        <w:t>Eur</w:t>
      </w:r>
      <w:proofErr w:type="spellEnd"/>
      <w:r w:rsidRPr="00EA2928">
        <w:rPr>
          <w:b/>
          <w:i/>
          <w:iCs/>
          <w:color w:val="auto"/>
        </w:rPr>
        <w:t xml:space="preserve"> </w:t>
      </w:r>
      <w:r w:rsidRPr="00EA2928">
        <w:rPr>
          <w:bCs/>
          <w:color w:val="auto"/>
        </w:rPr>
        <w:t>bez PDV-a</w:t>
      </w:r>
      <w:r w:rsidRPr="00EA2928">
        <w:rPr>
          <w:b/>
          <w:i/>
          <w:iCs/>
          <w:color w:val="auto"/>
        </w:rPr>
        <w:t xml:space="preserve">  </w:t>
      </w:r>
      <w:r w:rsidRPr="00EA2928">
        <w:rPr>
          <w:i/>
          <w:iCs/>
          <w:color w:val="auto"/>
        </w:rPr>
        <w:t>i primjenjuje se za svako obračunsko mjesto.</w:t>
      </w:r>
    </w:p>
    <w:p w14:paraId="07EBD03E" w14:textId="77777777" w:rsidR="00EA2928" w:rsidRP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i/>
          <w:iCs/>
          <w:color w:val="auto"/>
        </w:rPr>
      </w:pPr>
    </w:p>
    <w:p w14:paraId="3A09F296" w14:textId="2794F315" w:rsidR="0094444E" w:rsidRDefault="0094444E" w:rsidP="00EA2928">
      <w:pPr>
        <w:pStyle w:val="box454532"/>
        <w:spacing w:before="0" w:beforeAutospacing="0" w:after="0" w:afterAutospacing="0"/>
        <w:ind w:firstLine="709"/>
        <w:jc w:val="center"/>
        <w:textAlignment w:val="baseline"/>
        <w:rPr>
          <w:color w:val="auto"/>
        </w:rPr>
      </w:pPr>
      <w:r w:rsidRPr="00EA2928">
        <w:rPr>
          <w:color w:val="auto"/>
        </w:rPr>
        <w:t xml:space="preserve">II. </w:t>
      </w:r>
    </w:p>
    <w:p w14:paraId="6A2D3F87" w14:textId="77777777" w:rsidR="00EA2928" w:rsidRPr="00EA2928" w:rsidRDefault="00EA2928" w:rsidP="00EA2928">
      <w:pPr>
        <w:pStyle w:val="box454532"/>
        <w:spacing w:before="0" w:beforeAutospacing="0" w:after="0" w:afterAutospacing="0"/>
        <w:ind w:firstLine="709"/>
        <w:jc w:val="center"/>
        <w:textAlignment w:val="baseline"/>
        <w:rPr>
          <w:color w:val="auto"/>
        </w:rPr>
      </w:pPr>
    </w:p>
    <w:p w14:paraId="183E389C" w14:textId="606982DF" w:rsidR="0094444E" w:rsidRPr="00EA2928" w:rsidRDefault="0094444E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  <w:r w:rsidRPr="00EA2928">
        <w:rPr>
          <w:color w:val="auto"/>
        </w:rPr>
        <w:t xml:space="preserve">Mijenja se članak 7., </w:t>
      </w:r>
      <w:r w:rsidR="00F54BED" w:rsidRPr="00EA2928">
        <w:rPr>
          <w:color w:val="auto"/>
        </w:rPr>
        <w:t xml:space="preserve">točka 1., alineja 1. koja glasi: </w:t>
      </w:r>
    </w:p>
    <w:p w14:paraId="48516D00" w14:textId="77777777" w:rsidR="00F54BED" w:rsidRPr="00EA2928" w:rsidRDefault="00F54BED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</w:p>
    <w:p w14:paraId="2A1BBAC1" w14:textId="1D6F6523" w:rsidR="007835B3" w:rsidRDefault="0061369F" w:rsidP="00EA2928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928">
        <w:rPr>
          <w:rFonts w:ascii="Times New Roman" w:hAnsi="Times New Roman" w:cs="Times New Roman"/>
          <w:i/>
          <w:iCs/>
          <w:sz w:val="24"/>
          <w:szCs w:val="24"/>
        </w:rPr>
        <w:t xml:space="preserve">- korisnik kućanstvo </w:t>
      </w:r>
      <w:r w:rsidRPr="00EA2928">
        <w:rPr>
          <w:rFonts w:ascii="Times New Roman" w:hAnsi="Times New Roman" w:cs="Times New Roman"/>
          <w:b/>
          <w:i/>
          <w:iCs/>
          <w:sz w:val="24"/>
          <w:szCs w:val="24"/>
        </w:rPr>
        <w:t>sa jednim članom kućanstva ili se nekretnina koristi povremeno</w:t>
      </w:r>
      <w:r w:rsidRPr="00EA2928">
        <w:rPr>
          <w:rFonts w:ascii="Times New Roman" w:hAnsi="Times New Roman" w:cs="Times New Roman"/>
          <w:i/>
          <w:iCs/>
          <w:sz w:val="24"/>
          <w:szCs w:val="24"/>
        </w:rPr>
        <w:t xml:space="preserve"> iznos minimalne javne usluge umanjuje se za </w:t>
      </w:r>
      <w:r w:rsidR="00860778" w:rsidRPr="00EA2928">
        <w:rPr>
          <w:rFonts w:ascii="Times New Roman" w:hAnsi="Times New Roman" w:cs="Times New Roman"/>
          <w:b/>
          <w:i/>
          <w:iCs/>
        </w:rPr>
        <w:t>7,47</w:t>
      </w:r>
      <w:r w:rsidR="00B957CF" w:rsidRPr="00EA2928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B957CF" w:rsidRPr="00EA2928">
        <w:rPr>
          <w:rFonts w:ascii="Times New Roman" w:hAnsi="Times New Roman" w:cs="Times New Roman"/>
          <w:b/>
          <w:i/>
          <w:iCs/>
        </w:rPr>
        <w:t>Eur</w:t>
      </w:r>
      <w:proofErr w:type="spellEnd"/>
      <w:r w:rsidR="00B957CF" w:rsidRPr="00EA2928">
        <w:rPr>
          <w:rFonts w:ascii="Times New Roman" w:hAnsi="Times New Roman" w:cs="Times New Roman"/>
          <w:b/>
          <w:i/>
          <w:iCs/>
        </w:rPr>
        <w:t xml:space="preserve"> </w:t>
      </w:r>
      <w:r w:rsidR="00B957CF" w:rsidRPr="00EA2928">
        <w:rPr>
          <w:rFonts w:ascii="Times New Roman" w:hAnsi="Times New Roman" w:cs="Times New Roman"/>
          <w:bCs/>
        </w:rPr>
        <w:t>bez PDV-a</w:t>
      </w:r>
      <w:r w:rsidR="00B957CF" w:rsidRPr="00EA2928">
        <w:rPr>
          <w:rFonts w:ascii="Times New Roman" w:hAnsi="Times New Roman" w:cs="Times New Roman"/>
          <w:b/>
          <w:i/>
          <w:iCs/>
        </w:rPr>
        <w:t xml:space="preserve"> </w:t>
      </w:r>
      <w:r w:rsidRPr="00EA2928">
        <w:rPr>
          <w:rFonts w:ascii="Times New Roman" w:hAnsi="Times New Roman" w:cs="Times New Roman"/>
          <w:i/>
          <w:iCs/>
          <w:sz w:val="24"/>
          <w:szCs w:val="24"/>
        </w:rPr>
        <w:t>mjesečno, ako korisnik koristi spremnik od 60 litara za miješani komunalni otpad</w:t>
      </w:r>
    </w:p>
    <w:p w14:paraId="52CDFAF8" w14:textId="77777777" w:rsidR="00EA2928" w:rsidRPr="00EA2928" w:rsidRDefault="00EA2928" w:rsidP="00EA2928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2BBE4" w14:textId="49D3DD2E" w:rsidR="0086740D" w:rsidRPr="00EA2928" w:rsidRDefault="0086740D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  <w:r w:rsidRPr="00EA2928">
        <w:rPr>
          <w:color w:val="auto"/>
        </w:rPr>
        <w:t xml:space="preserve">Mijenja se članak 7., točka 1., alineja 2. koja glasi: </w:t>
      </w:r>
    </w:p>
    <w:p w14:paraId="01840ED7" w14:textId="77777777" w:rsidR="0086740D" w:rsidRPr="00EA2928" w:rsidRDefault="0086740D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</w:p>
    <w:p w14:paraId="58BEFAC4" w14:textId="5F5DB645" w:rsidR="0061369F" w:rsidRPr="00EA2928" w:rsidRDefault="0061369F" w:rsidP="00EA2928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928">
        <w:rPr>
          <w:rFonts w:ascii="Times New Roman" w:hAnsi="Times New Roman" w:cs="Times New Roman"/>
          <w:i/>
          <w:iCs/>
          <w:sz w:val="24"/>
          <w:szCs w:val="24"/>
        </w:rPr>
        <w:t xml:space="preserve">- korisnik kućanstvo </w:t>
      </w:r>
      <w:r w:rsidRPr="00EA292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sa jednim ili dva člana kućanstva </w:t>
      </w:r>
      <w:r w:rsidRPr="00EA2928">
        <w:rPr>
          <w:rFonts w:ascii="Times New Roman" w:hAnsi="Times New Roman" w:cs="Times New Roman"/>
          <w:i/>
          <w:iCs/>
          <w:sz w:val="24"/>
          <w:szCs w:val="24"/>
        </w:rPr>
        <w:t xml:space="preserve">iznos minimalne javne usluge umanjuje se za </w:t>
      </w:r>
      <w:r w:rsidR="00860778" w:rsidRPr="00EA2928">
        <w:rPr>
          <w:rFonts w:ascii="Times New Roman" w:hAnsi="Times New Roman" w:cs="Times New Roman"/>
          <w:b/>
          <w:i/>
          <w:iCs/>
        </w:rPr>
        <w:t>4,98</w:t>
      </w:r>
      <w:r w:rsidR="00B957CF" w:rsidRPr="00EA2928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B957CF" w:rsidRPr="00EA2928">
        <w:rPr>
          <w:rFonts w:ascii="Times New Roman" w:hAnsi="Times New Roman" w:cs="Times New Roman"/>
          <w:b/>
          <w:i/>
          <w:iCs/>
        </w:rPr>
        <w:t>Eur</w:t>
      </w:r>
      <w:proofErr w:type="spellEnd"/>
      <w:r w:rsidR="00B957CF" w:rsidRPr="00EA2928">
        <w:rPr>
          <w:rFonts w:ascii="Times New Roman" w:hAnsi="Times New Roman" w:cs="Times New Roman"/>
          <w:b/>
          <w:i/>
          <w:iCs/>
        </w:rPr>
        <w:t xml:space="preserve"> </w:t>
      </w:r>
      <w:r w:rsidR="00B957CF" w:rsidRPr="00EA2928">
        <w:rPr>
          <w:rFonts w:ascii="Times New Roman" w:hAnsi="Times New Roman" w:cs="Times New Roman"/>
          <w:bCs/>
        </w:rPr>
        <w:t>bez PDV-a</w:t>
      </w:r>
      <w:r w:rsidR="00B957CF" w:rsidRPr="00EA2928">
        <w:rPr>
          <w:rFonts w:ascii="Times New Roman" w:hAnsi="Times New Roman" w:cs="Times New Roman"/>
          <w:b/>
          <w:i/>
          <w:iCs/>
        </w:rPr>
        <w:t xml:space="preserve">  </w:t>
      </w:r>
      <w:r w:rsidRPr="00EA2928">
        <w:rPr>
          <w:rFonts w:ascii="Times New Roman" w:hAnsi="Times New Roman" w:cs="Times New Roman"/>
          <w:i/>
          <w:iCs/>
          <w:sz w:val="24"/>
          <w:szCs w:val="24"/>
        </w:rPr>
        <w:t>mjesečno, ako korisnik koristi spremnik od 80 litara za miješani komunalni otpad</w:t>
      </w:r>
    </w:p>
    <w:p w14:paraId="288F35CE" w14:textId="77777777" w:rsidR="00EE7AE6" w:rsidRPr="00EA2928" w:rsidRDefault="00EE7AE6" w:rsidP="00EA2928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3C4F862C" w14:textId="509ADAF7" w:rsidR="007835B3" w:rsidRPr="00EA2928" w:rsidRDefault="007835B3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  <w:r w:rsidRPr="00EA2928">
        <w:rPr>
          <w:color w:val="auto"/>
        </w:rPr>
        <w:t xml:space="preserve">Mijenja se članak 7., točka 1., alineja 3. koja glasi: </w:t>
      </w:r>
    </w:p>
    <w:p w14:paraId="51DB19AE" w14:textId="77777777" w:rsidR="007835B3" w:rsidRPr="00EA2928" w:rsidRDefault="007835B3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</w:p>
    <w:p w14:paraId="5ECAA5B7" w14:textId="3F011CB1" w:rsidR="007835B3" w:rsidRPr="00EA2928" w:rsidRDefault="007835B3" w:rsidP="00EA2928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928">
        <w:rPr>
          <w:rFonts w:ascii="Times New Roman" w:hAnsi="Times New Roman" w:cs="Times New Roman"/>
          <w:i/>
          <w:iCs/>
          <w:sz w:val="24"/>
          <w:szCs w:val="24"/>
        </w:rPr>
        <w:t xml:space="preserve">- korisnik koji nije kućanstvo s do 5 zaposlenih uključujući i 5 zaposlenih, te udruge, sportski klubovi i crkve koji koriste spremnike od 120 litara za njih se cijena  minimalne javne usluge umanjuje za </w:t>
      </w:r>
      <w:r w:rsidR="00860778" w:rsidRPr="00EA2928">
        <w:rPr>
          <w:rFonts w:ascii="Times New Roman" w:hAnsi="Times New Roman" w:cs="Times New Roman"/>
          <w:b/>
          <w:i/>
          <w:iCs/>
        </w:rPr>
        <w:t>49,63</w:t>
      </w:r>
      <w:r w:rsidRPr="00EA2928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EA2928">
        <w:rPr>
          <w:rFonts w:ascii="Times New Roman" w:hAnsi="Times New Roman" w:cs="Times New Roman"/>
          <w:b/>
          <w:i/>
          <w:iCs/>
        </w:rPr>
        <w:t>Eur</w:t>
      </w:r>
      <w:proofErr w:type="spellEnd"/>
      <w:r w:rsidRPr="00EA2928">
        <w:rPr>
          <w:rFonts w:ascii="Times New Roman" w:hAnsi="Times New Roman" w:cs="Times New Roman"/>
          <w:b/>
          <w:i/>
          <w:iCs/>
        </w:rPr>
        <w:t xml:space="preserve"> </w:t>
      </w:r>
      <w:r w:rsidRPr="00EA2928">
        <w:rPr>
          <w:rFonts w:ascii="Times New Roman" w:hAnsi="Times New Roman" w:cs="Times New Roman"/>
          <w:bCs/>
        </w:rPr>
        <w:t>bez PDV-a</w:t>
      </w:r>
      <w:r w:rsidRPr="00EA2928">
        <w:rPr>
          <w:rFonts w:ascii="Times New Roman" w:hAnsi="Times New Roman" w:cs="Times New Roman"/>
          <w:b/>
          <w:i/>
          <w:iCs/>
        </w:rPr>
        <w:t xml:space="preserve"> </w:t>
      </w:r>
      <w:r w:rsidRPr="00EA2928">
        <w:rPr>
          <w:rFonts w:ascii="Times New Roman" w:hAnsi="Times New Roman" w:cs="Times New Roman"/>
          <w:i/>
          <w:iCs/>
          <w:sz w:val="24"/>
          <w:szCs w:val="24"/>
        </w:rPr>
        <w:t>mjesečno</w:t>
      </w:r>
    </w:p>
    <w:p w14:paraId="759FB7C4" w14:textId="77777777" w:rsidR="007835B3" w:rsidRPr="00EA2928" w:rsidRDefault="007835B3" w:rsidP="00EA2928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3E6581" w14:textId="0E7BF7CB" w:rsidR="007835B3" w:rsidRPr="00EA2928" w:rsidRDefault="007835B3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  <w:r w:rsidRPr="00EA2928">
        <w:rPr>
          <w:color w:val="auto"/>
        </w:rPr>
        <w:t xml:space="preserve">Mijenja se članak 7., točka 1., alineja 4. koja glasi: </w:t>
      </w:r>
    </w:p>
    <w:p w14:paraId="30C90218" w14:textId="77777777" w:rsidR="007835B3" w:rsidRPr="00EA2928" w:rsidRDefault="007835B3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</w:p>
    <w:p w14:paraId="2A6232DA" w14:textId="4321CFA4" w:rsidR="007835B3" w:rsidRDefault="0046607D" w:rsidP="00EA2928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9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7835B3" w:rsidRPr="00EA2928">
        <w:rPr>
          <w:rFonts w:ascii="Times New Roman" w:hAnsi="Times New Roman" w:cs="Times New Roman"/>
          <w:i/>
          <w:iCs/>
          <w:sz w:val="24"/>
          <w:szCs w:val="24"/>
        </w:rPr>
        <w:t xml:space="preserve">korisnik koji nije kućanstvo s do 10 zaposlenih uključujući i 10 zaposlenih, te udruge, sportski klubovi i crkve koji koriste spremnike od 240 litara za njih se cijena  minimalne javne usluge umanjuje za </w:t>
      </w:r>
      <w:r w:rsidR="00860778" w:rsidRPr="00EA2928">
        <w:rPr>
          <w:rFonts w:ascii="Times New Roman" w:hAnsi="Times New Roman" w:cs="Times New Roman"/>
          <w:b/>
          <w:i/>
          <w:iCs/>
        </w:rPr>
        <w:t>24,82</w:t>
      </w:r>
      <w:r w:rsidR="007835B3" w:rsidRPr="00EA2928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7835B3" w:rsidRPr="00EA2928">
        <w:rPr>
          <w:rFonts w:ascii="Times New Roman" w:hAnsi="Times New Roman" w:cs="Times New Roman"/>
          <w:b/>
          <w:i/>
          <w:iCs/>
        </w:rPr>
        <w:t>Eur</w:t>
      </w:r>
      <w:proofErr w:type="spellEnd"/>
      <w:r w:rsidR="007835B3" w:rsidRPr="00EA2928">
        <w:rPr>
          <w:rFonts w:ascii="Times New Roman" w:hAnsi="Times New Roman" w:cs="Times New Roman"/>
          <w:b/>
          <w:i/>
          <w:iCs/>
        </w:rPr>
        <w:t xml:space="preserve"> </w:t>
      </w:r>
      <w:r w:rsidR="007835B3" w:rsidRPr="00EA2928">
        <w:rPr>
          <w:rFonts w:ascii="Times New Roman" w:hAnsi="Times New Roman" w:cs="Times New Roman"/>
          <w:bCs/>
        </w:rPr>
        <w:t>bez PDV-a</w:t>
      </w:r>
      <w:r w:rsidR="007835B3" w:rsidRPr="00EA2928">
        <w:rPr>
          <w:rFonts w:ascii="Times New Roman" w:hAnsi="Times New Roman" w:cs="Times New Roman"/>
          <w:b/>
          <w:i/>
          <w:iCs/>
        </w:rPr>
        <w:t xml:space="preserve"> </w:t>
      </w:r>
      <w:r w:rsidR="007835B3" w:rsidRPr="00EA2928">
        <w:rPr>
          <w:rFonts w:ascii="Times New Roman" w:hAnsi="Times New Roman" w:cs="Times New Roman"/>
          <w:i/>
          <w:iCs/>
          <w:sz w:val="24"/>
          <w:szCs w:val="24"/>
        </w:rPr>
        <w:t>mjesečno</w:t>
      </w:r>
      <w:bookmarkStart w:id="0" w:name="_Hlk150340639"/>
    </w:p>
    <w:p w14:paraId="7E31211F" w14:textId="77777777" w:rsidR="00EA2928" w:rsidRPr="00EA2928" w:rsidRDefault="00EA2928" w:rsidP="00EA2928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C2591B" w14:textId="1B9157EC" w:rsidR="009D55AA" w:rsidRDefault="00B24CBF" w:rsidP="00EA2928">
      <w:pPr>
        <w:pStyle w:val="StandardWeb"/>
        <w:spacing w:before="0" w:beforeAutospacing="0" w:after="0" w:afterAutospacing="0"/>
        <w:jc w:val="center"/>
        <w:textAlignment w:val="baseline"/>
      </w:pPr>
      <w:r w:rsidRPr="00EA2928">
        <w:t>III</w:t>
      </w:r>
      <w:r w:rsidR="009D55AA" w:rsidRPr="00EA2928">
        <w:t>.</w:t>
      </w:r>
    </w:p>
    <w:p w14:paraId="26092135" w14:textId="77777777" w:rsidR="00EA2928" w:rsidRPr="00EA2928" w:rsidRDefault="00EA2928" w:rsidP="00EA2928">
      <w:pPr>
        <w:pStyle w:val="StandardWeb"/>
        <w:spacing w:before="0" w:beforeAutospacing="0" w:after="0" w:afterAutospacing="0"/>
        <w:jc w:val="center"/>
        <w:textAlignment w:val="baseline"/>
      </w:pPr>
    </w:p>
    <w:p w14:paraId="14AD88B7" w14:textId="3A943317" w:rsidR="00494EEA" w:rsidRPr="00EA2928" w:rsidRDefault="00494EEA" w:rsidP="00EA2928">
      <w:pPr>
        <w:pStyle w:val="box454532"/>
        <w:spacing w:before="0" w:beforeAutospacing="0" w:after="0" w:afterAutospacing="0"/>
        <w:textAlignment w:val="baseline"/>
        <w:rPr>
          <w:color w:val="auto"/>
        </w:rPr>
      </w:pPr>
      <w:r w:rsidRPr="00EA2928">
        <w:rPr>
          <w:color w:val="auto"/>
        </w:rPr>
        <w:t xml:space="preserve">Mijenja se članak 19., točka 1. koja glasi: </w:t>
      </w:r>
    </w:p>
    <w:p w14:paraId="0139B5E8" w14:textId="1D0571FA" w:rsidR="009D55AA" w:rsidRDefault="0061369F" w:rsidP="00EA2928">
      <w:pPr>
        <w:pStyle w:val="StandardWeb"/>
        <w:spacing w:before="0" w:beforeAutospacing="0" w:after="0" w:afterAutospacing="0"/>
        <w:ind w:firstLine="708"/>
        <w:jc w:val="both"/>
        <w:textAlignment w:val="baseline"/>
        <w:rPr>
          <w:i/>
          <w:iCs/>
        </w:rPr>
      </w:pPr>
      <w:r w:rsidRPr="00EA2928">
        <w:rPr>
          <w:i/>
          <w:iCs/>
        </w:rPr>
        <w:t xml:space="preserve">Ova Odluka </w:t>
      </w:r>
      <w:r w:rsidR="009D55AA" w:rsidRPr="00EA2928">
        <w:rPr>
          <w:i/>
          <w:iCs/>
        </w:rPr>
        <w:t xml:space="preserve">objavit će se u Službenom glasniku Međimurske županije i stupa na snagu 8 dana od dana objave. </w:t>
      </w:r>
    </w:p>
    <w:p w14:paraId="091ABF54" w14:textId="77777777" w:rsidR="00EA2928" w:rsidRPr="00EA2928" w:rsidRDefault="00EA2928" w:rsidP="00EA2928">
      <w:pPr>
        <w:pStyle w:val="StandardWeb"/>
        <w:spacing w:before="0" w:beforeAutospacing="0" w:after="0" w:afterAutospacing="0"/>
        <w:ind w:firstLine="708"/>
        <w:jc w:val="both"/>
        <w:textAlignment w:val="baseline"/>
        <w:rPr>
          <w:i/>
          <w:iCs/>
        </w:rPr>
      </w:pPr>
    </w:p>
    <w:p w14:paraId="648694DC" w14:textId="7BAB2B4B" w:rsidR="003069C2" w:rsidRPr="00EA2928" w:rsidRDefault="00B24CBF" w:rsidP="00EA2928">
      <w:pPr>
        <w:pStyle w:val="StandardWeb"/>
        <w:spacing w:before="0" w:beforeAutospacing="0" w:after="0" w:afterAutospacing="0"/>
        <w:jc w:val="center"/>
        <w:textAlignment w:val="baseline"/>
      </w:pPr>
      <w:r w:rsidRPr="00EA2928">
        <w:t>I</w:t>
      </w:r>
      <w:r w:rsidR="003069C2" w:rsidRPr="00EA2928">
        <w:t xml:space="preserve">V. </w:t>
      </w:r>
    </w:p>
    <w:p w14:paraId="1A09B30F" w14:textId="77777777" w:rsidR="003069C2" w:rsidRPr="00EA2928" w:rsidRDefault="003069C2" w:rsidP="00EA2928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2F91C2EC" w14:textId="0E10AF66" w:rsidR="00F930BD" w:rsidRPr="00EA2928" w:rsidRDefault="00F930BD" w:rsidP="00EA2928">
      <w:pPr>
        <w:pStyle w:val="StandardWeb"/>
        <w:spacing w:before="0" w:beforeAutospacing="0" w:after="0" w:afterAutospacing="0"/>
        <w:jc w:val="both"/>
        <w:textAlignment w:val="baseline"/>
      </w:pPr>
      <w:r w:rsidRPr="00EA2928">
        <w:t xml:space="preserve">Ostale Odredbe iz Odluke o načinu pružanja javne usluge sakupljanja komunalnog otpada na području Općine </w:t>
      </w:r>
      <w:r w:rsidR="00C06465" w:rsidRPr="00EA2928">
        <w:t>Selnica</w:t>
      </w:r>
      <w:r w:rsidRPr="00EA2928">
        <w:t xml:space="preserve"> </w:t>
      </w:r>
      <w:r w:rsidR="00B957CF" w:rsidRPr="00EA2928">
        <w:rPr>
          <w:bCs/>
        </w:rPr>
        <w:t>(Službeni glasnik Međimurske županije broj 2</w:t>
      </w:r>
      <w:r w:rsidR="00C06465" w:rsidRPr="00EA2928">
        <w:rPr>
          <w:bCs/>
        </w:rPr>
        <w:t>5</w:t>
      </w:r>
      <w:r w:rsidR="00B957CF" w:rsidRPr="00EA2928">
        <w:rPr>
          <w:bCs/>
        </w:rPr>
        <w:t>/21</w:t>
      </w:r>
      <w:r w:rsidR="00EA2928">
        <w:rPr>
          <w:bCs/>
        </w:rPr>
        <w:t>, 23/22, 29/23 i 27/25)</w:t>
      </w:r>
      <w:r w:rsidR="00CB419A" w:rsidRPr="00EA2928">
        <w:rPr>
          <w:bCs/>
        </w:rPr>
        <w:t xml:space="preserve"> </w:t>
      </w:r>
      <w:r w:rsidRPr="00EA2928">
        <w:t xml:space="preserve">ostaju nepromijenjene. </w:t>
      </w:r>
    </w:p>
    <w:bookmarkEnd w:id="0"/>
    <w:p w14:paraId="4A873661" w14:textId="77777777" w:rsidR="0061369F" w:rsidRPr="006B2952" w:rsidRDefault="0061369F" w:rsidP="0061369F">
      <w:pPr>
        <w:pStyle w:val="StandardWeb"/>
        <w:spacing w:before="0" w:beforeAutospacing="0" w:after="0" w:afterAutospacing="0"/>
        <w:ind w:firstLine="708"/>
        <w:jc w:val="both"/>
        <w:textAlignment w:val="baseline"/>
      </w:pPr>
    </w:p>
    <w:p w14:paraId="5EFFAAC6" w14:textId="622AB41C" w:rsidR="0061369F" w:rsidRDefault="00EA2928" w:rsidP="00EA2928">
      <w:pPr>
        <w:pStyle w:val="box454532"/>
        <w:spacing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OPĆINSKO VIJEĆE OPĆINE SELNICA</w:t>
      </w:r>
    </w:p>
    <w:p w14:paraId="2F5F0B7E" w14:textId="77777777" w:rsidR="00EA2928" w:rsidRDefault="00EA2928" w:rsidP="00EA2928">
      <w:pPr>
        <w:pStyle w:val="box454532"/>
        <w:spacing w:after="0" w:afterAutospacing="0"/>
        <w:jc w:val="center"/>
        <w:textAlignment w:val="baseline"/>
        <w:rPr>
          <w:color w:val="231F20"/>
        </w:rPr>
      </w:pPr>
    </w:p>
    <w:p w14:paraId="385DA20F" w14:textId="188B61B2" w:rsid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PREDSJEDNIK OPĆINSKOG VIJEĆA</w:t>
      </w:r>
    </w:p>
    <w:p w14:paraId="7E7ADF88" w14:textId="17DF37D1" w:rsid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        Davor </w:t>
      </w:r>
      <w:proofErr w:type="spellStart"/>
      <w:r>
        <w:rPr>
          <w:color w:val="231F20"/>
        </w:rPr>
        <w:t>Debelec</w:t>
      </w:r>
      <w:proofErr w:type="spellEnd"/>
    </w:p>
    <w:p w14:paraId="58DE49E6" w14:textId="77777777" w:rsid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DEF0DA2" w14:textId="77777777" w:rsid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ED4CFD3" w14:textId="77777777" w:rsid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D714D28" w14:textId="5EB131EA" w:rsid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KLASA:</w:t>
      </w:r>
    </w:p>
    <w:p w14:paraId="6BFE4568" w14:textId="58E5E90A" w:rsidR="00EA2928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URBROJ:</w:t>
      </w:r>
    </w:p>
    <w:p w14:paraId="74A9305F" w14:textId="1C4C9820" w:rsidR="00EA2928" w:rsidRPr="006B2952" w:rsidRDefault="00EA2928" w:rsidP="00EA2928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 Selnici, </w:t>
      </w:r>
    </w:p>
    <w:p w14:paraId="5DC0BA9A" w14:textId="77777777" w:rsidR="00752621" w:rsidRPr="006B2952" w:rsidRDefault="00752621" w:rsidP="0061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FD36E" w14:textId="77777777" w:rsidR="00752621" w:rsidRPr="006B2952" w:rsidRDefault="00752621" w:rsidP="0061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76302" w14:textId="77777777" w:rsidR="00752621" w:rsidRPr="006B2952" w:rsidRDefault="00752621" w:rsidP="0061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1CDCA" w14:textId="77777777" w:rsidR="00752621" w:rsidRPr="006B2952" w:rsidRDefault="00752621" w:rsidP="0061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8EF80" w14:textId="77777777" w:rsidR="00752621" w:rsidRPr="006B2952" w:rsidRDefault="00752621" w:rsidP="0061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52621" w:rsidRPr="006B2952" w:rsidSect="00086784">
      <w:headerReference w:type="default" r:id="rId7"/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71F3" w14:textId="77777777" w:rsidR="008A7677" w:rsidRDefault="008A7677">
      <w:pPr>
        <w:spacing w:after="0" w:line="240" w:lineRule="auto"/>
      </w:pPr>
      <w:r>
        <w:separator/>
      </w:r>
    </w:p>
  </w:endnote>
  <w:endnote w:type="continuationSeparator" w:id="0">
    <w:p w14:paraId="431BF8D8" w14:textId="77777777" w:rsidR="008A7677" w:rsidRDefault="008A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2474" w14:textId="77777777" w:rsidR="008A7677" w:rsidRDefault="008A7677">
      <w:pPr>
        <w:spacing w:after="0" w:line="240" w:lineRule="auto"/>
      </w:pPr>
      <w:r>
        <w:separator/>
      </w:r>
    </w:p>
  </w:footnote>
  <w:footnote w:type="continuationSeparator" w:id="0">
    <w:p w14:paraId="0CF16A48" w14:textId="77777777" w:rsidR="008A7677" w:rsidRDefault="008A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5EE8" w14:textId="17798438" w:rsidR="00EA2928" w:rsidRPr="00EA2928" w:rsidRDefault="00EA2928" w:rsidP="00EA2928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EE3"/>
    <w:multiLevelType w:val="multilevel"/>
    <w:tmpl w:val="0C346ECC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9C746A"/>
    <w:multiLevelType w:val="multilevel"/>
    <w:tmpl w:val="C40821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DE2B84"/>
    <w:multiLevelType w:val="multilevel"/>
    <w:tmpl w:val="E8F0CB8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5508DA"/>
    <w:multiLevelType w:val="hybridMultilevel"/>
    <w:tmpl w:val="3D22D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69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401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150924">
    <w:abstractNumId w:val="2"/>
  </w:num>
  <w:num w:numId="4" w16cid:durableId="1684938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9F"/>
    <w:rsid w:val="00056518"/>
    <w:rsid w:val="00086784"/>
    <w:rsid w:val="000D54E6"/>
    <w:rsid w:val="00143B43"/>
    <w:rsid w:val="001B739B"/>
    <w:rsid w:val="001F5F2D"/>
    <w:rsid w:val="00236269"/>
    <w:rsid w:val="002E4321"/>
    <w:rsid w:val="003069C2"/>
    <w:rsid w:val="003203F8"/>
    <w:rsid w:val="00346793"/>
    <w:rsid w:val="00364D8D"/>
    <w:rsid w:val="0039784C"/>
    <w:rsid w:val="004409D7"/>
    <w:rsid w:val="00463E9E"/>
    <w:rsid w:val="0046607D"/>
    <w:rsid w:val="00494EEA"/>
    <w:rsid w:val="004C189D"/>
    <w:rsid w:val="004C3E39"/>
    <w:rsid w:val="005419F8"/>
    <w:rsid w:val="005C1BAB"/>
    <w:rsid w:val="005E17F1"/>
    <w:rsid w:val="00606F2E"/>
    <w:rsid w:val="0061369F"/>
    <w:rsid w:val="00615372"/>
    <w:rsid w:val="00632830"/>
    <w:rsid w:val="006B2952"/>
    <w:rsid w:val="006C0B07"/>
    <w:rsid w:val="006F6FF0"/>
    <w:rsid w:val="00752621"/>
    <w:rsid w:val="00771486"/>
    <w:rsid w:val="007835B3"/>
    <w:rsid w:val="007D2474"/>
    <w:rsid w:val="00860778"/>
    <w:rsid w:val="0086740D"/>
    <w:rsid w:val="008A7677"/>
    <w:rsid w:val="0094444E"/>
    <w:rsid w:val="0096203A"/>
    <w:rsid w:val="00991F6F"/>
    <w:rsid w:val="009B20D2"/>
    <w:rsid w:val="009D55AA"/>
    <w:rsid w:val="00A17426"/>
    <w:rsid w:val="00A54790"/>
    <w:rsid w:val="00AA1672"/>
    <w:rsid w:val="00AC2EF2"/>
    <w:rsid w:val="00B16F14"/>
    <w:rsid w:val="00B175CB"/>
    <w:rsid w:val="00B24CBF"/>
    <w:rsid w:val="00B61B73"/>
    <w:rsid w:val="00B8496F"/>
    <w:rsid w:val="00B957CF"/>
    <w:rsid w:val="00BE69D2"/>
    <w:rsid w:val="00BE759B"/>
    <w:rsid w:val="00C06465"/>
    <w:rsid w:val="00CB419A"/>
    <w:rsid w:val="00CC03BE"/>
    <w:rsid w:val="00D74450"/>
    <w:rsid w:val="00D968C8"/>
    <w:rsid w:val="00DA1A9B"/>
    <w:rsid w:val="00E34C73"/>
    <w:rsid w:val="00E40AC4"/>
    <w:rsid w:val="00E52731"/>
    <w:rsid w:val="00E735A2"/>
    <w:rsid w:val="00E84393"/>
    <w:rsid w:val="00EA0AD7"/>
    <w:rsid w:val="00EA2928"/>
    <w:rsid w:val="00ED2B42"/>
    <w:rsid w:val="00EE5070"/>
    <w:rsid w:val="00EE6953"/>
    <w:rsid w:val="00EE7AE6"/>
    <w:rsid w:val="00F065AF"/>
    <w:rsid w:val="00F54BED"/>
    <w:rsid w:val="00F553EB"/>
    <w:rsid w:val="00F57884"/>
    <w:rsid w:val="00F930BD"/>
    <w:rsid w:val="00F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1F992"/>
  <w15:chartTrackingRefBased/>
  <w15:docId w15:val="{47146E99-4887-40C3-8507-B45C8A89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369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uiPriority w:val="99"/>
    <w:qFormat/>
    <w:rsid w:val="0061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61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369F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StandardWeb">
    <w:name w:val="Normal (Web)"/>
    <w:basedOn w:val="Normal"/>
    <w:uiPriority w:val="99"/>
    <w:semiHidden/>
    <w:unhideWhenUsed/>
    <w:rsid w:val="0061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qFormat/>
    <w:rsid w:val="0061369F"/>
  </w:style>
  <w:style w:type="character" w:styleId="Referencakomentara">
    <w:name w:val="annotation reference"/>
    <w:basedOn w:val="Zadanifontodlomka"/>
    <w:uiPriority w:val="99"/>
    <w:semiHidden/>
    <w:unhideWhenUsed/>
    <w:rsid w:val="007835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35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35B3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35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35B3"/>
    <w:rPr>
      <w:b/>
      <w:bCs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3978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784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978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4C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 Ekom</dc:creator>
  <cp:keywords/>
  <dc:description/>
  <cp:lastModifiedBy>Lea Hajdinjak</cp:lastModifiedBy>
  <cp:revision>2</cp:revision>
  <dcterms:created xsi:type="dcterms:W3CDTF">2026-06-09T10:45:00Z</dcterms:created>
  <dcterms:modified xsi:type="dcterms:W3CDTF">2026-06-09T10:45:00Z</dcterms:modified>
</cp:coreProperties>
</file>