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B8AC" w14:textId="7B4BD40F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Na temelju članka 35. stavak 1. točka 2. u svezi članka 19. Zakona o lokalnoj i područnoj (regionalnoj) samoupravi („Narodne novine“ broj 33/01, 60/01, 106/03, 129/05, 109/07, 125/08,</w:t>
      </w:r>
      <w:r w:rsidR="002E2D65" w:rsidRPr="000468D6">
        <w:rPr>
          <w:rFonts w:ascii="Times New Roman" w:hAnsi="Times New Roman" w:cs="Times New Roman"/>
          <w:sz w:val="24"/>
          <w:szCs w:val="24"/>
        </w:rPr>
        <w:t xml:space="preserve"> 36/09, 150/11, 144/12, 19/13, </w:t>
      </w:r>
      <w:r w:rsidRPr="000468D6">
        <w:rPr>
          <w:rFonts w:ascii="Times New Roman" w:hAnsi="Times New Roman" w:cs="Times New Roman"/>
          <w:sz w:val="24"/>
          <w:szCs w:val="24"/>
        </w:rPr>
        <w:t>137/15</w:t>
      </w:r>
      <w:r w:rsidR="007E1CE6" w:rsidRPr="000468D6">
        <w:rPr>
          <w:rFonts w:ascii="Times New Roman" w:hAnsi="Times New Roman" w:cs="Times New Roman"/>
          <w:sz w:val="24"/>
          <w:szCs w:val="24"/>
        </w:rPr>
        <w:t>,</w:t>
      </w:r>
      <w:r w:rsidR="002E2D65" w:rsidRPr="000468D6">
        <w:rPr>
          <w:rFonts w:ascii="Times New Roman" w:hAnsi="Times New Roman" w:cs="Times New Roman"/>
          <w:sz w:val="24"/>
          <w:szCs w:val="24"/>
        </w:rPr>
        <w:t xml:space="preserve"> 123/17</w:t>
      </w:r>
      <w:r w:rsidR="004C79AE" w:rsidRPr="000468D6">
        <w:rPr>
          <w:rFonts w:ascii="Times New Roman" w:hAnsi="Times New Roman" w:cs="Times New Roman"/>
          <w:sz w:val="24"/>
          <w:szCs w:val="24"/>
        </w:rPr>
        <w:t xml:space="preserve">, </w:t>
      </w:r>
      <w:r w:rsidR="007E1CE6" w:rsidRPr="000468D6">
        <w:rPr>
          <w:rFonts w:ascii="Times New Roman" w:hAnsi="Times New Roman" w:cs="Times New Roman"/>
          <w:sz w:val="24"/>
          <w:szCs w:val="24"/>
        </w:rPr>
        <w:t>98/19</w:t>
      </w:r>
      <w:r w:rsidR="004C79AE" w:rsidRPr="000468D6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0468D6">
        <w:rPr>
          <w:rFonts w:ascii="Times New Roman" w:hAnsi="Times New Roman" w:cs="Times New Roman"/>
          <w:sz w:val="24"/>
          <w:szCs w:val="24"/>
        </w:rPr>
        <w:t>), članka 9a. Zakona o financiranju javnih potreba u kulturi („Narodne novine“ broj 4</w:t>
      </w:r>
      <w:r w:rsidR="00864F10" w:rsidRPr="000468D6">
        <w:rPr>
          <w:rFonts w:ascii="Times New Roman" w:hAnsi="Times New Roman" w:cs="Times New Roman"/>
          <w:sz w:val="24"/>
          <w:szCs w:val="24"/>
        </w:rPr>
        <w:t>7/90, 27/93 i 38/09) i članka 30</w:t>
      </w:r>
      <w:r w:rsidRPr="000468D6">
        <w:rPr>
          <w:rFonts w:ascii="Times New Roman" w:hAnsi="Times New Roman" w:cs="Times New Roman"/>
          <w:sz w:val="24"/>
          <w:szCs w:val="24"/>
        </w:rPr>
        <w:t>. Statuta Općine Selca (“Služb</w:t>
      </w:r>
      <w:r w:rsidR="00864F10" w:rsidRPr="000468D6">
        <w:rPr>
          <w:rFonts w:ascii="Times New Roman" w:hAnsi="Times New Roman" w:cs="Times New Roman"/>
          <w:sz w:val="24"/>
          <w:szCs w:val="24"/>
        </w:rPr>
        <w:t>eni glasnik Općine Selca“ broj 4/18</w:t>
      </w:r>
      <w:r w:rsidRPr="000468D6">
        <w:rPr>
          <w:rFonts w:ascii="Times New Roman" w:hAnsi="Times New Roman" w:cs="Times New Roman"/>
          <w:sz w:val="24"/>
          <w:szCs w:val="24"/>
        </w:rPr>
        <w:t xml:space="preserve">), Općinsko vijeće Općine Selca na </w:t>
      </w:r>
      <w:r w:rsidR="009A7913">
        <w:rPr>
          <w:rFonts w:ascii="Times New Roman" w:hAnsi="Times New Roman" w:cs="Times New Roman"/>
          <w:sz w:val="24"/>
          <w:szCs w:val="24"/>
        </w:rPr>
        <w:t>--</w:t>
      </w:r>
      <w:r w:rsidRPr="000468D6">
        <w:rPr>
          <w:rFonts w:ascii="Times New Roman" w:hAnsi="Times New Roman" w:cs="Times New Roman"/>
          <w:sz w:val="24"/>
          <w:szCs w:val="24"/>
        </w:rPr>
        <w:t>. sjednici održanoj dana</w:t>
      </w:r>
      <w:r w:rsidR="006B49B4" w:rsidRPr="000468D6">
        <w:rPr>
          <w:rFonts w:ascii="Times New Roman" w:hAnsi="Times New Roman" w:cs="Times New Roman"/>
          <w:sz w:val="24"/>
          <w:szCs w:val="24"/>
        </w:rPr>
        <w:t xml:space="preserve"> </w:t>
      </w:r>
      <w:r w:rsidR="009A7913">
        <w:rPr>
          <w:rFonts w:ascii="Times New Roman" w:hAnsi="Times New Roman" w:cs="Times New Roman"/>
          <w:sz w:val="24"/>
          <w:szCs w:val="24"/>
        </w:rPr>
        <w:t>--</w:t>
      </w:r>
      <w:r w:rsidRPr="000468D6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6B49B4" w:rsidRPr="000468D6">
        <w:rPr>
          <w:rFonts w:ascii="Times New Roman" w:hAnsi="Times New Roman" w:cs="Times New Roman"/>
          <w:sz w:val="24"/>
          <w:szCs w:val="24"/>
        </w:rPr>
        <w:t>202</w:t>
      </w:r>
      <w:r w:rsidR="00405DD5">
        <w:rPr>
          <w:rFonts w:ascii="Times New Roman" w:hAnsi="Times New Roman" w:cs="Times New Roman"/>
          <w:sz w:val="24"/>
          <w:szCs w:val="24"/>
        </w:rPr>
        <w:t>5</w:t>
      </w:r>
      <w:r w:rsidRPr="000468D6">
        <w:rPr>
          <w:rFonts w:ascii="Times New Roman" w:hAnsi="Times New Roman" w:cs="Times New Roman"/>
          <w:sz w:val="24"/>
          <w:szCs w:val="24"/>
        </w:rPr>
        <w:t xml:space="preserve">. godine, donosi  </w:t>
      </w:r>
    </w:p>
    <w:p w14:paraId="2FF67DCB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B063" w14:textId="263FF036" w:rsidR="00700BCA" w:rsidRPr="000468D6" w:rsidRDefault="00520D6C" w:rsidP="00700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D6">
        <w:rPr>
          <w:rFonts w:ascii="Times New Roman" w:hAnsi="Times New Roman" w:cs="Times New Roman"/>
          <w:b/>
          <w:sz w:val="24"/>
          <w:szCs w:val="24"/>
        </w:rPr>
        <w:t>Program</w:t>
      </w:r>
      <w:r w:rsidR="00700BCA" w:rsidRPr="000468D6">
        <w:rPr>
          <w:rFonts w:ascii="Times New Roman" w:hAnsi="Times New Roman" w:cs="Times New Roman"/>
          <w:b/>
          <w:sz w:val="24"/>
          <w:szCs w:val="24"/>
        </w:rPr>
        <w:t xml:space="preserve"> javnih potreba </w:t>
      </w:r>
      <w:r w:rsidR="006B49B4" w:rsidRPr="000468D6">
        <w:rPr>
          <w:rFonts w:ascii="Times New Roman" w:hAnsi="Times New Roman" w:cs="Times New Roman"/>
          <w:b/>
          <w:sz w:val="24"/>
          <w:szCs w:val="24"/>
        </w:rPr>
        <w:t>u kulturi u Općini Selca za 202</w:t>
      </w:r>
      <w:r w:rsidR="00405DD5">
        <w:rPr>
          <w:rFonts w:ascii="Times New Roman" w:hAnsi="Times New Roman" w:cs="Times New Roman"/>
          <w:b/>
          <w:sz w:val="24"/>
          <w:szCs w:val="24"/>
        </w:rPr>
        <w:t>6</w:t>
      </w:r>
      <w:r w:rsidR="00700BCA" w:rsidRPr="000468D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C2F7F0F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A4C06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1.</w:t>
      </w:r>
    </w:p>
    <w:p w14:paraId="52B35965" w14:textId="572E9658" w:rsidR="00700BCA" w:rsidRPr="000468D6" w:rsidRDefault="00520D6C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Program</w:t>
      </w:r>
      <w:r w:rsidR="00453B85">
        <w:rPr>
          <w:rFonts w:ascii="Times New Roman" w:hAnsi="Times New Roman" w:cs="Times New Roman"/>
          <w:sz w:val="24"/>
          <w:szCs w:val="24"/>
        </w:rPr>
        <w:t>om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javnih potreba u kulturi za koje se sredstva osiguravaju </w:t>
      </w:r>
      <w:r w:rsidR="006B49B4" w:rsidRPr="000468D6">
        <w:rPr>
          <w:rFonts w:ascii="Times New Roman" w:hAnsi="Times New Roman" w:cs="Times New Roman"/>
          <w:sz w:val="24"/>
          <w:szCs w:val="24"/>
        </w:rPr>
        <w:t>u Proračunu Općine Selca za 202</w:t>
      </w:r>
      <w:r w:rsidR="00405DD5">
        <w:rPr>
          <w:rFonts w:ascii="Times New Roman" w:hAnsi="Times New Roman" w:cs="Times New Roman"/>
          <w:sz w:val="24"/>
          <w:szCs w:val="24"/>
        </w:rPr>
        <w:t>6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. godinu utvrđuju se javne potrebe u kulturnim djelatnostima i manifestacijama u kulturi od interesa za Općinu Selca, a osobito:  </w:t>
      </w:r>
    </w:p>
    <w:p w14:paraId="45796204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- djelatnost i poslovi ustanova kulture i udruga u kulturi, kao pomaganje i poticanje umjetničkog i kulturnog stvaralaštva,  </w:t>
      </w:r>
    </w:p>
    <w:p w14:paraId="5CB203A0" w14:textId="77777777" w:rsidR="00BA5B4B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- akcije i manifestacije u kulturi što pridonose razvitku i promicanju kulturnog života i amaterizma u kulturi,  </w:t>
      </w:r>
    </w:p>
    <w:p w14:paraId="3441F89A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- investicijsko održavanje, adaptacije i prijeko potrebni zahvati na objektima k</w:t>
      </w:r>
      <w:r w:rsidR="002C4047" w:rsidRPr="000468D6">
        <w:rPr>
          <w:rFonts w:ascii="Times New Roman" w:hAnsi="Times New Roman" w:cs="Times New Roman"/>
          <w:sz w:val="24"/>
          <w:szCs w:val="24"/>
        </w:rPr>
        <w:t>ulture na području Općine Selca</w:t>
      </w:r>
      <w:r w:rsidRPr="000468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EAFFDD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2.</w:t>
      </w:r>
    </w:p>
    <w:p w14:paraId="0F66ABE9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Sredstvima iz Proračuna Općine Selca financirat će se kulturne potrebe i aktivnosti koje će organizirati odnosno poticati Općina Selca, Turistička zajednica Općine Selca i udruge u kulturi koje djeluju na području Općine Selca.  </w:t>
      </w:r>
    </w:p>
    <w:p w14:paraId="70DDCF53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3.</w:t>
      </w:r>
    </w:p>
    <w:p w14:paraId="0867A083" w14:textId="5DDD2E12" w:rsidR="00700BCA" w:rsidRPr="000468D6" w:rsidRDefault="006B49B4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Općina Selca će tijekom 202</w:t>
      </w:r>
      <w:r w:rsidR="00405DD5">
        <w:rPr>
          <w:rFonts w:ascii="Times New Roman" w:hAnsi="Times New Roman" w:cs="Times New Roman"/>
          <w:sz w:val="24"/>
          <w:szCs w:val="24"/>
        </w:rPr>
        <w:t>6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. godine financirati </w:t>
      </w:r>
      <w:r w:rsidR="00BA5B4B" w:rsidRPr="000468D6">
        <w:rPr>
          <w:rFonts w:ascii="Times New Roman" w:hAnsi="Times New Roman" w:cs="Times New Roman"/>
          <w:sz w:val="24"/>
          <w:szCs w:val="24"/>
        </w:rPr>
        <w:t>izradu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potrebne </w:t>
      </w:r>
      <w:r w:rsidR="00BA5B4B" w:rsidRPr="000468D6">
        <w:rPr>
          <w:rFonts w:ascii="Times New Roman" w:hAnsi="Times New Roman" w:cs="Times New Roman"/>
          <w:sz w:val="24"/>
          <w:szCs w:val="24"/>
        </w:rPr>
        <w:t xml:space="preserve">projektno tehničke dokumentacije </w:t>
      </w:r>
      <w:r w:rsidR="009A7913">
        <w:rPr>
          <w:rFonts w:ascii="Times New Roman" w:hAnsi="Times New Roman" w:cs="Times New Roman"/>
          <w:sz w:val="24"/>
          <w:szCs w:val="24"/>
        </w:rPr>
        <w:t xml:space="preserve">(Faza II.), </w:t>
      </w:r>
      <w:r w:rsidR="00BA5B4B" w:rsidRPr="000468D6">
        <w:rPr>
          <w:rFonts w:ascii="Times New Roman" w:hAnsi="Times New Roman" w:cs="Times New Roman"/>
          <w:sz w:val="24"/>
          <w:szCs w:val="24"/>
        </w:rPr>
        <w:t xml:space="preserve">kao i održavanje, adaptaciju i preventivnu sanaciju (konzervaciju) </w:t>
      </w:r>
      <w:r w:rsidR="00700BCA" w:rsidRPr="000468D6">
        <w:rPr>
          <w:rFonts w:ascii="Times New Roman" w:hAnsi="Times New Roman" w:cs="Times New Roman"/>
          <w:sz w:val="24"/>
          <w:szCs w:val="24"/>
        </w:rPr>
        <w:t>na o</w:t>
      </w:r>
      <w:r w:rsidR="00D52F5F" w:rsidRPr="000468D6">
        <w:rPr>
          <w:rFonts w:ascii="Times New Roman" w:hAnsi="Times New Roman" w:cs="Times New Roman"/>
          <w:sz w:val="24"/>
          <w:szCs w:val="24"/>
        </w:rPr>
        <w:t xml:space="preserve">bjektima kulture u iznosu od </w:t>
      </w:r>
      <w:r w:rsidR="00453B85">
        <w:rPr>
          <w:rFonts w:ascii="Times New Roman" w:hAnsi="Times New Roman" w:cs="Times New Roman"/>
          <w:b/>
          <w:sz w:val="24"/>
          <w:szCs w:val="24"/>
        </w:rPr>
        <w:t>1</w:t>
      </w:r>
      <w:r w:rsidR="00405DD5">
        <w:rPr>
          <w:rFonts w:ascii="Times New Roman" w:hAnsi="Times New Roman" w:cs="Times New Roman"/>
          <w:b/>
          <w:sz w:val="24"/>
          <w:szCs w:val="24"/>
        </w:rPr>
        <w:t>0</w:t>
      </w:r>
      <w:r w:rsidR="00114AEE" w:rsidRPr="000468D6">
        <w:rPr>
          <w:rFonts w:ascii="Times New Roman" w:hAnsi="Times New Roman" w:cs="Times New Roman"/>
          <w:b/>
          <w:sz w:val="24"/>
          <w:szCs w:val="24"/>
        </w:rPr>
        <w:t>.000 EUR</w:t>
      </w:r>
      <w:r w:rsidR="00700BCA" w:rsidRPr="000468D6">
        <w:rPr>
          <w:rFonts w:ascii="Times New Roman" w:hAnsi="Times New Roman" w:cs="Times New Roman"/>
          <w:b/>
          <w:sz w:val="24"/>
          <w:szCs w:val="24"/>
        </w:rPr>
        <w:t>: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8570B9" w14:textId="076B20F6" w:rsidR="00700BCA" w:rsidRPr="000468D6" w:rsidRDefault="00405DD5" w:rsidP="00D52F5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Arheološko nalazište „Bunje“ Novo Selo…………………</w:t>
      </w:r>
      <w:r w:rsidR="00D52F5F" w:rsidRPr="000468D6">
        <w:rPr>
          <w:rFonts w:ascii="Times New Roman" w:hAnsi="Times New Roman" w:cs="Times New Roman"/>
          <w:sz w:val="24"/>
          <w:szCs w:val="24"/>
        </w:rPr>
        <w:t>…………….…</w:t>
      </w:r>
      <w:r w:rsidR="00453B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114AEE" w:rsidRPr="000468D6">
        <w:rPr>
          <w:rFonts w:ascii="Times New Roman" w:hAnsi="Times New Roman" w:cs="Times New Roman"/>
          <w:sz w:val="24"/>
          <w:szCs w:val="24"/>
        </w:rPr>
        <w:t>.000 EUR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22659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60690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4.</w:t>
      </w:r>
    </w:p>
    <w:p w14:paraId="57F6A12C" w14:textId="34C12CCB" w:rsidR="00700BCA" w:rsidRPr="000468D6" w:rsidRDefault="006B49B4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Općina Selca će tijekom 202</w:t>
      </w:r>
      <w:r w:rsidR="00405DD5">
        <w:rPr>
          <w:rFonts w:ascii="Times New Roman" w:hAnsi="Times New Roman" w:cs="Times New Roman"/>
          <w:sz w:val="24"/>
          <w:szCs w:val="24"/>
        </w:rPr>
        <w:t>6</w:t>
      </w:r>
      <w:r w:rsidR="00700BCA" w:rsidRPr="000468D6">
        <w:rPr>
          <w:rFonts w:ascii="Times New Roman" w:hAnsi="Times New Roman" w:cs="Times New Roman"/>
          <w:sz w:val="24"/>
          <w:szCs w:val="24"/>
        </w:rPr>
        <w:t>. godine sufinancirati djelatnost i poslove ustanova kulture i udruga u kulturi te akcije i manifes</w:t>
      </w:r>
      <w:r w:rsidR="00D13F33" w:rsidRPr="000468D6">
        <w:rPr>
          <w:rFonts w:ascii="Times New Roman" w:hAnsi="Times New Roman" w:cs="Times New Roman"/>
          <w:sz w:val="24"/>
          <w:szCs w:val="24"/>
        </w:rPr>
        <w:t xml:space="preserve">tacije u kulturi u iznosu od </w:t>
      </w:r>
      <w:r w:rsidR="00405DD5">
        <w:rPr>
          <w:rFonts w:ascii="Times New Roman" w:hAnsi="Times New Roman" w:cs="Times New Roman"/>
          <w:b/>
          <w:sz w:val="24"/>
          <w:szCs w:val="24"/>
        </w:rPr>
        <w:t>113.000</w:t>
      </w:r>
      <w:r w:rsidR="00453B85">
        <w:rPr>
          <w:rFonts w:ascii="Times New Roman" w:hAnsi="Times New Roman" w:cs="Times New Roman"/>
          <w:b/>
          <w:sz w:val="24"/>
          <w:szCs w:val="24"/>
        </w:rPr>
        <w:t>,00</w:t>
      </w:r>
      <w:r w:rsidR="00461177" w:rsidRPr="000468D6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685"/>
        <w:gridCol w:w="2322"/>
      </w:tblGrid>
      <w:tr w:rsidR="00461177" w:rsidRPr="000468D6" w14:paraId="25F5D943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ED2D" w14:textId="77777777" w:rsidR="00461177" w:rsidRPr="000468D6" w:rsidRDefault="00461177" w:rsidP="00461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Red.br.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A92C" w14:textId="77777777" w:rsidR="00461177" w:rsidRPr="000468D6" w:rsidRDefault="00461177" w:rsidP="00461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Konto / Opis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DF3" w14:textId="6EDE583B" w:rsidR="00461177" w:rsidRPr="000468D6" w:rsidRDefault="00461177" w:rsidP="00461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Plan za 202</w:t>
            </w:r>
            <w:r w:rsidR="00405DD5">
              <w:rPr>
                <w:rFonts w:ascii="Times New Roman" w:hAnsi="Times New Roman"/>
                <w:sz w:val="24"/>
                <w:szCs w:val="24"/>
              </w:rPr>
              <w:t>6</w:t>
            </w:r>
            <w:r w:rsidRPr="00046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1177" w:rsidRPr="000468D6" w14:paraId="36C30568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BD7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268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Kulturno zabavni programi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4774" w14:textId="459777EE" w:rsidR="00461177" w:rsidRPr="000468D6" w:rsidRDefault="00405DD5" w:rsidP="004611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9A7913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</w:p>
        </w:tc>
      </w:tr>
      <w:tr w:rsidR="00461177" w:rsidRPr="000468D6" w14:paraId="270A53DE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3F92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A73E" w14:textId="4BFFF8A4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Manifestacije</w:t>
            </w:r>
            <w:r w:rsidR="00405DD5">
              <w:rPr>
                <w:rFonts w:ascii="Times New Roman" w:hAnsi="Times New Roman"/>
                <w:sz w:val="24"/>
                <w:szCs w:val="24"/>
              </w:rPr>
              <w:t xml:space="preserve"> Kulturnog ljeta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240" w14:textId="15CDBC97" w:rsidR="00461177" w:rsidRPr="000468D6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35.000</w:t>
            </w:r>
          </w:p>
        </w:tc>
      </w:tr>
      <w:tr w:rsidR="00461177" w:rsidRPr="000468D6" w14:paraId="3F3A1687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4257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384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Tradicijske običaje / TZO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59D" w14:textId="77777777" w:rsidR="00461177" w:rsidRPr="000468D6" w:rsidRDefault="00461177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461177" w:rsidRPr="000468D6" w14:paraId="619514E3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FF40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BA8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 xml:space="preserve">Manifestacija Croatia </w:t>
            </w:r>
            <w:proofErr w:type="spellStart"/>
            <w:r w:rsidRPr="000468D6">
              <w:rPr>
                <w:rFonts w:ascii="Times New Roman" w:hAnsi="Times New Roman"/>
                <w:sz w:val="24"/>
                <w:szCs w:val="24"/>
              </w:rPr>
              <w:t>rediviva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DAF6" w14:textId="1822E268" w:rsidR="00461177" w:rsidRPr="000468D6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7913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</w:tr>
      <w:tr w:rsidR="00405DD5" w:rsidRPr="000468D6" w14:paraId="0DD308F5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1AB8" w14:textId="0332BE99" w:rsidR="00405DD5" w:rsidRPr="000468D6" w:rsidRDefault="00405DD5" w:rsidP="00461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CE1" w14:textId="1AEA7662" w:rsidR="00405DD5" w:rsidRPr="000468D6" w:rsidRDefault="00405DD5" w:rsidP="00461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Kino Mediteran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D48" w14:textId="7C1A8A48" w:rsidR="00405DD5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</w:t>
            </w:r>
          </w:p>
        </w:tc>
      </w:tr>
      <w:tr w:rsidR="00461177" w:rsidRPr="000468D6" w14:paraId="0CBE1E80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CAE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E7D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Izdavačka djelatnost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ABA2" w14:textId="76401C19" w:rsidR="00461177" w:rsidRPr="000468D6" w:rsidRDefault="00405DD5" w:rsidP="004611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61177" w:rsidRPr="000468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A791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61177" w:rsidRPr="000468D6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461177" w:rsidRPr="000468D6" w14:paraId="0197948F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D443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E48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Potpora tiskanju knjiga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862" w14:textId="7D584389" w:rsidR="00461177" w:rsidRPr="000468D6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7913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</w:tr>
      <w:tr w:rsidR="00461177" w:rsidRPr="000468D6" w14:paraId="7B5C1BA1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D3F8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9668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Programi udruga u kulturi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36E" w14:textId="6C3DCDFF" w:rsidR="00461177" w:rsidRPr="000468D6" w:rsidRDefault="00405DD5" w:rsidP="004611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1177" w:rsidRPr="000468D6">
              <w:rPr>
                <w:rFonts w:ascii="Times New Roman" w:hAnsi="Times New Roman"/>
                <w:b/>
                <w:sz w:val="24"/>
                <w:szCs w:val="24"/>
              </w:rPr>
              <w:t>.000</w:t>
            </w:r>
          </w:p>
        </w:tc>
      </w:tr>
      <w:tr w:rsidR="00461177" w:rsidRPr="000468D6" w14:paraId="6C073F98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10B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E8B7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Potpore i dotacije udrugama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BDC0" w14:textId="2BDC7133" w:rsidR="00461177" w:rsidRPr="000468D6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  <w:tr w:rsidR="00461177" w:rsidRPr="000468D6" w14:paraId="0806126D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AA0B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63B3" w14:textId="77777777" w:rsidR="00461177" w:rsidRPr="000468D6" w:rsidRDefault="00461177" w:rsidP="00461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8D6">
              <w:rPr>
                <w:rFonts w:ascii="Times New Roman" w:hAnsi="Times New Roman"/>
                <w:b/>
                <w:sz w:val="24"/>
                <w:szCs w:val="24"/>
              </w:rPr>
              <w:t>Obavljanje knjižnične djelatnosti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608" w14:textId="2BD41F24" w:rsidR="00461177" w:rsidRPr="0009696B" w:rsidRDefault="00405DD5" w:rsidP="004611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9696B">
              <w:rPr>
                <w:rFonts w:ascii="Times New Roman" w:hAnsi="Times New Roman"/>
                <w:b/>
                <w:sz w:val="24"/>
                <w:szCs w:val="24"/>
              </w:rPr>
              <w:t>50.000</w:t>
            </w:r>
          </w:p>
        </w:tc>
      </w:tr>
      <w:tr w:rsidR="00461177" w:rsidRPr="000468D6" w14:paraId="6654C640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9A44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528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Redovna djelatnost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C372" w14:textId="72AD716B" w:rsidR="00461177" w:rsidRPr="000468D6" w:rsidRDefault="009A7913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</w:tr>
      <w:tr w:rsidR="00461177" w:rsidRPr="000468D6" w14:paraId="47EE50C4" w14:textId="77777777" w:rsidTr="004611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7D49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32E8" w14:textId="77777777" w:rsidR="00461177" w:rsidRPr="000468D6" w:rsidRDefault="00461177" w:rsidP="00461177">
            <w:pPr>
              <w:rPr>
                <w:rFonts w:ascii="Times New Roman" w:hAnsi="Times New Roman"/>
                <w:sz w:val="24"/>
                <w:szCs w:val="24"/>
              </w:rPr>
            </w:pPr>
            <w:r w:rsidRPr="000468D6">
              <w:rPr>
                <w:rFonts w:ascii="Times New Roman" w:hAnsi="Times New Roman"/>
                <w:sz w:val="24"/>
                <w:szCs w:val="24"/>
              </w:rPr>
              <w:t>Nabavka knjižne građe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E2E0" w14:textId="473FC2F8" w:rsidR="00461177" w:rsidRPr="000468D6" w:rsidRDefault="00405DD5" w:rsidP="004611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</w:tbl>
    <w:p w14:paraId="1C9D3B2F" w14:textId="77777777" w:rsidR="00461177" w:rsidRPr="000468D6" w:rsidRDefault="00461177" w:rsidP="00700B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43498" w14:textId="77777777" w:rsidR="00700BCA" w:rsidRPr="000468D6" w:rsidRDefault="00700BCA" w:rsidP="00700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27FBC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5.</w:t>
      </w:r>
    </w:p>
    <w:p w14:paraId="1C3B4B4E" w14:textId="4F9BD112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Općina Selca će u</w:t>
      </w:r>
      <w:r w:rsidR="006B49B4" w:rsidRPr="000468D6">
        <w:rPr>
          <w:rFonts w:ascii="Times New Roman" w:hAnsi="Times New Roman" w:cs="Times New Roman"/>
          <w:sz w:val="24"/>
          <w:szCs w:val="24"/>
        </w:rPr>
        <w:t xml:space="preserve"> 202</w:t>
      </w:r>
      <w:r w:rsidR="00405DD5">
        <w:rPr>
          <w:rFonts w:ascii="Times New Roman" w:hAnsi="Times New Roman" w:cs="Times New Roman"/>
          <w:sz w:val="24"/>
          <w:szCs w:val="24"/>
        </w:rPr>
        <w:t>6</w:t>
      </w:r>
      <w:r w:rsidR="00864F10" w:rsidRPr="000468D6">
        <w:rPr>
          <w:rFonts w:ascii="Times New Roman" w:hAnsi="Times New Roman" w:cs="Times New Roman"/>
          <w:sz w:val="24"/>
          <w:szCs w:val="24"/>
        </w:rPr>
        <w:t>. godini do</w:t>
      </w:r>
      <w:r w:rsidR="00CC6975" w:rsidRPr="000468D6">
        <w:rPr>
          <w:rFonts w:ascii="Times New Roman" w:hAnsi="Times New Roman" w:cs="Times New Roman"/>
          <w:sz w:val="24"/>
          <w:szCs w:val="24"/>
        </w:rPr>
        <w:t xml:space="preserve">dijeliti </w:t>
      </w:r>
      <w:r w:rsidR="00405DD5" w:rsidRPr="00405DD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14AEE" w:rsidRPr="000468D6">
        <w:rPr>
          <w:rFonts w:ascii="Times New Roman" w:hAnsi="Times New Roman" w:cs="Times New Roman"/>
          <w:b/>
          <w:sz w:val="24"/>
          <w:szCs w:val="24"/>
        </w:rPr>
        <w:t>.000 EUR</w:t>
      </w:r>
      <w:r w:rsidRPr="000468D6">
        <w:rPr>
          <w:rFonts w:ascii="Times New Roman" w:hAnsi="Times New Roman" w:cs="Times New Roman"/>
          <w:sz w:val="24"/>
          <w:szCs w:val="24"/>
        </w:rPr>
        <w:t xml:space="preserve"> tekućih donacija za zaštitu, očuvanje i obnovu vjerskih objekata na području Općine.  </w:t>
      </w:r>
    </w:p>
    <w:p w14:paraId="29C4BA7E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6.</w:t>
      </w:r>
    </w:p>
    <w:p w14:paraId="7B332E5D" w14:textId="77777777" w:rsidR="00700BCA" w:rsidRPr="000468D6" w:rsidRDefault="00775C2E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Raspored sredstava iz članka</w:t>
      </w:r>
      <w:r w:rsidR="00461177" w:rsidRPr="000468D6">
        <w:rPr>
          <w:rFonts w:ascii="Times New Roman" w:hAnsi="Times New Roman" w:cs="Times New Roman"/>
          <w:sz w:val="24"/>
          <w:szCs w:val="24"/>
        </w:rPr>
        <w:t xml:space="preserve"> </w:t>
      </w:r>
      <w:r w:rsidRPr="000468D6">
        <w:rPr>
          <w:rFonts w:ascii="Times New Roman" w:hAnsi="Times New Roman" w:cs="Times New Roman"/>
          <w:sz w:val="24"/>
          <w:szCs w:val="24"/>
        </w:rPr>
        <w:t>3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, 4. i 5. </w:t>
      </w:r>
      <w:r w:rsidR="00461177" w:rsidRPr="000468D6">
        <w:rPr>
          <w:rFonts w:ascii="Times New Roman" w:hAnsi="Times New Roman" w:cs="Times New Roman"/>
          <w:sz w:val="24"/>
          <w:szCs w:val="24"/>
        </w:rPr>
        <w:t>ovog</w:t>
      </w:r>
      <w:r w:rsidRPr="000468D6">
        <w:rPr>
          <w:rFonts w:ascii="Times New Roman" w:hAnsi="Times New Roman" w:cs="Times New Roman"/>
          <w:sz w:val="24"/>
          <w:szCs w:val="24"/>
        </w:rPr>
        <w:t xml:space="preserve"> programa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vršit će se temeljem ugovora i odluka Općinskog načelnika.  </w:t>
      </w:r>
    </w:p>
    <w:p w14:paraId="7586A7A2" w14:textId="77777777" w:rsidR="00700BCA" w:rsidRPr="000468D6" w:rsidRDefault="00700BCA" w:rsidP="00700B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Članak 7.</w:t>
      </w:r>
    </w:p>
    <w:p w14:paraId="49D9E9D0" w14:textId="38D1288A" w:rsidR="00700BCA" w:rsidRPr="000468D6" w:rsidRDefault="00520D6C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Ovaj program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 objavit će se u „Službenom glasniku Općine Selca“, a </w:t>
      </w:r>
      <w:r w:rsidR="00864F10" w:rsidRPr="000468D6">
        <w:rPr>
          <w:rFonts w:ascii="Times New Roman" w:hAnsi="Times New Roman" w:cs="Times New Roman"/>
          <w:sz w:val="24"/>
          <w:szCs w:val="24"/>
        </w:rPr>
        <w:t>stupa</w:t>
      </w:r>
      <w:r w:rsidR="004C79AE" w:rsidRPr="000468D6">
        <w:rPr>
          <w:rFonts w:ascii="Times New Roman" w:hAnsi="Times New Roman" w:cs="Times New Roman"/>
          <w:sz w:val="24"/>
          <w:szCs w:val="24"/>
        </w:rPr>
        <w:t xml:space="preserve"> na snagu </w:t>
      </w:r>
      <w:r w:rsidR="00453B85">
        <w:rPr>
          <w:rFonts w:ascii="Times New Roman" w:hAnsi="Times New Roman" w:cs="Times New Roman"/>
          <w:sz w:val="24"/>
          <w:szCs w:val="24"/>
        </w:rPr>
        <w:t>1</w:t>
      </w:r>
      <w:r w:rsidR="00E323D3">
        <w:rPr>
          <w:rFonts w:ascii="Times New Roman" w:hAnsi="Times New Roman" w:cs="Times New Roman"/>
          <w:sz w:val="24"/>
          <w:szCs w:val="24"/>
        </w:rPr>
        <w:t xml:space="preserve">. </w:t>
      </w:r>
      <w:r w:rsidR="00453B85">
        <w:rPr>
          <w:rFonts w:ascii="Times New Roman" w:hAnsi="Times New Roman" w:cs="Times New Roman"/>
          <w:sz w:val="24"/>
          <w:szCs w:val="24"/>
        </w:rPr>
        <w:t>siječnja</w:t>
      </w:r>
      <w:r w:rsidR="006B49B4" w:rsidRPr="000468D6">
        <w:rPr>
          <w:rFonts w:ascii="Times New Roman" w:hAnsi="Times New Roman" w:cs="Times New Roman"/>
          <w:sz w:val="24"/>
          <w:szCs w:val="24"/>
        </w:rPr>
        <w:t xml:space="preserve"> 202</w:t>
      </w:r>
      <w:r w:rsidR="00405DD5">
        <w:rPr>
          <w:rFonts w:ascii="Times New Roman" w:hAnsi="Times New Roman" w:cs="Times New Roman"/>
          <w:sz w:val="24"/>
          <w:szCs w:val="24"/>
        </w:rPr>
        <w:t>6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. godine.  </w:t>
      </w:r>
    </w:p>
    <w:p w14:paraId="47EBA30F" w14:textId="4E643E0D" w:rsidR="00700BCA" w:rsidRPr="000468D6" w:rsidRDefault="00864F10" w:rsidP="00700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KLASA: 61</w:t>
      </w:r>
      <w:r w:rsidR="00B51E6F">
        <w:rPr>
          <w:rFonts w:ascii="Times New Roman" w:hAnsi="Times New Roman" w:cs="Times New Roman"/>
          <w:sz w:val="24"/>
          <w:szCs w:val="24"/>
        </w:rPr>
        <w:t>1</w:t>
      </w:r>
      <w:r w:rsidRPr="000468D6">
        <w:rPr>
          <w:rFonts w:ascii="Times New Roman" w:hAnsi="Times New Roman" w:cs="Times New Roman"/>
          <w:sz w:val="24"/>
          <w:szCs w:val="24"/>
        </w:rPr>
        <w:t>-01/</w:t>
      </w:r>
      <w:r w:rsidR="006B49B4" w:rsidRPr="000468D6">
        <w:rPr>
          <w:rFonts w:ascii="Times New Roman" w:hAnsi="Times New Roman" w:cs="Times New Roman"/>
          <w:sz w:val="24"/>
          <w:szCs w:val="24"/>
        </w:rPr>
        <w:t>2</w:t>
      </w:r>
      <w:r w:rsidR="00405DD5">
        <w:rPr>
          <w:rFonts w:ascii="Times New Roman" w:hAnsi="Times New Roman" w:cs="Times New Roman"/>
          <w:sz w:val="24"/>
          <w:szCs w:val="24"/>
        </w:rPr>
        <w:t>5</w:t>
      </w:r>
      <w:r w:rsidR="00700BCA" w:rsidRPr="000468D6">
        <w:rPr>
          <w:rFonts w:ascii="Times New Roman" w:hAnsi="Times New Roman" w:cs="Times New Roman"/>
          <w:sz w:val="24"/>
          <w:szCs w:val="24"/>
        </w:rPr>
        <w:t>-01/00</w:t>
      </w:r>
    </w:p>
    <w:p w14:paraId="35DB4FC4" w14:textId="74927578" w:rsidR="00700BCA" w:rsidRPr="000468D6" w:rsidRDefault="00114AEE" w:rsidP="00700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URBROJ: </w:t>
      </w:r>
      <w:r w:rsidR="004C79AE" w:rsidRPr="000468D6">
        <w:rPr>
          <w:rFonts w:ascii="Times New Roman" w:hAnsi="Times New Roman" w:cs="Times New Roman"/>
          <w:sz w:val="24"/>
          <w:szCs w:val="24"/>
        </w:rPr>
        <w:t>2181/47</w:t>
      </w:r>
      <w:r w:rsidR="006B49B4" w:rsidRPr="000468D6">
        <w:rPr>
          <w:rFonts w:ascii="Times New Roman" w:hAnsi="Times New Roman" w:cs="Times New Roman"/>
          <w:sz w:val="24"/>
          <w:szCs w:val="24"/>
        </w:rPr>
        <w:t>-01-01/2</w:t>
      </w:r>
      <w:r w:rsidR="00405DD5">
        <w:rPr>
          <w:rFonts w:ascii="Times New Roman" w:hAnsi="Times New Roman" w:cs="Times New Roman"/>
          <w:sz w:val="24"/>
          <w:szCs w:val="24"/>
        </w:rPr>
        <w:t>5</w:t>
      </w:r>
      <w:r w:rsidR="00700BCA" w:rsidRPr="000468D6">
        <w:rPr>
          <w:rFonts w:ascii="Times New Roman" w:hAnsi="Times New Roman" w:cs="Times New Roman"/>
          <w:sz w:val="24"/>
          <w:szCs w:val="24"/>
        </w:rPr>
        <w:t xml:space="preserve">-01  </w:t>
      </w:r>
    </w:p>
    <w:p w14:paraId="398FD976" w14:textId="00DF71EE" w:rsidR="00700BCA" w:rsidRPr="000468D6" w:rsidRDefault="00700BCA" w:rsidP="00700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Selca, </w:t>
      </w:r>
      <w:r w:rsidR="009A7913">
        <w:rPr>
          <w:rFonts w:ascii="Times New Roman" w:hAnsi="Times New Roman" w:cs="Times New Roman"/>
          <w:sz w:val="24"/>
          <w:szCs w:val="24"/>
        </w:rPr>
        <w:t>--</w:t>
      </w:r>
      <w:r w:rsidR="007E1CE6" w:rsidRPr="000468D6">
        <w:rPr>
          <w:rFonts w:ascii="Times New Roman" w:hAnsi="Times New Roman" w:cs="Times New Roman"/>
          <w:sz w:val="24"/>
          <w:szCs w:val="24"/>
        </w:rPr>
        <w:t>. prosinca</w:t>
      </w:r>
      <w:r w:rsidR="006B49B4" w:rsidRPr="000468D6">
        <w:rPr>
          <w:rFonts w:ascii="Times New Roman" w:hAnsi="Times New Roman" w:cs="Times New Roman"/>
          <w:sz w:val="24"/>
          <w:szCs w:val="24"/>
        </w:rPr>
        <w:t xml:space="preserve"> 202</w:t>
      </w:r>
      <w:r w:rsidR="00405DD5">
        <w:rPr>
          <w:rFonts w:ascii="Times New Roman" w:hAnsi="Times New Roman" w:cs="Times New Roman"/>
          <w:sz w:val="24"/>
          <w:szCs w:val="24"/>
        </w:rPr>
        <w:t>5</w:t>
      </w:r>
      <w:r w:rsidRPr="000468D6">
        <w:rPr>
          <w:rFonts w:ascii="Times New Roman" w:hAnsi="Times New Roman" w:cs="Times New Roman"/>
          <w:sz w:val="24"/>
          <w:szCs w:val="24"/>
        </w:rPr>
        <w:t xml:space="preserve">. g.  </w:t>
      </w:r>
    </w:p>
    <w:p w14:paraId="5E9653BD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76BA0" w14:textId="77777777" w:rsidR="00700BCA" w:rsidRPr="000468D6" w:rsidRDefault="00700BCA" w:rsidP="00700BC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588BD87" w14:textId="31A61AFD" w:rsidR="00700BCA" w:rsidRPr="000468D6" w:rsidRDefault="00405DD5" w:rsidP="00700BC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Duje Jakšić,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mag.ing.mech</w:t>
      </w:r>
      <w:proofErr w:type="spellEnd"/>
      <w:r>
        <w:rPr>
          <w:rFonts w:ascii="Times New Roman" w:hAnsi="Times New Roman" w:cs="Times New Roman"/>
          <w:sz w:val="24"/>
          <w:szCs w:val="24"/>
        </w:rPr>
        <w:t>., v.r.</w:t>
      </w:r>
    </w:p>
    <w:p w14:paraId="29DBCD2B" w14:textId="77777777" w:rsidR="00700BCA" w:rsidRPr="000468D6" w:rsidRDefault="00700BCA" w:rsidP="00700BCA">
      <w:pPr>
        <w:jc w:val="both"/>
        <w:rPr>
          <w:rFonts w:ascii="Times New Roman" w:hAnsi="Times New Roman" w:cs="Times New Roman"/>
          <w:sz w:val="24"/>
          <w:szCs w:val="24"/>
        </w:rPr>
      </w:pPr>
      <w:r w:rsidRPr="00046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ABE63" w14:textId="77777777" w:rsidR="00B27829" w:rsidRPr="000468D6" w:rsidRDefault="00B27829">
      <w:pPr>
        <w:rPr>
          <w:rFonts w:ascii="Times New Roman" w:hAnsi="Times New Roman" w:cs="Times New Roman"/>
        </w:rPr>
      </w:pPr>
    </w:p>
    <w:sectPr w:rsidR="00B27829" w:rsidRPr="000468D6" w:rsidSect="00B4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AE1"/>
    <w:multiLevelType w:val="hybridMultilevel"/>
    <w:tmpl w:val="0F1AD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BCA"/>
    <w:rsid w:val="000468D6"/>
    <w:rsid w:val="0009696B"/>
    <w:rsid w:val="00114AEE"/>
    <w:rsid w:val="00190F8F"/>
    <w:rsid w:val="00202C26"/>
    <w:rsid w:val="002955DE"/>
    <w:rsid w:val="002C4047"/>
    <w:rsid w:val="002E2D65"/>
    <w:rsid w:val="00405DD5"/>
    <w:rsid w:val="00453B85"/>
    <w:rsid w:val="00461177"/>
    <w:rsid w:val="004C79AE"/>
    <w:rsid w:val="00520D6C"/>
    <w:rsid w:val="00617F2F"/>
    <w:rsid w:val="006B49B4"/>
    <w:rsid w:val="00700BCA"/>
    <w:rsid w:val="00736FDF"/>
    <w:rsid w:val="00775C2E"/>
    <w:rsid w:val="00783BF8"/>
    <w:rsid w:val="007E1CE6"/>
    <w:rsid w:val="008561B6"/>
    <w:rsid w:val="00864F10"/>
    <w:rsid w:val="009101B6"/>
    <w:rsid w:val="00933672"/>
    <w:rsid w:val="00970546"/>
    <w:rsid w:val="009A7913"/>
    <w:rsid w:val="00A76C91"/>
    <w:rsid w:val="00B27829"/>
    <w:rsid w:val="00B43AC3"/>
    <w:rsid w:val="00B51E6F"/>
    <w:rsid w:val="00B9067D"/>
    <w:rsid w:val="00BA5B4B"/>
    <w:rsid w:val="00BE20BF"/>
    <w:rsid w:val="00CC6975"/>
    <w:rsid w:val="00D13F33"/>
    <w:rsid w:val="00D34B62"/>
    <w:rsid w:val="00D52F5F"/>
    <w:rsid w:val="00E3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6A75"/>
  <w15:docId w15:val="{39EA14EB-EFEC-44D2-95F4-A98EFA7E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C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2F5F"/>
    <w:pPr>
      <w:ind w:left="720"/>
      <w:contextualSpacing/>
    </w:pPr>
  </w:style>
  <w:style w:type="table" w:styleId="Reetkatablice">
    <w:name w:val="Table Grid"/>
    <w:basedOn w:val="Obinatablica"/>
    <w:uiPriority w:val="39"/>
    <w:rsid w:val="00461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Korisnik</cp:lastModifiedBy>
  <cp:revision>58</cp:revision>
  <cp:lastPrinted>2021-12-14T07:14:00Z</cp:lastPrinted>
  <dcterms:created xsi:type="dcterms:W3CDTF">2017-11-30T06:35:00Z</dcterms:created>
  <dcterms:modified xsi:type="dcterms:W3CDTF">2025-11-27T10:58:00Z</dcterms:modified>
</cp:coreProperties>
</file>