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334C" w14:textId="77777777" w:rsidR="00D773DA" w:rsidRPr="00ED6039" w:rsidRDefault="00D773DA" w:rsidP="00D773DA">
      <w:pPr>
        <w:rPr>
          <w:lang w:val="pl-PL"/>
        </w:rPr>
      </w:pPr>
      <w:r w:rsidRPr="00ED6039">
        <w:rPr>
          <w:lang w:val="pl-PL"/>
        </w:rPr>
        <w:t xml:space="preserve">   </w:t>
      </w:r>
      <w:r w:rsidRPr="006F7281">
        <w:rPr>
          <w:noProof/>
          <w:lang w:val="en-US" w:eastAsia="en-US"/>
        </w:rPr>
        <w:drawing>
          <wp:inline distT="0" distB="0" distL="0" distR="0" wp14:anchorId="1FAF3B82" wp14:editId="208AB169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9000" w14:textId="77777777" w:rsidR="00D773DA" w:rsidRPr="00ED6039" w:rsidRDefault="00D773DA" w:rsidP="00D773DA">
      <w:pPr>
        <w:rPr>
          <w:lang w:val="pl-PL"/>
        </w:rPr>
      </w:pPr>
      <w:r w:rsidRPr="006F7281">
        <w:rPr>
          <w:b/>
          <w:lang w:val="pl-PL"/>
        </w:rPr>
        <w:t>REPUBLIKA HRVATSKA</w:t>
      </w:r>
    </w:p>
    <w:p w14:paraId="17331BFB" w14:textId="77777777" w:rsidR="00D773DA" w:rsidRPr="006F7281" w:rsidRDefault="00D773DA" w:rsidP="00D773DA">
      <w:pPr>
        <w:rPr>
          <w:b/>
          <w:lang w:val="pl-PL"/>
        </w:rPr>
      </w:pPr>
      <w:r w:rsidRPr="006F7281">
        <w:rPr>
          <w:b/>
          <w:lang w:val="pl-PL"/>
        </w:rPr>
        <w:t>ZADARSKA ŽUPANIJA</w:t>
      </w:r>
    </w:p>
    <w:p w14:paraId="1EC526B4" w14:textId="77777777" w:rsidR="00D773DA" w:rsidRPr="006F7281" w:rsidRDefault="00D773DA" w:rsidP="00D773DA">
      <w:pPr>
        <w:rPr>
          <w:b/>
          <w:lang w:val="pl-PL"/>
        </w:rPr>
      </w:pPr>
      <w:r w:rsidRPr="006F7281">
        <w:rPr>
          <w:b/>
          <w:lang w:val="pl-PL"/>
        </w:rPr>
        <w:t>OPĆINA POSEDARJE</w:t>
      </w:r>
    </w:p>
    <w:p w14:paraId="4463BA69" w14:textId="60A6232B" w:rsidR="00CD6CA3" w:rsidRDefault="00D773DA" w:rsidP="00CD6CA3">
      <w:pPr>
        <w:rPr>
          <w:lang w:val="pl-PL"/>
        </w:rPr>
      </w:pPr>
      <w:r w:rsidRPr="006F7281">
        <w:rPr>
          <w:lang w:val="pl-PL"/>
        </w:rPr>
        <w:t xml:space="preserve">Općinsko vijeće </w:t>
      </w:r>
    </w:p>
    <w:p w14:paraId="60A0023C" w14:textId="75829AED" w:rsidR="00CD6CA3" w:rsidRDefault="00CD6CA3" w:rsidP="00CD6CA3">
      <w:pPr>
        <w:rPr>
          <w:lang w:val="pl-PL"/>
        </w:rPr>
      </w:pPr>
    </w:p>
    <w:p w14:paraId="78DAEF4E" w14:textId="0FD1FA49" w:rsidR="00CD6CA3" w:rsidRPr="00ED6039" w:rsidRDefault="00CD6CA3" w:rsidP="00CD6CA3">
      <w:pPr>
        <w:shd w:val="clear" w:color="auto" w:fill="FFFFFF"/>
        <w:spacing w:after="150"/>
        <w:rPr>
          <w:color w:val="000000"/>
          <w:lang w:val="pl-PL" w:eastAsia="en-GB"/>
        </w:rPr>
      </w:pPr>
      <w:r w:rsidRPr="003164CB">
        <w:rPr>
          <w:color w:val="000000"/>
          <w:lang w:eastAsia="en-GB"/>
        </w:rPr>
        <w:t xml:space="preserve">KLASA: </w:t>
      </w:r>
      <w:r w:rsidRPr="003164CB">
        <w:rPr>
          <w:color w:val="000000"/>
          <w:lang w:eastAsia="en-GB"/>
        </w:rPr>
        <w:br/>
        <w:t xml:space="preserve">URBROJ: </w:t>
      </w:r>
      <w:r w:rsidRPr="003164CB">
        <w:rPr>
          <w:color w:val="000000"/>
          <w:lang w:eastAsia="en-GB"/>
        </w:rPr>
        <w:br/>
      </w:r>
      <w:r>
        <w:rPr>
          <w:color w:val="000000"/>
          <w:lang w:eastAsia="en-GB"/>
        </w:rPr>
        <w:t>Posedarje, _______</w:t>
      </w:r>
    </w:p>
    <w:p w14:paraId="74E5730D" w14:textId="3548AD6E" w:rsidR="00CD6CA3" w:rsidRPr="00CD6CA3" w:rsidRDefault="00CD6CA3" w:rsidP="00CD6CA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PREDMET:      </w:t>
      </w:r>
      <w:r>
        <w:rPr>
          <w:rFonts w:ascii="Times New Roman" w:hAnsi="Times New Roman"/>
          <w:bCs/>
          <w:sz w:val="24"/>
          <w:szCs w:val="24"/>
        </w:rPr>
        <w:t xml:space="preserve">Prijedlog Odluke o </w:t>
      </w:r>
      <w:r w:rsidRPr="00CD6CA3">
        <w:rPr>
          <w:rFonts w:ascii="Times New Roman" w:hAnsi="Times New Roman"/>
          <w:bCs/>
          <w:sz w:val="24"/>
          <w:szCs w:val="24"/>
        </w:rPr>
        <w:t>izmjeni Odluke o pristupanju postupku javnog natječaja za osnivanje prava građenja</w:t>
      </w:r>
    </w:p>
    <w:p w14:paraId="279E31AF" w14:textId="77777777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7BB50F" w14:textId="4B0F5E37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NADLEŽNOST ZA DONOŠENJE: </w:t>
      </w:r>
      <w:r w:rsidRPr="00EC682B">
        <w:rPr>
          <w:rFonts w:ascii="Times New Roman" w:hAnsi="Times New Roman"/>
          <w:bCs/>
          <w:sz w:val="24"/>
          <w:szCs w:val="24"/>
        </w:rPr>
        <w:t>Općinsko Vijeće Općine Posedarje</w:t>
      </w:r>
    </w:p>
    <w:p w14:paraId="21DDCA41" w14:textId="77777777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A4F63B" w14:textId="77777777" w:rsidR="00CD6CA3" w:rsidRDefault="00CD6CA3" w:rsidP="00CD6CA3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PRAVNI TEMELJ: </w:t>
      </w:r>
      <w:r w:rsidRPr="00EC682B">
        <w:rPr>
          <w:rFonts w:ascii="Times New Roman" w:hAnsi="Times New Roman"/>
          <w:bCs/>
          <w:sz w:val="24"/>
          <w:szCs w:val="24"/>
        </w:rPr>
        <w:t>Zakon o lokalnoj i područnoj (regionalnoj) samoupravi, čl.48. st.3 (NN 33/01, 60/01, 129/05, 109/07, 125/08, 36/09, 150/11, 144/12, 19/13, 137/15, 123/17, 98/19, 144/20)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C682B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EC682B">
        <w:rPr>
          <w:rFonts w:ascii="Times New Roman" w:hAnsi="Times New Roman"/>
          <w:bCs/>
          <w:sz w:val="24"/>
          <w:szCs w:val="24"/>
        </w:rPr>
        <w:t xml:space="preserve"> o gospodarenju nekretnina (“Službeni glasnik</w:t>
      </w:r>
      <w:r>
        <w:rPr>
          <w:rFonts w:ascii="Times New Roman" w:hAnsi="Times New Roman"/>
          <w:bCs/>
          <w:sz w:val="24"/>
          <w:szCs w:val="24"/>
        </w:rPr>
        <w:t xml:space="preserve"> Općine Posedarje</w:t>
      </w:r>
      <w:r w:rsidRPr="00EC682B">
        <w:rPr>
          <w:rFonts w:ascii="Times New Roman" w:hAnsi="Times New Roman"/>
          <w:bCs/>
          <w:sz w:val="24"/>
          <w:szCs w:val="24"/>
        </w:rPr>
        <w:t>” broj 5/18, 4/19</w:t>
      </w:r>
      <w:r>
        <w:rPr>
          <w:rFonts w:ascii="Times New Roman" w:hAnsi="Times New Roman"/>
          <w:bCs/>
          <w:sz w:val="24"/>
          <w:szCs w:val="24"/>
        </w:rPr>
        <w:t xml:space="preserve">), čl.2 i čl.9, Statut Općine Posedarje </w:t>
      </w:r>
      <w:r w:rsidRPr="00EC682B">
        <w:rPr>
          <w:rFonts w:ascii="Times New Roman" w:hAnsi="Times New Roman"/>
          <w:bCs/>
          <w:sz w:val="24"/>
          <w:szCs w:val="24"/>
        </w:rPr>
        <w:t>(“Službeni glasnik Općine Posedarje“ broj 3/18 - pročišćeni tekst, 3/21),</w:t>
      </w:r>
      <w:r>
        <w:rPr>
          <w:rFonts w:ascii="Times New Roman" w:hAnsi="Times New Roman"/>
          <w:bCs/>
          <w:sz w:val="24"/>
          <w:szCs w:val="24"/>
        </w:rPr>
        <w:t xml:space="preserve"> čl. 31.</w:t>
      </w:r>
    </w:p>
    <w:p w14:paraId="57870E5F" w14:textId="77777777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3F43A7" w14:textId="5ED42DD8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PREDLAGATELJ: </w:t>
      </w:r>
      <w:r w:rsidR="00E82242">
        <w:rPr>
          <w:rFonts w:ascii="Times New Roman" w:hAnsi="Times New Roman"/>
          <w:b/>
          <w:sz w:val="24"/>
          <w:szCs w:val="24"/>
        </w:rPr>
        <w:t>Klub zastupnika HDZ – a Općine Posedarje</w:t>
      </w:r>
    </w:p>
    <w:p w14:paraId="5D134225" w14:textId="77777777" w:rsidR="00CD6CA3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D759C" w14:textId="77777777" w:rsidR="00CD6CA3" w:rsidRPr="00D84A35" w:rsidRDefault="00CD6CA3" w:rsidP="00CD6C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IZVJESTITELJ: Zvonimir Žuža </w:t>
      </w:r>
    </w:p>
    <w:p w14:paraId="2E7E5BDA" w14:textId="77777777" w:rsidR="00CD6CA3" w:rsidRPr="00CD6CA3" w:rsidRDefault="00CD6CA3" w:rsidP="00CD6CA3">
      <w:pPr>
        <w:rPr>
          <w:lang w:val="pl-PL"/>
        </w:rPr>
      </w:pPr>
    </w:p>
    <w:p w14:paraId="123D40E1" w14:textId="32C2DF62" w:rsidR="00512F54" w:rsidRPr="00B917D0" w:rsidRDefault="00512F54" w:rsidP="00512F54">
      <w:pPr>
        <w:jc w:val="both"/>
      </w:pPr>
      <w:r w:rsidRPr="00B917D0">
        <w:t>Na temelju članka 2. i 9. Odluke o gospodarenju nekretnina (“Službeni glasnik” broj 5/18, 4/19), članka 48. stavka 3. Zakona o lokalnoj i područnoj (regionalnoj) samoupravi (“Narodne novine” broj 33/01, 60/01, 129/05, 109/07, 125/08, 36/09, 150/11, 144/12, 19/13, 137/15, 123/17, 98/19, 144/20) i članka 31. Statuta Općine Posedarje (“Službeni glasnik Općine Posedarje“ broj 3/18 - pročišćeni tekst, 3/21), Općin</w:t>
      </w:r>
      <w:r>
        <w:t>s</w:t>
      </w:r>
      <w:r w:rsidR="00CD6CA3">
        <w:t>ko vijeće Općine Posedarje na ___</w:t>
      </w:r>
      <w:r>
        <w:t xml:space="preserve">. sjednici održanoj </w:t>
      </w:r>
      <w:r w:rsidR="00CD6CA3">
        <w:t>________</w:t>
      </w:r>
      <w:r w:rsidR="00D773DA">
        <w:t xml:space="preserve"> godine, donosi</w:t>
      </w:r>
      <w:r w:rsidRPr="00B917D0">
        <w:t>:</w:t>
      </w:r>
    </w:p>
    <w:p w14:paraId="52EEA49F" w14:textId="77777777" w:rsidR="00512F54" w:rsidRPr="00B917D0" w:rsidRDefault="00512F54" w:rsidP="00512F54"/>
    <w:p w14:paraId="282E3A09" w14:textId="77777777" w:rsidR="00512F54" w:rsidRPr="00B917D0" w:rsidRDefault="00512F54" w:rsidP="00512F54">
      <w:pPr>
        <w:jc w:val="center"/>
        <w:rPr>
          <w:b/>
        </w:rPr>
      </w:pPr>
      <w:r w:rsidRPr="00B917D0">
        <w:rPr>
          <w:b/>
        </w:rPr>
        <w:t>ODLUKU</w:t>
      </w:r>
    </w:p>
    <w:p w14:paraId="60C62054" w14:textId="1459507D" w:rsidR="00512F54" w:rsidRPr="002123A1" w:rsidRDefault="00512F54" w:rsidP="002123A1">
      <w:pPr>
        <w:jc w:val="center"/>
        <w:rPr>
          <w:b/>
        </w:rPr>
      </w:pPr>
      <w:r w:rsidRPr="00B917D0">
        <w:rPr>
          <w:b/>
        </w:rPr>
        <w:t xml:space="preserve"> </w:t>
      </w:r>
      <w:r>
        <w:rPr>
          <w:b/>
        </w:rPr>
        <w:t xml:space="preserve">o izmjeni Odluke </w:t>
      </w:r>
      <w:r w:rsidRPr="00B917D0">
        <w:rPr>
          <w:b/>
        </w:rPr>
        <w:t xml:space="preserve">o </w:t>
      </w:r>
      <w:r>
        <w:rPr>
          <w:b/>
        </w:rPr>
        <w:t>pristupanju postupku javnog natječaja za osnivanje prava građenja</w:t>
      </w:r>
    </w:p>
    <w:p w14:paraId="602C2AEC" w14:textId="77777777" w:rsidR="00512F54" w:rsidRDefault="00512F54"/>
    <w:p w14:paraId="1754B004" w14:textId="132DC06F" w:rsidR="00512F54" w:rsidRDefault="00512F54" w:rsidP="00512F54">
      <w:pPr>
        <w:jc w:val="center"/>
      </w:pPr>
      <w:r>
        <w:t>I.</w:t>
      </w:r>
    </w:p>
    <w:p w14:paraId="652B8A7F" w14:textId="77777777" w:rsidR="00512F54" w:rsidRDefault="00512F54" w:rsidP="00512F54">
      <w:pPr>
        <w:jc w:val="center"/>
      </w:pPr>
    </w:p>
    <w:p w14:paraId="3DD6619E" w14:textId="6687BD88" w:rsidR="00512F54" w:rsidRDefault="00512F54" w:rsidP="00512F54">
      <w:r>
        <w:t>Ovom Odlukom o izmjeni Odluke o pristupanju postupku javnog natječaja (SG 11/23) čl. 3 mijenja se i glasi:</w:t>
      </w:r>
    </w:p>
    <w:p w14:paraId="1FBD9E63" w14:textId="77777777" w:rsidR="00512F54" w:rsidRDefault="00512F54" w:rsidP="00512F54"/>
    <w:p w14:paraId="698EA8BA" w14:textId="4FE44B0C" w:rsidR="00512F54" w:rsidRDefault="00512F54" w:rsidP="00512F54">
      <w:pPr>
        <w:rPr>
          <w:rFonts w:eastAsia="Andale Sans UI"/>
          <w:kern w:val="1"/>
          <w:lang w:eastAsia="zh-CN" w:bidi="en-US"/>
        </w:rPr>
      </w:pPr>
      <w:r w:rsidRPr="00B917D0">
        <w:rPr>
          <w:rFonts w:eastAsia="Andale Sans UI"/>
          <w:kern w:val="1"/>
          <w:lang w:eastAsia="zh-CN" w:bidi="en-US"/>
        </w:rPr>
        <w:t>Početna cijena za nekretnine određuje se Odlukom o raspisivanju javnog natječaja koju donosi Općinski načelnik, a ne može se odrediti u iznosu manjem od iznosa utvrđenog procjembenim elaboratom vještaka odgovarajuće struke</w:t>
      </w:r>
      <w:r w:rsidRPr="00B917D0">
        <w:t>,</w:t>
      </w:r>
      <w:r>
        <w:t xml:space="preserve"> u istu će se ukalkulirati troškovi pripreme i provedbe natječaja te izgradnje komunalne infrastrukture neophodne za ishođenje akta za gradnju,</w:t>
      </w:r>
      <w:r w:rsidRPr="00B917D0">
        <w:t xml:space="preserve"> dok j</w:t>
      </w:r>
      <w:r w:rsidRPr="00B917D0">
        <w:rPr>
          <w:rFonts w:eastAsia="Andale Sans UI"/>
          <w:kern w:val="1"/>
          <w:lang w:eastAsia="zh-CN" w:bidi="en-US"/>
        </w:rPr>
        <w:t xml:space="preserve">amčevina za sudjelovanje u natječaju iznosi 10 % od utvrđene početne cijene i uplaćuje se na </w:t>
      </w:r>
      <w:r w:rsidRPr="00B917D0">
        <w:rPr>
          <w:rFonts w:eastAsia="Andale Sans UI"/>
          <w:kern w:val="1"/>
          <w:lang w:eastAsia="zh-CN" w:bidi="en-US"/>
        </w:rPr>
        <w:lastRenderedPageBreak/>
        <w:t xml:space="preserve">račun Općine  Posedarje, broj IBAN: HR1523900011834900004, otvoren kod Hrvatske poštanske banke d.d., model: HR68, poziv na broj 7706-OIB uplatitelja, svrha uplate: „jamčevina za </w:t>
      </w:r>
      <w:r>
        <w:rPr>
          <w:rFonts w:eastAsia="Andale Sans UI"/>
          <w:kern w:val="1"/>
          <w:lang w:eastAsia="zh-CN" w:bidi="en-US"/>
        </w:rPr>
        <w:t>pravo građenja u Gospodarskoj zoni</w:t>
      </w:r>
      <w:r w:rsidRPr="00B917D0">
        <w:rPr>
          <w:rFonts w:eastAsia="Andale Sans UI"/>
          <w:kern w:val="1"/>
          <w:lang w:eastAsia="zh-CN" w:bidi="en-US"/>
        </w:rPr>
        <w:t>.“ U slučaju da najpovoljniji ponuditelj odustane od ponude prije sklapanja ugovora jamčevina se ne vraća a ugovor se sklapa sa sljedećim najpovoljnijim ponuditeljem</w:t>
      </w:r>
      <w:r>
        <w:rPr>
          <w:rFonts w:eastAsia="Andale Sans UI"/>
          <w:kern w:val="1"/>
          <w:lang w:eastAsia="zh-CN" w:bidi="en-US"/>
        </w:rPr>
        <w:t>.</w:t>
      </w:r>
    </w:p>
    <w:p w14:paraId="1497AF12" w14:textId="0B8320E6" w:rsidR="00512F54" w:rsidRDefault="00512F54" w:rsidP="00512F5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II.</w:t>
      </w:r>
    </w:p>
    <w:p w14:paraId="7CF40641" w14:textId="625307DF" w:rsidR="00512F54" w:rsidRDefault="00512F54" w:rsidP="00512F54">
      <w:pPr>
        <w:jc w:val="both"/>
        <w:rPr>
          <w:rFonts w:eastAsia="Andale Sans UI"/>
          <w:kern w:val="1"/>
          <w:lang w:eastAsia="zh-CN" w:bidi="en-US"/>
        </w:rPr>
      </w:pPr>
    </w:p>
    <w:p w14:paraId="1FE3EBEA" w14:textId="5840214C" w:rsidR="00512F54" w:rsidRDefault="00512F54" w:rsidP="00512F54">
      <w:r>
        <w:t>Ovom Odlukom o izmjeni Odluke o pristupanju postupku javnog natječaja (SG 11/23) čl. 6 mijenja se i glasi:</w:t>
      </w:r>
    </w:p>
    <w:p w14:paraId="372390C9" w14:textId="77777777" w:rsidR="00512F54" w:rsidRDefault="00512F54" w:rsidP="00512F54">
      <w:pPr>
        <w:jc w:val="both"/>
        <w:rPr>
          <w:rFonts w:eastAsia="Andale Sans UI"/>
          <w:kern w:val="1"/>
          <w:lang w:eastAsia="zh-CN" w:bidi="en-US"/>
        </w:rPr>
      </w:pPr>
    </w:p>
    <w:p w14:paraId="045C3C1A" w14:textId="2D39FF73" w:rsidR="00614D81" w:rsidRDefault="00512F54" w:rsidP="00512F54">
      <w:pPr>
        <w:jc w:val="both"/>
        <w:rPr>
          <w:rFonts w:eastAsia="Andale Sans UI"/>
          <w:kern w:val="1"/>
          <w:lang w:eastAsia="zh-CN" w:bidi="en-US"/>
        </w:rPr>
      </w:pPr>
      <w:r w:rsidRPr="00B917D0">
        <w:rPr>
          <w:rFonts w:eastAsia="Andale Sans UI"/>
          <w:kern w:val="1"/>
          <w:lang w:eastAsia="zh-CN" w:bidi="en-US"/>
        </w:rPr>
        <w:t>Odluku o izboru najpovoljnijeg ponuditelja donijet će</w:t>
      </w:r>
      <w:r>
        <w:rPr>
          <w:rFonts w:eastAsia="Andale Sans UI"/>
          <w:kern w:val="1"/>
          <w:lang w:eastAsia="zh-CN" w:bidi="en-US"/>
        </w:rPr>
        <w:t xml:space="preserve"> Općinsko Vijeće</w:t>
      </w:r>
      <w:r w:rsidRPr="00B917D0">
        <w:rPr>
          <w:rFonts w:eastAsia="Andale Sans UI"/>
          <w:kern w:val="1"/>
          <w:lang w:eastAsia="zh-CN" w:bidi="en-US"/>
        </w:rPr>
        <w:t>. Općina ima pravo bez obrazloženja</w:t>
      </w:r>
      <w:r>
        <w:rPr>
          <w:rFonts w:eastAsia="Andale Sans UI"/>
          <w:kern w:val="1"/>
          <w:lang w:eastAsia="zh-CN" w:bidi="en-US"/>
        </w:rPr>
        <w:t>, uz prethodnu suglasnost Općinskog Vijeća,</w:t>
      </w:r>
      <w:r w:rsidRPr="00B917D0">
        <w:rPr>
          <w:rFonts w:eastAsia="Andale Sans UI"/>
          <w:kern w:val="1"/>
          <w:lang w:eastAsia="zh-CN" w:bidi="en-US"/>
        </w:rPr>
        <w:t xml:space="preserve"> poništiti natječaj odnosno ne prihvatiti niti jednu ponudu i zbog tih razloga ne odgovara za eventualnu štetu, uz povrat jamčevine svim ponuditeljima.</w:t>
      </w:r>
    </w:p>
    <w:p w14:paraId="4DCAEBBD" w14:textId="6372D664" w:rsidR="00512F54" w:rsidRDefault="00512F54" w:rsidP="00512F5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III.</w:t>
      </w:r>
    </w:p>
    <w:p w14:paraId="48A9A025" w14:textId="2332AB28" w:rsidR="00512F54" w:rsidRPr="00B917D0" w:rsidRDefault="00512F54" w:rsidP="00512F54">
      <w:pPr>
        <w:rPr>
          <w:rFonts w:eastAsia="Andale Sans UI"/>
          <w:kern w:val="1"/>
          <w:lang w:eastAsia="zh-CN" w:bidi="en-US"/>
        </w:rPr>
      </w:pPr>
    </w:p>
    <w:p w14:paraId="54E7A342" w14:textId="1CEC4503" w:rsidR="00512F54" w:rsidRDefault="00512F54" w:rsidP="00512F54">
      <w:r>
        <w:t>Ovom Odlukom o izmjeni Odluke o pristupanju postupku javnog natječaja (SG 11/23) čl. 7 mijenja se i glasi:</w:t>
      </w:r>
    </w:p>
    <w:p w14:paraId="12552DBA" w14:textId="77777777" w:rsidR="00512F54" w:rsidRDefault="00512F54" w:rsidP="00512F54">
      <w:pPr>
        <w:jc w:val="both"/>
      </w:pPr>
    </w:p>
    <w:p w14:paraId="0CA30BAF" w14:textId="77777777" w:rsidR="00512F54" w:rsidRPr="00B917D0" w:rsidRDefault="00512F54" w:rsidP="00512F54">
      <w:pPr>
        <w:jc w:val="both"/>
      </w:pPr>
      <w:r w:rsidRPr="008D6913">
        <w:t>Općinski načelnik će imenovati povjerenstvo za provedbu natječaja.</w:t>
      </w:r>
    </w:p>
    <w:p w14:paraId="660402E7" w14:textId="77777777" w:rsidR="00512F54" w:rsidRPr="00B917D0" w:rsidRDefault="00512F54" w:rsidP="00512F54">
      <w:pPr>
        <w:jc w:val="both"/>
      </w:pPr>
      <w:r w:rsidRPr="00B917D0">
        <w:t>Povjerenstvo obavlja sljedeće poslove:</w:t>
      </w:r>
    </w:p>
    <w:p w14:paraId="42F038F3" w14:textId="77777777" w:rsidR="00512F54" w:rsidRPr="00B917D0" w:rsidRDefault="00512F54" w:rsidP="00614D81">
      <w:pPr>
        <w:numPr>
          <w:ilvl w:val="2"/>
          <w:numId w:val="1"/>
        </w:numPr>
        <w:tabs>
          <w:tab w:val="clear" w:pos="1980"/>
        </w:tabs>
        <w:ind w:left="284" w:hanging="284"/>
        <w:jc w:val="both"/>
      </w:pPr>
      <w:r w:rsidRPr="00B917D0">
        <w:t>otvara i razmatra ponude odnosno prijave,</w:t>
      </w:r>
    </w:p>
    <w:p w14:paraId="14C5A4BC" w14:textId="77777777" w:rsidR="00512F54" w:rsidRPr="00B917D0" w:rsidRDefault="00512F54" w:rsidP="00614D81">
      <w:pPr>
        <w:numPr>
          <w:ilvl w:val="2"/>
          <w:numId w:val="1"/>
        </w:numPr>
        <w:tabs>
          <w:tab w:val="clear" w:pos="1980"/>
        </w:tabs>
        <w:ind w:left="284" w:hanging="284"/>
        <w:jc w:val="both"/>
      </w:pPr>
      <w:r w:rsidRPr="00B917D0">
        <w:t xml:space="preserve">utvrđuje ispunjavaju li ponuditelji sve uvjete iz javnog natječaja, </w:t>
      </w:r>
    </w:p>
    <w:p w14:paraId="7D4D8DB2" w14:textId="77777777" w:rsidR="00512F54" w:rsidRDefault="00512F54" w:rsidP="00614D81">
      <w:pPr>
        <w:numPr>
          <w:ilvl w:val="2"/>
          <w:numId w:val="1"/>
        </w:numPr>
        <w:tabs>
          <w:tab w:val="clear" w:pos="1980"/>
        </w:tabs>
        <w:ind w:left="284" w:hanging="284"/>
        <w:jc w:val="both"/>
      </w:pPr>
      <w:r w:rsidRPr="00B917D0">
        <w:t>sastavlja zapisnik o javnom otvaranju ponuda</w:t>
      </w:r>
      <w:r>
        <w:t xml:space="preserve"> te ga dostavlja na uvid i pregled Općinskom Vijeću</w:t>
      </w:r>
    </w:p>
    <w:p w14:paraId="2341D7DB" w14:textId="77777777" w:rsidR="00512F54" w:rsidRPr="00B917D0" w:rsidRDefault="00512F54" w:rsidP="00614D81">
      <w:pPr>
        <w:numPr>
          <w:ilvl w:val="2"/>
          <w:numId w:val="1"/>
        </w:numPr>
        <w:tabs>
          <w:tab w:val="clear" w:pos="1980"/>
        </w:tabs>
        <w:ind w:left="284" w:hanging="284"/>
        <w:jc w:val="both"/>
      </w:pPr>
      <w:r w:rsidRPr="00B917D0">
        <w:t xml:space="preserve">utvrđuje i predlaže najpovoljnijeg ponuditelja, odnosno neprihvaćanje niti jedne ponude.  </w:t>
      </w:r>
    </w:p>
    <w:p w14:paraId="77A18203" w14:textId="106B47F6" w:rsidR="00512F54" w:rsidRDefault="00512F54" w:rsidP="00512F54">
      <w:pPr>
        <w:jc w:val="both"/>
      </w:pPr>
    </w:p>
    <w:p w14:paraId="16296FC1" w14:textId="6429CBFD" w:rsidR="00512F54" w:rsidRDefault="00512F54" w:rsidP="00512F54">
      <w:pPr>
        <w:jc w:val="center"/>
      </w:pPr>
      <w:r>
        <w:t>IV.</w:t>
      </w:r>
    </w:p>
    <w:p w14:paraId="7EAE1E35" w14:textId="77777777" w:rsidR="00512F54" w:rsidRDefault="00512F54" w:rsidP="00512F54">
      <w:pPr>
        <w:jc w:val="center"/>
      </w:pPr>
    </w:p>
    <w:p w14:paraId="303ABDE2" w14:textId="68651CF1" w:rsidR="00512F54" w:rsidRDefault="00512F54" w:rsidP="00512F54">
      <w:r>
        <w:t>Tekst preostalog dijela Odluke o pristupanju postupku javnog natječaja za osnivanje prava građenja (SG 11/23) ostaje neizmijenjen.</w:t>
      </w:r>
    </w:p>
    <w:p w14:paraId="29E6849F" w14:textId="5E8D1E85" w:rsidR="00512F54" w:rsidRDefault="00512F54" w:rsidP="00512F54">
      <w:pPr>
        <w:jc w:val="center"/>
      </w:pPr>
      <w:r>
        <w:t>V.</w:t>
      </w:r>
    </w:p>
    <w:p w14:paraId="23BD4DC3" w14:textId="77777777" w:rsidR="00512F54" w:rsidRDefault="00512F54" w:rsidP="00512F54">
      <w:pPr>
        <w:jc w:val="center"/>
      </w:pPr>
    </w:p>
    <w:p w14:paraId="2E89F55B" w14:textId="5C9D9ACF" w:rsidR="00512F54" w:rsidRDefault="00512F54" w:rsidP="00512F54">
      <w:r w:rsidRPr="00B917D0">
        <w:t xml:space="preserve">Ova Odluka stupa na snagu </w:t>
      </w:r>
      <w:r>
        <w:t>na dan</w:t>
      </w:r>
      <w:r w:rsidRPr="00B917D0">
        <w:t xml:space="preserve"> objave u „Službenom glasniku Općine Posedarje“.</w:t>
      </w:r>
    </w:p>
    <w:p w14:paraId="77D583CA" w14:textId="77777777" w:rsidR="00512F54" w:rsidRDefault="00512F54" w:rsidP="00512F54"/>
    <w:p w14:paraId="4B0CD58F" w14:textId="77777777" w:rsidR="00614D81" w:rsidRPr="00614D81" w:rsidRDefault="00614D81" w:rsidP="00614D81">
      <w:pPr>
        <w:jc w:val="center"/>
        <w:rPr>
          <w:b/>
        </w:rPr>
      </w:pPr>
      <w:r w:rsidRPr="00614D81">
        <w:rPr>
          <w:b/>
        </w:rPr>
        <w:t>OPĆINSKO VIJEĆE OPĆINE POSEDARJE</w:t>
      </w:r>
    </w:p>
    <w:p w14:paraId="4669BE4B" w14:textId="77777777" w:rsidR="00614D81" w:rsidRPr="00614D81" w:rsidRDefault="00614D81" w:rsidP="00614D81">
      <w:pPr>
        <w:jc w:val="center"/>
        <w:rPr>
          <w:b/>
        </w:rPr>
      </w:pPr>
      <w:r w:rsidRPr="00614D81">
        <w:rPr>
          <w:b/>
        </w:rPr>
        <w:t>PREDSJEDNIK</w:t>
      </w:r>
    </w:p>
    <w:p w14:paraId="7AC718B3" w14:textId="24CA9DC9" w:rsidR="00512F54" w:rsidRDefault="00614D81" w:rsidP="00614D81">
      <w:pPr>
        <w:jc w:val="center"/>
        <w:rPr>
          <w:b/>
        </w:rPr>
      </w:pPr>
      <w:r w:rsidRPr="00614D81">
        <w:rPr>
          <w:b/>
        </w:rPr>
        <w:t>Ivan Klanac</w:t>
      </w:r>
    </w:p>
    <w:p w14:paraId="0C13FDBE" w14:textId="725DC341" w:rsidR="00CD6CA3" w:rsidRDefault="00CD6CA3" w:rsidP="00614D81">
      <w:pPr>
        <w:jc w:val="center"/>
        <w:rPr>
          <w:b/>
        </w:rPr>
      </w:pPr>
    </w:p>
    <w:p w14:paraId="12188F46" w14:textId="533D313E" w:rsidR="00CD6CA3" w:rsidRDefault="00CD6CA3" w:rsidP="00614D81">
      <w:pPr>
        <w:jc w:val="center"/>
        <w:rPr>
          <w:b/>
        </w:rPr>
      </w:pPr>
    </w:p>
    <w:p w14:paraId="6D96F5EE" w14:textId="5365A691" w:rsidR="00CD6CA3" w:rsidRDefault="00CD6CA3" w:rsidP="00614D81">
      <w:pPr>
        <w:jc w:val="center"/>
        <w:rPr>
          <w:b/>
        </w:rPr>
      </w:pPr>
    </w:p>
    <w:p w14:paraId="7DB3F34C" w14:textId="7B8996A7" w:rsidR="00CD6CA3" w:rsidRDefault="00CD6CA3" w:rsidP="00614D81">
      <w:pPr>
        <w:jc w:val="center"/>
        <w:rPr>
          <w:b/>
        </w:rPr>
      </w:pPr>
    </w:p>
    <w:p w14:paraId="6865822C" w14:textId="193FB56B" w:rsidR="00CD6CA3" w:rsidRDefault="00CD6CA3" w:rsidP="00614D81">
      <w:pPr>
        <w:jc w:val="center"/>
        <w:rPr>
          <w:b/>
        </w:rPr>
      </w:pPr>
    </w:p>
    <w:p w14:paraId="3C1F7EC5" w14:textId="1F4F2E8D" w:rsidR="00CD6CA3" w:rsidRDefault="00CD6CA3" w:rsidP="00614D81">
      <w:pPr>
        <w:jc w:val="center"/>
        <w:rPr>
          <w:b/>
        </w:rPr>
      </w:pPr>
    </w:p>
    <w:p w14:paraId="3BB988AD" w14:textId="57BD2A31" w:rsidR="00CD6CA3" w:rsidRDefault="00CD6CA3" w:rsidP="00614D81">
      <w:pPr>
        <w:jc w:val="center"/>
        <w:rPr>
          <w:b/>
        </w:rPr>
      </w:pPr>
    </w:p>
    <w:p w14:paraId="0F086F5F" w14:textId="77777777" w:rsidR="00CD6CA3" w:rsidRDefault="00CD6CA3" w:rsidP="00614D81">
      <w:pPr>
        <w:jc w:val="center"/>
        <w:rPr>
          <w:b/>
        </w:rPr>
      </w:pPr>
    </w:p>
    <w:p w14:paraId="0235D62E" w14:textId="77777777" w:rsidR="00CD6CA3" w:rsidRPr="00D84A35" w:rsidRDefault="00CD6CA3" w:rsidP="00CD6CA3">
      <w:pPr>
        <w:spacing w:line="276" w:lineRule="auto"/>
        <w:jc w:val="center"/>
        <w:rPr>
          <w:b/>
          <w:bCs/>
        </w:rPr>
      </w:pPr>
      <w:r w:rsidRPr="00D84A35">
        <w:rPr>
          <w:b/>
          <w:bCs/>
        </w:rPr>
        <w:lastRenderedPageBreak/>
        <w:t>O B R A Z L O Ž E N J E</w:t>
      </w:r>
    </w:p>
    <w:p w14:paraId="66664A6C" w14:textId="77777777" w:rsidR="00CD6CA3" w:rsidRPr="00D84A35" w:rsidRDefault="00CD6CA3" w:rsidP="00CD6CA3">
      <w:pPr>
        <w:spacing w:line="276" w:lineRule="auto"/>
        <w:rPr>
          <w:b/>
        </w:rPr>
      </w:pPr>
      <w:r w:rsidRPr="00D84A35">
        <w:rPr>
          <w:b/>
        </w:rPr>
        <w:t>I. PRAVNI TEMELJI ZA DONOŠENJE AKTA</w:t>
      </w:r>
    </w:p>
    <w:p w14:paraId="7D41F56A" w14:textId="77777777" w:rsidR="00CD6CA3" w:rsidRPr="00D84A35" w:rsidRDefault="00CD6CA3" w:rsidP="00CD6CA3">
      <w:pPr>
        <w:spacing w:line="276" w:lineRule="auto"/>
      </w:pPr>
      <w:r w:rsidRPr="00D84A35">
        <w:rPr>
          <w:bCs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6670CEBA" w14:textId="77777777" w:rsidR="00CD6CA3" w:rsidRPr="00D84A35" w:rsidRDefault="00CD6CA3" w:rsidP="00CD6CA3">
      <w:pPr>
        <w:spacing w:line="276" w:lineRule="auto"/>
        <w:rPr>
          <w:b/>
        </w:rPr>
      </w:pPr>
      <w:r w:rsidRPr="00D84A35">
        <w:rPr>
          <w:b/>
        </w:rPr>
        <w:t>II. FINANCIJSKA SREDSTVA POTREBNA ZA PROVEDBU</w:t>
      </w:r>
    </w:p>
    <w:p w14:paraId="10B7B314" w14:textId="34CBD7F9" w:rsidR="00CD6CA3" w:rsidRPr="00CD6CA3" w:rsidRDefault="00CD6CA3" w:rsidP="00CD6CA3">
      <w:pPr>
        <w:spacing w:line="276" w:lineRule="auto"/>
        <w:rPr>
          <w:bCs/>
        </w:rPr>
      </w:pPr>
      <w:r w:rsidRPr="00D84A35">
        <w:t xml:space="preserve">U privitku dostavljam Prijedlog </w:t>
      </w:r>
      <w:r w:rsidRPr="00CD6CA3">
        <w:rPr>
          <w:bCs/>
        </w:rPr>
        <w:t>Odluke o izmjeni Odluke o pristupanju postupku javnog natječaja za osnivanje prava građenja</w:t>
      </w:r>
      <w:r>
        <w:rPr>
          <w:bCs/>
        </w:rPr>
        <w:t xml:space="preserve">. </w:t>
      </w:r>
      <w:r w:rsidRPr="00D84A35">
        <w:t xml:space="preserve">Ukupan iznos proračunskih sredstava za provedbu ove Odluke je 0,00 EUR. Provedba predmetne Odluke o izmjeni Odluke povećat će prihode proračuna Općine Posedarje. </w:t>
      </w:r>
    </w:p>
    <w:p w14:paraId="14ECAEA0" w14:textId="77777777" w:rsidR="00CD6CA3" w:rsidRPr="00614D81" w:rsidRDefault="00CD6CA3" w:rsidP="00CD6CA3">
      <w:pPr>
        <w:jc w:val="both"/>
        <w:rPr>
          <w:b/>
        </w:rPr>
      </w:pPr>
    </w:p>
    <w:sectPr w:rsidR="00CD6CA3" w:rsidRPr="00614D8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BB65" w14:textId="77777777" w:rsidR="00C7128D" w:rsidRDefault="00C7128D" w:rsidP="00D773DA">
      <w:r>
        <w:separator/>
      </w:r>
    </w:p>
  </w:endnote>
  <w:endnote w:type="continuationSeparator" w:id="0">
    <w:p w14:paraId="74534EB6" w14:textId="77777777" w:rsidR="00C7128D" w:rsidRDefault="00C7128D" w:rsidP="00D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FE07" w14:textId="77777777" w:rsidR="00C7128D" w:rsidRDefault="00C7128D" w:rsidP="00D773DA">
      <w:r>
        <w:separator/>
      </w:r>
    </w:p>
  </w:footnote>
  <w:footnote w:type="continuationSeparator" w:id="0">
    <w:p w14:paraId="11EC9D76" w14:textId="77777777" w:rsidR="00C7128D" w:rsidRDefault="00C7128D" w:rsidP="00D7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8806" w14:textId="45B4A599" w:rsidR="00D773DA" w:rsidRPr="002123A1" w:rsidRDefault="00D773DA">
    <w:pPr>
      <w:pStyle w:val="Header"/>
      <w:rPr>
        <w:color w:val="FF0000"/>
        <w:lang w:val="en-US"/>
      </w:rPr>
    </w:pPr>
    <w:r w:rsidRPr="002123A1">
      <w:rPr>
        <w:color w:val="FF0000"/>
        <w:lang w:val="en-US"/>
      </w:rPr>
      <w:t>PRIJEDLOG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0F27"/>
    <w:multiLevelType w:val="hybridMultilevel"/>
    <w:tmpl w:val="8F9235EC"/>
    <w:lvl w:ilvl="0" w:tplc="F510E8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8ED64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362C8EA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85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54"/>
    <w:rsid w:val="002123A1"/>
    <w:rsid w:val="003016E3"/>
    <w:rsid w:val="003240FB"/>
    <w:rsid w:val="003C1846"/>
    <w:rsid w:val="003F3D10"/>
    <w:rsid w:val="00512F54"/>
    <w:rsid w:val="00614D81"/>
    <w:rsid w:val="006B1B26"/>
    <w:rsid w:val="00801F8A"/>
    <w:rsid w:val="00A91A50"/>
    <w:rsid w:val="00B6117B"/>
    <w:rsid w:val="00C7128D"/>
    <w:rsid w:val="00CD6CA3"/>
    <w:rsid w:val="00D773DA"/>
    <w:rsid w:val="00E82242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96A"/>
  <w15:chartTrackingRefBased/>
  <w15:docId w15:val="{6942C8C6-1DBF-44E7-822B-EB2AFC1B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54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5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12F5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7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3DA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3DA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2026-03-06T13:22:00Z</dcterms:created>
  <dcterms:modified xsi:type="dcterms:W3CDTF">2026-03-06T13:26:00Z</dcterms:modified>
</cp:coreProperties>
</file>