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F078" w14:textId="20C92FA2" w:rsidR="000B544E" w:rsidRPr="007B22F9" w:rsidRDefault="000B544E" w:rsidP="007B22F9">
      <w:pPr>
        <w:spacing w:after="4" w:line="259" w:lineRule="auto"/>
        <w:ind w:left="0" w:firstLine="0"/>
        <w:rPr>
          <w:color w:val="auto"/>
        </w:rPr>
      </w:pPr>
    </w:p>
    <w:p w14:paraId="3EB48B5A" w14:textId="0CDB4169" w:rsidR="000B544E" w:rsidRPr="007B22F9" w:rsidRDefault="00000000" w:rsidP="007B22F9">
      <w:pPr>
        <w:ind w:left="9" w:firstLine="0"/>
        <w:rPr>
          <w:color w:val="auto"/>
        </w:rPr>
      </w:pPr>
      <w:r w:rsidRPr="007B22F9">
        <w:rPr>
          <w:color w:val="auto"/>
        </w:rPr>
        <w:t>Na temelju odredbe članka 104.</w:t>
      </w:r>
      <w:r w:rsidR="00654108" w:rsidRPr="007B22F9">
        <w:rPr>
          <w:color w:val="auto"/>
        </w:rPr>
        <w:t>, stavka 1., točke 3.</w:t>
      </w:r>
      <w:r w:rsidRPr="007B22F9">
        <w:rPr>
          <w:color w:val="auto"/>
        </w:rPr>
        <w:t xml:space="preserve"> Zakona o komunalnom gospodarstvu ( „Narodne novine“ br. 68/18, 110/18 </w:t>
      </w:r>
      <w:r w:rsidR="00654108" w:rsidRPr="007B22F9">
        <w:rPr>
          <w:color w:val="auto"/>
        </w:rPr>
        <w:t>,</w:t>
      </w:r>
      <w:r w:rsidRPr="007B22F9">
        <w:rPr>
          <w:color w:val="auto"/>
        </w:rPr>
        <w:t xml:space="preserve"> 32/20</w:t>
      </w:r>
      <w:r w:rsidR="00654108" w:rsidRPr="007B22F9">
        <w:rPr>
          <w:color w:val="auto"/>
        </w:rPr>
        <w:t xml:space="preserve"> i 145/24</w:t>
      </w:r>
      <w:r w:rsidRPr="007B22F9">
        <w:rPr>
          <w:color w:val="auto"/>
        </w:rPr>
        <w:t>) i članka 32. Statuta Općine Podgora ("Glasnik", službeno glasilo Općine Podgora br. 5/09, 9/09, 3/13, 3/15, 4/18, 5/20</w:t>
      </w:r>
      <w:r w:rsidR="007676FC" w:rsidRPr="007B22F9">
        <w:rPr>
          <w:color w:val="auto"/>
        </w:rPr>
        <w:t xml:space="preserve"> </w:t>
      </w:r>
      <w:r w:rsidRPr="007B22F9">
        <w:rPr>
          <w:color w:val="auto"/>
        </w:rPr>
        <w:t>- pročišćeni tekst, 14/20 i 4/21</w:t>
      </w:r>
      <w:r w:rsidR="005C44D6" w:rsidRPr="007B22F9">
        <w:rPr>
          <w:color w:val="auto"/>
        </w:rPr>
        <w:t>, 22/23, 1/25 i 29/25</w:t>
      </w:r>
      <w:r w:rsidRPr="007B22F9">
        <w:rPr>
          <w:color w:val="auto"/>
        </w:rPr>
        <w:t>)  Općinsko vijeće Općine Podgora, na</w:t>
      </w:r>
      <w:r w:rsidR="005754D4" w:rsidRPr="007B22F9">
        <w:rPr>
          <w:color w:val="auto"/>
        </w:rPr>
        <w:t xml:space="preserve"> svojoj ___</w:t>
      </w:r>
      <w:r w:rsidR="005C44D6" w:rsidRPr="007B22F9">
        <w:rPr>
          <w:color w:val="auto"/>
        </w:rPr>
        <w:t xml:space="preserve"> </w:t>
      </w:r>
      <w:r w:rsidR="007A482E" w:rsidRPr="007B22F9">
        <w:rPr>
          <w:color w:val="auto"/>
        </w:rPr>
        <w:t>sjednici održanoj dana _________</w:t>
      </w:r>
      <w:r w:rsidRPr="007B22F9">
        <w:rPr>
          <w:color w:val="auto"/>
        </w:rPr>
        <w:t xml:space="preserve">  . godine, donosi </w:t>
      </w:r>
    </w:p>
    <w:p w14:paraId="2F52CB0C" w14:textId="77777777" w:rsidR="000B544E" w:rsidRPr="007B22F9" w:rsidRDefault="00000000" w:rsidP="007B22F9">
      <w:pPr>
        <w:spacing w:after="0" w:line="259" w:lineRule="auto"/>
        <w:ind w:left="0" w:firstLine="0"/>
        <w:rPr>
          <w:color w:val="auto"/>
        </w:rPr>
      </w:pPr>
      <w:r w:rsidRPr="007B22F9">
        <w:rPr>
          <w:color w:val="auto"/>
        </w:rPr>
        <w:t xml:space="preserve"> </w:t>
      </w:r>
    </w:p>
    <w:p w14:paraId="16444C8D" w14:textId="77777777" w:rsidR="000B544E" w:rsidRDefault="00000000">
      <w:pPr>
        <w:spacing w:after="12" w:line="259" w:lineRule="auto"/>
        <w:ind w:left="0" w:firstLine="0"/>
        <w:jc w:val="left"/>
      </w:pPr>
      <w:r>
        <w:t xml:space="preserve"> </w:t>
      </w:r>
    </w:p>
    <w:p w14:paraId="4488FAE3" w14:textId="5762DB93" w:rsidR="000B544E" w:rsidRPr="007676FC" w:rsidRDefault="00002F2F">
      <w:pPr>
        <w:spacing w:after="14" w:line="259" w:lineRule="auto"/>
        <w:ind w:left="51" w:firstLine="0"/>
        <w:jc w:val="center"/>
        <w:rPr>
          <w:b/>
        </w:rPr>
      </w:pPr>
      <w:r w:rsidRPr="00002F2F">
        <w:rPr>
          <w:b/>
        </w:rPr>
        <w:t>Odluk</w:t>
      </w:r>
      <w:r>
        <w:rPr>
          <w:b/>
        </w:rPr>
        <w:t>u</w:t>
      </w:r>
      <w:r w:rsidRPr="00002F2F">
        <w:rPr>
          <w:b/>
        </w:rPr>
        <w:t xml:space="preserve"> o uvjetima i načinu korištenja parkirališta na području Općine Podgora</w:t>
      </w:r>
    </w:p>
    <w:p w14:paraId="560DA9EF" w14:textId="77777777" w:rsidR="000B544E" w:rsidRDefault="00000000">
      <w:pPr>
        <w:spacing w:after="0" w:line="259" w:lineRule="auto"/>
        <w:ind w:left="0" w:firstLine="0"/>
        <w:jc w:val="left"/>
      </w:pPr>
      <w:r>
        <w:rPr>
          <w:b/>
          <w:color w:val="FF0000"/>
          <w:sz w:val="28"/>
        </w:rPr>
        <w:t xml:space="preserve"> </w:t>
      </w:r>
    </w:p>
    <w:p w14:paraId="653D1D00" w14:textId="77777777" w:rsidR="000B544E" w:rsidRDefault="00000000">
      <w:pPr>
        <w:pStyle w:val="Naslov1"/>
        <w:ind w:left="19"/>
      </w:pPr>
      <w:r>
        <w:t xml:space="preserve">I. OPĆE ODREDBE </w:t>
      </w:r>
    </w:p>
    <w:p w14:paraId="748E6768" w14:textId="77777777" w:rsidR="000B544E" w:rsidRDefault="00000000">
      <w:pPr>
        <w:spacing w:after="0" w:line="259" w:lineRule="auto"/>
        <w:ind w:left="0" w:firstLine="0"/>
        <w:jc w:val="left"/>
      </w:pPr>
      <w:r>
        <w:t xml:space="preserve"> </w:t>
      </w:r>
    </w:p>
    <w:p w14:paraId="1621FBE4" w14:textId="77777777" w:rsidR="000B544E" w:rsidRDefault="00000000">
      <w:pPr>
        <w:spacing w:after="24" w:line="259" w:lineRule="auto"/>
        <w:ind w:left="0" w:firstLine="0"/>
        <w:jc w:val="left"/>
      </w:pPr>
      <w:r>
        <w:rPr>
          <w:b/>
        </w:rPr>
        <w:t xml:space="preserve"> </w:t>
      </w:r>
    </w:p>
    <w:p w14:paraId="30C91E17" w14:textId="77777777" w:rsidR="000B544E" w:rsidRDefault="00000000">
      <w:pPr>
        <w:spacing w:after="15" w:line="249" w:lineRule="auto"/>
        <w:ind w:left="10" w:right="11" w:hanging="10"/>
        <w:jc w:val="center"/>
      </w:pPr>
      <w:r>
        <w:rPr>
          <w:b/>
        </w:rPr>
        <w:t>Članak 1.</w:t>
      </w:r>
      <w:r>
        <w:t xml:space="preserve"> </w:t>
      </w:r>
    </w:p>
    <w:p w14:paraId="2E941E0A" w14:textId="77777777" w:rsidR="000B544E" w:rsidRDefault="00000000">
      <w:pPr>
        <w:spacing w:after="13" w:line="259" w:lineRule="auto"/>
        <w:ind w:left="0" w:firstLine="0"/>
        <w:jc w:val="left"/>
      </w:pPr>
      <w:r>
        <w:t xml:space="preserve">         </w:t>
      </w:r>
    </w:p>
    <w:p w14:paraId="03513CA1" w14:textId="21A817DD" w:rsidR="000B544E" w:rsidRDefault="00000000">
      <w:pPr>
        <w:ind w:left="17"/>
      </w:pPr>
      <w:r>
        <w:t xml:space="preserve">   Ovom Odlukom uređuju se uvjeti korištenja javnih parkirališta i drugih površina javne namjene za parkiranje vozila ( dalje u tekstu: parkirališta) i cijene parkiranja. </w:t>
      </w:r>
    </w:p>
    <w:p w14:paraId="5E8F9B8B" w14:textId="77777777" w:rsidR="000B544E" w:rsidRDefault="00000000">
      <w:pPr>
        <w:spacing w:after="7" w:line="259" w:lineRule="auto"/>
        <w:ind w:left="0" w:firstLine="0"/>
        <w:jc w:val="left"/>
      </w:pPr>
      <w:r>
        <w:t xml:space="preserve"> </w:t>
      </w:r>
    </w:p>
    <w:p w14:paraId="464F0009" w14:textId="49A6A4A8" w:rsidR="000B544E" w:rsidRDefault="00000000">
      <w:pPr>
        <w:ind w:left="17"/>
      </w:pPr>
      <w:r>
        <w:t xml:space="preserve"> Ovom Odlukom uređuju se uvjeti sezonskog korištenja parkirališta koja se naplaćuju putem dnevne karte, odnosno po satu i parkirališta koja se naplaćuju putem pretplate. </w:t>
      </w:r>
    </w:p>
    <w:p w14:paraId="5FC13042" w14:textId="77777777" w:rsidR="000B544E" w:rsidRDefault="00000000">
      <w:pPr>
        <w:spacing w:after="0" w:line="259" w:lineRule="auto"/>
        <w:ind w:left="0" w:firstLine="0"/>
        <w:jc w:val="left"/>
      </w:pPr>
      <w:r>
        <w:rPr>
          <w:color w:val="FF0000"/>
        </w:rPr>
        <w:t xml:space="preserve"> </w:t>
      </w:r>
    </w:p>
    <w:p w14:paraId="11654FC3" w14:textId="77777777" w:rsidR="000B544E" w:rsidRDefault="00000000">
      <w:pPr>
        <w:spacing w:after="15" w:line="259" w:lineRule="auto"/>
        <w:ind w:left="51" w:firstLine="0"/>
        <w:jc w:val="center"/>
      </w:pPr>
      <w:r>
        <w:rPr>
          <w:b/>
        </w:rPr>
        <w:t xml:space="preserve"> </w:t>
      </w:r>
    </w:p>
    <w:p w14:paraId="76B1A203" w14:textId="77777777" w:rsidR="000B544E" w:rsidRDefault="00000000">
      <w:pPr>
        <w:spacing w:after="15" w:line="249" w:lineRule="auto"/>
        <w:ind w:left="10" w:right="10" w:hanging="10"/>
        <w:jc w:val="center"/>
      </w:pPr>
      <w:r>
        <w:rPr>
          <w:b/>
        </w:rPr>
        <w:t>Članak 2.</w:t>
      </w:r>
      <w:r>
        <w:t xml:space="preserve"> </w:t>
      </w:r>
    </w:p>
    <w:p w14:paraId="17A13372" w14:textId="77777777" w:rsidR="000B544E" w:rsidRDefault="00000000">
      <w:pPr>
        <w:spacing w:after="14" w:line="259" w:lineRule="auto"/>
        <w:ind w:left="0" w:firstLine="0"/>
        <w:jc w:val="left"/>
      </w:pPr>
      <w:r>
        <w:t xml:space="preserve"> </w:t>
      </w:r>
    </w:p>
    <w:p w14:paraId="1E3F54B0" w14:textId="07000FD4" w:rsidR="000B544E" w:rsidRDefault="00000000">
      <w:pPr>
        <w:ind w:left="9" w:firstLine="360"/>
      </w:pPr>
      <w:r>
        <w:t>Na području Općine Podgora utvrđuju se sljedeća parkirališta</w:t>
      </w:r>
      <w:r>
        <w:rPr>
          <w:color w:val="70AD47"/>
        </w:rPr>
        <w:t xml:space="preserve"> </w:t>
      </w:r>
      <w:r>
        <w:t>koja se naplaćuju putem pretplate</w:t>
      </w:r>
      <w:r w:rsidR="005C3EBA">
        <w:t xml:space="preserve">. </w:t>
      </w:r>
    </w:p>
    <w:p w14:paraId="7EA0A738" w14:textId="77777777" w:rsidR="000B544E" w:rsidRDefault="00000000">
      <w:pPr>
        <w:spacing w:after="0" w:line="259" w:lineRule="auto"/>
        <w:ind w:left="360" w:firstLine="0"/>
        <w:jc w:val="left"/>
      </w:pPr>
      <w:r>
        <w:t xml:space="preserve"> </w:t>
      </w:r>
    </w:p>
    <w:p w14:paraId="743C13E4" w14:textId="78879A5B" w:rsidR="000B544E" w:rsidRDefault="00000000" w:rsidP="005C44D6">
      <w:pPr>
        <w:pStyle w:val="Odlomakpopisa"/>
        <w:numPr>
          <w:ilvl w:val="0"/>
          <w:numId w:val="14"/>
        </w:numPr>
      </w:pPr>
      <w:r>
        <w:t xml:space="preserve">u naselju Podgora </w:t>
      </w:r>
    </w:p>
    <w:p w14:paraId="2195EF52" w14:textId="4788E1FA" w:rsidR="005C44D6" w:rsidRDefault="005C44D6" w:rsidP="005C3EBA">
      <w:pPr>
        <w:pStyle w:val="Odlomakpopisa"/>
        <w:ind w:firstLine="0"/>
      </w:pPr>
      <w:r>
        <w:t>- parkiralište „Porat“</w:t>
      </w:r>
      <w:r w:rsidR="005C3EBA">
        <w:t xml:space="preserve"> </w:t>
      </w:r>
      <w:r>
        <w:t xml:space="preserve">od Hotela Sirena do restorana Ahipara </w:t>
      </w:r>
    </w:p>
    <w:p w14:paraId="100ACEC5" w14:textId="69520378" w:rsidR="005C44D6" w:rsidRDefault="005C44D6" w:rsidP="005C44D6">
      <w:pPr>
        <w:pStyle w:val="Odlomakpopisa"/>
        <w:ind w:firstLine="0"/>
      </w:pPr>
      <w:r>
        <w:t xml:space="preserve">- parkirališna mjesta na Obali Petra Krešimira IV </w:t>
      </w:r>
    </w:p>
    <w:p w14:paraId="09AB14F7" w14:textId="0A5BEFA9" w:rsidR="005C44D6" w:rsidRDefault="005C44D6" w:rsidP="005C44D6">
      <w:pPr>
        <w:pStyle w:val="Odlomakpopisa"/>
        <w:ind w:firstLine="0"/>
      </w:pPr>
      <w:r>
        <w:t xml:space="preserve">- parkiralište na Trgu don Mihovila Pavlinovića </w:t>
      </w:r>
    </w:p>
    <w:p w14:paraId="2F2E28E0" w14:textId="0405CA70" w:rsidR="005C44D6" w:rsidRDefault="005C44D6" w:rsidP="005C44D6">
      <w:pPr>
        <w:pStyle w:val="Odlomakpopisa"/>
        <w:ind w:firstLine="0"/>
      </w:pPr>
      <w:r>
        <w:t xml:space="preserve">- parkirališna mjesta Branimirova obala Kokićevi </w:t>
      </w:r>
    </w:p>
    <w:p w14:paraId="18E2DED7" w14:textId="6D33EC52" w:rsidR="005C44D6" w:rsidRDefault="005C44D6" w:rsidP="005C44D6">
      <w:pPr>
        <w:pStyle w:val="Odlomakpopisa"/>
        <w:ind w:firstLine="0"/>
      </w:pPr>
      <w:r>
        <w:t xml:space="preserve">- parkirališna mjesta Branimirova obala </w:t>
      </w:r>
    </w:p>
    <w:p w14:paraId="528B90D5" w14:textId="7BFE0A7C" w:rsidR="005C44D6" w:rsidRDefault="005C44D6" w:rsidP="005C44D6">
      <w:pPr>
        <w:pStyle w:val="Odlomakpopisa"/>
        <w:ind w:firstLine="0"/>
      </w:pPr>
      <w:r>
        <w:t xml:space="preserve">- parkirališna mjesta u Ulici A. Kačića Miošića </w:t>
      </w:r>
    </w:p>
    <w:p w14:paraId="4F401418" w14:textId="5BE52B42" w:rsidR="005C44D6" w:rsidRDefault="005C44D6" w:rsidP="005C44D6">
      <w:pPr>
        <w:pStyle w:val="Odlomakpopisa"/>
        <w:ind w:firstLine="0"/>
      </w:pPr>
      <w:r>
        <w:t xml:space="preserve">- parkiralište u Ulici Ivana Gorana Kovačića </w:t>
      </w:r>
    </w:p>
    <w:p w14:paraId="684FB8F4" w14:textId="01B978B1" w:rsidR="005C44D6" w:rsidRDefault="005C44D6" w:rsidP="005C44D6">
      <w:pPr>
        <w:pStyle w:val="Odlomakpopisa"/>
        <w:ind w:firstLine="0"/>
      </w:pPr>
      <w:r>
        <w:t xml:space="preserve">- parkirališna mjesta u Ulici Tina Ujevića, uz državnu cestu D8 </w:t>
      </w:r>
    </w:p>
    <w:p w14:paraId="5577597B" w14:textId="4357DF7D" w:rsidR="005C44D6" w:rsidRDefault="005C44D6" w:rsidP="005C44D6">
      <w:pPr>
        <w:pStyle w:val="Odlomakpopisa"/>
        <w:ind w:firstLine="0"/>
      </w:pPr>
      <w:r>
        <w:t>- parkirališna mjesta kod DV Morski konji</w:t>
      </w:r>
      <w:r w:rsidR="00A803C5">
        <w:t>ć</w:t>
      </w:r>
      <w:r>
        <w:t xml:space="preserve"> </w:t>
      </w:r>
    </w:p>
    <w:p w14:paraId="5EB0B2A7" w14:textId="1D25994E" w:rsidR="005C44D6" w:rsidRDefault="005C44D6" w:rsidP="005C44D6">
      <w:pPr>
        <w:pStyle w:val="Odlomakpopisa"/>
        <w:ind w:firstLine="0"/>
      </w:pPr>
      <w:r>
        <w:t xml:space="preserve">- parkirališna mjesta Sutikla </w:t>
      </w:r>
    </w:p>
    <w:p w14:paraId="3BC28AE2" w14:textId="4676F61D" w:rsidR="005C44D6" w:rsidRDefault="005C44D6" w:rsidP="005C44D6">
      <w:pPr>
        <w:pStyle w:val="Odlomakpopisa"/>
        <w:ind w:firstLine="0"/>
      </w:pPr>
      <w:r>
        <w:t xml:space="preserve">- parkirališna mjesta Čaklje ulaz </w:t>
      </w:r>
    </w:p>
    <w:p w14:paraId="7A12B051" w14:textId="438F7525" w:rsidR="005C3EBA" w:rsidRPr="007D360D" w:rsidRDefault="005C3EBA" w:rsidP="005C44D6">
      <w:pPr>
        <w:pStyle w:val="Odlomakpopisa"/>
        <w:ind w:firstLine="0"/>
        <w:rPr>
          <w:color w:val="auto"/>
        </w:rPr>
      </w:pPr>
      <w:r w:rsidRPr="007D360D">
        <w:rPr>
          <w:color w:val="auto"/>
        </w:rPr>
        <w:t>-parkirališna mjesta Borak</w:t>
      </w:r>
    </w:p>
    <w:p w14:paraId="6C6642B6" w14:textId="26B7B111" w:rsidR="005C3EBA" w:rsidRPr="007D360D" w:rsidRDefault="005C3EBA" w:rsidP="005C44D6">
      <w:pPr>
        <w:pStyle w:val="Odlomakpopisa"/>
        <w:ind w:firstLine="0"/>
        <w:rPr>
          <w:color w:val="auto"/>
        </w:rPr>
      </w:pPr>
      <w:r w:rsidRPr="007D360D">
        <w:rPr>
          <w:color w:val="auto"/>
        </w:rPr>
        <w:t>-Parkirališna mjesta Smrčevac</w:t>
      </w:r>
    </w:p>
    <w:p w14:paraId="3156CE41" w14:textId="5CCC99E3" w:rsidR="005C44D6" w:rsidRDefault="005C44D6" w:rsidP="005C44D6">
      <w:pPr>
        <w:pStyle w:val="Odlomakpopisa"/>
        <w:ind w:firstLine="0"/>
      </w:pPr>
      <w:r>
        <w:t xml:space="preserve">- parkirališna mjesta Obala Čaklje </w:t>
      </w:r>
    </w:p>
    <w:p w14:paraId="5A57E20B" w14:textId="30389420" w:rsidR="005C44D6" w:rsidRDefault="005C44D6" w:rsidP="005C44D6">
      <w:pPr>
        <w:pStyle w:val="Odlomakpopisa"/>
        <w:ind w:firstLine="0"/>
      </w:pPr>
      <w:r>
        <w:t xml:space="preserve">- parkirališna mjesta Čaklje lučica </w:t>
      </w:r>
    </w:p>
    <w:p w14:paraId="57740336" w14:textId="77777777" w:rsidR="00C35AEF" w:rsidRDefault="00C35AEF" w:rsidP="005C44D6">
      <w:pPr>
        <w:pStyle w:val="Odlomakpopisa"/>
        <w:ind w:firstLine="0"/>
      </w:pPr>
    </w:p>
    <w:p w14:paraId="5B06A8E1" w14:textId="1AA7E3DC" w:rsidR="00C35AEF" w:rsidRDefault="00C35AEF" w:rsidP="00C35AEF">
      <w:pPr>
        <w:spacing w:after="0" w:line="259" w:lineRule="auto"/>
        <w:ind w:left="360" w:firstLine="0"/>
        <w:jc w:val="left"/>
      </w:pPr>
      <w:r>
        <w:t>2. u naselju Drašnice</w:t>
      </w:r>
    </w:p>
    <w:p w14:paraId="29899E60" w14:textId="0597505E" w:rsidR="00C35AEF" w:rsidRDefault="00C35AEF" w:rsidP="00C35AEF">
      <w:pPr>
        <w:spacing w:after="0" w:line="259" w:lineRule="auto"/>
        <w:ind w:left="360" w:firstLine="0"/>
        <w:jc w:val="left"/>
      </w:pPr>
      <w:r>
        <w:lastRenderedPageBreak/>
        <w:t xml:space="preserve">- parkirališna mjesta Drašnice Rat </w:t>
      </w:r>
    </w:p>
    <w:p w14:paraId="1F8D8C2A" w14:textId="18F2D73B" w:rsidR="00C35AEF" w:rsidRDefault="00C35AEF" w:rsidP="00C35AEF">
      <w:pPr>
        <w:spacing w:after="0" w:line="259" w:lineRule="auto"/>
        <w:ind w:left="360" w:firstLine="0"/>
        <w:jc w:val="left"/>
      </w:pPr>
      <w:r>
        <w:t xml:space="preserve">- parkirališna mjesta Drašnice Soline </w:t>
      </w:r>
    </w:p>
    <w:p w14:paraId="1446DF15" w14:textId="3737A4F0" w:rsidR="00C35AEF" w:rsidRDefault="00C35AEF" w:rsidP="00C35AEF">
      <w:pPr>
        <w:spacing w:after="0" w:line="259" w:lineRule="auto"/>
        <w:ind w:left="360" w:firstLine="0"/>
        <w:jc w:val="left"/>
      </w:pPr>
      <w:r>
        <w:t xml:space="preserve">- parkirališna mjesta Puntin </w:t>
      </w:r>
    </w:p>
    <w:p w14:paraId="7DE8E877" w14:textId="6CBF4EFF" w:rsidR="00C35AEF" w:rsidRPr="005C3EBA" w:rsidRDefault="00C35AEF" w:rsidP="00C35AEF">
      <w:pPr>
        <w:spacing w:after="0" w:line="259" w:lineRule="auto"/>
        <w:ind w:left="360" w:firstLine="0"/>
        <w:jc w:val="left"/>
        <w:rPr>
          <w:color w:val="auto"/>
        </w:rPr>
      </w:pPr>
      <w:r w:rsidRPr="005C3EBA">
        <w:rPr>
          <w:color w:val="auto"/>
        </w:rPr>
        <w:t xml:space="preserve">- parkirališna mjesta Porat – loža </w:t>
      </w:r>
    </w:p>
    <w:p w14:paraId="6B2B1424" w14:textId="0246753E" w:rsidR="00C35AEF" w:rsidRPr="005C3EBA" w:rsidRDefault="00C35AEF" w:rsidP="00C35AEF">
      <w:pPr>
        <w:spacing w:after="0" w:line="259" w:lineRule="auto"/>
        <w:ind w:left="360" w:firstLine="0"/>
        <w:jc w:val="left"/>
        <w:rPr>
          <w:color w:val="auto"/>
        </w:rPr>
      </w:pPr>
      <w:r w:rsidRPr="005C3EBA">
        <w:rPr>
          <w:color w:val="auto"/>
        </w:rPr>
        <w:t xml:space="preserve">- parkirališna mjesta „kod škole“ </w:t>
      </w:r>
    </w:p>
    <w:p w14:paraId="6EB08D1B" w14:textId="640C6E83" w:rsidR="00C35AEF" w:rsidRDefault="00C35AEF" w:rsidP="00C35AEF">
      <w:pPr>
        <w:spacing w:after="0" w:line="259" w:lineRule="auto"/>
        <w:ind w:left="360" w:firstLine="0"/>
        <w:jc w:val="left"/>
      </w:pPr>
      <w:r>
        <w:t xml:space="preserve">- parkirališna mjesta Porat – Glučinove </w:t>
      </w:r>
    </w:p>
    <w:p w14:paraId="68D2F776" w14:textId="4BF89120" w:rsidR="00C35AEF" w:rsidRDefault="00C35AEF" w:rsidP="00C35AEF">
      <w:pPr>
        <w:spacing w:after="0" w:line="259" w:lineRule="auto"/>
        <w:ind w:left="360" w:firstLine="0"/>
        <w:jc w:val="left"/>
      </w:pPr>
      <w:r>
        <w:t xml:space="preserve">- parkirališna mjesta Gnjilina </w:t>
      </w:r>
    </w:p>
    <w:p w14:paraId="1E3C37CE" w14:textId="19E45AEF" w:rsidR="000B544E" w:rsidRDefault="00C35AEF" w:rsidP="00C35AEF">
      <w:pPr>
        <w:spacing w:after="0" w:line="259" w:lineRule="auto"/>
        <w:ind w:left="360" w:firstLine="0"/>
        <w:jc w:val="left"/>
      </w:pPr>
      <w:r>
        <w:t xml:space="preserve">- parkirališna mjesta Tila lučica </w:t>
      </w:r>
    </w:p>
    <w:p w14:paraId="1C0F1D5A" w14:textId="77777777" w:rsidR="00C35AEF" w:rsidRDefault="00C35AEF" w:rsidP="00C35AEF">
      <w:pPr>
        <w:spacing w:after="0" w:line="259" w:lineRule="auto"/>
        <w:ind w:left="360" w:firstLine="0"/>
        <w:jc w:val="left"/>
      </w:pPr>
    </w:p>
    <w:p w14:paraId="07359A34" w14:textId="01B3BB41" w:rsidR="000B544E" w:rsidRDefault="00000000">
      <w:pPr>
        <w:ind w:left="368"/>
      </w:pPr>
      <w:r>
        <w:t xml:space="preserve">3. </w:t>
      </w:r>
      <w:r w:rsidR="00C35AEF">
        <w:t>u</w:t>
      </w:r>
      <w:r>
        <w:t xml:space="preserve"> naselju Živogošće: </w:t>
      </w:r>
    </w:p>
    <w:p w14:paraId="4BDA614B" w14:textId="645F7D2B" w:rsidR="00F65089" w:rsidRDefault="00F65089" w:rsidP="00F65089">
      <w:pPr>
        <w:spacing w:after="18" w:line="259" w:lineRule="auto"/>
        <w:ind w:left="51" w:firstLine="0"/>
      </w:pPr>
      <w:r>
        <w:t xml:space="preserve">     </w:t>
      </w:r>
    </w:p>
    <w:p w14:paraId="13D35822" w14:textId="12B0BDA4" w:rsidR="00F65089" w:rsidRDefault="00F65089" w:rsidP="00F65089">
      <w:pPr>
        <w:spacing w:after="18" w:line="259" w:lineRule="auto"/>
        <w:ind w:left="51" w:firstLine="0"/>
      </w:pPr>
      <w:r>
        <w:t xml:space="preserve">- parkirališna mjesta Porat </w:t>
      </w:r>
    </w:p>
    <w:p w14:paraId="2DE8DAAF" w14:textId="21680A22" w:rsidR="00F65089" w:rsidRDefault="00F65089" w:rsidP="00F65089">
      <w:pPr>
        <w:spacing w:after="18" w:line="259" w:lineRule="auto"/>
        <w:ind w:left="51" w:firstLine="0"/>
      </w:pPr>
      <w:r>
        <w:t xml:space="preserve">- parkirališna mjesta „na voltu“ </w:t>
      </w:r>
    </w:p>
    <w:p w14:paraId="591A263E" w14:textId="2F596DC1" w:rsidR="00F65089" w:rsidRDefault="00F65089" w:rsidP="00F65089">
      <w:pPr>
        <w:spacing w:after="18" w:line="259" w:lineRule="auto"/>
        <w:ind w:left="51" w:firstLine="0"/>
      </w:pPr>
      <w:r>
        <w:t xml:space="preserve">- parkirališna mjesta kod trgovine u Portu </w:t>
      </w:r>
    </w:p>
    <w:p w14:paraId="40D5610A" w14:textId="14D44FD2" w:rsidR="000B544E" w:rsidRDefault="00F65089" w:rsidP="00F65089">
      <w:pPr>
        <w:spacing w:after="18" w:line="259" w:lineRule="auto"/>
        <w:ind w:left="51" w:firstLine="0"/>
      </w:pPr>
      <w:r>
        <w:t xml:space="preserve">- parkirališna mjesta u Živogošću – Blato </w:t>
      </w:r>
    </w:p>
    <w:p w14:paraId="639B3576" w14:textId="2716575A" w:rsidR="00AD041E" w:rsidRDefault="00AD041E" w:rsidP="00F65089">
      <w:pPr>
        <w:spacing w:after="18" w:line="259" w:lineRule="auto"/>
        <w:ind w:left="51" w:firstLine="0"/>
      </w:pPr>
      <w:r>
        <w:t>-</w:t>
      </w:r>
      <w:r w:rsidRPr="00AD041E">
        <w:t xml:space="preserve"> </w:t>
      </w:r>
      <w:r>
        <w:t>parkirališna mjesta Porat uljara</w:t>
      </w:r>
    </w:p>
    <w:p w14:paraId="6D08A681" w14:textId="77777777" w:rsidR="00F65089" w:rsidRDefault="00F65089" w:rsidP="00F65089">
      <w:pPr>
        <w:spacing w:after="18" w:line="259" w:lineRule="auto"/>
        <w:ind w:left="51" w:firstLine="0"/>
      </w:pPr>
    </w:p>
    <w:p w14:paraId="146F0FB3" w14:textId="0E5D81B9" w:rsidR="00090D19" w:rsidRDefault="00090D19" w:rsidP="00090D19">
      <w:pPr>
        <w:spacing w:after="24" w:line="259" w:lineRule="auto"/>
        <w:ind w:left="51" w:firstLine="0"/>
      </w:pPr>
      <w:r>
        <w:t xml:space="preserve">Ne naplaćuju se parkirališna mjesta koja služe za kraće zaustavljanje (do 15 min) na sljedećim </w:t>
      </w:r>
      <w:r w:rsidRPr="00090D19">
        <w:t>lokacijama:</w:t>
      </w:r>
    </w:p>
    <w:p w14:paraId="0F35AC18" w14:textId="3006E270" w:rsidR="00090D19" w:rsidRDefault="00090D19" w:rsidP="00090D19">
      <w:pPr>
        <w:spacing w:after="24" w:line="259" w:lineRule="auto"/>
        <w:ind w:left="51" w:firstLine="0"/>
      </w:pPr>
      <w:r>
        <w:t xml:space="preserve">- Podgora - na Branimirovoj obali </w:t>
      </w:r>
    </w:p>
    <w:p w14:paraId="1917BE28" w14:textId="1329B08B" w:rsidR="00090D19" w:rsidRDefault="00090D19" w:rsidP="00090D19">
      <w:pPr>
        <w:spacing w:after="24" w:line="259" w:lineRule="auto"/>
        <w:ind w:left="51" w:firstLine="0"/>
      </w:pPr>
      <w:r>
        <w:t xml:space="preserve">- Podgora – na Branimirovoj obali, taksi stajalište </w:t>
      </w:r>
    </w:p>
    <w:p w14:paraId="3EE6C92A" w14:textId="41666D68" w:rsidR="00090D19" w:rsidRDefault="00090D19" w:rsidP="00090D19">
      <w:pPr>
        <w:spacing w:after="24" w:line="259" w:lineRule="auto"/>
        <w:ind w:left="51" w:firstLine="0"/>
      </w:pPr>
      <w:r>
        <w:t xml:space="preserve">- Igrane ispred trgovine </w:t>
      </w:r>
    </w:p>
    <w:p w14:paraId="5ECB7BF9" w14:textId="11800F5E" w:rsidR="000B544E" w:rsidRDefault="00090D19" w:rsidP="00090D19">
      <w:pPr>
        <w:spacing w:after="24" w:line="259" w:lineRule="auto"/>
        <w:ind w:left="51" w:firstLine="0"/>
      </w:pPr>
      <w:r>
        <w:t xml:space="preserve">- Živogošće Porat – ispred trgovine </w:t>
      </w:r>
    </w:p>
    <w:p w14:paraId="3F5FEFA0" w14:textId="77777777" w:rsidR="000B544E" w:rsidRDefault="00000000">
      <w:pPr>
        <w:spacing w:after="15" w:line="249" w:lineRule="auto"/>
        <w:ind w:left="10" w:right="11" w:hanging="10"/>
        <w:jc w:val="center"/>
      </w:pPr>
      <w:r>
        <w:rPr>
          <w:b/>
        </w:rPr>
        <w:t>Članak 3.</w:t>
      </w:r>
      <w:r>
        <w:t xml:space="preserve"> </w:t>
      </w:r>
    </w:p>
    <w:p w14:paraId="5E78A3BE" w14:textId="77777777" w:rsidR="000B544E" w:rsidRDefault="00000000">
      <w:pPr>
        <w:spacing w:after="18" w:line="259" w:lineRule="auto"/>
        <w:ind w:left="360" w:firstLine="0"/>
        <w:jc w:val="left"/>
      </w:pPr>
      <w:r>
        <w:t xml:space="preserve"> </w:t>
      </w:r>
    </w:p>
    <w:p w14:paraId="61A473AA" w14:textId="77777777" w:rsidR="00A803C5" w:rsidRDefault="00A803C5" w:rsidP="00A803C5">
      <w:pPr>
        <w:spacing w:after="24" w:line="259" w:lineRule="auto"/>
        <w:ind w:left="360" w:firstLine="0"/>
        <w:jc w:val="left"/>
      </w:pPr>
      <w:r>
        <w:t>Na području Općine Podgora utvrđuju se sljedeća parkirališta koja se naplaćuju po satu ili</w:t>
      </w:r>
    </w:p>
    <w:p w14:paraId="7CF62E13" w14:textId="77777777" w:rsidR="00A803C5" w:rsidRDefault="00A803C5" w:rsidP="00A803C5">
      <w:pPr>
        <w:spacing w:after="24" w:line="259" w:lineRule="auto"/>
        <w:ind w:left="360" w:firstLine="0"/>
        <w:jc w:val="left"/>
      </w:pPr>
      <w:r>
        <w:t>putem dnevne karte:</w:t>
      </w:r>
    </w:p>
    <w:p w14:paraId="0B528FA2" w14:textId="78DA41CB" w:rsidR="00A803C5" w:rsidRDefault="00A803C5" w:rsidP="00A803C5">
      <w:pPr>
        <w:spacing w:after="24" w:line="259" w:lineRule="auto"/>
        <w:ind w:left="360" w:firstLine="0"/>
        <w:jc w:val="left"/>
      </w:pPr>
      <w:r>
        <w:t xml:space="preserve">- parkirališna mjesta na Trgu don Mihovila Pavlinovića u Podgori </w:t>
      </w:r>
    </w:p>
    <w:p w14:paraId="795CEFB9" w14:textId="681AEEDF" w:rsidR="00A803C5" w:rsidRDefault="00A803C5" w:rsidP="00A803C5">
      <w:pPr>
        <w:spacing w:after="24" w:line="259" w:lineRule="auto"/>
        <w:ind w:left="360" w:firstLine="0"/>
        <w:jc w:val="left"/>
      </w:pPr>
      <w:r>
        <w:t xml:space="preserve">- parkirališna mjesta Kokićevi na Branimirovoj obali </w:t>
      </w:r>
    </w:p>
    <w:p w14:paraId="7D657D0C" w14:textId="6C4AD107" w:rsidR="00A803C5" w:rsidRDefault="00A803C5" w:rsidP="00A803C5">
      <w:pPr>
        <w:spacing w:after="24" w:line="259" w:lineRule="auto"/>
        <w:ind w:left="360" w:firstLine="0"/>
        <w:jc w:val="left"/>
      </w:pPr>
      <w:r>
        <w:t xml:space="preserve">- parkirališna mjesta ispod groblja Sutikla </w:t>
      </w:r>
    </w:p>
    <w:p w14:paraId="397B247B" w14:textId="0D41E897" w:rsidR="00A803C5" w:rsidRDefault="00A803C5" w:rsidP="00A803C5">
      <w:pPr>
        <w:spacing w:after="24" w:line="259" w:lineRule="auto"/>
        <w:ind w:left="360" w:firstLine="0"/>
        <w:jc w:val="left"/>
      </w:pPr>
      <w:r>
        <w:t xml:space="preserve">- parkirališna mjesta Sutikla plažni objekt </w:t>
      </w:r>
    </w:p>
    <w:p w14:paraId="4E307E37" w14:textId="77777777" w:rsidR="005C3EBA" w:rsidRDefault="005C3EBA" w:rsidP="007D360D">
      <w:pPr>
        <w:spacing w:after="24" w:line="259" w:lineRule="auto"/>
        <w:ind w:left="360" w:firstLine="0"/>
        <w:jc w:val="center"/>
      </w:pPr>
    </w:p>
    <w:p w14:paraId="44FCC29C" w14:textId="52B7E9BD" w:rsidR="005C3EBA" w:rsidRPr="007D360D" w:rsidRDefault="005C3EBA" w:rsidP="007D360D">
      <w:pPr>
        <w:spacing w:after="24" w:line="259" w:lineRule="auto"/>
        <w:ind w:left="360" w:firstLine="0"/>
        <w:jc w:val="center"/>
      </w:pPr>
      <w:r w:rsidRPr="007D360D">
        <w:t>Članak 4.</w:t>
      </w:r>
    </w:p>
    <w:p w14:paraId="5B55D934" w14:textId="77777777" w:rsidR="007D360D" w:rsidRDefault="007D360D" w:rsidP="007D360D">
      <w:pPr>
        <w:ind w:left="716"/>
      </w:pPr>
      <w:r>
        <w:t xml:space="preserve">Parkiralište Žanjeva u Igranima (122 mjesta) naplaćuje se po satu, putem dnevne karte </w:t>
      </w:r>
    </w:p>
    <w:p w14:paraId="077A7E27" w14:textId="77777777" w:rsidR="007D360D" w:rsidRDefault="007D360D" w:rsidP="007D360D">
      <w:pPr>
        <w:ind w:left="17"/>
      </w:pPr>
      <w:r>
        <w:t xml:space="preserve">ili se izdaje sezonska pretplatnička karta. </w:t>
      </w:r>
    </w:p>
    <w:p w14:paraId="3592C9D6" w14:textId="77777777" w:rsidR="007D360D" w:rsidRPr="005C3EBA" w:rsidRDefault="007D360D" w:rsidP="007D360D">
      <w:pPr>
        <w:spacing w:after="24" w:line="259" w:lineRule="auto"/>
        <w:ind w:left="360" w:firstLine="0"/>
        <w:jc w:val="center"/>
        <w:rPr>
          <w:highlight w:val="red"/>
        </w:rPr>
      </w:pPr>
    </w:p>
    <w:p w14:paraId="049C9740" w14:textId="77777777" w:rsidR="007D360D" w:rsidRDefault="007D360D">
      <w:pPr>
        <w:spacing w:after="15" w:line="249" w:lineRule="auto"/>
        <w:ind w:left="10" w:right="11" w:hanging="10"/>
        <w:jc w:val="center"/>
        <w:rPr>
          <w:b/>
        </w:rPr>
      </w:pPr>
    </w:p>
    <w:p w14:paraId="263D9BA3" w14:textId="77777777" w:rsidR="007D360D" w:rsidRDefault="007D360D">
      <w:pPr>
        <w:spacing w:after="15" w:line="249" w:lineRule="auto"/>
        <w:ind w:left="10" w:right="11" w:hanging="10"/>
        <w:jc w:val="center"/>
        <w:rPr>
          <w:b/>
        </w:rPr>
      </w:pPr>
    </w:p>
    <w:p w14:paraId="21F43C3A" w14:textId="77777777" w:rsidR="007D360D" w:rsidRDefault="007D360D">
      <w:pPr>
        <w:spacing w:after="15" w:line="249" w:lineRule="auto"/>
        <w:ind w:left="10" w:right="11" w:hanging="10"/>
        <w:jc w:val="center"/>
        <w:rPr>
          <w:b/>
        </w:rPr>
      </w:pPr>
    </w:p>
    <w:p w14:paraId="47865D40" w14:textId="248874C4" w:rsidR="000B544E" w:rsidRDefault="00000000">
      <w:pPr>
        <w:spacing w:after="15" w:line="249" w:lineRule="auto"/>
        <w:ind w:left="10" w:right="11" w:hanging="10"/>
        <w:jc w:val="center"/>
      </w:pPr>
      <w:r>
        <w:rPr>
          <w:b/>
        </w:rPr>
        <w:t xml:space="preserve">Članak </w:t>
      </w:r>
      <w:r w:rsidR="007D360D">
        <w:rPr>
          <w:b/>
        </w:rPr>
        <w:t>5</w:t>
      </w:r>
      <w:r>
        <w:rPr>
          <w:b/>
        </w:rPr>
        <w:t>.</w:t>
      </w:r>
      <w:r>
        <w:t xml:space="preserve"> </w:t>
      </w:r>
    </w:p>
    <w:p w14:paraId="08B44BB3" w14:textId="77777777" w:rsidR="000B544E" w:rsidRDefault="00000000">
      <w:pPr>
        <w:spacing w:after="0" w:line="259" w:lineRule="auto"/>
        <w:ind w:left="708" w:firstLine="0"/>
        <w:jc w:val="left"/>
      </w:pPr>
      <w:r>
        <w:t xml:space="preserve"> </w:t>
      </w:r>
    </w:p>
    <w:p w14:paraId="00B8380E" w14:textId="77777777" w:rsidR="007D360D" w:rsidRDefault="007D360D">
      <w:pPr>
        <w:ind w:left="17"/>
      </w:pPr>
    </w:p>
    <w:p w14:paraId="16945210" w14:textId="77777777" w:rsidR="007D360D" w:rsidRDefault="007D360D" w:rsidP="007D360D">
      <w:pPr>
        <w:spacing w:after="24" w:line="259" w:lineRule="auto"/>
        <w:ind w:left="360" w:firstLine="0"/>
        <w:jc w:val="left"/>
      </w:pPr>
      <w:r w:rsidRPr="007D360D">
        <w:t>Ukupan broj parkirnih mjesta po lokacijama vodi se u Geoinformacijskom sustavu Općine Podgora.</w:t>
      </w:r>
      <w:r>
        <w:t xml:space="preserve"> </w:t>
      </w:r>
    </w:p>
    <w:p w14:paraId="79C11143" w14:textId="77777777" w:rsidR="007D360D" w:rsidRDefault="007D360D">
      <w:pPr>
        <w:ind w:left="17"/>
      </w:pPr>
    </w:p>
    <w:p w14:paraId="4B16F5B3" w14:textId="222B5C85" w:rsidR="000B544E" w:rsidRDefault="00000000">
      <w:pPr>
        <w:spacing w:after="16" w:line="259" w:lineRule="auto"/>
        <w:ind w:left="0" w:firstLine="0"/>
        <w:jc w:val="left"/>
        <w:rPr>
          <w:b/>
        </w:rPr>
      </w:pPr>
      <w:r>
        <w:rPr>
          <w:b/>
        </w:rPr>
        <w:t xml:space="preserve"> </w:t>
      </w:r>
      <w:r w:rsidR="006F6EEA">
        <w:rPr>
          <w:b/>
        </w:rPr>
        <w:t xml:space="preserve">                                                                   Članak </w:t>
      </w:r>
      <w:r w:rsidR="00A817AA">
        <w:rPr>
          <w:b/>
        </w:rPr>
        <w:t>6.</w:t>
      </w:r>
    </w:p>
    <w:p w14:paraId="6E7B10C1" w14:textId="77777777" w:rsidR="006F6EEA" w:rsidRPr="00AD041E" w:rsidRDefault="006F6EEA">
      <w:pPr>
        <w:spacing w:after="16" w:line="259" w:lineRule="auto"/>
        <w:ind w:left="0" w:firstLine="0"/>
        <w:jc w:val="left"/>
        <w:rPr>
          <w:strike/>
          <w:u w:val="single"/>
        </w:rPr>
      </w:pPr>
    </w:p>
    <w:p w14:paraId="02B48216" w14:textId="089E4519" w:rsidR="006F6EEA" w:rsidRPr="007D360D" w:rsidRDefault="006F6EEA" w:rsidP="006F6EEA">
      <w:pPr>
        <w:spacing w:after="15" w:line="249" w:lineRule="auto"/>
        <w:ind w:left="10" w:right="10" w:hanging="10"/>
        <w:jc w:val="center"/>
        <w:rPr>
          <w:bCs/>
        </w:rPr>
      </w:pPr>
      <w:r w:rsidRPr="007D360D">
        <w:rPr>
          <w:bCs/>
        </w:rPr>
        <w:t xml:space="preserve">Ovom se </w:t>
      </w:r>
      <w:r w:rsidR="00AD041E" w:rsidRPr="007D360D">
        <w:rPr>
          <w:bCs/>
        </w:rPr>
        <w:t>O</w:t>
      </w:r>
      <w:r w:rsidRPr="007D360D">
        <w:rPr>
          <w:bCs/>
        </w:rPr>
        <w:t>dlukom daje ovlast opć</w:t>
      </w:r>
      <w:r w:rsidR="005C3EBA" w:rsidRPr="007D360D">
        <w:rPr>
          <w:bCs/>
        </w:rPr>
        <w:t xml:space="preserve">inskom načelniku </w:t>
      </w:r>
      <w:r w:rsidRPr="007D360D">
        <w:rPr>
          <w:bCs/>
        </w:rPr>
        <w:t>da u slučaju posebne hitnosti i zahtjeva</w:t>
      </w:r>
    </w:p>
    <w:p w14:paraId="2965E372" w14:textId="5849F5A3" w:rsidR="006F6EEA" w:rsidRPr="007D360D" w:rsidRDefault="006F6EEA" w:rsidP="006F6EEA">
      <w:pPr>
        <w:spacing w:after="15" w:line="249" w:lineRule="auto"/>
        <w:ind w:left="10" w:right="10" w:hanging="10"/>
        <w:jc w:val="center"/>
        <w:rPr>
          <w:bCs/>
        </w:rPr>
      </w:pPr>
      <w:r w:rsidRPr="007D360D">
        <w:rPr>
          <w:bCs/>
        </w:rPr>
        <w:t xml:space="preserve">Komisije iz </w:t>
      </w:r>
      <w:r w:rsidRPr="007B22F9">
        <w:rPr>
          <w:bCs/>
        </w:rPr>
        <w:t>članka 2</w:t>
      </w:r>
      <w:r w:rsidR="00722D6D" w:rsidRPr="007B22F9">
        <w:rPr>
          <w:bCs/>
        </w:rPr>
        <w:t>4</w:t>
      </w:r>
      <w:r w:rsidRPr="007B22F9">
        <w:rPr>
          <w:bCs/>
        </w:rPr>
        <w:t>. ove Odluke</w:t>
      </w:r>
      <w:r w:rsidRPr="007D360D">
        <w:rPr>
          <w:bCs/>
        </w:rPr>
        <w:t xml:space="preserve"> odluči o promjeni broj</w:t>
      </w:r>
      <w:r w:rsidR="007D360D">
        <w:rPr>
          <w:bCs/>
        </w:rPr>
        <w:t>a</w:t>
      </w:r>
      <w:r w:rsidRPr="007D360D">
        <w:rPr>
          <w:bCs/>
        </w:rPr>
        <w:t xml:space="preserve"> parkirališnih mjesta iz članaka 2. i </w:t>
      </w:r>
    </w:p>
    <w:p w14:paraId="5F1364E3" w14:textId="01741D13" w:rsidR="006F6EEA" w:rsidRDefault="006F6EEA" w:rsidP="006F6EEA">
      <w:pPr>
        <w:spacing w:after="15" w:line="249" w:lineRule="auto"/>
        <w:ind w:left="10" w:right="10" w:hanging="10"/>
        <w:rPr>
          <w:bCs/>
        </w:rPr>
      </w:pPr>
      <w:r w:rsidRPr="007D360D">
        <w:rPr>
          <w:bCs/>
        </w:rPr>
        <w:t>3. i to najviše do 5% od ukupnog broja na pojedinoj lokaciji.</w:t>
      </w:r>
    </w:p>
    <w:p w14:paraId="3B2DFA15" w14:textId="77777777" w:rsidR="007D360D" w:rsidRPr="007D360D" w:rsidRDefault="007D360D" w:rsidP="006F6EEA">
      <w:pPr>
        <w:spacing w:after="15" w:line="249" w:lineRule="auto"/>
        <w:ind w:left="10" w:right="10" w:hanging="10"/>
        <w:rPr>
          <w:bCs/>
        </w:rPr>
      </w:pPr>
    </w:p>
    <w:p w14:paraId="4ADCB030" w14:textId="48D1B732" w:rsidR="000B544E" w:rsidRDefault="00000000" w:rsidP="006F6EEA">
      <w:pPr>
        <w:spacing w:after="15" w:line="249" w:lineRule="auto"/>
        <w:ind w:left="10" w:right="10" w:hanging="10"/>
        <w:jc w:val="center"/>
      </w:pPr>
      <w:r>
        <w:rPr>
          <w:b/>
        </w:rPr>
        <w:t xml:space="preserve">Članak </w:t>
      </w:r>
      <w:r w:rsidR="00A817AA">
        <w:rPr>
          <w:b/>
        </w:rPr>
        <w:t>7</w:t>
      </w:r>
      <w:r>
        <w:rPr>
          <w:b/>
        </w:rPr>
        <w:t>.</w:t>
      </w:r>
      <w:r>
        <w:t xml:space="preserve"> </w:t>
      </w:r>
    </w:p>
    <w:p w14:paraId="0F600B51" w14:textId="77777777" w:rsidR="000B544E" w:rsidRDefault="00000000">
      <w:pPr>
        <w:spacing w:after="16" w:line="259" w:lineRule="auto"/>
        <w:ind w:left="0" w:firstLine="0"/>
        <w:jc w:val="left"/>
      </w:pPr>
      <w:r>
        <w:t xml:space="preserve"> </w:t>
      </w:r>
    </w:p>
    <w:p w14:paraId="729EC8C9" w14:textId="77777777" w:rsidR="000B544E" w:rsidRDefault="00000000">
      <w:pPr>
        <w:ind w:left="17"/>
      </w:pPr>
      <w:r>
        <w:t xml:space="preserve">               Parkirališta iz članka 2., članka 3. i članka 4. ove Odluke su javno prometne površine Općine Podgora koja se daju na korištenje isključivo za vrijeme turističke sezone od 01. lipnja do 30. listopada.</w:t>
      </w:r>
      <w:r>
        <w:rPr>
          <w:i/>
        </w:rPr>
        <w:t xml:space="preserve"> </w:t>
      </w:r>
    </w:p>
    <w:p w14:paraId="5089C739" w14:textId="77777777" w:rsidR="000B544E" w:rsidRDefault="00000000">
      <w:pPr>
        <w:ind w:left="17"/>
      </w:pPr>
      <w:r>
        <w:t xml:space="preserve">              Radno vrijeme parkirališta određuje se od 00.00 do 24.00 sati </w:t>
      </w:r>
    </w:p>
    <w:p w14:paraId="50ACA774" w14:textId="77777777" w:rsidR="000B544E" w:rsidRDefault="00000000">
      <w:pPr>
        <w:spacing w:after="15" w:line="259" w:lineRule="auto"/>
        <w:ind w:left="0" w:firstLine="0"/>
        <w:jc w:val="left"/>
      </w:pPr>
      <w:r>
        <w:t xml:space="preserve"> </w:t>
      </w:r>
    </w:p>
    <w:p w14:paraId="0AA0ED81" w14:textId="7E283758" w:rsidR="000B544E" w:rsidRDefault="00000000">
      <w:pPr>
        <w:spacing w:after="15" w:line="249" w:lineRule="auto"/>
        <w:ind w:left="10" w:right="10" w:hanging="10"/>
        <w:jc w:val="center"/>
      </w:pPr>
      <w:r>
        <w:rPr>
          <w:b/>
        </w:rPr>
        <w:t xml:space="preserve">Članak </w:t>
      </w:r>
      <w:r w:rsidR="00A817AA">
        <w:rPr>
          <w:b/>
        </w:rPr>
        <w:t>8</w:t>
      </w:r>
      <w:r>
        <w:rPr>
          <w:b/>
        </w:rPr>
        <w:t xml:space="preserve">. </w:t>
      </w:r>
    </w:p>
    <w:p w14:paraId="5AC4119A" w14:textId="77777777" w:rsidR="000B544E" w:rsidRDefault="00000000">
      <w:pPr>
        <w:spacing w:after="0" w:line="259" w:lineRule="auto"/>
        <w:ind w:left="756" w:firstLine="0"/>
        <w:jc w:val="center"/>
      </w:pPr>
      <w:r>
        <w:rPr>
          <w:b/>
        </w:rPr>
        <w:t xml:space="preserve"> </w:t>
      </w:r>
    </w:p>
    <w:p w14:paraId="2EE43370" w14:textId="77777777" w:rsidR="000B544E" w:rsidRDefault="00000000">
      <w:pPr>
        <w:ind w:left="716"/>
      </w:pPr>
      <w:r>
        <w:t xml:space="preserve">Korisnikom usluge parkiranja u smislu ove Odluke smatra se vlasnik vozila ili korisnik </w:t>
      </w:r>
    </w:p>
    <w:p w14:paraId="03961826" w14:textId="77777777" w:rsidR="000B544E" w:rsidRDefault="00000000">
      <w:pPr>
        <w:ind w:left="17"/>
      </w:pPr>
      <w:r>
        <w:t xml:space="preserve">vozila koji koristi parkiralište iz članka 2., članka 3. ili članka 4. ove Odluke.  </w:t>
      </w:r>
    </w:p>
    <w:p w14:paraId="30290FB8" w14:textId="77777777" w:rsidR="000B544E" w:rsidRDefault="00000000">
      <w:pPr>
        <w:spacing w:after="16" w:line="259" w:lineRule="auto"/>
        <w:ind w:left="0" w:firstLine="0"/>
        <w:jc w:val="left"/>
      </w:pPr>
      <w:r>
        <w:rPr>
          <w:b/>
        </w:rPr>
        <w:t xml:space="preserve"> </w:t>
      </w:r>
    </w:p>
    <w:p w14:paraId="324CDC3D" w14:textId="48D85069" w:rsidR="000B544E" w:rsidRDefault="00000000">
      <w:pPr>
        <w:spacing w:after="15" w:line="249" w:lineRule="auto"/>
        <w:ind w:left="10" w:right="10" w:hanging="10"/>
        <w:jc w:val="center"/>
      </w:pPr>
      <w:r>
        <w:rPr>
          <w:b/>
        </w:rPr>
        <w:t xml:space="preserve">Članak </w:t>
      </w:r>
      <w:r w:rsidR="00A817AA">
        <w:rPr>
          <w:b/>
        </w:rPr>
        <w:t>9</w:t>
      </w:r>
      <w:r>
        <w:rPr>
          <w:b/>
        </w:rPr>
        <w:t xml:space="preserve">. </w:t>
      </w:r>
    </w:p>
    <w:p w14:paraId="49A9D432" w14:textId="77777777" w:rsidR="000B544E" w:rsidRDefault="00000000">
      <w:pPr>
        <w:spacing w:after="15" w:line="259" w:lineRule="auto"/>
        <w:ind w:left="708" w:firstLine="0"/>
        <w:jc w:val="left"/>
      </w:pPr>
      <w:r>
        <w:rPr>
          <w:b/>
        </w:rPr>
        <w:t xml:space="preserve"> </w:t>
      </w:r>
    </w:p>
    <w:p w14:paraId="133E594F" w14:textId="77777777" w:rsidR="000B544E" w:rsidRDefault="00000000">
      <w:pPr>
        <w:ind w:left="9" w:firstLine="708"/>
      </w:pPr>
      <w:r>
        <w:t xml:space="preserve">Korisnik usluge parkirališta obvezan je vozilo parkirati sukladno obilježenoj prometnoj signalizaciji i na način da koristi samo jedno parkirališno mjesto. </w:t>
      </w:r>
    </w:p>
    <w:p w14:paraId="59F4E8B1" w14:textId="77777777" w:rsidR="000B544E" w:rsidRDefault="00000000">
      <w:pPr>
        <w:spacing w:after="3" w:line="259" w:lineRule="auto"/>
        <w:ind w:left="708" w:firstLine="0"/>
        <w:jc w:val="left"/>
      </w:pPr>
      <w:r>
        <w:t xml:space="preserve"> </w:t>
      </w:r>
    </w:p>
    <w:p w14:paraId="238FA299" w14:textId="59F23ADB" w:rsidR="000B544E" w:rsidRDefault="00000000">
      <w:pPr>
        <w:spacing w:after="15" w:line="249" w:lineRule="auto"/>
        <w:ind w:left="10" w:right="682" w:hanging="10"/>
        <w:jc w:val="center"/>
      </w:pPr>
      <w:r>
        <w:rPr>
          <w:b/>
        </w:rPr>
        <w:t xml:space="preserve">        Članak </w:t>
      </w:r>
      <w:r w:rsidR="00A817AA">
        <w:rPr>
          <w:b/>
        </w:rPr>
        <w:t>10</w:t>
      </w:r>
      <w:r>
        <w:rPr>
          <w:b/>
        </w:rPr>
        <w:t xml:space="preserve">. </w:t>
      </w:r>
    </w:p>
    <w:p w14:paraId="585D8852" w14:textId="77777777" w:rsidR="000B544E" w:rsidRDefault="00000000">
      <w:pPr>
        <w:spacing w:after="7" w:line="259" w:lineRule="auto"/>
        <w:ind w:left="0" w:firstLine="0"/>
        <w:jc w:val="left"/>
      </w:pPr>
      <w:r>
        <w:rPr>
          <w:b/>
        </w:rPr>
        <w:t xml:space="preserve"> </w:t>
      </w:r>
    </w:p>
    <w:p w14:paraId="1743893C" w14:textId="77777777" w:rsidR="000B544E" w:rsidRDefault="00000000">
      <w:pPr>
        <w:ind w:left="9" w:firstLine="708"/>
      </w:pPr>
      <w:r>
        <w:t xml:space="preserve">Parkirališta iz članka 2., članka 3. i članka 4. ove Odluke služe isključivo za parkiranje osobnih vozila (B kategorija).  </w:t>
      </w:r>
    </w:p>
    <w:p w14:paraId="14F4754D" w14:textId="77777777" w:rsidR="000B544E" w:rsidRDefault="00000000">
      <w:pPr>
        <w:ind w:left="9" w:firstLine="708"/>
      </w:pPr>
      <w:r>
        <w:t xml:space="preserve">Nije dopušteno parkiranje autobusa, kampera, teretnih vozila, radnih strojeva i prikolica bez posebnog odobrenja Općine.  </w:t>
      </w:r>
    </w:p>
    <w:p w14:paraId="0144CEC9" w14:textId="35D80C17" w:rsidR="000B544E" w:rsidRDefault="00000000">
      <w:pPr>
        <w:ind w:left="9" w:firstLine="708"/>
      </w:pPr>
      <w:r>
        <w:t>Za vozila iz stavka 2. ovog članka mogu se izdati isključivo satne ili dnevne parking karte</w:t>
      </w:r>
      <w:r w:rsidR="006F6EEA">
        <w:t xml:space="preserve"> po cijeni koja iznosi 100,00 </w:t>
      </w:r>
      <w:r w:rsidR="006F6EEA" w:rsidRPr="006F6EEA">
        <w:t>€</w:t>
      </w:r>
      <w:r w:rsidR="006F6EEA">
        <w:t>.</w:t>
      </w:r>
    </w:p>
    <w:p w14:paraId="47BDB742" w14:textId="6CBEDA85" w:rsidR="000B544E" w:rsidRDefault="00000000">
      <w:pPr>
        <w:spacing w:after="66"/>
        <w:ind w:left="17"/>
      </w:pPr>
      <w:r>
        <w:rPr>
          <w:b/>
        </w:rPr>
        <w:t xml:space="preserve">           </w:t>
      </w:r>
      <w:r>
        <w:t>Iznimno od odredbe stavka 1. ovog članka, dopušteno je parkiranje autobusa na parkiralištu iz članka 4. ove Odluke</w:t>
      </w:r>
      <w:r w:rsidR="006F6EEA">
        <w:t xml:space="preserve"> </w:t>
      </w:r>
      <w:r w:rsidR="006F6EEA" w:rsidRPr="006F6EEA">
        <w:t>po cijeni navedenoj u prethodnom stavku ovog članka</w:t>
      </w:r>
      <w:r w:rsidR="006F6EEA">
        <w:t>.</w:t>
      </w:r>
    </w:p>
    <w:p w14:paraId="542C2855" w14:textId="77777777" w:rsidR="000B544E" w:rsidRDefault="00000000">
      <w:pPr>
        <w:spacing w:after="112" w:line="259" w:lineRule="auto"/>
        <w:ind w:left="0" w:firstLine="0"/>
        <w:jc w:val="left"/>
      </w:pPr>
      <w:r>
        <w:t xml:space="preserve"> </w:t>
      </w:r>
    </w:p>
    <w:p w14:paraId="3D142384" w14:textId="1391C68E" w:rsidR="000B544E" w:rsidRDefault="00000000">
      <w:pPr>
        <w:spacing w:after="15" w:line="249" w:lineRule="auto"/>
        <w:ind w:left="10" w:right="10" w:hanging="10"/>
        <w:jc w:val="center"/>
      </w:pPr>
      <w:r>
        <w:rPr>
          <w:b/>
        </w:rPr>
        <w:t xml:space="preserve">Članak </w:t>
      </w:r>
      <w:r w:rsidR="00A817AA">
        <w:rPr>
          <w:b/>
        </w:rPr>
        <w:t>11</w:t>
      </w:r>
      <w:r>
        <w:rPr>
          <w:b/>
        </w:rPr>
        <w:t xml:space="preserve">.  </w:t>
      </w:r>
      <w:r>
        <w:t xml:space="preserve"> </w:t>
      </w:r>
    </w:p>
    <w:p w14:paraId="48A3423D" w14:textId="77777777" w:rsidR="000B544E" w:rsidRDefault="00000000">
      <w:pPr>
        <w:spacing w:line="259" w:lineRule="auto"/>
        <w:ind w:left="51" w:firstLine="0"/>
        <w:jc w:val="center"/>
      </w:pPr>
      <w:r>
        <w:rPr>
          <w:b/>
        </w:rPr>
        <w:t xml:space="preserve"> </w:t>
      </w:r>
    </w:p>
    <w:p w14:paraId="3A30FC58" w14:textId="39B15116" w:rsidR="000B544E" w:rsidRDefault="00000000">
      <w:pPr>
        <w:ind w:left="17"/>
      </w:pPr>
      <w:r>
        <w:t xml:space="preserve">              Parkirališta iz članka 2. ove Odluke održava, organizira</w:t>
      </w:r>
      <w:r w:rsidR="00BE7FFB">
        <w:t xml:space="preserve"> i </w:t>
      </w:r>
      <w:r>
        <w:t>nadzire Općina Podgora</w:t>
      </w:r>
      <w:r w:rsidR="00BE7FFB">
        <w:t xml:space="preserve"> u suradnji s Podgorski komunalac d.o.o., a naplaćuje Općina Podgora.</w:t>
      </w:r>
      <w:r>
        <w:t xml:space="preserve"> </w:t>
      </w:r>
    </w:p>
    <w:p w14:paraId="7B423F57" w14:textId="77777777" w:rsidR="00AD041E" w:rsidRDefault="00000000">
      <w:pPr>
        <w:ind w:left="17"/>
      </w:pPr>
      <w:r>
        <w:t xml:space="preserve">              Parkirališta iz članka 3. ove Odluke održava, organizira i nadzire Podgorski komunalac d.o.o., a naplaćuje Općina Podgora. </w:t>
      </w:r>
    </w:p>
    <w:p w14:paraId="7F7DE9F6" w14:textId="77777777" w:rsidR="00AD041E" w:rsidRDefault="00AD041E">
      <w:pPr>
        <w:ind w:left="17"/>
      </w:pPr>
    </w:p>
    <w:p w14:paraId="044DA22D" w14:textId="3784DF79" w:rsidR="000B544E" w:rsidRDefault="00000000">
      <w:pPr>
        <w:ind w:left="17"/>
      </w:pPr>
      <w:r>
        <w:t xml:space="preserve"> Parkiralište iz članka 4. ove Odluke održava, organizira, naplaćuje i nadzire Turistička zajednica mjesta Igrane, dok im je posebnom Odlukom dano na upravljanje. </w:t>
      </w:r>
    </w:p>
    <w:p w14:paraId="31534289" w14:textId="77777777" w:rsidR="000B544E" w:rsidRDefault="00000000">
      <w:pPr>
        <w:spacing w:after="0" w:line="259" w:lineRule="auto"/>
        <w:ind w:left="708" w:firstLine="0"/>
        <w:jc w:val="left"/>
      </w:pPr>
      <w:r>
        <w:rPr>
          <w:i/>
          <w:color w:val="FF0000"/>
        </w:rPr>
        <w:lastRenderedPageBreak/>
        <w:t xml:space="preserve"> </w:t>
      </w:r>
    </w:p>
    <w:p w14:paraId="622C3F5C" w14:textId="77777777" w:rsidR="000B544E" w:rsidRDefault="00000000">
      <w:pPr>
        <w:spacing w:after="9" w:line="259" w:lineRule="auto"/>
        <w:ind w:left="708" w:firstLine="0"/>
        <w:jc w:val="left"/>
      </w:pPr>
      <w:r>
        <w:rPr>
          <w:color w:val="FF0000"/>
        </w:rPr>
        <w:t xml:space="preserve"> </w:t>
      </w:r>
    </w:p>
    <w:p w14:paraId="56879219" w14:textId="77777777" w:rsidR="000B544E" w:rsidRDefault="00000000">
      <w:pPr>
        <w:pStyle w:val="Naslov1"/>
        <w:ind w:left="718"/>
      </w:pPr>
      <w:r>
        <w:t xml:space="preserve">II. OPĆI UVJETI ZA PARKIRALIŠTA S NAPLATOM </w:t>
      </w:r>
    </w:p>
    <w:p w14:paraId="29FCB594" w14:textId="77777777" w:rsidR="000B544E" w:rsidRDefault="00000000">
      <w:pPr>
        <w:spacing w:line="259" w:lineRule="auto"/>
        <w:ind w:left="708" w:firstLine="0"/>
        <w:jc w:val="left"/>
      </w:pPr>
      <w:r>
        <w:t xml:space="preserve"> </w:t>
      </w:r>
    </w:p>
    <w:p w14:paraId="5ECEC934" w14:textId="3B9901F7" w:rsidR="000B544E" w:rsidRDefault="00000000">
      <w:pPr>
        <w:spacing w:after="15" w:line="249" w:lineRule="auto"/>
        <w:ind w:left="10" w:right="10" w:hanging="10"/>
        <w:jc w:val="center"/>
      </w:pPr>
      <w:r>
        <w:rPr>
          <w:b/>
        </w:rPr>
        <w:t>Članak 1</w:t>
      </w:r>
      <w:r w:rsidR="00A817AA">
        <w:rPr>
          <w:b/>
        </w:rPr>
        <w:t>2</w:t>
      </w:r>
      <w:r>
        <w:rPr>
          <w:b/>
        </w:rPr>
        <w:t xml:space="preserve">.  </w:t>
      </w:r>
      <w:r>
        <w:t xml:space="preserve"> </w:t>
      </w:r>
    </w:p>
    <w:p w14:paraId="3E09B2F2" w14:textId="77777777" w:rsidR="000B544E" w:rsidRDefault="00000000">
      <w:pPr>
        <w:spacing w:after="0" w:line="259" w:lineRule="auto"/>
        <w:ind w:left="708" w:firstLine="0"/>
        <w:jc w:val="left"/>
      </w:pPr>
      <w:r>
        <w:t xml:space="preserve"> </w:t>
      </w:r>
    </w:p>
    <w:p w14:paraId="1522CCB4" w14:textId="77777777" w:rsidR="000B544E" w:rsidRDefault="00000000">
      <w:pPr>
        <w:spacing w:after="2" w:line="263" w:lineRule="auto"/>
        <w:ind w:left="-15" w:firstLine="708"/>
        <w:jc w:val="left"/>
      </w:pPr>
      <w:r>
        <w:t xml:space="preserve">Parkirališta s naplatom po satu i dnevnom naplatom moraju imati oznaku radnog vremena, dopuštenog trajanja parkiranja, visinu naknade za parkiranje i oznaku vrste vozila kojima je dozvoljeno parkiranje </w:t>
      </w:r>
    </w:p>
    <w:p w14:paraId="7313C03F" w14:textId="77777777" w:rsidR="000B544E" w:rsidRDefault="00000000">
      <w:pPr>
        <w:spacing w:after="11" w:line="259" w:lineRule="auto"/>
        <w:ind w:left="708" w:firstLine="0"/>
        <w:jc w:val="left"/>
      </w:pPr>
      <w:r>
        <w:t xml:space="preserve"> </w:t>
      </w:r>
    </w:p>
    <w:p w14:paraId="57C32D31" w14:textId="61B372CE" w:rsidR="000B544E" w:rsidRDefault="00000000">
      <w:pPr>
        <w:spacing w:after="15" w:line="249" w:lineRule="auto"/>
        <w:ind w:left="10" w:right="10" w:hanging="10"/>
        <w:jc w:val="center"/>
      </w:pPr>
      <w:r>
        <w:rPr>
          <w:b/>
        </w:rPr>
        <w:t>Članak 1</w:t>
      </w:r>
      <w:r w:rsidR="00A817AA">
        <w:rPr>
          <w:b/>
        </w:rPr>
        <w:t>3</w:t>
      </w:r>
      <w:r>
        <w:rPr>
          <w:b/>
        </w:rPr>
        <w:t xml:space="preserve">. </w:t>
      </w:r>
    </w:p>
    <w:p w14:paraId="75A997D3" w14:textId="77777777" w:rsidR="000B544E" w:rsidRDefault="00000000">
      <w:pPr>
        <w:spacing w:after="23" w:line="259" w:lineRule="auto"/>
        <w:ind w:left="756" w:firstLine="0"/>
        <w:jc w:val="center"/>
      </w:pPr>
      <w:r>
        <w:rPr>
          <w:b/>
        </w:rPr>
        <w:t xml:space="preserve"> </w:t>
      </w:r>
    </w:p>
    <w:p w14:paraId="0632707E" w14:textId="77777777" w:rsidR="000B544E" w:rsidRDefault="00000000">
      <w:pPr>
        <w:spacing w:after="2" w:line="263" w:lineRule="auto"/>
        <w:ind w:left="-15" w:firstLine="708"/>
        <w:jc w:val="left"/>
      </w:pPr>
      <w:r>
        <w:t xml:space="preserve">Zaustavljanjem ili parkiranjem vozila na parkiralištu, vozač odnosno vlasnik vozila prihvaća uvjete parkiranja propisane ovom Odlukom i sklapa ugovor o korištenju parkirališta korištenjem odgovarajuće parkirališne karte. </w:t>
      </w:r>
    </w:p>
    <w:p w14:paraId="5812488B" w14:textId="77777777" w:rsidR="000B544E" w:rsidRDefault="00000000">
      <w:pPr>
        <w:ind w:left="9" w:right="362" w:firstLine="708"/>
      </w:pPr>
      <w:r>
        <w:t xml:space="preserve">Ugovor iz stavka 1. ovog članka isključuje čuvanje vozila i odgovornost za oštećenje ili krađu vozila. </w:t>
      </w:r>
    </w:p>
    <w:p w14:paraId="5075F43B" w14:textId="77777777" w:rsidR="000B544E" w:rsidRDefault="00000000">
      <w:pPr>
        <w:ind w:left="9" w:firstLine="708"/>
      </w:pPr>
      <w:r>
        <w:t xml:space="preserve">Smatra se da je korisnik usluge parkiranja na parkiralištu pod naplatom sklopio ugovor o parkiranju za cijeli dan (dnevna parking karta putem naloga) u slučaju da: </w:t>
      </w:r>
    </w:p>
    <w:p w14:paraId="58275F50" w14:textId="77777777" w:rsidR="000B544E" w:rsidRDefault="00000000">
      <w:pPr>
        <w:numPr>
          <w:ilvl w:val="0"/>
          <w:numId w:val="6"/>
        </w:numPr>
        <w:ind w:firstLine="708"/>
      </w:pPr>
      <w:r>
        <w:t xml:space="preserve">ne istakne kupljenu parking kartu s unutarnje strane vjetrobranskog stakla vozila, u roku 10 minuta od dolaska na parkiralište, </w:t>
      </w:r>
    </w:p>
    <w:p w14:paraId="79805EC5" w14:textId="77777777" w:rsidR="000B544E" w:rsidRDefault="00000000">
      <w:pPr>
        <w:numPr>
          <w:ilvl w:val="0"/>
          <w:numId w:val="6"/>
        </w:numPr>
        <w:ind w:firstLine="708"/>
      </w:pPr>
      <w:r>
        <w:t xml:space="preserve">ne prijavi parkiranje putem mobilnog telefona u roku od 5 minuta od dolaska na parkiralište, </w:t>
      </w:r>
    </w:p>
    <w:p w14:paraId="4CC09C2F" w14:textId="77777777" w:rsidR="000B544E" w:rsidRDefault="00000000">
      <w:pPr>
        <w:numPr>
          <w:ilvl w:val="0"/>
          <w:numId w:val="6"/>
        </w:numPr>
        <w:ind w:firstLine="708"/>
      </w:pPr>
      <w:r>
        <w:t xml:space="preserve">nema valjanu mjesečnu parkirnu kartu, </w:t>
      </w:r>
    </w:p>
    <w:p w14:paraId="14349137" w14:textId="77777777" w:rsidR="000B544E" w:rsidRDefault="00000000">
      <w:pPr>
        <w:numPr>
          <w:ilvl w:val="0"/>
          <w:numId w:val="6"/>
        </w:numPr>
        <w:ind w:firstLine="708"/>
      </w:pPr>
      <w:r>
        <w:t xml:space="preserve">ne koristi ispravnu parking kartu, </w:t>
      </w:r>
    </w:p>
    <w:p w14:paraId="3FB3B22A" w14:textId="77777777" w:rsidR="000B544E" w:rsidRDefault="00000000">
      <w:pPr>
        <w:numPr>
          <w:ilvl w:val="0"/>
          <w:numId w:val="6"/>
        </w:numPr>
        <w:ind w:firstLine="708"/>
      </w:pPr>
      <w:r>
        <w:t xml:space="preserve">prekorači dopušteno vrijeme parkiranja više od 10 minuta, </w:t>
      </w:r>
    </w:p>
    <w:p w14:paraId="3B8ABEEE" w14:textId="77777777" w:rsidR="00575575" w:rsidRDefault="00000000">
      <w:pPr>
        <w:numPr>
          <w:ilvl w:val="0"/>
          <w:numId w:val="6"/>
        </w:numPr>
        <w:ind w:firstLine="708"/>
      </w:pPr>
      <w:r>
        <w:t xml:space="preserve">ne koristi parkirališno mjesto sukladno obilježenim horizontalnim oznakama, </w:t>
      </w:r>
    </w:p>
    <w:p w14:paraId="6BC6BE29" w14:textId="4158418A" w:rsidR="000B544E" w:rsidRDefault="00000000">
      <w:pPr>
        <w:numPr>
          <w:ilvl w:val="0"/>
          <w:numId w:val="6"/>
        </w:numPr>
        <w:ind w:firstLine="708"/>
      </w:pPr>
      <w:r>
        <w:t xml:space="preserve"> koristi javno parkiralište bez parking karte, </w:t>
      </w:r>
    </w:p>
    <w:p w14:paraId="427A20FB" w14:textId="77777777" w:rsidR="000B544E" w:rsidRDefault="00000000">
      <w:pPr>
        <w:numPr>
          <w:ilvl w:val="0"/>
          <w:numId w:val="6"/>
        </w:numPr>
        <w:ind w:firstLine="708"/>
      </w:pPr>
      <w:r>
        <w:t xml:space="preserve">izgubi parkirni listić. </w:t>
      </w:r>
    </w:p>
    <w:p w14:paraId="62502136" w14:textId="77777777" w:rsidR="000B544E" w:rsidRDefault="00000000">
      <w:pPr>
        <w:spacing w:after="0" w:line="259" w:lineRule="auto"/>
        <w:ind w:left="708" w:firstLine="0"/>
        <w:jc w:val="left"/>
      </w:pPr>
      <w:r>
        <w:t xml:space="preserve"> </w:t>
      </w:r>
    </w:p>
    <w:p w14:paraId="08984FB8" w14:textId="32597C24" w:rsidR="000B544E" w:rsidRDefault="00000000" w:rsidP="0015707A">
      <w:pPr>
        <w:spacing w:after="0" w:line="259" w:lineRule="auto"/>
        <w:ind w:left="708" w:firstLine="0"/>
        <w:jc w:val="left"/>
      </w:pPr>
      <w:r>
        <w:t xml:space="preserve"> </w:t>
      </w:r>
    </w:p>
    <w:p w14:paraId="5636FA4B" w14:textId="77777777" w:rsidR="000B544E" w:rsidRDefault="00000000">
      <w:pPr>
        <w:spacing w:after="0" w:line="259" w:lineRule="auto"/>
        <w:ind w:left="708" w:firstLine="0"/>
        <w:jc w:val="left"/>
      </w:pPr>
      <w:r>
        <w:t xml:space="preserve"> </w:t>
      </w:r>
    </w:p>
    <w:p w14:paraId="162CEEC8" w14:textId="3A6C2A39" w:rsidR="000B544E" w:rsidRDefault="00000000">
      <w:pPr>
        <w:spacing w:after="15" w:line="249" w:lineRule="auto"/>
        <w:ind w:left="10" w:right="10" w:hanging="10"/>
        <w:jc w:val="center"/>
      </w:pPr>
      <w:r>
        <w:rPr>
          <w:b/>
        </w:rPr>
        <w:t>Članak 1</w:t>
      </w:r>
      <w:r w:rsidR="00A817AA">
        <w:rPr>
          <w:b/>
        </w:rPr>
        <w:t>4</w:t>
      </w:r>
      <w:r>
        <w:rPr>
          <w:b/>
        </w:rPr>
        <w:t xml:space="preserve">. </w:t>
      </w:r>
    </w:p>
    <w:p w14:paraId="54D138D6" w14:textId="77777777" w:rsidR="000B544E" w:rsidRDefault="00000000">
      <w:pPr>
        <w:spacing w:after="7" w:line="259" w:lineRule="auto"/>
        <w:ind w:left="708" w:firstLine="0"/>
        <w:jc w:val="left"/>
      </w:pPr>
      <w:r>
        <w:t xml:space="preserve"> </w:t>
      </w:r>
    </w:p>
    <w:p w14:paraId="797E3CD6" w14:textId="77777777" w:rsidR="000B544E" w:rsidRDefault="00000000">
      <w:pPr>
        <w:ind w:left="9" w:firstLine="708"/>
      </w:pPr>
      <w:r>
        <w:t>Za korištenje javnih parkirališta iz članka 3. i članka 4. ove Odluke koristi se satna i dnevna parkirališna karta.</w:t>
      </w:r>
      <w:r>
        <w:rPr>
          <w:i/>
        </w:rPr>
        <w:t xml:space="preserve"> </w:t>
      </w:r>
    </w:p>
    <w:p w14:paraId="7AF0C870" w14:textId="77777777" w:rsidR="000B544E" w:rsidRDefault="00000000">
      <w:pPr>
        <w:ind w:left="716"/>
      </w:pPr>
      <w:r>
        <w:t xml:space="preserve">Izgled i sadržaj parking karte određuje organizator parkiranja. </w:t>
      </w:r>
    </w:p>
    <w:p w14:paraId="024663B5" w14:textId="77777777" w:rsidR="000B544E" w:rsidRDefault="00000000">
      <w:pPr>
        <w:ind w:left="9" w:firstLine="708"/>
      </w:pPr>
      <w:r>
        <w:t xml:space="preserve">Naplata parking karte obavlja se automatski putem parkirnog automata ili mobilnim telefonom putem aplikacije.  </w:t>
      </w:r>
    </w:p>
    <w:p w14:paraId="616BC356" w14:textId="77777777" w:rsidR="000B544E" w:rsidRDefault="00000000">
      <w:pPr>
        <w:ind w:left="9" w:firstLine="708"/>
      </w:pPr>
      <w:r>
        <w:t xml:space="preserve">Automatska naplata satne karte podrazumijeva istodobno kupnju i preuzimanje tiskane parkirališne karte neposredno na parkiralištu putem parkirališnog automata. </w:t>
      </w:r>
    </w:p>
    <w:p w14:paraId="7E319701" w14:textId="77777777" w:rsidR="000B544E" w:rsidRDefault="00000000">
      <w:pPr>
        <w:ind w:left="9" w:right="424" w:firstLine="708"/>
      </w:pPr>
      <w:r>
        <w:t xml:space="preserve">Naplata satne karte mobilnim telefonom podrazumijeva kupnju parkirališne karte elektroničkim putem odnosno slanjem SMS poruke sa registarskim brojem vozila za koje je plaćena karta. </w:t>
      </w:r>
    </w:p>
    <w:p w14:paraId="4F7AED42" w14:textId="77777777" w:rsidR="000B544E" w:rsidRDefault="00000000">
      <w:pPr>
        <w:ind w:left="9" w:firstLine="708"/>
      </w:pPr>
      <w:r>
        <w:lastRenderedPageBreak/>
        <w:t xml:space="preserve">Dnevna karta vrijedi od trenutka izdavanja do isteka vremena u prvom sljedećem danu u kojem se naplaćuje parkiranje. </w:t>
      </w:r>
    </w:p>
    <w:p w14:paraId="39ECEC65" w14:textId="77777777" w:rsidR="000B544E" w:rsidRDefault="00000000">
      <w:pPr>
        <w:spacing w:after="0" w:line="259" w:lineRule="auto"/>
        <w:ind w:left="708" w:firstLine="0"/>
        <w:jc w:val="left"/>
      </w:pPr>
      <w:r>
        <w:rPr>
          <w:color w:val="FF0000"/>
        </w:rPr>
        <w:t xml:space="preserve"> </w:t>
      </w:r>
    </w:p>
    <w:p w14:paraId="5135BC5A" w14:textId="77777777" w:rsidR="000B544E" w:rsidRDefault="00000000">
      <w:pPr>
        <w:spacing w:after="16" w:line="259" w:lineRule="auto"/>
        <w:ind w:left="708" w:firstLine="0"/>
        <w:jc w:val="left"/>
      </w:pPr>
      <w:r>
        <w:rPr>
          <w:color w:val="FF0000"/>
        </w:rPr>
        <w:t xml:space="preserve"> </w:t>
      </w:r>
    </w:p>
    <w:p w14:paraId="1587A47C" w14:textId="2BFC3992" w:rsidR="000B544E" w:rsidRDefault="00000000">
      <w:pPr>
        <w:spacing w:after="15" w:line="249" w:lineRule="auto"/>
        <w:ind w:left="10" w:right="10" w:hanging="10"/>
        <w:jc w:val="center"/>
      </w:pPr>
      <w:r>
        <w:rPr>
          <w:b/>
        </w:rPr>
        <w:t>Članak 1</w:t>
      </w:r>
      <w:r w:rsidR="00A817AA">
        <w:rPr>
          <w:b/>
        </w:rPr>
        <w:t>5</w:t>
      </w:r>
      <w:r>
        <w:rPr>
          <w:b/>
        </w:rPr>
        <w:t xml:space="preserve">. </w:t>
      </w:r>
    </w:p>
    <w:p w14:paraId="0FBDF015" w14:textId="77777777" w:rsidR="000B544E" w:rsidRDefault="00000000">
      <w:pPr>
        <w:spacing w:after="22" w:line="259" w:lineRule="auto"/>
        <w:ind w:left="756" w:firstLine="0"/>
        <w:jc w:val="center"/>
      </w:pPr>
      <w:r>
        <w:rPr>
          <w:b/>
        </w:rPr>
        <w:t xml:space="preserve"> </w:t>
      </w:r>
    </w:p>
    <w:p w14:paraId="04B0109A" w14:textId="77777777" w:rsidR="000B544E" w:rsidRDefault="00000000">
      <w:pPr>
        <w:ind w:left="9" w:firstLine="708"/>
      </w:pPr>
      <w:r>
        <w:t xml:space="preserve">Korisnik koji koristi parkiralište s naplatom uz korištenje satne ili dnevne karte dužan je istaknuti valjanu parking kartu s unutarnje strane vjetrobranskog stakla. </w:t>
      </w:r>
    </w:p>
    <w:p w14:paraId="7179958C" w14:textId="77777777" w:rsidR="000B544E" w:rsidRDefault="00000000">
      <w:pPr>
        <w:ind w:left="9" w:firstLine="708"/>
      </w:pPr>
      <w:r>
        <w:t xml:space="preserve">Ako korisnik parkirališta postupi suprotno stavku 1. ovog članka smatra se da je pristao preuzeti dnevnu parking kartu što mu je organizator parkirališta stavio na vjetrobransko staklo vozila i dužan ju je platiti u roku od 5 (pet) dana od dana njenog preuzimanja. </w:t>
      </w:r>
    </w:p>
    <w:p w14:paraId="606AFF23" w14:textId="77777777" w:rsidR="000B544E" w:rsidRDefault="00000000">
      <w:pPr>
        <w:ind w:left="9" w:firstLine="708"/>
      </w:pPr>
      <w:r>
        <w:t xml:space="preserve">Kontrolu parkiranja vozila na javnim parkiralištima obavlja ovlaštena osoba organizatora parkiranja. </w:t>
      </w:r>
    </w:p>
    <w:p w14:paraId="03CAD57C" w14:textId="77777777" w:rsidR="000B544E" w:rsidRDefault="00000000">
      <w:pPr>
        <w:spacing w:after="16" w:line="259" w:lineRule="auto"/>
        <w:ind w:left="51" w:firstLine="0"/>
        <w:jc w:val="center"/>
      </w:pPr>
      <w:r>
        <w:t xml:space="preserve"> </w:t>
      </w:r>
    </w:p>
    <w:p w14:paraId="176C9B84" w14:textId="6332ABAB" w:rsidR="000B544E" w:rsidRDefault="00000000">
      <w:pPr>
        <w:spacing w:after="15" w:line="249" w:lineRule="auto"/>
        <w:ind w:left="10" w:right="10" w:hanging="10"/>
        <w:jc w:val="center"/>
      </w:pPr>
      <w:r>
        <w:rPr>
          <w:b/>
        </w:rPr>
        <w:t>Članak 1</w:t>
      </w:r>
      <w:r w:rsidR="00A817AA">
        <w:rPr>
          <w:b/>
        </w:rPr>
        <w:t>6</w:t>
      </w:r>
      <w:r>
        <w:rPr>
          <w:b/>
        </w:rPr>
        <w:t xml:space="preserve">. </w:t>
      </w:r>
    </w:p>
    <w:p w14:paraId="3C96C389" w14:textId="77777777" w:rsidR="000B544E" w:rsidRDefault="00000000">
      <w:pPr>
        <w:spacing w:after="21" w:line="259" w:lineRule="auto"/>
        <w:ind w:left="51" w:firstLine="0"/>
        <w:jc w:val="center"/>
      </w:pPr>
      <w:r>
        <w:rPr>
          <w:b/>
        </w:rPr>
        <w:t xml:space="preserve"> </w:t>
      </w:r>
    </w:p>
    <w:p w14:paraId="7ED83B87" w14:textId="77777777" w:rsidR="000B544E" w:rsidRDefault="00000000">
      <w:pPr>
        <w:ind w:left="9" w:firstLine="708"/>
      </w:pPr>
      <w:r>
        <w:t>Na parkiralištima iz članka 4. ove Odluke može se izdati pretplatnička karta pod uvjetima za izdavanje takve karte propisane ovom Odlukom.</w:t>
      </w:r>
      <w:r>
        <w:rPr>
          <w:i/>
        </w:rPr>
        <w:t xml:space="preserve"> </w:t>
      </w:r>
    </w:p>
    <w:p w14:paraId="4870A54D" w14:textId="77777777" w:rsidR="000B544E" w:rsidRDefault="00000000">
      <w:pPr>
        <w:spacing w:after="0" w:line="259" w:lineRule="auto"/>
        <w:ind w:left="0" w:firstLine="0"/>
        <w:jc w:val="left"/>
      </w:pPr>
      <w:r>
        <w:t xml:space="preserve"> </w:t>
      </w:r>
    </w:p>
    <w:p w14:paraId="24824D2C" w14:textId="77777777" w:rsidR="000B544E" w:rsidRDefault="00000000">
      <w:pPr>
        <w:spacing w:after="8" w:line="259" w:lineRule="auto"/>
        <w:ind w:left="708" w:firstLine="0"/>
        <w:jc w:val="left"/>
      </w:pPr>
      <w:r>
        <w:t xml:space="preserve"> </w:t>
      </w:r>
    </w:p>
    <w:p w14:paraId="35D74E6D" w14:textId="77777777" w:rsidR="000B544E" w:rsidRDefault="00000000">
      <w:pPr>
        <w:pStyle w:val="Naslov1"/>
        <w:ind w:left="718"/>
      </w:pPr>
      <w:r>
        <w:t>III. UVJETI ZA KORIŠTENJE PARKIRALIŠTA  PUTEM PRETPLATE</w:t>
      </w:r>
      <w:r>
        <w:rPr>
          <w:b w:val="0"/>
        </w:rPr>
        <w:t xml:space="preserve"> </w:t>
      </w:r>
    </w:p>
    <w:p w14:paraId="1FE88357" w14:textId="77777777" w:rsidR="000B544E" w:rsidRDefault="00000000">
      <w:pPr>
        <w:spacing w:after="0" w:line="259" w:lineRule="auto"/>
        <w:ind w:left="51" w:firstLine="0"/>
        <w:jc w:val="center"/>
      </w:pPr>
      <w:r>
        <w:rPr>
          <w:b/>
          <w:color w:val="FF0000"/>
        </w:rPr>
        <w:t xml:space="preserve"> </w:t>
      </w:r>
    </w:p>
    <w:p w14:paraId="36036EFB" w14:textId="77777777" w:rsidR="000B544E" w:rsidRDefault="00000000">
      <w:pPr>
        <w:spacing w:after="24" w:line="259" w:lineRule="auto"/>
        <w:ind w:left="51" w:firstLine="0"/>
        <w:jc w:val="center"/>
      </w:pPr>
      <w:r>
        <w:rPr>
          <w:b/>
          <w:color w:val="FF0000"/>
        </w:rPr>
        <w:t xml:space="preserve"> </w:t>
      </w:r>
    </w:p>
    <w:p w14:paraId="3CC56CE0" w14:textId="11FA3B12" w:rsidR="000B544E" w:rsidRDefault="00000000">
      <w:pPr>
        <w:spacing w:after="15" w:line="249" w:lineRule="auto"/>
        <w:ind w:left="10" w:right="11" w:hanging="10"/>
        <w:jc w:val="center"/>
      </w:pPr>
      <w:r>
        <w:rPr>
          <w:b/>
        </w:rPr>
        <w:t>Članak 1</w:t>
      </w:r>
      <w:r w:rsidR="00A817AA">
        <w:rPr>
          <w:b/>
        </w:rPr>
        <w:t>7</w:t>
      </w:r>
      <w:r>
        <w:rPr>
          <w:b/>
        </w:rPr>
        <w:t xml:space="preserve">. </w:t>
      </w:r>
    </w:p>
    <w:p w14:paraId="214B4BD0" w14:textId="095F9F4A" w:rsidR="00D720D1" w:rsidRDefault="00000000" w:rsidP="00A817AA">
      <w:pPr>
        <w:spacing w:after="23" w:line="259" w:lineRule="auto"/>
        <w:ind w:left="51" w:firstLine="0"/>
        <w:jc w:val="center"/>
      </w:pPr>
      <w:r>
        <w:rPr>
          <w:b/>
        </w:rPr>
        <w:t xml:space="preserve"> </w:t>
      </w:r>
    </w:p>
    <w:p w14:paraId="6AB90FFA" w14:textId="59A1FE8F" w:rsidR="00057024" w:rsidRPr="007B22F9" w:rsidRDefault="00057024">
      <w:pPr>
        <w:ind w:left="17"/>
        <w:rPr>
          <w:color w:val="auto"/>
        </w:rPr>
      </w:pPr>
      <w:r w:rsidRPr="007B22F9">
        <w:rPr>
          <w:color w:val="auto"/>
        </w:rPr>
        <w:t>Korištenje parkirališta putem pretplate odnosi se na parkirališna mjesta po kategorijama:</w:t>
      </w:r>
    </w:p>
    <w:p w14:paraId="0B7CE66A" w14:textId="0B2F39AB" w:rsidR="00057024" w:rsidRPr="007B22F9" w:rsidRDefault="00057024">
      <w:pPr>
        <w:ind w:left="17"/>
        <w:rPr>
          <w:color w:val="auto"/>
        </w:rPr>
      </w:pPr>
      <w:r w:rsidRPr="007B22F9">
        <w:rPr>
          <w:color w:val="auto"/>
        </w:rPr>
        <w:t>1) obiteljsk</w:t>
      </w:r>
      <w:r w:rsidR="001E195F">
        <w:rPr>
          <w:color w:val="auto"/>
        </w:rPr>
        <w:t>i korisnici</w:t>
      </w:r>
    </w:p>
    <w:p w14:paraId="22FF488C" w14:textId="74009914" w:rsidR="00057024" w:rsidRPr="007B22F9" w:rsidRDefault="00057024">
      <w:pPr>
        <w:ind w:left="17"/>
        <w:rPr>
          <w:color w:val="auto"/>
        </w:rPr>
      </w:pPr>
      <w:r w:rsidRPr="007B22F9">
        <w:rPr>
          <w:color w:val="auto"/>
        </w:rPr>
        <w:t xml:space="preserve">2) </w:t>
      </w:r>
      <w:r w:rsidR="001E195F">
        <w:rPr>
          <w:color w:val="auto"/>
        </w:rPr>
        <w:t>poslovno-komercijalni korisnici</w:t>
      </w:r>
    </w:p>
    <w:p w14:paraId="349121AD" w14:textId="38CAA8ED" w:rsidR="00057024" w:rsidRPr="007B22F9" w:rsidRDefault="00057024">
      <w:pPr>
        <w:ind w:left="17"/>
        <w:rPr>
          <w:color w:val="auto"/>
        </w:rPr>
      </w:pPr>
      <w:r w:rsidRPr="007B22F9">
        <w:rPr>
          <w:color w:val="auto"/>
        </w:rPr>
        <w:t xml:space="preserve">3) </w:t>
      </w:r>
      <w:r w:rsidR="00BE7FFB">
        <w:rPr>
          <w:color w:val="auto"/>
        </w:rPr>
        <w:t>ostal</w:t>
      </w:r>
      <w:r w:rsidR="001E195F">
        <w:rPr>
          <w:color w:val="auto"/>
        </w:rPr>
        <w:t>i korisnici</w:t>
      </w:r>
    </w:p>
    <w:p w14:paraId="737EB0A8" w14:textId="77777777" w:rsidR="00057024" w:rsidRPr="007B22F9" w:rsidRDefault="00057024">
      <w:pPr>
        <w:ind w:left="17"/>
        <w:rPr>
          <w:color w:val="auto"/>
        </w:rPr>
      </w:pPr>
    </w:p>
    <w:p w14:paraId="26288402" w14:textId="6BD498B4" w:rsidR="00057024" w:rsidRPr="00BE7FFB" w:rsidRDefault="00935D1C" w:rsidP="00BE7FFB">
      <w:pPr>
        <w:ind w:left="17"/>
        <w:rPr>
          <w:color w:val="auto"/>
        </w:rPr>
      </w:pPr>
      <w:r>
        <w:rPr>
          <w:color w:val="auto"/>
        </w:rPr>
        <w:t>Kategorija „obiteljski korisnici“</w:t>
      </w:r>
      <w:r w:rsidR="00057024" w:rsidRPr="00935D1C">
        <w:rPr>
          <w:color w:val="auto"/>
        </w:rPr>
        <w:t xml:space="preserve"> plaća se po cijeni navedenoj za kategoriju „obiteljsk</w:t>
      </w:r>
      <w:r w:rsidRPr="00935D1C">
        <w:rPr>
          <w:color w:val="auto"/>
        </w:rPr>
        <w:t>i korisnici</w:t>
      </w:r>
      <w:r w:rsidR="00057024" w:rsidRPr="00935D1C">
        <w:rPr>
          <w:color w:val="auto"/>
        </w:rPr>
        <w:t>“,</w:t>
      </w:r>
      <w:r w:rsidR="008C398E">
        <w:rPr>
          <w:color w:val="auto"/>
        </w:rPr>
        <w:t xml:space="preserve"> </w:t>
      </w:r>
      <w:r w:rsidR="00057024" w:rsidRPr="00935D1C">
        <w:rPr>
          <w:color w:val="auto"/>
        </w:rPr>
        <w:t xml:space="preserve"> </w:t>
      </w:r>
      <w:r w:rsidRPr="00935D1C">
        <w:rPr>
          <w:color w:val="auto"/>
        </w:rPr>
        <w:t xml:space="preserve">kategorije </w:t>
      </w:r>
      <w:r w:rsidR="007D360D" w:rsidRPr="00935D1C">
        <w:rPr>
          <w:color w:val="auto"/>
        </w:rPr>
        <w:t xml:space="preserve"> </w:t>
      </w:r>
      <w:r w:rsidR="00BE7FFB" w:rsidRPr="00935D1C">
        <w:rPr>
          <w:color w:val="auto"/>
        </w:rPr>
        <w:t>„dodatn</w:t>
      </w:r>
      <w:r w:rsidRPr="00935D1C">
        <w:rPr>
          <w:color w:val="auto"/>
        </w:rPr>
        <w:t xml:space="preserve">i </w:t>
      </w:r>
      <w:r w:rsidR="00BE7FFB" w:rsidRPr="00935D1C">
        <w:rPr>
          <w:color w:val="auto"/>
        </w:rPr>
        <w:t>obiteljsk</w:t>
      </w:r>
      <w:r w:rsidRPr="00935D1C">
        <w:rPr>
          <w:color w:val="auto"/>
        </w:rPr>
        <w:t>i</w:t>
      </w:r>
      <w:r w:rsidR="00BE7FFB" w:rsidRPr="00935D1C">
        <w:rPr>
          <w:color w:val="auto"/>
        </w:rPr>
        <w:t xml:space="preserve"> </w:t>
      </w:r>
      <w:r w:rsidRPr="00935D1C">
        <w:rPr>
          <w:color w:val="auto"/>
        </w:rPr>
        <w:t>korisnici</w:t>
      </w:r>
      <w:r w:rsidR="00BE7FFB" w:rsidRPr="00935D1C">
        <w:rPr>
          <w:color w:val="auto"/>
        </w:rPr>
        <w:t>“</w:t>
      </w:r>
      <w:r w:rsidR="008C398E">
        <w:rPr>
          <w:color w:val="auto"/>
        </w:rPr>
        <w:t xml:space="preserve"> i</w:t>
      </w:r>
      <w:r w:rsidR="00BE7FFB" w:rsidRPr="00935D1C">
        <w:rPr>
          <w:color w:val="auto"/>
        </w:rPr>
        <w:t xml:space="preserve"> </w:t>
      </w:r>
      <w:r w:rsidR="007D360D" w:rsidRPr="00935D1C">
        <w:rPr>
          <w:color w:val="auto"/>
        </w:rPr>
        <w:t>„</w:t>
      </w:r>
      <w:r w:rsidR="001E195F" w:rsidRPr="00935D1C">
        <w:rPr>
          <w:color w:val="auto"/>
        </w:rPr>
        <w:t>poslovno-komercijaln</w:t>
      </w:r>
      <w:r w:rsidRPr="00935D1C">
        <w:rPr>
          <w:color w:val="auto"/>
        </w:rPr>
        <w:t>i korisnici</w:t>
      </w:r>
      <w:r w:rsidR="007D360D" w:rsidRPr="00935D1C">
        <w:rPr>
          <w:color w:val="auto"/>
        </w:rPr>
        <w:t>“</w:t>
      </w:r>
      <w:r w:rsidR="00057024" w:rsidRPr="00935D1C">
        <w:rPr>
          <w:color w:val="auto"/>
        </w:rPr>
        <w:t xml:space="preserve"> plaćaju se po cijeni navedenoj za kategoriju </w:t>
      </w:r>
      <w:r>
        <w:rPr>
          <w:color w:val="auto"/>
        </w:rPr>
        <w:t>„poslovno-komercijalni korisnici“</w:t>
      </w:r>
      <w:r w:rsidR="008C398E">
        <w:rPr>
          <w:color w:val="auto"/>
        </w:rPr>
        <w:t xml:space="preserve"> i kategorija „ostali korisnici“ plaća se po cijeni navedenoj za „ostale korisnike“.</w:t>
      </w:r>
    </w:p>
    <w:p w14:paraId="21606BDA" w14:textId="77777777" w:rsidR="00057024" w:rsidRPr="008C398E" w:rsidRDefault="00057024">
      <w:pPr>
        <w:ind w:left="17"/>
        <w:rPr>
          <w:color w:val="auto"/>
        </w:rPr>
      </w:pPr>
    </w:p>
    <w:p w14:paraId="52E0EBBA" w14:textId="190EE785" w:rsidR="000B544E" w:rsidRPr="008C398E" w:rsidRDefault="000B544E" w:rsidP="008C398E">
      <w:pPr>
        <w:spacing w:after="24" w:line="259" w:lineRule="auto"/>
        <w:jc w:val="left"/>
        <w:rPr>
          <w:color w:val="auto"/>
        </w:rPr>
      </w:pPr>
    </w:p>
    <w:p w14:paraId="19C02FA4" w14:textId="1B7CED59" w:rsidR="000B544E" w:rsidRDefault="00000000">
      <w:pPr>
        <w:spacing w:after="15" w:line="249" w:lineRule="auto"/>
        <w:ind w:left="10" w:right="11" w:hanging="10"/>
        <w:jc w:val="center"/>
      </w:pPr>
      <w:r>
        <w:rPr>
          <w:b/>
        </w:rPr>
        <w:t>Članak 1</w:t>
      </w:r>
      <w:r w:rsidR="00A817AA">
        <w:rPr>
          <w:b/>
        </w:rPr>
        <w:t>8</w:t>
      </w:r>
      <w:r>
        <w:rPr>
          <w:b/>
        </w:rPr>
        <w:t xml:space="preserve">. </w:t>
      </w:r>
    </w:p>
    <w:p w14:paraId="7CF05DB9" w14:textId="77777777" w:rsidR="000B544E" w:rsidRDefault="00000000">
      <w:pPr>
        <w:spacing w:after="20" w:line="259" w:lineRule="auto"/>
        <w:ind w:left="708" w:firstLine="0"/>
        <w:jc w:val="left"/>
      </w:pPr>
      <w:r>
        <w:rPr>
          <w:color w:val="FF0000"/>
        </w:rPr>
        <w:t xml:space="preserve"> </w:t>
      </w:r>
    </w:p>
    <w:p w14:paraId="5DE71BD9" w14:textId="77777777" w:rsidR="00057024" w:rsidRPr="007B22F9" w:rsidRDefault="00057024" w:rsidP="00EE2371">
      <w:pPr>
        <w:spacing w:after="31" w:line="259" w:lineRule="auto"/>
        <w:ind w:left="48" w:firstLine="0"/>
        <w:rPr>
          <w:bCs/>
          <w:color w:val="auto"/>
        </w:rPr>
      </w:pPr>
    </w:p>
    <w:p w14:paraId="0517F647" w14:textId="6151D0B3" w:rsidR="00057024" w:rsidRPr="007B22F9" w:rsidRDefault="00057024" w:rsidP="00057024">
      <w:pPr>
        <w:ind w:left="9" w:firstLine="708"/>
        <w:rPr>
          <w:color w:val="auto"/>
        </w:rPr>
      </w:pPr>
      <w:r w:rsidRPr="007B22F9">
        <w:rPr>
          <w:color w:val="auto"/>
        </w:rPr>
        <w:t>Pretplatnička</w:t>
      </w:r>
      <w:r w:rsidR="001E195F">
        <w:rPr>
          <w:color w:val="auto"/>
        </w:rPr>
        <w:t xml:space="preserve"> kategorija</w:t>
      </w:r>
      <w:r w:rsidRPr="007B22F9">
        <w:rPr>
          <w:color w:val="auto"/>
        </w:rPr>
        <w:t xml:space="preserve"> „obiteljsk</w:t>
      </w:r>
      <w:r w:rsidR="001E195F">
        <w:rPr>
          <w:color w:val="auto"/>
        </w:rPr>
        <w:t>i korisnici</w:t>
      </w:r>
      <w:r w:rsidRPr="007B22F9">
        <w:rPr>
          <w:color w:val="auto"/>
        </w:rPr>
        <w:t>“ dat će se na korištenje</w:t>
      </w:r>
      <w:r w:rsidR="00BE7FFB">
        <w:rPr>
          <w:color w:val="auto"/>
        </w:rPr>
        <w:t xml:space="preserve"> na način</w:t>
      </w:r>
      <w:r w:rsidRPr="007B22F9">
        <w:rPr>
          <w:color w:val="auto"/>
        </w:rPr>
        <w:t xml:space="preserve"> da se daje jedno pa</w:t>
      </w:r>
      <w:r w:rsidR="001758D0">
        <w:rPr>
          <w:color w:val="auto"/>
        </w:rPr>
        <w:t>rkirališno</w:t>
      </w:r>
      <w:r w:rsidRPr="007B22F9">
        <w:rPr>
          <w:color w:val="auto"/>
        </w:rPr>
        <w:t xml:space="preserve"> mjesto po jednom</w:t>
      </w:r>
      <w:r w:rsidR="007D360D" w:rsidRPr="007B22F9">
        <w:rPr>
          <w:color w:val="auto"/>
        </w:rPr>
        <w:t xml:space="preserve"> samostalnom</w:t>
      </w:r>
      <w:r w:rsidRPr="007B22F9">
        <w:rPr>
          <w:color w:val="auto"/>
        </w:rPr>
        <w:t xml:space="preserve"> kuć</w:t>
      </w:r>
      <w:r w:rsidR="007D360D" w:rsidRPr="007B22F9">
        <w:rPr>
          <w:color w:val="auto"/>
        </w:rPr>
        <w:t>anstvu</w:t>
      </w:r>
      <w:r w:rsidRPr="007B22F9">
        <w:rPr>
          <w:color w:val="auto"/>
        </w:rPr>
        <w:t xml:space="preserve">, ako podnositelj ispunjava sljedeće uvjete: </w:t>
      </w:r>
    </w:p>
    <w:p w14:paraId="38E5B6C8" w14:textId="77777777" w:rsidR="004A0DD1" w:rsidRPr="007B22F9" w:rsidRDefault="004A0DD1" w:rsidP="007D360D">
      <w:pPr>
        <w:ind w:left="0" w:firstLine="0"/>
        <w:rPr>
          <w:color w:val="auto"/>
        </w:rPr>
      </w:pPr>
    </w:p>
    <w:p w14:paraId="62438D6E" w14:textId="56ACC40C" w:rsidR="004A0DD1" w:rsidRPr="007B22F9" w:rsidRDefault="00057024" w:rsidP="00057024">
      <w:pPr>
        <w:numPr>
          <w:ilvl w:val="0"/>
          <w:numId w:val="7"/>
        </w:numPr>
        <w:spacing w:after="2" w:line="263" w:lineRule="auto"/>
        <w:ind w:hanging="139"/>
        <w:rPr>
          <w:color w:val="auto"/>
        </w:rPr>
      </w:pPr>
      <w:r w:rsidRPr="007B22F9">
        <w:rPr>
          <w:color w:val="auto"/>
        </w:rPr>
        <w:t>da ima prebivalište na adresi ulice ili predjelu na kojem se daje parking mjesto</w:t>
      </w:r>
      <w:r w:rsidR="007D360D" w:rsidRPr="007B22F9">
        <w:rPr>
          <w:color w:val="auto"/>
        </w:rPr>
        <w:t>,</w:t>
      </w:r>
      <w:bookmarkStart w:id="0" w:name="_Hlk222478618"/>
      <w:r w:rsidR="007D360D" w:rsidRPr="007B22F9">
        <w:rPr>
          <w:color w:val="auto"/>
        </w:rPr>
        <w:t xml:space="preserve"> </w:t>
      </w:r>
      <w:r w:rsidRPr="007B22F9">
        <w:rPr>
          <w:color w:val="auto"/>
        </w:rPr>
        <w:t xml:space="preserve">a nema i/ili nije u mogućnosti unutar vlastite nekretnine osigurati isto parkirno mjesto </w:t>
      </w:r>
      <w:bookmarkEnd w:id="0"/>
    </w:p>
    <w:p w14:paraId="034FB2E0" w14:textId="5FA1EE65" w:rsidR="00057024" w:rsidRPr="007B22F9" w:rsidRDefault="00057024" w:rsidP="007D360D">
      <w:pPr>
        <w:spacing w:after="2" w:line="263" w:lineRule="auto"/>
        <w:ind w:left="9" w:firstLine="0"/>
        <w:rPr>
          <w:color w:val="auto"/>
        </w:rPr>
      </w:pPr>
      <w:r w:rsidRPr="007B22F9">
        <w:rPr>
          <w:color w:val="auto"/>
        </w:rPr>
        <w:lastRenderedPageBreak/>
        <w:t xml:space="preserve"> - da tijekom cijele godine živi u navedenoj nekretnini  </w:t>
      </w:r>
    </w:p>
    <w:p w14:paraId="238DEDE1" w14:textId="36CF6176" w:rsidR="00057024" w:rsidRPr="007B22F9" w:rsidRDefault="00057024" w:rsidP="00057024">
      <w:pPr>
        <w:numPr>
          <w:ilvl w:val="0"/>
          <w:numId w:val="7"/>
        </w:numPr>
        <w:ind w:hanging="139"/>
        <w:rPr>
          <w:color w:val="auto"/>
        </w:rPr>
      </w:pPr>
      <w:r w:rsidRPr="007B22F9">
        <w:rPr>
          <w:color w:val="auto"/>
        </w:rPr>
        <w:t xml:space="preserve">da ima u vlasništvu osobno vozilo  </w:t>
      </w:r>
    </w:p>
    <w:p w14:paraId="16EB948E" w14:textId="19772419" w:rsidR="00057024" w:rsidRPr="007B22F9" w:rsidRDefault="00057024" w:rsidP="00057024">
      <w:pPr>
        <w:numPr>
          <w:ilvl w:val="0"/>
          <w:numId w:val="7"/>
        </w:numPr>
        <w:ind w:hanging="139"/>
        <w:rPr>
          <w:color w:val="auto"/>
        </w:rPr>
      </w:pPr>
      <w:r w:rsidRPr="007B22F9">
        <w:rPr>
          <w:color w:val="auto"/>
        </w:rPr>
        <w:t>da je uredno podmirio sve obveze prema Općini Podgora</w:t>
      </w:r>
      <w:r w:rsidR="007D360D" w:rsidRPr="007B22F9">
        <w:rPr>
          <w:color w:val="auto"/>
        </w:rPr>
        <w:t xml:space="preserve"> i </w:t>
      </w:r>
      <w:r w:rsidRPr="007B22F9">
        <w:rPr>
          <w:color w:val="auto"/>
        </w:rPr>
        <w:t xml:space="preserve">komunalnom društvu Podgorski komunalac d.o.o.;  </w:t>
      </w:r>
    </w:p>
    <w:p w14:paraId="66AEBE76" w14:textId="2AD3DD5B" w:rsidR="00057024" w:rsidRPr="007B22F9" w:rsidRDefault="00057024" w:rsidP="00057024">
      <w:pPr>
        <w:numPr>
          <w:ilvl w:val="0"/>
          <w:numId w:val="7"/>
        </w:numPr>
        <w:ind w:hanging="139"/>
        <w:rPr>
          <w:color w:val="auto"/>
        </w:rPr>
      </w:pPr>
      <w:r w:rsidRPr="007B22F9">
        <w:rPr>
          <w:color w:val="auto"/>
        </w:rPr>
        <w:t>da je uredno podmirivao obvezu plaćanja parkinga iz prijašnjeg razdoblja (ako je koristio parking)</w:t>
      </w:r>
    </w:p>
    <w:p w14:paraId="22CAAE7E" w14:textId="77777777" w:rsidR="0040071D" w:rsidRDefault="0040071D" w:rsidP="0040071D">
      <w:pPr>
        <w:rPr>
          <w:color w:val="EE0000"/>
        </w:rPr>
      </w:pPr>
    </w:p>
    <w:p w14:paraId="3F257EB0" w14:textId="12C80B6C" w:rsidR="00696D0C" w:rsidRPr="009A3458" w:rsidRDefault="0040071D" w:rsidP="009A3458">
      <w:pPr>
        <w:spacing w:after="175"/>
        <w:ind w:left="9" w:firstLine="0"/>
      </w:pPr>
      <w:bookmarkStart w:id="1" w:name="_Hlk222468345"/>
      <w:r w:rsidRPr="009A3458">
        <w:t>Smatrat će se da podnositelj zahtjeva ima samostalno, odnosno odvojeno kućanstvo ako to dokaže (na primjer: zemljišnoknjižni izvadak iz kojeg je vidljiv upis etažnog vlasništva,</w:t>
      </w:r>
      <w:bookmarkStart w:id="2" w:name="_Hlk222468282"/>
      <w:r w:rsidR="00696D0C" w:rsidRPr="009A3458">
        <w:t xml:space="preserve"> ovjerenom izjavom o stanovanju u zasebnoj stambenoj jedinici</w:t>
      </w:r>
      <w:r w:rsidR="009A3458" w:rsidRPr="009A3458">
        <w:t>, potvrda o plaćanju odvoza otpada, potvrda o plaćanju komunalne naknade, potvrda o plaćanju električne energije i sl.).</w:t>
      </w:r>
      <w:r w:rsidR="009A3458">
        <w:rPr>
          <w:rFonts w:ascii="Calibri" w:eastAsia="Calibri" w:hAnsi="Calibri" w:cs="Calibri"/>
          <w:sz w:val="22"/>
        </w:rPr>
        <w:t xml:space="preserve">  </w:t>
      </w:r>
    </w:p>
    <w:bookmarkEnd w:id="1"/>
    <w:bookmarkEnd w:id="2"/>
    <w:p w14:paraId="7CA8F54A" w14:textId="173F05F2" w:rsidR="00057024" w:rsidRPr="007B22F9" w:rsidRDefault="00057024" w:rsidP="00057024">
      <w:pPr>
        <w:spacing w:after="171"/>
        <w:ind w:left="17"/>
        <w:rPr>
          <w:color w:val="auto"/>
        </w:rPr>
      </w:pPr>
      <w:r w:rsidRPr="007B22F9">
        <w:rPr>
          <w:color w:val="auto"/>
        </w:rPr>
        <w:t>Ova kategorija ima prednost pri dodjeli parkirališnih mjesta iz ove Odluke prije svih ostalih kategorija, te se nakon podjele parkirališnih mjesta kategoriji iz ovog članka nastavljaju dijeliti parkirališna mjesta koj</w:t>
      </w:r>
      <w:r w:rsidR="00E70AC4">
        <w:rPr>
          <w:color w:val="auto"/>
        </w:rPr>
        <w:t>a</w:t>
      </w:r>
      <w:r w:rsidRPr="007B22F9">
        <w:rPr>
          <w:color w:val="auto"/>
        </w:rPr>
        <w:t xml:space="preserve"> ostanu u preostal</w:t>
      </w:r>
      <w:r w:rsidR="001D024E" w:rsidRPr="007B22F9">
        <w:rPr>
          <w:color w:val="auto"/>
        </w:rPr>
        <w:t>im kategorijama</w:t>
      </w:r>
      <w:r w:rsidRPr="007B22F9">
        <w:rPr>
          <w:color w:val="auto"/>
        </w:rPr>
        <w:t xml:space="preserve">. </w:t>
      </w:r>
    </w:p>
    <w:p w14:paraId="0C6C3634" w14:textId="4A35BE47" w:rsidR="000B544E" w:rsidRDefault="000B544E">
      <w:pPr>
        <w:spacing w:after="16" w:line="259" w:lineRule="auto"/>
        <w:ind w:left="0" w:firstLine="0"/>
        <w:jc w:val="left"/>
      </w:pPr>
    </w:p>
    <w:p w14:paraId="2E681028" w14:textId="37F70CC9" w:rsidR="000B544E" w:rsidRDefault="00000000">
      <w:pPr>
        <w:spacing w:after="15" w:line="249" w:lineRule="auto"/>
        <w:ind w:left="10" w:right="10" w:hanging="10"/>
        <w:jc w:val="center"/>
        <w:rPr>
          <w:b/>
        </w:rPr>
      </w:pPr>
      <w:r w:rsidRPr="00A817AA">
        <w:rPr>
          <w:b/>
        </w:rPr>
        <w:t>Članak 1</w:t>
      </w:r>
      <w:r w:rsidR="00A817AA" w:rsidRPr="00A817AA">
        <w:rPr>
          <w:b/>
        </w:rPr>
        <w:t xml:space="preserve">9 </w:t>
      </w:r>
      <w:r w:rsidRPr="00A817AA">
        <w:rPr>
          <w:b/>
        </w:rPr>
        <w:t xml:space="preserve">. </w:t>
      </w:r>
    </w:p>
    <w:p w14:paraId="45001BE0" w14:textId="77777777" w:rsidR="00E70AC4" w:rsidRPr="00A817AA" w:rsidRDefault="00E70AC4">
      <w:pPr>
        <w:spacing w:after="15" w:line="249" w:lineRule="auto"/>
        <w:ind w:left="10" w:right="10" w:hanging="10"/>
        <w:jc w:val="center"/>
      </w:pPr>
    </w:p>
    <w:p w14:paraId="46818E83" w14:textId="75F29A31" w:rsidR="00E70AC4" w:rsidRPr="00696D0C" w:rsidRDefault="00000000" w:rsidP="00C14307">
      <w:pPr>
        <w:ind w:left="17"/>
      </w:pPr>
      <w:r w:rsidRPr="00696D0C">
        <w:t>Nakon dodjele parkirališnih mjesta po članku 1</w:t>
      </w:r>
      <w:r w:rsidR="00A817AA" w:rsidRPr="00696D0C">
        <w:t>8.</w:t>
      </w:r>
      <w:r w:rsidRPr="00696D0C">
        <w:t xml:space="preserve"> ove Odluke, parkirališno mjesto može se dodijeliti</w:t>
      </w:r>
      <w:r w:rsidR="00E70AC4" w:rsidRPr="00696D0C">
        <w:t xml:space="preserve"> i dodatnom korisniku u kategoriji „obiteljsk</w:t>
      </w:r>
      <w:r w:rsidR="001E195F">
        <w:t>i korisnici</w:t>
      </w:r>
      <w:r w:rsidR="00E70AC4" w:rsidRPr="00696D0C">
        <w:t>“</w:t>
      </w:r>
      <w:r w:rsidR="00C14307" w:rsidRPr="00696D0C">
        <w:t xml:space="preserve"> i to najviše jedno dodatno parkirališno mjesto po samostalnom kućanstvu, </w:t>
      </w:r>
      <w:r w:rsidR="00E70AC4" w:rsidRPr="00696D0C">
        <w:t xml:space="preserve">ako podnositelj zahtjeva </w:t>
      </w:r>
      <w:r w:rsidR="00C14307" w:rsidRPr="00696D0C">
        <w:t>udovoljava kriterijima</w:t>
      </w:r>
    </w:p>
    <w:p w14:paraId="6BD0CC80" w14:textId="5DC679B8" w:rsidR="000B544E" w:rsidRPr="00A817AA" w:rsidRDefault="00000000" w:rsidP="00E70AC4">
      <w:pPr>
        <w:ind w:left="9" w:firstLine="0"/>
      </w:pPr>
      <w:r w:rsidRPr="00696D0C">
        <w:t xml:space="preserve">propisanim za </w:t>
      </w:r>
      <w:r w:rsidR="00A817AA" w:rsidRPr="00696D0C">
        <w:t>obiteljska</w:t>
      </w:r>
      <w:r w:rsidRPr="00696D0C">
        <w:t xml:space="preserve"> mjesta: ima prebivalište na adresi ulice ili predjelu na kojem se daje parking mjesto, tijekom cijele godine živi u navedenoj nekretnini</w:t>
      </w:r>
      <w:r w:rsidR="00E70AC4" w:rsidRPr="00696D0C">
        <w:t>, ima u vlasništvu osobni automobil uz ispunjenje</w:t>
      </w:r>
      <w:r w:rsidRPr="00696D0C">
        <w:t xml:space="preserve"> ostal</w:t>
      </w:r>
      <w:r w:rsidR="00E70AC4" w:rsidRPr="00696D0C">
        <w:t xml:space="preserve">ih </w:t>
      </w:r>
      <w:r w:rsidRPr="00696D0C">
        <w:t xml:space="preserve"> kriterij</w:t>
      </w:r>
      <w:r w:rsidR="00E70AC4" w:rsidRPr="00696D0C">
        <w:t>a</w:t>
      </w:r>
      <w:r w:rsidRPr="00696D0C">
        <w:t xml:space="preserve"> koji su primjenjivi</w:t>
      </w:r>
      <w:r w:rsidR="00E70AC4" w:rsidRPr="00696D0C">
        <w:t>.</w:t>
      </w:r>
      <w:r w:rsidR="00E70AC4">
        <w:t xml:space="preserve"> </w:t>
      </w:r>
    </w:p>
    <w:p w14:paraId="44422863" w14:textId="77777777" w:rsidR="000B544E" w:rsidRPr="00A817AA" w:rsidRDefault="00000000" w:rsidP="00E70AC4">
      <w:pPr>
        <w:spacing w:after="23" w:line="259" w:lineRule="auto"/>
        <w:ind w:left="0" w:firstLine="0"/>
      </w:pPr>
      <w:r w:rsidRPr="00A817AA">
        <w:t xml:space="preserve"> </w:t>
      </w:r>
    </w:p>
    <w:p w14:paraId="3914285F" w14:textId="49879389" w:rsidR="000B544E" w:rsidRPr="00A817AA" w:rsidRDefault="00000000" w:rsidP="00E70AC4">
      <w:pPr>
        <w:spacing w:after="204"/>
        <w:ind w:left="17"/>
      </w:pPr>
      <w:r w:rsidRPr="00A817AA">
        <w:t xml:space="preserve"> Pretplatnička mjesta iz ovog članka plaćaju se po cijeni navedenoj za kategoriju „</w:t>
      </w:r>
      <w:r w:rsidR="001E195F">
        <w:t>poslovno komercijalni</w:t>
      </w:r>
      <w:r w:rsidR="008C398E">
        <w:t xml:space="preserve"> korisnici“.</w:t>
      </w:r>
      <w:r w:rsidR="001E195F">
        <w:t xml:space="preserve"> </w:t>
      </w:r>
    </w:p>
    <w:p w14:paraId="555D8626" w14:textId="007D3800" w:rsidR="000B544E" w:rsidRPr="00DA1786" w:rsidRDefault="00000000">
      <w:pPr>
        <w:spacing w:after="15" w:line="249" w:lineRule="auto"/>
        <w:ind w:left="10" w:right="10" w:hanging="10"/>
        <w:jc w:val="center"/>
      </w:pPr>
      <w:r w:rsidRPr="00DA1786">
        <w:rPr>
          <w:b/>
        </w:rPr>
        <w:t xml:space="preserve">Članak </w:t>
      </w:r>
      <w:r w:rsidR="00A817AA" w:rsidRPr="00DA1786">
        <w:rPr>
          <w:b/>
        </w:rPr>
        <w:t>20</w:t>
      </w:r>
      <w:r w:rsidRPr="00DA1786">
        <w:rPr>
          <w:b/>
        </w:rPr>
        <w:t xml:space="preserve">. </w:t>
      </w:r>
    </w:p>
    <w:p w14:paraId="7FF03E23" w14:textId="77777777" w:rsidR="000B544E" w:rsidRPr="00DA1786" w:rsidRDefault="00000000">
      <w:pPr>
        <w:spacing w:after="0" w:line="259" w:lineRule="auto"/>
        <w:ind w:left="51" w:firstLine="0"/>
        <w:jc w:val="center"/>
      </w:pPr>
      <w:r w:rsidRPr="00DA1786">
        <w:rPr>
          <w:b/>
          <w:color w:val="FF0000"/>
        </w:rPr>
        <w:t xml:space="preserve"> </w:t>
      </w:r>
    </w:p>
    <w:p w14:paraId="3A5AA781" w14:textId="4F0B0592" w:rsidR="00DB1E1B" w:rsidRPr="00DA1786" w:rsidRDefault="00E73C17" w:rsidP="00DB1E1B">
      <w:pPr>
        <w:ind w:left="9" w:firstLine="0"/>
        <w:rPr>
          <w:color w:val="auto"/>
        </w:rPr>
      </w:pPr>
      <w:r w:rsidRPr="00DA1786">
        <w:rPr>
          <w:color w:val="auto"/>
        </w:rPr>
        <w:t>Pretplatnička</w:t>
      </w:r>
      <w:r w:rsidR="001E195F" w:rsidRPr="00DA1786">
        <w:rPr>
          <w:color w:val="auto"/>
        </w:rPr>
        <w:t xml:space="preserve"> kategorija</w:t>
      </w:r>
      <w:r w:rsidRPr="00DA1786">
        <w:rPr>
          <w:color w:val="auto"/>
        </w:rPr>
        <w:t xml:space="preserve"> „</w:t>
      </w:r>
      <w:r w:rsidR="001E195F" w:rsidRPr="00DA1786">
        <w:rPr>
          <w:color w:val="auto"/>
        </w:rPr>
        <w:t>poslovno-komercijalni korisnici</w:t>
      </w:r>
      <w:r w:rsidR="00A817AA" w:rsidRPr="00DA1786">
        <w:rPr>
          <w:color w:val="auto"/>
        </w:rPr>
        <w:t>“</w:t>
      </w:r>
      <w:r w:rsidRPr="00DA1786">
        <w:rPr>
          <w:color w:val="auto"/>
        </w:rPr>
        <w:t xml:space="preserve"> davat će se podnositeljima zahtjeva</w:t>
      </w:r>
      <w:r w:rsidR="001E195F" w:rsidRPr="00DA1786">
        <w:rPr>
          <w:color w:val="auto"/>
        </w:rPr>
        <w:t xml:space="preserve">, </w:t>
      </w:r>
      <w:r w:rsidRPr="00DA1786">
        <w:rPr>
          <w:color w:val="auto"/>
        </w:rPr>
        <w:t>koji na lokaciji nekretninu koriste u</w:t>
      </w:r>
      <w:r w:rsidR="001E195F" w:rsidRPr="00DA1786">
        <w:rPr>
          <w:color w:val="auto"/>
        </w:rPr>
        <w:t xml:space="preserve"> poslovno-komercijalne</w:t>
      </w:r>
      <w:r w:rsidR="00A817AA" w:rsidRPr="00DA1786">
        <w:rPr>
          <w:color w:val="auto"/>
        </w:rPr>
        <w:t xml:space="preserve"> svrhe</w:t>
      </w:r>
      <w:r w:rsidRPr="00DA1786">
        <w:rPr>
          <w:color w:val="auto"/>
        </w:rPr>
        <w:t xml:space="preserve">, odnosno ako: </w:t>
      </w:r>
      <w:r w:rsidR="005D67E6" w:rsidRPr="00DA1786">
        <w:rPr>
          <w:color w:val="auto"/>
        </w:rPr>
        <w:t xml:space="preserve"> </w:t>
      </w:r>
    </w:p>
    <w:p w14:paraId="5EC029AF" w14:textId="77777777" w:rsidR="007F663A" w:rsidRPr="00DA1786" w:rsidRDefault="007F663A" w:rsidP="001E195F">
      <w:pPr>
        <w:spacing w:after="2" w:line="263" w:lineRule="auto"/>
        <w:ind w:left="0" w:firstLine="0"/>
        <w:rPr>
          <w:color w:val="auto"/>
          <w:u w:val="single"/>
        </w:rPr>
      </w:pPr>
    </w:p>
    <w:p w14:paraId="0D0C0528" w14:textId="7EDAE017" w:rsidR="007F663A" w:rsidRPr="00DA1786" w:rsidRDefault="00A17D2E" w:rsidP="001E195F">
      <w:pPr>
        <w:spacing w:after="2" w:line="263" w:lineRule="auto"/>
        <w:ind w:left="148" w:firstLine="0"/>
        <w:rPr>
          <w:color w:val="auto"/>
        </w:rPr>
      </w:pPr>
      <w:r w:rsidRPr="00DA1786">
        <w:rPr>
          <w:color w:val="auto"/>
        </w:rPr>
        <w:t>-</w:t>
      </w:r>
      <w:r w:rsidR="007F663A" w:rsidRPr="00DA1786">
        <w:rPr>
          <w:color w:val="auto"/>
        </w:rPr>
        <w:t>na adresi ulice odnosno predjela za koji se dodjeljuje parkirališno mjesto pruža usluge smještaja u domaćinstvu sukladno Zakonu o ugostiteljskoj djelatnosti</w:t>
      </w:r>
      <w:r w:rsidR="001E195F" w:rsidRPr="00DA1786">
        <w:rPr>
          <w:color w:val="auto"/>
        </w:rPr>
        <w:t xml:space="preserve">, a nema i/ili nije u mogućnosti unutar nekretnine osigurati parkirno mjesto; </w:t>
      </w:r>
    </w:p>
    <w:p w14:paraId="212E7632" w14:textId="77777777" w:rsidR="007F663A" w:rsidRPr="00DA1786" w:rsidRDefault="007F663A" w:rsidP="007F663A">
      <w:pPr>
        <w:spacing w:after="2" w:line="263" w:lineRule="auto"/>
        <w:ind w:left="140" w:firstLine="0"/>
        <w:rPr>
          <w:color w:val="auto"/>
        </w:rPr>
      </w:pPr>
    </w:p>
    <w:p w14:paraId="49D50E8B" w14:textId="1E679CBE" w:rsidR="007F663A" w:rsidRPr="00DA1786" w:rsidRDefault="007F663A" w:rsidP="007F663A">
      <w:pPr>
        <w:numPr>
          <w:ilvl w:val="0"/>
          <w:numId w:val="8"/>
        </w:numPr>
        <w:spacing w:after="2" w:line="263" w:lineRule="auto"/>
        <w:ind w:hanging="139"/>
        <w:rPr>
          <w:color w:val="auto"/>
        </w:rPr>
      </w:pPr>
      <w:r w:rsidRPr="00DA1786">
        <w:rPr>
          <w:color w:val="auto"/>
        </w:rPr>
        <w:t>na adresi ulice odnosno predjela za koji se dodjeljuje parkirališno mjesto obavlja registriranu poslovnu djelatnost (trgovačko društvo ili obrt) sa sjedištem u Općini Podgora</w:t>
      </w:r>
      <w:r w:rsidR="001E195F" w:rsidRPr="00DA1786">
        <w:rPr>
          <w:color w:val="auto"/>
        </w:rPr>
        <w:t>, a nema i/ili nije u mogućnosti osigurati  parkirno mjesto</w:t>
      </w:r>
      <w:r w:rsidR="00DA1786">
        <w:rPr>
          <w:color w:val="auto"/>
        </w:rPr>
        <w:t xml:space="preserve">; </w:t>
      </w:r>
    </w:p>
    <w:p w14:paraId="75E03559" w14:textId="77777777" w:rsidR="00935D1C" w:rsidRPr="00DA1786" w:rsidRDefault="00935D1C" w:rsidP="00935D1C">
      <w:pPr>
        <w:spacing w:after="2" w:line="263" w:lineRule="auto"/>
        <w:rPr>
          <w:color w:val="auto"/>
        </w:rPr>
      </w:pPr>
    </w:p>
    <w:p w14:paraId="1C946054" w14:textId="0FB50601" w:rsidR="00E73C17" w:rsidRPr="00DA1786" w:rsidRDefault="00E73C17" w:rsidP="00E73C17">
      <w:pPr>
        <w:numPr>
          <w:ilvl w:val="0"/>
          <w:numId w:val="8"/>
        </w:numPr>
        <w:ind w:hanging="139"/>
        <w:rPr>
          <w:color w:val="auto"/>
        </w:rPr>
      </w:pPr>
      <w:r w:rsidRPr="00DA1786">
        <w:rPr>
          <w:color w:val="auto"/>
        </w:rPr>
        <w:t>je uredno podmirio sve obveze prema Općini Podgora; komunalnom društvu Podgorski komunalac d.o.o</w:t>
      </w:r>
      <w:r w:rsidR="00A817AA" w:rsidRPr="00DA1786">
        <w:rPr>
          <w:color w:val="auto"/>
        </w:rPr>
        <w:t xml:space="preserve"> </w:t>
      </w:r>
      <w:bookmarkStart w:id="3" w:name="_Hlk222389138"/>
      <w:r w:rsidR="00A817AA" w:rsidRPr="00DA1786">
        <w:rPr>
          <w:color w:val="auto"/>
        </w:rPr>
        <w:t>i T</w:t>
      </w:r>
      <w:r w:rsidRPr="00DA1786">
        <w:rPr>
          <w:color w:val="auto"/>
        </w:rPr>
        <w:t>urističkoj zajednici na području Općine Podgora</w:t>
      </w:r>
      <w:r w:rsidR="00A817AA" w:rsidRPr="00DA1786">
        <w:rPr>
          <w:color w:val="auto"/>
        </w:rPr>
        <w:t xml:space="preserve"> ukoliko </w:t>
      </w:r>
      <w:r w:rsidRPr="00DA1786">
        <w:rPr>
          <w:color w:val="auto"/>
        </w:rPr>
        <w:t>je obveznik plaćanja turističke pristojbe,</w:t>
      </w:r>
      <w:bookmarkEnd w:id="3"/>
    </w:p>
    <w:p w14:paraId="7987AC9F" w14:textId="77777777" w:rsidR="00935D1C" w:rsidRPr="00DA1786" w:rsidRDefault="00935D1C" w:rsidP="00935D1C">
      <w:pPr>
        <w:ind w:left="0" w:firstLine="0"/>
        <w:rPr>
          <w:color w:val="auto"/>
        </w:rPr>
      </w:pPr>
    </w:p>
    <w:p w14:paraId="0340384F" w14:textId="77777777" w:rsidR="00E73C17" w:rsidRPr="00DA1786" w:rsidRDefault="00E73C17" w:rsidP="00E73C17">
      <w:pPr>
        <w:numPr>
          <w:ilvl w:val="0"/>
          <w:numId w:val="8"/>
        </w:numPr>
        <w:spacing w:after="207"/>
        <w:ind w:hanging="139"/>
        <w:rPr>
          <w:color w:val="auto"/>
        </w:rPr>
      </w:pPr>
      <w:r w:rsidRPr="00DA1786">
        <w:rPr>
          <w:color w:val="auto"/>
        </w:rPr>
        <w:lastRenderedPageBreak/>
        <w:t xml:space="preserve">za nekretninu za koju će služiti parking ne postoji dugovanje prema Općini Podgora </w:t>
      </w:r>
    </w:p>
    <w:p w14:paraId="51BCCE3E" w14:textId="15E885BE" w:rsidR="00E73C17" w:rsidRDefault="00E73C17" w:rsidP="00E73C17">
      <w:pPr>
        <w:numPr>
          <w:ilvl w:val="0"/>
          <w:numId w:val="8"/>
        </w:numPr>
        <w:spacing w:after="179"/>
        <w:ind w:hanging="139"/>
        <w:rPr>
          <w:color w:val="auto"/>
        </w:rPr>
      </w:pPr>
      <w:r w:rsidRPr="007B22F9">
        <w:rPr>
          <w:color w:val="auto"/>
        </w:rPr>
        <w:t>je uredno podmirivao obvezu plaćanja parkinga iz prijašnjeg razdoblja (ako je koristio parking)</w:t>
      </w:r>
    </w:p>
    <w:p w14:paraId="12DFDB61" w14:textId="5D1B478C" w:rsidR="007F663A" w:rsidRDefault="007F663A" w:rsidP="007F663A">
      <w:pPr>
        <w:pStyle w:val="StandardWeb"/>
        <w:jc w:val="both"/>
      </w:pPr>
      <w:r>
        <w:t>Ukoliko nakon provedbe postupka dodjele sukladno utvrđenim kriterijima ostane slobodnih parkirališnih mjesta, podnositelju zahtjeva može se odobriti korištenje više od jednog parkirališnog mjesta, razmjerno broju raspoloživih mjesta te broju kategoriziranih smještajnih jedinica odnosno potrebama poslovne djelatnosti koju obavlja.</w:t>
      </w:r>
    </w:p>
    <w:p w14:paraId="6C7A050B" w14:textId="175B365F" w:rsidR="001026C3" w:rsidRPr="007B22F9" w:rsidRDefault="007F663A" w:rsidP="00F21330">
      <w:pPr>
        <w:pStyle w:val="StandardWeb"/>
        <w:jc w:val="both"/>
      </w:pPr>
      <w:r>
        <w:t>U slučaju kada raspoloživ broj parkirališnih mjesta nije dostatan za udovoljavanje ukupno iskazanim potrebama podnositelja zahtjeva, Komisija iz članka 24. ove Odluke izvršit će razmjerno umanjenje broja parkirališnih mjesta po pojedinom zahtjevu, sukladno kapacitetnim mogućnostima.</w:t>
      </w:r>
    </w:p>
    <w:p w14:paraId="531C46D5" w14:textId="77777777" w:rsidR="00E73C17" w:rsidRPr="007B22F9" w:rsidRDefault="00E73C17">
      <w:pPr>
        <w:ind w:left="17"/>
        <w:rPr>
          <w:bCs/>
          <w:iCs/>
          <w:color w:val="auto"/>
        </w:rPr>
      </w:pPr>
    </w:p>
    <w:p w14:paraId="2613D9AA" w14:textId="1F5C1E17" w:rsidR="005D67E6" w:rsidRPr="007B22F9" w:rsidRDefault="005D67E6" w:rsidP="00DB1E1B">
      <w:pPr>
        <w:ind w:left="17"/>
        <w:jc w:val="center"/>
        <w:rPr>
          <w:bCs/>
          <w:iCs/>
          <w:color w:val="auto"/>
        </w:rPr>
      </w:pPr>
      <w:r w:rsidRPr="007B22F9">
        <w:rPr>
          <w:bCs/>
          <w:iCs/>
          <w:color w:val="auto"/>
        </w:rPr>
        <w:t>Članak 2</w:t>
      </w:r>
      <w:r w:rsidR="00A817AA" w:rsidRPr="007B22F9">
        <w:rPr>
          <w:bCs/>
          <w:iCs/>
          <w:color w:val="auto"/>
        </w:rPr>
        <w:t>1</w:t>
      </w:r>
      <w:r w:rsidRPr="007B22F9">
        <w:rPr>
          <w:bCs/>
          <w:iCs/>
          <w:color w:val="auto"/>
        </w:rPr>
        <w:t>.</w:t>
      </w:r>
    </w:p>
    <w:p w14:paraId="0395FACC" w14:textId="77777777" w:rsidR="005D67E6" w:rsidRPr="007B22F9" w:rsidRDefault="005D67E6" w:rsidP="005D67E6">
      <w:pPr>
        <w:ind w:left="17"/>
        <w:rPr>
          <w:bCs/>
          <w:iCs/>
          <w:color w:val="auto"/>
        </w:rPr>
      </w:pPr>
    </w:p>
    <w:p w14:paraId="77443D76" w14:textId="115F3565" w:rsidR="005D67E6" w:rsidRPr="007B22F9" w:rsidRDefault="005D67E6" w:rsidP="005D67E6">
      <w:pPr>
        <w:ind w:left="0" w:firstLine="0"/>
        <w:rPr>
          <w:bCs/>
          <w:iCs/>
          <w:color w:val="auto"/>
        </w:rPr>
      </w:pPr>
      <w:r w:rsidRPr="007B22F9">
        <w:rPr>
          <w:bCs/>
          <w:iCs/>
          <w:color w:val="auto"/>
        </w:rPr>
        <w:t>Pretplatnička</w:t>
      </w:r>
      <w:r w:rsidR="00A76813">
        <w:rPr>
          <w:bCs/>
          <w:iCs/>
          <w:color w:val="auto"/>
        </w:rPr>
        <w:t xml:space="preserve"> kategorija „ostali korisnici“</w:t>
      </w:r>
      <w:r w:rsidRPr="007B22F9">
        <w:rPr>
          <w:bCs/>
          <w:iCs/>
          <w:color w:val="auto"/>
        </w:rPr>
        <w:t xml:space="preserve"> davat će se na korištenje </w:t>
      </w:r>
      <w:r w:rsidR="00AF0B49" w:rsidRPr="007B22F9">
        <w:rPr>
          <w:bCs/>
          <w:iCs/>
          <w:color w:val="auto"/>
        </w:rPr>
        <w:t xml:space="preserve">na način da se daje jedno parking mjesto po kućnom broju podnositeljima </w:t>
      </w:r>
      <w:r w:rsidRPr="007B22F9">
        <w:rPr>
          <w:bCs/>
          <w:iCs/>
          <w:color w:val="auto"/>
        </w:rPr>
        <w:t xml:space="preserve">zahtjeva koji </w:t>
      </w:r>
      <w:r w:rsidR="00DB1E1B" w:rsidRPr="007B22F9">
        <w:rPr>
          <w:bCs/>
          <w:iCs/>
          <w:color w:val="auto"/>
        </w:rPr>
        <w:t xml:space="preserve">nemaju stalno prebivalište u Općini Podgora, ako: </w:t>
      </w:r>
    </w:p>
    <w:p w14:paraId="521011EC" w14:textId="77777777" w:rsidR="005D67E6" w:rsidRPr="007B22F9" w:rsidRDefault="005D67E6" w:rsidP="005D67E6">
      <w:pPr>
        <w:ind w:left="0" w:firstLine="0"/>
        <w:rPr>
          <w:bCs/>
          <w:iCs/>
          <w:color w:val="auto"/>
        </w:rPr>
      </w:pPr>
    </w:p>
    <w:p w14:paraId="2D957C6D" w14:textId="5E9E75D5" w:rsidR="005D67E6" w:rsidRPr="007B22F9" w:rsidRDefault="005D67E6" w:rsidP="005D67E6">
      <w:pPr>
        <w:numPr>
          <w:ilvl w:val="0"/>
          <w:numId w:val="8"/>
        </w:numPr>
        <w:spacing w:after="2" w:line="263" w:lineRule="auto"/>
        <w:ind w:hanging="139"/>
        <w:rPr>
          <w:color w:val="auto"/>
        </w:rPr>
      </w:pPr>
      <w:r w:rsidRPr="007B22F9">
        <w:rPr>
          <w:color w:val="auto"/>
        </w:rPr>
        <w:t>na adresi ulice ili predje</w:t>
      </w:r>
      <w:r w:rsidR="007F663A">
        <w:rPr>
          <w:color w:val="auto"/>
        </w:rPr>
        <w:t>lu</w:t>
      </w:r>
      <w:r w:rsidRPr="007B22F9">
        <w:rPr>
          <w:color w:val="auto"/>
        </w:rPr>
        <w:t xml:space="preserve"> na kojem se daje parking mjesto </w:t>
      </w:r>
      <w:r w:rsidR="00DB1E1B" w:rsidRPr="007B22F9">
        <w:rPr>
          <w:color w:val="auto"/>
        </w:rPr>
        <w:t xml:space="preserve"> posjeduje nekretninu</w:t>
      </w:r>
      <w:r w:rsidR="00935D1C">
        <w:rPr>
          <w:color w:val="auto"/>
        </w:rPr>
        <w:t xml:space="preserve">, </w:t>
      </w:r>
      <w:r w:rsidR="007F663A">
        <w:rPr>
          <w:color w:val="auto"/>
        </w:rPr>
        <w:t>a nema i/ili nije u mogućnosti osigurati parkirno mjesto</w:t>
      </w:r>
    </w:p>
    <w:p w14:paraId="5AD320E9" w14:textId="4290D2BA" w:rsidR="005D67E6" w:rsidRPr="007B22F9" w:rsidRDefault="005D67E6" w:rsidP="005D67E6">
      <w:pPr>
        <w:numPr>
          <w:ilvl w:val="0"/>
          <w:numId w:val="8"/>
        </w:numPr>
        <w:ind w:hanging="139"/>
        <w:rPr>
          <w:color w:val="auto"/>
        </w:rPr>
      </w:pPr>
      <w:r w:rsidRPr="007B22F9">
        <w:rPr>
          <w:color w:val="auto"/>
        </w:rPr>
        <w:t>je uredno podmirio sve obveze prema Općini Podgora</w:t>
      </w:r>
      <w:r w:rsidR="00935D1C">
        <w:rPr>
          <w:color w:val="auto"/>
        </w:rPr>
        <w:t xml:space="preserve"> i </w:t>
      </w:r>
      <w:r w:rsidR="001026C3">
        <w:rPr>
          <w:color w:val="auto"/>
        </w:rPr>
        <w:t xml:space="preserve"> </w:t>
      </w:r>
      <w:r w:rsidRPr="007B22F9">
        <w:rPr>
          <w:color w:val="auto"/>
        </w:rPr>
        <w:t>komunalnom društvu Podgorski komunalac d.o.o</w:t>
      </w:r>
    </w:p>
    <w:p w14:paraId="70A27723" w14:textId="753CD095" w:rsidR="005D67E6" w:rsidRPr="007B22F9" w:rsidRDefault="005D67E6" w:rsidP="005D67E6">
      <w:pPr>
        <w:numPr>
          <w:ilvl w:val="0"/>
          <w:numId w:val="8"/>
        </w:numPr>
        <w:spacing w:after="207"/>
        <w:ind w:hanging="139"/>
        <w:rPr>
          <w:color w:val="auto"/>
        </w:rPr>
      </w:pPr>
      <w:r w:rsidRPr="007B22F9">
        <w:rPr>
          <w:color w:val="auto"/>
        </w:rPr>
        <w:t>za nekretninu za koju će služiti parking ne postoji dugovanje prema Općini Podgora</w:t>
      </w:r>
    </w:p>
    <w:p w14:paraId="23C17A85" w14:textId="77777777" w:rsidR="005D67E6" w:rsidRPr="007B22F9" w:rsidRDefault="005D67E6" w:rsidP="005D67E6">
      <w:pPr>
        <w:numPr>
          <w:ilvl w:val="0"/>
          <w:numId w:val="8"/>
        </w:numPr>
        <w:spacing w:after="179"/>
        <w:ind w:hanging="139"/>
        <w:rPr>
          <w:color w:val="auto"/>
        </w:rPr>
      </w:pPr>
      <w:r w:rsidRPr="007B22F9">
        <w:rPr>
          <w:color w:val="auto"/>
        </w:rPr>
        <w:t xml:space="preserve">je uredno podmirivao obvezu plaćanja parkinga iz prijašnjeg razdoblja (ako je koristio parking). </w:t>
      </w:r>
      <w:r w:rsidRPr="007B22F9">
        <w:rPr>
          <w:rFonts w:ascii="Calibri" w:eastAsia="Calibri" w:hAnsi="Calibri" w:cs="Calibri"/>
          <w:color w:val="auto"/>
          <w:sz w:val="22"/>
        </w:rPr>
        <w:t xml:space="preserve">  </w:t>
      </w:r>
    </w:p>
    <w:p w14:paraId="57082DDC" w14:textId="0CE8FBA6" w:rsidR="001D024E" w:rsidRPr="007B22F9" w:rsidRDefault="001D024E" w:rsidP="001D024E">
      <w:pPr>
        <w:pStyle w:val="StandardWeb"/>
        <w:jc w:val="both"/>
      </w:pPr>
      <w:r w:rsidRPr="007B22F9">
        <w:t>Za korisnike iz ove kategorije parkirališna mjesta mogu se odobriti isključivo u slučaju da, nakon raspodjele parkirališnih mjesta korisnicima iz prve i druge kategorije, preostane slobodnih parkirališnih mjesta.</w:t>
      </w:r>
    </w:p>
    <w:p w14:paraId="426F5694" w14:textId="77777777" w:rsidR="00DB1E1B" w:rsidRPr="005D67E6" w:rsidRDefault="00DB1E1B" w:rsidP="001D024E">
      <w:pPr>
        <w:spacing w:after="179"/>
        <w:ind w:left="0" w:firstLine="0"/>
        <w:rPr>
          <w:color w:val="EE0000"/>
        </w:rPr>
      </w:pPr>
    </w:p>
    <w:p w14:paraId="5E97F9E0" w14:textId="77777777" w:rsidR="005D67E6" w:rsidRDefault="005D67E6" w:rsidP="005D67E6">
      <w:pPr>
        <w:ind w:left="0" w:firstLine="0"/>
        <w:rPr>
          <w:bCs/>
          <w:iCs/>
          <w:color w:val="EE0000"/>
        </w:rPr>
      </w:pPr>
      <w:bookmarkStart w:id="4" w:name="_Hlk221096680"/>
    </w:p>
    <w:p w14:paraId="677A9736" w14:textId="77777777" w:rsidR="00ED354A" w:rsidRDefault="00ED354A" w:rsidP="005D67E6">
      <w:pPr>
        <w:ind w:left="0" w:firstLine="0"/>
        <w:rPr>
          <w:bCs/>
          <w:iCs/>
          <w:color w:val="EE0000"/>
        </w:rPr>
      </w:pPr>
    </w:p>
    <w:p w14:paraId="7B322885" w14:textId="77777777" w:rsidR="00ED354A" w:rsidRDefault="00ED354A" w:rsidP="005D67E6">
      <w:pPr>
        <w:ind w:left="0" w:firstLine="0"/>
        <w:rPr>
          <w:bCs/>
          <w:iCs/>
          <w:color w:val="EE0000"/>
        </w:rPr>
      </w:pPr>
    </w:p>
    <w:p w14:paraId="1EECE4CB" w14:textId="77777777" w:rsidR="005D67E6" w:rsidRPr="00E73C17" w:rsidRDefault="005D67E6" w:rsidP="005D67E6">
      <w:pPr>
        <w:ind w:left="0" w:firstLine="0"/>
        <w:rPr>
          <w:bCs/>
          <w:iCs/>
          <w:color w:val="EE0000"/>
        </w:rPr>
      </w:pPr>
    </w:p>
    <w:p w14:paraId="391EB89D" w14:textId="5D248B43" w:rsidR="000B544E" w:rsidRDefault="00000000">
      <w:pPr>
        <w:spacing w:after="15" w:line="249" w:lineRule="auto"/>
        <w:ind w:left="10" w:right="10" w:hanging="10"/>
        <w:jc w:val="center"/>
      </w:pPr>
      <w:r>
        <w:rPr>
          <w:b/>
        </w:rPr>
        <w:t>Članak 2</w:t>
      </w:r>
      <w:r w:rsidR="0040071D">
        <w:rPr>
          <w:b/>
        </w:rPr>
        <w:t>2</w:t>
      </w:r>
      <w:r>
        <w:rPr>
          <w:b/>
        </w:rPr>
        <w:t>.</w:t>
      </w:r>
      <w:r>
        <w:t xml:space="preserve"> </w:t>
      </w:r>
    </w:p>
    <w:p w14:paraId="52FCEFF7" w14:textId="2BD83144" w:rsidR="00AF0B49" w:rsidRPr="00DA1786" w:rsidRDefault="00000000" w:rsidP="00AF0B49">
      <w:pPr>
        <w:spacing w:after="63" w:line="259" w:lineRule="auto"/>
        <w:ind w:left="0" w:firstLine="0"/>
        <w:jc w:val="left"/>
        <w:rPr>
          <w:color w:val="auto"/>
        </w:rPr>
      </w:pPr>
      <w:r w:rsidRPr="00DA1786">
        <w:rPr>
          <w:color w:val="auto"/>
        </w:rPr>
        <w:t xml:space="preserve"> </w:t>
      </w:r>
      <w:bookmarkEnd w:id="4"/>
    </w:p>
    <w:p w14:paraId="4C8EBF1B" w14:textId="4EC6BBC2" w:rsidR="00AF0B49" w:rsidRPr="00DA1786" w:rsidRDefault="00AF0B49" w:rsidP="00AF0B49">
      <w:pPr>
        <w:spacing w:after="34"/>
        <w:ind w:left="17"/>
        <w:rPr>
          <w:color w:val="auto"/>
        </w:rPr>
      </w:pPr>
      <w:r w:rsidRPr="00DA1786">
        <w:rPr>
          <w:color w:val="auto"/>
        </w:rPr>
        <w:t>Podnositelj zahtjeva dužan je</w:t>
      </w:r>
      <w:r w:rsidR="00B559AE" w:rsidRPr="00DA1786">
        <w:rPr>
          <w:color w:val="auto"/>
        </w:rPr>
        <w:t xml:space="preserve">, uz zahtjev: </w:t>
      </w:r>
    </w:p>
    <w:p w14:paraId="72E283F4" w14:textId="77777777" w:rsidR="00150BB1" w:rsidRPr="00DA1786" w:rsidRDefault="00150BB1" w:rsidP="00AF0B49">
      <w:pPr>
        <w:spacing w:after="34"/>
        <w:ind w:left="17"/>
        <w:rPr>
          <w:color w:val="auto"/>
        </w:rPr>
      </w:pPr>
    </w:p>
    <w:p w14:paraId="1B4649A0" w14:textId="75E3DAA8" w:rsidR="00AF0B49" w:rsidRPr="00DA1786" w:rsidRDefault="00AF0B49" w:rsidP="00AF0B49">
      <w:pPr>
        <w:spacing w:after="47"/>
        <w:ind w:left="17"/>
        <w:rPr>
          <w:color w:val="auto"/>
        </w:rPr>
      </w:pPr>
      <w:r w:rsidRPr="00DA1786">
        <w:rPr>
          <w:color w:val="auto"/>
        </w:rPr>
        <w:t xml:space="preserve">(1) Kategorija </w:t>
      </w:r>
      <w:r w:rsidRPr="00DA1786">
        <w:rPr>
          <w:b/>
          <w:color w:val="auto"/>
        </w:rPr>
        <w:t>„obiteljsk</w:t>
      </w:r>
      <w:r w:rsidR="00A76813" w:rsidRPr="00DA1786">
        <w:rPr>
          <w:b/>
          <w:color w:val="auto"/>
        </w:rPr>
        <w:t>i korisnici</w:t>
      </w:r>
      <w:r w:rsidRPr="00DA1786">
        <w:rPr>
          <w:b/>
          <w:color w:val="auto"/>
        </w:rPr>
        <w:t>“</w:t>
      </w:r>
      <w:r w:rsidR="00214A14" w:rsidRPr="00DA1786">
        <w:rPr>
          <w:b/>
          <w:color w:val="auto"/>
        </w:rPr>
        <w:t xml:space="preserve"> </w:t>
      </w:r>
    </w:p>
    <w:p w14:paraId="7283384B" w14:textId="26BCA345" w:rsidR="00AF0B49" w:rsidRPr="00DA1786" w:rsidRDefault="00B559AE" w:rsidP="00AF0B49">
      <w:pPr>
        <w:numPr>
          <w:ilvl w:val="0"/>
          <w:numId w:val="9"/>
        </w:numPr>
        <w:spacing w:after="47"/>
        <w:ind w:hanging="139"/>
        <w:rPr>
          <w:color w:val="auto"/>
        </w:rPr>
      </w:pPr>
      <w:r w:rsidRPr="00DA1786">
        <w:rPr>
          <w:color w:val="auto"/>
        </w:rPr>
        <w:lastRenderedPageBreak/>
        <w:t xml:space="preserve"> priložiti </w:t>
      </w:r>
      <w:r w:rsidR="00AF0B49" w:rsidRPr="00DA1786">
        <w:rPr>
          <w:color w:val="auto"/>
        </w:rPr>
        <w:t>dokaz vlasništva nekretnine ( zemljišnoknjižni izvadak) ili drugi odgovarajući dokaz (npr. akt kojim se odobrava gradnja, rješenje o izvedenom stanju i sl.)</w:t>
      </w:r>
      <w:r w:rsidRPr="00DA1786">
        <w:rPr>
          <w:color w:val="auto"/>
        </w:rPr>
        <w:t>;</w:t>
      </w:r>
    </w:p>
    <w:p w14:paraId="2F1385CA" w14:textId="11099544" w:rsidR="00AF0B49" w:rsidRPr="00DA1786" w:rsidRDefault="00B559AE" w:rsidP="00AF0B49">
      <w:pPr>
        <w:numPr>
          <w:ilvl w:val="0"/>
          <w:numId w:val="9"/>
        </w:numPr>
        <w:ind w:hanging="139"/>
        <w:rPr>
          <w:color w:val="auto"/>
        </w:rPr>
      </w:pPr>
      <w:r w:rsidRPr="00DA1786">
        <w:rPr>
          <w:color w:val="auto"/>
        </w:rPr>
        <w:t xml:space="preserve">priložiti </w:t>
      </w:r>
      <w:r w:rsidR="00AF0B49" w:rsidRPr="00DA1786">
        <w:rPr>
          <w:color w:val="auto"/>
        </w:rPr>
        <w:t>uvjerenje o prebivalištu ili presliku osobne iskaznice</w:t>
      </w:r>
      <w:r w:rsidRPr="00DA1786">
        <w:rPr>
          <w:color w:val="auto"/>
        </w:rPr>
        <w:t>;</w:t>
      </w:r>
    </w:p>
    <w:p w14:paraId="1B0069A1" w14:textId="1731F249" w:rsidR="00AF0B49" w:rsidRPr="00DA1786" w:rsidRDefault="00B559AE" w:rsidP="00AF0B49">
      <w:pPr>
        <w:numPr>
          <w:ilvl w:val="0"/>
          <w:numId w:val="9"/>
        </w:numPr>
        <w:spacing w:after="46"/>
        <w:ind w:hanging="139"/>
        <w:rPr>
          <w:color w:val="auto"/>
        </w:rPr>
      </w:pPr>
      <w:r w:rsidRPr="00DA1786">
        <w:rPr>
          <w:color w:val="auto"/>
        </w:rPr>
        <w:t xml:space="preserve">priložiti </w:t>
      </w:r>
      <w:r w:rsidR="00AF0B49" w:rsidRPr="00DA1786">
        <w:rPr>
          <w:color w:val="auto"/>
        </w:rPr>
        <w:t>presliku prometne dozvole</w:t>
      </w:r>
      <w:r w:rsidRPr="00DA1786">
        <w:rPr>
          <w:color w:val="auto"/>
        </w:rPr>
        <w:t xml:space="preserve">; </w:t>
      </w:r>
    </w:p>
    <w:p w14:paraId="79E117C2" w14:textId="5610D277" w:rsidR="00AF0B49" w:rsidRPr="00DA1786" w:rsidRDefault="00B559AE" w:rsidP="00AF0B49">
      <w:pPr>
        <w:numPr>
          <w:ilvl w:val="0"/>
          <w:numId w:val="9"/>
        </w:numPr>
        <w:spacing w:after="42"/>
        <w:ind w:hanging="139"/>
        <w:rPr>
          <w:color w:val="auto"/>
        </w:rPr>
      </w:pPr>
      <w:r w:rsidRPr="00DA1786">
        <w:rPr>
          <w:color w:val="auto"/>
        </w:rPr>
        <w:t xml:space="preserve">priložiti </w:t>
      </w:r>
      <w:r w:rsidR="00AF0B49" w:rsidRPr="00DA1786">
        <w:rPr>
          <w:color w:val="auto"/>
        </w:rPr>
        <w:t>potvrdu Vodovoda o potrošnji vode tijekom tekuće i prethodne godine kao dokaz da tijekom cijele godine živi u navedenoj nekretnini</w:t>
      </w:r>
      <w:r w:rsidRPr="00DA1786">
        <w:rPr>
          <w:color w:val="auto"/>
        </w:rPr>
        <w:t xml:space="preserve">; </w:t>
      </w:r>
    </w:p>
    <w:p w14:paraId="292820E4" w14:textId="44AEB962" w:rsidR="00150BB1" w:rsidRPr="00DA1786" w:rsidRDefault="00B559AE" w:rsidP="00AF0B49">
      <w:pPr>
        <w:numPr>
          <w:ilvl w:val="0"/>
          <w:numId w:val="9"/>
        </w:numPr>
        <w:ind w:hanging="139"/>
        <w:rPr>
          <w:color w:val="auto"/>
        </w:rPr>
      </w:pPr>
      <w:r w:rsidRPr="00DA1786">
        <w:rPr>
          <w:color w:val="auto"/>
        </w:rPr>
        <w:t xml:space="preserve"> podmiriti dugovanja</w:t>
      </w:r>
      <w:r w:rsidR="00AF0B49" w:rsidRPr="00DA1786">
        <w:rPr>
          <w:color w:val="auto"/>
        </w:rPr>
        <w:t xml:space="preserve"> prema Općini Podgora, komunalnom društvu Podgorski komunalac d.o.o. i ostalim pravnim osobama navedenim u </w:t>
      </w:r>
      <w:r w:rsidR="00AF0B49" w:rsidRPr="00DB2793">
        <w:rPr>
          <w:color w:val="auto"/>
        </w:rPr>
        <w:t xml:space="preserve">članku </w:t>
      </w:r>
      <w:r w:rsidR="0040071D" w:rsidRPr="00DB2793">
        <w:rPr>
          <w:color w:val="auto"/>
        </w:rPr>
        <w:t>18</w:t>
      </w:r>
      <w:r w:rsidR="00AF0B49" w:rsidRPr="00DB2793">
        <w:rPr>
          <w:color w:val="auto"/>
        </w:rPr>
        <w:t>. stavku 1. toč.4.</w:t>
      </w:r>
      <w:r w:rsidR="001758D0" w:rsidRPr="00DB2793">
        <w:rPr>
          <w:color w:val="auto"/>
        </w:rPr>
        <w:t xml:space="preserve"> i 5.</w:t>
      </w:r>
      <w:r w:rsidR="00AF0B49" w:rsidRPr="00DA1786">
        <w:rPr>
          <w:color w:val="auto"/>
        </w:rPr>
        <w:t xml:space="preserve"> ove Odluke</w:t>
      </w:r>
      <w:r w:rsidR="00150BB1" w:rsidRPr="00DA1786">
        <w:rPr>
          <w:color w:val="auto"/>
        </w:rPr>
        <w:t xml:space="preserve">, </w:t>
      </w:r>
      <w:bookmarkStart w:id="5" w:name="_Hlk222477800"/>
      <w:r w:rsidR="00150BB1" w:rsidRPr="00DA1786">
        <w:rPr>
          <w:color w:val="auto"/>
        </w:rPr>
        <w:t xml:space="preserve">a dokaz o </w:t>
      </w:r>
      <w:r w:rsidR="00935D1C" w:rsidRPr="00DA1786">
        <w:rPr>
          <w:color w:val="auto"/>
        </w:rPr>
        <w:t xml:space="preserve">istom </w:t>
      </w:r>
      <w:r w:rsidR="00150BB1" w:rsidRPr="00DA1786">
        <w:rPr>
          <w:color w:val="auto"/>
        </w:rPr>
        <w:t>će nadležno upravno tijelo samostalno pribaviti</w:t>
      </w:r>
      <w:bookmarkEnd w:id="5"/>
      <w:r w:rsidR="00935D1C" w:rsidRPr="00DA1786">
        <w:rPr>
          <w:color w:val="auto"/>
        </w:rPr>
        <w:t>;</w:t>
      </w:r>
    </w:p>
    <w:p w14:paraId="01597A03" w14:textId="4BEE7DC1" w:rsidR="006A46B7" w:rsidRPr="00DA1786" w:rsidRDefault="00AF0B49" w:rsidP="006A46B7">
      <w:pPr>
        <w:ind w:left="9" w:firstLine="0"/>
        <w:rPr>
          <w:i/>
          <w:color w:val="auto"/>
        </w:rPr>
      </w:pPr>
      <w:r w:rsidRPr="00DA1786">
        <w:rPr>
          <w:color w:val="auto"/>
        </w:rPr>
        <w:t xml:space="preserve">- podnositelj koji dokazuje da ima samostalno </w:t>
      </w:r>
      <w:r w:rsidRPr="00DB2793">
        <w:rPr>
          <w:color w:val="auto"/>
        </w:rPr>
        <w:t>kućanstvo prema članku 1</w:t>
      </w:r>
      <w:r w:rsidR="0040071D" w:rsidRPr="00DB2793">
        <w:rPr>
          <w:color w:val="auto"/>
        </w:rPr>
        <w:t>8</w:t>
      </w:r>
      <w:r w:rsidRPr="00DB2793">
        <w:rPr>
          <w:color w:val="auto"/>
        </w:rPr>
        <w:t>.</w:t>
      </w:r>
      <w:r w:rsidRPr="00DA1786">
        <w:rPr>
          <w:color w:val="auto"/>
        </w:rPr>
        <w:t xml:space="preserve"> ove Odluke, dostavlja kao dokaz zemljišnoknjižni izvadak iz kojeg je vidljiv upis etažnog vlasništva, </w:t>
      </w:r>
      <w:r w:rsidR="00B559AE" w:rsidRPr="00DA1786">
        <w:rPr>
          <w:color w:val="auto"/>
        </w:rPr>
        <w:t xml:space="preserve">ovjerenu izjavu o stanovanju u zasebnoj stambenoj jedinici, </w:t>
      </w:r>
      <w:r w:rsidRPr="00DA1786">
        <w:rPr>
          <w:color w:val="auto"/>
        </w:rPr>
        <w:t xml:space="preserve">potvrdu o plaćanju odvoza otpada, potvrdu o plaćanju komunalne naknade, potvrdu o plaćanju električne energije ili </w:t>
      </w:r>
      <w:r w:rsidRPr="00DB2793">
        <w:rPr>
          <w:color w:val="auto"/>
        </w:rPr>
        <w:t>sl.</w:t>
      </w:r>
      <w:r w:rsidR="00DB2793" w:rsidRPr="00DB2793">
        <w:rPr>
          <w:color w:val="auto"/>
        </w:rPr>
        <w:t>;</w:t>
      </w:r>
    </w:p>
    <w:p w14:paraId="0D2FB3A3" w14:textId="5FA114F8" w:rsidR="00AF0B49" w:rsidRPr="00DA1786" w:rsidRDefault="00B559AE" w:rsidP="00AF0B49">
      <w:pPr>
        <w:numPr>
          <w:ilvl w:val="0"/>
          <w:numId w:val="9"/>
        </w:numPr>
        <w:ind w:hanging="139"/>
        <w:rPr>
          <w:color w:val="auto"/>
        </w:rPr>
      </w:pPr>
      <w:r w:rsidRPr="00DA1786">
        <w:rPr>
          <w:color w:val="auto"/>
        </w:rPr>
        <w:t xml:space="preserve">priložiti </w:t>
      </w:r>
      <w:r w:rsidR="00AF0B49" w:rsidRPr="00DA1786">
        <w:rPr>
          <w:color w:val="auto"/>
        </w:rPr>
        <w:t>vlastoručno potpisanu izjavu da je suglasan s javnom objavom podataka</w:t>
      </w:r>
      <w:r w:rsidR="006A46B7" w:rsidRPr="00DA1786">
        <w:rPr>
          <w:color w:val="auto"/>
        </w:rPr>
        <w:t xml:space="preserve">. </w:t>
      </w:r>
      <w:r w:rsidR="00AF0B49" w:rsidRPr="00DA1786">
        <w:rPr>
          <w:color w:val="auto"/>
        </w:rPr>
        <w:t xml:space="preserve">  </w:t>
      </w:r>
    </w:p>
    <w:p w14:paraId="6BA864F5" w14:textId="77777777" w:rsidR="00214A14" w:rsidRPr="00DA1786" w:rsidRDefault="00214A14" w:rsidP="00214A14">
      <w:pPr>
        <w:ind w:left="148" w:firstLine="0"/>
        <w:rPr>
          <w:color w:val="auto"/>
        </w:rPr>
      </w:pPr>
    </w:p>
    <w:p w14:paraId="0D9793DC" w14:textId="4FFE23F3" w:rsidR="00214A14" w:rsidRDefault="00214A14" w:rsidP="00214A14">
      <w:pPr>
        <w:ind w:left="148" w:firstLine="0"/>
        <w:rPr>
          <w:color w:val="auto"/>
        </w:rPr>
      </w:pPr>
      <w:r w:rsidRPr="00DA1786">
        <w:rPr>
          <w:color w:val="auto"/>
        </w:rPr>
        <w:t>Izuzetno, kategorija „dodatni obiteljski korisnici“ iz članka 19. ove Odluke prilažu isključivo sljedeću dokumentaciju</w:t>
      </w:r>
      <w:r w:rsidR="00DB2793">
        <w:rPr>
          <w:color w:val="auto"/>
        </w:rPr>
        <w:t>,</w:t>
      </w:r>
      <w:r w:rsidRPr="00DA1786">
        <w:rPr>
          <w:color w:val="auto"/>
        </w:rPr>
        <w:t xml:space="preserve"> uz vezu uz postojeći zahtjev za obiteljskog korisnika:</w:t>
      </w:r>
    </w:p>
    <w:p w14:paraId="566CCB35" w14:textId="77777777" w:rsidR="00DB2793" w:rsidRPr="00DA1786" w:rsidRDefault="00DB2793" w:rsidP="00214A14">
      <w:pPr>
        <w:ind w:left="148" w:firstLine="0"/>
        <w:rPr>
          <w:color w:val="auto"/>
        </w:rPr>
      </w:pPr>
    </w:p>
    <w:p w14:paraId="4B0D3A48" w14:textId="1EF7C216" w:rsidR="00214A14" w:rsidRPr="00DA1786" w:rsidRDefault="00214A14" w:rsidP="00214A14">
      <w:pPr>
        <w:numPr>
          <w:ilvl w:val="0"/>
          <w:numId w:val="9"/>
        </w:numPr>
        <w:ind w:hanging="139"/>
        <w:rPr>
          <w:color w:val="auto"/>
        </w:rPr>
      </w:pPr>
      <w:r w:rsidRPr="00DA1786">
        <w:rPr>
          <w:color w:val="auto"/>
        </w:rPr>
        <w:t>uvjerenje o prebivalištu ili presliku osobne iskaznice;</w:t>
      </w:r>
    </w:p>
    <w:p w14:paraId="5581C0DC" w14:textId="21DD81DD" w:rsidR="00214A14" w:rsidRPr="00DA1786" w:rsidRDefault="00214A14" w:rsidP="00214A14">
      <w:pPr>
        <w:numPr>
          <w:ilvl w:val="0"/>
          <w:numId w:val="9"/>
        </w:numPr>
        <w:spacing w:after="46"/>
        <w:ind w:hanging="139"/>
        <w:rPr>
          <w:color w:val="auto"/>
        </w:rPr>
      </w:pPr>
      <w:r w:rsidRPr="00DA1786">
        <w:rPr>
          <w:color w:val="auto"/>
        </w:rPr>
        <w:t xml:space="preserve">presliku prometne dozvole; </w:t>
      </w:r>
    </w:p>
    <w:p w14:paraId="07F33935" w14:textId="49CBB3C8" w:rsidR="00214A14" w:rsidRPr="00DA1786" w:rsidRDefault="00214A14" w:rsidP="00214A14">
      <w:pPr>
        <w:numPr>
          <w:ilvl w:val="0"/>
          <w:numId w:val="9"/>
        </w:numPr>
        <w:ind w:hanging="139"/>
        <w:rPr>
          <w:color w:val="auto"/>
        </w:rPr>
      </w:pPr>
      <w:r w:rsidRPr="00DA1786">
        <w:rPr>
          <w:color w:val="auto"/>
        </w:rPr>
        <w:t xml:space="preserve">vlastoručno potpisanu izjavu da je suglasan s javnom objavom podataka.   </w:t>
      </w:r>
    </w:p>
    <w:p w14:paraId="7A0B1FE5" w14:textId="26BCD7D9" w:rsidR="00AF0B49" w:rsidRPr="00DA1786" w:rsidRDefault="00AF0B49" w:rsidP="00AF0B49">
      <w:pPr>
        <w:spacing w:after="49" w:line="259" w:lineRule="auto"/>
        <w:ind w:left="0" w:firstLine="0"/>
        <w:jc w:val="left"/>
        <w:rPr>
          <w:color w:val="auto"/>
        </w:rPr>
      </w:pPr>
    </w:p>
    <w:p w14:paraId="5154865E" w14:textId="77777777" w:rsidR="00AF0B49" w:rsidRPr="00DA1786" w:rsidRDefault="00AF0B49" w:rsidP="00A17D2E">
      <w:pPr>
        <w:ind w:left="0" w:firstLine="0"/>
        <w:rPr>
          <w:color w:val="auto"/>
        </w:rPr>
      </w:pPr>
    </w:p>
    <w:p w14:paraId="120853BD" w14:textId="4D511763" w:rsidR="00AF0B49" w:rsidRPr="00DA1786" w:rsidRDefault="00AF0B49" w:rsidP="00AF0B49">
      <w:pPr>
        <w:ind w:left="17"/>
        <w:rPr>
          <w:color w:val="auto"/>
        </w:rPr>
      </w:pPr>
      <w:r w:rsidRPr="00DA1786">
        <w:rPr>
          <w:color w:val="auto"/>
        </w:rPr>
        <w:t>(</w:t>
      </w:r>
      <w:r w:rsidR="00522EF0" w:rsidRPr="00DA1786">
        <w:rPr>
          <w:color w:val="auto"/>
        </w:rPr>
        <w:t>2</w:t>
      </w:r>
      <w:r w:rsidRPr="00DA1786">
        <w:rPr>
          <w:color w:val="auto"/>
        </w:rPr>
        <w:t xml:space="preserve">) Kategorija </w:t>
      </w:r>
      <w:r w:rsidRPr="00DA1786">
        <w:rPr>
          <w:b/>
          <w:color w:val="auto"/>
        </w:rPr>
        <w:t>„</w:t>
      </w:r>
      <w:bookmarkStart w:id="6" w:name="_Hlk222477954"/>
      <w:r w:rsidR="00150BB1" w:rsidRPr="00DA1786">
        <w:rPr>
          <w:b/>
          <w:color w:val="auto"/>
        </w:rPr>
        <w:t>poslovno-komercijaln</w:t>
      </w:r>
      <w:bookmarkEnd w:id="6"/>
      <w:r w:rsidR="00A76813" w:rsidRPr="00DA1786">
        <w:rPr>
          <w:b/>
          <w:color w:val="auto"/>
        </w:rPr>
        <w:t>i korisnici</w:t>
      </w:r>
      <w:r w:rsidRPr="00DA1786">
        <w:rPr>
          <w:b/>
          <w:color w:val="auto"/>
        </w:rPr>
        <w:t>“</w:t>
      </w:r>
      <w:r w:rsidRPr="00DA1786">
        <w:rPr>
          <w:color w:val="auto"/>
        </w:rPr>
        <w:t xml:space="preserve">: </w:t>
      </w:r>
    </w:p>
    <w:p w14:paraId="64813813" w14:textId="08EF6A53" w:rsidR="00AF0B49" w:rsidRPr="00DA1786" w:rsidRDefault="00150BB1" w:rsidP="00150BB1">
      <w:pPr>
        <w:ind w:left="17"/>
        <w:rPr>
          <w:color w:val="auto"/>
        </w:rPr>
      </w:pPr>
      <w:r w:rsidRPr="00DA1786">
        <w:rPr>
          <w:color w:val="auto"/>
        </w:rPr>
        <w:t>-</w:t>
      </w:r>
      <w:r w:rsidR="006A46B7" w:rsidRPr="00DA1786">
        <w:rPr>
          <w:color w:val="auto"/>
        </w:rPr>
        <w:t xml:space="preserve">priložiti </w:t>
      </w:r>
      <w:r w:rsidR="00AF0B49" w:rsidRPr="00DA1786">
        <w:rPr>
          <w:color w:val="auto"/>
        </w:rPr>
        <w:t>dokaz o registraciji poslovne djelatnosti ( npr. izvod iz obrtnog registra, izvod iz sudskog regist</w:t>
      </w:r>
      <w:r w:rsidR="006A46B7" w:rsidRPr="00DA1786">
        <w:rPr>
          <w:color w:val="auto"/>
        </w:rPr>
        <w:t>ra</w:t>
      </w:r>
      <w:r w:rsidR="00AF0B49" w:rsidRPr="00DA1786">
        <w:rPr>
          <w:color w:val="auto"/>
        </w:rPr>
        <w:t xml:space="preserve">, rješenje o obavljanju djelatnosti)  </w:t>
      </w:r>
      <w:r w:rsidRPr="00DA1786">
        <w:rPr>
          <w:color w:val="auto"/>
        </w:rPr>
        <w:t>uz dokaz da je sjedište iste registrirano na području Općine Podgora</w:t>
      </w:r>
      <w:r w:rsidR="001758D0" w:rsidRPr="00DA1786">
        <w:rPr>
          <w:color w:val="auto"/>
        </w:rPr>
        <w:t>, ako je primjenjivo;</w:t>
      </w:r>
    </w:p>
    <w:p w14:paraId="42EFEA91" w14:textId="655945E2" w:rsidR="001758D0" w:rsidRPr="00DA1786" w:rsidRDefault="00D166FB" w:rsidP="009F1284">
      <w:pPr>
        <w:numPr>
          <w:ilvl w:val="0"/>
          <w:numId w:val="11"/>
        </w:numPr>
        <w:spacing w:after="46"/>
        <w:ind w:hanging="139"/>
        <w:rPr>
          <w:color w:val="auto"/>
        </w:rPr>
      </w:pPr>
      <w:r w:rsidRPr="00DA1786">
        <w:rPr>
          <w:color w:val="auto"/>
        </w:rPr>
        <w:t xml:space="preserve">priložiti </w:t>
      </w:r>
      <w:r w:rsidR="00AF0B49" w:rsidRPr="00DA1786">
        <w:rPr>
          <w:color w:val="auto"/>
        </w:rPr>
        <w:t>presliku rješenja o kategorizaciji objekta, minimalnim tehničkim uvjetima ili odluke</w:t>
      </w:r>
      <w:r w:rsidR="00DB2793">
        <w:rPr>
          <w:color w:val="auto"/>
        </w:rPr>
        <w:t xml:space="preserve"> </w:t>
      </w:r>
      <w:r w:rsidR="00AF0B49" w:rsidRPr="00DA1786">
        <w:rPr>
          <w:color w:val="auto"/>
        </w:rPr>
        <w:t>o dodjeli javne površine, ako je primjenjivo</w:t>
      </w:r>
      <w:r w:rsidR="009A3458">
        <w:rPr>
          <w:color w:val="auto"/>
        </w:rPr>
        <w:t>;</w:t>
      </w:r>
    </w:p>
    <w:p w14:paraId="50AA2EF4" w14:textId="28479F01" w:rsidR="00150BB1" w:rsidRPr="00DA1786" w:rsidRDefault="00D166FB" w:rsidP="009A3458">
      <w:pPr>
        <w:spacing w:after="2" w:line="263" w:lineRule="auto"/>
        <w:ind w:left="9" w:firstLine="0"/>
        <w:rPr>
          <w:color w:val="auto"/>
        </w:rPr>
      </w:pPr>
      <w:r w:rsidRPr="00DA1786">
        <w:rPr>
          <w:color w:val="auto"/>
        </w:rPr>
        <w:t xml:space="preserve">-podmiriti dugovanja </w:t>
      </w:r>
      <w:r w:rsidR="00AF0B49" w:rsidRPr="00DA1786">
        <w:rPr>
          <w:color w:val="auto"/>
        </w:rPr>
        <w:t xml:space="preserve">dokaz prema Općini Podgora, komunalnom društvu Podgorski komunalac d.o.o. i ostalim pravnim osobama navedenim u članku </w:t>
      </w:r>
      <w:r w:rsidR="0040071D" w:rsidRPr="00DA1786">
        <w:rPr>
          <w:color w:val="auto"/>
        </w:rPr>
        <w:t>20</w:t>
      </w:r>
      <w:r w:rsidR="00AF0B49" w:rsidRPr="00DA1786">
        <w:rPr>
          <w:color w:val="auto"/>
        </w:rPr>
        <w:t>. stavku 1. toč.</w:t>
      </w:r>
      <w:r w:rsidR="0040071D" w:rsidRPr="00DA1786">
        <w:rPr>
          <w:color w:val="auto"/>
        </w:rPr>
        <w:t>3</w:t>
      </w:r>
      <w:r w:rsidR="00AF0B49" w:rsidRPr="00DA1786">
        <w:rPr>
          <w:color w:val="auto"/>
        </w:rPr>
        <w:t>.</w:t>
      </w:r>
      <w:r w:rsidR="001758D0" w:rsidRPr="00DA1786">
        <w:rPr>
          <w:color w:val="auto"/>
        </w:rPr>
        <w:t>,  4.</w:t>
      </w:r>
      <w:r w:rsidR="00AF0B49" w:rsidRPr="00DA1786">
        <w:rPr>
          <w:color w:val="auto"/>
        </w:rPr>
        <w:t xml:space="preserve"> </w:t>
      </w:r>
      <w:r w:rsidR="001758D0" w:rsidRPr="00DA1786">
        <w:rPr>
          <w:color w:val="auto"/>
        </w:rPr>
        <w:t xml:space="preserve">i 5. </w:t>
      </w:r>
      <w:r w:rsidR="00AF0B49" w:rsidRPr="00DA1786">
        <w:rPr>
          <w:color w:val="auto"/>
        </w:rPr>
        <w:t>ove Odluke</w:t>
      </w:r>
      <w:r w:rsidR="00150BB1" w:rsidRPr="00DA1786">
        <w:rPr>
          <w:color w:val="auto"/>
        </w:rPr>
        <w:t>, a dokaz o</w:t>
      </w:r>
      <w:r w:rsidR="00935D1C" w:rsidRPr="00DA1786">
        <w:rPr>
          <w:color w:val="auto"/>
        </w:rPr>
        <w:t xml:space="preserve"> istom</w:t>
      </w:r>
      <w:r w:rsidR="00150BB1" w:rsidRPr="00DA1786">
        <w:rPr>
          <w:color w:val="auto"/>
        </w:rPr>
        <w:t xml:space="preserve"> će nadležno upravno tijelo samostalno pribaviti</w:t>
      </w:r>
      <w:r w:rsidR="009A3458">
        <w:rPr>
          <w:color w:val="auto"/>
        </w:rPr>
        <w:t xml:space="preserve">; </w:t>
      </w:r>
    </w:p>
    <w:p w14:paraId="6C8E1125" w14:textId="661F7227" w:rsidR="00AF0B49" w:rsidRPr="00DA1786" w:rsidRDefault="00D166FB" w:rsidP="00D166FB">
      <w:pPr>
        <w:pStyle w:val="Odlomakpopisa"/>
        <w:ind w:left="148" w:firstLine="0"/>
        <w:rPr>
          <w:color w:val="auto"/>
        </w:rPr>
      </w:pPr>
      <w:r w:rsidRPr="00DA1786">
        <w:rPr>
          <w:color w:val="auto"/>
        </w:rPr>
        <w:t>-</w:t>
      </w:r>
      <w:r w:rsidR="00150BB1" w:rsidRPr="00DA1786">
        <w:rPr>
          <w:color w:val="auto"/>
        </w:rPr>
        <w:t>p</w:t>
      </w:r>
      <w:r w:rsidRPr="00DA1786">
        <w:rPr>
          <w:color w:val="auto"/>
        </w:rPr>
        <w:t xml:space="preserve">riložiti </w:t>
      </w:r>
      <w:r w:rsidR="00AF0B49" w:rsidRPr="00DA1786">
        <w:rPr>
          <w:color w:val="auto"/>
        </w:rPr>
        <w:t>vlastoručno potpisanu izjavu da je suglasan s javnom objavom podataka</w:t>
      </w:r>
      <w:r w:rsidR="00DB2793">
        <w:rPr>
          <w:color w:val="auto"/>
        </w:rPr>
        <w:t>.</w:t>
      </w:r>
      <w:r w:rsidR="00AF0B49" w:rsidRPr="00DA1786">
        <w:rPr>
          <w:color w:val="auto"/>
        </w:rPr>
        <w:t xml:space="preserve">  </w:t>
      </w:r>
    </w:p>
    <w:p w14:paraId="37993BD3" w14:textId="77777777" w:rsidR="00522EF0" w:rsidRPr="00DA1786" w:rsidRDefault="00522EF0" w:rsidP="00AF0B49">
      <w:pPr>
        <w:ind w:left="17"/>
        <w:rPr>
          <w:color w:val="auto"/>
        </w:rPr>
      </w:pPr>
    </w:p>
    <w:p w14:paraId="5DFEC096" w14:textId="305606D1" w:rsidR="00522EF0" w:rsidRPr="00DA1786" w:rsidRDefault="00522EF0" w:rsidP="00AF0B49">
      <w:pPr>
        <w:ind w:left="17"/>
        <w:rPr>
          <w:color w:val="auto"/>
        </w:rPr>
      </w:pPr>
      <w:r w:rsidRPr="00DA1786">
        <w:rPr>
          <w:color w:val="auto"/>
        </w:rPr>
        <w:t>(3) Kategorija „</w:t>
      </w:r>
      <w:r w:rsidR="00D166FB" w:rsidRPr="00D94143">
        <w:rPr>
          <w:b/>
          <w:bCs/>
          <w:color w:val="auto"/>
        </w:rPr>
        <w:t>ostal</w:t>
      </w:r>
      <w:r w:rsidR="00A76813" w:rsidRPr="00D94143">
        <w:rPr>
          <w:b/>
          <w:bCs/>
          <w:color w:val="auto"/>
        </w:rPr>
        <w:t>i korisnici</w:t>
      </w:r>
      <w:r w:rsidRPr="00D94143">
        <w:rPr>
          <w:b/>
          <w:bCs/>
          <w:color w:val="auto"/>
        </w:rPr>
        <w:t>“</w:t>
      </w:r>
    </w:p>
    <w:p w14:paraId="185145EC" w14:textId="5961CAEF" w:rsidR="00522EF0" w:rsidRPr="00DA1786" w:rsidRDefault="00522EF0" w:rsidP="00522EF0">
      <w:pPr>
        <w:ind w:left="17"/>
        <w:rPr>
          <w:color w:val="auto"/>
        </w:rPr>
      </w:pPr>
      <w:r w:rsidRPr="00DA1786">
        <w:rPr>
          <w:color w:val="auto"/>
        </w:rPr>
        <w:t>-</w:t>
      </w:r>
      <w:r w:rsidR="00D166FB" w:rsidRPr="00DA1786">
        <w:rPr>
          <w:color w:val="auto"/>
        </w:rPr>
        <w:t>priložiti</w:t>
      </w:r>
      <w:r w:rsidRPr="00DA1786">
        <w:rPr>
          <w:color w:val="auto"/>
        </w:rPr>
        <w:t xml:space="preserve"> dokaz o vlasništvu nekretnine (zemljišnoknjižni izvadak) ili drugi odgovarajući dokaz kojim će nedvojbeno dokazati da su vlasnici nekretnine ( npr. rješenje o komunalnoj naknadi, akt kojim se odobrava gradnja, rješenje o izvedenom stanju i slično)</w:t>
      </w:r>
      <w:r w:rsidR="00D166FB" w:rsidRPr="00DA1786">
        <w:rPr>
          <w:color w:val="auto"/>
        </w:rPr>
        <w:t>;</w:t>
      </w:r>
    </w:p>
    <w:p w14:paraId="294F8AE2" w14:textId="77777777" w:rsidR="003661F6" w:rsidRPr="00DA1786" w:rsidRDefault="003661F6" w:rsidP="00522EF0">
      <w:pPr>
        <w:ind w:left="17"/>
        <w:rPr>
          <w:color w:val="auto"/>
        </w:rPr>
      </w:pPr>
    </w:p>
    <w:p w14:paraId="66957B39" w14:textId="77777777" w:rsidR="003661F6" w:rsidRPr="00DA1786" w:rsidRDefault="003661F6" w:rsidP="00A17D2E">
      <w:pPr>
        <w:ind w:left="0" w:firstLine="0"/>
        <w:rPr>
          <w:color w:val="auto"/>
        </w:rPr>
      </w:pPr>
    </w:p>
    <w:p w14:paraId="3FEE2170" w14:textId="398B68B4" w:rsidR="003661F6" w:rsidRPr="00DA1786" w:rsidRDefault="003661F6" w:rsidP="00150BB1">
      <w:pPr>
        <w:numPr>
          <w:ilvl w:val="0"/>
          <w:numId w:val="11"/>
        </w:numPr>
        <w:spacing w:after="2" w:line="263" w:lineRule="auto"/>
        <w:ind w:hanging="139"/>
        <w:rPr>
          <w:color w:val="auto"/>
          <w:u w:val="single"/>
        </w:rPr>
      </w:pPr>
      <w:r w:rsidRPr="00DA1786">
        <w:rPr>
          <w:color w:val="auto"/>
        </w:rPr>
        <w:t>podmiriti</w:t>
      </w:r>
      <w:r w:rsidR="00522EF0" w:rsidRPr="00DA1786">
        <w:rPr>
          <w:color w:val="auto"/>
        </w:rPr>
        <w:t xml:space="preserve"> dugovanja prema Općini Podgora, komunalnom društvu Podgorski komunalac d.o.o.</w:t>
      </w:r>
      <w:r w:rsidR="00935D1C" w:rsidRPr="00DA1786">
        <w:rPr>
          <w:color w:val="auto"/>
        </w:rPr>
        <w:t xml:space="preserve">, </w:t>
      </w:r>
      <w:r w:rsidR="00150BB1" w:rsidRPr="00DA1786">
        <w:rPr>
          <w:color w:val="auto"/>
        </w:rPr>
        <w:t xml:space="preserve">a dokaz o </w:t>
      </w:r>
      <w:r w:rsidR="00935D1C" w:rsidRPr="00DA1786">
        <w:rPr>
          <w:color w:val="auto"/>
        </w:rPr>
        <w:t>istom</w:t>
      </w:r>
      <w:r w:rsidR="00150BB1" w:rsidRPr="00DA1786">
        <w:rPr>
          <w:color w:val="auto"/>
        </w:rPr>
        <w:t xml:space="preserve"> će nadležno upravno tijelo samostalno pribaviti</w:t>
      </w:r>
      <w:r w:rsidR="00935D1C" w:rsidRPr="00DA1786">
        <w:rPr>
          <w:color w:val="auto"/>
        </w:rPr>
        <w:t xml:space="preserve">; </w:t>
      </w:r>
    </w:p>
    <w:p w14:paraId="074A1401" w14:textId="77777777" w:rsidR="003661F6" w:rsidRPr="00DA1786" w:rsidRDefault="003661F6" w:rsidP="00150BB1">
      <w:pPr>
        <w:spacing w:after="2" w:line="263" w:lineRule="auto"/>
        <w:ind w:left="9" w:firstLine="0"/>
        <w:rPr>
          <w:color w:val="auto"/>
          <w:u w:val="single"/>
        </w:rPr>
      </w:pPr>
    </w:p>
    <w:p w14:paraId="0A443948" w14:textId="2CDAD8C0" w:rsidR="00522EF0" w:rsidRPr="00DA1786" w:rsidRDefault="00150BB1" w:rsidP="00150BB1">
      <w:pPr>
        <w:pStyle w:val="Odlomakpopisa"/>
        <w:ind w:left="148" w:firstLine="0"/>
        <w:rPr>
          <w:color w:val="auto"/>
        </w:rPr>
      </w:pPr>
      <w:bookmarkStart w:id="7" w:name="_Hlk222485861"/>
      <w:r w:rsidRPr="00DA1786">
        <w:rPr>
          <w:color w:val="auto"/>
        </w:rPr>
        <w:t>-p</w:t>
      </w:r>
      <w:r w:rsidR="00D166FB" w:rsidRPr="00DA1786">
        <w:rPr>
          <w:color w:val="auto"/>
        </w:rPr>
        <w:t xml:space="preserve">riložiti </w:t>
      </w:r>
      <w:r w:rsidR="00522EF0" w:rsidRPr="00DA1786">
        <w:rPr>
          <w:color w:val="auto"/>
        </w:rPr>
        <w:t>vlastoručno potpisanu izjavu da je suglasan s javnom objavom podataka</w:t>
      </w:r>
      <w:r w:rsidR="00DB2793">
        <w:rPr>
          <w:color w:val="auto"/>
        </w:rPr>
        <w:t>.</w:t>
      </w:r>
      <w:r w:rsidR="00522EF0" w:rsidRPr="00DA1786">
        <w:rPr>
          <w:color w:val="auto"/>
        </w:rPr>
        <w:t xml:space="preserve">  </w:t>
      </w:r>
    </w:p>
    <w:bookmarkEnd w:id="7"/>
    <w:p w14:paraId="52B9244F" w14:textId="77777777" w:rsidR="00150BB1" w:rsidRDefault="00150BB1" w:rsidP="00E81607">
      <w:pPr>
        <w:ind w:left="17"/>
        <w:jc w:val="center"/>
        <w:rPr>
          <w:color w:val="auto"/>
        </w:rPr>
      </w:pPr>
    </w:p>
    <w:p w14:paraId="41FEEDAA" w14:textId="78C5AE35" w:rsidR="00522EF0" w:rsidRPr="00D94143" w:rsidRDefault="00E81607" w:rsidP="00E81607">
      <w:pPr>
        <w:ind w:left="17"/>
        <w:jc w:val="center"/>
        <w:rPr>
          <w:b/>
          <w:bCs/>
          <w:color w:val="auto"/>
        </w:rPr>
      </w:pPr>
      <w:r w:rsidRPr="00D94143">
        <w:rPr>
          <w:b/>
          <w:bCs/>
          <w:color w:val="auto"/>
        </w:rPr>
        <w:t>Članak 23.</w:t>
      </w:r>
    </w:p>
    <w:p w14:paraId="7216004B" w14:textId="77777777" w:rsidR="00D94143" w:rsidRDefault="00D94143" w:rsidP="00D94143">
      <w:pPr>
        <w:spacing w:after="0" w:line="276" w:lineRule="auto"/>
        <w:ind w:left="17"/>
        <w:contextualSpacing/>
        <w:rPr>
          <w:color w:val="00000A"/>
        </w:rPr>
      </w:pPr>
      <w:r w:rsidRPr="00D94143">
        <w:rPr>
          <w:color w:val="00000A"/>
        </w:rPr>
        <w:tab/>
      </w:r>
      <w:r w:rsidRPr="00D94143">
        <w:rPr>
          <w:color w:val="00000A"/>
        </w:rPr>
        <w:tab/>
        <w:t xml:space="preserve">Općina Podgora je ovlaštena po službenoj dužnosti izvršiti provjeru dostavljenih dokumenata iz članka 22. ove Odluke, od trenutku podnošenja zahtjeva za cijelo vrijeme trajanja prava na korištenje parkirališnih mjesta. </w:t>
      </w:r>
    </w:p>
    <w:p w14:paraId="1EB09BB8" w14:textId="77777777" w:rsidR="00D94143" w:rsidRPr="00D94143" w:rsidRDefault="00D94143" w:rsidP="00D94143">
      <w:pPr>
        <w:spacing w:after="0" w:line="276" w:lineRule="auto"/>
        <w:ind w:left="17"/>
        <w:contextualSpacing/>
      </w:pPr>
    </w:p>
    <w:p w14:paraId="65791B37" w14:textId="78529936" w:rsidR="00D94143" w:rsidRDefault="00D94143" w:rsidP="00D94143">
      <w:pPr>
        <w:ind w:left="17"/>
        <w:jc w:val="center"/>
        <w:rPr>
          <w:b/>
          <w:bCs/>
          <w:color w:val="auto"/>
        </w:rPr>
      </w:pPr>
      <w:r w:rsidRPr="00D94143">
        <w:rPr>
          <w:b/>
          <w:bCs/>
          <w:color w:val="auto"/>
        </w:rPr>
        <w:t>Članak 24.</w:t>
      </w:r>
    </w:p>
    <w:p w14:paraId="2F64D6B9" w14:textId="77777777" w:rsidR="00D94143" w:rsidRPr="00D94143" w:rsidRDefault="00D94143" w:rsidP="00D94143">
      <w:pPr>
        <w:ind w:left="17"/>
        <w:jc w:val="center"/>
        <w:rPr>
          <w:b/>
          <w:bCs/>
          <w:color w:val="auto"/>
        </w:rPr>
      </w:pPr>
    </w:p>
    <w:p w14:paraId="2AA703F3" w14:textId="2449A692" w:rsidR="00E81607" w:rsidRPr="00E81607" w:rsidRDefault="00E81607" w:rsidP="00E81607">
      <w:pPr>
        <w:ind w:left="17"/>
        <w:rPr>
          <w:color w:val="auto"/>
        </w:rPr>
      </w:pPr>
      <w:r>
        <w:t>S obzirom na ograničen broj parkirališnih mjesta na području Općine Podgora ovom se članku uređuje način dodjele parkirališnih mjesta u slučaju da broj zahtjeva premašuje raspoloživi kapacitet.</w:t>
      </w:r>
      <w:r w:rsidR="00AA0356">
        <w:t xml:space="preserve"> U tom smislu propisuje se sljedeće: </w:t>
      </w:r>
    </w:p>
    <w:p w14:paraId="2B69068E" w14:textId="0BBD21AD" w:rsidR="00E81607" w:rsidRDefault="004C37DC" w:rsidP="00E81607">
      <w:pPr>
        <w:pStyle w:val="StandardWeb"/>
        <w:jc w:val="both"/>
      </w:pPr>
      <w:r>
        <w:t>-u</w:t>
      </w:r>
      <w:r w:rsidR="00E81607">
        <w:t>kupan broj parkirališnih mjesta na pojedinom parkiralištu predstavlja ograničen broj raspoloživih mjesta.</w:t>
      </w:r>
    </w:p>
    <w:p w14:paraId="772D503F" w14:textId="3A2B42E7" w:rsidR="00E81607" w:rsidRDefault="004C37DC" w:rsidP="00E81607">
      <w:pPr>
        <w:pStyle w:val="StandardWeb"/>
        <w:jc w:val="both"/>
      </w:pPr>
      <w:r>
        <w:t>-a</w:t>
      </w:r>
      <w:r w:rsidR="00E81607">
        <w:t>ko broj zaprimljenih zahtjeva premašuje raspoloživi kapacitet parkirališta, parkirališna mjesta dodjeljuju se sukladno redoslijedu i statusnim kategorijama utvrđenim ovom Odlukom</w:t>
      </w:r>
      <w:r w:rsidR="0015707A">
        <w:t>, odnosno:</w:t>
      </w:r>
    </w:p>
    <w:p w14:paraId="7C64EF53" w14:textId="28DB43CA" w:rsidR="00E81607" w:rsidRDefault="00E81607" w:rsidP="00E81607">
      <w:pPr>
        <w:pStyle w:val="StandardWeb"/>
        <w:numPr>
          <w:ilvl w:val="0"/>
          <w:numId w:val="17"/>
        </w:numPr>
      </w:pPr>
      <w:r>
        <w:t>obiteljsk</w:t>
      </w:r>
      <w:r w:rsidR="00A76813">
        <w:t>i korisnici</w:t>
      </w:r>
      <w:r>
        <w:t>,</w:t>
      </w:r>
    </w:p>
    <w:p w14:paraId="473E42D4" w14:textId="247AD889" w:rsidR="00E81607" w:rsidRDefault="00E81607" w:rsidP="00E81607">
      <w:pPr>
        <w:pStyle w:val="StandardWeb"/>
        <w:numPr>
          <w:ilvl w:val="0"/>
          <w:numId w:val="17"/>
        </w:numPr>
      </w:pPr>
      <w:r>
        <w:t>dodatn</w:t>
      </w:r>
      <w:r w:rsidR="00A76813">
        <w:t>i</w:t>
      </w:r>
      <w:r>
        <w:t xml:space="preserve"> obiteljsk</w:t>
      </w:r>
      <w:r w:rsidR="00A76813">
        <w:t>i</w:t>
      </w:r>
      <w:r>
        <w:t xml:space="preserve"> </w:t>
      </w:r>
      <w:r w:rsidR="00A76813">
        <w:t>korisnici</w:t>
      </w:r>
      <w:r>
        <w:t>,</w:t>
      </w:r>
    </w:p>
    <w:p w14:paraId="08E708C1" w14:textId="7E8F52E8" w:rsidR="00150BB1" w:rsidRDefault="00150BB1" w:rsidP="00E81607">
      <w:pPr>
        <w:pStyle w:val="StandardWeb"/>
        <w:numPr>
          <w:ilvl w:val="0"/>
          <w:numId w:val="17"/>
        </w:numPr>
      </w:pPr>
      <w:r w:rsidRPr="00150BB1">
        <w:t>poslovno-komercijaln</w:t>
      </w:r>
      <w:r w:rsidR="00A76813">
        <w:t>i</w:t>
      </w:r>
      <w:r>
        <w:t xml:space="preserve"> </w:t>
      </w:r>
      <w:r w:rsidR="00A76813">
        <w:t>korisnici</w:t>
      </w:r>
      <w:r>
        <w:t>,</w:t>
      </w:r>
    </w:p>
    <w:p w14:paraId="4169B917" w14:textId="49AF842E" w:rsidR="00E81607" w:rsidRDefault="00E81607" w:rsidP="00E81607">
      <w:pPr>
        <w:pStyle w:val="StandardWeb"/>
        <w:numPr>
          <w:ilvl w:val="0"/>
          <w:numId w:val="17"/>
        </w:numPr>
      </w:pPr>
      <w:r>
        <w:t>ostal</w:t>
      </w:r>
      <w:r w:rsidR="00A76813">
        <w:t>i korisnici</w:t>
      </w:r>
      <w:r>
        <w:t>.</w:t>
      </w:r>
    </w:p>
    <w:p w14:paraId="6CAE7656" w14:textId="6221A15E" w:rsidR="00696D0C" w:rsidRDefault="004C37DC" w:rsidP="00AA0356">
      <w:pPr>
        <w:pStyle w:val="StandardWeb"/>
        <w:jc w:val="both"/>
      </w:pPr>
      <w:r>
        <w:t>-a</w:t>
      </w:r>
      <w:r w:rsidR="00E81607">
        <w:t>ko broj zaprimljenih zahtjeva unutar iste kategorije premašuje broj raspoloživih mjesta, dodjela se provodi na način da se</w:t>
      </w:r>
      <w:r w:rsidR="003661F6">
        <w:t xml:space="preserve"> </w:t>
      </w:r>
      <w:r w:rsidR="00E81607">
        <w:t>broj mjesta po pojedinom zahtjevu razmjerno umanjuje sukladno raspoloživom kapacitetu.</w:t>
      </w:r>
    </w:p>
    <w:p w14:paraId="49BD0568" w14:textId="77CD3D20" w:rsidR="00E81607" w:rsidRDefault="004C37DC" w:rsidP="00E81607">
      <w:pPr>
        <w:pStyle w:val="StandardWeb"/>
      </w:pPr>
      <w:r>
        <w:t>-p</w:t>
      </w:r>
      <w:r w:rsidR="00E81607">
        <w:t>rethodno korištenje parkirališnog mjesta ne predstavlja stečeno pravo te se ne može uzeti u obzir kao isključivi kriterij prilikom dodjele.</w:t>
      </w:r>
    </w:p>
    <w:p w14:paraId="21349AD3" w14:textId="77777777" w:rsidR="00AF0B49" w:rsidRPr="00AF0B49" w:rsidRDefault="00AF0B49" w:rsidP="001E195F">
      <w:pPr>
        <w:ind w:left="0" w:firstLine="0"/>
        <w:rPr>
          <w:color w:val="EE0000"/>
        </w:rPr>
      </w:pPr>
    </w:p>
    <w:p w14:paraId="394AB55A" w14:textId="77777777" w:rsidR="00AF0B49" w:rsidRPr="00AF0B49" w:rsidRDefault="00AF0B49">
      <w:pPr>
        <w:spacing w:after="11" w:line="259" w:lineRule="auto"/>
        <w:ind w:left="51" w:firstLine="0"/>
        <w:jc w:val="center"/>
        <w:rPr>
          <w:color w:val="EE0000"/>
        </w:rPr>
      </w:pPr>
    </w:p>
    <w:p w14:paraId="65C2B717" w14:textId="4E4CC79D" w:rsidR="000B544E" w:rsidRDefault="00000000">
      <w:pPr>
        <w:spacing w:after="15" w:line="249" w:lineRule="auto"/>
        <w:ind w:left="10" w:right="10" w:hanging="10"/>
        <w:jc w:val="center"/>
      </w:pPr>
      <w:r>
        <w:rPr>
          <w:b/>
        </w:rPr>
        <w:t>Članak 2</w:t>
      </w:r>
      <w:r w:rsidR="00D94143">
        <w:rPr>
          <w:b/>
        </w:rPr>
        <w:t>5</w:t>
      </w:r>
      <w:r>
        <w:rPr>
          <w:b/>
        </w:rPr>
        <w:t>.</w:t>
      </w:r>
      <w:r>
        <w:t xml:space="preserve"> </w:t>
      </w:r>
    </w:p>
    <w:p w14:paraId="79F6E709" w14:textId="77777777" w:rsidR="000B544E" w:rsidRDefault="00000000">
      <w:pPr>
        <w:spacing w:after="0" w:line="259" w:lineRule="auto"/>
        <w:ind w:left="0" w:firstLine="0"/>
        <w:jc w:val="left"/>
      </w:pPr>
      <w:r>
        <w:t xml:space="preserve">           </w:t>
      </w:r>
    </w:p>
    <w:p w14:paraId="100A43E0" w14:textId="324C46C6" w:rsidR="000B544E" w:rsidRDefault="00000000" w:rsidP="005C3EBA">
      <w:pPr>
        <w:tabs>
          <w:tab w:val="left" w:pos="7088"/>
        </w:tabs>
        <w:ind w:left="9" w:firstLine="708"/>
      </w:pPr>
      <w:r>
        <w:t xml:space="preserve">Pretplatnička mjesta dodjeljuju se nakon provedenog javnog </w:t>
      </w:r>
      <w:r w:rsidR="007B22F9">
        <w:t>poziva</w:t>
      </w:r>
      <w:r>
        <w:t xml:space="preserve"> kojeg raspisuje općinsk</w:t>
      </w:r>
      <w:r w:rsidR="003732D0">
        <w:t>i</w:t>
      </w:r>
      <w:r>
        <w:t xml:space="preserve"> načeln</w:t>
      </w:r>
      <w:r w:rsidR="003732D0">
        <w:t>ik.</w:t>
      </w:r>
    </w:p>
    <w:p w14:paraId="74DAA8BC" w14:textId="621EBEE5" w:rsidR="000B544E" w:rsidRDefault="00000000" w:rsidP="00AA0356">
      <w:pPr>
        <w:ind w:left="0" w:firstLine="0"/>
      </w:pPr>
      <w:r>
        <w:t xml:space="preserve">U </w:t>
      </w:r>
      <w:r w:rsidR="007B22F9">
        <w:t>javnom pozivu</w:t>
      </w:r>
      <w:r>
        <w:t xml:space="preserve"> moraju biti navedeni uvjeti za dodjelu propisani ovom Odlukom. </w:t>
      </w:r>
    </w:p>
    <w:p w14:paraId="0A433027" w14:textId="6E2045D5" w:rsidR="003732D0" w:rsidRDefault="00000000">
      <w:pPr>
        <w:ind w:left="9" w:firstLine="708"/>
      </w:pPr>
      <w:r>
        <w:t xml:space="preserve">Komisija za </w:t>
      </w:r>
      <w:r w:rsidR="003732D0">
        <w:t>dodjelu parkirališnih mjesta</w:t>
      </w:r>
      <w:r>
        <w:t xml:space="preserve"> utvrđuje ispunjavanje</w:t>
      </w:r>
      <w:r w:rsidR="00AA0356">
        <w:t xml:space="preserve"> kriterija</w:t>
      </w:r>
      <w:r>
        <w:t xml:space="preserve"> za dodjelu pretplatničkih mjesta i utvrđuje rang listu prvenstva dodjele parkirališnih mjesta.</w:t>
      </w:r>
    </w:p>
    <w:p w14:paraId="082C48AB" w14:textId="77777777" w:rsidR="003732D0" w:rsidRDefault="003732D0">
      <w:pPr>
        <w:ind w:left="9" w:firstLine="708"/>
      </w:pPr>
    </w:p>
    <w:p w14:paraId="17406594" w14:textId="77777777" w:rsidR="00CB629F" w:rsidRDefault="00CB629F" w:rsidP="00CB629F">
      <w:pPr>
        <w:ind w:left="9" w:firstLine="708"/>
      </w:pPr>
      <w:r>
        <w:t>Komisija iz prethodnog stavka broji 5 članova, a članove Komisije svojom odlukom</w:t>
      </w:r>
    </w:p>
    <w:p w14:paraId="1C859B9C" w14:textId="6FC1FD59" w:rsidR="00CB629F" w:rsidRDefault="00CB629F" w:rsidP="00CB629F">
      <w:pPr>
        <w:ind w:left="9" w:firstLine="708"/>
      </w:pPr>
      <w:r>
        <w:t xml:space="preserve">imenuje općinski načelnik. </w:t>
      </w:r>
    </w:p>
    <w:p w14:paraId="3A5A8D20" w14:textId="77777777" w:rsidR="00722D6D" w:rsidRDefault="00722D6D" w:rsidP="00CB629F">
      <w:pPr>
        <w:ind w:left="9" w:firstLine="708"/>
      </w:pPr>
    </w:p>
    <w:p w14:paraId="4CAF7607" w14:textId="21EA2788" w:rsidR="00CB629F" w:rsidRPr="007D464A" w:rsidRDefault="00CB629F" w:rsidP="00CB629F">
      <w:pPr>
        <w:ind w:left="9" w:firstLine="708"/>
      </w:pPr>
      <w:r>
        <w:t xml:space="preserve"> </w:t>
      </w:r>
      <w:r w:rsidRPr="007D464A">
        <w:t>Podnositelj zahtjeva koji je koristio parkirališna mjesta u prethodnoj godini, u tekućoj</w:t>
      </w:r>
    </w:p>
    <w:p w14:paraId="024FD9E4" w14:textId="77777777" w:rsidR="00CB629F" w:rsidRPr="007D464A" w:rsidRDefault="00CB629F" w:rsidP="00CB629F">
      <w:pPr>
        <w:ind w:left="9" w:firstLine="708"/>
      </w:pPr>
      <w:r w:rsidRPr="007D464A">
        <w:t>godini podnosi samo zahtjev ukoliko ispunjava sljedeće uvjete:</w:t>
      </w:r>
    </w:p>
    <w:p w14:paraId="4C66B028" w14:textId="22B4C91A" w:rsidR="00CB629F" w:rsidRPr="007D464A" w:rsidRDefault="00CB629F" w:rsidP="00CB629F">
      <w:pPr>
        <w:ind w:left="9" w:firstLine="708"/>
      </w:pPr>
      <w:r w:rsidRPr="007D464A">
        <w:lastRenderedPageBreak/>
        <w:t>1. nisu se u bitnome promijenile okolnosti temeljem kojih je ostvario pravo na parkirališna mjesta u prethodnoj godini i</w:t>
      </w:r>
    </w:p>
    <w:p w14:paraId="5A7CA2B6" w14:textId="77777777" w:rsidR="00CB629F" w:rsidRPr="007D464A" w:rsidRDefault="00CB629F" w:rsidP="00CB629F">
      <w:pPr>
        <w:ind w:left="9" w:firstLine="708"/>
      </w:pPr>
      <w:r w:rsidRPr="007D464A">
        <w:t>2. podnosi zahtjev za istu kategoriju i isti broj mjesta kao i prethodne godine.</w:t>
      </w:r>
    </w:p>
    <w:p w14:paraId="76819A01" w14:textId="77777777" w:rsidR="00AA0356" w:rsidRPr="007D464A" w:rsidRDefault="00AA0356" w:rsidP="00CB629F">
      <w:pPr>
        <w:ind w:left="9" w:firstLine="708"/>
      </w:pPr>
    </w:p>
    <w:p w14:paraId="3624E1D8" w14:textId="77777777" w:rsidR="00AA0356" w:rsidRPr="007D464A" w:rsidRDefault="00AA0356" w:rsidP="00AA0356">
      <w:pPr>
        <w:ind w:left="9" w:firstLine="0"/>
      </w:pPr>
    </w:p>
    <w:p w14:paraId="0B1846FB" w14:textId="0E79F286" w:rsidR="00AA0356" w:rsidRPr="007D464A" w:rsidRDefault="00AA0356" w:rsidP="00CB629F">
      <w:pPr>
        <w:ind w:left="9" w:firstLine="0"/>
      </w:pPr>
      <w:r w:rsidRPr="007D464A">
        <w:t xml:space="preserve">Podnositelj zahtjeva dužan je uz zahtjev iz stavka 5. točke 1. i 2. ovog Članka,  priložiti potpisanu izjavu o istinitosti podataka pod materijalnom i krivičnom odgovornošću, a koja je sastavni dio javnog poziva za podnošenje zahtjeva. </w:t>
      </w:r>
    </w:p>
    <w:p w14:paraId="69C025FA" w14:textId="77777777" w:rsidR="00AA0356" w:rsidRPr="007D464A" w:rsidRDefault="00AA0356" w:rsidP="00AA0356">
      <w:pPr>
        <w:ind w:left="0" w:firstLine="0"/>
      </w:pPr>
    </w:p>
    <w:p w14:paraId="7A7AFBE7" w14:textId="0EB5A679" w:rsidR="00CB629F" w:rsidRPr="007D464A" w:rsidRDefault="00CB629F" w:rsidP="00CB629F">
      <w:pPr>
        <w:ind w:left="9" w:firstLine="0"/>
      </w:pPr>
      <w:r w:rsidRPr="007D464A">
        <w:t>Ukoliko su se podnositelju zahtjeva u bitnome promijenile okolnosti na temelju kojih je u prethodnoj godini ostvario pravo na parkirališna mjesta, uz zahtjev je dužan dostaviti samo priloge /dokaze kojima se dokazuje navedena promjena.</w:t>
      </w:r>
    </w:p>
    <w:p w14:paraId="30421908" w14:textId="0D4451DB" w:rsidR="00CB629F" w:rsidRPr="007D464A" w:rsidRDefault="00CB629F" w:rsidP="00CB629F">
      <w:pPr>
        <w:ind w:left="9" w:firstLine="708"/>
      </w:pPr>
    </w:p>
    <w:p w14:paraId="6ED332FD" w14:textId="4F6F2D86" w:rsidR="00CB629F" w:rsidRPr="007D464A" w:rsidRDefault="00CB629F" w:rsidP="00CB629F">
      <w:pPr>
        <w:ind w:left="9" w:firstLine="0"/>
      </w:pPr>
      <w:r w:rsidRPr="007D464A">
        <w:t>Parkirališna mjesta dodjeljuje rješenjem Jedinstveni upravni odjel, Odsjek za komunalno redarstvo, izuzev parkinga Žanjeva gdje TZM Igrane izdaje karte, prema navedenim kriterij</w:t>
      </w:r>
      <w:r w:rsidR="00AA0356" w:rsidRPr="007D464A">
        <w:t xml:space="preserve">ima </w:t>
      </w:r>
      <w:r w:rsidRPr="007D464A">
        <w:t xml:space="preserve">i rang listi Komisije.  </w:t>
      </w:r>
    </w:p>
    <w:p w14:paraId="375813F7" w14:textId="77777777" w:rsidR="00CB629F" w:rsidRPr="007D464A" w:rsidRDefault="00CB629F" w:rsidP="00CB629F">
      <w:pPr>
        <w:ind w:left="9" w:firstLine="0"/>
      </w:pPr>
      <w:r w:rsidRPr="007D464A">
        <w:t xml:space="preserve">Korisniku se rješenjem određuje obveza plaćanja u roku od osam dana od dana dostave rješenja. </w:t>
      </w:r>
    </w:p>
    <w:p w14:paraId="5A38C726" w14:textId="47147A34" w:rsidR="00CB629F" w:rsidRDefault="00CB629F" w:rsidP="00CB629F">
      <w:pPr>
        <w:ind w:left="9" w:firstLine="0"/>
      </w:pPr>
      <w:r w:rsidRPr="007D464A">
        <w:t>Korisnik dodijeljenog parkirališnog mjesta stječe pravo korištenja tek nakon uplate iznosa navedenog u rješenju o dodjeli parkirališnog mjesta.</w:t>
      </w:r>
      <w:r w:rsidR="007B22F9">
        <w:t xml:space="preserve"> </w:t>
      </w:r>
    </w:p>
    <w:p w14:paraId="6B0654FE" w14:textId="77777777" w:rsidR="00CB629F" w:rsidRDefault="00CB629F">
      <w:pPr>
        <w:ind w:left="9" w:firstLine="708"/>
      </w:pPr>
    </w:p>
    <w:p w14:paraId="038835A1" w14:textId="1D0CAC85" w:rsidR="000B544E" w:rsidRDefault="00000000">
      <w:pPr>
        <w:ind w:left="9" w:firstLine="708"/>
      </w:pPr>
      <w:r>
        <w:t xml:space="preserve"> </w:t>
      </w:r>
    </w:p>
    <w:p w14:paraId="48649E10" w14:textId="18CE8607" w:rsidR="000B544E" w:rsidRDefault="00000000" w:rsidP="00DB2793">
      <w:pPr>
        <w:spacing w:after="0" w:line="259" w:lineRule="auto"/>
        <w:ind w:left="0" w:firstLine="0"/>
      </w:pPr>
      <w:r>
        <w:rPr>
          <w:b/>
        </w:rPr>
        <w:t xml:space="preserve"> </w:t>
      </w:r>
    </w:p>
    <w:p w14:paraId="571099BD" w14:textId="7E48F405" w:rsidR="000B544E" w:rsidRDefault="00000000">
      <w:pPr>
        <w:spacing w:after="15" w:line="249" w:lineRule="auto"/>
        <w:ind w:left="10" w:right="10" w:hanging="10"/>
        <w:jc w:val="center"/>
      </w:pPr>
      <w:r>
        <w:rPr>
          <w:b/>
        </w:rPr>
        <w:t>Članak 2</w:t>
      </w:r>
      <w:r w:rsidR="00D94143">
        <w:rPr>
          <w:b/>
        </w:rPr>
        <w:t>6</w:t>
      </w:r>
      <w:r>
        <w:rPr>
          <w:b/>
        </w:rPr>
        <w:t>.</w:t>
      </w:r>
      <w:r>
        <w:t xml:space="preserve"> </w:t>
      </w:r>
    </w:p>
    <w:p w14:paraId="32E6BDE7" w14:textId="77777777" w:rsidR="000B544E" w:rsidRDefault="00000000">
      <w:pPr>
        <w:spacing w:after="23" w:line="259" w:lineRule="auto"/>
        <w:ind w:left="0" w:firstLine="0"/>
        <w:jc w:val="left"/>
      </w:pPr>
      <w:r>
        <w:t xml:space="preserve">   </w:t>
      </w:r>
      <w:r>
        <w:rPr>
          <w:color w:val="70AD47"/>
        </w:rPr>
        <w:t xml:space="preserve"> </w:t>
      </w:r>
    </w:p>
    <w:p w14:paraId="59102361" w14:textId="77777777" w:rsidR="000B544E" w:rsidRDefault="00000000">
      <w:pPr>
        <w:ind w:left="17"/>
      </w:pPr>
      <w:r>
        <w:rPr>
          <w:b/>
        </w:rPr>
        <w:t xml:space="preserve"> </w:t>
      </w:r>
      <w:r>
        <w:rPr>
          <w:b/>
        </w:rPr>
        <w:tab/>
      </w:r>
      <w:r>
        <w:t xml:space="preserve">Korisnici su dužni o svom trošku osigurati čuvanje dodijeljenog parkirališnog mjesta postavljanjem unificirane rampe ili čunjića koje odobri ili propiše Općina Podgora. </w:t>
      </w:r>
    </w:p>
    <w:p w14:paraId="5B2A1F9F" w14:textId="77777777" w:rsidR="000B544E" w:rsidRDefault="00000000">
      <w:pPr>
        <w:spacing w:after="11" w:line="259" w:lineRule="auto"/>
        <w:ind w:left="0" w:firstLine="0"/>
        <w:jc w:val="left"/>
      </w:pPr>
      <w:r>
        <w:t xml:space="preserve"> </w:t>
      </w:r>
    </w:p>
    <w:p w14:paraId="64386A0C" w14:textId="66546EF7" w:rsidR="00CB629F" w:rsidRDefault="00CB629F" w:rsidP="00CB629F">
      <w:pPr>
        <w:spacing w:after="11" w:line="259" w:lineRule="auto"/>
        <w:ind w:left="0" w:firstLine="0"/>
        <w:jc w:val="left"/>
      </w:pPr>
      <w:r>
        <w:t xml:space="preserve">           Postavljanje predmeta iz prethodnog stavka vrše korisnici samostalno, a sukladno izdanom im </w:t>
      </w:r>
      <w:r w:rsidRPr="00CB629F">
        <w:t>Rješenju, ovisno o lokaciji</w:t>
      </w:r>
      <w:r>
        <w:t>.</w:t>
      </w:r>
    </w:p>
    <w:p w14:paraId="7A0BF95D" w14:textId="0884EABD" w:rsidR="000B544E" w:rsidRDefault="00000000">
      <w:pPr>
        <w:spacing w:after="15" w:line="249" w:lineRule="auto"/>
        <w:ind w:left="10" w:right="10" w:hanging="10"/>
        <w:jc w:val="center"/>
      </w:pPr>
      <w:r>
        <w:rPr>
          <w:b/>
        </w:rPr>
        <w:t>Članak 2</w:t>
      </w:r>
      <w:r w:rsidR="00D94143">
        <w:rPr>
          <w:b/>
        </w:rPr>
        <w:t>7</w:t>
      </w:r>
      <w:r>
        <w:rPr>
          <w:b/>
        </w:rPr>
        <w:t xml:space="preserve">. </w:t>
      </w:r>
    </w:p>
    <w:p w14:paraId="386A667D" w14:textId="77777777" w:rsidR="000B544E" w:rsidRDefault="00000000">
      <w:pPr>
        <w:spacing w:after="0" w:line="259" w:lineRule="auto"/>
        <w:ind w:left="51" w:firstLine="0"/>
        <w:jc w:val="center"/>
      </w:pPr>
      <w:r>
        <w:rPr>
          <w:b/>
        </w:rPr>
        <w:t xml:space="preserve"> </w:t>
      </w:r>
    </w:p>
    <w:p w14:paraId="64EA8D12" w14:textId="77777777" w:rsidR="000B544E" w:rsidRDefault="00000000">
      <w:pPr>
        <w:spacing w:after="2" w:line="263" w:lineRule="auto"/>
        <w:ind w:left="-15" w:firstLine="708"/>
        <w:jc w:val="left"/>
      </w:pPr>
      <w:r>
        <w:t xml:space="preserve">Osobe s invaliditetom koje su rješenjem nadležnog državnog tijela ostvarili pravo na znak pristupačnosti, mogu besplatno parkirati 2 (dva) sata na javnim parkiralištima na mjestima rezerviranim odnosno obilježenim s posebnim znakom pristupačnosti sukladno zakonu. </w:t>
      </w:r>
    </w:p>
    <w:p w14:paraId="57EA8A7D" w14:textId="6AFCD54F" w:rsidR="000B544E" w:rsidRDefault="00000000" w:rsidP="00DB2793">
      <w:pPr>
        <w:spacing w:after="0" w:line="259" w:lineRule="auto"/>
        <w:ind w:left="708" w:firstLine="0"/>
        <w:jc w:val="left"/>
      </w:pPr>
      <w:r>
        <w:t xml:space="preserve"> </w:t>
      </w:r>
    </w:p>
    <w:p w14:paraId="19BABAF3" w14:textId="3F560528" w:rsidR="000B544E" w:rsidRDefault="00000000" w:rsidP="00935D1C">
      <w:pPr>
        <w:spacing w:after="0" w:line="259" w:lineRule="auto"/>
        <w:ind w:left="708" w:firstLine="0"/>
        <w:jc w:val="left"/>
      </w:pPr>
      <w:r>
        <w:t xml:space="preserve"> </w:t>
      </w:r>
    </w:p>
    <w:p w14:paraId="2BA2CBC7" w14:textId="79A9F97A" w:rsidR="000B544E" w:rsidRDefault="00000000">
      <w:pPr>
        <w:spacing w:after="15" w:line="249" w:lineRule="auto"/>
        <w:ind w:left="10" w:right="10" w:hanging="10"/>
        <w:jc w:val="center"/>
      </w:pPr>
      <w:r>
        <w:rPr>
          <w:b/>
        </w:rPr>
        <w:t>Članak 2</w:t>
      </w:r>
      <w:r w:rsidR="00D94143">
        <w:rPr>
          <w:b/>
        </w:rPr>
        <w:t>8</w:t>
      </w:r>
      <w:r>
        <w:rPr>
          <w:b/>
        </w:rPr>
        <w:t xml:space="preserve">. </w:t>
      </w:r>
    </w:p>
    <w:p w14:paraId="1F70606B" w14:textId="77777777" w:rsidR="000B544E" w:rsidRDefault="00000000">
      <w:pPr>
        <w:spacing w:after="0" w:line="259" w:lineRule="auto"/>
        <w:ind w:left="51" w:firstLine="0"/>
        <w:jc w:val="center"/>
      </w:pPr>
      <w:r>
        <w:rPr>
          <w:b/>
        </w:rPr>
        <w:t xml:space="preserve"> </w:t>
      </w:r>
    </w:p>
    <w:p w14:paraId="03399E35" w14:textId="6210B116" w:rsidR="000B544E" w:rsidRDefault="00000000" w:rsidP="00935D1C">
      <w:pPr>
        <w:ind w:left="9" w:firstLine="0"/>
      </w:pPr>
      <w:r>
        <w:t xml:space="preserve">Vozila liječničkog i medicinskog osoblja za vrijeme kućne posjete i kućne njege ne plaćaju parkiranje kao ni ostala vozila javnih službi ( policija, vatrogasci, hitna pomoć, HV i sl. ). </w:t>
      </w:r>
    </w:p>
    <w:p w14:paraId="54771645" w14:textId="77777777" w:rsidR="000B544E" w:rsidRDefault="00000000">
      <w:pPr>
        <w:spacing w:after="0" w:line="259" w:lineRule="auto"/>
        <w:ind w:left="0" w:firstLine="0"/>
        <w:jc w:val="left"/>
      </w:pPr>
      <w:r>
        <w:rPr>
          <w:color w:val="FF0000"/>
        </w:rPr>
        <w:t xml:space="preserve"> </w:t>
      </w:r>
    </w:p>
    <w:p w14:paraId="779E25B0" w14:textId="77777777" w:rsidR="000B544E" w:rsidRDefault="00000000">
      <w:pPr>
        <w:pStyle w:val="Naslov1"/>
        <w:ind w:left="19"/>
      </w:pPr>
      <w:r>
        <w:t xml:space="preserve">IV. CIJENE PARKIRANJA </w:t>
      </w:r>
    </w:p>
    <w:p w14:paraId="0918D2DE" w14:textId="77777777" w:rsidR="000B544E" w:rsidRDefault="00000000">
      <w:pPr>
        <w:spacing w:after="11" w:line="259" w:lineRule="auto"/>
        <w:ind w:left="0" w:firstLine="0"/>
        <w:jc w:val="left"/>
        <w:rPr>
          <w:b/>
        </w:rPr>
      </w:pPr>
      <w:r>
        <w:rPr>
          <w:b/>
        </w:rPr>
        <w:t xml:space="preserve"> </w:t>
      </w:r>
    </w:p>
    <w:p w14:paraId="1FC86224" w14:textId="77777777" w:rsidR="00D94143" w:rsidRDefault="00D94143">
      <w:pPr>
        <w:spacing w:after="11" w:line="259" w:lineRule="auto"/>
        <w:ind w:left="0" w:firstLine="0"/>
        <w:jc w:val="left"/>
      </w:pPr>
    </w:p>
    <w:p w14:paraId="185E40EE" w14:textId="60897CB0" w:rsidR="000B544E" w:rsidRDefault="00000000">
      <w:pPr>
        <w:spacing w:after="15" w:line="249" w:lineRule="auto"/>
        <w:ind w:left="10" w:right="10" w:hanging="10"/>
        <w:jc w:val="center"/>
      </w:pPr>
      <w:r>
        <w:rPr>
          <w:b/>
        </w:rPr>
        <w:lastRenderedPageBreak/>
        <w:t>Članak 2</w:t>
      </w:r>
      <w:r w:rsidR="00D94143">
        <w:rPr>
          <w:b/>
        </w:rPr>
        <w:t>9</w:t>
      </w:r>
      <w:r>
        <w:rPr>
          <w:b/>
        </w:rPr>
        <w:t>.</w:t>
      </w:r>
      <w:r>
        <w:t xml:space="preserve"> </w:t>
      </w:r>
    </w:p>
    <w:p w14:paraId="22675BAD" w14:textId="77777777" w:rsidR="005C3EBA" w:rsidRDefault="005C3EBA" w:rsidP="005C3EBA">
      <w:pPr>
        <w:spacing w:after="15" w:line="249" w:lineRule="auto"/>
        <w:ind w:left="0" w:right="10" w:firstLine="0"/>
      </w:pPr>
    </w:p>
    <w:p w14:paraId="52181D91" w14:textId="392A4634" w:rsidR="005C3EBA" w:rsidRDefault="005C3EBA" w:rsidP="005C3EBA">
      <w:pPr>
        <w:spacing w:after="15" w:line="249" w:lineRule="auto"/>
        <w:ind w:left="0" w:right="10" w:firstLine="0"/>
      </w:pPr>
      <w:r>
        <w:t>Određuju se sljedeće cijene parkiranja vozila na parkiralištima iz člank</w:t>
      </w:r>
      <w:r w:rsidR="00935D1C">
        <w:t>a</w:t>
      </w:r>
      <w:r>
        <w:t xml:space="preserve"> 2. ove Odluke:</w:t>
      </w:r>
    </w:p>
    <w:p w14:paraId="38A9918F" w14:textId="77777777" w:rsidR="005C3EBA" w:rsidRDefault="005C3EBA" w:rsidP="005C3EBA">
      <w:pPr>
        <w:spacing w:after="15" w:line="249" w:lineRule="auto"/>
        <w:ind w:left="0" w:right="10" w:firstLine="0"/>
      </w:pPr>
    </w:p>
    <w:p w14:paraId="6592E682" w14:textId="367BAECA" w:rsidR="005C3EBA" w:rsidRDefault="005C3EBA" w:rsidP="005C3EBA">
      <w:pPr>
        <w:spacing w:after="15" w:line="249" w:lineRule="auto"/>
        <w:ind w:left="0" w:right="10" w:firstLine="0"/>
      </w:pPr>
      <w:r>
        <w:t>1. Parking  mjesta u Podgori</w:t>
      </w:r>
    </w:p>
    <w:p w14:paraId="7622B85A" w14:textId="77777777" w:rsidR="005C3EBA" w:rsidRDefault="005C3EBA" w:rsidP="005C3EBA">
      <w:pPr>
        <w:spacing w:after="15" w:line="249" w:lineRule="auto"/>
        <w:ind w:left="0" w:right="10" w:firstLine="0"/>
      </w:pPr>
    </w:p>
    <w:p w14:paraId="09BEB66E" w14:textId="5B4CBDEE" w:rsidR="005C3EBA" w:rsidRDefault="005C3EBA" w:rsidP="005C3EBA">
      <w:pPr>
        <w:spacing w:after="15" w:line="249" w:lineRule="auto"/>
        <w:ind w:left="0" w:right="10" w:firstLine="0"/>
      </w:pPr>
      <w:bookmarkStart w:id="8" w:name="_Hlk221796924"/>
      <w:r>
        <w:t>Kategorija „obiteljsk</w:t>
      </w:r>
      <w:r w:rsidR="00A76813">
        <w:t>i korisnici</w:t>
      </w:r>
      <w:r>
        <w:t xml:space="preserve">“   </w:t>
      </w:r>
      <w:r w:rsidR="00EE5DAA">
        <w:t>290</w:t>
      </w:r>
      <w:r>
        <w:t>, 00 eura</w:t>
      </w:r>
    </w:p>
    <w:p w14:paraId="3ACE0FF9" w14:textId="00C6D9A2" w:rsidR="005C3EBA" w:rsidRDefault="005C3EBA" w:rsidP="005C3EBA">
      <w:pPr>
        <w:spacing w:after="15" w:line="249" w:lineRule="auto"/>
        <w:ind w:left="0" w:right="10" w:firstLine="0"/>
      </w:pPr>
      <w:bookmarkStart w:id="9" w:name="_Hlk222478011"/>
      <w:r>
        <w:t>Kategorija „</w:t>
      </w:r>
      <w:r w:rsidR="00150BB1" w:rsidRPr="00150BB1">
        <w:t>poslovno-komercijaln</w:t>
      </w:r>
      <w:r w:rsidR="00A76813">
        <w:t>i</w:t>
      </w:r>
      <w:r w:rsidR="00150BB1">
        <w:t xml:space="preserve"> </w:t>
      </w:r>
      <w:r w:rsidR="00A76813">
        <w:t>korisnici</w:t>
      </w:r>
      <w:r>
        <w:t xml:space="preserve">“ </w:t>
      </w:r>
      <w:bookmarkEnd w:id="9"/>
      <w:r w:rsidR="00EE5DAA">
        <w:t>390</w:t>
      </w:r>
      <w:r>
        <w:t>,00 eura</w:t>
      </w:r>
    </w:p>
    <w:p w14:paraId="30B25F4E" w14:textId="2A8F8AF3" w:rsidR="005C3EBA" w:rsidRDefault="005C3EBA" w:rsidP="005C3EBA">
      <w:pPr>
        <w:spacing w:after="15" w:line="249" w:lineRule="auto"/>
        <w:ind w:left="0" w:right="10" w:firstLine="0"/>
      </w:pPr>
      <w:r>
        <w:t>Kategorija „</w:t>
      </w:r>
      <w:r w:rsidR="007D464A">
        <w:t>ostal</w:t>
      </w:r>
      <w:r w:rsidR="00A76813">
        <w:t>i korisnici</w:t>
      </w:r>
      <w:r>
        <w:t xml:space="preserve">“ </w:t>
      </w:r>
      <w:r w:rsidR="00EE5DAA">
        <w:t>390</w:t>
      </w:r>
      <w:r>
        <w:t>,00 eura</w:t>
      </w:r>
    </w:p>
    <w:bookmarkEnd w:id="8"/>
    <w:p w14:paraId="00E7A41C" w14:textId="5F98B923" w:rsidR="005C3EBA" w:rsidRDefault="005C3EBA" w:rsidP="005C3EBA">
      <w:pPr>
        <w:spacing w:after="15" w:line="249" w:lineRule="auto"/>
        <w:ind w:left="0" w:right="10" w:firstLine="0"/>
      </w:pPr>
    </w:p>
    <w:p w14:paraId="79721359" w14:textId="240CAB7C" w:rsidR="005C3EBA" w:rsidRDefault="005C3EBA" w:rsidP="00DA1786">
      <w:pPr>
        <w:spacing w:after="15" w:line="249" w:lineRule="auto"/>
        <w:ind w:left="0" w:right="10" w:firstLine="0"/>
      </w:pPr>
      <w:r>
        <w:t xml:space="preserve">Izuzetno, zbog nedostatka adekvatne komunalne infrastrukture na parkiralištima „Smrčevac“ i „Borak“, cijena parkiranja vozila na predmetnim lokacijama iznosi </w:t>
      </w:r>
      <w:r w:rsidR="00EE5DAA">
        <w:t>29</w:t>
      </w:r>
      <w:r>
        <w:t xml:space="preserve">0,00 eura, neovisno o kategoriji. </w:t>
      </w:r>
    </w:p>
    <w:p w14:paraId="57A69A5B" w14:textId="77777777" w:rsidR="005C3EBA" w:rsidRDefault="005C3EBA" w:rsidP="0028001A">
      <w:pPr>
        <w:spacing w:after="15" w:line="249" w:lineRule="auto"/>
        <w:ind w:left="0" w:right="10" w:firstLine="0"/>
      </w:pPr>
    </w:p>
    <w:p w14:paraId="6CD41F19" w14:textId="77777777" w:rsidR="005C3EBA" w:rsidRDefault="005C3EBA" w:rsidP="00DA1786">
      <w:pPr>
        <w:spacing w:after="0" w:line="259" w:lineRule="auto"/>
        <w:ind w:left="10" w:right="139" w:hanging="10"/>
      </w:pPr>
      <w:r>
        <w:t xml:space="preserve">Cijena definirana za pretplatnička mjesta po parking mjestu za Parkiralište na Trgu don </w:t>
      </w:r>
    </w:p>
    <w:p w14:paraId="20B9EBA9" w14:textId="183F6199" w:rsidR="005C3EBA" w:rsidRDefault="005C3EBA" w:rsidP="00DA1786">
      <w:pPr>
        <w:ind w:left="17"/>
      </w:pPr>
      <w:r>
        <w:t xml:space="preserve">Mihovila Pavlinovića u Podgori uključuje i dodatnih 15,00 </w:t>
      </w:r>
      <w:r w:rsidR="00DA1786">
        <w:t>eura</w:t>
      </w:r>
      <w:r>
        <w:t xml:space="preserve"> za korištenje pretplatničke magnetne kartice koji se povratkom magnetske kartice vraća korisniku.  </w:t>
      </w:r>
    </w:p>
    <w:p w14:paraId="60C47BF4" w14:textId="77777777" w:rsidR="005C3EBA" w:rsidRDefault="005C3EBA" w:rsidP="005C3EBA">
      <w:pPr>
        <w:spacing w:after="15" w:line="249" w:lineRule="auto"/>
        <w:ind w:left="0" w:right="10" w:firstLine="0"/>
      </w:pPr>
    </w:p>
    <w:p w14:paraId="5D9F94D3" w14:textId="5575D851" w:rsidR="005C3EBA" w:rsidRDefault="005C3EBA" w:rsidP="005C3EBA">
      <w:pPr>
        <w:spacing w:after="15" w:line="249" w:lineRule="auto"/>
        <w:ind w:left="0" w:right="10" w:firstLine="0"/>
      </w:pPr>
      <w:r>
        <w:t>2. Parking mjesta u Drašnicama</w:t>
      </w:r>
    </w:p>
    <w:p w14:paraId="3EA42E80" w14:textId="56DA4224" w:rsidR="005C3EBA" w:rsidRDefault="005C3EBA" w:rsidP="005C3EBA">
      <w:pPr>
        <w:spacing w:after="15" w:line="249" w:lineRule="auto"/>
        <w:ind w:left="0" w:right="10" w:firstLine="0"/>
      </w:pPr>
      <w:r>
        <w:t>Kategorija „obiteljsk</w:t>
      </w:r>
      <w:r w:rsidR="00A76813">
        <w:t>i korisnici</w:t>
      </w:r>
      <w:r>
        <w:t xml:space="preserve">“  </w:t>
      </w:r>
      <w:r w:rsidR="00EE5DAA">
        <w:t>190</w:t>
      </w:r>
      <w:r>
        <w:t>,00 eura</w:t>
      </w:r>
    </w:p>
    <w:p w14:paraId="3B98C9F4" w14:textId="649A3DB7" w:rsidR="005C3EBA" w:rsidRDefault="00150BB1" w:rsidP="005C3EBA">
      <w:pPr>
        <w:spacing w:after="15" w:line="249" w:lineRule="auto"/>
        <w:ind w:left="0" w:right="10" w:firstLine="0"/>
      </w:pPr>
      <w:r>
        <w:t>Kategorija „</w:t>
      </w:r>
      <w:r w:rsidRPr="00150BB1">
        <w:t>poslovno-komercijaln</w:t>
      </w:r>
      <w:r w:rsidR="00A76813">
        <w:t>i</w:t>
      </w:r>
      <w:r>
        <w:t xml:space="preserve"> </w:t>
      </w:r>
      <w:r w:rsidR="00A76813">
        <w:t>korisnici</w:t>
      </w:r>
      <w:r>
        <w:t>“ 290</w:t>
      </w:r>
      <w:r w:rsidR="005C3EBA">
        <w:t>,00 eura</w:t>
      </w:r>
    </w:p>
    <w:p w14:paraId="6F886D3B" w14:textId="20E25E60" w:rsidR="005C3EBA" w:rsidRDefault="005C3EBA" w:rsidP="005C3EBA">
      <w:pPr>
        <w:spacing w:after="15" w:line="249" w:lineRule="auto"/>
        <w:ind w:left="0" w:right="10" w:firstLine="0"/>
      </w:pPr>
      <w:r>
        <w:t>Kategorija „</w:t>
      </w:r>
      <w:r w:rsidR="007D464A">
        <w:t>ostal</w:t>
      </w:r>
      <w:r w:rsidR="00A76813">
        <w:t>i korisnici</w:t>
      </w:r>
      <w:r>
        <w:t xml:space="preserve">“ </w:t>
      </w:r>
      <w:r w:rsidR="00EE5DAA">
        <w:t>290</w:t>
      </w:r>
      <w:r>
        <w:t>,00 eura</w:t>
      </w:r>
    </w:p>
    <w:p w14:paraId="69BD6EA0" w14:textId="77777777" w:rsidR="005C3EBA" w:rsidRDefault="005C3EBA" w:rsidP="005C3EBA">
      <w:pPr>
        <w:spacing w:after="15" w:line="249" w:lineRule="auto"/>
        <w:ind w:left="0" w:right="10" w:firstLine="0"/>
      </w:pPr>
    </w:p>
    <w:p w14:paraId="54832102" w14:textId="77777777" w:rsidR="005C3EBA" w:rsidRDefault="005C3EBA" w:rsidP="005C3EBA">
      <w:pPr>
        <w:spacing w:after="15" w:line="249" w:lineRule="auto"/>
        <w:ind w:left="0" w:right="10" w:firstLine="0"/>
      </w:pPr>
    </w:p>
    <w:p w14:paraId="05B66747" w14:textId="16457C8C" w:rsidR="005C3EBA" w:rsidRDefault="005C3EBA" w:rsidP="005C3EBA">
      <w:pPr>
        <w:spacing w:after="15" w:line="249" w:lineRule="auto"/>
        <w:ind w:left="0" w:right="10" w:firstLine="0"/>
      </w:pPr>
      <w:r>
        <w:t>3. Parking mjesta u Igrane</w:t>
      </w:r>
    </w:p>
    <w:p w14:paraId="21A8BBBC" w14:textId="77AC674E" w:rsidR="00150BB1" w:rsidRDefault="005C3EBA" w:rsidP="005C3EBA">
      <w:pPr>
        <w:spacing w:after="15" w:line="249" w:lineRule="auto"/>
        <w:ind w:left="0" w:right="10" w:firstLine="0"/>
      </w:pPr>
      <w:r>
        <w:t>Kategorija „obiteljsk</w:t>
      </w:r>
      <w:r w:rsidR="00A76813">
        <w:t>i korisnici</w:t>
      </w:r>
      <w:r>
        <w:t xml:space="preserve">“   </w:t>
      </w:r>
      <w:r w:rsidR="00EE5DAA">
        <w:t>190</w:t>
      </w:r>
      <w:r>
        <w:t>,00 eura</w:t>
      </w:r>
    </w:p>
    <w:p w14:paraId="6A292B62" w14:textId="58B2E5A0" w:rsidR="005C3EBA" w:rsidRDefault="00150BB1" w:rsidP="005C3EBA">
      <w:pPr>
        <w:spacing w:after="15" w:line="249" w:lineRule="auto"/>
        <w:ind w:left="0" w:right="10" w:firstLine="0"/>
      </w:pPr>
      <w:r>
        <w:t>Kategorija „</w:t>
      </w:r>
      <w:r w:rsidRPr="00150BB1">
        <w:t>poslovno-komercijaln</w:t>
      </w:r>
      <w:r w:rsidR="00A76813">
        <w:t>i</w:t>
      </w:r>
      <w:r>
        <w:t xml:space="preserve"> </w:t>
      </w:r>
      <w:r w:rsidR="00A76813">
        <w:t>korisnici</w:t>
      </w:r>
      <w:r>
        <w:t xml:space="preserve">“ </w:t>
      </w:r>
      <w:r w:rsidR="00EE5DAA">
        <w:t>290</w:t>
      </w:r>
      <w:r w:rsidR="005C3EBA">
        <w:t>,00 eura</w:t>
      </w:r>
    </w:p>
    <w:p w14:paraId="48723CE5" w14:textId="633AB92A" w:rsidR="005C3EBA" w:rsidRDefault="005C3EBA" w:rsidP="005C3EBA">
      <w:pPr>
        <w:spacing w:after="15" w:line="249" w:lineRule="auto"/>
        <w:ind w:left="0" w:right="10" w:firstLine="0"/>
      </w:pPr>
      <w:r>
        <w:t>Kategorija „</w:t>
      </w:r>
      <w:r w:rsidR="007D464A">
        <w:t>ostal</w:t>
      </w:r>
      <w:r w:rsidR="00A76813">
        <w:t>i korisnici</w:t>
      </w:r>
      <w:r w:rsidRPr="00150BB1">
        <w:t xml:space="preserve">“ </w:t>
      </w:r>
      <w:r w:rsidR="00D374BC" w:rsidRPr="00150BB1">
        <w:t>3</w:t>
      </w:r>
      <w:r w:rsidR="00EE5DAA" w:rsidRPr="00150BB1">
        <w:t>90</w:t>
      </w:r>
      <w:r w:rsidRPr="00150BB1">
        <w:t>,00 eura</w:t>
      </w:r>
    </w:p>
    <w:p w14:paraId="35226B8C" w14:textId="77777777" w:rsidR="005C3EBA" w:rsidRDefault="005C3EBA" w:rsidP="005C3EBA">
      <w:pPr>
        <w:spacing w:after="15" w:line="249" w:lineRule="auto"/>
        <w:ind w:left="0" w:right="10" w:firstLine="0"/>
      </w:pPr>
    </w:p>
    <w:p w14:paraId="69D5EAE0" w14:textId="04A2D7AC" w:rsidR="005C3EBA" w:rsidRDefault="005C3EBA" w:rsidP="005C3EBA">
      <w:pPr>
        <w:spacing w:after="15" w:line="249" w:lineRule="auto"/>
        <w:ind w:left="0" w:right="10" w:firstLine="0"/>
      </w:pPr>
      <w:r>
        <w:t xml:space="preserve">4. Parking mjesta u Živogošće </w:t>
      </w:r>
    </w:p>
    <w:p w14:paraId="4EA09380" w14:textId="64F4475D" w:rsidR="005C3EBA" w:rsidRDefault="005C3EBA" w:rsidP="005C3EBA">
      <w:pPr>
        <w:spacing w:after="15" w:line="249" w:lineRule="auto"/>
        <w:ind w:left="0" w:right="10" w:firstLine="0"/>
      </w:pPr>
      <w:r>
        <w:t>Kategorija „obiteljsk</w:t>
      </w:r>
      <w:r w:rsidR="00A76813">
        <w:t>i</w:t>
      </w:r>
      <w:r>
        <w:t xml:space="preserve"> </w:t>
      </w:r>
      <w:r w:rsidR="00A76813">
        <w:t>korisnici</w:t>
      </w:r>
      <w:r>
        <w:t xml:space="preserve">“   </w:t>
      </w:r>
      <w:r w:rsidR="00EE5DAA">
        <w:t>190</w:t>
      </w:r>
      <w:r>
        <w:t>, 00 eura</w:t>
      </w:r>
    </w:p>
    <w:p w14:paraId="01478692" w14:textId="5A89BB55" w:rsidR="005C3EBA" w:rsidRDefault="00150BB1" w:rsidP="005C3EBA">
      <w:pPr>
        <w:spacing w:after="15" w:line="249" w:lineRule="auto"/>
        <w:ind w:left="0" w:right="10" w:firstLine="0"/>
      </w:pPr>
      <w:r>
        <w:t>Kategorija „</w:t>
      </w:r>
      <w:r w:rsidRPr="00150BB1">
        <w:t>poslovno-komercijaln</w:t>
      </w:r>
      <w:r w:rsidR="00A76813">
        <w:t>i korisnici</w:t>
      </w:r>
      <w:r>
        <w:t xml:space="preserve">“ </w:t>
      </w:r>
      <w:r w:rsidR="00EE5DAA">
        <w:t>290</w:t>
      </w:r>
      <w:r w:rsidR="005C3EBA">
        <w:t>,00 eura</w:t>
      </w:r>
    </w:p>
    <w:p w14:paraId="3811DBD0" w14:textId="4461225E" w:rsidR="00EE5DAA" w:rsidRDefault="00EE5DAA" w:rsidP="00EE5DAA">
      <w:pPr>
        <w:spacing w:after="15" w:line="249" w:lineRule="auto"/>
        <w:ind w:left="0" w:right="10" w:firstLine="0"/>
      </w:pPr>
      <w:r>
        <w:t>Kategorija „</w:t>
      </w:r>
      <w:r w:rsidR="007D464A">
        <w:t>ostal</w:t>
      </w:r>
      <w:r w:rsidR="00A76813">
        <w:t>i korisnici</w:t>
      </w:r>
      <w:r>
        <w:t>“ 290,00 eura</w:t>
      </w:r>
    </w:p>
    <w:p w14:paraId="24031BAF" w14:textId="77777777" w:rsidR="005C3EBA" w:rsidRDefault="005C3EBA" w:rsidP="005C3EBA">
      <w:pPr>
        <w:spacing w:after="15" w:line="249" w:lineRule="auto"/>
        <w:ind w:left="0" w:right="10" w:firstLine="0"/>
      </w:pPr>
    </w:p>
    <w:p w14:paraId="1B6AA5A7" w14:textId="08B85E77" w:rsidR="005C3EBA" w:rsidRDefault="005C3EBA" w:rsidP="005C3EBA">
      <w:pPr>
        <w:spacing w:after="15" w:line="249" w:lineRule="auto"/>
        <w:ind w:left="0" w:right="10" w:firstLine="0"/>
      </w:pPr>
      <w:r>
        <w:t>Izuzetno, zbog nedostatka adekvatne komunalne infrastrukture na parkiralištu „</w:t>
      </w:r>
      <w:r w:rsidR="00EE5DAA">
        <w:t xml:space="preserve">Porat Uljara </w:t>
      </w:r>
      <w:r>
        <w:t xml:space="preserve">“, cijena parkiranja vozila na predmetnim lokacijama iznosi </w:t>
      </w:r>
      <w:r w:rsidR="00EE5DAA">
        <w:t>190</w:t>
      </w:r>
      <w:r>
        <w:t xml:space="preserve">,00 eura, neovisno o kategoriji. </w:t>
      </w:r>
    </w:p>
    <w:p w14:paraId="09A295D4" w14:textId="09683335" w:rsidR="000B544E" w:rsidRDefault="000B544E">
      <w:pPr>
        <w:spacing w:after="0" w:line="259" w:lineRule="auto"/>
        <w:ind w:left="1020" w:firstLine="0"/>
        <w:jc w:val="left"/>
      </w:pPr>
    </w:p>
    <w:p w14:paraId="3A38FFCC" w14:textId="7B536ED2" w:rsidR="000B544E" w:rsidRDefault="000B544E">
      <w:pPr>
        <w:spacing w:after="0" w:line="259" w:lineRule="auto"/>
        <w:ind w:left="0" w:firstLine="0"/>
        <w:jc w:val="left"/>
      </w:pPr>
    </w:p>
    <w:p w14:paraId="37BA0AAE" w14:textId="77777777" w:rsidR="000B544E" w:rsidRDefault="00000000">
      <w:pPr>
        <w:spacing w:after="0" w:line="259" w:lineRule="auto"/>
        <w:ind w:left="51" w:firstLine="0"/>
        <w:jc w:val="center"/>
      </w:pPr>
      <w:r>
        <w:rPr>
          <w:b/>
        </w:rPr>
        <w:t xml:space="preserve"> </w:t>
      </w:r>
    </w:p>
    <w:p w14:paraId="77387951" w14:textId="77777777" w:rsidR="000B544E" w:rsidRDefault="00000000">
      <w:pPr>
        <w:spacing w:after="11" w:line="259" w:lineRule="auto"/>
        <w:ind w:left="51" w:firstLine="0"/>
        <w:jc w:val="center"/>
      </w:pPr>
      <w:r>
        <w:rPr>
          <w:b/>
        </w:rPr>
        <w:t xml:space="preserve"> </w:t>
      </w:r>
    </w:p>
    <w:p w14:paraId="4C931CE6" w14:textId="4E866877" w:rsidR="000B544E" w:rsidRDefault="00000000">
      <w:pPr>
        <w:spacing w:after="15" w:line="249" w:lineRule="auto"/>
        <w:ind w:left="10" w:right="10" w:hanging="10"/>
        <w:jc w:val="center"/>
      </w:pPr>
      <w:r>
        <w:rPr>
          <w:b/>
        </w:rPr>
        <w:t xml:space="preserve">Članak </w:t>
      </w:r>
      <w:r w:rsidR="00D94143">
        <w:rPr>
          <w:b/>
        </w:rPr>
        <w:t>30</w:t>
      </w:r>
      <w:r>
        <w:rPr>
          <w:b/>
        </w:rPr>
        <w:t xml:space="preserve">. </w:t>
      </w:r>
    </w:p>
    <w:p w14:paraId="42C882CA" w14:textId="77777777" w:rsidR="000B544E" w:rsidRDefault="00000000">
      <w:pPr>
        <w:spacing w:after="14" w:line="259" w:lineRule="auto"/>
        <w:ind w:left="51" w:firstLine="0"/>
        <w:jc w:val="center"/>
      </w:pPr>
      <w:r>
        <w:rPr>
          <w:b/>
        </w:rPr>
        <w:t xml:space="preserve"> </w:t>
      </w:r>
    </w:p>
    <w:p w14:paraId="214E540E" w14:textId="77777777" w:rsidR="000B544E" w:rsidRDefault="00000000">
      <w:pPr>
        <w:ind w:left="17"/>
      </w:pPr>
      <w:r>
        <w:t xml:space="preserve">Određuju se sljedeće cijene parkiranja vozila na parkiralištima iz članka 3.ove Odluke:  </w:t>
      </w:r>
    </w:p>
    <w:p w14:paraId="54FB5A4D" w14:textId="77777777" w:rsidR="000B544E" w:rsidRDefault="00000000">
      <w:pPr>
        <w:spacing w:after="24" w:line="259" w:lineRule="auto"/>
        <w:ind w:left="0" w:firstLine="0"/>
        <w:jc w:val="left"/>
      </w:pPr>
      <w:r>
        <w:t xml:space="preserve">  </w:t>
      </w:r>
    </w:p>
    <w:p w14:paraId="49C4252C" w14:textId="77777777" w:rsidR="000B544E" w:rsidRDefault="00000000">
      <w:pPr>
        <w:numPr>
          <w:ilvl w:val="0"/>
          <w:numId w:val="12"/>
        </w:numPr>
        <w:ind w:hanging="360"/>
      </w:pPr>
      <w:r>
        <w:t xml:space="preserve">Parkiralište na Trgu don Mihovila Pavlinovića u Podgori </w:t>
      </w:r>
    </w:p>
    <w:p w14:paraId="04D2E3BA" w14:textId="5CB820B4" w:rsidR="000B544E" w:rsidRDefault="00000000">
      <w:pPr>
        <w:numPr>
          <w:ilvl w:val="1"/>
          <w:numId w:val="12"/>
        </w:numPr>
        <w:ind w:hanging="379"/>
      </w:pPr>
      <w:r>
        <w:t xml:space="preserve">parkiranje u trajanju do 10 sati plaća se za svaki sat po </w:t>
      </w:r>
      <w:r w:rsidR="00EE78A2">
        <w:t xml:space="preserve">2,00 </w:t>
      </w:r>
      <w:r w:rsidR="00DA1786">
        <w:t>eura</w:t>
      </w:r>
      <w:r>
        <w:t xml:space="preserve">.  </w:t>
      </w:r>
    </w:p>
    <w:p w14:paraId="297708C6" w14:textId="77777777" w:rsidR="000B544E" w:rsidRDefault="00000000">
      <w:pPr>
        <w:ind w:left="1076"/>
      </w:pPr>
      <w:r>
        <w:lastRenderedPageBreak/>
        <w:t xml:space="preserve">  Parkiranje preko 10 sati smatra se dnevnim parkiranjem i tako se naplaćuje. </w:t>
      </w:r>
    </w:p>
    <w:p w14:paraId="5698623B" w14:textId="34324CC8" w:rsidR="000B544E" w:rsidRDefault="00000000">
      <w:pPr>
        <w:numPr>
          <w:ilvl w:val="1"/>
          <w:numId w:val="12"/>
        </w:numPr>
        <w:ind w:hanging="379"/>
      </w:pPr>
      <w:r>
        <w:t xml:space="preserve">dnevna parking karta iznosi </w:t>
      </w:r>
      <w:r w:rsidR="00EE78A2">
        <w:t xml:space="preserve">25,00 </w:t>
      </w:r>
      <w:r w:rsidR="00DA1786">
        <w:t>eura</w:t>
      </w:r>
      <w:r w:rsidR="00EE78A2" w:rsidRPr="00EE78A2">
        <w:t xml:space="preserve">.  </w:t>
      </w:r>
    </w:p>
    <w:p w14:paraId="2EFD4428" w14:textId="77777777" w:rsidR="000B544E" w:rsidRDefault="00000000">
      <w:pPr>
        <w:spacing w:after="22" w:line="259" w:lineRule="auto"/>
        <w:ind w:left="1068" w:firstLine="0"/>
        <w:jc w:val="left"/>
      </w:pPr>
      <w:r>
        <w:t xml:space="preserve"> </w:t>
      </w:r>
    </w:p>
    <w:p w14:paraId="72C338B2" w14:textId="0CCF36F2" w:rsidR="000B544E" w:rsidRDefault="000B544E">
      <w:pPr>
        <w:spacing w:after="0" w:line="259" w:lineRule="auto"/>
        <w:ind w:left="0" w:firstLine="0"/>
        <w:jc w:val="left"/>
      </w:pPr>
    </w:p>
    <w:p w14:paraId="4662F368" w14:textId="77777777" w:rsidR="000B544E" w:rsidRDefault="00000000">
      <w:pPr>
        <w:spacing w:after="11" w:line="259" w:lineRule="auto"/>
        <w:ind w:left="831" w:firstLine="0"/>
        <w:jc w:val="center"/>
      </w:pPr>
      <w:r>
        <w:t xml:space="preserve">              </w:t>
      </w:r>
    </w:p>
    <w:p w14:paraId="5D20C89A" w14:textId="1FE575AF" w:rsidR="000B544E" w:rsidRDefault="00000000">
      <w:pPr>
        <w:spacing w:after="15" w:line="249" w:lineRule="auto"/>
        <w:ind w:left="10" w:right="10" w:hanging="10"/>
        <w:jc w:val="center"/>
      </w:pPr>
      <w:r>
        <w:rPr>
          <w:b/>
        </w:rPr>
        <w:t xml:space="preserve">Članak </w:t>
      </w:r>
      <w:r w:rsidR="00D94143">
        <w:rPr>
          <w:b/>
        </w:rPr>
        <w:t>31</w:t>
      </w:r>
      <w:r>
        <w:rPr>
          <w:b/>
        </w:rPr>
        <w:t xml:space="preserve">. </w:t>
      </w:r>
    </w:p>
    <w:p w14:paraId="4DBCA465" w14:textId="77777777" w:rsidR="000B544E" w:rsidRDefault="00000000">
      <w:pPr>
        <w:spacing w:after="15" w:line="259" w:lineRule="auto"/>
        <w:ind w:left="0" w:firstLine="0"/>
        <w:jc w:val="left"/>
      </w:pPr>
      <w:r>
        <w:t xml:space="preserve"> </w:t>
      </w:r>
    </w:p>
    <w:p w14:paraId="58FB9879" w14:textId="77777777" w:rsidR="000B544E" w:rsidRDefault="00000000">
      <w:pPr>
        <w:ind w:left="17"/>
      </w:pPr>
      <w:r>
        <w:t xml:space="preserve">Određuju se sljedeće cijene parkiranja vozila na parkiralištima iz članka 4.ove Odluke:  </w:t>
      </w:r>
    </w:p>
    <w:p w14:paraId="4715355F" w14:textId="77777777" w:rsidR="000B544E" w:rsidRDefault="00000000">
      <w:pPr>
        <w:spacing w:after="0" w:line="259" w:lineRule="auto"/>
        <w:ind w:left="0" w:firstLine="0"/>
        <w:jc w:val="left"/>
      </w:pPr>
      <w:r>
        <w:t xml:space="preserve">  </w:t>
      </w:r>
    </w:p>
    <w:p w14:paraId="13AD4812" w14:textId="77777777" w:rsidR="000B544E" w:rsidRDefault="00000000">
      <w:pPr>
        <w:spacing w:after="22" w:line="259" w:lineRule="auto"/>
        <w:ind w:left="51" w:firstLine="0"/>
        <w:jc w:val="center"/>
      </w:pPr>
      <w:r>
        <w:t xml:space="preserve"> </w:t>
      </w:r>
    </w:p>
    <w:p w14:paraId="79DE76DE" w14:textId="2AB1A045" w:rsidR="00DA1786" w:rsidRDefault="00000000" w:rsidP="00DA1786">
      <w:pPr>
        <w:ind w:left="908"/>
        <w:jc w:val="left"/>
      </w:pPr>
      <w:r>
        <w:t>1.</w:t>
      </w:r>
      <w:r>
        <w:rPr>
          <w:rFonts w:ascii="Arial" w:eastAsia="Arial" w:hAnsi="Arial" w:cs="Arial"/>
        </w:rPr>
        <w:t xml:space="preserve"> </w:t>
      </w:r>
      <w:r>
        <w:t>Parking mjesta na parkiralištu Žanjev</w:t>
      </w:r>
      <w:r w:rsidR="004C37DC">
        <w:t>a</w:t>
      </w:r>
      <w:r w:rsidR="00DA1786">
        <w:t>:</w:t>
      </w:r>
    </w:p>
    <w:p w14:paraId="507532D8" w14:textId="77777777" w:rsidR="000B544E" w:rsidRDefault="00000000" w:rsidP="00DA1786">
      <w:pPr>
        <w:spacing w:after="19" w:line="259" w:lineRule="auto"/>
        <w:ind w:left="142" w:hanging="409"/>
        <w:jc w:val="left"/>
      </w:pPr>
      <w:r>
        <w:t xml:space="preserve"> </w:t>
      </w:r>
    </w:p>
    <w:p w14:paraId="3B2C5712" w14:textId="7B0E9578" w:rsidR="000B544E" w:rsidRPr="00935D1C" w:rsidRDefault="00DA1786" w:rsidP="00DA1786">
      <w:pPr>
        <w:ind w:left="142" w:firstLine="0"/>
        <w:jc w:val="left"/>
      </w:pPr>
      <w:r>
        <w:t>-</w:t>
      </w:r>
      <w:r w:rsidRPr="00935D1C">
        <w:t>parkiranje u trajanju do 10 sati plaća se za svaki sat po 1</w:t>
      </w:r>
      <w:r w:rsidR="00EE78A2" w:rsidRPr="00935D1C">
        <w:t xml:space="preserve">,50 </w:t>
      </w:r>
      <w:r w:rsidR="007D464A" w:rsidRPr="00935D1C">
        <w:t>eura</w:t>
      </w:r>
      <w:r w:rsidR="00EE78A2" w:rsidRPr="00935D1C">
        <w:t xml:space="preserve">.  </w:t>
      </w:r>
    </w:p>
    <w:p w14:paraId="212D329F" w14:textId="77777777" w:rsidR="007D464A" w:rsidRPr="00935D1C" w:rsidRDefault="007D464A" w:rsidP="00DA1786">
      <w:pPr>
        <w:ind w:left="142" w:firstLine="0"/>
        <w:jc w:val="left"/>
      </w:pPr>
    </w:p>
    <w:p w14:paraId="050439A5" w14:textId="77777777" w:rsidR="004C37DC" w:rsidRDefault="00000000" w:rsidP="004C37DC">
      <w:pPr>
        <w:ind w:left="142" w:right="638" w:hanging="409"/>
        <w:jc w:val="left"/>
      </w:pPr>
      <w:r w:rsidRPr="00935D1C">
        <w:t xml:space="preserve">  Parkiranje preko 10 sati smatra se dnevnim parkiranjem i tako se naplaćuje</w:t>
      </w:r>
      <w:r w:rsidR="00DA1786">
        <w:t>.</w:t>
      </w:r>
    </w:p>
    <w:p w14:paraId="73CDD0AC" w14:textId="77777777" w:rsidR="004C37DC" w:rsidRDefault="00DA1786" w:rsidP="004C37DC">
      <w:pPr>
        <w:ind w:left="142" w:right="638" w:hanging="409"/>
        <w:jc w:val="left"/>
      </w:pPr>
      <w:r>
        <w:t>D</w:t>
      </w:r>
      <w:r w:rsidRPr="00935D1C">
        <w:t>nevna</w:t>
      </w:r>
      <w:r>
        <w:t xml:space="preserve"> </w:t>
      </w:r>
      <w:r w:rsidRPr="00935D1C">
        <w:t>parking karta iznosi 1</w:t>
      </w:r>
      <w:r w:rsidR="007D464A" w:rsidRPr="00935D1C">
        <w:t>5</w:t>
      </w:r>
      <w:r w:rsidR="005A6F42" w:rsidRPr="00935D1C">
        <w:t>,0</w:t>
      </w:r>
      <w:r w:rsidRPr="00935D1C">
        <w:t>0</w:t>
      </w:r>
      <w:r w:rsidR="005A6F42" w:rsidRPr="00935D1C">
        <w:t xml:space="preserve"> </w:t>
      </w:r>
      <w:r w:rsidR="007D464A" w:rsidRPr="00935D1C">
        <w:t>eura</w:t>
      </w:r>
      <w:r>
        <w:t>.</w:t>
      </w:r>
    </w:p>
    <w:p w14:paraId="1A6BC755" w14:textId="1D76DB75" w:rsidR="00EE5DAA" w:rsidRPr="00935D1C" w:rsidRDefault="00EE5DAA" w:rsidP="004C37DC">
      <w:pPr>
        <w:ind w:left="142" w:right="638" w:firstLine="0"/>
      </w:pPr>
      <w:r w:rsidRPr="00935D1C">
        <w:t>-mjesečna karta</w:t>
      </w:r>
      <w:r w:rsidR="0028001A" w:rsidRPr="00935D1C">
        <w:t xml:space="preserve"> iznosi</w:t>
      </w:r>
      <w:r w:rsidRPr="00935D1C">
        <w:t xml:space="preserve"> 280,00 eura</w:t>
      </w:r>
    </w:p>
    <w:p w14:paraId="21F3DB70" w14:textId="740D5A72" w:rsidR="00EE5DAA" w:rsidRPr="00935D1C" w:rsidRDefault="00EE5DAA" w:rsidP="004C37DC">
      <w:pPr>
        <w:ind w:left="142" w:right="638" w:firstLine="0"/>
      </w:pPr>
      <w:r w:rsidRPr="00935D1C">
        <w:t>-dnevna parking karta za autobuse</w:t>
      </w:r>
      <w:r w:rsidR="007D464A" w:rsidRPr="00935D1C">
        <w:t xml:space="preserve"> iznosi</w:t>
      </w:r>
      <w:r w:rsidRPr="00935D1C">
        <w:t xml:space="preserve"> 100,00 eura </w:t>
      </w:r>
    </w:p>
    <w:p w14:paraId="49F485B4" w14:textId="5727B0A6" w:rsidR="001E195F" w:rsidRPr="00935D1C" w:rsidRDefault="00B139BD" w:rsidP="004C37DC">
      <w:pPr>
        <w:spacing w:after="2" w:line="263" w:lineRule="auto"/>
        <w:ind w:left="142" w:firstLine="0"/>
      </w:pPr>
      <w:r w:rsidRPr="00935D1C">
        <w:t>-</w:t>
      </w:r>
      <w:r w:rsidR="007D464A" w:rsidRPr="00935D1C">
        <w:t>pretplatnička</w:t>
      </w:r>
      <w:r w:rsidRPr="00935D1C">
        <w:t xml:space="preserve"> parking karta iznosi </w:t>
      </w:r>
      <w:r w:rsidR="0028001A" w:rsidRPr="00935D1C">
        <w:t>1</w:t>
      </w:r>
      <w:r w:rsidR="00EE5DAA" w:rsidRPr="00935D1C">
        <w:t>9</w:t>
      </w:r>
      <w:r w:rsidR="005A6F42" w:rsidRPr="00935D1C">
        <w:t>0,00 €</w:t>
      </w:r>
      <w:r w:rsidR="00EE5DAA" w:rsidRPr="00935D1C">
        <w:t xml:space="preserve"> za kategoriju „obiteljsk</w:t>
      </w:r>
      <w:r w:rsidR="00A76813" w:rsidRPr="00935D1C">
        <w:t>i korisnici</w:t>
      </w:r>
      <w:r w:rsidR="00EE5DAA" w:rsidRPr="00935D1C">
        <w:t xml:space="preserve"> „ </w:t>
      </w:r>
      <w:r w:rsidR="0028001A" w:rsidRPr="00935D1C">
        <w:t>290,00 eura za kategoriju</w:t>
      </w:r>
      <w:r w:rsidR="00EE5DAA" w:rsidRPr="00935D1C">
        <w:t xml:space="preserve"> </w:t>
      </w:r>
      <w:r w:rsidR="001E195F" w:rsidRPr="00935D1C">
        <w:t xml:space="preserve"> „poslovno-komercijal</w:t>
      </w:r>
      <w:r w:rsidR="00A76813" w:rsidRPr="00935D1C">
        <w:t>ni korisnici</w:t>
      </w:r>
      <w:r w:rsidR="001E195F" w:rsidRPr="00935D1C">
        <w:t>“</w:t>
      </w:r>
      <w:r w:rsidR="008C398E">
        <w:t xml:space="preserve"> i „dodatni obiteljski korisnici“</w:t>
      </w:r>
      <w:r w:rsidR="001E195F" w:rsidRPr="00935D1C">
        <w:t xml:space="preserve"> </w:t>
      </w:r>
      <w:r w:rsidR="008C398E">
        <w:t xml:space="preserve">te </w:t>
      </w:r>
      <w:r w:rsidR="001E195F" w:rsidRPr="00935D1C">
        <w:t xml:space="preserve"> 390,00 eura za kategoriju „ostal</w:t>
      </w:r>
      <w:r w:rsidR="00A76813" w:rsidRPr="00935D1C">
        <w:t>i korisnici</w:t>
      </w:r>
      <w:r w:rsidR="001E195F" w:rsidRPr="00935D1C">
        <w:t>“ uz dodatnih 15,00 eura  za korištenje magnetne ulazne kartice koji se povratkom magnetske kartice vraća korisniku</w:t>
      </w:r>
      <w:r w:rsidR="00DA1786">
        <w:t xml:space="preserve">. </w:t>
      </w:r>
    </w:p>
    <w:p w14:paraId="478AEFE0" w14:textId="6C931CEC" w:rsidR="007D464A" w:rsidRPr="00935D1C" w:rsidRDefault="007D464A" w:rsidP="004C37DC">
      <w:pPr>
        <w:spacing w:after="2" w:line="263" w:lineRule="auto"/>
        <w:ind w:left="142" w:firstLine="0"/>
      </w:pPr>
      <w:r w:rsidRPr="00935D1C">
        <w:t>-naknada za izgubljenu karticu iznosi 290,00 eura</w:t>
      </w:r>
    </w:p>
    <w:p w14:paraId="4E0369CC" w14:textId="77777777" w:rsidR="00EE5DAA" w:rsidRDefault="00EE5DAA" w:rsidP="007D464A">
      <w:pPr>
        <w:spacing w:after="2" w:line="263" w:lineRule="auto"/>
        <w:jc w:val="left"/>
      </w:pPr>
    </w:p>
    <w:p w14:paraId="773EE0BA" w14:textId="77777777" w:rsidR="000B544E" w:rsidRDefault="00000000">
      <w:pPr>
        <w:spacing w:after="11" w:line="259" w:lineRule="auto"/>
        <w:ind w:left="0" w:firstLine="0"/>
        <w:jc w:val="left"/>
      </w:pPr>
      <w:r>
        <w:t xml:space="preserve"> </w:t>
      </w:r>
    </w:p>
    <w:p w14:paraId="424028D8" w14:textId="69748431" w:rsidR="000B544E" w:rsidRDefault="00000000">
      <w:pPr>
        <w:spacing w:after="15" w:line="249" w:lineRule="auto"/>
        <w:ind w:left="10" w:right="10" w:hanging="10"/>
        <w:jc w:val="center"/>
      </w:pPr>
      <w:r>
        <w:rPr>
          <w:b/>
        </w:rPr>
        <w:t xml:space="preserve">Članak </w:t>
      </w:r>
      <w:r w:rsidR="00D94143">
        <w:rPr>
          <w:b/>
        </w:rPr>
        <w:t>32</w:t>
      </w:r>
      <w:r>
        <w:rPr>
          <w:b/>
        </w:rPr>
        <w:t>.</w:t>
      </w:r>
      <w:r>
        <w:t xml:space="preserve"> </w:t>
      </w:r>
    </w:p>
    <w:p w14:paraId="326BC840" w14:textId="77777777" w:rsidR="000B544E" w:rsidRDefault="00000000">
      <w:pPr>
        <w:spacing w:after="0" w:line="259" w:lineRule="auto"/>
        <w:ind w:left="0" w:firstLine="0"/>
        <w:jc w:val="left"/>
      </w:pPr>
      <w:r>
        <w:t xml:space="preserve"> </w:t>
      </w:r>
    </w:p>
    <w:p w14:paraId="457DE991" w14:textId="77777777" w:rsidR="005A6F42" w:rsidRDefault="005A6F42" w:rsidP="00DA1786">
      <w:pPr>
        <w:spacing w:after="0" w:line="259" w:lineRule="auto"/>
        <w:ind w:left="0" w:firstLine="0"/>
      </w:pPr>
      <w:r>
        <w:t>Ako se parkirno vozilo zatekne na parkirnom mjestu bez plaćene parking karte, ulazne</w:t>
      </w:r>
    </w:p>
    <w:p w14:paraId="0A7647FB" w14:textId="464DB60C" w:rsidR="005A6F42" w:rsidRDefault="005A6F42" w:rsidP="00DA1786">
      <w:pPr>
        <w:spacing w:after="0" w:line="259" w:lineRule="auto"/>
        <w:ind w:left="0" w:firstLine="0"/>
      </w:pPr>
      <w:r>
        <w:t>parking karte ili sa parking kartom kojom je istekao vremenski rok važenja više od 1</w:t>
      </w:r>
      <w:r w:rsidR="006F6EEA">
        <w:t>0</w:t>
      </w:r>
      <w:r>
        <w:t xml:space="preserve"> minuta,</w:t>
      </w:r>
    </w:p>
    <w:p w14:paraId="76B415A9" w14:textId="77777777" w:rsidR="005A6F42" w:rsidRDefault="005A6F42" w:rsidP="00DA1786">
      <w:pPr>
        <w:spacing w:after="0" w:line="259" w:lineRule="auto"/>
        <w:ind w:left="0" w:firstLine="0"/>
      </w:pPr>
      <w:r>
        <w:t>naplaćuje se cjelodnevna ( 24 sata) karta u iznosu od cijene jednodnevnog parkiranja što za</w:t>
      </w:r>
    </w:p>
    <w:p w14:paraId="2881B650" w14:textId="228DC03F" w:rsidR="000B544E" w:rsidRDefault="005A6F42" w:rsidP="00DA1786">
      <w:pPr>
        <w:spacing w:after="0" w:line="259" w:lineRule="auto"/>
        <w:ind w:left="0" w:firstLine="0"/>
      </w:pPr>
      <w:r>
        <w:t xml:space="preserve">parkirališta u mjestu Podgora iznosi 25,00 </w:t>
      </w:r>
      <w:r w:rsidR="007D464A">
        <w:t>eura</w:t>
      </w:r>
      <w:r>
        <w:t xml:space="preserve">, dok u ostalim mjestima Općine </w:t>
      </w:r>
      <w:r w:rsidRPr="007D464A">
        <w:t>iznosi 1</w:t>
      </w:r>
      <w:r w:rsidR="007D464A" w:rsidRPr="007D464A">
        <w:t>5</w:t>
      </w:r>
      <w:r w:rsidRPr="007D464A">
        <w:t xml:space="preserve">,00 </w:t>
      </w:r>
      <w:r w:rsidR="007D464A">
        <w:t>eura</w:t>
      </w:r>
      <w:r w:rsidRPr="007D464A">
        <w:t>.</w:t>
      </w:r>
    </w:p>
    <w:p w14:paraId="133BEAB7" w14:textId="77777777" w:rsidR="000B544E" w:rsidRDefault="00000000" w:rsidP="00DA1786">
      <w:pPr>
        <w:spacing w:after="0" w:line="259" w:lineRule="auto"/>
        <w:ind w:left="0" w:firstLine="0"/>
      </w:pPr>
      <w:r>
        <w:rPr>
          <w:b/>
        </w:rPr>
        <w:t xml:space="preserve"> </w:t>
      </w:r>
    </w:p>
    <w:p w14:paraId="26C0A5FA" w14:textId="6E16FE54" w:rsidR="000B544E" w:rsidRDefault="00000000" w:rsidP="00DB2793">
      <w:pPr>
        <w:spacing w:after="0" w:line="259" w:lineRule="auto"/>
        <w:ind w:left="0" w:firstLine="0"/>
      </w:pPr>
      <w:r>
        <w:rPr>
          <w:b/>
        </w:rPr>
        <w:t xml:space="preserve"> </w:t>
      </w:r>
    </w:p>
    <w:p w14:paraId="47AC317A" w14:textId="77777777" w:rsidR="000B544E" w:rsidRDefault="00000000">
      <w:pPr>
        <w:spacing w:after="0" w:line="259" w:lineRule="auto"/>
        <w:ind w:left="0" w:firstLine="0"/>
        <w:jc w:val="left"/>
      </w:pPr>
      <w:r>
        <w:rPr>
          <w:b/>
        </w:rPr>
        <w:t xml:space="preserve"> </w:t>
      </w:r>
    </w:p>
    <w:p w14:paraId="33F2DE00" w14:textId="77777777" w:rsidR="000B544E" w:rsidRDefault="00000000">
      <w:pPr>
        <w:spacing w:after="0" w:line="259" w:lineRule="auto"/>
        <w:ind w:left="0" w:firstLine="0"/>
        <w:jc w:val="left"/>
      </w:pPr>
      <w:r>
        <w:rPr>
          <w:b/>
        </w:rPr>
        <w:t xml:space="preserve"> </w:t>
      </w:r>
    </w:p>
    <w:p w14:paraId="073B8730" w14:textId="4F771372" w:rsidR="000B544E" w:rsidRDefault="00000000">
      <w:pPr>
        <w:pStyle w:val="Naslov1"/>
        <w:ind w:left="19"/>
      </w:pPr>
      <w:r>
        <w:t xml:space="preserve">V. </w:t>
      </w:r>
      <w:r w:rsidR="007D464A">
        <w:t xml:space="preserve"> PRIJELAZNE I </w:t>
      </w:r>
      <w:r>
        <w:t xml:space="preserve">ZAVRŠNE ODREDBE </w:t>
      </w:r>
    </w:p>
    <w:p w14:paraId="30309130" w14:textId="77777777" w:rsidR="00C50230" w:rsidRPr="00C50230" w:rsidRDefault="00C50230" w:rsidP="00C50230"/>
    <w:p w14:paraId="4E65FC96" w14:textId="77777777" w:rsidR="00C50230" w:rsidRDefault="00C50230" w:rsidP="00C50230">
      <w:pPr>
        <w:spacing w:after="24" w:line="259" w:lineRule="auto"/>
        <w:ind w:left="360" w:firstLine="0"/>
        <w:jc w:val="left"/>
      </w:pPr>
    </w:p>
    <w:p w14:paraId="6A826BFB" w14:textId="7DEEAA8C" w:rsidR="00C50230" w:rsidRDefault="00C50230" w:rsidP="00C50230">
      <w:pPr>
        <w:spacing w:after="11" w:line="259" w:lineRule="auto"/>
        <w:ind w:left="0" w:firstLine="0"/>
        <w:jc w:val="center"/>
        <w:rPr>
          <w:b/>
        </w:rPr>
      </w:pPr>
      <w:r>
        <w:rPr>
          <w:b/>
        </w:rPr>
        <w:t xml:space="preserve">Članak </w:t>
      </w:r>
      <w:r w:rsidR="00D94143">
        <w:rPr>
          <w:b/>
        </w:rPr>
        <w:t>33</w:t>
      </w:r>
      <w:r>
        <w:rPr>
          <w:b/>
        </w:rPr>
        <w:t>.</w:t>
      </w:r>
    </w:p>
    <w:p w14:paraId="2F5AEBC3" w14:textId="3AEA4801" w:rsidR="00C50230" w:rsidRDefault="00C50230" w:rsidP="00C50230">
      <w:pPr>
        <w:pStyle w:val="StandardWeb"/>
        <w:jc w:val="both"/>
      </w:pPr>
      <w:r>
        <w:t xml:space="preserve">Podnositelji zahtjeva koji su koristili parkirališna mjesta u prethodnoj godini, a koji bi se </w:t>
      </w:r>
      <w:r w:rsidRPr="00C50230">
        <w:t xml:space="preserve">prema članku 24. primjenjivali kao postojeći korisnici, prava i obveze iz stavaka 5.–7. ovog članka primjenjuju se </w:t>
      </w:r>
      <w:r w:rsidRPr="00C50230">
        <w:rPr>
          <w:rStyle w:val="Naglaeno"/>
          <w:b w:val="0"/>
          <w:bCs w:val="0"/>
        </w:rPr>
        <w:t>tek za podnošenje zahtjeva u kalendarskoj godini nakon završetka tekuće godine</w:t>
      </w:r>
      <w:r w:rsidRPr="00C50230">
        <w:t>, u kojoj ova Odluka stupa na snagu.</w:t>
      </w:r>
    </w:p>
    <w:p w14:paraId="53BB8209" w14:textId="27E5CCB5" w:rsidR="00C50230" w:rsidRDefault="00C50230" w:rsidP="00C50230">
      <w:pPr>
        <w:pStyle w:val="StandardWeb"/>
        <w:jc w:val="both"/>
      </w:pPr>
      <w:r>
        <w:lastRenderedPageBreak/>
        <w:t>Za tekuću godinu primjenjuju se pravila i kriteriji nove Odluke, te se prethodna odluka i prethodna rješenja ne uzimaju u obzir za automatsku dodjelu parkirališnih mjesta.</w:t>
      </w:r>
    </w:p>
    <w:p w14:paraId="75AFC17C" w14:textId="6B24856B" w:rsidR="00C50230" w:rsidRDefault="00C50230" w:rsidP="00C50230">
      <w:pPr>
        <w:spacing w:after="15" w:line="249" w:lineRule="auto"/>
        <w:ind w:left="10" w:right="10" w:hanging="10"/>
        <w:jc w:val="center"/>
      </w:pPr>
      <w:r>
        <w:rPr>
          <w:b/>
        </w:rPr>
        <w:t>Članak 3</w:t>
      </w:r>
      <w:r w:rsidR="00D94143">
        <w:rPr>
          <w:b/>
        </w:rPr>
        <w:t>4</w:t>
      </w:r>
      <w:r>
        <w:rPr>
          <w:b/>
        </w:rPr>
        <w:t>.</w:t>
      </w:r>
    </w:p>
    <w:p w14:paraId="729EA8F5" w14:textId="7D26E5B2" w:rsidR="00C50230" w:rsidRDefault="00C50230" w:rsidP="00C50230">
      <w:pPr>
        <w:spacing w:after="3" w:line="259" w:lineRule="auto"/>
        <w:ind w:left="0" w:firstLine="0"/>
        <w:jc w:val="center"/>
      </w:pPr>
    </w:p>
    <w:p w14:paraId="4BC4A308" w14:textId="77777777" w:rsidR="00C50230" w:rsidRDefault="00C50230" w:rsidP="00C50230">
      <w:pPr>
        <w:spacing w:after="39" w:line="238" w:lineRule="auto"/>
        <w:ind w:left="-5" w:right="-1" w:hanging="10"/>
      </w:pPr>
      <w:r>
        <w:rPr>
          <w:color w:val="00000A"/>
        </w:rPr>
        <w:t xml:space="preserve">Nadzor nad korištenjem javne površine prema ovoj Odluci provodi komunalno redarstvo Općine Podgora. </w:t>
      </w:r>
    </w:p>
    <w:p w14:paraId="51AF56A0" w14:textId="00AAE4F6" w:rsidR="00C50230" w:rsidRDefault="00C50230" w:rsidP="00C50230">
      <w:pPr>
        <w:spacing w:after="0" w:line="238" w:lineRule="auto"/>
        <w:ind w:left="-5" w:right="-1" w:hanging="10"/>
        <w:rPr>
          <w:color w:val="00000A"/>
        </w:rPr>
      </w:pPr>
      <w:r>
        <w:rPr>
          <w:color w:val="00000A"/>
        </w:rPr>
        <w:t>U svim slučajevima kada se parkirališno mjesto koristi bez Odluke o korištenju, odnosno Rješenja, provodi se postupak prisilnog uklanjanja</w:t>
      </w:r>
      <w:r w:rsidR="00D374BC">
        <w:rPr>
          <w:color w:val="00000A"/>
        </w:rPr>
        <w:t xml:space="preserve"> </w:t>
      </w:r>
      <w:r>
        <w:rPr>
          <w:color w:val="00000A"/>
        </w:rPr>
        <w:t xml:space="preserve"> prema odredbama Odluke o komunalnom redu i u skladu sa zakonom</w:t>
      </w:r>
      <w:r w:rsidR="00D374BC">
        <w:rPr>
          <w:color w:val="00000A"/>
        </w:rPr>
        <w:t xml:space="preserve">, uz naplatu troškova uklanjanja. </w:t>
      </w:r>
    </w:p>
    <w:p w14:paraId="3F731622" w14:textId="77777777" w:rsidR="007D464A" w:rsidRDefault="007D464A" w:rsidP="00C50230">
      <w:pPr>
        <w:spacing w:after="0" w:line="238" w:lineRule="auto"/>
        <w:ind w:left="0" w:right="-1" w:firstLine="0"/>
        <w:rPr>
          <w:color w:val="00000A"/>
        </w:rPr>
      </w:pPr>
    </w:p>
    <w:p w14:paraId="4C6761C0" w14:textId="77777777" w:rsidR="007D464A" w:rsidRDefault="007D464A">
      <w:pPr>
        <w:spacing w:after="0" w:line="238" w:lineRule="auto"/>
        <w:ind w:left="-5" w:right="-1" w:hanging="10"/>
      </w:pPr>
    </w:p>
    <w:p w14:paraId="1525C362" w14:textId="0EEBA3FC" w:rsidR="000B544E" w:rsidRDefault="000B544E">
      <w:pPr>
        <w:spacing w:after="12" w:line="259" w:lineRule="auto"/>
        <w:ind w:left="51" w:firstLine="0"/>
        <w:jc w:val="center"/>
      </w:pPr>
    </w:p>
    <w:p w14:paraId="64C53594" w14:textId="10EFA958" w:rsidR="000B544E" w:rsidRDefault="00000000">
      <w:pPr>
        <w:spacing w:after="15" w:line="249" w:lineRule="auto"/>
        <w:ind w:left="10" w:right="10" w:hanging="10"/>
        <w:jc w:val="center"/>
      </w:pPr>
      <w:r>
        <w:rPr>
          <w:b/>
        </w:rPr>
        <w:t>Članak 3</w:t>
      </w:r>
      <w:r w:rsidR="00D94143">
        <w:rPr>
          <w:b/>
        </w:rPr>
        <w:t>5</w:t>
      </w:r>
      <w:r>
        <w:rPr>
          <w:b/>
        </w:rPr>
        <w:t>.</w:t>
      </w:r>
      <w:r>
        <w:t xml:space="preserve"> </w:t>
      </w:r>
    </w:p>
    <w:p w14:paraId="7CA56AB2" w14:textId="77777777" w:rsidR="000B544E" w:rsidRDefault="00000000">
      <w:pPr>
        <w:spacing w:after="18" w:line="259" w:lineRule="auto"/>
        <w:ind w:left="0" w:firstLine="0"/>
        <w:jc w:val="left"/>
      </w:pPr>
      <w:r>
        <w:t xml:space="preserve">      </w:t>
      </w:r>
    </w:p>
    <w:p w14:paraId="032469BF" w14:textId="72DAAAAA" w:rsidR="007B22F9" w:rsidRPr="00DB2793" w:rsidRDefault="00000000" w:rsidP="007B22F9">
      <w:pPr>
        <w:suppressAutoHyphens/>
        <w:spacing w:after="0" w:line="240" w:lineRule="auto"/>
        <w:ind w:left="0" w:firstLine="0"/>
        <w:rPr>
          <w:lang w:eastAsia="zh-CN"/>
        </w:rPr>
      </w:pPr>
      <w:r>
        <w:t xml:space="preserve">Danom stupanja na snagu ove Odluke prestaje </w:t>
      </w:r>
      <w:r w:rsidRPr="00DB2793">
        <w:t>važiti</w:t>
      </w:r>
      <w:r w:rsidR="007B22F9" w:rsidRPr="00DB2793">
        <w:t xml:space="preserve"> </w:t>
      </w:r>
      <w:r w:rsidR="007B22F9" w:rsidRPr="00DB2793">
        <w:rPr>
          <w:lang w:eastAsia="zh-CN"/>
        </w:rPr>
        <w:t>Odluka o uvjetima korištenja javnih parkirališta i drugih površina javne namjene za parkiranje vozila na području Općine Podgora (“Glasnik”, službeno glasilo Općine Podgora broj 7/22, 8/23 i 32/23).</w:t>
      </w:r>
    </w:p>
    <w:p w14:paraId="216CB1AD" w14:textId="26F971A5" w:rsidR="007B22F9" w:rsidRPr="007B22F9" w:rsidRDefault="007B22F9">
      <w:pPr>
        <w:ind w:left="9" w:firstLine="708"/>
        <w:rPr>
          <w:lang w:val="en-US"/>
        </w:rPr>
      </w:pPr>
    </w:p>
    <w:p w14:paraId="412A2C36" w14:textId="77777777" w:rsidR="007B22F9" w:rsidRDefault="007B22F9">
      <w:pPr>
        <w:ind w:left="9" w:firstLine="708"/>
      </w:pPr>
    </w:p>
    <w:p w14:paraId="6C0031E6" w14:textId="77777777" w:rsidR="000B544E" w:rsidRDefault="00000000">
      <w:pPr>
        <w:spacing w:after="11" w:line="259" w:lineRule="auto"/>
        <w:ind w:left="171" w:firstLine="0"/>
        <w:jc w:val="center"/>
      </w:pPr>
      <w:r>
        <w:rPr>
          <w:b/>
          <w:i/>
          <w:color w:val="70AD47"/>
        </w:rPr>
        <w:t xml:space="preserve">   </w:t>
      </w:r>
    </w:p>
    <w:p w14:paraId="5E872AD5" w14:textId="208973AC" w:rsidR="000B544E" w:rsidRDefault="00000000">
      <w:pPr>
        <w:spacing w:after="15" w:line="249" w:lineRule="auto"/>
        <w:ind w:left="10" w:right="10" w:hanging="10"/>
        <w:jc w:val="center"/>
      </w:pPr>
      <w:r>
        <w:rPr>
          <w:b/>
        </w:rPr>
        <w:t>Članak 3</w:t>
      </w:r>
      <w:r w:rsidR="00D94143">
        <w:rPr>
          <w:b/>
        </w:rPr>
        <w:t>6</w:t>
      </w:r>
      <w:r>
        <w:rPr>
          <w:b/>
        </w:rPr>
        <w:t>.</w:t>
      </w:r>
      <w:r>
        <w:t xml:space="preserve"> </w:t>
      </w:r>
    </w:p>
    <w:p w14:paraId="028304F9" w14:textId="77777777" w:rsidR="000B544E" w:rsidRDefault="00000000">
      <w:pPr>
        <w:spacing w:after="0" w:line="259" w:lineRule="auto"/>
        <w:ind w:left="0" w:firstLine="0"/>
        <w:jc w:val="left"/>
      </w:pPr>
      <w:r>
        <w:t xml:space="preserve">    </w:t>
      </w:r>
    </w:p>
    <w:p w14:paraId="776284E4" w14:textId="77777777" w:rsidR="000B544E" w:rsidRDefault="00000000">
      <w:pPr>
        <w:ind w:left="17"/>
      </w:pPr>
      <w:r>
        <w:t xml:space="preserve">   Ova Odluka stupa na snagu prvog dana od dana objave u "Glasniku", službenom glasilu Općine Podgora. </w:t>
      </w:r>
    </w:p>
    <w:p w14:paraId="19912721" w14:textId="77777777" w:rsidR="000B544E" w:rsidRDefault="00000000">
      <w:pPr>
        <w:spacing w:after="0" w:line="259" w:lineRule="auto"/>
        <w:ind w:left="0" w:firstLine="0"/>
        <w:jc w:val="left"/>
      </w:pPr>
      <w:r>
        <w:t xml:space="preserve"> </w:t>
      </w:r>
    </w:p>
    <w:p w14:paraId="7331E3DD" w14:textId="77777777" w:rsidR="00A803C5" w:rsidRDefault="00000000">
      <w:pPr>
        <w:spacing w:after="4" w:line="251" w:lineRule="auto"/>
        <w:ind w:left="9" w:right="4788" w:firstLine="708"/>
        <w:rPr>
          <w:sz w:val="22"/>
        </w:rPr>
      </w:pPr>
      <w:r>
        <w:t xml:space="preserve">        KLASA: </w:t>
      </w:r>
      <w:r>
        <w:rPr>
          <w:sz w:val="22"/>
        </w:rPr>
        <w:t xml:space="preserve">             </w:t>
      </w:r>
    </w:p>
    <w:p w14:paraId="3BC36EEA" w14:textId="0C13DB57" w:rsidR="007C022A" w:rsidRDefault="00A803C5">
      <w:pPr>
        <w:spacing w:after="4" w:line="251" w:lineRule="auto"/>
        <w:ind w:left="9" w:right="4788" w:firstLine="708"/>
        <w:rPr>
          <w:sz w:val="22"/>
        </w:rPr>
      </w:pPr>
      <w:r>
        <w:rPr>
          <w:sz w:val="22"/>
        </w:rPr>
        <w:t xml:space="preserve">        URBROJ</w:t>
      </w:r>
      <w:r w:rsidR="007C022A">
        <w:rPr>
          <w:sz w:val="22"/>
        </w:rPr>
        <w:t>:</w:t>
      </w:r>
    </w:p>
    <w:p w14:paraId="4C7BE917" w14:textId="11925DC4" w:rsidR="000B544E" w:rsidRDefault="00000000">
      <w:pPr>
        <w:spacing w:after="29" w:line="259" w:lineRule="auto"/>
        <w:ind w:left="0" w:firstLine="0"/>
        <w:jc w:val="left"/>
      </w:pPr>
      <w:r>
        <w:tab/>
        <w:t xml:space="preserve"> </w:t>
      </w:r>
      <w:r>
        <w:tab/>
        <w:t xml:space="preserve"> </w:t>
      </w:r>
      <w:r>
        <w:tab/>
        <w:t xml:space="preserve"> </w:t>
      </w:r>
      <w:r>
        <w:tab/>
        <w:t xml:space="preserve">  </w:t>
      </w:r>
    </w:p>
    <w:p w14:paraId="48A9E654" w14:textId="77777777" w:rsidR="000B544E" w:rsidRDefault="00000000">
      <w:pPr>
        <w:spacing w:after="0" w:line="259" w:lineRule="auto"/>
        <w:ind w:left="10" w:right="855" w:hanging="10"/>
        <w:jc w:val="right"/>
      </w:pPr>
      <w:r>
        <w:t xml:space="preserve">PREDSJEDNIK OPĆINSKOG VIJEĆA </w:t>
      </w:r>
    </w:p>
    <w:p w14:paraId="38F60F97" w14:textId="789F47CC" w:rsidR="000B544E" w:rsidRDefault="00000000">
      <w:pPr>
        <w:spacing w:after="175" w:line="259" w:lineRule="auto"/>
        <w:ind w:left="10" w:right="12" w:hanging="10"/>
        <w:jc w:val="center"/>
      </w:pPr>
      <w:r>
        <w:rPr>
          <w:b/>
        </w:rPr>
        <w:t xml:space="preserve">                                                    </w:t>
      </w:r>
      <w:r w:rsidR="00A803C5">
        <w:t>Ivan Talijančić</w:t>
      </w:r>
    </w:p>
    <w:p w14:paraId="52C0DCFC" w14:textId="77777777" w:rsidR="000B544E" w:rsidRDefault="00000000">
      <w:pPr>
        <w:spacing w:after="0" w:line="259" w:lineRule="auto"/>
        <w:ind w:left="0" w:firstLine="0"/>
        <w:jc w:val="left"/>
      </w:pPr>
      <w:r>
        <w:rPr>
          <w:color w:val="FF0000"/>
        </w:rPr>
        <w:t xml:space="preserve"> </w:t>
      </w:r>
    </w:p>
    <w:p w14:paraId="4BEA942D" w14:textId="77777777" w:rsidR="000B544E" w:rsidRDefault="00000000">
      <w:pPr>
        <w:spacing w:after="0" w:line="259" w:lineRule="auto"/>
        <w:ind w:left="0" w:firstLine="0"/>
        <w:jc w:val="left"/>
      </w:pPr>
      <w:r>
        <w:rPr>
          <w:color w:val="FF0000"/>
        </w:rPr>
        <w:t xml:space="preserve"> </w:t>
      </w:r>
    </w:p>
    <w:p w14:paraId="01435A05" w14:textId="77777777" w:rsidR="000B544E" w:rsidRDefault="00000000">
      <w:pPr>
        <w:spacing w:after="0" w:line="259" w:lineRule="auto"/>
        <w:ind w:left="0" w:firstLine="0"/>
        <w:jc w:val="left"/>
      </w:pPr>
      <w:r>
        <w:rPr>
          <w:color w:val="FF0000"/>
        </w:rPr>
        <w:t xml:space="preserve"> </w:t>
      </w:r>
    </w:p>
    <w:p w14:paraId="0FE112DD" w14:textId="77777777" w:rsidR="000B544E" w:rsidRDefault="00000000">
      <w:pPr>
        <w:spacing w:after="0" w:line="259" w:lineRule="auto"/>
        <w:ind w:left="0" w:firstLine="0"/>
        <w:jc w:val="left"/>
      </w:pPr>
      <w:r>
        <w:rPr>
          <w:color w:val="FF0000"/>
        </w:rPr>
        <w:t xml:space="preserve"> </w:t>
      </w:r>
    </w:p>
    <w:p w14:paraId="2B499086" w14:textId="1068AE81" w:rsidR="000B544E" w:rsidRDefault="000B544E">
      <w:pPr>
        <w:spacing w:after="0" w:line="259" w:lineRule="auto"/>
        <w:ind w:left="0" w:firstLine="0"/>
        <w:jc w:val="left"/>
      </w:pPr>
    </w:p>
    <w:p w14:paraId="59B3AD2A" w14:textId="77777777" w:rsidR="00DA1786" w:rsidRDefault="00DA1786">
      <w:pPr>
        <w:spacing w:after="0" w:line="259" w:lineRule="auto"/>
        <w:ind w:left="0" w:firstLine="0"/>
        <w:jc w:val="left"/>
      </w:pPr>
    </w:p>
    <w:p w14:paraId="70F58F40" w14:textId="77777777" w:rsidR="00DA1786" w:rsidRDefault="00DA1786">
      <w:pPr>
        <w:spacing w:after="0" w:line="259" w:lineRule="auto"/>
        <w:ind w:left="0" w:firstLine="0"/>
        <w:jc w:val="left"/>
      </w:pPr>
    </w:p>
    <w:p w14:paraId="77B8E5EC" w14:textId="77777777" w:rsidR="00DA1786" w:rsidRDefault="00DA1786">
      <w:pPr>
        <w:spacing w:after="0" w:line="259" w:lineRule="auto"/>
        <w:ind w:left="0" w:firstLine="0"/>
        <w:jc w:val="left"/>
      </w:pPr>
    </w:p>
    <w:p w14:paraId="403A41D1" w14:textId="77777777" w:rsidR="000B544E" w:rsidRDefault="00000000">
      <w:pPr>
        <w:spacing w:after="0" w:line="259" w:lineRule="auto"/>
        <w:ind w:left="0" w:firstLine="0"/>
        <w:jc w:val="left"/>
      </w:pPr>
      <w:r>
        <w:t xml:space="preserve"> </w:t>
      </w:r>
    </w:p>
    <w:p w14:paraId="29F53FE8" w14:textId="77777777" w:rsidR="00DB2793" w:rsidRDefault="00DB2793">
      <w:pPr>
        <w:spacing w:after="0" w:line="259" w:lineRule="auto"/>
        <w:ind w:left="0" w:firstLine="0"/>
        <w:jc w:val="left"/>
      </w:pPr>
    </w:p>
    <w:p w14:paraId="0D931A12" w14:textId="77777777" w:rsidR="00DB2793" w:rsidRDefault="00DB2793">
      <w:pPr>
        <w:spacing w:after="0" w:line="259" w:lineRule="auto"/>
        <w:ind w:left="0" w:firstLine="0"/>
        <w:jc w:val="left"/>
      </w:pPr>
    </w:p>
    <w:p w14:paraId="63524DEA" w14:textId="77777777" w:rsidR="00DB2793" w:rsidRDefault="00DB2793">
      <w:pPr>
        <w:spacing w:after="0" w:line="259" w:lineRule="auto"/>
        <w:ind w:left="0" w:firstLine="0"/>
        <w:jc w:val="left"/>
      </w:pPr>
    </w:p>
    <w:p w14:paraId="4BEAF4EE" w14:textId="77777777" w:rsidR="00DB2793" w:rsidRDefault="00DB2793">
      <w:pPr>
        <w:spacing w:after="0" w:line="259" w:lineRule="auto"/>
        <w:ind w:left="0" w:firstLine="0"/>
        <w:jc w:val="left"/>
      </w:pPr>
    </w:p>
    <w:p w14:paraId="5040BD5D" w14:textId="77777777" w:rsidR="00DB2793" w:rsidRDefault="00DB2793">
      <w:pPr>
        <w:spacing w:after="0" w:line="259" w:lineRule="auto"/>
        <w:ind w:left="0" w:firstLine="0"/>
        <w:jc w:val="left"/>
      </w:pPr>
    </w:p>
    <w:p w14:paraId="402CE920" w14:textId="77777777" w:rsidR="00DB2793" w:rsidRDefault="00DB2793">
      <w:pPr>
        <w:spacing w:after="0" w:line="259" w:lineRule="auto"/>
        <w:ind w:left="0" w:firstLine="0"/>
        <w:jc w:val="left"/>
      </w:pPr>
    </w:p>
    <w:p w14:paraId="0806AC9A" w14:textId="77777777" w:rsidR="00D94143" w:rsidRDefault="00D94143">
      <w:pPr>
        <w:spacing w:after="0" w:line="259" w:lineRule="auto"/>
        <w:ind w:left="0" w:firstLine="0"/>
        <w:jc w:val="left"/>
      </w:pPr>
    </w:p>
    <w:p w14:paraId="568E8482" w14:textId="77777777" w:rsidR="00D94143" w:rsidRDefault="00D94143">
      <w:pPr>
        <w:spacing w:after="0" w:line="259" w:lineRule="auto"/>
        <w:ind w:left="0" w:firstLine="0"/>
        <w:jc w:val="left"/>
      </w:pPr>
    </w:p>
    <w:p w14:paraId="6B0E0220" w14:textId="77777777" w:rsidR="00D94143" w:rsidRDefault="00D94143">
      <w:pPr>
        <w:spacing w:after="0" w:line="259" w:lineRule="auto"/>
        <w:ind w:left="0" w:firstLine="0"/>
        <w:jc w:val="left"/>
      </w:pPr>
    </w:p>
    <w:p w14:paraId="7619E063" w14:textId="77777777" w:rsidR="00D94143" w:rsidRDefault="00D94143">
      <w:pPr>
        <w:spacing w:after="0" w:line="259" w:lineRule="auto"/>
        <w:ind w:left="0" w:firstLine="0"/>
        <w:jc w:val="left"/>
      </w:pPr>
    </w:p>
    <w:p w14:paraId="07CDA22A" w14:textId="77777777" w:rsidR="00D94143" w:rsidRDefault="00D94143">
      <w:pPr>
        <w:spacing w:after="0" w:line="259" w:lineRule="auto"/>
        <w:ind w:left="0" w:firstLine="0"/>
        <w:jc w:val="left"/>
      </w:pPr>
    </w:p>
    <w:p w14:paraId="3359E3DD" w14:textId="77777777" w:rsidR="000B544E" w:rsidRPr="00002F2F" w:rsidRDefault="00000000" w:rsidP="003E6392">
      <w:pPr>
        <w:spacing w:after="0" w:line="259" w:lineRule="auto"/>
        <w:ind w:left="0" w:firstLine="0"/>
        <w:jc w:val="left"/>
        <w:rPr>
          <w:b/>
          <w:bCs/>
        </w:rPr>
      </w:pPr>
      <w:r w:rsidRPr="00002F2F">
        <w:rPr>
          <w:b/>
          <w:bCs/>
        </w:rPr>
        <w:t xml:space="preserve"> </w:t>
      </w:r>
      <w:r w:rsidR="00935D1C" w:rsidRPr="00002F2F">
        <w:rPr>
          <w:b/>
          <w:bCs/>
        </w:rPr>
        <w:t xml:space="preserve">OBRAZLOŽENJE: </w:t>
      </w:r>
    </w:p>
    <w:p w14:paraId="27E1556C" w14:textId="77777777" w:rsidR="009F1284" w:rsidRDefault="009F1284" w:rsidP="003E6392">
      <w:pPr>
        <w:spacing w:after="0" w:line="259" w:lineRule="auto"/>
        <w:ind w:left="0" w:firstLine="0"/>
        <w:jc w:val="left"/>
      </w:pPr>
    </w:p>
    <w:p w14:paraId="080E906F" w14:textId="38DA1F9E" w:rsidR="009F1284" w:rsidRDefault="009F1284" w:rsidP="003E6392">
      <w:pPr>
        <w:spacing w:after="0" w:line="259" w:lineRule="auto"/>
        <w:ind w:left="0" w:firstLine="0"/>
        <w:jc w:val="left"/>
      </w:pPr>
      <w:r>
        <w:t xml:space="preserve">Pravni okvir za donošenje </w:t>
      </w:r>
      <w:r w:rsidR="00002F2F">
        <w:t xml:space="preserve">Odluke : </w:t>
      </w:r>
      <w:r w:rsidR="00002F2F" w:rsidRPr="007B22F9">
        <w:rPr>
          <w:color w:val="auto"/>
        </w:rPr>
        <w:t>Zakon o komunalnom gospodarstvu ( „Narodne novine“ br. 68/18, 110/18 , 32/20 i 145/24)</w:t>
      </w:r>
    </w:p>
    <w:p w14:paraId="0A2B031C" w14:textId="77777777" w:rsidR="009F1284" w:rsidRDefault="009F1284" w:rsidP="00002F2F">
      <w:pPr>
        <w:spacing w:after="0" w:line="259" w:lineRule="auto"/>
        <w:ind w:left="0" w:firstLine="0"/>
      </w:pPr>
    </w:p>
    <w:p w14:paraId="2D0AF9FE" w14:textId="0CEE55D5" w:rsidR="009F1284" w:rsidRDefault="009F1284" w:rsidP="00002F2F">
      <w:pPr>
        <w:spacing w:after="0" w:line="259" w:lineRule="auto"/>
        <w:ind w:left="0" w:firstLine="0"/>
      </w:pPr>
      <w:r>
        <w:t xml:space="preserve">Predlaže se donošenje nove </w:t>
      </w:r>
      <w:bookmarkStart w:id="10" w:name="_Hlk222483628"/>
      <w:r>
        <w:t>Odluke</w:t>
      </w:r>
      <w:r w:rsidR="00002F2F">
        <w:t xml:space="preserve"> o uvjetima i načinu korištenja parkirališta na području Općine Podgora</w:t>
      </w:r>
      <w:r>
        <w:t xml:space="preserve"> </w:t>
      </w:r>
      <w:bookmarkEnd w:id="10"/>
      <w:r>
        <w:t xml:space="preserve"> radi potrebe usklađivanja postojećeg normativnog okvira s aktualnim stanjem na terenu te osiguravanja jasnije i učinkovitije primjene u praksi. </w:t>
      </w:r>
    </w:p>
    <w:p w14:paraId="615770C9" w14:textId="77777777" w:rsidR="009F1284" w:rsidRDefault="009F1284" w:rsidP="00002F2F">
      <w:pPr>
        <w:spacing w:after="0" w:line="259" w:lineRule="auto"/>
        <w:ind w:left="0" w:firstLine="0"/>
      </w:pPr>
    </w:p>
    <w:p w14:paraId="541B1007" w14:textId="773CA359" w:rsidR="009F1284" w:rsidRDefault="009F1284" w:rsidP="00002F2F">
      <w:pPr>
        <w:spacing w:after="0" w:line="259" w:lineRule="auto"/>
        <w:ind w:left="0" w:firstLine="0"/>
        <w:rPr>
          <w:lang w:eastAsia="zh-CN"/>
        </w:rPr>
      </w:pPr>
      <w:r w:rsidRPr="002C0FF3">
        <w:t xml:space="preserve">Dosadašnja  Odluka o uvjetima korištenja javnih parkirališta i drugih površina javne namjene </w:t>
      </w:r>
      <w:r w:rsidR="002C0FF3" w:rsidRPr="002C0FF3">
        <w:t xml:space="preserve">na području Općine Podgora </w:t>
      </w:r>
      <w:r w:rsidR="002C0FF3" w:rsidRPr="002C0FF3">
        <w:rPr>
          <w:lang w:eastAsia="zh-CN"/>
        </w:rPr>
        <w:t xml:space="preserve">(“Glasnik”, službeno glasilo Općine Podgora broj 7/22, 8/23 i 32/23) pokazala je određene nejasnoće </w:t>
      </w:r>
      <w:r w:rsidR="002C0FF3">
        <w:rPr>
          <w:lang w:eastAsia="zh-CN"/>
        </w:rPr>
        <w:t>i</w:t>
      </w:r>
      <w:r w:rsidR="002C0FF3" w:rsidRPr="002C0FF3">
        <w:rPr>
          <w:lang w:eastAsia="zh-CN"/>
        </w:rPr>
        <w:t xml:space="preserve"> poteškoće u proved</w:t>
      </w:r>
      <w:r w:rsidR="002C0FF3">
        <w:rPr>
          <w:lang w:eastAsia="zh-CN"/>
        </w:rPr>
        <w:t>bi, osobito u dijelu koji se odnosi na dodjelu pretplatničkih parkirališnih mjesta  i nedefiniranih procedura u situacijama kada  broj zahtjeva za parkirališnim mjestima premašuje raspoložive kapacitete</w:t>
      </w:r>
      <w:r w:rsidR="00002F2F">
        <w:rPr>
          <w:lang w:eastAsia="zh-CN"/>
        </w:rPr>
        <w:t xml:space="preserve">, što je sada regulirano člankom 23. ove Odluke. </w:t>
      </w:r>
    </w:p>
    <w:p w14:paraId="334BAAF7" w14:textId="77777777" w:rsidR="002C0FF3" w:rsidRDefault="002C0FF3" w:rsidP="00002F2F">
      <w:pPr>
        <w:spacing w:after="0" w:line="259" w:lineRule="auto"/>
        <w:ind w:left="0" w:firstLine="0"/>
        <w:rPr>
          <w:lang w:eastAsia="zh-CN"/>
        </w:rPr>
      </w:pPr>
    </w:p>
    <w:p w14:paraId="2FE6DD7B" w14:textId="068E77AA" w:rsidR="00002F2F" w:rsidRDefault="00002F2F" w:rsidP="00002F2F">
      <w:pPr>
        <w:spacing w:after="0" w:line="259" w:lineRule="auto"/>
        <w:ind w:left="0" w:firstLine="0"/>
        <w:rPr>
          <w:lang w:eastAsia="zh-CN"/>
        </w:rPr>
      </w:pPr>
      <w:r>
        <w:rPr>
          <w:lang w:eastAsia="zh-CN"/>
        </w:rPr>
        <w:t xml:space="preserve">Ovim </w:t>
      </w:r>
      <w:r w:rsidR="002C0FF3">
        <w:rPr>
          <w:lang w:eastAsia="zh-CN"/>
        </w:rPr>
        <w:t>prijedlogom Odluke  napravljeno je usklađenje cijena parkiranja realnim troškovima održavanja i organizacije parkirališta. Dosadašnje cijene više nisu u potpunosti odražavale stvarne troškove upravljanja</w:t>
      </w:r>
      <w:r>
        <w:rPr>
          <w:lang w:eastAsia="zh-CN"/>
        </w:rPr>
        <w:t xml:space="preserve"> parkirališnim površinama, osobito u razdoblju turističke sezone kada dolazi do značajno povećanog  opterećenja komunalne infrastrukture. Usklađenje cijena provedeno je radi pokrića troškova održavanja, uređenja i označavanja parkirališnih mjesta te troškova naplate i nadzora. </w:t>
      </w:r>
    </w:p>
    <w:p w14:paraId="24B444E7" w14:textId="77777777" w:rsidR="00002F2F" w:rsidRDefault="00002F2F" w:rsidP="00002F2F">
      <w:pPr>
        <w:spacing w:after="0" w:line="259" w:lineRule="auto"/>
        <w:ind w:left="0" w:firstLine="0"/>
        <w:rPr>
          <w:lang w:eastAsia="zh-CN"/>
        </w:rPr>
      </w:pPr>
    </w:p>
    <w:p w14:paraId="76CCEDBA" w14:textId="731BF04B" w:rsidR="002C0FF3" w:rsidRDefault="002C0FF3" w:rsidP="00002F2F">
      <w:pPr>
        <w:spacing w:after="0" w:line="259" w:lineRule="auto"/>
        <w:ind w:left="0" w:firstLine="0"/>
        <w:rPr>
          <w:lang w:eastAsia="zh-CN"/>
        </w:rPr>
      </w:pPr>
      <w:r>
        <w:rPr>
          <w:lang w:eastAsia="zh-CN"/>
        </w:rPr>
        <w:t>Donošenjem ove Odluke postiže se ujednačena provedba</w:t>
      </w:r>
      <w:r w:rsidR="00002F2F">
        <w:rPr>
          <w:lang w:eastAsia="zh-CN"/>
        </w:rPr>
        <w:t>, jasnija procedura za podnositelje zahtjeva</w:t>
      </w:r>
      <w:r>
        <w:rPr>
          <w:lang w:eastAsia="zh-CN"/>
        </w:rPr>
        <w:t xml:space="preserve"> i učinkovitije upravljanje javnim parkirališnim  površinama tijekom turističke sezone , čime se doprinosi  komunalnom redu i dostupnosti parkiranja za stanovnike i poslovno-komercijalne subjekte na području Općine Podgora. </w:t>
      </w:r>
    </w:p>
    <w:p w14:paraId="5BC1E397" w14:textId="77777777" w:rsidR="00002F2F" w:rsidRDefault="00002F2F" w:rsidP="00002F2F">
      <w:pPr>
        <w:spacing w:after="0" w:line="259" w:lineRule="auto"/>
        <w:ind w:left="0" w:firstLine="0"/>
        <w:rPr>
          <w:lang w:eastAsia="zh-CN"/>
        </w:rPr>
      </w:pPr>
    </w:p>
    <w:p w14:paraId="260DD048" w14:textId="59B90EC2" w:rsidR="002C0FF3" w:rsidRPr="002C0FF3" w:rsidRDefault="002C0FF3" w:rsidP="00002F2F">
      <w:pPr>
        <w:spacing w:after="0" w:line="259" w:lineRule="auto"/>
        <w:ind w:left="0" w:firstLine="0"/>
        <w:sectPr w:rsidR="002C0FF3" w:rsidRPr="002C0FF3">
          <w:pgSz w:w="11906" w:h="16838"/>
          <w:pgMar w:top="1440" w:right="1415" w:bottom="1440" w:left="1419" w:header="720" w:footer="720" w:gutter="0"/>
          <w:cols w:space="720"/>
        </w:sectPr>
      </w:pPr>
      <w:r>
        <w:rPr>
          <w:lang w:eastAsia="zh-CN"/>
        </w:rPr>
        <w:t xml:space="preserve">Slijedom navedenog, predlaže se Općinskom vijeću donošenje ove Odluke. </w:t>
      </w:r>
    </w:p>
    <w:p w14:paraId="50EABC6F" w14:textId="77777777" w:rsidR="003E6392" w:rsidRDefault="003E6392" w:rsidP="00A803C5">
      <w:pPr>
        <w:spacing w:after="23" w:line="259" w:lineRule="auto"/>
        <w:ind w:left="0" w:firstLine="0"/>
        <w:jc w:val="left"/>
      </w:pPr>
    </w:p>
    <w:sectPr w:rsidR="003E6392" w:rsidSect="00A803C5">
      <w:pgSz w:w="15840" w:h="12240" w:orient="landscape"/>
      <w:pgMar w:top="719" w:right="1438" w:bottom="7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9D5"/>
    <w:multiLevelType w:val="hybridMultilevel"/>
    <w:tmpl w:val="79C622C4"/>
    <w:lvl w:ilvl="0" w:tplc="2594EF3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E3D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841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275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48D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CF8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218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27D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4C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909FE"/>
    <w:multiLevelType w:val="hybridMultilevel"/>
    <w:tmpl w:val="EE606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F57EB4"/>
    <w:multiLevelType w:val="hybridMultilevel"/>
    <w:tmpl w:val="174ACC4E"/>
    <w:lvl w:ilvl="0" w:tplc="51BE5008">
      <w:start w:val="1"/>
      <w:numFmt w:val="bullet"/>
      <w:lvlText w:val="-"/>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AC8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896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7E0D7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2DD5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EE588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64A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54EB9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B60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EB2016"/>
    <w:multiLevelType w:val="hybridMultilevel"/>
    <w:tmpl w:val="6778D666"/>
    <w:lvl w:ilvl="0" w:tplc="BFBE8CC6">
      <w:start w:val="1"/>
      <w:numFmt w:val="bullet"/>
      <w:lvlText w:val="-"/>
      <w:lvlJc w:val="left"/>
      <w:pPr>
        <w:ind w:left="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67AC2">
      <w:start w:val="1"/>
      <w:numFmt w:val="bullet"/>
      <w:lvlText w:val="o"/>
      <w:lvlJc w:val="left"/>
      <w:pPr>
        <w:ind w:left="1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0B7A8">
      <w:start w:val="1"/>
      <w:numFmt w:val="bullet"/>
      <w:lvlText w:val="▪"/>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29EEE">
      <w:start w:val="1"/>
      <w:numFmt w:val="bullet"/>
      <w:lvlText w:val="•"/>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E8E94">
      <w:start w:val="1"/>
      <w:numFmt w:val="bullet"/>
      <w:lvlText w:val="o"/>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2B2DC">
      <w:start w:val="1"/>
      <w:numFmt w:val="bullet"/>
      <w:lvlText w:val="▪"/>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6734A">
      <w:start w:val="1"/>
      <w:numFmt w:val="bullet"/>
      <w:lvlText w:val="•"/>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8807C">
      <w:start w:val="1"/>
      <w:numFmt w:val="bullet"/>
      <w:lvlText w:val="o"/>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E2472">
      <w:start w:val="1"/>
      <w:numFmt w:val="bullet"/>
      <w:lvlText w:val="▪"/>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EE4332"/>
    <w:multiLevelType w:val="hybridMultilevel"/>
    <w:tmpl w:val="25908706"/>
    <w:lvl w:ilvl="0" w:tplc="707E2A52">
      <w:start w:val="1"/>
      <w:numFmt w:val="bullet"/>
      <w:lvlText w:val="-"/>
      <w:lvlJc w:val="left"/>
      <w:pPr>
        <w:ind w:left="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A88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A4C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F6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1B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DE35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C852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44C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824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B848AD"/>
    <w:multiLevelType w:val="hybridMultilevel"/>
    <w:tmpl w:val="90DCB214"/>
    <w:lvl w:ilvl="0" w:tplc="4DEE0ECC">
      <w:start w:val="1"/>
      <w:numFmt w:val="bullet"/>
      <w:lvlText w:val="-"/>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2682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C30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48A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6D2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CE0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C71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ACA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C17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C07CCA"/>
    <w:multiLevelType w:val="hybridMultilevel"/>
    <w:tmpl w:val="69C4E5A8"/>
    <w:lvl w:ilvl="0" w:tplc="18B2EDD2">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62664C">
      <w:start w:val="1"/>
      <w:numFmt w:val="bullet"/>
      <w:lvlText w:val="-"/>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602AE">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600B2">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83A14">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CC98A">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68D90">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9844D4">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6634A">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F11577"/>
    <w:multiLevelType w:val="multilevel"/>
    <w:tmpl w:val="5F66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02EAA"/>
    <w:multiLevelType w:val="hybridMultilevel"/>
    <w:tmpl w:val="F3B065E2"/>
    <w:lvl w:ilvl="0" w:tplc="047C54B2">
      <w:start w:val="1"/>
      <w:numFmt w:val="bullet"/>
      <w:lvlText w:val="-"/>
      <w:lvlJc w:val="left"/>
      <w:pPr>
        <w:ind w:left="2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88A3738">
      <w:start w:val="1"/>
      <w:numFmt w:val="bullet"/>
      <w:lvlText w:val="o"/>
      <w:lvlJc w:val="left"/>
      <w:pPr>
        <w:ind w:left="1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F8FE54">
      <w:start w:val="1"/>
      <w:numFmt w:val="bullet"/>
      <w:lvlText w:val="▪"/>
      <w:lvlJc w:val="left"/>
      <w:pPr>
        <w:ind w:left="18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09A64E6">
      <w:start w:val="1"/>
      <w:numFmt w:val="bullet"/>
      <w:lvlText w:val="•"/>
      <w:lvlJc w:val="left"/>
      <w:pPr>
        <w:ind w:left="26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74DB62">
      <w:start w:val="1"/>
      <w:numFmt w:val="bullet"/>
      <w:lvlText w:val="o"/>
      <w:lvlJc w:val="left"/>
      <w:pPr>
        <w:ind w:left="33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3C01C0A">
      <w:start w:val="1"/>
      <w:numFmt w:val="bullet"/>
      <w:lvlText w:val="▪"/>
      <w:lvlJc w:val="left"/>
      <w:pPr>
        <w:ind w:left="40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422E08">
      <w:start w:val="1"/>
      <w:numFmt w:val="bullet"/>
      <w:lvlText w:val="•"/>
      <w:lvlJc w:val="left"/>
      <w:pPr>
        <w:ind w:left="47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652F5FC">
      <w:start w:val="1"/>
      <w:numFmt w:val="bullet"/>
      <w:lvlText w:val="o"/>
      <w:lvlJc w:val="left"/>
      <w:pPr>
        <w:ind w:left="54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6009D0">
      <w:start w:val="1"/>
      <w:numFmt w:val="bullet"/>
      <w:lvlText w:val="▪"/>
      <w:lvlJc w:val="left"/>
      <w:pPr>
        <w:ind w:left="62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B41529A"/>
    <w:multiLevelType w:val="hybridMultilevel"/>
    <w:tmpl w:val="67C431E0"/>
    <w:lvl w:ilvl="0" w:tplc="A724931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046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A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A61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457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456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E75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481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2F3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5657C2"/>
    <w:multiLevelType w:val="multilevel"/>
    <w:tmpl w:val="565657C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EE25278"/>
    <w:multiLevelType w:val="hybridMultilevel"/>
    <w:tmpl w:val="1FEACA10"/>
    <w:lvl w:ilvl="0" w:tplc="612C4EC6">
      <w:start w:val="1"/>
      <w:numFmt w:val="bullet"/>
      <w:lvlText w:val="-"/>
      <w:lvlJc w:val="left"/>
      <w:pPr>
        <w:ind w:left="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49F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9CB4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CC5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A6D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A24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630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C2B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6C8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CE0F28"/>
    <w:multiLevelType w:val="multilevel"/>
    <w:tmpl w:val="3AAC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20FA2"/>
    <w:multiLevelType w:val="hybridMultilevel"/>
    <w:tmpl w:val="C7127B94"/>
    <w:lvl w:ilvl="0" w:tplc="6C52096C">
      <w:start w:val="1"/>
      <w:numFmt w:val="bullet"/>
      <w:lvlText w:val="-"/>
      <w:lvlJc w:val="left"/>
      <w:pPr>
        <w:ind w:left="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EEF9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EA2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2425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A59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2B9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E6E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4E6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44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CD0B5A"/>
    <w:multiLevelType w:val="hybridMultilevel"/>
    <w:tmpl w:val="670E0E34"/>
    <w:lvl w:ilvl="0" w:tplc="310639BA">
      <w:start w:val="1"/>
      <w:numFmt w:val="bullet"/>
      <w:lvlText w:val="-"/>
      <w:lvlJc w:val="left"/>
      <w:pPr>
        <w:ind w:left="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A8F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E55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E3B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26A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4E3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A36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664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AAC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B23FA0"/>
    <w:multiLevelType w:val="hybridMultilevel"/>
    <w:tmpl w:val="CA8CD906"/>
    <w:lvl w:ilvl="0" w:tplc="6388C392">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625F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E8EFC">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2D8A4">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8BABC">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401F8">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4BBB0">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A08F2">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0EF3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621F27"/>
    <w:multiLevelType w:val="hybridMultilevel"/>
    <w:tmpl w:val="A0FC6324"/>
    <w:lvl w:ilvl="0" w:tplc="B204F30A">
      <w:start w:val="1"/>
      <w:numFmt w:val="bullet"/>
      <w:lvlText w:val="-"/>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271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6FF7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CFE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C4F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2D1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6FD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21A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C49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73139477">
    <w:abstractNumId w:val="15"/>
  </w:num>
  <w:num w:numId="2" w16cid:durableId="2105219272">
    <w:abstractNumId w:val="9"/>
  </w:num>
  <w:num w:numId="3" w16cid:durableId="1710958098">
    <w:abstractNumId w:val="5"/>
  </w:num>
  <w:num w:numId="4" w16cid:durableId="564687631">
    <w:abstractNumId w:val="16"/>
  </w:num>
  <w:num w:numId="5" w16cid:durableId="152335322">
    <w:abstractNumId w:val="2"/>
  </w:num>
  <w:num w:numId="6" w16cid:durableId="1236669736">
    <w:abstractNumId w:val="0"/>
  </w:num>
  <w:num w:numId="7" w16cid:durableId="1937597809">
    <w:abstractNumId w:val="14"/>
  </w:num>
  <w:num w:numId="8" w16cid:durableId="1385712214">
    <w:abstractNumId w:val="3"/>
  </w:num>
  <w:num w:numId="9" w16cid:durableId="1682463159">
    <w:abstractNumId w:val="13"/>
  </w:num>
  <w:num w:numId="10" w16cid:durableId="801579308">
    <w:abstractNumId w:val="11"/>
  </w:num>
  <w:num w:numId="11" w16cid:durableId="1622803146">
    <w:abstractNumId w:val="4"/>
  </w:num>
  <w:num w:numId="12" w16cid:durableId="718817694">
    <w:abstractNumId w:val="6"/>
  </w:num>
  <w:num w:numId="13" w16cid:durableId="1417631761">
    <w:abstractNumId w:val="8"/>
  </w:num>
  <w:num w:numId="14" w16cid:durableId="1279292139">
    <w:abstractNumId w:val="1"/>
  </w:num>
  <w:num w:numId="15" w16cid:durableId="1802378674">
    <w:abstractNumId w:val="10"/>
  </w:num>
  <w:num w:numId="16" w16cid:durableId="236863152">
    <w:abstractNumId w:val="7"/>
  </w:num>
  <w:num w:numId="17" w16cid:durableId="913854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4E"/>
    <w:rsid w:val="00002F2F"/>
    <w:rsid w:val="000351A9"/>
    <w:rsid w:val="00055883"/>
    <w:rsid w:val="00057024"/>
    <w:rsid w:val="00084C45"/>
    <w:rsid w:val="00090D19"/>
    <w:rsid w:val="000B544E"/>
    <w:rsid w:val="000C6A71"/>
    <w:rsid w:val="000E7BD8"/>
    <w:rsid w:val="001026C3"/>
    <w:rsid w:val="001256FE"/>
    <w:rsid w:val="00150BB1"/>
    <w:rsid w:val="0015707A"/>
    <w:rsid w:val="001758D0"/>
    <w:rsid w:val="001D024E"/>
    <w:rsid w:val="001E195F"/>
    <w:rsid w:val="00214A14"/>
    <w:rsid w:val="00226B6D"/>
    <w:rsid w:val="0024756D"/>
    <w:rsid w:val="0028001A"/>
    <w:rsid w:val="002A7213"/>
    <w:rsid w:val="002C0FF3"/>
    <w:rsid w:val="00323507"/>
    <w:rsid w:val="00331D9D"/>
    <w:rsid w:val="003661F6"/>
    <w:rsid w:val="0037294E"/>
    <w:rsid w:val="003732D0"/>
    <w:rsid w:val="00395AD7"/>
    <w:rsid w:val="003E6392"/>
    <w:rsid w:val="0040071D"/>
    <w:rsid w:val="00407A83"/>
    <w:rsid w:val="004402C6"/>
    <w:rsid w:val="00474FE8"/>
    <w:rsid w:val="004A03A2"/>
    <w:rsid w:val="004A0DD1"/>
    <w:rsid w:val="004C37DC"/>
    <w:rsid w:val="00514211"/>
    <w:rsid w:val="00522EF0"/>
    <w:rsid w:val="00563A8F"/>
    <w:rsid w:val="0057434C"/>
    <w:rsid w:val="005754D4"/>
    <w:rsid w:val="00575575"/>
    <w:rsid w:val="00590907"/>
    <w:rsid w:val="005A6F42"/>
    <w:rsid w:val="005B4E88"/>
    <w:rsid w:val="005B7808"/>
    <w:rsid w:val="005C3EBA"/>
    <w:rsid w:val="005C44D6"/>
    <w:rsid w:val="005D5C7D"/>
    <w:rsid w:val="005D67E6"/>
    <w:rsid w:val="005E6514"/>
    <w:rsid w:val="0064359E"/>
    <w:rsid w:val="00654108"/>
    <w:rsid w:val="00696D0C"/>
    <w:rsid w:val="006A46B7"/>
    <w:rsid w:val="006F6EEA"/>
    <w:rsid w:val="00702F1C"/>
    <w:rsid w:val="00722D6D"/>
    <w:rsid w:val="00743301"/>
    <w:rsid w:val="007676FC"/>
    <w:rsid w:val="007A482E"/>
    <w:rsid w:val="007B22F9"/>
    <w:rsid w:val="007C022A"/>
    <w:rsid w:val="007D0176"/>
    <w:rsid w:val="007D360D"/>
    <w:rsid w:val="007D464A"/>
    <w:rsid w:val="007F663A"/>
    <w:rsid w:val="00817C23"/>
    <w:rsid w:val="008818BA"/>
    <w:rsid w:val="00891A35"/>
    <w:rsid w:val="008C398E"/>
    <w:rsid w:val="008D0AE8"/>
    <w:rsid w:val="008E37B6"/>
    <w:rsid w:val="00935D1C"/>
    <w:rsid w:val="009A3458"/>
    <w:rsid w:val="009F1284"/>
    <w:rsid w:val="00A17D2E"/>
    <w:rsid w:val="00A273FD"/>
    <w:rsid w:val="00A76813"/>
    <w:rsid w:val="00A803C5"/>
    <w:rsid w:val="00A817AA"/>
    <w:rsid w:val="00A82AFC"/>
    <w:rsid w:val="00AA0356"/>
    <w:rsid w:val="00AD041E"/>
    <w:rsid w:val="00AF08A9"/>
    <w:rsid w:val="00AF0B49"/>
    <w:rsid w:val="00B139BD"/>
    <w:rsid w:val="00B31B26"/>
    <w:rsid w:val="00B559AE"/>
    <w:rsid w:val="00BE7FFB"/>
    <w:rsid w:val="00BF3978"/>
    <w:rsid w:val="00C14307"/>
    <w:rsid w:val="00C26E43"/>
    <w:rsid w:val="00C35AEF"/>
    <w:rsid w:val="00C50230"/>
    <w:rsid w:val="00C51A4D"/>
    <w:rsid w:val="00C96451"/>
    <w:rsid w:val="00CB629F"/>
    <w:rsid w:val="00CF4394"/>
    <w:rsid w:val="00CF5891"/>
    <w:rsid w:val="00D166FB"/>
    <w:rsid w:val="00D374BC"/>
    <w:rsid w:val="00D720D1"/>
    <w:rsid w:val="00D94143"/>
    <w:rsid w:val="00DA1786"/>
    <w:rsid w:val="00DA4E3E"/>
    <w:rsid w:val="00DB1E1B"/>
    <w:rsid w:val="00DB2793"/>
    <w:rsid w:val="00DD62CB"/>
    <w:rsid w:val="00E24EA7"/>
    <w:rsid w:val="00E70AC4"/>
    <w:rsid w:val="00E73C17"/>
    <w:rsid w:val="00E81607"/>
    <w:rsid w:val="00ED354A"/>
    <w:rsid w:val="00EE2371"/>
    <w:rsid w:val="00EE5DAA"/>
    <w:rsid w:val="00EE78A2"/>
    <w:rsid w:val="00F21330"/>
    <w:rsid w:val="00F40610"/>
    <w:rsid w:val="00F65089"/>
    <w:rsid w:val="00FA1DF7"/>
    <w:rsid w:val="00FB7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42FD"/>
  <w15:docId w15:val="{7EF24E06-4307-49C0-A22B-F845C062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3186" w:hanging="8"/>
      <w:jc w:val="both"/>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5C44D6"/>
    <w:pPr>
      <w:ind w:left="720"/>
      <w:contextualSpacing/>
    </w:pPr>
  </w:style>
  <w:style w:type="paragraph" w:styleId="StandardWeb">
    <w:name w:val="Normal (Web)"/>
    <w:basedOn w:val="Normal"/>
    <w:uiPriority w:val="99"/>
    <w:unhideWhenUsed/>
    <w:rsid w:val="001D024E"/>
    <w:pPr>
      <w:spacing w:before="100" w:beforeAutospacing="1" w:after="100" w:afterAutospacing="1" w:line="240" w:lineRule="auto"/>
      <w:ind w:left="0" w:firstLine="0"/>
      <w:jc w:val="left"/>
    </w:pPr>
    <w:rPr>
      <w:color w:val="auto"/>
      <w:kern w:val="0"/>
      <w14:ligatures w14:val="none"/>
    </w:rPr>
  </w:style>
  <w:style w:type="character" w:styleId="Naglaeno">
    <w:name w:val="Strong"/>
    <w:basedOn w:val="Zadanifontodlomka"/>
    <w:uiPriority w:val="22"/>
    <w:qFormat/>
    <w:rsid w:val="001D0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3867</Words>
  <Characters>22046</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dc:creator>
  <cp:keywords/>
  <cp:lastModifiedBy>HP</cp:lastModifiedBy>
  <cp:revision>2</cp:revision>
  <cp:lastPrinted>2026-02-20T08:44:00Z</cp:lastPrinted>
  <dcterms:created xsi:type="dcterms:W3CDTF">2026-02-20T13:49:00Z</dcterms:created>
  <dcterms:modified xsi:type="dcterms:W3CDTF">2026-02-20T13:49:00Z</dcterms:modified>
</cp:coreProperties>
</file>