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7FB"/>
  <w:body>
    <w:p w14:paraId="0E393695" w14:textId="77777777" w:rsidR="00711533" w:rsidRPr="00D14DC1" w:rsidRDefault="00711533" w:rsidP="00711533">
      <w:pPr>
        <w:spacing w:after="0" w:line="240" w:lineRule="auto"/>
        <w:jc w:val="center"/>
        <w:rPr>
          <w:rFonts w:eastAsia="Times New Roman" w:cstheme="minorHAnsi"/>
          <w:b/>
          <w:sz w:val="28"/>
          <w:szCs w:val="28"/>
          <w:u w:val="single"/>
        </w:rPr>
      </w:pPr>
      <w:r w:rsidRPr="00D14DC1">
        <w:rPr>
          <w:rFonts w:eastAsia="Times New Roman" w:cstheme="minorHAnsi"/>
          <w:b/>
          <w:sz w:val="28"/>
          <w:szCs w:val="28"/>
          <w:u w:val="single"/>
        </w:rPr>
        <w:t xml:space="preserve">OBRAZLOŽENJE PRORAČUNA </w:t>
      </w:r>
      <w:r w:rsidR="001B3948">
        <w:rPr>
          <w:rFonts w:eastAsia="Times New Roman" w:cstheme="minorHAnsi"/>
          <w:b/>
          <w:sz w:val="28"/>
          <w:szCs w:val="28"/>
          <w:u w:val="single"/>
        </w:rPr>
        <w:t xml:space="preserve">OPĆINE PERUŠIĆ </w:t>
      </w:r>
      <w:r w:rsidRPr="00D14DC1">
        <w:rPr>
          <w:rFonts w:eastAsia="Times New Roman" w:cstheme="minorHAnsi"/>
          <w:b/>
          <w:sz w:val="28"/>
          <w:szCs w:val="28"/>
          <w:u w:val="single"/>
        </w:rPr>
        <w:t>ZA 2024 GODINU</w:t>
      </w:r>
      <w:r w:rsidR="001B3948">
        <w:rPr>
          <w:rFonts w:eastAsia="Times New Roman" w:cstheme="minorHAnsi"/>
          <w:b/>
          <w:sz w:val="28"/>
          <w:szCs w:val="28"/>
          <w:u w:val="single"/>
        </w:rPr>
        <w:t xml:space="preserve"> I PROJEKCIJA ZA 2025. I 2026. GODINU</w:t>
      </w:r>
    </w:p>
    <w:p w14:paraId="43EFBD95" w14:textId="77777777" w:rsidR="007F0CD6" w:rsidRDefault="007F0CD6" w:rsidP="00711533">
      <w:pPr>
        <w:spacing w:after="0" w:line="240" w:lineRule="auto"/>
        <w:jc w:val="center"/>
        <w:rPr>
          <w:rFonts w:eastAsia="Times New Roman" w:cstheme="minorHAnsi"/>
          <w:b/>
          <w:color w:val="548DD4" w:themeColor="text2" w:themeTint="99"/>
          <w:sz w:val="28"/>
          <w:szCs w:val="28"/>
          <w:u w:val="single"/>
        </w:rPr>
      </w:pPr>
    </w:p>
    <w:p w14:paraId="5F48D398" w14:textId="77777777" w:rsidR="007F0CD6" w:rsidRDefault="007F0CD6" w:rsidP="0081364B">
      <w:pPr>
        <w:spacing w:after="0" w:line="240" w:lineRule="auto"/>
        <w:jc w:val="both"/>
        <w:rPr>
          <w:rFonts w:eastAsia="Times New Roman" w:cstheme="minorHAnsi"/>
          <w:color w:val="000000" w:themeColor="text1"/>
        </w:rPr>
      </w:pPr>
      <w:r w:rsidRPr="007F0CD6">
        <w:rPr>
          <w:rFonts w:eastAsia="Times New Roman" w:cstheme="minorHAnsi"/>
          <w:color w:val="000000" w:themeColor="text1"/>
        </w:rPr>
        <w:t xml:space="preserve">Na temelju članka 42 Zakona o proračunu („Narodne novine“ broj 144/21) , a sukladno Pravilniku o proračunskom računovodstvu i računskom planu , Smjernicama ekonomske i fiskalne politike za razdoblje 2024. – 2026. i Uputama Ministarstva financija za izradu proračuna jedinica lokalne i područne ( regionalne) samouprave za razdoblje 2024. – 2026. </w:t>
      </w:r>
      <w:r>
        <w:rPr>
          <w:rFonts w:eastAsia="Times New Roman" w:cstheme="minorHAnsi"/>
          <w:color w:val="000000" w:themeColor="text1"/>
        </w:rPr>
        <w:t>g</w:t>
      </w:r>
      <w:r w:rsidRPr="007F0CD6">
        <w:rPr>
          <w:rFonts w:eastAsia="Times New Roman" w:cstheme="minorHAnsi"/>
          <w:color w:val="000000" w:themeColor="text1"/>
        </w:rPr>
        <w:t xml:space="preserve">odine </w:t>
      </w:r>
      <w:r>
        <w:rPr>
          <w:rFonts w:eastAsia="Times New Roman" w:cstheme="minorHAnsi"/>
          <w:color w:val="000000" w:themeColor="text1"/>
        </w:rPr>
        <w:t xml:space="preserve">koncipiran je Proračun općine Perušić za 2024. </w:t>
      </w:r>
      <w:r w:rsidR="00196D8F">
        <w:rPr>
          <w:rFonts w:eastAsia="Times New Roman" w:cstheme="minorHAnsi"/>
          <w:color w:val="000000" w:themeColor="text1"/>
        </w:rPr>
        <w:t>g</w:t>
      </w:r>
      <w:r>
        <w:rPr>
          <w:rFonts w:eastAsia="Times New Roman" w:cstheme="minorHAnsi"/>
          <w:color w:val="000000" w:themeColor="text1"/>
        </w:rPr>
        <w:t xml:space="preserve">odinu i projekcije za 2025. I 2026. </w:t>
      </w:r>
      <w:r w:rsidR="00196D8F">
        <w:rPr>
          <w:rFonts w:eastAsia="Times New Roman" w:cstheme="minorHAnsi"/>
          <w:color w:val="000000" w:themeColor="text1"/>
        </w:rPr>
        <w:t>g</w:t>
      </w:r>
      <w:r>
        <w:rPr>
          <w:rFonts w:eastAsia="Times New Roman" w:cstheme="minorHAnsi"/>
          <w:color w:val="000000" w:themeColor="text1"/>
        </w:rPr>
        <w:t>odinu</w:t>
      </w:r>
    </w:p>
    <w:p w14:paraId="07EA5F97" w14:textId="77777777" w:rsidR="00196D8F" w:rsidRDefault="00196D8F" w:rsidP="0081364B">
      <w:pPr>
        <w:spacing w:after="0" w:line="240" w:lineRule="auto"/>
        <w:jc w:val="both"/>
        <w:rPr>
          <w:rFonts w:eastAsia="Times New Roman" w:cstheme="minorHAnsi"/>
          <w:color w:val="000000" w:themeColor="text1"/>
        </w:rPr>
      </w:pPr>
    </w:p>
    <w:p w14:paraId="4561D083" w14:textId="77777777" w:rsidR="007F0CD6" w:rsidRDefault="007F0CD6" w:rsidP="0081364B">
      <w:pPr>
        <w:spacing w:after="0" w:line="240" w:lineRule="auto"/>
        <w:jc w:val="both"/>
        <w:rPr>
          <w:rFonts w:eastAsia="Times New Roman" w:cstheme="minorHAnsi"/>
          <w:color w:val="000000" w:themeColor="text1"/>
        </w:rPr>
      </w:pPr>
      <w:r>
        <w:rPr>
          <w:rFonts w:eastAsia="Times New Roman" w:cstheme="minorHAnsi"/>
          <w:color w:val="000000" w:themeColor="text1"/>
        </w:rPr>
        <w:t xml:space="preserve">U skladu sa Zakonom o proračunu te Uputama Ministarstva financija Proračun Općine Perušić za 2024. </w:t>
      </w:r>
      <w:r w:rsidR="00196D8F">
        <w:rPr>
          <w:rFonts w:eastAsia="Times New Roman" w:cstheme="minorHAnsi"/>
          <w:color w:val="000000" w:themeColor="text1"/>
        </w:rPr>
        <w:t>g</w:t>
      </w:r>
      <w:r>
        <w:rPr>
          <w:rFonts w:eastAsia="Times New Roman" w:cstheme="minorHAnsi"/>
          <w:color w:val="000000" w:themeColor="text1"/>
        </w:rPr>
        <w:t>odinu te projekcije za sljedeće dvije godine donesen je na razini skupne ekonomske klasifikacije ( druga razina računskog plana) čime je dozvoljena veća fleksibilnost u izvršavanju proračuna s naglaskom na planiranje u programima ( a unutar njih po projektima i aktivnostima ), a ne na vrsti i visini pojedinačnog troška u okviru nekog programa ( planiranog na nekom nižem nivou) .</w:t>
      </w:r>
    </w:p>
    <w:p w14:paraId="54891552" w14:textId="77777777" w:rsidR="007F0CD6" w:rsidRPr="007F0CD6" w:rsidRDefault="007F0CD6" w:rsidP="0081364B">
      <w:pPr>
        <w:spacing w:after="0" w:line="240" w:lineRule="auto"/>
        <w:jc w:val="both"/>
        <w:rPr>
          <w:rFonts w:eastAsia="Times New Roman" w:cstheme="minorHAnsi"/>
          <w:color w:val="000000" w:themeColor="text1"/>
        </w:rPr>
      </w:pPr>
      <w:r>
        <w:rPr>
          <w:rFonts w:eastAsia="Times New Roman" w:cstheme="minorHAnsi"/>
          <w:color w:val="000000" w:themeColor="text1"/>
        </w:rPr>
        <w:t xml:space="preserve">Kod planiranja proračuna uzeti su u obzir pokazatelji o ostvarenju prihoda i rashoda </w:t>
      </w:r>
      <w:r w:rsidR="00196D8F">
        <w:rPr>
          <w:rFonts w:eastAsia="Times New Roman" w:cstheme="minorHAnsi"/>
          <w:color w:val="000000" w:themeColor="text1"/>
        </w:rPr>
        <w:t>Proračuna Općine Perušić za prva tri kvartala 2023. godine kao i terminski plan provedbe projekata i refundacije sredstava.</w:t>
      </w:r>
    </w:p>
    <w:p w14:paraId="2A03BB90" w14:textId="77777777" w:rsidR="007F0CD6" w:rsidRDefault="007F0CD6" w:rsidP="00711533">
      <w:pPr>
        <w:spacing w:after="0" w:line="240" w:lineRule="auto"/>
        <w:jc w:val="center"/>
        <w:rPr>
          <w:rFonts w:eastAsia="Times New Roman" w:cstheme="minorHAnsi"/>
          <w:b/>
          <w:color w:val="548DD4" w:themeColor="text2" w:themeTint="99"/>
          <w:sz w:val="28"/>
          <w:szCs w:val="28"/>
          <w:u w:val="single"/>
        </w:rPr>
      </w:pPr>
    </w:p>
    <w:p w14:paraId="6C3F55CE" w14:textId="77777777" w:rsidR="007F0CD6" w:rsidRDefault="007F0CD6" w:rsidP="00711533">
      <w:pPr>
        <w:spacing w:after="0" w:line="240" w:lineRule="auto"/>
        <w:jc w:val="center"/>
        <w:rPr>
          <w:rFonts w:eastAsia="Times New Roman" w:cstheme="minorHAnsi"/>
          <w:b/>
          <w:color w:val="548DD4" w:themeColor="text2" w:themeTint="99"/>
          <w:sz w:val="28"/>
          <w:szCs w:val="28"/>
          <w:u w:val="single"/>
        </w:rPr>
      </w:pPr>
    </w:p>
    <w:p w14:paraId="54CBBF83" w14:textId="77777777" w:rsidR="007F0CD6" w:rsidRDefault="007F0CD6" w:rsidP="007F0CD6">
      <w:pPr>
        <w:spacing w:after="0" w:line="240" w:lineRule="auto"/>
        <w:jc w:val="both"/>
        <w:rPr>
          <w:rFonts w:eastAsia="Times New Roman" w:cstheme="minorHAnsi"/>
          <w:color w:val="548DD4" w:themeColor="text2" w:themeTint="99"/>
          <w:sz w:val="24"/>
          <w:szCs w:val="24"/>
        </w:rPr>
      </w:pPr>
      <w:r>
        <w:rPr>
          <w:rFonts w:eastAsia="Times New Roman" w:cstheme="minorHAnsi"/>
          <w:b/>
          <w:color w:val="548DD4" w:themeColor="text2" w:themeTint="99"/>
          <w:sz w:val="24"/>
          <w:szCs w:val="24"/>
        </w:rPr>
        <w:t>Sadržaj proračuna</w:t>
      </w:r>
    </w:p>
    <w:p w14:paraId="277EF236" w14:textId="77777777" w:rsidR="007F0CD6" w:rsidRDefault="007F0CD6" w:rsidP="007F0CD6">
      <w:pPr>
        <w:spacing w:after="0" w:line="240" w:lineRule="auto"/>
        <w:ind w:left="-284"/>
        <w:jc w:val="both"/>
        <w:rPr>
          <w:rFonts w:eastAsia="Times New Roman" w:cstheme="minorHAnsi"/>
          <w:bCs/>
          <w:color w:val="4472C4"/>
        </w:rPr>
      </w:pPr>
    </w:p>
    <w:p w14:paraId="4C1ED17E" w14:textId="77777777" w:rsidR="007F0CD6" w:rsidRDefault="007F0CD6" w:rsidP="007F0CD6">
      <w:pPr>
        <w:spacing w:after="0" w:line="240" w:lineRule="auto"/>
        <w:jc w:val="both"/>
        <w:rPr>
          <w:rFonts w:eastAsia="Times New Roman" w:cstheme="minorHAnsi"/>
          <w:b/>
          <w:color w:val="4472C4"/>
          <w:sz w:val="24"/>
          <w:szCs w:val="24"/>
        </w:rPr>
      </w:pPr>
      <w:r>
        <w:rPr>
          <w:rFonts w:eastAsia="Times New Roman" w:cstheme="minorHAnsi"/>
          <w:bCs/>
          <w:sz w:val="24"/>
          <w:szCs w:val="24"/>
        </w:rPr>
        <w:t>Proračun JLS sastoji se od plana za proračunsku godinu i projekcija za sljedeće dvije godine. Proračun JLS sastoji se od općeg dijela, posebnog dijela i obrazloženja proračuna.</w:t>
      </w:r>
    </w:p>
    <w:p w14:paraId="55579A60" w14:textId="77777777" w:rsidR="007F0CD6" w:rsidRDefault="007F0CD6" w:rsidP="007F0CD6">
      <w:pPr>
        <w:spacing w:after="0" w:line="240" w:lineRule="auto"/>
        <w:ind w:left="-284"/>
        <w:jc w:val="both"/>
        <w:rPr>
          <w:rFonts w:eastAsia="Times New Roman" w:cstheme="minorHAnsi"/>
          <w:b/>
          <w:color w:val="4472C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3"/>
        <w:gridCol w:w="2126"/>
        <w:gridCol w:w="5069"/>
      </w:tblGrid>
      <w:tr w:rsidR="007F0CD6" w14:paraId="407C49C4" w14:textId="77777777">
        <w:tc>
          <w:tcPr>
            <w:tcW w:w="2093" w:type="dxa"/>
            <w:tcBorders>
              <w:top w:val="single" w:sz="4" w:space="0" w:color="B4C6E7"/>
              <w:left w:val="single" w:sz="4" w:space="0" w:color="B4C6E7"/>
              <w:bottom w:val="single" w:sz="4" w:space="0" w:color="B4C6E7"/>
              <w:right w:val="single" w:sz="4" w:space="0" w:color="B4C6E7"/>
            </w:tcBorders>
            <w:shd w:val="clear" w:color="auto" w:fill="C6D9F1" w:themeFill="text2" w:themeFillTint="33"/>
            <w:hideMark/>
          </w:tcPr>
          <w:p w14:paraId="1CCA3948" w14:textId="77777777" w:rsidR="007F0CD6" w:rsidRDefault="007F0CD6">
            <w:pPr>
              <w:spacing w:after="0" w:line="240" w:lineRule="auto"/>
              <w:jc w:val="center"/>
              <w:rPr>
                <w:rFonts w:eastAsia="Times New Roman" w:cstheme="minorHAnsi"/>
                <w:b/>
                <w:bCs/>
                <w:color w:val="548DD4" w:themeColor="text2" w:themeTint="99"/>
              </w:rPr>
            </w:pPr>
            <w:r>
              <w:rPr>
                <w:rFonts w:eastAsia="Times New Roman" w:cstheme="minorHAnsi"/>
                <w:b/>
                <w:bCs/>
                <w:color w:val="548DD4" w:themeColor="text2" w:themeTint="99"/>
              </w:rPr>
              <w:t>SADRŽAJ</w:t>
            </w:r>
          </w:p>
        </w:tc>
        <w:tc>
          <w:tcPr>
            <w:tcW w:w="2126" w:type="dxa"/>
            <w:tcBorders>
              <w:top w:val="single" w:sz="4" w:space="0" w:color="B4C6E7"/>
              <w:left w:val="single" w:sz="4" w:space="0" w:color="B4C6E7"/>
              <w:bottom w:val="single" w:sz="4" w:space="0" w:color="B4C6E7"/>
              <w:right w:val="single" w:sz="4" w:space="0" w:color="B4C6E7"/>
            </w:tcBorders>
            <w:shd w:val="clear" w:color="auto" w:fill="C6D9F1" w:themeFill="text2" w:themeFillTint="33"/>
            <w:hideMark/>
          </w:tcPr>
          <w:p w14:paraId="150441EC" w14:textId="77777777" w:rsidR="007F0CD6" w:rsidRDefault="007F0CD6">
            <w:pPr>
              <w:spacing w:after="0" w:line="240" w:lineRule="auto"/>
              <w:jc w:val="center"/>
              <w:rPr>
                <w:rFonts w:eastAsia="Times New Roman" w:cstheme="minorHAnsi"/>
                <w:b/>
                <w:bCs/>
                <w:color w:val="548DD4" w:themeColor="text2" w:themeTint="99"/>
              </w:rPr>
            </w:pPr>
            <w:r>
              <w:rPr>
                <w:rFonts w:eastAsia="Times New Roman" w:cstheme="minorHAnsi"/>
                <w:b/>
                <w:bCs/>
                <w:color w:val="548DD4" w:themeColor="text2" w:themeTint="99"/>
              </w:rPr>
              <w:t>SASTAVNI DIO</w:t>
            </w:r>
          </w:p>
        </w:tc>
        <w:tc>
          <w:tcPr>
            <w:tcW w:w="5069" w:type="dxa"/>
            <w:tcBorders>
              <w:top w:val="single" w:sz="4" w:space="0" w:color="B4C6E7"/>
              <w:left w:val="single" w:sz="4" w:space="0" w:color="B4C6E7"/>
              <w:bottom w:val="single" w:sz="4" w:space="0" w:color="B4C6E7"/>
              <w:right w:val="single" w:sz="4" w:space="0" w:color="B4C6E7"/>
            </w:tcBorders>
            <w:shd w:val="clear" w:color="auto" w:fill="C6D9F1" w:themeFill="text2" w:themeFillTint="33"/>
            <w:hideMark/>
          </w:tcPr>
          <w:p w14:paraId="5F61A824" w14:textId="77777777" w:rsidR="007F0CD6" w:rsidRDefault="007F0CD6">
            <w:pPr>
              <w:spacing w:after="0" w:line="240" w:lineRule="auto"/>
              <w:jc w:val="center"/>
              <w:rPr>
                <w:rFonts w:eastAsia="Times New Roman" w:cstheme="minorHAnsi"/>
                <w:b/>
                <w:bCs/>
                <w:color w:val="548DD4" w:themeColor="text2" w:themeTint="99"/>
              </w:rPr>
            </w:pPr>
            <w:r>
              <w:rPr>
                <w:rFonts w:eastAsia="Times New Roman" w:cstheme="minorHAnsi"/>
                <w:b/>
                <w:bCs/>
                <w:color w:val="548DD4" w:themeColor="text2" w:themeTint="99"/>
              </w:rPr>
              <w:t>OPIS SASTAVNOG DIJELA</w:t>
            </w:r>
          </w:p>
        </w:tc>
      </w:tr>
      <w:tr w:rsidR="007F0CD6" w14:paraId="60AC88E6" w14:textId="77777777">
        <w:tc>
          <w:tcPr>
            <w:tcW w:w="2093" w:type="dxa"/>
            <w:vMerge w:val="restart"/>
            <w:tcBorders>
              <w:top w:val="single" w:sz="4" w:space="0" w:color="B4C6E7"/>
              <w:left w:val="single" w:sz="4" w:space="0" w:color="B4C6E7"/>
              <w:bottom w:val="single" w:sz="4" w:space="0" w:color="B4C6E7"/>
              <w:right w:val="single" w:sz="4" w:space="0" w:color="B4C6E7"/>
            </w:tcBorders>
            <w:shd w:val="clear" w:color="auto" w:fill="F2F2F2" w:themeFill="background1" w:themeFillShade="F2"/>
            <w:vAlign w:val="center"/>
            <w:hideMark/>
          </w:tcPr>
          <w:p w14:paraId="7B26B220" w14:textId="77777777" w:rsidR="007F0CD6" w:rsidRDefault="007F0CD6">
            <w:pPr>
              <w:spacing w:after="0" w:line="240" w:lineRule="auto"/>
              <w:jc w:val="center"/>
              <w:rPr>
                <w:rFonts w:eastAsia="Times New Roman" w:cstheme="minorHAnsi"/>
                <w:b/>
                <w:bCs/>
                <w:color w:val="548DD4" w:themeColor="text2" w:themeTint="99"/>
              </w:rPr>
            </w:pPr>
            <w:r>
              <w:rPr>
                <w:rFonts w:eastAsia="Times New Roman" w:cstheme="minorHAnsi"/>
                <w:b/>
                <w:bCs/>
                <w:color w:val="548DD4" w:themeColor="text2" w:themeTint="99"/>
              </w:rPr>
              <w:t>Opći dio proračuna</w:t>
            </w:r>
          </w:p>
        </w:tc>
        <w:tc>
          <w:tcPr>
            <w:tcW w:w="2126" w:type="dxa"/>
            <w:tcBorders>
              <w:top w:val="single" w:sz="4" w:space="0" w:color="B4C6E7"/>
              <w:left w:val="single" w:sz="4" w:space="0" w:color="B4C6E7"/>
              <w:bottom w:val="single" w:sz="4" w:space="0" w:color="B4C6E7"/>
              <w:right w:val="single" w:sz="4" w:space="0" w:color="B4C6E7"/>
            </w:tcBorders>
            <w:vAlign w:val="center"/>
            <w:hideMark/>
          </w:tcPr>
          <w:p w14:paraId="168C723C" w14:textId="77777777" w:rsidR="007F0CD6" w:rsidRDefault="007F0CD6">
            <w:pPr>
              <w:spacing w:after="0" w:line="240" w:lineRule="auto"/>
              <w:jc w:val="center"/>
              <w:rPr>
                <w:rFonts w:eastAsia="Times New Roman" w:cstheme="minorHAnsi"/>
              </w:rPr>
            </w:pPr>
            <w:r>
              <w:rPr>
                <w:rFonts w:eastAsia="Times New Roman" w:cstheme="minorHAnsi"/>
              </w:rPr>
              <w:t>Sažetak Računa prihoda i rashoda Sažetak Računa financiranja</w:t>
            </w:r>
          </w:p>
        </w:tc>
        <w:tc>
          <w:tcPr>
            <w:tcW w:w="5069" w:type="dxa"/>
            <w:tcBorders>
              <w:top w:val="single" w:sz="4" w:space="0" w:color="B4C6E7"/>
              <w:left w:val="single" w:sz="4" w:space="0" w:color="B4C6E7"/>
              <w:bottom w:val="single" w:sz="4" w:space="0" w:color="B4C6E7"/>
              <w:right w:val="single" w:sz="4" w:space="0" w:color="B4C6E7"/>
            </w:tcBorders>
            <w:hideMark/>
          </w:tcPr>
          <w:p w14:paraId="25071DF9"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ukupni prihodi poslovanja i prihodi od prodaje nefinancijske imovine, ukupni rashodi poslovanja i rashodi za nabavu nefinancijske imovine</w:t>
            </w:r>
          </w:p>
          <w:p w14:paraId="1D159973"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ukupni primici od financijske imovine i zaduživanja i izdaci za financijsku imovinu i otplate zajmova</w:t>
            </w:r>
          </w:p>
        </w:tc>
      </w:tr>
      <w:tr w:rsidR="007F0CD6" w14:paraId="7C245560" w14:textId="77777777">
        <w:tc>
          <w:tcPr>
            <w:tcW w:w="0" w:type="auto"/>
            <w:vMerge/>
            <w:tcBorders>
              <w:top w:val="single" w:sz="4" w:space="0" w:color="B4C6E7"/>
              <w:left w:val="single" w:sz="4" w:space="0" w:color="B4C6E7"/>
              <w:bottom w:val="single" w:sz="4" w:space="0" w:color="B4C6E7"/>
              <w:right w:val="single" w:sz="4" w:space="0" w:color="B4C6E7"/>
            </w:tcBorders>
            <w:vAlign w:val="center"/>
            <w:hideMark/>
          </w:tcPr>
          <w:p w14:paraId="560CBB44" w14:textId="77777777" w:rsidR="007F0CD6" w:rsidRDefault="007F0CD6">
            <w:pPr>
              <w:spacing w:after="0" w:line="240" w:lineRule="auto"/>
              <w:rPr>
                <w:rFonts w:eastAsia="Times New Roman" w:cstheme="minorHAnsi"/>
                <w:b/>
                <w:bCs/>
                <w:color w:val="548DD4" w:themeColor="text2" w:themeTint="99"/>
              </w:rPr>
            </w:pPr>
          </w:p>
        </w:tc>
        <w:tc>
          <w:tcPr>
            <w:tcW w:w="2126" w:type="dxa"/>
            <w:tcBorders>
              <w:top w:val="single" w:sz="4" w:space="0" w:color="B4C6E7"/>
              <w:left w:val="single" w:sz="4" w:space="0" w:color="B4C6E7"/>
              <w:bottom w:val="single" w:sz="4" w:space="0" w:color="B4C6E7"/>
              <w:right w:val="single" w:sz="4" w:space="0" w:color="B4C6E7"/>
            </w:tcBorders>
            <w:vAlign w:val="center"/>
            <w:hideMark/>
          </w:tcPr>
          <w:p w14:paraId="41790621" w14:textId="77777777" w:rsidR="007F0CD6" w:rsidRDefault="007F0CD6">
            <w:pPr>
              <w:spacing w:after="0" w:line="240" w:lineRule="auto"/>
              <w:jc w:val="center"/>
              <w:rPr>
                <w:rFonts w:eastAsia="Times New Roman" w:cstheme="minorHAnsi"/>
              </w:rPr>
            </w:pPr>
            <w:r>
              <w:rPr>
                <w:rFonts w:eastAsia="Times New Roman" w:cstheme="minorHAnsi"/>
              </w:rPr>
              <w:t>Račun prihoda i rashoda</w:t>
            </w:r>
          </w:p>
        </w:tc>
        <w:tc>
          <w:tcPr>
            <w:tcW w:w="5069" w:type="dxa"/>
            <w:tcBorders>
              <w:top w:val="single" w:sz="4" w:space="0" w:color="B4C6E7"/>
              <w:left w:val="single" w:sz="4" w:space="0" w:color="B4C6E7"/>
              <w:bottom w:val="single" w:sz="4" w:space="0" w:color="B4C6E7"/>
              <w:right w:val="single" w:sz="4" w:space="0" w:color="B4C6E7"/>
            </w:tcBorders>
            <w:hideMark/>
          </w:tcPr>
          <w:p w14:paraId="5AED0571"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 xml:space="preserve">ukupni prihodi i rashodi iskazani prema izvorima financiranja i ekonomskoj klasifikaciji na razini skupine </w:t>
            </w:r>
          </w:p>
          <w:p w14:paraId="51F697A4"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ukupni rashodi iskazani prema funkcijskoj klasifikaciji</w:t>
            </w:r>
          </w:p>
        </w:tc>
      </w:tr>
      <w:tr w:rsidR="007F0CD6" w14:paraId="46EE6FC8" w14:textId="77777777">
        <w:tc>
          <w:tcPr>
            <w:tcW w:w="0" w:type="auto"/>
            <w:vMerge/>
            <w:tcBorders>
              <w:top w:val="single" w:sz="4" w:space="0" w:color="B4C6E7"/>
              <w:left w:val="single" w:sz="4" w:space="0" w:color="B4C6E7"/>
              <w:bottom w:val="single" w:sz="4" w:space="0" w:color="B4C6E7"/>
              <w:right w:val="single" w:sz="4" w:space="0" w:color="B4C6E7"/>
            </w:tcBorders>
            <w:vAlign w:val="center"/>
            <w:hideMark/>
          </w:tcPr>
          <w:p w14:paraId="18EC4C2C" w14:textId="77777777" w:rsidR="007F0CD6" w:rsidRDefault="007F0CD6">
            <w:pPr>
              <w:spacing w:after="0" w:line="240" w:lineRule="auto"/>
              <w:rPr>
                <w:rFonts w:eastAsia="Times New Roman" w:cstheme="minorHAnsi"/>
                <w:b/>
                <w:bCs/>
                <w:color w:val="548DD4" w:themeColor="text2" w:themeTint="99"/>
              </w:rPr>
            </w:pPr>
          </w:p>
        </w:tc>
        <w:tc>
          <w:tcPr>
            <w:tcW w:w="2126" w:type="dxa"/>
            <w:tcBorders>
              <w:top w:val="single" w:sz="4" w:space="0" w:color="B4C6E7"/>
              <w:left w:val="single" w:sz="4" w:space="0" w:color="B4C6E7"/>
              <w:bottom w:val="single" w:sz="4" w:space="0" w:color="B4C6E7"/>
              <w:right w:val="single" w:sz="4" w:space="0" w:color="B4C6E7"/>
            </w:tcBorders>
            <w:vAlign w:val="center"/>
            <w:hideMark/>
          </w:tcPr>
          <w:p w14:paraId="3C32F70C" w14:textId="77777777" w:rsidR="007F0CD6" w:rsidRDefault="007F0CD6">
            <w:pPr>
              <w:spacing w:after="0" w:line="240" w:lineRule="auto"/>
              <w:jc w:val="center"/>
              <w:rPr>
                <w:rFonts w:eastAsia="Times New Roman" w:cstheme="minorHAnsi"/>
              </w:rPr>
            </w:pPr>
            <w:r>
              <w:rPr>
                <w:rFonts w:eastAsia="Times New Roman" w:cstheme="minorHAnsi"/>
              </w:rPr>
              <w:t>Račun financiranja</w:t>
            </w:r>
          </w:p>
        </w:tc>
        <w:tc>
          <w:tcPr>
            <w:tcW w:w="5069" w:type="dxa"/>
            <w:tcBorders>
              <w:top w:val="single" w:sz="4" w:space="0" w:color="B4C6E7"/>
              <w:left w:val="single" w:sz="4" w:space="0" w:color="B4C6E7"/>
              <w:bottom w:val="single" w:sz="4" w:space="0" w:color="B4C6E7"/>
              <w:right w:val="single" w:sz="4" w:space="0" w:color="B4C6E7"/>
            </w:tcBorders>
            <w:hideMark/>
          </w:tcPr>
          <w:p w14:paraId="0A3C50A5"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ukupni primici od financijske imovine i zaduživanja i izdaci za financijsku imovinu i otplate instrumenata zaduživanja prema izvorima financiranja i ekonomskoj klasifikaciji na razini skupine</w:t>
            </w:r>
          </w:p>
        </w:tc>
      </w:tr>
      <w:tr w:rsidR="007F0CD6" w14:paraId="3205A2E6" w14:textId="77777777">
        <w:tc>
          <w:tcPr>
            <w:tcW w:w="0" w:type="auto"/>
            <w:vMerge/>
            <w:tcBorders>
              <w:top w:val="single" w:sz="4" w:space="0" w:color="B4C6E7"/>
              <w:left w:val="single" w:sz="4" w:space="0" w:color="B4C6E7"/>
              <w:bottom w:val="single" w:sz="4" w:space="0" w:color="B4C6E7"/>
              <w:right w:val="single" w:sz="4" w:space="0" w:color="B4C6E7"/>
            </w:tcBorders>
            <w:vAlign w:val="center"/>
            <w:hideMark/>
          </w:tcPr>
          <w:p w14:paraId="44431B15" w14:textId="77777777" w:rsidR="007F0CD6" w:rsidRDefault="007F0CD6">
            <w:pPr>
              <w:spacing w:after="0" w:line="240" w:lineRule="auto"/>
              <w:rPr>
                <w:rFonts w:eastAsia="Times New Roman" w:cstheme="minorHAnsi"/>
                <w:b/>
                <w:bCs/>
                <w:color w:val="548DD4" w:themeColor="text2" w:themeTint="99"/>
              </w:rPr>
            </w:pPr>
          </w:p>
        </w:tc>
        <w:tc>
          <w:tcPr>
            <w:tcW w:w="2126" w:type="dxa"/>
            <w:tcBorders>
              <w:top w:val="single" w:sz="4" w:space="0" w:color="B4C6E7"/>
              <w:left w:val="single" w:sz="4" w:space="0" w:color="B4C6E7"/>
              <w:bottom w:val="single" w:sz="4" w:space="0" w:color="B4C6E7"/>
              <w:right w:val="single" w:sz="4" w:space="0" w:color="B4C6E7"/>
            </w:tcBorders>
            <w:vAlign w:val="center"/>
            <w:hideMark/>
          </w:tcPr>
          <w:p w14:paraId="5D72BCC9" w14:textId="77777777" w:rsidR="007F0CD6" w:rsidRDefault="007F0CD6">
            <w:pPr>
              <w:spacing w:after="0" w:line="240" w:lineRule="auto"/>
              <w:jc w:val="center"/>
              <w:rPr>
                <w:rFonts w:eastAsia="Times New Roman" w:cstheme="minorHAnsi"/>
              </w:rPr>
            </w:pPr>
            <w:r>
              <w:rPr>
                <w:rFonts w:eastAsia="Times New Roman" w:cstheme="minorHAnsi"/>
              </w:rPr>
              <w:t>Preneseni višak ili preneseni manjak prihoda nad rashodima</w:t>
            </w:r>
          </w:p>
        </w:tc>
        <w:tc>
          <w:tcPr>
            <w:tcW w:w="5069" w:type="dxa"/>
            <w:tcBorders>
              <w:top w:val="single" w:sz="4" w:space="0" w:color="B4C6E7"/>
              <w:left w:val="single" w:sz="4" w:space="0" w:color="B4C6E7"/>
              <w:bottom w:val="single" w:sz="4" w:space="0" w:color="B4C6E7"/>
              <w:right w:val="single" w:sz="4" w:space="0" w:color="B4C6E7"/>
            </w:tcBorders>
            <w:hideMark/>
          </w:tcPr>
          <w:p w14:paraId="15C141CA"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ako ukupni prihodi i primici nisu jednaki ukupnim rashodima i izdacima, opći dio proračuna sadrži i preneseni višak ili preneseni manjak prihoda nad rashodima</w:t>
            </w:r>
          </w:p>
        </w:tc>
      </w:tr>
      <w:tr w:rsidR="007F0CD6" w14:paraId="339EBB66" w14:textId="77777777">
        <w:tc>
          <w:tcPr>
            <w:tcW w:w="0" w:type="auto"/>
            <w:vMerge/>
            <w:tcBorders>
              <w:top w:val="single" w:sz="4" w:space="0" w:color="B4C6E7"/>
              <w:left w:val="single" w:sz="4" w:space="0" w:color="B4C6E7"/>
              <w:bottom w:val="single" w:sz="4" w:space="0" w:color="B4C6E7"/>
              <w:right w:val="single" w:sz="4" w:space="0" w:color="B4C6E7"/>
            </w:tcBorders>
            <w:vAlign w:val="center"/>
            <w:hideMark/>
          </w:tcPr>
          <w:p w14:paraId="1D471418" w14:textId="77777777" w:rsidR="007F0CD6" w:rsidRDefault="007F0CD6">
            <w:pPr>
              <w:spacing w:after="0" w:line="240" w:lineRule="auto"/>
              <w:rPr>
                <w:rFonts w:eastAsia="Times New Roman" w:cstheme="minorHAnsi"/>
                <w:b/>
                <w:bCs/>
                <w:color w:val="548DD4" w:themeColor="text2" w:themeTint="99"/>
              </w:rPr>
            </w:pPr>
          </w:p>
        </w:tc>
        <w:tc>
          <w:tcPr>
            <w:tcW w:w="2126" w:type="dxa"/>
            <w:tcBorders>
              <w:top w:val="single" w:sz="4" w:space="0" w:color="B4C6E7"/>
              <w:left w:val="single" w:sz="4" w:space="0" w:color="B4C6E7"/>
              <w:bottom w:val="single" w:sz="4" w:space="0" w:color="B4C6E7"/>
              <w:right w:val="single" w:sz="4" w:space="0" w:color="B4C6E7"/>
            </w:tcBorders>
            <w:vAlign w:val="center"/>
            <w:hideMark/>
          </w:tcPr>
          <w:p w14:paraId="4ADA9B95" w14:textId="77777777" w:rsidR="007F0CD6" w:rsidRDefault="007F0CD6">
            <w:pPr>
              <w:spacing w:after="0" w:line="240" w:lineRule="auto"/>
              <w:jc w:val="center"/>
              <w:rPr>
                <w:rFonts w:eastAsia="Times New Roman" w:cstheme="minorHAnsi"/>
              </w:rPr>
            </w:pPr>
            <w:r>
              <w:rPr>
                <w:rFonts w:eastAsia="Times New Roman" w:cstheme="minorHAnsi"/>
              </w:rPr>
              <w:t>Višegodišnji plan uravnoteženja</w:t>
            </w:r>
          </w:p>
        </w:tc>
        <w:tc>
          <w:tcPr>
            <w:tcW w:w="5069" w:type="dxa"/>
            <w:tcBorders>
              <w:top w:val="single" w:sz="4" w:space="0" w:color="B4C6E7"/>
              <w:left w:val="single" w:sz="4" w:space="0" w:color="B4C6E7"/>
              <w:bottom w:val="single" w:sz="4" w:space="0" w:color="B4C6E7"/>
              <w:right w:val="single" w:sz="4" w:space="0" w:color="B4C6E7"/>
            </w:tcBorders>
            <w:hideMark/>
          </w:tcPr>
          <w:p w14:paraId="3F8F8C2E"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 xml:space="preserve">ako JLP(R)S ne mogu preneseni manjak podmiriti do kraja proračunske godine, obvezni su izraditi višegodišnji plan uravnoteženja za razdoblje za koje se proračun donosi </w:t>
            </w:r>
          </w:p>
          <w:p w14:paraId="01018D84"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 xml:space="preserve">ako JLP(R)S ne mogu preneseni višak, zbog </w:t>
            </w:r>
            <w:r>
              <w:rPr>
                <w:rFonts w:eastAsia="Times New Roman" w:cstheme="minorHAnsi"/>
              </w:rPr>
              <w:lastRenderedPageBreak/>
              <w:t>njegove veličine, u cijelosti iskoristiti u jednoj proračunskoj godini, korištenje viška planira se višegodišnjim planom uravnoteženja za razdoblje za koje se proračun donosi</w:t>
            </w:r>
          </w:p>
        </w:tc>
      </w:tr>
      <w:tr w:rsidR="007F0CD6" w14:paraId="3BE609F9" w14:textId="77777777">
        <w:tc>
          <w:tcPr>
            <w:tcW w:w="2093" w:type="dxa"/>
            <w:tcBorders>
              <w:top w:val="single" w:sz="4" w:space="0" w:color="B4C6E7"/>
              <w:left w:val="single" w:sz="4" w:space="0" w:color="B4C6E7"/>
              <w:bottom w:val="single" w:sz="4" w:space="0" w:color="B4C6E7"/>
              <w:right w:val="single" w:sz="4" w:space="0" w:color="B4C6E7"/>
            </w:tcBorders>
            <w:shd w:val="clear" w:color="auto" w:fill="F2F2F2" w:themeFill="background1" w:themeFillShade="F2"/>
            <w:vAlign w:val="center"/>
            <w:hideMark/>
          </w:tcPr>
          <w:p w14:paraId="6B88059B" w14:textId="77777777" w:rsidR="007F0CD6" w:rsidRDefault="007F0CD6">
            <w:pPr>
              <w:spacing w:after="0" w:line="240" w:lineRule="auto"/>
              <w:jc w:val="center"/>
              <w:rPr>
                <w:rFonts w:eastAsia="Times New Roman" w:cstheme="minorHAnsi"/>
                <w:b/>
                <w:bCs/>
                <w:color w:val="548DD4" w:themeColor="text2" w:themeTint="99"/>
              </w:rPr>
            </w:pPr>
            <w:r>
              <w:rPr>
                <w:rFonts w:eastAsia="Times New Roman" w:cstheme="minorHAnsi"/>
                <w:b/>
                <w:bCs/>
                <w:color w:val="548DD4" w:themeColor="text2" w:themeTint="99"/>
              </w:rPr>
              <w:lastRenderedPageBreak/>
              <w:t>Posebni dio proračuna</w:t>
            </w:r>
          </w:p>
        </w:tc>
        <w:tc>
          <w:tcPr>
            <w:tcW w:w="2126" w:type="dxa"/>
            <w:tcBorders>
              <w:top w:val="single" w:sz="4" w:space="0" w:color="B4C6E7"/>
              <w:left w:val="single" w:sz="4" w:space="0" w:color="B4C6E7"/>
              <w:bottom w:val="single" w:sz="4" w:space="0" w:color="B4C6E7"/>
              <w:right w:val="single" w:sz="4" w:space="0" w:color="B4C6E7"/>
            </w:tcBorders>
            <w:vAlign w:val="center"/>
            <w:hideMark/>
          </w:tcPr>
          <w:p w14:paraId="5C4BF093" w14:textId="77777777" w:rsidR="007F0CD6" w:rsidRDefault="007F0CD6">
            <w:pPr>
              <w:spacing w:after="0" w:line="240" w:lineRule="auto"/>
              <w:jc w:val="center"/>
              <w:rPr>
                <w:rFonts w:eastAsia="Times New Roman" w:cstheme="minorHAnsi"/>
              </w:rPr>
            </w:pPr>
            <w:r>
              <w:rPr>
                <w:rFonts w:eastAsia="Times New Roman" w:cstheme="minorHAnsi"/>
              </w:rPr>
              <w:t>Plan rashoda i izdataka proračuna JLP(R)S i njihovih proračunskih korisnika</w:t>
            </w:r>
          </w:p>
        </w:tc>
        <w:tc>
          <w:tcPr>
            <w:tcW w:w="5069" w:type="dxa"/>
            <w:tcBorders>
              <w:top w:val="single" w:sz="4" w:space="0" w:color="B4C6E7"/>
              <w:left w:val="single" w:sz="4" w:space="0" w:color="B4C6E7"/>
              <w:bottom w:val="single" w:sz="4" w:space="0" w:color="B4C6E7"/>
              <w:right w:val="single" w:sz="4" w:space="0" w:color="B4C6E7"/>
            </w:tcBorders>
            <w:hideMark/>
          </w:tcPr>
          <w:p w14:paraId="685910CA"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rashodi i izdaci JLP(R)S i njihovih proračunskih korisnika iskazani po organizacijskoj klasifikaciji, izvorima financiranja i ekonomskoj klasifikaciji na razini skupine, raspoređenih u programe koji se sastoje od aktivnosti i projekata</w:t>
            </w:r>
          </w:p>
        </w:tc>
      </w:tr>
      <w:tr w:rsidR="007F0CD6" w14:paraId="38B40EAC" w14:textId="77777777">
        <w:tc>
          <w:tcPr>
            <w:tcW w:w="2093" w:type="dxa"/>
            <w:tcBorders>
              <w:top w:val="single" w:sz="4" w:space="0" w:color="B4C6E7"/>
              <w:left w:val="single" w:sz="4" w:space="0" w:color="B4C6E7"/>
              <w:bottom w:val="single" w:sz="4" w:space="0" w:color="B4C6E7"/>
              <w:right w:val="single" w:sz="4" w:space="0" w:color="B4C6E7"/>
            </w:tcBorders>
            <w:shd w:val="clear" w:color="auto" w:fill="F2F2F2" w:themeFill="background1" w:themeFillShade="F2"/>
            <w:vAlign w:val="center"/>
            <w:hideMark/>
          </w:tcPr>
          <w:p w14:paraId="03196137" w14:textId="77777777" w:rsidR="007F0CD6" w:rsidRDefault="007F0CD6">
            <w:pPr>
              <w:spacing w:after="0" w:line="240" w:lineRule="auto"/>
              <w:jc w:val="center"/>
              <w:rPr>
                <w:rFonts w:eastAsia="Times New Roman" w:cstheme="minorHAnsi"/>
                <w:b/>
                <w:bCs/>
                <w:color w:val="548DD4" w:themeColor="text2" w:themeTint="99"/>
              </w:rPr>
            </w:pPr>
            <w:r>
              <w:rPr>
                <w:rFonts w:eastAsia="Times New Roman" w:cstheme="minorHAnsi"/>
                <w:b/>
                <w:bCs/>
                <w:color w:val="548DD4" w:themeColor="text2" w:themeTint="99"/>
              </w:rPr>
              <w:t>Obrazloženje proračuna</w:t>
            </w:r>
          </w:p>
        </w:tc>
        <w:tc>
          <w:tcPr>
            <w:tcW w:w="2126" w:type="dxa"/>
            <w:tcBorders>
              <w:top w:val="single" w:sz="4" w:space="0" w:color="B4C6E7"/>
              <w:left w:val="single" w:sz="4" w:space="0" w:color="B4C6E7"/>
              <w:bottom w:val="single" w:sz="4" w:space="0" w:color="B4C6E7"/>
              <w:right w:val="single" w:sz="4" w:space="0" w:color="B4C6E7"/>
            </w:tcBorders>
            <w:vAlign w:val="center"/>
            <w:hideMark/>
          </w:tcPr>
          <w:p w14:paraId="7FB32097" w14:textId="77777777" w:rsidR="007F0CD6" w:rsidRDefault="007F0CD6">
            <w:pPr>
              <w:spacing w:after="0" w:line="240" w:lineRule="auto"/>
              <w:jc w:val="center"/>
              <w:rPr>
                <w:rFonts w:eastAsia="Times New Roman" w:cstheme="minorHAnsi"/>
              </w:rPr>
            </w:pPr>
            <w:r>
              <w:rPr>
                <w:rFonts w:eastAsia="Times New Roman" w:cstheme="minorHAnsi"/>
              </w:rPr>
              <w:t>Obrazloženje općeg dijela proračuna i obrazloženje posebnog dijela proračuna</w:t>
            </w:r>
          </w:p>
        </w:tc>
        <w:tc>
          <w:tcPr>
            <w:tcW w:w="5069" w:type="dxa"/>
            <w:tcBorders>
              <w:top w:val="single" w:sz="4" w:space="0" w:color="B4C6E7"/>
              <w:left w:val="single" w:sz="4" w:space="0" w:color="B4C6E7"/>
              <w:bottom w:val="single" w:sz="4" w:space="0" w:color="B4C6E7"/>
              <w:right w:val="single" w:sz="4" w:space="0" w:color="B4C6E7"/>
            </w:tcBorders>
            <w:hideMark/>
          </w:tcPr>
          <w:p w14:paraId="15F6481B"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 xml:space="preserve">obrazloženje općeg dijela proračuna JLP(R)S sadrži obrazloženje prihoda i rashoda, primitaka i izdataka proračuna JLP(R)S i obrazloženje prenesenog manjka odnosno viška proračuna JLP(R)S </w:t>
            </w:r>
          </w:p>
          <w:p w14:paraId="2438F8F8" w14:textId="77777777" w:rsidR="007F0CD6" w:rsidRDefault="007F0CD6" w:rsidP="007F0CD6">
            <w:pPr>
              <w:numPr>
                <w:ilvl w:val="0"/>
                <w:numId w:val="20"/>
              </w:numPr>
              <w:spacing w:after="0" w:line="240" w:lineRule="auto"/>
              <w:ind w:left="322" w:hanging="283"/>
              <w:jc w:val="both"/>
              <w:rPr>
                <w:rFonts w:eastAsia="Times New Roman" w:cstheme="minorHAnsi"/>
              </w:rPr>
            </w:pPr>
            <w:r>
              <w:rPr>
                <w:rFonts w:eastAsia="Times New Roman" w:cstheme="minorHAnsi"/>
              </w:rPr>
              <w:t xml:space="preserve"> 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tc>
      </w:tr>
    </w:tbl>
    <w:p w14:paraId="6EA3A862" w14:textId="77777777" w:rsidR="007F0CD6" w:rsidRDefault="007F0CD6" w:rsidP="007F0CD6">
      <w:pPr>
        <w:spacing w:after="0" w:line="240" w:lineRule="auto"/>
        <w:jc w:val="both"/>
        <w:rPr>
          <w:rFonts w:eastAsia="Times New Roman" w:cstheme="minorHAnsi"/>
          <w:b/>
          <w:sz w:val="24"/>
          <w:szCs w:val="24"/>
        </w:rPr>
      </w:pPr>
    </w:p>
    <w:p w14:paraId="177FB7E2" w14:textId="77777777" w:rsidR="007F0CD6" w:rsidRDefault="007F0CD6" w:rsidP="007F0CD6">
      <w:pPr>
        <w:spacing w:after="0" w:line="240" w:lineRule="auto"/>
        <w:ind w:left="-284"/>
        <w:jc w:val="both"/>
        <w:rPr>
          <w:rFonts w:eastAsia="Times New Roman" w:cstheme="minorHAnsi"/>
          <w:b/>
          <w:color w:val="4F81BD" w:themeColor="accent1"/>
          <w:sz w:val="24"/>
          <w:szCs w:val="24"/>
        </w:rPr>
      </w:pPr>
      <w:r>
        <w:rPr>
          <w:rFonts w:eastAsia="Times New Roman" w:cstheme="minorHAnsi"/>
          <w:b/>
          <w:color w:val="4F81BD" w:themeColor="accent1"/>
          <w:sz w:val="24"/>
          <w:szCs w:val="24"/>
        </w:rPr>
        <w:t>Proračunski korisnici:</w:t>
      </w:r>
    </w:p>
    <w:p w14:paraId="19BE0B62" w14:textId="77777777" w:rsidR="007F0CD6" w:rsidRDefault="007F0CD6" w:rsidP="007F0CD6">
      <w:pPr>
        <w:spacing w:after="0" w:line="240" w:lineRule="auto"/>
        <w:ind w:left="-284"/>
        <w:jc w:val="both"/>
        <w:rPr>
          <w:rFonts w:eastAsia="Times New Roman" w:cstheme="minorHAnsi"/>
          <w:color w:val="4F81BD" w:themeColor="accent1"/>
          <w:sz w:val="24"/>
          <w:szCs w:val="24"/>
        </w:rPr>
      </w:pPr>
    </w:p>
    <w:p w14:paraId="2AC75D82" w14:textId="77777777" w:rsidR="007F0CD6" w:rsidRDefault="007F0CD6" w:rsidP="007F0CD6">
      <w:pPr>
        <w:spacing w:line="240" w:lineRule="auto"/>
        <w:ind w:left="-284"/>
        <w:jc w:val="both"/>
        <w:rPr>
          <w:rFonts w:eastAsia="Times New Roman" w:cstheme="minorHAnsi"/>
          <w:sz w:val="24"/>
          <w:szCs w:val="24"/>
        </w:rPr>
      </w:pPr>
      <w:r>
        <w:rPr>
          <w:rFonts w:eastAsia="Times New Roman" w:cstheme="minorHAnsi"/>
          <w:sz w:val="24"/>
          <w:szCs w:val="24"/>
        </w:rPr>
        <w:t>Proračunski korisnici su ustanove, tijela javne vlasti kojima je JLS osnivač ili suosnivač, a čije je financiranje većim dijelom iz proračuna svog osnivača ili suosnivača. Proračunski korisnici JLS mogu biti dječji vrtići, knjižnice, javne vatrogasne postrojbe, muzeji, kazališta, domovi za starije i nemoćne osobe…</w:t>
      </w:r>
    </w:p>
    <w:p w14:paraId="3D5B12D4" w14:textId="77777777" w:rsidR="007F0CD6" w:rsidRDefault="007F0CD6" w:rsidP="007F0CD6">
      <w:pPr>
        <w:ind w:left="-284"/>
        <w:jc w:val="both"/>
        <w:rPr>
          <w:rFonts w:eastAsia="Times New Roman" w:cstheme="minorHAnsi"/>
          <w:sz w:val="24"/>
          <w:szCs w:val="24"/>
        </w:rPr>
      </w:pPr>
      <w:r>
        <w:rPr>
          <w:rFonts w:eastAsia="Times New Roman" w:cstheme="minorHAnsi"/>
          <w:sz w:val="24"/>
          <w:szCs w:val="24"/>
        </w:rPr>
        <w:t>Proračunski korisnici Općine Perušić su: Javna ustanova Pećinski park Grabovača i Narodna knjižnica Općine Perušić.</w:t>
      </w:r>
    </w:p>
    <w:p w14:paraId="69EE173F" w14:textId="77777777" w:rsidR="007F0CD6" w:rsidRDefault="007F0CD6" w:rsidP="007F0CD6">
      <w:pPr>
        <w:spacing w:after="0" w:line="240" w:lineRule="auto"/>
        <w:ind w:left="-284"/>
        <w:jc w:val="both"/>
        <w:rPr>
          <w:rFonts w:eastAsia="Times New Roman" w:cstheme="minorHAnsi"/>
          <w:b/>
          <w:bCs/>
          <w:color w:val="4F81BD" w:themeColor="accent1"/>
          <w:sz w:val="24"/>
          <w:szCs w:val="24"/>
        </w:rPr>
      </w:pPr>
      <w:r>
        <w:rPr>
          <w:rFonts w:eastAsia="Times New Roman" w:cstheme="minorHAnsi"/>
          <w:b/>
          <w:bCs/>
          <w:color w:val="4F81BD" w:themeColor="accent1"/>
          <w:sz w:val="24"/>
          <w:szCs w:val="24"/>
        </w:rPr>
        <w:t>Zakoni i sankcije:</w:t>
      </w:r>
    </w:p>
    <w:p w14:paraId="6DFEA99F" w14:textId="77777777" w:rsidR="007F0CD6" w:rsidRDefault="00000000" w:rsidP="007F0CD6">
      <w:pPr>
        <w:spacing w:after="0" w:line="240" w:lineRule="auto"/>
        <w:jc w:val="both"/>
        <w:rPr>
          <w:rFonts w:eastAsia="Times New Roman" w:cstheme="minorHAnsi"/>
          <w:b/>
          <w:bCs/>
          <w:sz w:val="24"/>
          <w:szCs w:val="24"/>
        </w:rPr>
      </w:pPr>
      <w:r>
        <w:pict w14:anchorId="72A1D56B">
          <v:shapetype id="_x0000_t202" coordsize="21600,21600" o:spt="202" path="m,l,21600r21600,l21600,xe">
            <v:stroke joinstyle="miter"/>
            <v:path gradientshapeok="t" o:connecttype="rect"/>
          </v:shapetype>
          <v:shape id="_x0000_s1027" type="#_x0000_t202" style="position:absolute;left:0;text-align:left;margin-left:-31.85pt;margin-top:21.9pt;width:128.25pt;height:102.75pt;z-index:-25165875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" filled="f" stroked="f">
            <v:textbox>
              <w:txbxContent>
                <w:p w14:paraId="4F32AA27" w14:textId="77777777" w:rsidR="00A70714" w:rsidRDefault="00A70714" w:rsidP="007F0CD6">
                  <w:pPr>
                    <w:ind w:left="426" w:right="-377"/>
                  </w:pPr>
                  <w:r>
                    <w:rPr>
                      <w:noProof/>
                      <w:sz w:val="20"/>
                      <w:szCs w:val="20"/>
                      <w:lang w:eastAsia="hr-HR"/>
                    </w:rPr>
                    <w:drawing>
                      <wp:inline distT="0" distB="0" distL="0" distR="0" wp14:anchorId="008A7026" wp14:editId="59FD12F5">
                        <wp:extent cx="1114425" cy="1047750"/>
                        <wp:effectExtent l="0" t="0" r="0" b="0"/>
                        <wp:docPr id="2" name="Slika 195"/>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16545" b="14141"/>
                                <a:stretch/>
                              </pic:blipFill>
                              <pic:spPr bwMode="auto">
                                <a:xfrm>
                                  <a:off x="0" y="0"/>
                                  <a:ext cx="1093329" cy="1045376"/>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w="9525" cap="flat" cmpd="sng" algn="ct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76200"/>
                                </a:effectLst>
                                <a:extLst>
                                  <a:ext uri="{53640926-AAD7-44D8-BBD7-CCE9431645EC}">
                                    <a14:shadowObscured xmlns:a14="http://schemas.microsoft.com/office/drawing/2010/main"/>
                                  </a:ext>
                                </a:extLst>
                              </pic:spPr>
                            </pic:pic>
                          </a:graphicData>
                        </a:graphic>
                      </wp:inline>
                    </w:drawing>
                  </w:r>
                </w:p>
              </w:txbxContent>
            </v:textbox>
            <w10:wrap type="tight"/>
          </v:shape>
        </w:pict>
      </w:r>
    </w:p>
    <w:p w14:paraId="5DBE1B84" w14:textId="0337C918" w:rsidR="007F0CD6" w:rsidRDefault="007F0CD6" w:rsidP="007F0CD6">
      <w:pPr>
        <w:spacing w:after="0" w:line="240" w:lineRule="auto"/>
        <w:jc w:val="both"/>
        <w:rPr>
          <w:rFonts w:eastAsia="Times New Roman" w:cstheme="minorHAnsi"/>
          <w:sz w:val="24"/>
          <w:szCs w:val="24"/>
        </w:rPr>
      </w:pPr>
      <w:r>
        <w:rPr>
          <w:rFonts w:eastAsia="Times New Roman" w:cstheme="minorHAnsi"/>
          <w:sz w:val="24"/>
          <w:szCs w:val="24"/>
        </w:rPr>
        <w:t>Sukladno Zakonu o Proračunu (»Narodne novine«, broj 144/21) Proračun se donosi za jednu fiskalnu (proračunsku) godinu. Kod nas se fiskalna godina poklapa s kalendarskom i traje od 01. siječnja do 31. prosinca. Jedini ovlašteni predlagatelj Proračuna je Općinski načelnik.</w:t>
      </w:r>
      <w:r w:rsidR="0081364B">
        <w:rPr>
          <w:rFonts w:eastAsia="Times New Roman" w:cstheme="minorHAnsi"/>
          <w:sz w:val="24"/>
          <w:szCs w:val="24"/>
        </w:rPr>
        <w:t xml:space="preserve"> </w:t>
      </w:r>
      <w:r>
        <w:rPr>
          <w:rFonts w:eastAsia="Times New Roman" w:cstheme="minorHAnsi"/>
          <w:sz w:val="24"/>
          <w:szCs w:val="24"/>
        </w:rPr>
        <w:t xml:space="preserve">Općinski Načelnik jedinice lokalne samouprave odgovoran je za zakonito i pravilno planiranje i izvršavanje proračuna, za svrhovito, učinkovito i ekonomično raspolaganje proračunskim sredstvima. Proračun donosi (izglasava) Općinsko vijeće do kraja godine. </w:t>
      </w:r>
    </w:p>
    <w:p w14:paraId="61328060" w14:textId="77777777" w:rsidR="007F0CD6" w:rsidRDefault="007F0CD6" w:rsidP="007F0CD6">
      <w:pPr>
        <w:spacing w:after="0" w:line="240" w:lineRule="auto"/>
        <w:jc w:val="both"/>
        <w:rPr>
          <w:rFonts w:eastAsia="Times New Roman" w:cstheme="minorHAnsi"/>
          <w:sz w:val="24"/>
          <w:szCs w:val="24"/>
        </w:rPr>
      </w:pPr>
    </w:p>
    <w:p w14:paraId="6973D284" w14:textId="77777777" w:rsidR="007F0CD6" w:rsidRDefault="007F0CD6" w:rsidP="007F0CD6">
      <w:pPr>
        <w:spacing w:after="0" w:line="240" w:lineRule="auto"/>
        <w:jc w:val="both"/>
        <w:rPr>
          <w:rFonts w:eastAsia="Times New Roman" w:cstheme="minorHAnsi"/>
          <w:sz w:val="24"/>
          <w:szCs w:val="24"/>
        </w:rPr>
      </w:pPr>
      <w:r>
        <w:rPr>
          <w:rFonts w:eastAsia="Times New Roman" w:cstheme="minorHAnsi"/>
          <w:sz w:val="24"/>
          <w:szCs w:val="24"/>
        </w:rPr>
        <w:t>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w:t>
      </w:r>
    </w:p>
    <w:p w14:paraId="1B600485" w14:textId="77777777" w:rsidR="007F0CD6" w:rsidRDefault="007F0CD6" w:rsidP="007F0CD6">
      <w:pPr>
        <w:spacing w:after="0" w:line="240" w:lineRule="auto"/>
        <w:jc w:val="both"/>
        <w:rPr>
          <w:rFonts w:eastAsia="Times New Roman" w:cstheme="minorHAnsi"/>
          <w:sz w:val="24"/>
          <w:szCs w:val="24"/>
        </w:rPr>
      </w:pPr>
    </w:p>
    <w:p w14:paraId="4D9A31BD" w14:textId="77777777" w:rsidR="007F0CD6" w:rsidRDefault="007F0CD6" w:rsidP="007F0CD6">
      <w:pPr>
        <w:spacing w:after="0" w:line="240" w:lineRule="auto"/>
        <w:jc w:val="both"/>
        <w:rPr>
          <w:rFonts w:eastAsia="Times New Roman" w:cstheme="minorHAnsi"/>
          <w:sz w:val="24"/>
          <w:szCs w:val="24"/>
        </w:rPr>
      </w:pPr>
      <w:r>
        <w:rPr>
          <w:rFonts w:eastAsia="Times New Roman" w:cstheme="minorHAnsi"/>
          <w:sz w:val="24"/>
          <w:szCs w:val="24"/>
        </w:rPr>
        <w:lastRenderedPageBreak/>
        <w:t>U slučaju kada je raspušteno samo Općinsko vijeće, a općinski načelnik nije razriješen, do imenovanja povjerenika Vlade Republike Hrvatske, financiranje se obavlja izvršavanjem redovnih i nužnih rashoda i izdataka temeljem odluke o financiranju nužnih rashoda i izdataka koju donosi općinski načelnik.</w:t>
      </w:r>
    </w:p>
    <w:p w14:paraId="2F730E2E" w14:textId="77777777" w:rsidR="007F0CD6" w:rsidRDefault="007F0CD6" w:rsidP="007F0CD6">
      <w:pPr>
        <w:spacing w:after="0" w:line="240" w:lineRule="auto"/>
        <w:jc w:val="both"/>
        <w:rPr>
          <w:rFonts w:eastAsia="Times New Roman" w:cstheme="minorHAnsi"/>
          <w:sz w:val="24"/>
          <w:szCs w:val="24"/>
        </w:rPr>
      </w:pPr>
    </w:p>
    <w:p w14:paraId="6BF3D17A" w14:textId="77777777" w:rsidR="007F0CD6" w:rsidRDefault="007F0CD6" w:rsidP="007F0CD6">
      <w:pPr>
        <w:spacing w:after="0" w:line="240" w:lineRule="auto"/>
        <w:jc w:val="both"/>
        <w:rPr>
          <w:rFonts w:eastAsia="Times New Roman" w:cstheme="minorHAnsi"/>
          <w:sz w:val="24"/>
          <w:szCs w:val="24"/>
        </w:rPr>
      </w:pPr>
      <w:r>
        <w:rPr>
          <w:rFonts w:eastAsia="Times New Roman" w:cstheme="minorHAnsi"/>
          <w:sz w:val="24"/>
          <w:szCs w:val="24"/>
        </w:rPr>
        <w:t>Po imenovanju povjerenika Vlade Republike Hrvatske, općinski načelnik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w:t>
      </w:r>
    </w:p>
    <w:p w14:paraId="03B81C33" w14:textId="77777777" w:rsidR="007F0CD6" w:rsidRDefault="007F0CD6" w:rsidP="007F0CD6">
      <w:pPr>
        <w:spacing w:after="0" w:line="240" w:lineRule="auto"/>
        <w:jc w:val="both"/>
        <w:rPr>
          <w:rFonts w:eastAsia="Times New Roman" w:cstheme="minorHAnsi"/>
          <w:sz w:val="24"/>
          <w:szCs w:val="24"/>
        </w:rPr>
      </w:pPr>
    </w:p>
    <w:p w14:paraId="491E9323" w14:textId="77777777" w:rsidR="007F0CD6" w:rsidRDefault="007F0CD6" w:rsidP="007F0CD6">
      <w:pPr>
        <w:spacing w:after="0" w:line="240" w:lineRule="auto"/>
        <w:jc w:val="both"/>
        <w:rPr>
          <w:rFonts w:eastAsia="Times New Roman" w:cstheme="minorHAnsi"/>
          <w:sz w:val="24"/>
          <w:szCs w:val="24"/>
        </w:rPr>
      </w:pPr>
      <w:r>
        <w:rPr>
          <w:rFonts w:eastAsia="Times New Roman" w:cstheme="minorHAnsi"/>
          <w:sz w:val="24"/>
          <w:szCs w:val="24"/>
        </w:rPr>
        <w:t>Ako do isteka roka privremenog financiranja nije donesen proračun u jedinici u kojoj je općinski načelnik koji nema zamjenika onemogućen u obavljanju svoje dužnosti, financiranje se obavlja izvršavanjem redovnih i nužnih rashoda i izdataka temeljem odluke o financiranju nužnih rashoda i izdataka koju donosi predstavničko tijelo na prijedlog privremenog zamjenika općinski načelnik iz članka 43.a Zakona o lokalnoj i područnoj (regionalnoj) samoupravi (»Narodne novine«, broj 33/01, 60/01, 129/05, 109/07, 125/08, 36/09, 150/11, 144/12, 19/13, 137/15, 123/17, 98/19, 144/20).</w:t>
      </w:r>
    </w:p>
    <w:p w14:paraId="34FF91EA" w14:textId="77777777" w:rsidR="007F0CD6" w:rsidRDefault="007F0CD6" w:rsidP="007F0CD6">
      <w:pPr>
        <w:spacing w:after="0" w:line="240" w:lineRule="auto"/>
        <w:jc w:val="both"/>
        <w:rPr>
          <w:rFonts w:eastAsia="Times New Roman" w:cstheme="minorHAnsi"/>
          <w:sz w:val="24"/>
          <w:szCs w:val="24"/>
        </w:rPr>
      </w:pPr>
    </w:p>
    <w:p w14:paraId="4B8D7C93" w14:textId="77777777" w:rsidR="007F0CD6" w:rsidRDefault="007F0CD6" w:rsidP="007F0CD6">
      <w:pPr>
        <w:spacing w:after="0" w:line="240" w:lineRule="auto"/>
        <w:jc w:val="both"/>
        <w:rPr>
          <w:rFonts w:eastAsia="Times New Roman" w:cstheme="minorHAnsi"/>
          <w:sz w:val="24"/>
          <w:szCs w:val="24"/>
        </w:rPr>
      </w:pPr>
    </w:p>
    <w:p w14:paraId="0DF0E095" w14:textId="77777777" w:rsidR="007F0CD6" w:rsidRDefault="007F0CD6" w:rsidP="007F0CD6">
      <w:pPr>
        <w:spacing w:after="0" w:line="240" w:lineRule="auto"/>
        <w:jc w:val="both"/>
        <w:rPr>
          <w:rFonts w:eastAsia="Times New Roman" w:cstheme="minorHAnsi"/>
          <w:sz w:val="24"/>
          <w:szCs w:val="24"/>
        </w:rPr>
      </w:pPr>
    </w:p>
    <w:p w14:paraId="6CE46B0D" w14:textId="77777777" w:rsidR="007F0CD6" w:rsidRDefault="007F0CD6" w:rsidP="007F0CD6">
      <w:pPr>
        <w:spacing w:after="0" w:line="240" w:lineRule="auto"/>
        <w:jc w:val="both"/>
        <w:rPr>
          <w:rFonts w:eastAsia="Times New Roman" w:cstheme="minorHAnsi"/>
          <w:sz w:val="24"/>
          <w:szCs w:val="24"/>
        </w:rPr>
      </w:pPr>
    </w:p>
    <w:p w14:paraId="11EBB109" w14:textId="77777777" w:rsidR="007F0CD6" w:rsidRDefault="007F0CD6" w:rsidP="007F0CD6">
      <w:pPr>
        <w:spacing w:after="0" w:line="240" w:lineRule="auto"/>
        <w:jc w:val="both"/>
        <w:rPr>
          <w:rFonts w:eastAsia="Times New Roman" w:cstheme="minorHAnsi"/>
          <w:sz w:val="24"/>
          <w:szCs w:val="24"/>
        </w:rPr>
      </w:pPr>
    </w:p>
    <w:p w14:paraId="19F35B8C" w14:textId="77777777" w:rsidR="007F0CD6" w:rsidRDefault="007F0CD6" w:rsidP="007F0CD6">
      <w:pPr>
        <w:spacing w:after="0" w:line="240" w:lineRule="auto"/>
        <w:jc w:val="both"/>
        <w:rPr>
          <w:rFonts w:eastAsia="Times New Roman" w:cstheme="minorHAnsi"/>
          <w:sz w:val="24"/>
          <w:szCs w:val="24"/>
        </w:rPr>
      </w:pPr>
    </w:p>
    <w:p w14:paraId="280BC2F5" w14:textId="77777777" w:rsidR="007F0CD6" w:rsidRDefault="007F0CD6" w:rsidP="007F0CD6">
      <w:pPr>
        <w:spacing w:after="0" w:line="240" w:lineRule="auto"/>
        <w:jc w:val="both"/>
        <w:rPr>
          <w:rFonts w:eastAsia="Times New Roman" w:cstheme="minorHAnsi"/>
          <w:sz w:val="24"/>
          <w:szCs w:val="24"/>
        </w:rPr>
      </w:pPr>
    </w:p>
    <w:p w14:paraId="6642F436" w14:textId="77777777" w:rsidR="007F0CD6" w:rsidRDefault="007F0CD6" w:rsidP="007F0CD6">
      <w:pPr>
        <w:spacing w:after="0" w:line="240" w:lineRule="auto"/>
        <w:jc w:val="both"/>
        <w:rPr>
          <w:rFonts w:eastAsia="Times New Roman" w:cstheme="minorHAnsi"/>
          <w:sz w:val="24"/>
          <w:szCs w:val="24"/>
        </w:rPr>
      </w:pPr>
    </w:p>
    <w:p w14:paraId="319FB933" w14:textId="77777777" w:rsidR="007F0CD6" w:rsidRDefault="007F0CD6" w:rsidP="007F0CD6">
      <w:pPr>
        <w:spacing w:after="0" w:line="240" w:lineRule="auto"/>
        <w:jc w:val="both"/>
        <w:rPr>
          <w:rFonts w:eastAsia="Times New Roman" w:cstheme="minorHAnsi"/>
          <w:sz w:val="24"/>
          <w:szCs w:val="24"/>
        </w:rPr>
      </w:pPr>
    </w:p>
    <w:p w14:paraId="57909D7C" w14:textId="77777777" w:rsidR="007F0CD6" w:rsidRDefault="007F0CD6" w:rsidP="007F0CD6">
      <w:pPr>
        <w:spacing w:after="0" w:line="240" w:lineRule="auto"/>
        <w:jc w:val="both"/>
        <w:rPr>
          <w:rFonts w:eastAsia="Times New Roman" w:cstheme="minorHAnsi"/>
          <w:sz w:val="24"/>
          <w:szCs w:val="24"/>
        </w:rPr>
      </w:pPr>
    </w:p>
    <w:p w14:paraId="61F69495" w14:textId="77777777" w:rsidR="007F0CD6" w:rsidRDefault="007F0CD6" w:rsidP="007F0CD6">
      <w:pPr>
        <w:spacing w:after="0" w:line="240" w:lineRule="auto"/>
        <w:jc w:val="both"/>
        <w:rPr>
          <w:rFonts w:eastAsia="Times New Roman" w:cstheme="minorHAnsi"/>
          <w:sz w:val="24"/>
          <w:szCs w:val="24"/>
        </w:rPr>
      </w:pPr>
    </w:p>
    <w:p w14:paraId="4BAEFF9B" w14:textId="77777777" w:rsidR="007F0CD6" w:rsidRDefault="007F0CD6" w:rsidP="007F0CD6">
      <w:pPr>
        <w:spacing w:after="0" w:line="240" w:lineRule="auto"/>
        <w:jc w:val="center"/>
        <w:rPr>
          <w:rFonts w:eastAsia="Times New Roman" w:cstheme="minorHAnsi"/>
          <w:b/>
          <w:color w:val="548DD4" w:themeColor="text2" w:themeTint="99"/>
          <w:sz w:val="28"/>
          <w:szCs w:val="28"/>
          <w:u w:val="single"/>
        </w:rPr>
      </w:pPr>
      <w:r>
        <w:rPr>
          <w:rFonts w:eastAsia="Times New Roman" w:cstheme="minorHAnsi"/>
          <w:sz w:val="24"/>
          <w:szCs w:val="24"/>
        </w:rPr>
        <w:br w:type="page"/>
      </w:r>
    </w:p>
    <w:p w14:paraId="1390B13B" w14:textId="77777777" w:rsidR="007F0CD6" w:rsidRPr="00711533" w:rsidRDefault="007F0CD6" w:rsidP="00711533">
      <w:pPr>
        <w:spacing w:after="0" w:line="240" w:lineRule="auto"/>
        <w:jc w:val="center"/>
        <w:rPr>
          <w:rFonts w:eastAsia="Times New Roman" w:cstheme="minorHAnsi"/>
          <w:b/>
          <w:color w:val="548DD4" w:themeColor="text2" w:themeTint="99"/>
          <w:sz w:val="28"/>
          <w:szCs w:val="28"/>
          <w:u w:val="single"/>
        </w:rPr>
      </w:pPr>
    </w:p>
    <w:p w14:paraId="30EBE8B2" w14:textId="77777777" w:rsidR="00711533" w:rsidRDefault="00711533" w:rsidP="00916DCD">
      <w:pPr>
        <w:spacing w:after="0" w:line="240" w:lineRule="auto"/>
        <w:jc w:val="both"/>
        <w:rPr>
          <w:rFonts w:eastAsia="Times New Roman" w:cstheme="minorHAnsi"/>
          <w:b/>
          <w:color w:val="548DD4" w:themeColor="text2" w:themeTint="99"/>
          <w:sz w:val="24"/>
          <w:szCs w:val="24"/>
        </w:rPr>
      </w:pPr>
    </w:p>
    <w:p w14:paraId="654ABA58" w14:textId="77777777" w:rsidR="00184AF7" w:rsidRPr="0021354B" w:rsidRDefault="00FB3AF7" w:rsidP="00916DCD">
      <w:pPr>
        <w:spacing w:after="0" w:line="240" w:lineRule="auto"/>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 xml:space="preserve">UKUPAN PRORAČUN, ODNOSNO UKUPNI PRIHODI I PRIMICI, KAO I RASHODI I IZDACI, </w:t>
      </w:r>
      <w:r w:rsidR="00CF37BB" w:rsidRPr="0021354B">
        <w:rPr>
          <w:rFonts w:eastAsia="Times New Roman" w:cstheme="minorHAnsi"/>
          <w:b/>
          <w:color w:val="548DD4" w:themeColor="text2" w:themeTint="99"/>
          <w:sz w:val="24"/>
          <w:szCs w:val="24"/>
        </w:rPr>
        <w:t>OPĆINE PERUŠIĆ</w:t>
      </w:r>
      <w:r w:rsidRPr="0021354B">
        <w:rPr>
          <w:rFonts w:eastAsia="Times New Roman" w:cstheme="minorHAnsi"/>
          <w:b/>
          <w:color w:val="548DD4" w:themeColor="text2" w:themeTint="99"/>
          <w:sz w:val="24"/>
          <w:szCs w:val="24"/>
        </w:rPr>
        <w:t xml:space="preserve"> ZA 202</w:t>
      </w:r>
      <w:r w:rsidR="00441B59" w:rsidRPr="0021354B">
        <w:rPr>
          <w:rFonts w:eastAsia="Times New Roman" w:cstheme="minorHAnsi"/>
          <w:b/>
          <w:color w:val="548DD4" w:themeColor="text2" w:themeTint="99"/>
          <w:sz w:val="24"/>
          <w:szCs w:val="24"/>
        </w:rPr>
        <w:t>4</w:t>
      </w:r>
      <w:r w:rsidRPr="0021354B">
        <w:rPr>
          <w:rFonts w:eastAsia="Times New Roman" w:cstheme="minorHAnsi"/>
          <w:b/>
          <w:color w:val="548DD4" w:themeColor="text2" w:themeTint="99"/>
          <w:sz w:val="24"/>
          <w:szCs w:val="24"/>
        </w:rPr>
        <w:t xml:space="preserve">. GODINU, PLANIRANI SU U IZNOSU OD </w:t>
      </w:r>
      <w:r w:rsidR="00F22B3D" w:rsidRPr="0021354B">
        <w:rPr>
          <w:rFonts w:eastAsia="Times New Roman" w:cstheme="minorHAnsi"/>
          <w:b/>
          <w:color w:val="548DD4" w:themeColor="text2" w:themeTint="99"/>
          <w:sz w:val="24"/>
          <w:szCs w:val="24"/>
        </w:rPr>
        <w:t xml:space="preserve">9.350.739,24 </w:t>
      </w:r>
      <w:r w:rsidR="00C41E32" w:rsidRPr="0021354B">
        <w:rPr>
          <w:rFonts w:eastAsia="Times New Roman" w:cstheme="minorHAnsi"/>
          <w:b/>
          <w:color w:val="548DD4" w:themeColor="text2" w:themeTint="99"/>
          <w:sz w:val="24"/>
          <w:szCs w:val="24"/>
        </w:rPr>
        <w:t>EURA</w:t>
      </w:r>
      <w:r w:rsidRPr="0021354B">
        <w:rPr>
          <w:rFonts w:eastAsia="Times New Roman" w:cstheme="minorHAnsi"/>
          <w:b/>
          <w:color w:val="548DD4" w:themeColor="text2" w:themeTint="99"/>
          <w:sz w:val="24"/>
          <w:szCs w:val="24"/>
        </w:rPr>
        <w:t xml:space="preserve">. </w:t>
      </w:r>
    </w:p>
    <w:p w14:paraId="7EDBBF52" w14:textId="77777777" w:rsidR="00184AF7" w:rsidRPr="0021354B" w:rsidRDefault="00184AF7" w:rsidP="00916DCD">
      <w:pPr>
        <w:spacing w:after="0" w:line="240" w:lineRule="auto"/>
        <w:jc w:val="both"/>
        <w:rPr>
          <w:rFonts w:eastAsia="Times New Roman" w:cstheme="minorHAnsi"/>
          <w:sz w:val="24"/>
          <w:szCs w:val="24"/>
        </w:rPr>
      </w:pPr>
    </w:p>
    <w:p w14:paraId="4F47A892" w14:textId="77777777" w:rsidR="00FF2B6C" w:rsidRPr="0021354B" w:rsidRDefault="00FF2B6C" w:rsidP="00FF2B6C">
      <w:pPr>
        <w:spacing w:after="0" w:line="240" w:lineRule="auto"/>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PRIHODI I PRIMICI</w:t>
      </w:r>
    </w:p>
    <w:p w14:paraId="0B1AC594" w14:textId="77777777" w:rsidR="008B165A" w:rsidRPr="0021354B" w:rsidRDefault="008B165A" w:rsidP="00193506">
      <w:pPr>
        <w:spacing w:after="0" w:line="240" w:lineRule="auto"/>
        <w:jc w:val="both"/>
        <w:rPr>
          <w:rFonts w:eastAsia="Times New Roman" w:cstheme="minorHAnsi"/>
          <w:b/>
          <w:sz w:val="24"/>
          <w:szCs w:val="24"/>
        </w:rPr>
      </w:pPr>
    </w:p>
    <w:p w14:paraId="1D1A7EC2" w14:textId="77777777" w:rsidR="00734E42" w:rsidRPr="0021354B" w:rsidRDefault="00184AF7" w:rsidP="00BB311A">
      <w:pPr>
        <w:spacing w:after="0" w:line="240" w:lineRule="auto"/>
        <w:jc w:val="both"/>
        <w:rPr>
          <w:rFonts w:cstheme="minorHAnsi"/>
          <w:sz w:val="24"/>
          <w:szCs w:val="24"/>
        </w:rPr>
      </w:pPr>
      <w:r w:rsidRPr="0021354B">
        <w:rPr>
          <w:rFonts w:eastAsia="Times New Roman" w:cstheme="minorHAnsi"/>
          <w:b/>
          <w:sz w:val="24"/>
          <w:szCs w:val="24"/>
        </w:rPr>
        <w:t>Prihodi poslovanja</w:t>
      </w:r>
      <w:r w:rsidR="00196D8F">
        <w:rPr>
          <w:rFonts w:eastAsia="Times New Roman" w:cstheme="minorHAnsi"/>
          <w:b/>
          <w:sz w:val="24"/>
          <w:szCs w:val="24"/>
        </w:rPr>
        <w:t xml:space="preserve"> </w:t>
      </w:r>
      <w:r w:rsidR="00F44A67" w:rsidRPr="0021354B">
        <w:rPr>
          <w:rFonts w:cstheme="minorHAnsi"/>
          <w:sz w:val="24"/>
          <w:szCs w:val="24"/>
        </w:rPr>
        <w:t>Općine Perušić</w:t>
      </w:r>
      <w:r w:rsidR="004335EF" w:rsidRPr="0021354B">
        <w:rPr>
          <w:rFonts w:cstheme="minorHAnsi"/>
          <w:sz w:val="24"/>
          <w:szCs w:val="24"/>
        </w:rPr>
        <w:t xml:space="preserve"> za 20</w:t>
      </w:r>
      <w:r w:rsidR="009569B1" w:rsidRPr="0021354B">
        <w:rPr>
          <w:rFonts w:cstheme="minorHAnsi"/>
          <w:sz w:val="24"/>
          <w:szCs w:val="24"/>
        </w:rPr>
        <w:t>2</w:t>
      </w:r>
      <w:r w:rsidR="001071E2" w:rsidRPr="0021354B">
        <w:rPr>
          <w:rFonts w:cstheme="minorHAnsi"/>
          <w:sz w:val="24"/>
          <w:szCs w:val="24"/>
        </w:rPr>
        <w:t>4</w:t>
      </w:r>
      <w:r w:rsidR="004335EF" w:rsidRPr="0021354B">
        <w:rPr>
          <w:rFonts w:cstheme="minorHAnsi"/>
          <w:sz w:val="24"/>
          <w:szCs w:val="24"/>
        </w:rPr>
        <w:t xml:space="preserve">. </w:t>
      </w:r>
      <w:r w:rsidR="00E76A35" w:rsidRPr="0021354B">
        <w:rPr>
          <w:rFonts w:cstheme="minorHAnsi"/>
          <w:sz w:val="24"/>
          <w:szCs w:val="24"/>
        </w:rPr>
        <w:t>g</w:t>
      </w:r>
      <w:r w:rsidR="004335EF" w:rsidRPr="0021354B">
        <w:rPr>
          <w:rFonts w:cstheme="minorHAnsi"/>
          <w:sz w:val="24"/>
          <w:szCs w:val="24"/>
        </w:rPr>
        <w:t xml:space="preserve">odinu planirani su u iznosu od </w:t>
      </w:r>
      <w:r w:rsidR="00F22B3D" w:rsidRPr="0021354B">
        <w:rPr>
          <w:rFonts w:cstheme="minorHAnsi"/>
          <w:sz w:val="24"/>
          <w:szCs w:val="24"/>
        </w:rPr>
        <w:t xml:space="preserve">7.953.739,24 </w:t>
      </w:r>
      <w:r w:rsidR="003B1050" w:rsidRPr="0021354B">
        <w:rPr>
          <w:rFonts w:cstheme="minorHAnsi"/>
          <w:sz w:val="24"/>
          <w:szCs w:val="24"/>
        </w:rPr>
        <w:t>eura</w:t>
      </w:r>
      <w:r w:rsidR="00193506" w:rsidRPr="0021354B">
        <w:rPr>
          <w:rFonts w:cstheme="minorHAnsi"/>
          <w:sz w:val="24"/>
          <w:szCs w:val="24"/>
        </w:rPr>
        <w:t xml:space="preserve">, a čine ih </w:t>
      </w:r>
      <w:r w:rsidR="00193506" w:rsidRPr="0021354B">
        <w:rPr>
          <w:rFonts w:cstheme="minorHAnsi"/>
          <w:b/>
          <w:sz w:val="24"/>
          <w:szCs w:val="24"/>
        </w:rPr>
        <w:t>p</w:t>
      </w:r>
      <w:r w:rsidR="004335EF" w:rsidRPr="0021354B">
        <w:rPr>
          <w:rFonts w:cstheme="minorHAnsi"/>
          <w:b/>
          <w:sz w:val="24"/>
          <w:szCs w:val="24"/>
        </w:rPr>
        <w:t>rihodi od poreza</w:t>
      </w:r>
      <w:r w:rsidR="004335EF" w:rsidRPr="0021354B">
        <w:rPr>
          <w:rFonts w:cstheme="minorHAnsi"/>
          <w:sz w:val="24"/>
          <w:szCs w:val="24"/>
        </w:rPr>
        <w:t xml:space="preserve"> planirani u iznosu od </w:t>
      </w:r>
      <w:r w:rsidR="00F22B3D" w:rsidRPr="0021354B">
        <w:rPr>
          <w:rFonts w:cstheme="minorHAnsi"/>
          <w:sz w:val="24"/>
          <w:szCs w:val="24"/>
        </w:rPr>
        <w:t xml:space="preserve">507.033,99 </w:t>
      </w:r>
      <w:r w:rsidR="003B1050" w:rsidRPr="0021354B">
        <w:rPr>
          <w:rFonts w:cstheme="minorHAnsi"/>
          <w:sz w:val="24"/>
          <w:szCs w:val="24"/>
        </w:rPr>
        <w:t>eura</w:t>
      </w:r>
      <w:r w:rsidR="004335EF" w:rsidRPr="0021354B">
        <w:rPr>
          <w:rFonts w:cstheme="minorHAnsi"/>
          <w:sz w:val="24"/>
          <w:szCs w:val="24"/>
        </w:rPr>
        <w:t xml:space="preserve">, </w:t>
      </w:r>
      <w:r w:rsidR="00301EA4" w:rsidRPr="0021354B">
        <w:rPr>
          <w:rFonts w:cstheme="minorHAnsi"/>
          <w:b/>
          <w:bCs/>
          <w:sz w:val="24"/>
          <w:szCs w:val="24"/>
        </w:rPr>
        <w:t>p</w:t>
      </w:r>
      <w:r w:rsidR="004335EF" w:rsidRPr="0021354B">
        <w:rPr>
          <w:rFonts w:cstheme="minorHAnsi"/>
          <w:b/>
          <w:bCs/>
          <w:sz w:val="24"/>
          <w:szCs w:val="24"/>
        </w:rPr>
        <w:t xml:space="preserve">omoći </w:t>
      </w:r>
      <w:r w:rsidR="003B5EBB" w:rsidRPr="0021354B">
        <w:rPr>
          <w:rFonts w:cstheme="minorHAnsi"/>
          <w:b/>
          <w:bCs/>
          <w:sz w:val="24"/>
          <w:szCs w:val="24"/>
        </w:rPr>
        <w:t xml:space="preserve">iz inozemstva i </w:t>
      </w:r>
      <w:r w:rsidR="004335EF" w:rsidRPr="0021354B">
        <w:rPr>
          <w:rFonts w:cstheme="minorHAnsi"/>
          <w:b/>
          <w:bCs/>
          <w:sz w:val="24"/>
          <w:szCs w:val="24"/>
        </w:rPr>
        <w:t>od subjekata unutar općeg proračuna</w:t>
      </w:r>
      <w:r w:rsidR="004335EF" w:rsidRPr="0021354B">
        <w:rPr>
          <w:rFonts w:cstheme="minorHAnsi"/>
          <w:sz w:val="24"/>
          <w:szCs w:val="24"/>
        </w:rPr>
        <w:t xml:space="preserve"> planiran</w:t>
      </w:r>
      <w:r w:rsidR="00193506" w:rsidRPr="0021354B">
        <w:rPr>
          <w:rFonts w:cstheme="minorHAnsi"/>
          <w:sz w:val="24"/>
          <w:szCs w:val="24"/>
        </w:rPr>
        <w:t>i su</w:t>
      </w:r>
      <w:r w:rsidR="004335EF" w:rsidRPr="0021354B">
        <w:rPr>
          <w:rFonts w:cstheme="minorHAnsi"/>
          <w:sz w:val="24"/>
          <w:szCs w:val="24"/>
        </w:rPr>
        <w:t xml:space="preserve"> u iznosu od</w:t>
      </w:r>
      <w:r w:rsidR="00F22B3D" w:rsidRPr="0021354B">
        <w:rPr>
          <w:rFonts w:cstheme="minorHAnsi"/>
          <w:sz w:val="24"/>
          <w:szCs w:val="24"/>
        </w:rPr>
        <w:t xml:space="preserve">6.024.716,78 </w:t>
      </w:r>
      <w:r w:rsidR="003B1050" w:rsidRPr="0021354B">
        <w:rPr>
          <w:rFonts w:cstheme="minorHAnsi"/>
          <w:sz w:val="24"/>
          <w:szCs w:val="24"/>
        </w:rPr>
        <w:t>eura</w:t>
      </w:r>
      <w:r w:rsidR="00193506" w:rsidRPr="0021354B">
        <w:rPr>
          <w:rFonts w:cstheme="minorHAnsi"/>
          <w:sz w:val="24"/>
          <w:szCs w:val="24"/>
        </w:rPr>
        <w:t xml:space="preserve">, </w:t>
      </w:r>
      <w:r w:rsidR="00193506" w:rsidRPr="0021354B">
        <w:rPr>
          <w:rFonts w:cstheme="minorHAnsi"/>
          <w:b/>
          <w:sz w:val="24"/>
          <w:szCs w:val="24"/>
        </w:rPr>
        <w:t>p</w:t>
      </w:r>
      <w:r w:rsidR="004335EF" w:rsidRPr="0021354B">
        <w:rPr>
          <w:rFonts w:cstheme="minorHAnsi"/>
          <w:b/>
          <w:sz w:val="24"/>
          <w:szCs w:val="24"/>
        </w:rPr>
        <w:t>rihodi od imovine</w:t>
      </w:r>
      <w:r w:rsidR="00A70714">
        <w:rPr>
          <w:rFonts w:cstheme="minorHAnsi"/>
          <w:b/>
          <w:sz w:val="24"/>
          <w:szCs w:val="24"/>
        </w:rPr>
        <w:t xml:space="preserve"> </w:t>
      </w:r>
      <w:r w:rsidR="00E86E56" w:rsidRPr="0021354B">
        <w:rPr>
          <w:rFonts w:cstheme="minorHAnsi"/>
          <w:sz w:val="24"/>
          <w:szCs w:val="24"/>
        </w:rPr>
        <w:t xml:space="preserve">u iznosu od </w:t>
      </w:r>
      <w:r w:rsidR="00F22B3D" w:rsidRPr="0021354B">
        <w:rPr>
          <w:rFonts w:cstheme="minorHAnsi"/>
          <w:sz w:val="24"/>
          <w:szCs w:val="24"/>
        </w:rPr>
        <w:t xml:space="preserve">435.487,01 </w:t>
      </w:r>
      <w:r w:rsidR="00301EA4" w:rsidRPr="0021354B">
        <w:rPr>
          <w:rFonts w:cstheme="minorHAnsi"/>
          <w:sz w:val="24"/>
          <w:szCs w:val="24"/>
        </w:rPr>
        <w:t>eura</w:t>
      </w:r>
      <w:r w:rsidR="00C72B62" w:rsidRPr="0021354B">
        <w:rPr>
          <w:rFonts w:cstheme="minorHAnsi"/>
          <w:sz w:val="24"/>
          <w:szCs w:val="24"/>
        </w:rPr>
        <w:t xml:space="preserve">, </w:t>
      </w:r>
      <w:r w:rsidR="00193506" w:rsidRPr="0021354B">
        <w:rPr>
          <w:rFonts w:cstheme="minorHAnsi"/>
          <w:b/>
          <w:sz w:val="24"/>
          <w:szCs w:val="24"/>
        </w:rPr>
        <w:t>p</w:t>
      </w:r>
      <w:r w:rsidR="004335EF" w:rsidRPr="0021354B">
        <w:rPr>
          <w:rFonts w:cstheme="minorHAnsi"/>
          <w:b/>
          <w:sz w:val="24"/>
          <w:szCs w:val="24"/>
        </w:rPr>
        <w:t>rihodi od upravnih i administrativnih pristojbi, pristojbi po posebnim propisima i naknada</w:t>
      </w:r>
      <w:r w:rsidR="004335EF" w:rsidRPr="0021354B">
        <w:rPr>
          <w:rFonts w:cstheme="minorHAnsi"/>
          <w:sz w:val="24"/>
          <w:szCs w:val="24"/>
        </w:rPr>
        <w:t xml:space="preserve"> planirani u iznosu od </w:t>
      </w:r>
      <w:r w:rsidR="00F22B3D" w:rsidRPr="0021354B">
        <w:rPr>
          <w:rFonts w:cstheme="minorHAnsi"/>
          <w:sz w:val="24"/>
          <w:szCs w:val="24"/>
        </w:rPr>
        <w:t>869.401,46</w:t>
      </w:r>
      <w:r w:rsidR="00301EA4" w:rsidRPr="0021354B">
        <w:rPr>
          <w:rFonts w:cstheme="minorHAnsi"/>
          <w:sz w:val="24"/>
          <w:szCs w:val="24"/>
        </w:rPr>
        <w:t>eura</w:t>
      </w:r>
      <w:r w:rsidR="00980A84" w:rsidRPr="0021354B">
        <w:rPr>
          <w:rFonts w:cstheme="minorHAnsi"/>
          <w:sz w:val="24"/>
          <w:szCs w:val="24"/>
        </w:rPr>
        <w:t xml:space="preserve">, </w:t>
      </w:r>
      <w:r w:rsidR="00301EA4" w:rsidRPr="0021354B">
        <w:rPr>
          <w:rFonts w:cstheme="minorHAnsi"/>
          <w:b/>
          <w:bCs/>
          <w:sz w:val="24"/>
          <w:szCs w:val="24"/>
        </w:rPr>
        <w:t>prihodi od prodaje proizvoda i robe te pruženih usluga</w:t>
      </w:r>
      <w:r w:rsidR="00084C09" w:rsidRPr="0021354B">
        <w:rPr>
          <w:rFonts w:cstheme="minorHAnsi"/>
          <w:b/>
          <w:bCs/>
          <w:sz w:val="24"/>
          <w:szCs w:val="24"/>
        </w:rPr>
        <w:t xml:space="preserve"> i </w:t>
      </w:r>
      <w:r w:rsidR="00301EA4" w:rsidRPr="0021354B">
        <w:rPr>
          <w:rFonts w:cstheme="minorHAnsi"/>
          <w:b/>
          <w:bCs/>
          <w:sz w:val="24"/>
          <w:szCs w:val="24"/>
        </w:rPr>
        <w:t xml:space="preserve">prihodi od donacija </w:t>
      </w:r>
      <w:r w:rsidR="00301EA4" w:rsidRPr="0021354B">
        <w:rPr>
          <w:rFonts w:cstheme="minorHAnsi"/>
          <w:sz w:val="24"/>
          <w:szCs w:val="24"/>
        </w:rPr>
        <w:t xml:space="preserve">planirani u iznosu od </w:t>
      </w:r>
      <w:r w:rsidR="00F44A67" w:rsidRPr="0021354B">
        <w:rPr>
          <w:rFonts w:cstheme="minorHAnsi"/>
          <w:sz w:val="24"/>
          <w:szCs w:val="24"/>
        </w:rPr>
        <w:t xml:space="preserve">117.100,00 </w:t>
      </w:r>
      <w:r w:rsidR="00297AEC" w:rsidRPr="0021354B">
        <w:rPr>
          <w:rFonts w:cstheme="minorHAnsi"/>
          <w:sz w:val="24"/>
          <w:szCs w:val="24"/>
        </w:rPr>
        <w:t>eura.</w:t>
      </w:r>
    </w:p>
    <w:p w14:paraId="1C7D909A" w14:textId="77777777" w:rsidR="00297AEC" w:rsidRPr="0021354B" w:rsidRDefault="00297AEC" w:rsidP="00BB311A">
      <w:pPr>
        <w:spacing w:after="0" w:line="240" w:lineRule="auto"/>
        <w:jc w:val="both"/>
        <w:rPr>
          <w:rFonts w:cstheme="minorHAnsi"/>
          <w:sz w:val="24"/>
          <w:szCs w:val="24"/>
        </w:rPr>
      </w:pPr>
    </w:p>
    <w:p w14:paraId="1821194C" w14:textId="77777777" w:rsidR="00297AEC" w:rsidRPr="0021354B" w:rsidRDefault="00297AEC" w:rsidP="00297AEC">
      <w:pPr>
        <w:spacing w:after="0" w:line="240" w:lineRule="auto"/>
        <w:jc w:val="both"/>
        <w:rPr>
          <w:rFonts w:cstheme="minorHAnsi"/>
          <w:sz w:val="24"/>
          <w:szCs w:val="24"/>
        </w:rPr>
      </w:pPr>
      <w:r w:rsidRPr="0021354B">
        <w:rPr>
          <w:rFonts w:eastAsia="Times New Roman" w:cstheme="minorHAnsi"/>
          <w:b/>
          <w:sz w:val="24"/>
          <w:szCs w:val="24"/>
        </w:rPr>
        <w:t xml:space="preserve">Prihodi od prodaje nefinancijske imovine </w:t>
      </w:r>
      <w:r w:rsidRPr="0021354B">
        <w:rPr>
          <w:rFonts w:eastAsia="Times New Roman" w:cstheme="minorHAnsi"/>
          <w:sz w:val="24"/>
          <w:szCs w:val="24"/>
        </w:rPr>
        <w:t>planirani su u iznosu od 201.000,00 eura, a čine ih</w:t>
      </w:r>
      <w:r w:rsidRPr="0021354B">
        <w:rPr>
          <w:rFonts w:cstheme="minorHAnsi"/>
          <w:b/>
          <w:bCs/>
          <w:sz w:val="24"/>
          <w:szCs w:val="24"/>
        </w:rPr>
        <w:t xml:space="preserve"> p</w:t>
      </w:r>
      <w:r w:rsidRPr="0021354B">
        <w:rPr>
          <w:rFonts w:cstheme="minorHAnsi"/>
          <w:b/>
          <w:sz w:val="24"/>
          <w:szCs w:val="24"/>
        </w:rPr>
        <w:t xml:space="preserve">rihodi od prodaje neproizvedene dugotrajne imovine </w:t>
      </w:r>
      <w:r w:rsidRPr="0021354B">
        <w:rPr>
          <w:rFonts w:cstheme="minorHAnsi"/>
          <w:sz w:val="24"/>
          <w:szCs w:val="24"/>
        </w:rPr>
        <w:t xml:space="preserve">planirani u iznosu od 81.000,00 eura, dok su </w:t>
      </w:r>
      <w:r w:rsidRPr="0021354B">
        <w:rPr>
          <w:rFonts w:cstheme="minorHAnsi"/>
          <w:b/>
          <w:bCs/>
          <w:sz w:val="24"/>
          <w:szCs w:val="24"/>
        </w:rPr>
        <w:t>p</w:t>
      </w:r>
      <w:r w:rsidRPr="0021354B">
        <w:rPr>
          <w:rFonts w:cstheme="minorHAnsi"/>
          <w:b/>
          <w:sz w:val="24"/>
          <w:szCs w:val="24"/>
        </w:rPr>
        <w:t xml:space="preserve">rihodi od prodaje proizvedene dugotrajne imovine </w:t>
      </w:r>
      <w:r w:rsidRPr="0021354B">
        <w:rPr>
          <w:rFonts w:cstheme="minorHAnsi"/>
          <w:sz w:val="24"/>
          <w:szCs w:val="24"/>
        </w:rPr>
        <w:t>planirani u iznosu od 120.000,00 eura.</w:t>
      </w:r>
    </w:p>
    <w:p w14:paraId="48D438AC" w14:textId="77777777" w:rsidR="00472018" w:rsidRPr="0021354B" w:rsidRDefault="00472018" w:rsidP="00BB311A">
      <w:pPr>
        <w:spacing w:after="0" w:line="240" w:lineRule="auto"/>
        <w:jc w:val="both"/>
        <w:rPr>
          <w:rFonts w:cstheme="minorHAnsi"/>
          <w:sz w:val="24"/>
          <w:szCs w:val="24"/>
        </w:rPr>
      </w:pPr>
    </w:p>
    <w:p w14:paraId="108F03F1" w14:textId="77777777" w:rsidR="003A6889" w:rsidRPr="0021354B" w:rsidRDefault="00492389" w:rsidP="00BB311A">
      <w:pPr>
        <w:jc w:val="both"/>
        <w:rPr>
          <w:rFonts w:cstheme="minorHAnsi"/>
          <w:bCs/>
          <w:sz w:val="24"/>
          <w:szCs w:val="24"/>
        </w:rPr>
      </w:pPr>
      <w:r w:rsidRPr="0021354B">
        <w:rPr>
          <w:rFonts w:cstheme="minorHAnsi"/>
          <w:b/>
          <w:sz w:val="24"/>
          <w:szCs w:val="24"/>
        </w:rPr>
        <w:t>Primici od</w:t>
      </w:r>
      <w:r w:rsidR="00297AEC" w:rsidRPr="0021354B">
        <w:rPr>
          <w:rFonts w:cstheme="minorHAnsi"/>
          <w:b/>
          <w:sz w:val="24"/>
          <w:szCs w:val="24"/>
        </w:rPr>
        <w:t xml:space="preserve"> financijske imovine i</w:t>
      </w:r>
      <w:r w:rsidRPr="0021354B">
        <w:rPr>
          <w:rFonts w:cstheme="minorHAnsi"/>
          <w:b/>
          <w:sz w:val="24"/>
          <w:szCs w:val="24"/>
        </w:rPr>
        <w:t xml:space="preserve"> zaduživanja</w:t>
      </w:r>
      <w:r w:rsidR="00A70714">
        <w:rPr>
          <w:rFonts w:cstheme="minorHAnsi"/>
          <w:b/>
          <w:sz w:val="24"/>
          <w:szCs w:val="24"/>
        </w:rPr>
        <w:t xml:space="preserve"> </w:t>
      </w:r>
      <w:r w:rsidR="003A6889" w:rsidRPr="0021354B">
        <w:rPr>
          <w:rFonts w:cstheme="minorHAnsi"/>
          <w:bCs/>
          <w:sz w:val="24"/>
          <w:szCs w:val="24"/>
        </w:rPr>
        <w:t>planiran</w:t>
      </w:r>
      <w:r w:rsidRPr="0021354B">
        <w:rPr>
          <w:rFonts w:cstheme="minorHAnsi"/>
          <w:bCs/>
          <w:sz w:val="24"/>
          <w:szCs w:val="24"/>
        </w:rPr>
        <w:t>i su</w:t>
      </w:r>
      <w:r w:rsidR="003A6889" w:rsidRPr="0021354B">
        <w:rPr>
          <w:rFonts w:cstheme="minorHAnsi"/>
          <w:bCs/>
          <w:sz w:val="24"/>
          <w:szCs w:val="24"/>
        </w:rPr>
        <w:t xml:space="preserve"> u iznosu od </w:t>
      </w:r>
      <w:r w:rsidR="00F22B3D" w:rsidRPr="0021354B">
        <w:rPr>
          <w:rFonts w:cstheme="minorHAnsi"/>
          <w:bCs/>
          <w:sz w:val="24"/>
          <w:szCs w:val="24"/>
        </w:rPr>
        <w:t xml:space="preserve">1.196.000,00 </w:t>
      </w:r>
      <w:r w:rsidR="003A6889" w:rsidRPr="0021354B">
        <w:rPr>
          <w:rFonts w:cstheme="minorHAnsi"/>
          <w:bCs/>
          <w:sz w:val="24"/>
          <w:szCs w:val="24"/>
        </w:rPr>
        <w:t>eura</w:t>
      </w:r>
      <w:r w:rsidR="004D2515" w:rsidRPr="0021354B">
        <w:rPr>
          <w:rFonts w:cstheme="minorHAnsi"/>
          <w:bCs/>
          <w:sz w:val="24"/>
          <w:szCs w:val="24"/>
        </w:rPr>
        <w:t xml:space="preserve"> za primitke od zaduživanja</w:t>
      </w:r>
      <w:r w:rsidR="003A6889" w:rsidRPr="0021354B">
        <w:rPr>
          <w:rFonts w:cstheme="minorHAnsi"/>
          <w:bCs/>
          <w:sz w:val="24"/>
          <w:szCs w:val="24"/>
        </w:rPr>
        <w:t>.</w:t>
      </w:r>
    </w:p>
    <w:p w14:paraId="5996E5C7" w14:textId="77777777" w:rsidR="00983B17" w:rsidRPr="0021354B" w:rsidRDefault="00A9418E" w:rsidP="00162D43">
      <w:pPr>
        <w:jc w:val="center"/>
        <w:rPr>
          <w:rFonts w:cstheme="minorHAnsi"/>
          <w:b/>
          <w:sz w:val="24"/>
          <w:szCs w:val="24"/>
        </w:rPr>
      </w:pPr>
      <w:r w:rsidRPr="0021354B">
        <w:rPr>
          <w:rFonts w:cstheme="minorHAnsi"/>
          <w:b/>
          <w:noProof/>
          <w:sz w:val="24"/>
          <w:szCs w:val="24"/>
          <w:lang w:eastAsia="hr-HR"/>
        </w:rPr>
        <w:lastRenderedPageBreak/>
        <w:drawing>
          <wp:inline distT="0" distB="0" distL="0" distR="0" wp14:anchorId="45855E89" wp14:editId="28888091">
            <wp:extent cx="5381625" cy="5048250"/>
            <wp:effectExtent l="0" t="0" r="9525"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Reetkatablice"/>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4"/>
        <w:gridCol w:w="1583"/>
        <w:gridCol w:w="1455"/>
        <w:gridCol w:w="1455"/>
        <w:gridCol w:w="1455"/>
        <w:gridCol w:w="1456"/>
      </w:tblGrid>
      <w:tr w:rsidR="00484395" w:rsidRPr="0021354B" w14:paraId="5F5CD1D4" w14:textId="77777777" w:rsidTr="00B44E31">
        <w:trPr>
          <w:trHeight w:val="744"/>
          <w:jc w:val="center"/>
        </w:trPr>
        <w:tc>
          <w:tcPr>
            <w:tcW w:w="1015" w:type="pct"/>
            <w:shd w:val="clear" w:color="auto" w:fill="B8CCE4" w:themeFill="accent1" w:themeFillTint="66"/>
            <w:vAlign w:val="center"/>
          </w:tcPr>
          <w:p w14:paraId="0CF9EA19" w14:textId="77777777" w:rsidR="00484395" w:rsidRPr="0021354B" w:rsidRDefault="00484395" w:rsidP="007C4F6E">
            <w:pPr>
              <w:jc w:val="center"/>
              <w:rPr>
                <w:rFonts w:cstheme="minorHAnsi"/>
                <w:b/>
                <w:color w:val="4F81BD" w:themeColor="accent1"/>
              </w:rPr>
            </w:pPr>
            <w:bookmarkStart w:id="0" w:name="_Hlk64526596"/>
            <w:r w:rsidRPr="0021354B">
              <w:rPr>
                <w:rFonts w:cstheme="minorHAnsi"/>
                <w:b/>
                <w:color w:val="4F81BD" w:themeColor="accent1"/>
              </w:rPr>
              <w:t>PRIHODI I PRIMICI</w:t>
            </w:r>
          </w:p>
        </w:tc>
        <w:tc>
          <w:tcPr>
            <w:tcW w:w="852" w:type="pct"/>
            <w:shd w:val="clear" w:color="auto" w:fill="B8CCE4" w:themeFill="accent1" w:themeFillTint="66"/>
            <w:vAlign w:val="center"/>
          </w:tcPr>
          <w:p w14:paraId="6A967CA6" w14:textId="77777777" w:rsidR="00484395" w:rsidRPr="0021354B" w:rsidRDefault="00484395" w:rsidP="007C4F6E">
            <w:pPr>
              <w:jc w:val="center"/>
              <w:rPr>
                <w:rFonts w:cstheme="minorHAnsi"/>
                <w:b/>
                <w:color w:val="4F81BD" w:themeColor="accent1"/>
              </w:rPr>
            </w:pPr>
            <w:r w:rsidRPr="0021354B">
              <w:rPr>
                <w:rFonts w:cstheme="minorHAnsi"/>
                <w:b/>
                <w:color w:val="4F81BD" w:themeColor="accent1"/>
              </w:rPr>
              <w:t>IZVRŠENJE 2022.</w:t>
            </w:r>
          </w:p>
        </w:tc>
        <w:tc>
          <w:tcPr>
            <w:tcW w:w="783" w:type="pct"/>
            <w:shd w:val="clear" w:color="auto" w:fill="B8CCE4" w:themeFill="accent1" w:themeFillTint="66"/>
            <w:vAlign w:val="center"/>
          </w:tcPr>
          <w:p w14:paraId="2A38D5A8" w14:textId="77777777" w:rsidR="00484395" w:rsidRPr="0021354B" w:rsidRDefault="00484395" w:rsidP="007C4F6E">
            <w:pPr>
              <w:jc w:val="center"/>
              <w:rPr>
                <w:rFonts w:cstheme="minorHAnsi"/>
                <w:b/>
                <w:color w:val="4F81BD" w:themeColor="accent1"/>
              </w:rPr>
            </w:pPr>
            <w:r w:rsidRPr="0021354B">
              <w:rPr>
                <w:rFonts w:cstheme="minorHAnsi"/>
                <w:b/>
                <w:color w:val="4F81BD" w:themeColor="accent1"/>
              </w:rPr>
              <w:t>PLAN</w:t>
            </w:r>
          </w:p>
          <w:p w14:paraId="61695057" w14:textId="77777777" w:rsidR="00484395" w:rsidRPr="0021354B" w:rsidRDefault="00484395" w:rsidP="007C4F6E">
            <w:pPr>
              <w:jc w:val="center"/>
              <w:rPr>
                <w:rFonts w:cstheme="minorHAnsi"/>
                <w:b/>
                <w:color w:val="4F81BD" w:themeColor="accent1"/>
              </w:rPr>
            </w:pPr>
            <w:r w:rsidRPr="0021354B">
              <w:rPr>
                <w:rFonts w:cstheme="minorHAnsi"/>
                <w:b/>
                <w:color w:val="4F81BD" w:themeColor="accent1"/>
              </w:rPr>
              <w:t>2023.</w:t>
            </w:r>
          </w:p>
        </w:tc>
        <w:tc>
          <w:tcPr>
            <w:tcW w:w="783" w:type="pct"/>
            <w:shd w:val="clear" w:color="auto" w:fill="B8CCE4" w:themeFill="accent1" w:themeFillTint="66"/>
            <w:vAlign w:val="center"/>
          </w:tcPr>
          <w:p w14:paraId="203C104B" w14:textId="77777777" w:rsidR="00484395" w:rsidRPr="0021354B" w:rsidRDefault="00484395" w:rsidP="007C4F6E">
            <w:pPr>
              <w:jc w:val="center"/>
              <w:rPr>
                <w:rFonts w:cstheme="minorHAnsi"/>
                <w:b/>
                <w:color w:val="4F81BD" w:themeColor="accent1"/>
              </w:rPr>
            </w:pPr>
            <w:r w:rsidRPr="0021354B">
              <w:rPr>
                <w:rFonts w:cstheme="minorHAnsi"/>
                <w:b/>
                <w:color w:val="4F81BD" w:themeColor="accent1"/>
              </w:rPr>
              <w:t>PLAN</w:t>
            </w:r>
          </w:p>
          <w:p w14:paraId="3B49DC4C" w14:textId="77777777" w:rsidR="00484395" w:rsidRPr="0021354B" w:rsidRDefault="00484395" w:rsidP="007C4F6E">
            <w:pPr>
              <w:jc w:val="center"/>
              <w:rPr>
                <w:rFonts w:cstheme="minorHAnsi"/>
                <w:b/>
                <w:color w:val="4F81BD" w:themeColor="accent1"/>
              </w:rPr>
            </w:pPr>
            <w:r w:rsidRPr="0021354B">
              <w:rPr>
                <w:rFonts w:cstheme="minorHAnsi"/>
                <w:b/>
                <w:color w:val="4F81BD" w:themeColor="accent1"/>
              </w:rPr>
              <w:t>2024.</w:t>
            </w:r>
          </w:p>
        </w:tc>
        <w:tc>
          <w:tcPr>
            <w:tcW w:w="783" w:type="pct"/>
            <w:shd w:val="clear" w:color="auto" w:fill="B8CCE4" w:themeFill="accent1" w:themeFillTint="66"/>
            <w:vAlign w:val="center"/>
          </w:tcPr>
          <w:p w14:paraId="1B951B4A" w14:textId="77777777" w:rsidR="00484395" w:rsidRPr="0021354B" w:rsidRDefault="00484395" w:rsidP="007C4F6E">
            <w:pPr>
              <w:jc w:val="center"/>
              <w:rPr>
                <w:rFonts w:cstheme="minorHAnsi"/>
                <w:b/>
                <w:color w:val="4F81BD" w:themeColor="accent1"/>
              </w:rPr>
            </w:pPr>
            <w:r w:rsidRPr="0021354B">
              <w:rPr>
                <w:rFonts w:cstheme="minorHAnsi"/>
                <w:b/>
                <w:color w:val="4F81BD" w:themeColor="accent1"/>
              </w:rPr>
              <w:t>PROJEKCIJE 2025.</w:t>
            </w:r>
          </w:p>
        </w:tc>
        <w:tc>
          <w:tcPr>
            <w:tcW w:w="784" w:type="pct"/>
            <w:shd w:val="clear" w:color="auto" w:fill="B8CCE4" w:themeFill="accent1" w:themeFillTint="66"/>
            <w:vAlign w:val="center"/>
          </w:tcPr>
          <w:p w14:paraId="4244AAE4" w14:textId="77777777" w:rsidR="00484395" w:rsidRPr="0021354B" w:rsidRDefault="00484395" w:rsidP="007C4F6E">
            <w:pPr>
              <w:jc w:val="center"/>
              <w:rPr>
                <w:rFonts w:cstheme="minorHAnsi"/>
                <w:b/>
                <w:color w:val="4F81BD" w:themeColor="accent1"/>
              </w:rPr>
            </w:pPr>
            <w:r w:rsidRPr="0021354B">
              <w:rPr>
                <w:rFonts w:cstheme="minorHAnsi"/>
                <w:b/>
                <w:color w:val="4F81BD" w:themeColor="accent1"/>
              </w:rPr>
              <w:t>PROJEKCIJE 2026.</w:t>
            </w:r>
          </w:p>
        </w:tc>
      </w:tr>
      <w:bookmarkEnd w:id="0"/>
      <w:tr w:rsidR="003D06CD" w:rsidRPr="0021354B" w14:paraId="39C7342E" w14:textId="77777777" w:rsidTr="003D06CD">
        <w:trPr>
          <w:trHeight w:val="662"/>
          <w:jc w:val="center"/>
        </w:trPr>
        <w:tc>
          <w:tcPr>
            <w:tcW w:w="1015" w:type="pct"/>
            <w:shd w:val="clear" w:color="auto" w:fill="D9D9D9" w:themeFill="background1" w:themeFillShade="D9"/>
            <w:vAlign w:val="center"/>
          </w:tcPr>
          <w:p w14:paraId="06EAAC87" w14:textId="77777777" w:rsidR="003D06CD" w:rsidRPr="0021354B" w:rsidRDefault="003D06CD" w:rsidP="003D06CD">
            <w:pPr>
              <w:jc w:val="center"/>
              <w:rPr>
                <w:rFonts w:cstheme="minorHAnsi"/>
                <w:b/>
                <w:sz w:val="20"/>
                <w:szCs w:val="20"/>
              </w:rPr>
            </w:pPr>
            <w:r w:rsidRPr="0021354B">
              <w:rPr>
                <w:rFonts w:cstheme="minorHAnsi"/>
                <w:b/>
                <w:sz w:val="20"/>
                <w:szCs w:val="20"/>
              </w:rPr>
              <w:t>6 Prihodi poslovanja</w:t>
            </w:r>
          </w:p>
        </w:tc>
        <w:tc>
          <w:tcPr>
            <w:tcW w:w="852" w:type="pct"/>
            <w:shd w:val="clear" w:color="auto" w:fill="D9D9D9" w:themeFill="background1" w:themeFillShade="D9"/>
            <w:vAlign w:val="center"/>
          </w:tcPr>
          <w:p w14:paraId="73E969D7" w14:textId="77777777" w:rsidR="003D06CD" w:rsidRPr="0081364B" w:rsidRDefault="003D06CD" w:rsidP="003D06CD">
            <w:pPr>
              <w:jc w:val="center"/>
              <w:rPr>
                <w:rFonts w:cstheme="minorHAnsi"/>
                <w:b/>
                <w:bCs/>
                <w:sz w:val="20"/>
                <w:szCs w:val="20"/>
              </w:rPr>
            </w:pPr>
            <w:r w:rsidRPr="0081364B">
              <w:rPr>
                <w:b/>
                <w:bCs/>
                <w:sz w:val="20"/>
                <w:szCs w:val="20"/>
              </w:rPr>
              <w:t>4.581.779,60</w:t>
            </w:r>
          </w:p>
        </w:tc>
        <w:tc>
          <w:tcPr>
            <w:tcW w:w="783" w:type="pct"/>
            <w:shd w:val="clear" w:color="auto" w:fill="D9D9D9" w:themeFill="background1" w:themeFillShade="D9"/>
            <w:vAlign w:val="center"/>
          </w:tcPr>
          <w:p w14:paraId="5C8E6327" w14:textId="77777777" w:rsidR="003D06CD" w:rsidRPr="0081364B" w:rsidRDefault="003D06CD" w:rsidP="003D06CD">
            <w:pPr>
              <w:jc w:val="center"/>
              <w:rPr>
                <w:rFonts w:cstheme="minorHAnsi"/>
                <w:b/>
                <w:bCs/>
                <w:sz w:val="20"/>
                <w:szCs w:val="20"/>
              </w:rPr>
            </w:pPr>
            <w:r w:rsidRPr="0081364B">
              <w:rPr>
                <w:rFonts w:cstheme="minorHAnsi"/>
                <w:b/>
                <w:bCs/>
                <w:sz w:val="20"/>
                <w:szCs w:val="20"/>
              </w:rPr>
              <w:t>3.095.657,36</w:t>
            </w:r>
          </w:p>
        </w:tc>
        <w:tc>
          <w:tcPr>
            <w:tcW w:w="783" w:type="pct"/>
            <w:shd w:val="clear" w:color="auto" w:fill="D9D9D9" w:themeFill="background1" w:themeFillShade="D9"/>
            <w:vAlign w:val="center"/>
          </w:tcPr>
          <w:p w14:paraId="5D7EA75B" w14:textId="77777777" w:rsidR="003D06CD" w:rsidRPr="0081364B" w:rsidRDefault="00F22B3D" w:rsidP="003D06CD">
            <w:pPr>
              <w:jc w:val="center"/>
              <w:rPr>
                <w:rFonts w:cstheme="minorHAnsi"/>
                <w:b/>
                <w:bCs/>
                <w:sz w:val="20"/>
                <w:szCs w:val="20"/>
              </w:rPr>
            </w:pPr>
            <w:r w:rsidRPr="0081364B">
              <w:rPr>
                <w:rFonts w:cstheme="minorHAnsi"/>
                <w:b/>
                <w:bCs/>
                <w:sz w:val="20"/>
                <w:szCs w:val="20"/>
              </w:rPr>
              <w:t>7.953.739,24</w:t>
            </w:r>
          </w:p>
        </w:tc>
        <w:tc>
          <w:tcPr>
            <w:tcW w:w="783" w:type="pct"/>
            <w:shd w:val="clear" w:color="auto" w:fill="D9D9D9" w:themeFill="background1" w:themeFillShade="D9"/>
            <w:vAlign w:val="center"/>
          </w:tcPr>
          <w:p w14:paraId="5EE7463E" w14:textId="77777777" w:rsidR="003D06CD" w:rsidRPr="0081364B" w:rsidRDefault="003D06CD" w:rsidP="003D06CD">
            <w:pPr>
              <w:jc w:val="center"/>
              <w:rPr>
                <w:rFonts w:cstheme="minorHAnsi"/>
                <w:b/>
                <w:bCs/>
                <w:sz w:val="20"/>
                <w:szCs w:val="20"/>
              </w:rPr>
            </w:pPr>
            <w:r w:rsidRPr="0081364B">
              <w:rPr>
                <w:rFonts w:cstheme="minorHAnsi"/>
                <w:b/>
                <w:bCs/>
                <w:sz w:val="20"/>
                <w:szCs w:val="20"/>
              </w:rPr>
              <w:t>4.488.017,41</w:t>
            </w:r>
          </w:p>
        </w:tc>
        <w:tc>
          <w:tcPr>
            <w:tcW w:w="784" w:type="pct"/>
            <w:shd w:val="clear" w:color="auto" w:fill="D9D9D9" w:themeFill="background1" w:themeFillShade="D9"/>
            <w:vAlign w:val="center"/>
          </w:tcPr>
          <w:p w14:paraId="697E9FD9" w14:textId="77777777" w:rsidR="003D06CD" w:rsidRPr="0081364B" w:rsidRDefault="003D06CD" w:rsidP="003D06CD">
            <w:pPr>
              <w:jc w:val="center"/>
              <w:rPr>
                <w:rFonts w:cstheme="minorHAnsi"/>
                <w:b/>
                <w:bCs/>
                <w:sz w:val="20"/>
                <w:szCs w:val="20"/>
              </w:rPr>
            </w:pPr>
            <w:r w:rsidRPr="0081364B">
              <w:rPr>
                <w:rFonts w:cstheme="minorHAnsi"/>
                <w:b/>
                <w:bCs/>
                <w:sz w:val="20"/>
                <w:szCs w:val="20"/>
              </w:rPr>
              <w:t>4.493.763,91</w:t>
            </w:r>
          </w:p>
        </w:tc>
      </w:tr>
      <w:tr w:rsidR="003D06CD" w:rsidRPr="0021354B" w14:paraId="58CCBC64" w14:textId="77777777" w:rsidTr="003D06CD">
        <w:trPr>
          <w:trHeight w:val="700"/>
          <w:jc w:val="center"/>
        </w:trPr>
        <w:tc>
          <w:tcPr>
            <w:tcW w:w="1015" w:type="pct"/>
            <w:vAlign w:val="center"/>
          </w:tcPr>
          <w:p w14:paraId="2A299537" w14:textId="77777777" w:rsidR="003D06CD" w:rsidRPr="0021354B" w:rsidRDefault="003D06CD" w:rsidP="003D06CD">
            <w:pPr>
              <w:jc w:val="center"/>
              <w:rPr>
                <w:rFonts w:cstheme="minorHAnsi"/>
                <w:bCs/>
                <w:sz w:val="20"/>
                <w:szCs w:val="20"/>
              </w:rPr>
            </w:pPr>
            <w:r w:rsidRPr="0021354B">
              <w:rPr>
                <w:rFonts w:cstheme="minorHAnsi"/>
                <w:b/>
                <w:sz w:val="20"/>
                <w:szCs w:val="20"/>
              </w:rPr>
              <w:t>61</w:t>
            </w:r>
            <w:r w:rsidRPr="0021354B">
              <w:rPr>
                <w:rFonts w:cstheme="minorHAnsi"/>
                <w:bCs/>
                <w:sz w:val="20"/>
                <w:szCs w:val="20"/>
              </w:rPr>
              <w:t xml:space="preserve">  Prihodi od poreza</w:t>
            </w:r>
          </w:p>
        </w:tc>
        <w:tc>
          <w:tcPr>
            <w:tcW w:w="852" w:type="pct"/>
            <w:vAlign w:val="center"/>
          </w:tcPr>
          <w:p w14:paraId="184E23EB" w14:textId="77777777" w:rsidR="003D06CD" w:rsidRPr="0021354B" w:rsidRDefault="003D06CD" w:rsidP="003D06CD">
            <w:pPr>
              <w:jc w:val="center"/>
              <w:rPr>
                <w:rFonts w:cstheme="minorHAnsi"/>
                <w:bCs/>
                <w:sz w:val="20"/>
                <w:szCs w:val="20"/>
              </w:rPr>
            </w:pPr>
            <w:r w:rsidRPr="0021354B">
              <w:rPr>
                <w:sz w:val="20"/>
                <w:szCs w:val="20"/>
              </w:rPr>
              <w:t>380.935,30</w:t>
            </w:r>
          </w:p>
        </w:tc>
        <w:tc>
          <w:tcPr>
            <w:tcW w:w="783" w:type="pct"/>
            <w:vAlign w:val="center"/>
          </w:tcPr>
          <w:p w14:paraId="08C4A60C" w14:textId="77777777" w:rsidR="003D06CD" w:rsidRPr="0021354B" w:rsidRDefault="003D06CD" w:rsidP="003D06CD">
            <w:pPr>
              <w:jc w:val="center"/>
              <w:rPr>
                <w:rFonts w:cstheme="minorHAnsi"/>
                <w:bCs/>
                <w:sz w:val="20"/>
                <w:szCs w:val="20"/>
              </w:rPr>
            </w:pPr>
            <w:r w:rsidRPr="0021354B">
              <w:rPr>
                <w:rFonts w:cstheme="minorHAnsi"/>
                <w:sz w:val="20"/>
                <w:szCs w:val="20"/>
              </w:rPr>
              <w:t>351.448,27</w:t>
            </w:r>
          </w:p>
        </w:tc>
        <w:tc>
          <w:tcPr>
            <w:tcW w:w="783" w:type="pct"/>
            <w:vAlign w:val="center"/>
          </w:tcPr>
          <w:p w14:paraId="7B22CC42" w14:textId="77777777" w:rsidR="003D06CD" w:rsidRPr="0021354B" w:rsidRDefault="00F22B3D" w:rsidP="003D06CD">
            <w:pPr>
              <w:jc w:val="center"/>
              <w:rPr>
                <w:rFonts w:cstheme="minorHAnsi"/>
                <w:bCs/>
                <w:sz w:val="20"/>
                <w:szCs w:val="20"/>
              </w:rPr>
            </w:pPr>
            <w:r w:rsidRPr="0021354B">
              <w:rPr>
                <w:rFonts w:cstheme="minorHAnsi"/>
                <w:sz w:val="20"/>
                <w:szCs w:val="20"/>
              </w:rPr>
              <w:t>507.033,99</w:t>
            </w:r>
          </w:p>
        </w:tc>
        <w:tc>
          <w:tcPr>
            <w:tcW w:w="783" w:type="pct"/>
            <w:vAlign w:val="center"/>
          </w:tcPr>
          <w:p w14:paraId="0102FF22" w14:textId="77777777" w:rsidR="003D06CD" w:rsidRPr="0021354B" w:rsidRDefault="003D06CD" w:rsidP="003D06CD">
            <w:pPr>
              <w:jc w:val="center"/>
              <w:rPr>
                <w:rFonts w:cstheme="minorHAnsi"/>
                <w:bCs/>
                <w:sz w:val="20"/>
                <w:szCs w:val="20"/>
              </w:rPr>
            </w:pPr>
            <w:r w:rsidRPr="0021354B">
              <w:rPr>
                <w:rFonts w:cstheme="minorHAnsi"/>
                <w:sz w:val="20"/>
                <w:szCs w:val="20"/>
              </w:rPr>
              <w:t>499.533,99</w:t>
            </w:r>
          </w:p>
        </w:tc>
        <w:tc>
          <w:tcPr>
            <w:tcW w:w="784" w:type="pct"/>
            <w:vAlign w:val="center"/>
          </w:tcPr>
          <w:p w14:paraId="6B027844" w14:textId="77777777" w:rsidR="003D06CD" w:rsidRPr="0021354B" w:rsidRDefault="003D06CD" w:rsidP="003D06CD">
            <w:pPr>
              <w:jc w:val="center"/>
              <w:rPr>
                <w:rFonts w:cstheme="minorHAnsi"/>
                <w:bCs/>
                <w:sz w:val="20"/>
                <w:szCs w:val="20"/>
              </w:rPr>
            </w:pPr>
            <w:r w:rsidRPr="0021354B">
              <w:rPr>
                <w:rFonts w:cstheme="minorHAnsi"/>
                <w:sz w:val="20"/>
                <w:szCs w:val="20"/>
              </w:rPr>
              <w:t>499.533,99</w:t>
            </w:r>
          </w:p>
        </w:tc>
      </w:tr>
      <w:tr w:rsidR="003D06CD" w:rsidRPr="0021354B" w14:paraId="0400E9F1" w14:textId="77777777" w:rsidTr="003D06CD">
        <w:trPr>
          <w:jc w:val="center"/>
        </w:trPr>
        <w:tc>
          <w:tcPr>
            <w:tcW w:w="1015" w:type="pct"/>
            <w:vAlign w:val="center"/>
          </w:tcPr>
          <w:p w14:paraId="41643F17" w14:textId="77777777" w:rsidR="003D06CD" w:rsidRPr="0021354B" w:rsidRDefault="003D06CD" w:rsidP="003D06CD">
            <w:pPr>
              <w:jc w:val="center"/>
              <w:rPr>
                <w:rFonts w:cstheme="minorHAnsi"/>
                <w:bCs/>
                <w:sz w:val="20"/>
                <w:szCs w:val="20"/>
              </w:rPr>
            </w:pPr>
            <w:r w:rsidRPr="0021354B">
              <w:rPr>
                <w:rFonts w:cstheme="minorHAnsi"/>
                <w:b/>
                <w:sz w:val="20"/>
                <w:szCs w:val="20"/>
              </w:rPr>
              <w:t>63</w:t>
            </w:r>
            <w:r w:rsidRPr="0021354B">
              <w:rPr>
                <w:rFonts w:cstheme="minorHAnsi"/>
                <w:bCs/>
                <w:sz w:val="20"/>
                <w:szCs w:val="20"/>
              </w:rPr>
              <w:t xml:space="preserve">  Pomoći iz inozemstva i od subjekata unutar općeg proračuna</w:t>
            </w:r>
          </w:p>
        </w:tc>
        <w:tc>
          <w:tcPr>
            <w:tcW w:w="852" w:type="pct"/>
            <w:vAlign w:val="center"/>
          </w:tcPr>
          <w:p w14:paraId="3DD52B60" w14:textId="77777777" w:rsidR="003D06CD" w:rsidRPr="0021354B" w:rsidRDefault="003D06CD" w:rsidP="003D06CD">
            <w:pPr>
              <w:jc w:val="center"/>
              <w:rPr>
                <w:rFonts w:cstheme="minorHAnsi"/>
                <w:bCs/>
                <w:sz w:val="20"/>
                <w:szCs w:val="20"/>
              </w:rPr>
            </w:pPr>
            <w:r w:rsidRPr="0021354B">
              <w:rPr>
                <w:sz w:val="20"/>
                <w:szCs w:val="20"/>
              </w:rPr>
              <w:t>3.268.717,72</w:t>
            </w:r>
          </w:p>
        </w:tc>
        <w:tc>
          <w:tcPr>
            <w:tcW w:w="783" w:type="pct"/>
            <w:vAlign w:val="center"/>
          </w:tcPr>
          <w:p w14:paraId="35EDC96F" w14:textId="77777777" w:rsidR="003D06CD" w:rsidRPr="0021354B" w:rsidRDefault="003D06CD" w:rsidP="003D06CD">
            <w:pPr>
              <w:jc w:val="center"/>
              <w:rPr>
                <w:rFonts w:cstheme="minorHAnsi"/>
                <w:bCs/>
                <w:sz w:val="20"/>
                <w:szCs w:val="20"/>
              </w:rPr>
            </w:pPr>
            <w:r w:rsidRPr="0021354B">
              <w:rPr>
                <w:rFonts w:cstheme="minorHAnsi"/>
                <w:sz w:val="20"/>
                <w:szCs w:val="20"/>
              </w:rPr>
              <w:t>1.508.205,39</w:t>
            </w:r>
          </w:p>
        </w:tc>
        <w:tc>
          <w:tcPr>
            <w:tcW w:w="783" w:type="pct"/>
            <w:vAlign w:val="center"/>
          </w:tcPr>
          <w:p w14:paraId="7E556CB4" w14:textId="77777777" w:rsidR="003D06CD" w:rsidRPr="0021354B" w:rsidRDefault="00F22B3D" w:rsidP="003D06CD">
            <w:pPr>
              <w:jc w:val="center"/>
              <w:rPr>
                <w:rFonts w:cstheme="minorHAnsi"/>
                <w:bCs/>
                <w:sz w:val="20"/>
                <w:szCs w:val="20"/>
              </w:rPr>
            </w:pPr>
            <w:r w:rsidRPr="0021354B">
              <w:rPr>
                <w:rFonts w:cstheme="minorHAnsi"/>
                <w:sz w:val="20"/>
                <w:szCs w:val="20"/>
              </w:rPr>
              <w:t>6.024.716,78</w:t>
            </w:r>
          </w:p>
        </w:tc>
        <w:tc>
          <w:tcPr>
            <w:tcW w:w="783" w:type="pct"/>
            <w:vAlign w:val="center"/>
          </w:tcPr>
          <w:p w14:paraId="2E383D3D" w14:textId="77777777" w:rsidR="003D06CD" w:rsidRPr="0021354B" w:rsidRDefault="003D06CD" w:rsidP="003D06CD">
            <w:pPr>
              <w:jc w:val="center"/>
              <w:rPr>
                <w:rFonts w:cstheme="minorHAnsi"/>
                <w:bCs/>
                <w:sz w:val="20"/>
                <w:szCs w:val="20"/>
              </w:rPr>
            </w:pPr>
            <w:r w:rsidRPr="0021354B">
              <w:rPr>
                <w:rFonts w:cstheme="minorHAnsi"/>
                <w:sz w:val="20"/>
                <w:szCs w:val="20"/>
              </w:rPr>
              <w:t>2.626.998,89</w:t>
            </w:r>
          </w:p>
        </w:tc>
        <w:tc>
          <w:tcPr>
            <w:tcW w:w="784" w:type="pct"/>
            <w:vAlign w:val="center"/>
          </w:tcPr>
          <w:p w14:paraId="3E920CC6" w14:textId="77777777" w:rsidR="003D06CD" w:rsidRPr="0021354B" w:rsidRDefault="003D06CD" w:rsidP="003D06CD">
            <w:pPr>
              <w:jc w:val="center"/>
              <w:rPr>
                <w:rFonts w:cstheme="minorHAnsi"/>
                <w:bCs/>
                <w:sz w:val="20"/>
                <w:szCs w:val="20"/>
              </w:rPr>
            </w:pPr>
            <w:r w:rsidRPr="0021354B">
              <w:rPr>
                <w:rFonts w:cstheme="minorHAnsi"/>
                <w:sz w:val="20"/>
                <w:szCs w:val="20"/>
              </w:rPr>
              <w:t>2.626.998,89</w:t>
            </w:r>
          </w:p>
        </w:tc>
      </w:tr>
      <w:tr w:rsidR="003D06CD" w:rsidRPr="0021354B" w14:paraId="58DB1E2F" w14:textId="77777777" w:rsidTr="003D06CD">
        <w:trPr>
          <w:trHeight w:val="635"/>
          <w:jc w:val="center"/>
        </w:trPr>
        <w:tc>
          <w:tcPr>
            <w:tcW w:w="1015" w:type="pct"/>
            <w:vAlign w:val="center"/>
          </w:tcPr>
          <w:p w14:paraId="321B6625" w14:textId="77777777" w:rsidR="003D06CD" w:rsidRPr="0021354B" w:rsidRDefault="003D06CD" w:rsidP="003D06CD">
            <w:pPr>
              <w:jc w:val="center"/>
              <w:rPr>
                <w:rFonts w:cstheme="minorHAnsi"/>
                <w:bCs/>
                <w:sz w:val="20"/>
                <w:szCs w:val="20"/>
              </w:rPr>
            </w:pPr>
            <w:r w:rsidRPr="0021354B">
              <w:rPr>
                <w:rFonts w:cstheme="minorHAnsi"/>
                <w:b/>
                <w:sz w:val="20"/>
                <w:szCs w:val="20"/>
              </w:rPr>
              <w:t>64</w:t>
            </w:r>
            <w:r w:rsidRPr="0021354B">
              <w:rPr>
                <w:rFonts w:cstheme="minorHAnsi"/>
                <w:bCs/>
                <w:sz w:val="20"/>
                <w:szCs w:val="20"/>
              </w:rPr>
              <w:t xml:space="preserve"> Prihodi od imovine</w:t>
            </w:r>
          </w:p>
        </w:tc>
        <w:tc>
          <w:tcPr>
            <w:tcW w:w="852" w:type="pct"/>
            <w:vAlign w:val="center"/>
          </w:tcPr>
          <w:p w14:paraId="602A57A1" w14:textId="77777777" w:rsidR="003D06CD" w:rsidRPr="0021354B" w:rsidRDefault="003D06CD" w:rsidP="003D06CD">
            <w:pPr>
              <w:jc w:val="center"/>
              <w:rPr>
                <w:rFonts w:cstheme="minorHAnsi"/>
                <w:bCs/>
                <w:sz w:val="20"/>
                <w:szCs w:val="20"/>
              </w:rPr>
            </w:pPr>
            <w:r w:rsidRPr="0021354B">
              <w:rPr>
                <w:sz w:val="20"/>
                <w:szCs w:val="20"/>
              </w:rPr>
              <w:t>287.268,66</w:t>
            </w:r>
          </w:p>
        </w:tc>
        <w:tc>
          <w:tcPr>
            <w:tcW w:w="783" w:type="pct"/>
            <w:vAlign w:val="center"/>
          </w:tcPr>
          <w:p w14:paraId="5370B28C" w14:textId="77777777" w:rsidR="003D06CD" w:rsidRPr="0021354B" w:rsidRDefault="003D06CD" w:rsidP="003D06CD">
            <w:pPr>
              <w:jc w:val="center"/>
              <w:rPr>
                <w:rFonts w:cstheme="minorHAnsi"/>
                <w:bCs/>
                <w:sz w:val="20"/>
                <w:szCs w:val="20"/>
              </w:rPr>
            </w:pPr>
            <w:r w:rsidRPr="0021354B">
              <w:rPr>
                <w:rFonts w:cstheme="minorHAnsi"/>
                <w:sz w:val="20"/>
                <w:szCs w:val="20"/>
              </w:rPr>
              <w:t>452.294,11</w:t>
            </w:r>
          </w:p>
        </w:tc>
        <w:tc>
          <w:tcPr>
            <w:tcW w:w="783" w:type="pct"/>
            <w:vAlign w:val="center"/>
          </w:tcPr>
          <w:p w14:paraId="257E96C1" w14:textId="77777777" w:rsidR="003D06CD" w:rsidRPr="0021354B" w:rsidRDefault="00F22B3D" w:rsidP="003D06CD">
            <w:pPr>
              <w:jc w:val="center"/>
              <w:rPr>
                <w:rFonts w:cstheme="minorHAnsi"/>
                <w:bCs/>
                <w:sz w:val="20"/>
                <w:szCs w:val="20"/>
              </w:rPr>
            </w:pPr>
            <w:r w:rsidRPr="0021354B">
              <w:rPr>
                <w:rFonts w:cstheme="minorHAnsi"/>
                <w:sz w:val="20"/>
                <w:szCs w:val="20"/>
              </w:rPr>
              <w:t>435.487,01</w:t>
            </w:r>
          </w:p>
        </w:tc>
        <w:tc>
          <w:tcPr>
            <w:tcW w:w="783" w:type="pct"/>
            <w:vAlign w:val="center"/>
          </w:tcPr>
          <w:p w14:paraId="046A2131" w14:textId="77777777" w:rsidR="003D06CD" w:rsidRPr="0021354B" w:rsidRDefault="003D06CD" w:rsidP="003D06CD">
            <w:pPr>
              <w:jc w:val="center"/>
              <w:rPr>
                <w:rFonts w:cstheme="minorHAnsi"/>
                <w:bCs/>
                <w:sz w:val="20"/>
                <w:szCs w:val="20"/>
              </w:rPr>
            </w:pPr>
            <w:r w:rsidRPr="0021354B">
              <w:rPr>
                <w:rFonts w:cstheme="minorHAnsi"/>
                <w:sz w:val="20"/>
                <w:szCs w:val="20"/>
              </w:rPr>
              <w:t>422.871,38</w:t>
            </w:r>
          </w:p>
        </w:tc>
        <w:tc>
          <w:tcPr>
            <w:tcW w:w="784" w:type="pct"/>
            <w:vAlign w:val="center"/>
          </w:tcPr>
          <w:p w14:paraId="7687F551" w14:textId="77777777" w:rsidR="003D06CD" w:rsidRPr="0021354B" w:rsidRDefault="003D06CD" w:rsidP="003D06CD">
            <w:pPr>
              <w:jc w:val="center"/>
              <w:rPr>
                <w:rFonts w:cstheme="minorHAnsi"/>
                <w:bCs/>
                <w:sz w:val="20"/>
                <w:szCs w:val="20"/>
              </w:rPr>
            </w:pPr>
            <w:r w:rsidRPr="0021354B">
              <w:rPr>
                <w:rFonts w:cstheme="minorHAnsi"/>
                <w:sz w:val="20"/>
                <w:szCs w:val="20"/>
              </w:rPr>
              <w:t>422.871,38</w:t>
            </w:r>
          </w:p>
        </w:tc>
      </w:tr>
      <w:tr w:rsidR="003D06CD" w:rsidRPr="0021354B" w14:paraId="21888662" w14:textId="77777777" w:rsidTr="003D06CD">
        <w:trPr>
          <w:jc w:val="center"/>
        </w:trPr>
        <w:tc>
          <w:tcPr>
            <w:tcW w:w="1015" w:type="pct"/>
            <w:vAlign w:val="center"/>
          </w:tcPr>
          <w:p w14:paraId="6921D15B" w14:textId="77777777" w:rsidR="003D06CD" w:rsidRPr="0021354B" w:rsidRDefault="003D06CD" w:rsidP="003D06CD">
            <w:pPr>
              <w:jc w:val="center"/>
              <w:rPr>
                <w:rFonts w:cstheme="minorHAnsi"/>
                <w:bCs/>
                <w:sz w:val="20"/>
                <w:szCs w:val="20"/>
              </w:rPr>
            </w:pPr>
            <w:r w:rsidRPr="0021354B">
              <w:rPr>
                <w:rFonts w:cstheme="minorHAnsi"/>
                <w:b/>
                <w:sz w:val="20"/>
                <w:szCs w:val="20"/>
              </w:rPr>
              <w:t xml:space="preserve">65 </w:t>
            </w:r>
            <w:r w:rsidRPr="0021354B">
              <w:rPr>
                <w:rFonts w:cstheme="minorHAnsi"/>
                <w:bCs/>
                <w:sz w:val="20"/>
                <w:szCs w:val="20"/>
              </w:rPr>
              <w:t>Prihodi od upravnih i administrativnih pristojbi, pristojbi po posebnim propisima i naknada</w:t>
            </w:r>
          </w:p>
        </w:tc>
        <w:tc>
          <w:tcPr>
            <w:tcW w:w="852" w:type="pct"/>
            <w:vAlign w:val="center"/>
          </w:tcPr>
          <w:p w14:paraId="5169798F" w14:textId="77777777" w:rsidR="003D06CD" w:rsidRPr="0021354B" w:rsidRDefault="003D06CD" w:rsidP="003D06CD">
            <w:pPr>
              <w:jc w:val="center"/>
              <w:rPr>
                <w:rFonts w:cstheme="minorHAnsi"/>
                <w:bCs/>
                <w:sz w:val="20"/>
                <w:szCs w:val="20"/>
              </w:rPr>
            </w:pPr>
            <w:r w:rsidRPr="0021354B">
              <w:rPr>
                <w:sz w:val="20"/>
                <w:szCs w:val="20"/>
              </w:rPr>
              <w:t>574.907,77</w:t>
            </w:r>
          </w:p>
        </w:tc>
        <w:tc>
          <w:tcPr>
            <w:tcW w:w="783" w:type="pct"/>
            <w:vAlign w:val="center"/>
          </w:tcPr>
          <w:p w14:paraId="56693332" w14:textId="77777777" w:rsidR="003D06CD" w:rsidRPr="0021354B" w:rsidRDefault="003D06CD" w:rsidP="003D06CD">
            <w:pPr>
              <w:jc w:val="center"/>
              <w:rPr>
                <w:rFonts w:cstheme="minorHAnsi"/>
                <w:bCs/>
                <w:sz w:val="20"/>
                <w:szCs w:val="20"/>
              </w:rPr>
            </w:pPr>
            <w:r w:rsidRPr="0021354B">
              <w:rPr>
                <w:rFonts w:cstheme="minorHAnsi"/>
                <w:sz w:val="20"/>
                <w:szCs w:val="20"/>
              </w:rPr>
              <w:t>651.603,94</w:t>
            </w:r>
          </w:p>
        </w:tc>
        <w:tc>
          <w:tcPr>
            <w:tcW w:w="783" w:type="pct"/>
            <w:vAlign w:val="center"/>
          </w:tcPr>
          <w:p w14:paraId="1CDDF39C" w14:textId="77777777" w:rsidR="003D06CD" w:rsidRPr="0021354B" w:rsidRDefault="00F22B3D" w:rsidP="003D06CD">
            <w:pPr>
              <w:jc w:val="center"/>
              <w:rPr>
                <w:rFonts w:cstheme="minorHAnsi"/>
                <w:bCs/>
                <w:sz w:val="20"/>
                <w:szCs w:val="20"/>
              </w:rPr>
            </w:pPr>
            <w:r w:rsidRPr="0021354B">
              <w:rPr>
                <w:rFonts w:cstheme="minorHAnsi"/>
                <w:sz w:val="20"/>
                <w:szCs w:val="20"/>
              </w:rPr>
              <w:t>869.401,46</w:t>
            </w:r>
          </w:p>
        </w:tc>
        <w:tc>
          <w:tcPr>
            <w:tcW w:w="783" w:type="pct"/>
            <w:vAlign w:val="center"/>
          </w:tcPr>
          <w:p w14:paraId="09D77779" w14:textId="77777777" w:rsidR="003D06CD" w:rsidRPr="0021354B" w:rsidRDefault="003D06CD" w:rsidP="003D06CD">
            <w:pPr>
              <w:jc w:val="center"/>
              <w:rPr>
                <w:rFonts w:cstheme="minorHAnsi"/>
                <w:bCs/>
                <w:sz w:val="20"/>
                <w:szCs w:val="20"/>
              </w:rPr>
            </w:pPr>
            <w:r w:rsidRPr="0021354B">
              <w:rPr>
                <w:rFonts w:cstheme="minorHAnsi"/>
                <w:sz w:val="20"/>
                <w:szCs w:val="20"/>
              </w:rPr>
              <w:t>815.766,65</w:t>
            </w:r>
          </w:p>
        </w:tc>
        <w:tc>
          <w:tcPr>
            <w:tcW w:w="784" w:type="pct"/>
            <w:vAlign w:val="center"/>
          </w:tcPr>
          <w:p w14:paraId="2A0F2198" w14:textId="77777777" w:rsidR="003D06CD" w:rsidRPr="0021354B" w:rsidRDefault="003D06CD" w:rsidP="003D06CD">
            <w:pPr>
              <w:jc w:val="center"/>
              <w:rPr>
                <w:rFonts w:cstheme="minorHAnsi"/>
                <w:bCs/>
                <w:sz w:val="20"/>
                <w:szCs w:val="20"/>
              </w:rPr>
            </w:pPr>
            <w:r w:rsidRPr="0021354B">
              <w:rPr>
                <w:rFonts w:cstheme="minorHAnsi"/>
                <w:sz w:val="20"/>
                <w:szCs w:val="20"/>
              </w:rPr>
              <w:t>815.766,65</w:t>
            </w:r>
          </w:p>
        </w:tc>
      </w:tr>
      <w:tr w:rsidR="003D06CD" w:rsidRPr="0021354B" w14:paraId="0A1811AE" w14:textId="77777777" w:rsidTr="003D06CD">
        <w:trPr>
          <w:jc w:val="center"/>
        </w:trPr>
        <w:tc>
          <w:tcPr>
            <w:tcW w:w="1015" w:type="pct"/>
            <w:vAlign w:val="center"/>
          </w:tcPr>
          <w:p w14:paraId="0D981FFE" w14:textId="77777777" w:rsidR="003D06CD" w:rsidRPr="0021354B" w:rsidRDefault="003D06CD" w:rsidP="003D06CD">
            <w:pPr>
              <w:jc w:val="center"/>
              <w:rPr>
                <w:rFonts w:cstheme="minorHAnsi"/>
                <w:b/>
                <w:sz w:val="20"/>
                <w:szCs w:val="20"/>
              </w:rPr>
            </w:pPr>
            <w:r w:rsidRPr="0021354B">
              <w:rPr>
                <w:rFonts w:cstheme="minorHAnsi"/>
                <w:b/>
                <w:sz w:val="20"/>
                <w:szCs w:val="20"/>
              </w:rPr>
              <w:t xml:space="preserve">66 </w:t>
            </w:r>
            <w:r w:rsidRPr="0021354B">
              <w:rPr>
                <w:rFonts w:cstheme="minorHAnsi"/>
                <w:bCs/>
                <w:sz w:val="20"/>
                <w:szCs w:val="20"/>
              </w:rPr>
              <w:t xml:space="preserve">Prihodi od prodaje proizvoda i </w:t>
            </w:r>
            <w:r w:rsidRPr="0021354B">
              <w:rPr>
                <w:rFonts w:cstheme="minorHAnsi"/>
                <w:bCs/>
                <w:sz w:val="20"/>
                <w:szCs w:val="20"/>
              </w:rPr>
              <w:lastRenderedPageBreak/>
              <w:t>robe te pruženih usluga, prihodi od donacija te povrati po protestira</w:t>
            </w:r>
          </w:p>
        </w:tc>
        <w:tc>
          <w:tcPr>
            <w:tcW w:w="852" w:type="pct"/>
            <w:vAlign w:val="center"/>
          </w:tcPr>
          <w:p w14:paraId="20100434" w14:textId="77777777" w:rsidR="003D06CD" w:rsidRPr="0021354B" w:rsidRDefault="003D06CD" w:rsidP="003D06CD">
            <w:pPr>
              <w:jc w:val="center"/>
              <w:rPr>
                <w:rFonts w:cstheme="minorHAnsi"/>
                <w:bCs/>
                <w:sz w:val="20"/>
                <w:szCs w:val="20"/>
              </w:rPr>
            </w:pPr>
            <w:r w:rsidRPr="0021354B">
              <w:rPr>
                <w:sz w:val="20"/>
                <w:szCs w:val="20"/>
              </w:rPr>
              <w:lastRenderedPageBreak/>
              <w:t>69.950,15</w:t>
            </w:r>
          </w:p>
        </w:tc>
        <w:tc>
          <w:tcPr>
            <w:tcW w:w="783" w:type="pct"/>
            <w:vAlign w:val="center"/>
          </w:tcPr>
          <w:p w14:paraId="217E09D2" w14:textId="77777777" w:rsidR="003D06CD" w:rsidRPr="0021354B" w:rsidRDefault="003D06CD" w:rsidP="003D06CD">
            <w:pPr>
              <w:jc w:val="center"/>
              <w:rPr>
                <w:rFonts w:cstheme="minorHAnsi"/>
                <w:bCs/>
                <w:sz w:val="20"/>
                <w:szCs w:val="20"/>
              </w:rPr>
            </w:pPr>
            <w:r w:rsidRPr="0021354B">
              <w:rPr>
                <w:rFonts w:cstheme="minorHAnsi"/>
                <w:sz w:val="20"/>
                <w:szCs w:val="20"/>
              </w:rPr>
              <w:t>132.105,65</w:t>
            </w:r>
          </w:p>
        </w:tc>
        <w:tc>
          <w:tcPr>
            <w:tcW w:w="783" w:type="pct"/>
            <w:vAlign w:val="center"/>
          </w:tcPr>
          <w:p w14:paraId="7B4B8957" w14:textId="77777777" w:rsidR="003D06CD" w:rsidRPr="0021354B" w:rsidRDefault="003D06CD" w:rsidP="003D06CD">
            <w:pPr>
              <w:jc w:val="center"/>
              <w:rPr>
                <w:rFonts w:cstheme="minorHAnsi"/>
                <w:bCs/>
                <w:sz w:val="20"/>
                <w:szCs w:val="20"/>
              </w:rPr>
            </w:pPr>
            <w:r w:rsidRPr="0021354B">
              <w:rPr>
                <w:rFonts w:cstheme="minorHAnsi"/>
                <w:sz w:val="20"/>
                <w:szCs w:val="20"/>
              </w:rPr>
              <w:t>117.100,00</w:t>
            </w:r>
          </w:p>
        </w:tc>
        <w:tc>
          <w:tcPr>
            <w:tcW w:w="783" w:type="pct"/>
            <w:vAlign w:val="center"/>
          </w:tcPr>
          <w:p w14:paraId="1BE0B675" w14:textId="77777777" w:rsidR="003D06CD" w:rsidRPr="0021354B" w:rsidRDefault="003D06CD" w:rsidP="003D06CD">
            <w:pPr>
              <w:jc w:val="center"/>
              <w:rPr>
                <w:rFonts w:cstheme="minorHAnsi"/>
                <w:bCs/>
                <w:sz w:val="20"/>
                <w:szCs w:val="20"/>
              </w:rPr>
            </w:pPr>
            <w:r w:rsidRPr="0021354B">
              <w:rPr>
                <w:rFonts w:cstheme="minorHAnsi"/>
                <w:sz w:val="20"/>
                <w:szCs w:val="20"/>
              </w:rPr>
              <w:t>122.846,50</w:t>
            </w:r>
          </w:p>
        </w:tc>
        <w:tc>
          <w:tcPr>
            <w:tcW w:w="784" w:type="pct"/>
            <w:vAlign w:val="center"/>
          </w:tcPr>
          <w:p w14:paraId="16C4770E" w14:textId="77777777" w:rsidR="003D06CD" w:rsidRPr="0021354B" w:rsidRDefault="003D06CD" w:rsidP="003D06CD">
            <w:pPr>
              <w:jc w:val="center"/>
              <w:rPr>
                <w:rFonts w:cstheme="minorHAnsi"/>
                <w:bCs/>
                <w:sz w:val="20"/>
                <w:szCs w:val="20"/>
              </w:rPr>
            </w:pPr>
            <w:r w:rsidRPr="0021354B">
              <w:rPr>
                <w:rFonts w:cstheme="minorHAnsi"/>
                <w:sz w:val="20"/>
                <w:szCs w:val="20"/>
              </w:rPr>
              <w:t>128.593,00</w:t>
            </w:r>
          </w:p>
        </w:tc>
      </w:tr>
      <w:tr w:rsidR="003D06CD" w:rsidRPr="0021354B" w14:paraId="05826CD7" w14:textId="77777777" w:rsidTr="003D06CD">
        <w:trPr>
          <w:jc w:val="center"/>
        </w:trPr>
        <w:tc>
          <w:tcPr>
            <w:tcW w:w="1015" w:type="pct"/>
            <w:shd w:val="clear" w:color="auto" w:fill="D9D9D9" w:themeFill="background1" w:themeFillShade="D9"/>
            <w:vAlign w:val="center"/>
          </w:tcPr>
          <w:p w14:paraId="586AFF86" w14:textId="77777777" w:rsidR="003D06CD" w:rsidRPr="0021354B" w:rsidRDefault="003D06CD" w:rsidP="003D06CD">
            <w:pPr>
              <w:jc w:val="center"/>
              <w:rPr>
                <w:rFonts w:cstheme="minorHAnsi"/>
                <w:b/>
                <w:sz w:val="20"/>
                <w:szCs w:val="20"/>
              </w:rPr>
            </w:pPr>
            <w:r w:rsidRPr="0021354B">
              <w:rPr>
                <w:rFonts w:cstheme="minorHAnsi"/>
                <w:b/>
                <w:sz w:val="20"/>
                <w:szCs w:val="20"/>
              </w:rPr>
              <w:t>7 Prihodi od prodaje nefinancijske imovine</w:t>
            </w:r>
          </w:p>
        </w:tc>
        <w:tc>
          <w:tcPr>
            <w:tcW w:w="852" w:type="pct"/>
            <w:shd w:val="clear" w:color="auto" w:fill="D9D9D9" w:themeFill="background1" w:themeFillShade="D9"/>
            <w:vAlign w:val="center"/>
          </w:tcPr>
          <w:p w14:paraId="1BD9A42E" w14:textId="77777777" w:rsidR="003D06CD" w:rsidRPr="0081364B" w:rsidRDefault="003D06CD" w:rsidP="003D06CD">
            <w:pPr>
              <w:jc w:val="center"/>
              <w:rPr>
                <w:rFonts w:cstheme="minorHAnsi"/>
                <w:b/>
                <w:bCs/>
                <w:sz w:val="20"/>
                <w:szCs w:val="20"/>
              </w:rPr>
            </w:pPr>
            <w:r w:rsidRPr="0081364B">
              <w:rPr>
                <w:b/>
                <w:bCs/>
                <w:sz w:val="20"/>
                <w:szCs w:val="20"/>
              </w:rPr>
              <w:t>15.590,67</w:t>
            </w:r>
          </w:p>
        </w:tc>
        <w:tc>
          <w:tcPr>
            <w:tcW w:w="783" w:type="pct"/>
            <w:shd w:val="clear" w:color="auto" w:fill="D9D9D9" w:themeFill="background1" w:themeFillShade="D9"/>
            <w:vAlign w:val="center"/>
          </w:tcPr>
          <w:p w14:paraId="077C2CCA" w14:textId="77777777" w:rsidR="003D06CD" w:rsidRPr="0081364B" w:rsidRDefault="003D06CD" w:rsidP="003D06CD">
            <w:pPr>
              <w:jc w:val="center"/>
              <w:rPr>
                <w:rFonts w:cstheme="minorHAnsi"/>
                <w:b/>
                <w:bCs/>
                <w:sz w:val="20"/>
                <w:szCs w:val="20"/>
              </w:rPr>
            </w:pPr>
            <w:r w:rsidRPr="0081364B">
              <w:rPr>
                <w:rFonts w:cstheme="minorHAnsi"/>
                <w:b/>
                <w:bCs/>
                <w:sz w:val="20"/>
                <w:szCs w:val="20"/>
              </w:rPr>
              <w:t>1.862.104,69</w:t>
            </w:r>
          </w:p>
        </w:tc>
        <w:tc>
          <w:tcPr>
            <w:tcW w:w="783" w:type="pct"/>
            <w:shd w:val="clear" w:color="auto" w:fill="D9D9D9" w:themeFill="background1" w:themeFillShade="D9"/>
            <w:vAlign w:val="center"/>
          </w:tcPr>
          <w:p w14:paraId="41CEFE13" w14:textId="77777777" w:rsidR="003D06CD" w:rsidRPr="0081364B" w:rsidRDefault="003D06CD" w:rsidP="003D06CD">
            <w:pPr>
              <w:jc w:val="center"/>
              <w:rPr>
                <w:rFonts w:cstheme="minorHAnsi"/>
                <w:b/>
                <w:bCs/>
                <w:sz w:val="20"/>
                <w:szCs w:val="20"/>
              </w:rPr>
            </w:pPr>
            <w:r w:rsidRPr="0081364B">
              <w:rPr>
                <w:rFonts w:cstheme="minorHAnsi"/>
                <w:b/>
                <w:bCs/>
                <w:sz w:val="20"/>
                <w:szCs w:val="20"/>
              </w:rPr>
              <w:t>201.000,00</w:t>
            </w:r>
          </w:p>
        </w:tc>
        <w:tc>
          <w:tcPr>
            <w:tcW w:w="783" w:type="pct"/>
            <w:shd w:val="clear" w:color="auto" w:fill="D9D9D9" w:themeFill="background1" w:themeFillShade="D9"/>
            <w:vAlign w:val="center"/>
          </w:tcPr>
          <w:p w14:paraId="3CF5FDB0" w14:textId="77777777" w:rsidR="003D06CD" w:rsidRPr="0081364B" w:rsidRDefault="003D06CD" w:rsidP="003D06CD">
            <w:pPr>
              <w:jc w:val="center"/>
              <w:rPr>
                <w:rFonts w:cstheme="minorHAnsi"/>
                <w:b/>
                <w:bCs/>
                <w:sz w:val="20"/>
                <w:szCs w:val="20"/>
              </w:rPr>
            </w:pPr>
            <w:r w:rsidRPr="0081364B">
              <w:rPr>
                <w:rFonts w:cstheme="minorHAnsi"/>
                <w:b/>
                <w:bCs/>
                <w:sz w:val="20"/>
                <w:szCs w:val="20"/>
              </w:rPr>
              <w:t>201.000,00</w:t>
            </w:r>
          </w:p>
        </w:tc>
        <w:tc>
          <w:tcPr>
            <w:tcW w:w="784" w:type="pct"/>
            <w:shd w:val="clear" w:color="auto" w:fill="D9D9D9" w:themeFill="background1" w:themeFillShade="D9"/>
            <w:vAlign w:val="center"/>
          </w:tcPr>
          <w:p w14:paraId="44121A29" w14:textId="77777777" w:rsidR="003D06CD" w:rsidRPr="0081364B" w:rsidRDefault="003D06CD" w:rsidP="003D06CD">
            <w:pPr>
              <w:jc w:val="center"/>
              <w:rPr>
                <w:rFonts w:cstheme="minorHAnsi"/>
                <w:b/>
                <w:bCs/>
                <w:sz w:val="20"/>
                <w:szCs w:val="20"/>
              </w:rPr>
            </w:pPr>
            <w:r w:rsidRPr="0081364B">
              <w:rPr>
                <w:rFonts w:cstheme="minorHAnsi"/>
                <w:b/>
                <w:bCs/>
                <w:sz w:val="20"/>
                <w:szCs w:val="20"/>
              </w:rPr>
              <w:t>201.000,00</w:t>
            </w:r>
          </w:p>
        </w:tc>
      </w:tr>
      <w:tr w:rsidR="003D06CD" w:rsidRPr="0021354B" w14:paraId="4FDF2832" w14:textId="77777777" w:rsidTr="003D06CD">
        <w:trPr>
          <w:jc w:val="center"/>
        </w:trPr>
        <w:tc>
          <w:tcPr>
            <w:tcW w:w="1015" w:type="pct"/>
            <w:vAlign w:val="center"/>
          </w:tcPr>
          <w:p w14:paraId="779634B1" w14:textId="77777777" w:rsidR="003D06CD" w:rsidRPr="0021354B" w:rsidRDefault="003D06CD" w:rsidP="003D06CD">
            <w:pPr>
              <w:jc w:val="center"/>
              <w:rPr>
                <w:rFonts w:cstheme="minorHAnsi"/>
                <w:b/>
                <w:sz w:val="20"/>
                <w:szCs w:val="20"/>
              </w:rPr>
            </w:pPr>
            <w:r w:rsidRPr="0021354B">
              <w:rPr>
                <w:rFonts w:cstheme="minorHAnsi"/>
                <w:b/>
                <w:sz w:val="20"/>
                <w:szCs w:val="20"/>
              </w:rPr>
              <w:t xml:space="preserve">71 </w:t>
            </w:r>
            <w:r w:rsidRPr="0021354B">
              <w:rPr>
                <w:rFonts w:cstheme="minorHAnsi"/>
                <w:bCs/>
                <w:sz w:val="20"/>
                <w:szCs w:val="20"/>
              </w:rPr>
              <w:t>Prihodi od prodaje neproizvedene dugotrajne imovine</w:t>
            </w:r>
          </w:p>
        </w:tc>
        <w:tc>
          <w:tcPr>
            <w:tcW w:w="852" w:type="pct"/>
            <w:vAlign w:val="center"/>
          </w:tcPr>
          <w:p w14:paraId="58705A2B" w14:textId="77777777" w:rsidR="003D06CD" w:rsidRPr="0021354B" w:rsidRDefault="003D06CD" w:rsidP="003D06CD">
            <w:pPr>
              <w:jc w:val="center"/>
              <w:rPr>
                <w:rFonts w:cstheme="minorHAnsi"/>
                <w:sz w:val="20"/>
                <w:szCs w:val="20"/>
              </w:rPr>
            </w:pPr>
            <w:r w:rsidRPr="0021354B">
              <w:rPr>
                <w:sz w:val="20"/>
                <w:szCs w:val="20"/>
              </w:rPr>
              <w:t>367,48</w:t>
            </w:r>
          </w:p>
        </w:tc>
        <w:tc>
          <w:tcPr>
            <w:tcW w:w="783" w:type="pct"/>
            <w:vAlign w:val="center"/>
          </w:tcPr>
          <w:p w14:paraId="694004CD" w14:textId="77777777" w:rsidR="003D06CD" w:rsidRPr="0021354B" w:rsidRDefault="003D06CD" w:rsidP="003D06CD">
            <w:pPr>
              <w:jc w:val="center"/>
              <w:rPr>
                <w:rFonts w:cstheme="minorHAnsi"/>
                <w:sz w:val="20"/>
                <w:szCs w:val="20"/>
              </w:rPr>
            </w:pPr>
            <w:r w:rsidRPr="0021354B">
              <w:rPr>
                <w:rFonts w:cstheme="minorHAnsi"/>
                <w:sz w:val="20"/>
                <w:szCs w:val="20"/>
              </w:rPr>
              <w:t>81.624,52</w:t>
            </w:r>
          </w:p>
        </w:tc>
        <w:tc>
          <w:tcPr>
            <w:tcW w:w="783" w:type="pct"/>
            <w:vAlign w:val="center"/>
          </w:tcPr>
          <w:p w14:paraId="58051CDD" w14:textId="77777777" w:rsidR="003D06CD" w:rsidRPr="0021354B" w:rsidRDefault="003D06CD" w:rsidP="003D06CD">
            <w:pPr>
              <w:jc w:val="center"/>
              <w:rPr>
                <w:rFonts w:cstheme="minorHAnsi"/>
                <w:sz w:val="20"/>
                <w:szCs w:val="20"/>
              </w:rPr>
            </w:pPr>
            <w:r w:rsidRPr="0021354B">
              <w:rPr>
                <w:rFonts w:cstheme="minorHAnsi"/>
                <w:sz w:val="20"/>
                <w:szCs w:val="20"/>
              </w:rPr>
              <w:t>81.000,00</w:t>
            </w:r>
          </w:p>
        </w:tc>
        <w:tc>
          <w:tcPr>
            <w:tcW w:w="783" w:type="pct"/>
            <w:vAlign w:val="center"/>
          </w:tcPr>
          <w:p w14:paraId="573135CE" w14:textId="77777777" w:rsidR="003D06CD" w:rsidRPr="0021354B" w:rsidRDefault="003D06CD" w:rsidP="003D06CD">
            <w:pPr>
              <w:jc w:val="center"/>
              <w:rPr>
                <w:rFonts w:cstheme="minorHAnsi"/>
                <w:sz w:val="20"/>
                <w:szCs w:val="20"/>
              </w:rPr>
            </w:pPr>
            <w:r w:rsidRPr="0021354B">
              <w:rPr>
                <w:rFonts w:cstheme="minorHAnsi"/>
                <w:sz w:val="20"/>
                <w:szCs w:val="20"/>
              </w:rPr>
              <w:t>81.000,00</w:t>
            </w:r>
          </w:p>
        </w:tc>
        <w:tc>
          <w:tcPr>
            <w:tcW w:w="784" w:type="pct"/>
            <w:vAlign w:val="center"/>
          </w:tcPr>
          <w:p w14:paraId="15EA12C7" w14:textId="77777777" w:rsidR="003D06CD" w:rsidRPr="0021354B" w:rsidRDefault="003D06CD" w:rsidP="003D06CD">
            <w:pPr>
              <w:jc w:val="center"/>
              <w:rPr>
                <w:rFonts w:cstheme="minorHAnsi"/>
                <w:sz w:val="20"/>
                <w:szCs w:val="20"/>
              </w:rPr>
            </w:pPr>
            <w:r w:rsidRPr="0021354B">
              <w:rPr>
                <w:rFonts w:cstheme="minorHAnsi"/>
                <w:sz w:val="20"/>
                <w:szCs w:val="20"/>
              </w:rPr>
              <w:t>81.000,00</w:t>
            </w:r>
          </w:p>
        </w:tc>
      </w:tr>
      <w:tr w:rsidR="003D06CD" w:rsidRPr="0021354B" w14:paraId="4290787F" w14:textId="77777777" w:rsidTr="003D06CD">
        <w:trPr>
          <w:trHeight w:val="1007"/>
          <w:jc w:val="center"/>
        </w:trPr>
        <w:tc>
          <w:tcPr>
            <w:tcW w:w="1015" w:type="pct"/>
            <w:vAlign w:val="center"/>
          </w:tcPr>
          <w:p w14:paraId="3F15E014" w14:textId="77777777" w:rsidR="003D06CD" w:rsidRPr="0021354B" w:rsidRDefault="003D06CD" w:rsidP="003D06CD">
            <w:pPr>
              <w:jc w:val="center"/>
              <w:rPr>
                <w:rFonts w:cstheme="minorHAnsi"/>
                <w:b/>
                <w:sz w:val="20"/>
                <w:szCs w:val="20"/>
              </w:rPr>
            </w:pPr>
            <w:r w:rsidRPr="0021354B">
              <w:rPr>
                <w:rFonts w:cstheme="minorHAnsi"/>
                <w:b/>
                <w:sz w:val="20"/>
                <w:szCs w:val="20"/>
              </w:rPr>
              <w:t xml:space="preserve">72 </w:t>
            </w:r>
            <w:r w:rsidRPr="0021354B">
              <w:rPr>
                <w:rFonts w:cstheme="minorHAnsi"/>
                <w:bCs/>
                <w:sz w:val="20"/>
                <w:szCs w:val="20"/>
              </w:rPr>
              <w:t>Prihodi od prodaje proizvedene dugotrajne imovine</w:t>
            </w:r>
          </w:p>
        </w:tc>
        <w:tc>
          <w:tcPr>
            <w:tcW w:w="852" w:type="pct"/>
            <w:vAlign w:val="center"/>
          </w:tcPr>
          <w:p w14:paraId="454237E8" w14:textId="77777777" w:rsidR="003D06CD" w:rsidRPr="0021354B" w:rsidRDefault="003D06CD" w:rsidP="003D06CD">
            <w:pPr>
              <w:jc w:val="center"/>
              <w:rPr>
                <w:rFonts w:cstheme="minorHAnsi"/>
                <w:bCs/>
                <w:sz w:val="20"/>
                <w:szCs w:val="20"/>
              </w:rPr>
            </w:pPr>
            <w:r w:rsidRPr="0021354B">
              <w:rPr>
                <w:sz w:val="20"/>
                <w:szCs w:val="20"/>
              </w:rPr>
              <w:t>15.223,20</w:t>
            </w:r>
          </w:p>
        </w:tc>
        <w:tc>
          <w:tcPr>
            <w:tcW w:w="783" w:type="pct"/>
            <w:vAlign w:val="center"/>
          </w:tcPr>
          <w:p w14:paraId="1867948D" w14:textId="77777777" w:rsidR="003D06CD" w:rsidRPr="0021354B" w:rsidRDefault="003D06CD" w:rsidP="003D06CD">
            <w:pPr>
              <w:jc w:val="center"/>
              <w:rPr>
                <w:rFonts w:cstheme="minorHAnsi"/>
                <w:bCs/>
                <w:sz w:val="20"/>
                <w:szCs w:val="20"/>
              </w:rPr>
            </w:pPr>
            <w:r w:rsidRPr="0021354B">
              <w:rPr>
                <w:rFonts w:cstheme="minorHAnsi"/>
                <w:sz w:val="20"/>
                <w:szCs w:val="20"/>
              </w:rPr>
              <w:t>99.542,10</w:t>
            </w:r>
          </w:p>
        </w:tc>
        <w:tc>
          <w:tcPr>
            <w:tcW w:w="783" w:type="pct"/>
            <w:vAlign w:val="center"/>
          </w:tcPr>
          <w:p w14:paraId="58BAB3D2" w14:textId="77777777" w:rsidR="003D06CD" w:rsidRPr="0021354B" w:rsidRDefault="003D06CD" w:rsidP="003D06CD">
            <w:pPr>
              <w:jc w:val="center"/>
              <w:rPr>
                <w:rFonts w:cstheme="minorHAnsi"/>
                <w:bCs/>
                <w:sz w:val="20"/>
                <w:szCs w:val="20"/>
              </w:rPr>
            </w:pPr>
            <w:r w:rsidRPr="0021354B">
              <w:rPr>
                <w:rFonts w:cstheme="minorHAnsi"/>
                <w:sz w:val="20"/>
                <w:szCs w:val="20"/>
              </w:rPr>
              <w:t>120.000,00</w:t>
            </w:r>
          </w:p>
        </w:tc>
        <w:tc>
          <w:tcPr>
            <w:tcW w:w="783" w:type="pct"/>
            <w:vAlign w:val="center"/>
          </w:tcPr>
          <w:p w14:paraId="0D916DE3" w14:textId="77777777" w:rsidR="003D06CD" w:rsidRPr="0021354B" w:rsidRDefault="003D06CD" w:rsidP="003D06CD">
            <w:pPr>
              <w:jc w:val="center"/>
              <w:rPr>
                <w:rFonts w:cstheme="minorHAnsi"/>
                <w:bCs/>
                <w:sz w:val="20"/>
                <w:szCs w:val="20"/>
              </w:rPr>
            </w:pPr>
            <w:r w:rsidRPr="0021354B">
              <w:rPr>
                <w:rFonts w:cstheme="minorHAnsi"/>
                <w:sz w:val="20"/>
                <w:szCs w:val="20"/>
              </w:rPr>
              <w:t>120.000,00</w:t>
            </w:r>
          </w:p>
        </w:tc>
        <w:tc>
          <w:tcPr>
            <w:tcW w:w="784" w:type="pct"/>
            <w:vAlign w:val="center"/>
          </w:tcPr>
          <w:p w14:paraId="1F3154D7" w14:textId="77777777" w:rsidR="003D06CD" w:rsidRPr="0021354B" w:rsidRDefault="003D06CD" w:rsidP="003D06CD">
            <w:pPr>
              <w:jc w:val="center"/>
              <w:rPr>
                <w:rFonts w:cstheme="minorHAnsi"/>
                <w:bCs/>
                <w:sz w:val="20"/>
                <w:szCs w:val="20"/>
              </w:rPr>
            </w:pPr>
            <w:r w:rsidRPr="0021354B">
              <w:rPr>
                <w:rFonts w:cstheme="minorHAnsi"/>
                <w:sz w:val="20"/>
                <w:szCs w:val="20"/>
              </w:rPr>
              <w:t>120.000,00</w:t>
            </w:r>
          </w:p>
        </w:tc>
      </w:tr>
      <w:tr w:rsidR="003D06CD" w:rsidRPr="0021354B" w14:paraId="4A8E8542" w14:textId="77777777" w:rsidTr="003D06CD">
        <w:trPr>
          <w:trHeight w:val="1007"/>
          <w:jc w:val="center"/>
        </w:trPr>
        <w:tc>
          <w:tcPr>
            <w:tcW w:w="1015" w:type="pct"/>
            <w:shd w:val="clear" w:color="auto" w:fill="D9D9D9" w:themeFill="background1" w:themeFillShade="D9"/>
            <w:vAlign w:val="center"/>
          </w:tcPr>
          <w:p w14:paraId="3B6B8969" w14:textId="77777777" w:rsidR="003D06CD" w:rsidRPr="0021354B" w:rsidRDefault="003D06CD" w:rsidP="003D06CD">
            <w:pPr>
              <w:jc w:val="center"/>
              <w:rPr>
                <w:rFonts w:cstheme="minorHAnsi"/>
                <w:b/>
                <w:sz w:val="20"/>
                <w:szCs w:val="20"/>
              </w:rPr>
            </w:pPr>
            <w:r w:rsidRPr="0021354B">
              <w:rPr>
                <w:rFonts w:cstheme="minorHAnsi"/>
                <w:b/>
                <w:sz w:val="20"/>
                <w:szCs w:val="20"/>
              </w:rPr>
              <w:t>8 Primici od financijske imovine i zaduživanja</w:t>
            </w:r>
          </w:p>
        </w:tc>
        <w:tc>
          <w:tcPr>
            <w:tcW w:w="852" w:type="pct"/>
            <w:shd w:val="clear" w:color="auto" w:fill="D9D9D9" w:themeFill="background1" w:themeFillShade="D9"/>
            <w:vAlign w:val="center"/>
          </w:tcPr>
          <w:p w14:paraId="278362DA" w14:textId="77777777" w:rsidR="003D06CD" w:rsidRPr="0081364B" w:rsidRDefault="003D06CD" w:rsidP="003D06CD">
            <w:pPr>
              <w:jc w:val="center"/>
              <w:rPr>
                <w:rFonts w:cstheme="minorHAnsi"/>
                <w:b/>
                <w:bCs/>
                <w:sz w:val="20"/>
                <w:szCs w:val="20"/>
              </w:rPr>
            </w:pPr>
            <w:r w:rsidRPr="0081364B">
              <w:rPr>
                <w:b/>
                <w:bCs/>
                <w:sz w:val="20"/>
                <w:szCs w:val="20"/>
              </w:rPr>
              <w:t>404.804,57</w:t>
            </w:r>
          </w:p>
        </w:tc>
        <w:tc>
          <w:tcPr>
            <w:tcW w:w="783" w:type="pct"/>
            <w:shd w:val="clear" w:color="auto" w:fill="D9D9D9" w:themeFill="background1" w:themeFillShade="D9"/>
            <w:vAlign w:val="center"/>
          </w:tcPr>
          <w:p w14:paraId="767419A3" w14:textId="77777777" w:rsidR="003D06CD" w:rsidRPr="0081364B" w:rsidRDefault="003D06CD" w:rsidP="003D06CD">
            <w:pPr>
              <w:jc w:val="center"/>
              <w:rPr>
                <w:rFonts w:cstheme="minorHAnsi"/>
                <w:b/>
                <w:bCs/>
                <w:sz w:val="20"/>
                <w:szCs w:val="20"/>
              </w:rPr>
            </w:pPr>
            <w:r w:rsidRPr="0081364B">
              <w:rPr>
                <w:rFonts w:cstheme="minorHAnsi"/>
                <w:b/>
                <w:bCs/>
                <w:sz w:val="20"/>
                <w:szCs w:val="20"/>
              </w:rPr>
              <w:t>199.084,21</w:t>
            </w:r>
          </w:p>
        </w:tc>
        <w:tc>
          <w:tcPr>
            <w:tcW w:w="783" w:type="pct"/>
            <w:shd w:val="clear" w:color="auto" w:fill="D9D9D9" w:themeFill="background1" w:themeFillShade="D9"/>
            <w:vAlign w:val="center"/>
          </w:tcPr>
          <w:p w14:paraId="5F087740" w14:textId="77777777" w:rsidR="003D06CD" w:rsidRPr="0081364B" w:rsidRDefault="00F22B3D" w:rsidP="003D06CD">
            <w:pPr>
              <w:jc w:val="center"/>
              <w:rPr>
                <w:rFonts w:cstheme="minorHAnsi"/>
                <w:b/>
                <w:bCs/>
                <w:sz w:val="20"/>
                <w:szCs w:val="20"/>
              </w:rPr>
            </w:pPr>
            <w:r w:rsidRPr="0081364B">
              <w:rPr>
                <w:rFonts w:cstheme="minorHAnsi"/>
                <w:b/>
                <w:bCs/>
                <w:sz w:val="20"/>
                <w:szCs w:val="20"/>
              </w:rPr>
              <w:t>1.196.000,00</w:t>
            </w:r>
          </w:p>
        </w:tc>
        <w:tc>
          <w:tcPr>
            <w:tcW w:w="783" w:type="pct"/>
            <w:shd w:val="clear" w:color="auto" w:fill="D9D9D9" w:themeFill="background1" w:themeFillShade="D9"/>
            <w:vAlign w:val="center"/>
          </w:tcPr>
          <w:p w14:paraId="62D3C7F6" w14:textId="77777777" w:rsidR="003D06CD" w:rsidRPr="0081364B" w:rsidRDefault="00F22B3D" w:rsidP="003D06CD">
            <w:pPr>
              <w:jc w:val="center"/>
              <w:rPr>
                <w:rFonts w:cstheme="minorHAnsi"/>
                <w:b/>
                <w:bCs/>
                <w:sz w:val="20"/>
                <w:szCs w:val="20"/>
              </w:rPr>
            </w:pPr>
            <w:r w:rsidRPr="0081364B">
              <w:rPr>
                <w:rFonts w:cstheme="minorHAnsi"/>
                <w:b/>
                <w:bCs/>
                <w:sz w:val="20"/>
                <w:szCs w:val="20"/>
              </w:rPr>
              <w:t>23.120,00</w:t>
            </w:r>
          </w:p>
        </w:tc>
        <w:tc>
          <w:tcPr>
            <w:tcW w:w="784" w:type="pct"/>
            <w:shd w:val="clear" w:color="auto" w:fill="D9D9D9" w:themeFill="background1" w:themeFillShade="D9"/>
            <w:vAlign w:val="center"/>
          </w:tcPr>
          <w:p w14:paraId="71AB0FEA" w14:textId="77777777" w:rsidR="003D06CD" w:rsidRPr="0081364B" w:rsidRDefault="00F22B3D" w:rsidP="003D06CD">
            <w:pPr>
              <w:jc w:val="center"/>
              <w:rPr>
                <w:rFonts w:cstheme="minorHAnsi"/>
                <w:b/>
                <w:bCs/>
                <w:sz w:val="20"/>
                <w:szCs w:val="20"/>
              </w:rPr>
            </w:pPr>
            <w:r w:rsidRPr="0081364B">
              <w:rPr>
                <w:rFonts w:cstheme="minorHAnsi"/>
                <w:b/>
                <w:bCs/>
                <w:sz w:val="20"/>
                <w:szCs w:val="20"/>
              </w:rPr>
              <w:t>173.400,00</w:t>
            </w:r>
          </w:p>
        </w:tc>
      </w:tr>
      <w:tr w:rsidR="003D06CD" w:rsidRPr="0021354B" w14:paraId="495DE4EA" w14:textId="77777777" w:rsidTr="003D06CD">
        <w:trPr>
          <w:trHeight w:val="879"/>
          <w:jc w:val="center"/>
        </w:trPr>
        <w:tc>
          <w:tcPr>
            <w:tcW w:w="1015" w:type="pct"/>
            <w:vAlign w:val="center"/>
          </w:tcPr>
          <w:p w14:paraId="589B1B8D" w14:textId="77777777" w:rsidR="003D06CD" w:rsidRPr="0021354B" w:rsidRDefault="003D06CD" w:rsidP="003D06CD">
            <w:pPr>
              <w:jc w:val="center"/>
              <w:rPr>
                <w:rFonts w:cstheme="minorHAnsi"/>
                <w:b/>
                <w:sz w:val="20"/>
                <w:szCs w:val="20"/>
              </w:rPr>
            </w:pPr>
            <w:r w:rsidRPr="0021354B">
              <w:rPr>
                <w:rFonts w:cstheme="minorHAnsi"/>
                <w:b/>
                <w:sz w:val="20"/>
                <w:szCs w:val="20"/>
              </w:rPr>
              <w:t xml:space="preserve">84  </w:t>
            </w:r>
            <w:r w:rsidRPr="0021354B">
              <w:rPr>
                <w:rFonts w:cstheme="minorHAnsi"/>
                <w:bCs/>
                <w:sz w:val="20"/>
                <w:szCs w:val="20"/>
              </w:rPr>
              <w:t>Primici od zaduživanja</w:t>
            </w:r>
          </w:p>
        </w:tc>
        <w:tc>
          <w:tcPr>
            <w:tcW w:w="852" w:type="pct"/>
            <w:vAlign w:val="center"/>
          </w:tcPr>
          <w:p w14:paraId="517CE39D" w14:textId="77777777" w:rsidR="003D06CD" w:rsidRPr="0021354B" w:rsidRDefault="003D06CD" w:rsidP="003D06CD">
            <w:pPr>
              <w:jc w:val="center"/>
              <w:rPr>
                <w:rFonts w:cstheme="minorHAnsi"/>
                <w:bCs/>
                <w:sz w:val="20"/>
                <w:szCs w:val="20"/>
              </w:rPr>
            </w:pPr>
            <w:r w:rsidRPr="0021354B">
              <w:rPr>
                <w:sz w:val="20"/>
                <w:szCs w:val="20"/>
              </w:rPr>
              <w:t>404.804,57</w:t>
            </w:r>
          </w:p>
        </w:tc>
        <w:tc>
          <w:tcPr>
            <w:tcW w:w="783" w:type="pct"/>
            <w:vAlign w:val="center"/>
          </w:tcPr>
          <w:p w14:paraId="3F34CD62" w14:textId="77777777" w:rsidR="003D06CD" w:rsidRPr="0021354B" w:rsidRDefault="003D06CD" w:rsidP="003D06CD">
            <w:pPr>
              <w:jc w:val="center"/>
              <w:rPr>
                <w:rFonts w:cstheme="minorHAnsi"/>
                <w:bCs/>
                <w:sz w:val="20"/>
                <w:szCs w:val="20"/>
              </w:rPr>
            </w:pPr>
            <w:r w:rsidRPr="0021354B">
              <w:rPr>
                <w:rFonts w:cstheme="minorHAnsi"/>
                <w:sz w:val="20"/>
                <w:szCs w:val="20"/>
              </w:rPr>
              <w:t>199.084,21</w:t>
            </w:r>
          </w:p>
        </w:tc>
        <w:tc>
          <w:tcPr>
            <w:tcW w:w="783" w:type="pct"/>
            <w:vAlign w:val="center"/>
          </w:tcPr>
          <w:p w14:paraId="67B81026" w14:textId="77777777" w:rsidR="003D06CD" w:rsidRPr="0021354B" w:rsidRDefault="00F22B3D" w:rsidP="003D06CD">
            <w:pPr>
              <w:jc w:val="center"/>
              <w:rPr>
                <w:rFonts w:cstheme="minorHAnsi"/>
                <w:bCs/>
                <w:sz w:val="20"/>
                <w:szCs w:val="20"/>
              </w:rPr>
            </w:pPr>
            <w:r w:rsidRPr="0021354B">
              <w:rPr>
                <w:rFonts w:cstheme="minorHAnsi"/>
                <w:sz w:val="20"/>
                <w:szCs w:val="20"/>
              </w:rPr>
              <w:t>1.196.000,00</w:t>
            </w:r>
          </w:p>
        </w:tc>
        <w:tc>
          <w:tcPr>
            <w:tcW w:w="783" w:type="pct"/>
            <w:vAlign w:val="center"/>
          </w:tcPr>
          <w:p w14:paraId="1B50830F" w14:textId="77777777" w:rsidR="003D06CD" w:rsidRPr="0021354B" w:rsidRDefault="00F22B3D" w:rsidP="003D06CD">
            <w:pPr>
              <w:jc w:val="center"/>
              <w:rPr>
                <w:rFonts w:cstheme="minorHAnsi"/>
                <w:bCs/>
                <w:sz w:val="20"/>
                <w:szCs w:val="20"/>
              </w:rPr>
            </w:pPr>
            <w:r w:rsidRPr="0021354B">
              <w:rPr>
                <w:rFonts w:cstheme="minorHAnsi"/>
                <w:sz w:val="20"/>
                <w:szCs w:val="20"/>
              </w:rPr>
              <w:t>23.120,00</w:t>
            </w:r>
          </w:p>
        </w:tc>
        <w:tc>
          <w:tcPr>
            <w:tcW w:w="784" w:type="pct"/>
            <w:vAlign w:val="center"/>
          </w:tcPr>
          <w:p w14:paraId="7AC09696" w14:textId="77777777" w:rsidR="003D06CD" w:rsidRPr="0021354B" w:rsidRDefault="00F22B3D" w:rsidP="003D06CD">
            <w:pPr>
              <w:jc w:val="center"/>
              <w:rPr>
                <w:rFonts w:cstheme="minorHAnsi"/>
                <w:bCs/>
                <w:sz w:val="20"/>
                <w:szCs w:val="20"/>
              </w:rPr>
            </w:pPr>
            <w:r w:rsidRPr="0021354B">
              <w:rPr>
                <w:rFonts w:cstheme="minorHAnsi"/>
                <w:sz w:val="20"/>
                <w:szCs w:val="20"/>
              </w:rPr>
              <w:t>173.400,00</w:t>
            </w:r>
          </w:p>
        </w:tc>
      </w:tr>
    </w:tbl>
    <w:p w14:paraId="3223B88E" w14:textId="77777777" w:rsidR="004B283B" w:rsidRDefault="00F72A30" w:rsidP="00F96439">
      <w:pPr>
        <w:jc w:val="center"/>
        <w:rPr>
          <w:rFonts w:cstheme="minorHAnsi"/>
          <w:b/>
          <w:sz w:val="24"/>
          <w:szCs w:val="24"/>
        </w:rPr>
      </w:pPr>
      <w:r w:rsidRPr="0021354B">
        <w:rPr>
          <w:rFonts w:cstheme="minorHAnsi"/>
          <w:b/>
          <w:noProof/>
          <w:sz w:val="24"/>
          <w:szCs w:val="24"/>
          <w:lang w:eastAsia="hr-HR"/>
        </w:rPr>
        <w:drawing>
          <wp:inline distT="0" distB="0" distL="0" distR="0" wp14:anchorId="17B90981" wp14:editId="30AE50A3">
            <wp:extent cx="5753100" cy="3676650"/>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6BE75F" w14:textId="77777777" w:rsidR="00711533" w:rsidRDefault="00711533" w:rsidP="00F96439">
      <w:pPr>
        <w:jc w:val="center"/>
        <w:rPr>
          <w:rFonts w:cstheme="minorHAnsi"/>
          <w:b/>
          <w:sz w:val="24"/>
          <w:szCs w:val="24"/>
        </w:rPr>
      </w:pPr>
    </w:p>
    <w:p w14:paraId="0997DB71" w14:textId="77777777" w:rsidR="00711533" w:rsidRDefault="00711533" w:rsidP="00F96439">
      <w:pPr>
        <w:jc w:val="center"/>
        <w:rPr>
          <w:rFonts w:cstheme="minorHAnsi"/>
          <w:b/>
          <w:sz w:val="24"/>
          <w:szCs w:val="24"/>
        </w:rPr>
      </w:pPr>
    </w:p>
    <w:p w14:paraId="21CA2CCF" w14:textId="77777777" w:rsidR="00711533" w:rsidRPr="0021354B" w:rsidRDefault="00711533" w:rsidP="00F96439">
      <w:pPr>
        <w:jc w:val="center"/>
        <w:rPr>
          <w:rFonts w:cstheme="minorHAnsi"/>
          <w:b/>
          <w:sz w:val="24"/>
          <w:szCs w:val="24"/>
        </w:rPr>
      </w:pPr>
    </w:p>
    <w:tbl>
      <w:tblPr>
        <w:tblStyle w:val="Reetkatablice"/>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96"/>
        <w:gridCol w:w="1538"/>
        <w:gridCol w:w="1538"/>
        <w:gridCol w:w="1538"/>
        <w:gridCol w:w="1538"/>
        <w:gridCol w:w="1540"/>
      </w:tblGrid>
      <w:tr w:rsidR="00934DEA" w:rsidRPr="0021354B" w14:paraId="3D3659A5" w14:textId="77777777" w:rsidTr="00934DEA">
        <w:trPr>
          <w:trHeight w:val="841"/>
          <w:jc w:val="center"/>
        </w:trPr>
        <w:tc>
          <w:tcPr>
            <w:tcW w:w="859" w:type="pct"/>
            <w:shd w:val="clear" w:color="auto" w:fill="B8CCE4" w:themeFill="accent1" w:themeFillTint="66"/>
            <w:vAlign w:val="center"/>
          </w:tcPr>
          <w:p w14:paraId="6425C1DC"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lastRenderedPageBreak/>
              <w:t>RASHODI I IZDACI</w:t>
            </w:r>
          </w:p>
        </w:tc>
        <w:tc>
          <w:tcPr>
            <w:tcW w:w="828" w:type="pct"/>
            <w:shd w:val="clear" w:color="auto" w:fill="B8CCE4" w:themeFill="accent1" w:themeFillTint="66"/>
            <w:vAlign w:val="center"/>
          </w:tcPr>
          <w:p w14:paraId="178B0BC3"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t>IZVRŠENJE 2022.</w:t>
            </w:r>
          </w:p>
        </w:tc>
        <w:tc>
          <w:tcPr>
            <w:tcW w:w="828" w:type="pct"/>
            <w:shd w:val="clear" w:color="auto" w:fill="B8CCE4" w:themeFill="accent1" w:themeFillTint="66"/>
            <w:vAlign w:val="center"/>
          </w:tcPr>
          <w:p w14:paraId="4C4EEE76"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t>PLAN</w:t>
            </w:r>
          </w:p>
          <w:p w14:paraId="0B1F0EAB"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t>2023.</w:t>
            </w:r>
          </w:p>
        </w:tc>
        <w:tc>
          <w:tcPr>
            <w:tcW w:w="828" w:type="pct"/>
            <w:shd w:val="clear" w:color="auto" w:fill="B8CCE4" w:themeFill="accent1" w:themeFillTint="66"/>
            <w:vAlign w:val="center"/>
          </w:tcPr>
          <w:p w14:paraId="41827BE1"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t>PLAN</w:t>
            </w:r>
          </w:p>
          <w:p w14:paraId="45D744B3"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t>2024.</w:t>
            </w:r>
          </w:p>
        </w:tc>
        <w:tc>
          <w:tcPr>
            <w:tcW w:w="828" w:type="pct"/>
            <w:shd w:val="clear" w:color="auto" w:fill="B8CCE4" w:themeFill="accent1" w:themeFillTint="66"/>
            <w:vAlign w:val="center"/>
          </w:tcPr>
          <w:p w14:paraId="6E735852"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t>PROJEKCIJE 2025.</w:t>
            </w:r>
          </w:p>
        </w:tc>
        <w:tc>
          <w:tcPr>
            <w:tcW w:w="829" w:type="pct"/>
            <w:shd w:val="clear" w:color="auto" w:fill="B8CCE4" w:themeFill="accent1" w:themeFillTint="66"/>
            <w:vAlign w:val="center"/>
          </w:tcPr>
          <w:p w14:paraId="5A104510" w14:textId="77777777" w:rsidR="00C40375" w:rsidRPr="0021354B" w:rsidRDefault="00C40375" w:rsidP="00934DEA">
            <w:pPr>
              <w:jc w:val="center"/>
              <w:rPr>
                <w:rFonts w:cstheme="minorHAnsi"/>
                <w:b/>
                <w:color w:val="4F81BD" w:themeColor="accent1"/>
              </w:rPr>
            </w:pPr>
            <w:r w:rsidRPr="0021354B">
              <w:rPr>
                <w:rFonts w:cstheme="minorHAnsi"/>
                <w:b/>
                <w:color w:val="4F81BD" w:themeColor="accent1"/>
              </w:rPr>
              <w:t xml:space="preserve">PROJEKCIJE </w:t>
            </w:r>
            <w:r w:rsidR="00E9756B" w:rsidRPr="0021354B">
              <w:rPr>
                <w:rFonts w:cstheme="minorHAnsi"/>
                <w:b/>
                <w:color w:val="4F81BD" w:themeColor="accent1"/>
              </w:rPr>
              <w:t>2026.</w:t>
            </w:r>
          </w:p>
        </w:tc>
      </w:tr>
      <w:tr w:rsidR="003D06CD" w:rsidRPr="0021354B" w14:paraId="642162E0" w14:textId="77777777" w:rsidTr="003D06CD">
        <w:trPr>
          <w:trHeight w:val="755"/>
          <w:jc w:val="center"/>
        </w:trPr>
        <w:tc>
          <w:tcPr>
            <w:tcW w:w="859" w:type="pct"/>
            <w:shd w:val="clear" w:color="auto" w:fill="D9D9D9" w:themeFill="background1" w:themeFillShade="D9"/>
            <w:vAlign w:val="center"/>
          </w:tcPr>
          <w:p w14:paraId="6919D8D2" w14:textId="77777777" w:rsidR="003D06CD" w:rsidRPr="0021354B" w:rsidRDefault="003D06CD" w:rsidP="003D06CD">
            <w:pPr>
              <w:jc w:val="center"/>
              <w:rPr>
                <w:rFonts w:cstheme="minorHAnsi"/>
                <w:b/>
                <w:sz w:val="20"/>
                <w:szCs w:val="20"/>
              </w:rPr>
            </w:pPr>
            <w:r w:rsidRPr="0021354B">
              <w:rPr>
                <w:rFonts w:cstheme="minorHAnsi"/>
                <w:b/>
                <w:sz w:val="20"/>
                <w:szCs w:val="20"/>
              </w:rPr>
              <w:t>3 Rashodi poslovanja</w:t>
            </w:r>
          </w:p>
        </w:tc>
        <w:tc>
          <w:tcPr>
            <w:tcW w:w="828" w:type="pct"/>
            <w:shd w:val="clear" w:color="auto" w:fill="D9D9D9" w:themeFill="background1" w:themeFillShade="D9"/>
            <w:vAlign w:val="center"/>
          </w:tcPr>
          <w:p w14:paraId="1F9FCDE0" w14:textId="77777777" w:rsidR="003D06CD" w:rsidRPr="0081364B" w:rsidRDefault="003D06CD" w:rsidP="003D06CD">
            <w:pPr>
              <w:jc w:val="center"/>
              <w:rPr>
                <w:rFonts w:cstheme="minorHAnsi"/>
                <w:b/>
                <w:bCs/>
                <w:sz w:val="20"/>
                <w:szCs w:val="20"/>
              </w:rPr>
            </w:pPr>
            <w:r w:rsidRPr="0081364B">
              <w:rPr>
                <w:b/>
                <w:bCs/>
                <w:sz w:val="20"/>
                <w:szCs w:val="20"/>
              </w:rPr>
              <w:t>1.456.924,10</w:t>
            </w:r>
          </w:p>
        </w:tc>
        <w:tc>
          <w:tcPr>
            <w:tcW w:w="828" w:type="pct"/>
            <w:shd w:val="clear" w:color="auto" w:fill="D9D9D9" w:themeFill="background1" w:themeFillShade="D9"/>
            <w:vAlign w:val="center"/>
          </w:tcPr>
          <w:p w14:paraId="50A9DF31" w14:textId="77777777" w:rsidR="003D06CD" w:rsidRPr="0081364B" w:rsidRDefault="003D06CD" w:rsidP="003D06CD">
            <w:pPr>
              <w:jc w:val="center"/>
              <w:rPr>
                <w:rFonts w:cstheme="minorHAnsi"/>
                <w:b/>
                <w:bCs/>
                <w:sz w:val="20"/>
                <w:szCs w:val="20"/>
              </w:rPr>
            </w:pPr>
            <w:r w:rsidRPr="0081364B">
              <w:rPr>
                <w:rFonts w:cstheme="minorHAnsi"/>
                <w:b/>
                <w:bCs/>
                <w:sz w:val="20"/>
                <w:szCs w:val="20"/>
              </w:rPr>
              <w:t>1.862.104,69</w:t>
            </w:r>
          </w:p>
        </w:tc>
        <w:tc>
          <w:tcPr>
            <w:tcW w:w="828" w:type="pct"/>
            <w:shd w:val="clear" w:color="auto" w:fill="D9D9D9" w:themeFill="background1" w:themeFillShade="D9"/>
            <w:vAlign w:val="center"/>
          </w:tcPr>
          <w:p w14:paraId="1FE44C52" w14:textId="77777777" w:rsidR="003D06CD" w:rsidRPr="0081364B" w:rsidRDefault="00F22B3D" w:rsidP="003D06CD">
            <w:pPr>
              <w:jc w:val="center"/>
              <w:rPr>
                <w:rFonts w:cstheme="minorHAnsi"/>
                <w:b/>
                <w:bCs/>
                <w:sz w:val="20"/>
                <w:szCs w:val="20"/>
              </w:rPr>
            </w:pPr>
            <w:r w:rsidRPr="0081364B">
              <w:rPr>
                <w:rFonts w:cstheme="minorHAnsi"/>
                <w:b/>
                <w:bCs/>
                <w:sz w:val="20"/>
                <w:szCs w:val="20"/>
              </w:rPr>
              <w:t>1.904.760,82</w:t>
            </w:r>
          </w:p>
        </w:tc>
        <w:tc>
          <w:tcPr>
            <w:tcW w:w="828" w:type="pct"/>
            <w:shd w:val="clear" w:color="auto" w:fill="D9D9D9" w:themeFill="background1" w:themeFillShade="D9"/>
            <w:vAlign w:val="center"/>
          </w:tcPr>
          <w:p w14:paraId="1450A063" w14:textId="77777777" w:rsidR="003D06CD" w:rsidRPr="0081364B" w:rsidRDefault="003D06CD" w:rsidP="003D06CD">
            <w:pPr>
              <w:jc w:val="center"/>
              <w:rPr>
                <w:rFonts w:cstheme="minorHAnsi"/>
                <w:b/>
                <w:bCs/>
                <w:sz w:val="20"/>
                <w:szCs w:val="20"/>
              </w:rPr>
            </w:pPr>
            <w:r w:rsidRPr="0081364B">
              <w:rPr>
                <w:rFonts w:cstheme="minorHAnsi"/>
                <w:b/>
                <w:bCs/>
                <w:sz w:val="20"/>
                <w:szCs w:val="20"/>
              </w:rPr>
              <w:t>1.886.231,88</w:t>
            </w:r>
          </w:p>
        </w:tc>
        <w:tc>
          <w:tcPr>
            <w:tcW w:w="829" w:type="pct"/>
            <w:shd w:val="clear" w:color="auto" w:fill="D9D9D9" w:themeFill="background1" w:themeFillShade="D9"/>
            <w:vAlign w:val="center"/>
          </w:tcPr>
          <w:p w14:paraId="7425AB16" w14:textId="77777777" w:rsidR="003D06CD" w:rsidRPr="0081364B" w:rsidRDefault="003D06CD" w:rsidP="003D06CD">
            <w:pPr>
              <w:jc w:val="center"/>
              <w:rPr>
                <w:rFonts w:cstheme="minorHAnsi"/>
                <w:b/>
                <w:bCs/>
                <w:sz w:val="20"/>
                <w:szCs w:val="20"/>
              </w:rPr>
            </w:pPr>
            <w:r w:rsidRPr="0081364B">
              <w:rPr>
                <w:rFonts w:cstheme="minorHAnsi"/>
                <w:b/>
                <w:bCs/>
                <w:sz w:val="20"/>
                <w:szCs w:val="20"/>
              </w:rPr>
              <w:t>1.891.453,38</w:t>
            </w:r>
          </w:p>
        </w:tc>
      </w:tr>
      <w:tr w:rsidR="003D06CD" w:rsidRPr="0021354B" w14:paraId="7D381AC7" w14:textId="77777777" w:rsidTr="003D06CD">
        <w:trPr>
          <w:trHeight w:val="755"/>
          <w:jc w:val="center"/>
        </w:trPr>
        <w:tc>
          <w:tcPr>
            <w:tcW w:w="859" w:type="pct"/>
            <w:vAlign w:val="center"/>
          </w:tcPr>
          <w:p w14:paraId="6FDB1D30" w14:textId="77777777" w:rsidR="003D06CD" w:rsidRPr="0021354B" w:rsidRDefault="003D06CD" w:rsidP="003D06CD">
            <w:pPr>
              <w:jc w:val="center"/>
              <w:rPr>
                <w:rFonts w:cstheme="minorHAnsi"/>
                <w:bCs/>
                <w:sz w:val="20"/>
                <w:szCs w:val="20"/>
              </w:rPr>
            </w:pPr>
            <w:r w:rsidRPr="0021354B">
              <w:rPr>
                <w:rFonts w:cstheme="minorHAnsi"/>
                <w:b/>
                <w:sz w:val="20"/>
                <w:szCs w:val="20"/>
              </w:rPr>
              <w:t xml:space="preserve">31 </w:t>
            </w:r>
            <w:r w:rsidRPr="0021354B">
              <w:rPr>
                <w:rFonts w:cstheme="minorHAnsi"/>
                <w:bCs/>
                <w:sz w:val="20"/>
                <w:szCs w:val="20"/>
              </w:rPr>
              <w:t>Rashodi za zaposlene</w:t>
            </w:r>
          </w:p>
        </w:tc>
        <w:tc>
          <w:tcPr>
            <w:tcW w:w="828" w:type="pct"/>
            <w:vAlign w:val="center"/>
          </w:tcPr>
          <w:p w14:paraId="43FBB745" w14:textId="77777777" w:rsidR="003D06CD" w:rsidRPr="0021354B" w:rsidRDefault="003D06CD" w:rsidP="003D06CD">
            <w:pPr>
              <w:jc w:val="center"/>
              <w:rPr>
                <w:rFonts w:cstheme="minorHAnsi"/>
                <w:bCs/>
                <w:sz w:val="20"/>
                <w:szCs w:val="20"/>
              </w:rPr>
            </w:pPr>
            <w:r w:rsidRPr="0021354B">
              <w:rPr>
                <w:sz w:val="20"/>
                <w:szCs w:val="20"/>
              </w:rPr>
              <w:t>286.439,07</w:t>
            </w:r>
          </w:p>
        </w:tc>
        <w:tc>
          <w:tcPr>
            <w:tcW w:w="828" w:type="pct"/>
            <w:vAlign w:val="center"/>
          </w:tcPr>
          <w:p w14:paraId="2AB29D39" w14:textId="77777777" w:rsidR="003D06CD" w:rsidRPr="0021354B" w:rsidRDefault="003D06CD" w:rsidP="003D06CD">
            <w:pPr>
              <w:jc w:val="center"/>
              <w:rPr>
                <w:rFonts w:cstheme="minorHAnsi"/>
                <w:bCs/>
                <w:sz w:val="20"/>
                <w:szCs w:val="20"/>
              </w:rPr>
            </w:pPr>
            <w:r w:rsidRPr="0021354B">
              <w:rPr>
                <w:rFonts w:cstheme="minorHAnsi"/>
                <w:sz w:val="20"/>
                <w:szCs w:val="20"/>
              </w:rPr>
              <w:t>337.645,11</w:t>
            </w:r>
          </w:p>
        </w:tc>
        <w:tc>
          <w:tcPr>
            <w:tcW w:w="828" w:type="pct"/>
            <w:vAlign w:val="center"/>
          </w:tcPr>
          <w:p w14:paraId="21464E4E" w14:textId="77777777" w:rsidR="003D06CD" w:rsidRPr="0021354B" w:rsidRDefault="00E842A9" w:rsidP="003D06CD">
            <w:pPr>
              <w:jc w:val="center"/>
              <w:rPr>
                <w:rFonts w:cstheme="minorHAnsi"/>
                <w:bCs/>
                <w:sz w:val="20"/>
                <w:szCs w:val="20"/>
              </w:rPr>
            </w:pPr>
            <w:r w:rsidRPr="0021354B">
              <w:rPr>
                <w:rFonts w:cstheme="minorHAnsi"/>
                <w:sz w:val="20"/>
                <w:szCs w:val="20"/>
              </w:rPr>
              <w:t>341.170,91</w:t>
            </w:r>
          </w:p>
        </w:tc>
        <w:tc>
          <w:tcPr>
            <w:tcW w:w="828" w:type="pct"/>
            <w:vAlign w:val="center"/>
          </w:tcPr>
          <w:p w14:paraId="2136BB76" w14:textId="77777777" w:rsidR="003D06CD" w:rsidRPr="0021354B" w:rsidRDefault="00E842A9" w:rsidP="003D06CD">
            <w:pPr>
              <w:jc w:val="center"/>
              <w:rPr>
                <w:rFonts w:cstheme="minorHAnsi"/>
                <w:bCs/>
                <w:sz w:val="20"/>
                <w:szCs w:val="20"/>
              </w:rPr>
            </w:pPr>
            <w:r w:rsidRPr="0021354B">
              <w:rPr>
                <w:rFonts w:cstheme="minorHAnsi"/>
                <w:sz w:val="20"/>
                <w:szCs w:val="20"/>
              </w:rPr>
              <w:t>343.242,41</w:t>
            </w:r>
          </w:p>
        </w:tc>
        <w:tc>
          <w:tcPr>
            <w:tcW w:w="829" w:type="pct"/>
            <w:vAlign w:val="center"/>
          </w:tcPr>
          <w:p w14:paraId="4BC26F64" w14:textId="77777777" w:rsidR="003D06CD" w:rsidRPr="0021354B" w:rsidRDefault="00E842A9" w:rsidP="003D06CD">
            <w:pPr>
              <w:jc w:val="center"/>
              <w:rPr>
                <w:rFonts w:cstheme="minorHAnsi"/>
                <w:bCs/>
                <w:sz w:val="20"/>
                <w:szCs w:val="20"/>
              </w:rPr>
            </w:pPr>
            <w:r w:rsidRPr="0021354B">
              <w:rPr>
                <w:rFonts w:cstheme="minorHAnsi"/>
                <w:sz w:val="20"/>
                <w:szCs w:val="20"/>
              </w:rPr>
              <w:t>345.313,91</w:t>
            </w:r>
          </w:p>
        </w:tc>
      </w:tr>
      <w:tr w:rsidR="003D06CD" w:rsidRPr="0021354B" w14:paraId="3BB7CF15" w14:textId="77777777" w:rsidTr="003D06CD">
        <w:trPr>
          <w:trHeight w:val="755"/>
          <w:jc w:val="center"/>
        </w:trPr>
        <w:tc>
          <w:tcPr>
            <w:tcW w:w="859" w:type="pct"/>
            <w:vAlign w:val="center"/>
          </w:tcPr>
          <w:p w14:paraId="6C68411F" w14:textId="77777777" w:rsidR="003D06CD" w:rsidRPr="0021354B" w:rsidRDefault="003D06CD" w:rsidP="003D06CD">
            <w:pPr>
              <w:jc w:val="center"/>
              <w:rPr>
                <w:rFonts w:cstheme="minorHAnsi"/>
                <w:bCs/>
                <w:sz w:val="20"/>
                <w:szCs w:val="20"/>
              </w:rPr>
            </w:pPr>
            <w:r w:rsidRPr="0021354B">
              <w:rPr>
                <w:rFonts w:cstheme="minorHAnsi"/>
                <w:b/>
                <w:sz w:val="20"/>
                <w:szCs w:val="20"/>
              </w:rPr>
              <w:t xml:space="preserve">32 </w:t>
            </w:r>
            <w:r w:rsidRPr="0021354B">
              <w:rPr>
                <w:rFonts w:cstheme="minorHAnsi"/>
                <w:bCs/>
                <w:sz w:val="20"/>
                <w:szCs w:val="20"/>
              </w:rPr>
              <w:t>Materijalni rashodi</w:t>
            </w:r>
          </w:p>
        </w:tc>
        <w:tc>
          <w:tcPr>
            <w:tcW w:w="828" w:type="pct"/>
            <w:vAlign w:val="center"/>
          </w:tcPr>
          <w:p w14:paraId="769733C6" w14:textId="77777777" w:rsidR="003D06CD" w:rsidRPr="0021354B" w:rsidRDefault="003D06CD" w:rsidP="003D06CD">
            <w:pPr>
              <w:jc w:val="center"/>
              <w:rPr>
                <w:rFonts w:cstheme="minorHAnsi"/>
                <w:bCs/>
                <w:sz w:val="20"/>
                <w:szCs w:val="20"/>
              </w:rPr>
            </w:pPr>
            <w:r w:rsidRPr="0021354B">
              <w:rPr>
                <w:sz w:val="20"/>
                <w:szCs w:val="20"/>
              </w:rPr>
              <w:t>858.254,02</w:t>
            </w:r>
          </w:p>
        </w:tc>
        <w:tc>
          <w:tcPr>
            <w:tcW w:w="828" w:type="pct"/>
            <w:vAlign w:val="center"/>
          </w:tcPr>
          <w:p w14:paraId="21AA3A54" w14:textId="77777777" w:rsidR="003D06CD" w:rsidRPr="0021354B" w:rsidRDefault="003D06CD" w:rsidP="003D06CD">
            <w:pPr>
              <w:jc w:val="center"/>
              <w:rPr>
                <w:rFonts w:cstheme="minorHAnsi"/>
                <w:bCs/>
                <w:sz w:val="20"/>
                <w:szCs w:val="20"/>
              </w:rPr>
            </w:pPr>
            <w:r w:rsidRPr="0021354B">
              <w:rPr>
                <w:rFonts w:cstheme="minorHAnsi"/>
                <w:sz w:val="20"/>
                <w:szCs w:val="20"/>
              </w:rPr>
              <w:t>1.113.018,87</w:t>
            </w:r>
          </w:p>
        </w:tc>
        <w:tc>
          <w:tcPr>
            <w:tcW w:w="828" w:type="pct"/>
            <w:vAlign w:val="center"/>
          </w:tcPr>
          <w:p w14:paraId="1A8C64B0" w14:textId="77777777" w:rsidR="003D06CD" w:rsidRPr="0021354B" w:rsidRDefault="00E842A9" w:rsidP="003D06CD">
            <w:pPr>
              <w:jc w:val="center"/>
              <w:rPr>
                <w:rFonts w:cstheme="minorHAnsi"/>
                <w:bCs/>
                <w:sz w:val="20"/>
                <w:szCs w:val="20"/>
              </w:rPr>
            </w:pPr>
            <w:r w:rsidRPr="0021354B">
              <w:rPr>
                <w:rFonts w:cstheme="minorHAnsi"/>
                <w:sz w:val="20"/>
                <w:szCs w:val="20"/>
              </w:rPr>
              <w:t>1.126.982,09</w:t>
            </w:r>
          </w:p>
        </w:tc>
        <w:tc>
          <w:tcPr>
            <w:tcW w:w="828" w:type="pct"/>
            <w:vAlign w:val="center"/>
          </w:tcPr>
          <w:p w14:paraId="16FF61F2" w14:textId="77777777" w:rsidR="003D06CD" w:rsidRPr="0021354B" w:rsidRDefault="003D06CD" w:rsidP="003D06CD">
            <w:pPr>
              <w:jc w:val="center"/>
              <w:rPr>
                <w:rFonts w:cstheme="minorHAnsi"/>
                <w:bCs/>
                <w:sz w:val="20"/>
                <w:szCs w:val="20"/>
              </w:rPr>
            </w:pPr>
            <w:r w:rsidRPr="0021354B">
              <w:rPr>
                <w:rFonts w:cstheme="minorHAnsi"/>
                <w:sz w:val="20"/>
                <w:szCs w:val="20"/>
              </w:rPr>
              <w:t>1.106.371,65</w:t>
            </w:r>
          </w:p>
        </w:tc>
        <w:tc>
          <w:tcPr>
            <w:tcW w:w="829" w:type="pct"/>
            <w:vAlign w:val="center"/>
          </w:tcPr>
          <w:p w14:paraId="5E5D489E" w14:textId="77777777" w:rsidR="003D06CD" w:rsidRPr="0021354B" w:rsidRDefault="003D06CD" w:rsidP="003D06CD">
            <w:pPr>
              <w:jc w:val="center"/>
              <w:rPr>
                <w:rFonts w:cstheme="minorHAnsi"/>
                <w:bCs/>
                <w:sz w:val="20"/>
                <w:szCs w:val="20"/>
              </w:rPr>
            </w:pPr>
            <w:r w:rsidRPr="0021354B">
              <w:rPr>
                <w:rFonts w:cstheme="minorHAnsi"/>
                <w:sz w:val="20"/>
                <w:szCs w:val="20"/>
              </w:rPr>
              <w:t>1.109.511,65</w:t>
            </w:r>
          </w:p>
        </w:tc>
      </w:tr>
      <w:tr w:rsidR="003D06CD" w:rsidRPr="0021354B" w14:paraId="6F9B74BA" w14:textId="77777777" w:rsidTr="003D06CD">
        <w:trPr>
          <w:trHeight w:val="755"/>
          <w:jc w:val="center"/>
        </w:trPr>
        <w:tc>
          <w:tcPr>
            <w:tcW w:w="859" w:type="pct"/>
            <w:vAlign w:val="center"/>
          </w:tcPr>
          <w:p w14:paraId="159031DF" w14:textId="77777777" w:rsidR="003D06CD" w:rsidRPr="0021354B" w:rsidRDefault="003D06CD" w:rsidP="003D06CD">
            <w:pPr>
              <w:jc w:val="center"/>
              <w:rPr>
                <w:rFonts w:cstheme="minorHAnsi"/>
                <w:bCs/>
                <w:sz w:val="20"/>
                <w:szCs w:val="20"/>
              </w:rPr>
            </w:pPr>
            <w:r w:rsidRPr="0021354B">
              <w:rPr>
                <w:rFonts w:cstheme="minorHAnsi"/>
                <w:b/>
                <w:sz w:val="20"/>
                <w:szCs w:val="20"/>
              </w:rPr>
              <w:t xml:space="preserve">34 </w:t>
            </w:r>
            <w:r w:rsidRPr="0021354B">
              <w:rPr>
                <w:rFonts w:cstheme="minorHAnsi"/>
                <w:bCs/>
                <w:sz w:val="20"/>
                <w:szCs w:val="20"/>
              </w:rPr>
              <w:t>Financijski rashodi</w:t>
            </w:r>
          </w:p>
        </w:tc>
        <w:tc>
          <w:tcPr>
            <w:tcW w:w="828" w:type="pct"/>
            <w:vAlign w:val="center"/>
          </w:tcPr>
          <w:p w14:paraId="57D5F84D" w14:textId="77777777" w:rsidR="003D06CD" w:rsidRPr="0021354B" w:rsidRDefault="003D06CD" w:rsidP="003D06CD">
            <w:pPr>
              <w:jc w:val="center"/>
              <w:rPr>
                <w:rFonts w:cstheme="minorHAnsi"/>
                <w:bCs/>
                <w:sz w:val="20"/>
                <w:szCs w:val="20"/>
              </w:rPr>
            </w:pPr>
            <w:r w:rsidRPr="0021354B">
              <w:rPr>
                <w:sz w:val="20"/>
                <w:szCs w:val="20"/>
              </w:rPr>
              <w:t>11.414,98</w:t>
            </w:r>
          </w:p>
        </w:tc>
        <w:tc>
          <w:tcPr>
            <w:tcW w:w="828" w:type="pct"/>
            <w:vAlign w:val="center"/>
          </w:tcPr>
          <w:p w14:paraId="46A375F8" w14:textId="77777777" w:rsidR="003D06CD" w:rsidRPr="0021354B" w:rsidRDefault="003D06CD" w:rsidP="003D06CD">
            <w:pPr>
              <w:jc w:val="center"/>
              <w:rPr>
                <w:rFonts w:cstheme="minorHAnsi"/>
                <w:bCs/>
                <w:sz w:val="20"/>
                <w:szCs w:val="20"/>
              </w:rPr>
            </w:pPr>
            <w:r w:rsidRPr="0021354B">
              <w:rPr>
                <w:rFonts w:cstheme="minorHAnsi"/>
                <w:sz w:val="20"/>
                <w:szCs w:val="20"/>
              </w:rPr>
              <w:t>18.713,92</w:t>
            </w:r>
          </w:p>
        </w:tc>
        <w:tc>
          <w:tcPr>
            <w:tcW w:w="828" w:type="pct"/>
            <w:vAlign w:val="center"/>
          </w:tcPr>
          <w:p w14:paraId="07F17653" w14:textId="77777777" w:rsidR="003D06CD" w:rsidRPr="0021354B" w:rsidRDefault="003D06CD" w:rsidP="003D06CD">
            <w:pPr>
              <w:jc w:val="center"/>
              <w:rPr>
                <w:rFonts w:cstheme="minorHAnsi"/>
                <w:bCs/>
                <w:sz w:val="20"/>
                <w:szCs w:val="20"/>
              </w:rPr>
            </w:pPr>
            <w:r w:rsidRPr="0021354B">
              <w:rPr>
                <w:rFonts w:cstheme="minorHAnsi"/>
                <w:sz w:val="20"/>
                <w:szCs w:val="20"/>
              </w:rPr>
              <w:t>44.400,00</w:t>
            </w:r>
          </w:p>
        </w:tc>
        <w:tc>
          <w:tcPr>
            <w:tcW w:w="828" w:type="pct"/>
            <w:vAlign w:val="center"/>
          </w:tcPr>
          <w:p w14:paraId="55550FB7" w14:textId="77777777" w:rsidR="003D06CD" w:rsidRPr="0021354B" w:rsidRDefault="003D06CD" w:rsidP="003D06CD">
            <w:pPr>
              <w:jc w:val="center"/>
              <w:rPr>
                <w:rFonts w:cstheme="minorHAnsi"/>
                <w:bCs/>
                <w:sz w:val="20"/>
                <w:szCs w:val="20"/>
              </w:rPr>
            </w:pPr>
            <w:r w:rsidRPr="0021354B">
              <w:rPr>
                <w:rFonts w:cstheme="minorHAnsi"/>
                <w:sz w:val="20"/>
                <w:szCs w:val="20"/>
              </w:rPr>
              <w:t>44.410,00</w:t>
            </w:r>
          </w:p>
        </w:tc>
        <w:tc>
          <w:tcPr>
            <w:tcW w:w="829" w:type="pct"/>
            <w:vAlign w:val="center"/>
          </w:tcPr>
          <w:p w14:paraId="3B48B6D9" w14:textId="77777777" w:rsidR="003D06CD" w:rsidRPr="0021354B" w:rsidRDefault="003D06CD" w:rsidP="003D06CD">
            <w:pPr>
              <w:jc w:val="center"/>
              <w:rPr>
                <w:rFonts w:cstheme="minorHAnsi"/>
                <w:bCs/>
                <w:sz w:val="20"/>
                <w:szCs w:val="20"/>
              </w:rPr>
            </w:pPr>
            <w:r w:rsidRPr="0021354B">
              <w:rPr>
                <w:rFonts w:cstheme="minorHAnsi"/>
                <w:sz w:val="20"/>
                <w:szCs w:val="20"/>
              </w:rPr>
              <w:t>44.420,00</w:t>
            </w:r>
          </w:p>
        </w:tc>
      </w:tr>
      <w:tr w:rsidR="003D06CD" w:rsidRPr="0021354B" w14:paraId="3F8BEBF6" w14:textId="77777777" w:rsidTr="003D06CD">
        <w:trPr>
          <w:trHeight w:val="755"/>
          <w:jc w:val="center"/>
        </w:trPr>
        <w:tc>
          <w:tcPr>
            <w:tcW w:w="859" w:type="pct"/>
            <w:vAlign w:val="center"/>
          </w:tcPr>
          <w:p w14:paraId="39D9F1DE" w14:textId="77777777" w:rsidR="003D06CD" w:rsidRPr="0021354B" w:rsidRDefault="003D06CD" w:rsidP="003D06CD">
            <w:pPr>
              <w:jc w:val="center"/>
              <w:rPr>
                <w:rFonts w:cstheme="minorHAnsi"/>
                <w:b/>
                <w:sz w:val="20"/>
                <w:szCs w:val="20"/>
              </w:rPr>
            </w:pPr>
            <w:r w:rsidRPr="0021354B">
              <w:rPr>
                <w:rFonts w:cstheme="minorHAnsi"/>
                <w:b/>
                <w:sz w:val="20"/>
                <w:szCs w:val="20"/>
              </w:rPr>
              <w:t>35</w:t>
            </w:r>
            <w:r w:rsidRPr="0021354B">
              <w:rPr>
                <w:rFonts w:cstheme="minorHAnsi"/>
                <w:bCs/>
                <w:sz w:val="20"/>
                <w:szCs w:val="20"/>
              </w:rPr>
              <w:t xml:space="preserve"> Subvencije</w:t>
            </w:r>
          </w:p>
        </w:tc>
        <w:tc>
          <w:tcPr>
            <w:tcW w:w="828" w:type="pct"/>
            <w:vAlign w:val="center"/>
          </w:tcPr>
          <w:p w14:paraId="79209382" w14:textId="77777777" w:rsidR="003D06CD" w:rsidRPr="0021354B" w:rsidRDefault="003D06CD" w:rsidP="003D06CD">
            <w:pPr>
              <w:jc w:val="center"/>
              <w:rPr>
                <w:rFonts w:cstheme="minorHAnsi"/>
                <w:bCs/>
                <w:sz w:val="20"/>
                <w:szCs w:val="20"/>
              </w:rPr>
            </w:pPr>
            <w:r w:rsidRPr="0021354B">
              <w:rPr>
                <w:sz w:val="20"/>
                <w:szCs w:val="20"/>
              </w:rPr>
              <w:t>1.692,05</w:t>
            </w:r>
          </w:p>
        </w:tc>
        <w:tc>
          <w:tcPr>
            <w:tcW w:w="828" w:type="pct"/>
            <w:vAlign w:val="center"/>
          </w:tcPr>
          <w:p w14:paraId="71C7D577" w14:textId="77777777" w:rsidR="003D06CD" w:rsidRPr="0021354B" w:rsidRDefault="003D06CD" w:rsidP="003D06CD">
            <w:pPr>
              <w:jc w:val="center"/>
              <w:rPr>
                <w:rFonts w:cstheme="minorHAnsi"/>
                <w:bCs/>
                <w:sz w:val="20"/>
                <w:szCs w:val="20"/>
              </w:rPr>
            </w:pPr>
            <w:r w:rsidRPr="0021354B">
              <w:rPr>
                <w:rFonts w:cstheme="minorHAnsi"/>
                <w:sz w:val="20"/>
                <w:szCs w:val="20"/>
              </w:rPr>
              <w:t>29.862,63</w:t>
            </w:r>
          </w:p>
        </w:tc>
        <w:tc>
          <w:tcPr>
            <w:tcW w:w="828" w:type="pct"/>
            <w:vAlign w:val="center"/>
          </w:tcPr>
          <w:p w14:paraId="1A551E29" w14:textId="77777777" w:rsidR="003D06CD" w:rsidRPr="0021354B" w:rsidRDefault="003D06CD" w:rsidP="003D06CD">
            <w:pPr>
              <w:jc w:val="center"/>
              <w:rPr>
                <w:rFonts w:cstheme="minorHAnsi"/>
                <w:bCs/>
                <w:sz w:val="20"/>
                <w:szCs w:val="20"/>
              </w:rPr>
            </w:pPr>
            <w:r w:rsidRPr="0021354B">
              <w:rPr>
                <w:rFonts w:cstheme="minorHAnsi"/>
                <w:sz w:val="20"/>
                <w:szCs w:val="20"/>
              </w:rPr>
              <w:t>3.900,00</w:t>
            </w:r>
          </w:p>
        </w:tc>
        <w:tc>
          <w:tcPr>
            <w:tcW w:w="828" w:type="pct"/>
            <w:vAlign w:val="center"/>
          </w:tcPr>
          <w:p w14:paraId="4E72BBF9" w14:textId="77777777" w:rsidR="003D06CD" w:rsidRPr="0021354B" w:rsidRDefault="003D06CD" w:rsidP="003D06CD">
            <w:pPr>
              <w:jc w:val="center"/>
              <w:rPr>
                <w:rFonts w:cstheme="minorHAnsi"/>
                <w:bCs/>
                <w:sz w:val="20"/>
                <w:szCs w:val="20"/>
              </w:rPr>
            </w:pPr>
            <w:r w:rsidRPr="0021354B">
              <w:rPr>
                <w:rFonts w:cstheme="minorHAnsi"/>
                <w:sz w:val="20"/>
                <w:szCs w:val="20"/>
              </w:rPr>
              <w:t>3.900,00</w:t>
            </w:r>
          </w:p>
        </w:tc>
        <w:tc>
          <w:tcPr>
            <w:tcW w:w="829" w:type="pct"/>
            <w:vAlign w:val="center"/>
          </w:tcPr>
          <w:p w14:paraId="22A21853" w14:textId="77777777" w:rsidR="003D06CD" w:rsidRPr="0021354B" w:rsidRDefault="003D06CD" w:rsidP="003D06CD">
            <w:pPr>
              <w:jc w:val="center"/>
              <w:rPr>
                <w:rFonts w:cstheme="minorHAnsi"/>
                <w:bCs/>
                <w:sz w:val="20"/>
                <w:szCs w:val="20"/>
              </w:rPr>
            </w:pPr>
            <w:r w:rsidRPr="0021354B">
              <w:rPr>
                <w:rFonts w:cstheme="minorHAnsi"/>
                <w:sz w:val="20"/>
                <w:szCs w:val="20"/>
              </w:rPr>
              <w:t>3.900,00</w:t>
            </w:r>
          </w:p>
        </w:tc>
      </w:tr>
      <w:tr w:rsidR="003D06CD" w:rsidRPr="0021354B" w14:paraId="44A9F938" w14:textId="77777777" w:rsidTr="003D06CD">
        <w:trPr>
          <w:trHeight w:val="977"/>
          <w:jc w:val="center"/>
        </w:trPr>
        <w:tc>
          <w:tcPr>
            <w:tcW w:w="859" w:type="pct"/>
            <w:vAlign w:val="center"/>
          </w:tcPr>
          <w:p w14:paraId="75E824F7" w14:textId="77777777" w:rsidR="003D06CD" w:rsidRPr="0021354B" w:rsidRDefault="003D06CD" w:rsidP="003D06CD">
            <w:pPr>
              <w:jc w:val="center"/>
              <w:rPr>
                <w:rFonts w:cstheme="minorHAnsi"/>
                <w:bCs/>
                <w:sz w:val="20"/>
                <w:szCs w:val="20"/>
              </w:rPr>
            </w:pPr>
            <w:r w:rsidRPr="0021354B">
              <w:rPr>
                <w:rFonts w:cstheme="minorHAnsi"/>
                <w:b/>
                <w:sz w:val="20"/>
                <w:szCs w:val="20"/>
              </w:rPr>
              <w:t>37</w:t>
            </w:r>
            <w:r w:rsidRPr="0021354B">
              <w:rPr>
                <w:rFonts w:cstheme="minorHAnsi"/>
                <w:bCs/>
                <w:sz w:val="20"/>
                <w:szCs w:val="20"/>
              </w:rPr>
              <w:t xml:space="preserve"> Naknade građanima i kućanstvima</w:t>
            </w:r>
          </w:p>
        </w:tc>
        <w:tc>
          <w:tcPr>
            <w:tcW w:w="828" w:type="pct"/>
            <w:vAlign w:val="center"/>
          </w:tcPr>
          <w:p w14:paraId="65DF0772" w14:textId="77777777" w:rsidR="003D06CD" w:rsidRPr="0021354B" w:rsidRDefault="003D06CD" w:rsidP="003D06CD">
            <w:pPr>
              <w:jc w:val="center"/>
              <w:rPr>
                <w:rFonts w:cstheme="minorHAnsi"/>
                <w:bCs/>
                <w:sz w:val="20"/>
                <w:szCs w:val="20"/>
              </w:rPr>
            </w:pPr>
            <w:r w:rsidRPr="0021354B">
              <w:rPr>
                <w:sz w:val="20"/>
                <w:szCs w:val="20"/>
              </w:rPr>
              <w:t>67.321,00</w:t>
            </w:r>
          </w:p>
        </w:tc>
        <w:tc>
          <w:tcPr>
            <w:tcW w:w="828" w:type="pct"/>
            <w:vAlign w:val="center"/>
          </w:tcPr>
          <w:p w14:paraId="382D9A06" w14:textId="77777777" w:rsidR="003D06CD" w:rsidRPr="0021354B" w:rsidRDefault="003D06CD" w:rsidP="003D06CD">
            <w:pPr>
              <w:jc w:val="center"/>
              <w:rPr>
                <w:rFonts w:cstheme="minorHAnsi"/>
                <w:bCs/>
                <w:sz w:val="20"/>
                <w:szCs w:val="20"/>
              </w:rPr>
            </w:pPr>
            <w:r w:rsidRPr="0021354B">
              <w:rPr>
                <w:rFonts w:cstheme="minorHAnsi"/>
                <w:sz w:val="20"/>
                <w:szCs w:val="20"/>
              </w:rPr>
              <w:t>83.482,66</w:t>
            </w:r>
          </w:p>
        </w:tc>
        <w:tc>
          <w:tcPr>
            <w:tcW w:w="828" w:type="pct"/>
            <w:vAlign w:val="center"/>
          </w:tcPr>
          <w:p w14:paraId="487AAA73" w14:textId="77777777" w:rsidR="003D06CD" w:rsidRPr="0021354B" w:rsidRDefault="003D06CD" w:rsidP="003D06CD">
            <w:pPr>
              <w:jc w:val="center"/>
              <w:rPr>
                <w:rFonts w:cstheme="minorHAnsi"/>
                <w:bCs/>
                <w:sz w:val="20"/>
                <w:szCs w:val="20"/>
              </w:rPr>
            </w:pPr>
            <w:r w:rsidRPr="0021354B">
              <w:rPr>
                <w:rFonts w:cstheme="minorHAnsi"/>
                <w:sz w:val="20"/>
                <w:szCs w:val="20"/>
              </w:rPr>
              <w:t>89.308,91</w:t>
            </w:r>
          </w:p>
        </w:tc>
        <w:tc>
          <w:tcPr>
            <w:tcW w:w="828" w:type="pct"/>
            <w:vAlign w:val="center"/>
          </w:tcPr>
          <w:p w14:paraId="24E9E88D" w14:textId="77777777" w:rsidR="003D06CD" w:rsidRPr="0021354B" w:rsidRDefault="003D06CD" w:rsidP="003D06CD">
            <w:pPr>
              <w:jc w:val="center"/>
              <w:rPr>
                <w:rFonts w:cstheme="minorHAnsi"/>
                <w:bCs/>
                <w:sz w:val="20"/>
                <w:szCs w:val="20"/>
              </w:rPr>
            </w:pPr>
            <w:r w:rsidRPr="0021354B">
              <w:rPr>
                <w:rFonts w:cstheme="minorHAnsi"/>
                <w:sz w:val="20"/>
                <w:szCs w:val="20"/>
              </w:rPr>
              <w:t>89.308,91</w:t>
            </w:r>
          </w:p>
        </w:tc>
        <w:tc>
          <w:tcPr>
            <w:tcW w:w="829" w:type="pct"/>
            <w:vAlign w:val="center"/>
          </w:tcPr>
          <w:p w14:paraId="3C8B3CD8" w14:textId="77777777" w:rsidR="003D06CD" w:rsidRPr="0021354B" w:rsidRDefault="003D06CD" w:rsidP="003D06CD">
            <w:pPr>
              <w:jc w:val="center"/>
              <w:rPr>
                <w:rFonts w:cstheme="minorHAnsi"/>
                <w:bCs/>
                <w:sz w:val="20"/>
                <w:szCs w:val="20"/>
              </w:rPr>
            </w:pPr>
            <w:r w:rsidRPr="0021354B">
              <w:rPr>
                <w:rFonts w:cstheme="minorHAnsi"/>
                <w:sz w:val="20"/>
                <w:szCs w:val="20"/>
              </w:rPr>
              <w:t>89.308,91</w:t>
            </w:r>
          </w:p>
        </w:tc>
      </w:tr>
      <w:tr w:rsidR="003D06CD" w:rsidRPr="0021354B" w14:paraId="5CA6F057" w14:textId="77777777" w:rsidTr="003D06CD">
        <w:trPr>
          <w:trHeight w:val="977"/>
          <w:jc w:val="center"/>
        </w:trPr>
        <w:tc>
          <w:tcPr>
            <w:tcW w:w="859" w:type="pct"/>
            <w:vAlign w:val="center"/>
          </w:tcPr>
          <w:p w14:paraId="47CAAF83" w14:textId="77777777" w:rsidR="003D06CD" w:rsidRPr="0021354B" w:rsidRDefault="003D06CD" w:rsidP="003D06CD">
            <w:pPr>
              <w:jc w:val="center"/>
              <w:rPr>
                <w:rFonts w:cstheme="minorHAnsi"/>
                <w:bCs/>
                <w:sz w:val="20"/>
                <w:szCs w:val="20"/>
              </w:rPr>
            </w:pPr>
            <w:r w:rsidRPr="0021354B">
              <w:rPr>
                <w:rFonts w:cstheme="minorHAnsi"/>
                <w:b/>
                <w:sz w:val="20"/>
                <w:szCs w:val="20"/>
              </w:rPr>
              <w:t>38</w:t>
            </w:r>
            <w:r w:rsidRPr="0021354B">
              <w:rPr>
                <w:rFonts w:cstheme="minorHAnsi"/>
                <w:bCs/>
                <w:sz w:val="20"/>
                <w:szCs w:val="20"/>
              </w:rPr>
              <w:t xml:space="preserve"> Ostali rashodi</w:t>
            </w:r>
          </w:p>
        </w:tc>
        <w:tc>
          <w:tcPr>
            <w:tcW w:w="828" w:type="pct"/>
            <w:vAlign w:val="center"/>
          </w:tcPr>
          <w:p w14:paraId="45BC0A15" w14:textId="77777777" w:rsidR="003D06CD" w:rsidRPr="0021354B" w:rsidRDefault="003D06CD" w:rsidP="003D06CD">
            <w:pPr>
              <w:jc w:val="center"/>
              <w:rPr>
                <w:rFonts w:cstheme="minorHAnsi"/>
                <w:bCs/>
                <w:sz w:val="20"/>
                <w:szCs w:val="20"/>
              </w:rPr>
            </w:pPr>
            <w:r w:rsidRPr="0021354B">
              <w:rPr>
                <w:sz w:val="20"/>
                <w:szCs w:val="20"/>
              </w:rPr>
              <w:t>231.802,98</w:t>
            </w:r>
          </w:p>
        </w:tc>
        <w:tc>
          <w:tcPr>
            <w:tcW w:w="828" w:type="pct"/>
            <w:vAlign w:val="center"/>
          </w:tcPr>
          <w:p w14:paraId="59DBAB22" w14:textId="77777777" w:rsidR="003D06CD" w:rsidRPr="0021354B" w:rsidRDefault="003D06CD" w:rsidP="003D06CD">
            <w:pPr>
              <w:jc w:val="center"/>
              <w:rPr>
                <w:rFonts w:cstheme="minorHAnsi"/>
                <w:bCs/>
                <w:sz w:val="20"/>
                <w:szCs w:val="20"/>
              </w:rPr>
            </w:pPr>
            <w:r w:rsidRPr="0021354B">
              <w:rPr>
                <w:rFonts w:cstheme="minorHAnsi"/>
                <w:sz w:val="20"/>
                <w:szCs w:val="20"/>
              </w:rPr>
              <w:t>279.381,50</w:t>
            </w:r>
          </w:p>
        </w:tc>
        <w:tc>
          <w:tcPr>
            <w:tcW w:w="828" w:type="pct"/>
            <w:vAlign w:val="center"/>
          </w:tcPr>
          <w:p w14:paraId="5B411995" w14:textId="77777777" w:rsidR="003D06CD" w:rsidRPr="0021354B" w:rsidRDefault="003D06CD" w:rsidP="003D06CD">
            <w:pPr>
              <w:jc w:val="center"/>
              <w:rPr>
                <w:rFonts w:cstheme="minorHAnsi"/>
                <w:bCs/>
                <w:sz w:val="20"/>
                <w:szCs w:val="20"/>
              </w:rPr>
            </w:pPr>
            <w:r w:rsidRPr="0021354B">
              <w:rPr>
                <w:rFonts w:cstheme="minorHAnsi"/>
                <w:sz w:val="20"/>
                <w:szCs w:val="20"/>
              </w:rPr>
              <w:t>298.998,91</w:t>
            </w:r>
          </w:p>
        </w:tc>
        <w:tc>
          <w:tcPr>
            <w:tcW w:w="828" w:type="pct"/>
            <w:vAlign w:val="center"/>
          </w:tcPr>
          <w:p w14:paraId="6B7F47FC" w14:textId="77777777" w:rsidR="003D06CD" w:rsidRPr="0021354B" w:rsidRDefault="003D06CD" w:rsidP="003D06CD">
            <w:pPr>
              <w:jc w:val="center"/>
              <w:rPr>
                <w:rFonts w:cstheme="minorHAnsi"/>
                <w:bCs/>
                <w:sz w:val="20"/>
                <w:szCs w:val="20"/>
              </w:rPr>
            </w:pPr>
            <w:r w:rsidRPr="0021354B">
              <w:rPr>
                <w:rFonts w:cstheme="minorHAnsi"/>
                <w:sz w:val="20"/>
                <w:szCs w:val="20"/>
              </w:rPr>
              <w:t>298.998,91</w:t>
            </w:r>
          </w:p>
        </w:tc>
        <w:tc>
          <w:tcPr>
            <w:tcW w:w="829" w:type="pct"/>
            <w:vAlign w:val="center"/>
          </w:tcPr>
          <w:p w14:paraId="0CF98D1B" w14:textId="77777777" w:rsidR="003D06CD" w:rsidRPr="0021354B" w:rsidRDefault="003D06CD" w:rsidP="003D06CD">
            <w:pPr>
              <w:jc w:val="center"/>
              <w:rPr>
                <w:rFonts w:cstheme="minorHAnsi"/>
                <w:bCs/>
                <w:sz w:val="20"/>
                <w:szCs w:val="20"/>
              </w:rPr>
            </w:pPr>
            <w:r w:rsidRPr="0021354B">
              <w:rPr>
                <w:rFonts w:cstheme="minorHAnsi"/>
                <w:sz w:val="20"/>
                <w:szCs w:val="20"/>
              </w:rPr>
              <w:t>298.998,91</w:t>
            </w:r>
          </w:p>
        </w:tc>
      </w:tr>
      <w:tr w:rsidR="003D06CD" w:rsidRPr="0021354B" w14:paraId="3B43788C" w14:textId="77777777" w:rsidTr="003D06CD">
        <w:trPr>
          <w:trHeight w:val="932"/>
          <w:jc w:val="center"/>
        </w:trPr>
        <w:tc>
          <w:tcPr>
            <w:tcW w:w="859" w:type="pct"/>
            <w:shd w:val="clear" w:color="auto" w:fill="D9D9D9" w:themeFill="background1" w:themeFillShade="D9"/>
            <w:vAlign w:val="center"/>
          </w:tcPr>
          <w:p w14:paraId="0B5F27E7" w14:textId="77777777" w:rsidR="003D06CD" w:rsidRPr="0021354B" w:rsidRDefault="003D06CD" w:rsidP="003D06CD">
            <w:pPr>
              <w:jc w:val="center"/>
              <w:rPr>
                <w:rFonts w:cstheme="minorHAnsi"/>
                <w:b/>
                <w:sz w:val="20"/>
                <w:szCs w:val="20"/>
              </w:rPr>
            </w:pPr>
            <w:r w:rsidRPr="0021354B">
              <w:rPr>
                <w:rFonts w:cstheme="minorHAnsi"/>
                <w:b/>
                <w:sz w:val="20"/>
                <w:szCs w:val="20"/>
              </w:rPr>
              <w:t>4 Rashodi za nabavu nefinancijske imovine</w:t>
            </w:r>
          </w:p>
        </w:tc>
        <w:tc>
          <w:tcPr>
            <w:tcW w:w="828" w:type="pct"/>
            <w:shd w:val="clear" w:color="auto" w:fill="D9D9D9" w:themeFill="background1" w:themeFillShade="D9"/>
            <w:vAlign w:val="center"/>
          </w:tcPr>
          <w:p w14:paraId="5C8A8AC7" w14:textId="77777777" w:rsidR="003D06CD" w:rsidRPr="0081364B" w:rsidRDefault="003D06CD" w:rsidP="003D06CD">
            <w:pPr>
              <w:jc w:val="center"/>
              <w:rPr>
                <w:rFonts w:cstheme="minorHAnsi"/>
                <w:b/>
                <w:bCs/>
                <w:sz w:val="20"/>
                <w:szCs w:val="20"/>
              </w:rPr>
            </w:pPr>
            <w:r w:rsidRPr="0081364B">
              <w:rPr>
                <w:b/>
                <w:bCs/>
                <w:sz w:val="20"/>
                <w:szCs w:val="20"/>
              </w:rPr>
              <w:t>2.862.280,73</w:t>
            </w:r>
          </w:p>
        </w:tc>
        <w:tc>
          <w:tcPr>
            <w:tcW w:w="828" w:type="pct"/>
            <w:shd w:val="clear" w:color="auto" w:fill="D9D9D9" w:themeFill="background1" w:themeFillShade="D9"/>
            <w:vAlign w:val="center"/>
          </w:tcPr>
          <w:p w14:paraId="49FAE788" w14:textId="77777777" w:rsidR="003D06CD" w:rsidRPr="0081364B" w:rsidRDefault="003D06CD" w:rsidP="003D06CD">
            <w:pPr>
              <w:jc w:val="center"/>
              <w:rPr>
                <w:rFonts w:cstheme="minorHAnsi"/>
                <w:b/>
                <w:bCs/>
                <w:sz w:val="20"/>
                <w:szCs w:val="20"/>
              </w:rPr>
            </w:pPr>
            <w:r w:rsidRPr="0081364B">
              <w:rPr>
                <w:rFonts w:cstheme="minorHAnsi"/>
                <w:b/>
                <w:bCs/>
                <w:sz w:val="20"/>
                <w:szCs w:val="20"/>
              </w:rPr>
              <w:t>981.418,78</w:t>
            </w:r>
          </w:p>
        </w:tc>
        <w:tc>
          <w:tcPr>
            <w:tcW w:w="828" w:type="pct"/>
            <w:shd w:val="clear" w:color="auto" w:fill="D9D9D9" w:themeFill="background1" w:themeFillShade="D9"/>
            <w:vAlign w:val="center"/>
          </w:tcPr>
          <w:p w14:paraId="3991342F" w14:textId="77777777" w:rsidR="003D06CD" w:rsidRPr="0081364B" w:rsidRDefault="00F22B3D" w:rsidP="003D06CD">
            <w:pPr>
              <w:jc w:val="center"/>
              <w:rPr>
                <w:rFonts w:cstheme="minorHAnsi"/>
                <w:b/>
                <w:bCs/>
                <w:sz w:val="20"/>
                <w:szCs w:val="20"/>
              </w:rPr>
            </w:pPr>
            <w:r w:rsidRPr="0081364B">
              <w:rPr>
                <w:rFonts w:cstheme="minorHAnsi"/>
                <w:b/>
                <w:bCs/>
                <w:sz w:val="20"/>
                <w:szCs w:val="20"/>
              </w:rPr>
              <w:t>7.312.460,42</w:t>
            </w:r>
          </w:p>
        </w:tc>
        <w:tc>
          <w:tcPr>
            <w:tcW w:w="828" w:type="pct"/>
            <w:shd w:val="clear" w:color="auto" w:fill="D9D9D9" w:themeFill="background1" w:themeFillShade="D9"/>
            <w:vAlign w:val="center"/>
          </w:tcPr>
          <w:p w14:paraId="128BB882" w14:textId="77777777" w:rsidR="003D06CD" w:rsidRPr="0081364B" w:rsidRDefault="00F22B3D" w:rsidP="003D06CD">
            <w:pPr>
              <w:jc w:val="center"/>
              <w:rPr>
                <w:rFonts w:cstheme="minorHAnsi"/>
                <w:b/>
                <w:bCs/>
                <w:sz w:val="20"/>
                <w:szCs w:val="20"/>
              </w:rPr>
            </w:pPr>
            <w:r w:rsidRPr="0081364B">
              <w:rPr>
                <w:rFonts w:cstheme="minorHAnsi"/>
                <w:b/>
                <w:bCs/>
                <w:sz w:val="20"/>
                <w:szCs w:val="20"/>
              </w:rPr>
              <w:t>2.692.387,53</w:t>
            </w:r>
          </w:p>
        </w:tc>
        <w:tc>
          <w:tcPr>
            <w:tcW w:w="829" w:type="pct"/>
            <w:shd w:val="clear" w:color="auto" w:fill="D9D9D9" w:themeFill="background1" w:themeFillShade="D9"/>
            <w:vAlign w:val="center"/>
          </w:tcPr>
          <w:p w14:paraId="15320701" w14:textId="77777777" w:rsidR="003D06CD" w:rsidRPr="0081364B" w:rsidRDefault="00F22B3D" w:rsidP="003D06CD">
            <w:pPr>
              <w:jc w:val="center"/>
              <w:rPr>
                <w:rFonts w:cstheme="minorHAnsi"/>
                <w:b/>
                <w:bCs/>
                <w:sz w:val="20"/>
                <w:szCs w:val="20"/>
              </w:rPr>
            </w:pPr>
            <w:r w:rsidRPr="0081364B">
              <w:rPr>
                <w:rFonts w:cstheme="minorHAnsi"/>
                <w:b/>
                <w:bCs/>
                <w:sz w:val="20"/>
                <w:szCs w:val="20"/>
              </w:rPr>
              <w:t>2.843.192,53</w:t>
            </w:r>
          </w:p>
        </w:tc>
      </w:tr>
      <w:tr w:rsidR="003D06CD" w:rsidRPr="0021354B" w14:paraId="2FB1AC78" w14:textId="77777777" w:rsidTr="003D06CD">
        <w:trPr>
          <w:trHeight w:val="1413"/>
          <w:jc w:val="center"/>
        </w:trPr>
        <w:tc>
          <w:tcPr>
            <w:tcW w:w="859" w:type="pct"/>
            <w:vAlign w:val="center"/>
          </w:tcPr>
          <w:p w14:paraId="26745BC4" w14:textId="77777777" w:rsidR="003D06CD" w:rsidRPr="0021354B" w:rsidRDefault="003D06CD" w:rsidP="003D06CD">
            <w:pPr>
              <w:jc w:val="center"/>
              <w:rPr>
                <w:rFonts w:cstheme="minorHAnsi"/>
                <w:bCs/>
                <w:sz w:val="20"/>
                <w:szCs w:val="20"/>
              </w:rPr>
            </w:pPr>
            <w:r w:rsidRPr="0021354B">
              <w:rPr>
                <w:rFonts w:cstheme="minorHAnsi"/>
                <w:b/>
                <w:sz w:val="20"/>
                <w:szCs w:val="20"/>
              </w:rPr>
              <w:t>41</w:t>
            </w:r>
            <w:r w:rsidRPr="0021354B">
              <w:rPr>
                <w:rFonts w:cstheme="minorHAnsi"/>
                <w:bCs/>
                <w:sz w:val="20"/>
                <w:szCs w:val="20"/>
              </w:rPr>
              <w:t xml:space="preserve"> Rashodi za nabavu neproizvedene dugotrajne</w:t>
            </w:r>
          </w:p>
          <w:p w14:paraId="58F13DED" w14:textId="77777777" w:rsidR="003D06CD" w:rsidRPr="0021354B" w:rsidRDefault="003D06CD" w:rsidP="003D06CD">
            <w:pPr>
              <w:jc w:val="center"/>
              <w:rPr>
                <w:rFonts w:cstheme="minorHAnsi"/>
                <w:bCs/>
                <w:sz w:val="20"/>
                <w:szCs w:val="20"/>
              </w:rPr>
            </w:pPr>
            <w:r w:rsidRPr="0021354B">
              <w:rPr>
                <w:rFonts w:cstheme="minorHAnsi"/>
                <w:bCs/>
                <w:sz w:val="20"/>
                <w:szCs w:val="20"/>
              </w:rPr>
              <w:t>imovine</w:t>
            </w:r>
          </w:p>
        </w:tc>
        <w:tc>
          <w:tcPr>
            <w:tcW w:w="828" w:type="pct"/>
            <w:vAlign w:val="center"/>
          </w:tcPr>
          <w:p w14:paraId="39E19121" w14:textId="77777777" w:rsidR="003D06CD" w:rsidRPr="0021354B" w:rsidRDefault="003D06CD" w:rsidP="003D06CD">
            <w:pPr>
              <w:jc w:val="center"/>
              <w:rPr>
                <w:rFonts w:cstheme="minorHAnsi"/>
                <w:bCs/>
                <w:sz w:val="20"/>
                <w:szCs w:val="20"/>
              </w:rPr>
            </w:pPr>
            <w:r w:rsidRPr="0021354B">
              <w:rPr>
                <w:sz w:val="20"/>
                <w:szCs w:val="20"/>
              </w:rPr>
              <w:t>28.207,36</w:t>
            </w:r>
          </w:p>
        </w:tc>
        <w:tc>
          <w:tcPr>
            <w:tcW w:w="828" w:type="pct"/>
            <w:vAlign w:val="center"/>
          </w:tcPr>
          <w:p w14:paraId="1D896546" w14:textId="77777777" w:rsidR="003D06CD" w:rsidRPr="0021354B" w:rsidRDefault="003D06CD" w:rsidP="003D06CD">
            <w:pPr>
              <w:jc w:val="center"/>
              <w:rPr>
                <w:rFonts w:cstheme="minorHAnsi"/>
                <w:bCs/>
                <w:sz w:val="20"/>
                <w:szCs w:val="20"/>
              </w:rPr>
            </w:pPr>
            <w:r w:rsidRPr="0021354B">
              <w:rPr>
                <w:rFonts w:cstheme="minorHAnsi"/>
                <w:sz w:val="20"/>
                <w:szCs w:val="20"/>
              </w:rPr>
              <w:t>143.340,63</w:t>
            </w:r>
          </w:p>
        </w:tc>
        <w:tc>
          <w:tcPr>
            <w:tcW w:w="828" w:type="pct"/>
            <w:vAlign w:val="center"/>
          </w:tcPr>
          <w:p w14:paraId="3AFEF071" w14:textId="77777777" w:rsidR="003D06CD" w:rsidRPr="0021354B" w:rsidRDefault="003D06CD" w:rsidP="003D06CD">
            <w:pPr>
              <w:jc w:val="center"/>
              <w:rPr>
                <w:rFonts w:cstheme="minorHAnsi"/>
                <w:bCs/>
                <w:sz w:val="20"/>
                <w:szCs w:val="20"/>
              </w:rPr>
            </w:pPr>
            <w:r w:rsidRPr="0021354B">
              <w:rPr>
                <w:rFonts w:cstheme="minorHAnsi"/>
                <w:sz w:val="20"/>
                <w:szCs w:val="20"/>
              </w:rPr>
              <w:t>106.400,00</w:t>
            </w:r>
          </w:p>
        </w:tc>
        <w:tc>
          <w:tcPr>
            <w:tcW w:w="828" w:type="pct"/>
            <w:vAlign w:val="center"/>
          </w:tcPr>
          <w:p w14:paraId="615AF9DD" w14:textId="77777777" w:rsidR="003D06CD" w:rsidRPr="0021354B" w:rsidRDefault="003D06CD" w:rsidP="003D06CD">
            <w:pPr>
              <w:jc w:val="center"/>
              <w:rPr>
                <w:rFonts w:cstheme="minorHAnsi"/>
                <w:bCs/>
                <w:sz w:val="20"/>
                <w:szCs w:val="20"/>
              </w:rPr>
            </w:pPr>
            <w:r w:rsidRPr="0021354B">
              <w:rPr>
                <w:rFonts w:cstheme="minorHAnsi"/>
                <w:sz w:val="20"/>
                <w:szCs w:val="20"/>
              </w:rPr>
              <w:t>106.400,00</w:t>
            </w:r>
          </w:p>
        </w:tc>
        <w:tc>
          <w:tcPr>
            <w:tcW w:w="829" w:type="pct"/>
            <w:vAlign w:val="center"/>
          </w:tcPr>
          <w:p w14:paraId="7A3072D1" w14:textId="77777777" w:rsidR="003D06CD" w:rsidRPr="0021354B" w:rsidRDefault="003D06CD" w:rsidP="003D06CD">
            <w:pPr>
              <w:jc w:val="center"/>
              <w:rPr>
                <w:rFonts w:cstheme="minorHAnsi"/>
                <w:bCs/>
                <w:sz w:val="20"/>
                <w:szCs w:val="20"/>
              </w:rPr>
            </w:pPr>
            <w:r w:rsidRPr="0021354B">
              <w:rPr>
                <w:rFonts w:cstheme="minorHAnsi"/>
                <w:sz w:val="20"/>
                <w:szCs w:val="20"/>
              </w:rPr>
              <w:t>106.400,00</w:t>
            </w:r>
          </w:p>
        </w:tc>
      </w:tr>
      <w:tr w:rsidR="003D06CD" w:rsidRPr="0021354B" w14:paraId="27BC6EB3" w14:textId="77777777" w:rsidTr="003D06CD">
        <w:trPr>
          <w:trHeight w:val="1172"/>
          <w:jc w:val="center"/>
        </w:trPr>
        <w:tc>
          <w:tcPr>
            <w:tcW w:w="859" w:type="pct"/>
            <w:vAlign w:val="center"/>
          </w:tcPr>
          <w:p w14:paraId="4E324AD7" w14:textId="77777777" w:rsidR="003D06CD" w:rsidRPr="0021354B" w:rsidRDefault="003D06CD" w:rsidP="003D06CD">
            <w:pPr>
              <w:jc w:val="center"/>
              <w:rPr>
                <w:rFonts w:cstheme="minorHAnsi"/>
                <w:bCs/>
                <w:sz w:val="20"/>
                <w:szCs w:val="20"/>
              </w:rPr>
            </w:pPr>
            <w:r w:rsidRPr="0021354B">
              <w:rPr>
                <w:rFonts w:cstheme="minorHAnsi"/>
                <w:b/>
                <w:sz w:val="20"/>
                <w:szCs w:val="20"/>
              </w:rPr>
              <w:t xml:space="preserve">42 </w:t>
            </w:r>
            <w:r w:rsidRPr="0021354B">
              <w:rPr>
                <w:rFonts w:cstheme="minorHAnsi"/>
                <w:bCs/>
                <w:sz w:val="20"/>
                <w:szCs w:val="20"/>
              </w:rPr>
              <w:t>Rashodi za nabavu proizvedene dugotrajne imovine</w:t>
            </w:r>
          </w:p>
        </w:tc>
        <w:tc>
          <w:tcPr>
            <w:tcW w:w="828" w:type="pct"/>
            <w:vAlign w:val="center"/>
          </w:tcPr>
          <w:p w14:paraId="7A6DEC60" w14:textId="77777777" w:rsidR="003D06CD" w:rsidRPr="0021354B" w:rsidRDefault="003D06CD" w:rsidP="003D06CD">
            <w:pPr>
              <w:jc w:val="center"/>
              <w:rPr>
                <w:rFonts w:cstheme="minorHAnsi"/>
                <w:bCs/>
                <w:sz w:val="20"/>
                <w:szCs w:val="20"/>
              </w:rPr>
            </w:pPr>
            <w:r w:rsidRPr="0021354B">
              <w:rPr>
                <w:sz w:val="20"/>
                <w:szCs w:val="20"/>
              </w:rPr>
              <w:t>2.773.012,94</w:t>
            </w:r>
          </w:p>
        </w:tc>
        <w:tc>
          <w:tcPr>
            <w:tcW w:w="828" w:type="pct"/>
            <w:vAlign w:val="center"/>
          </w:tcPr>
          <w:p w14:paraId="661209A5" w14:textId="77777777" w:rsidR="003D06CD" w:rsidRPr="0021354B" w:rsidRDefault="003D06CD" w:rsidP="003D06CD">
            <w:pPr>
              <w:jc w:val="center"/>
              <w:rPr>
                <w:rFonts w:cstheme="minorHAnsi"/>
                <w:bCs/>
                <w:sz w:val="20"/>
                <w:szCs w:val="20"/>
              </w:rPr>
            </w:pPr>
            <w:r w:rsidRPr="0021354B">
              <w:rPr>
                <w:rFonts w:cstheme="minorHAnsi"/>
                <w:sz w:val="20"/>
                <w:szCs w:val="20"/>
              </w:rPr>
              <w:t>771.716,75</w:t>
            </w:r>
          </w:p>
        </w:tc>
        <w:tc>
          <w:tcPr>
            <w:tcW w:w="828" w:type="pct"/>
            <w:vAlign w:val="center"/>
          </w:tcPr>
          <w:p w14:paraId="5D08F900" w14:textId="77777777" w:rsidR="003D06CD" w:rsidRPr="0021354B" w:rsidRDefault="00E842A9" w:rsidP="003D06CD">
            <w:pPr>
              <w:jc w:val="center"/>
              <w:rPr>
                <w:rFonts w:cstheme="minorHAnsi"/>
                <w:bCs/>
                <w:sz w:val="20"/>
                <w:szCs w:val="20"/>
              </w:rPr>
            </w:pPr>
            <w:r w:rsidRPr="0021354B">
              <w:rPr>
                <w:rFonts w:cstheme="minorHAnsi"/>
                <w:sz w:val="20"/>
                <w:szCs w:val="20"/>
              </w:rPr>
              <w:t>7.086.060,42</w:t>
            </w:r>
          </w:p>
        </w:tc>
        <w:tc>
          <w:tcPr>
            <w:tcW w:w="828" w:type="pct"/>
            <w:vAlign w:val="center"/>
          </w:tcPr>
          <w:p w14:paraId="3C454AB8" w14:textId="77777777" w:rsidR="003D06CD" w:rsidRPr="0021354B" w:rsidRDefault="00E842A9" w:rsidP="003D06CD">
            <w:pPr>
              <w:jc w:val="center"/>
              <w:rPr>
                <w:rFonts w:cstheme="minorHAnsi"/>
                <w:bCs/>
                <w:sz w:val="20"/>
                <w:szCs w:val="20"/>
              </w:rPr>
            </w:pPr>
            <w:r w:rsidRPr="0021354B">
              <w:rPr>
                <w:rFonts w:cstheme="minorHAnsi"/>
                <w:sz w:val="20"/>
                <w:szCs w:val="20"/>
              </w:rPr>
              <w:t>2.465.987,53</w:t>
            </w:r>
          </w:p>
        </w:tc>
        <w:tc>
          <w:tcPr>
            <w:tcW w:w="829" w:type="pct"/>
            <w:vAlign w:val="center"/>
          </w:tcPr>
          <w:p w14:paraId="495046E4" w14:textId="77777777" w:rsidR="003D06CD" w:rsidRPr="0021354B" w:rsidRDefault="00E842A9" w:rsidP="003D06CD">
            <w:pPr>
              <w:jc w:val="center"/>
              <w:rPr>
                <w:rFonts w:cstheme="minorHAnsi"/>
                <w:bCs/>
                <w:sz w:val="20"/>
                <w:szCs w:val="20"/>
              </w:rPr>
            </w:pPr>
            <w:r w:rsidRPr="0021354B">
              <w:rPr>
                <w:rFonts w:cstheme="minorHAnsi"/>
                <w:sz w:val="20"/>
                <w:szCs w:val="20"/>
              </w:rPr>
              <w:t>2.616.792,53</w:t>
            </w:r>
          </w:p>
        </w:tc>
      </w:tr>
      <w:tr w:rsidR="003D06CD" w:rsidRPr="0021354B" w14:paraId="668DBBD5" w14:textId="77777777" w:rsidTr="003D06CD">
        <w:trPr>
          <w:trHeight w:val="1172"/>
          <w:jc w:val="center"/>
        </w:trPr>
        <w:tc>
          <w:tcPr>
            <w:tcW w:w="859" w:type="pct"/>
            <w:vAlign w:val="center"/>
          </w:tcPr>
          <w:p w14:paraId="02EF82A7" w14:textId="77777777" w:rsidR="003D06CD" w:rsidRPr="0021354B" w:rsidRDefault="003D06CD" w:rsidP="003D06CD">
            <w:pPr>
              <w:jc w:val="center"/>
              <w:rPr>
                <w:rFonts w:cstheme="minorHAnsi"/>
                <w:b/>
                <w:sz w:val="20"/>
                <w:szCs w:val="20"/>
              </w:rPr>
            </w:pPr>
            <w:r w:rsidRPr="0021354B">
              <w:rPr>
                <w:rFonts w:cstheme="minorHAnsi"/>
                <w:b/>
                <w:sz w:val="20"/>
                <w:szCs w:val="20"/>
              </w:rPr>
              <w:t xml:space="preserve">45 </w:t>
            </w:r>
            <w:r w:rsidRPr="0021354B">
              <w:rPr>
                <w:rFonts w:cstheme="minorHAnsi"/>
                <w:bCs/>
                <w:sz w:val="20"/>
                <w:szCs w:val="20"/>
              </w:rPr>
              <w:t>Rashodi za dodatna ulaganja na nefinancijskoj imovini</w:t>
            </w:r>
          </w:p>
        </w:tc>
        <w:tc>
          <w:tcPr>
            <w:tcW w:w="828" w:type="pct"/>
            <w:vAlign w:val="center"/>
          </w:tcPr>
          <w:p w14:paraId="3973E7EE" w14:textId="77777777" w:rsidR="003D06CD" w:rsidRPr="0021354B" w:rsidRDefault="003D06CD" w:rsidP="003D06CD">
            <w:pPr>
              <w:jc w:val="center"/>
              <w:rPr>
                <w:rFonts w:cstheme="minorHAnsi"/>
                <w:bCs/>
                <w:sz w:val="20"/>
                <w:szCs w:val="20"/>
              </w:rPr>
            </w:pPr>
            <w:r w:rsidRPr="0021354B">
              <w:rPr>
                <w:sz w:val="20"/>
                <w:szCs w:val="20"/>
              </w:rPr>
              <w:t>61.060,42</w:t>
            </w:r>
          </w:p>
        </w:tc>
        <w:tc>
          <w:tcPr>
            <w:tcW w:w="828" w:type="pct"/>
            <w:vAlign w:val="center"/>
          </w:tcPr>
          <w:p w14:paraId="2E957632" w14:textId="77777777" w:rsidR="003D06CD" w:rsidRPr="0021354B" w:rsidRDefault="003D06CD" w:rsidP="003D06CD">
            <w:pPr>
              <w:jc w:val="center"/>
              <w:rPr>
                <w:rFonts w:cstheme="minorHAnsi"/>
                <w:bCs/>
                <w:sz w:val="20"/>
                <w:szCs w:val="20"/>
              </w:rPr>
            </w:pPr>
            <w:r w:rsidRPr="0021354B">
              <w:rPr>
                <w:rFonts w:cstheme="minorHAnsi"/>
                <w:sz w:val="20"/>
                <w:szCs w:val="20"/>
              </w:rPr>
              <w:t>66.361,40</w:t>
            </w:r>
          </w:p>
        </w:tc>
        <w:tc>
          <w:tcPr>
            <w:tcW w:w="828" w:type="pct"/>
            <w:vAlign w:val="center"/>
          </w:tcPr>
          <w:p w14:paraId="36E439C0" w14:textId="77777777" w:rsidR="003D06CD" w:rsidRPr="0021354B" w:rsidRDefault="003D06CD" w:rsidP="003D06CD">
            <w:pPr>
              <w:jc w:val="center"/>
              <w:rPr>
                <w:rFonts w:cstheme="minorHAnsi"/>
                <w:bCs/>
                <w:sz w:val="20"/>
                <w:szCs w:val="20"/>
              </w:rPr>
            </w:pPr>
            <w:r w:rsidRPr="0021354B">
              <w:rPr>
                <w:rFonts w:cstheme="minorHAnsi"/>
                <w:sz w:val="20"/>
                <w:szCs w:val="20"/>
              </w:rPr>
              <w:t>120.000,00</w:t>
            </w:r>
          </w:p>
        </w:tc>
        <w:tc>
          <w:tcPr>
            <w:tcW w:w="828" w:type="pct"/>
            <w:vAlign w:val="center"/>
          </w:tcPr>
          <w:p w14:paraId="6C884F91" w14:textId="77777777" w:rsidR="003D06CD" w:rsidRPr="0021354B" w:rsidRDefault="003D06CD" w:rsidP="003D06CD">
            <w:pPr>
              <w:jc w:val="center"/>
              <w:rPr>
                <w:rFonts w:cstheme="minorHAnsi"/>
                <w:bCs/>
                <w:sz w:val="20"/>
                <w:szCs w:val="20"/>
              </w:rPr>
            </w:pPr>
            <w:r w:rsidRPr="0021354B">
              <w:rPr>
                <w:rFonts w:cstheme="minorHAnsi"/>
                <w:sz w:val="20"/>
                <w:szCs w:val="20"/>
              </w:rPr>
              <w:t>120.000,00</w:t>
            </w:r>
          </w:p>
        </w:tc>
        <w:tc>
          <w:tcPr>
            <w:tcW w:w="829" w:type="pct"/>
            <w:vAlign w:val="center"/>
          </w:tcPr>
          <w:p w14:paraId="44615F31" w14:textId="77777777" w:rsidR="003D06CD" w:rsidRPr="0021354B" w:rsidRDefault="003D06CD" w:rsidP="003D06CD">
            <w:pPr>
              <w:jc w:val="center"/>
              <w:rPr>
                <w:rFonts w:cstheme="minorHAnsi"/>
                <w:bCs/>
                <w:sz w:val="20"/>
                <w:szCs w:val="20"/>
              </w:rPr>
            </w:pPr>
            <w:r w:rsidRPr="0021354B">
              <w:rPr>
                <w:rFonts w:cstheme="minorHAnsi"/>
                <w:sz w:val="20"/>
                <w:szCs w:val="20"/>
              </w:rPr>
              <w:t>120.000,00</w:t>
            </w:r>
          </w:p>
        </w:tc>
      </w:tr>
      <w:tr w:rsidR="003D06CD" w:rsidRPr="0021354B" w14:paraId="3A2F738D" w14:textId="77777777" w:rsidTr="003D06CD">
        <w:trPr>
          <w:trHeight w:val="1157"/>
          <w:jc w:val="center"/>
        </w:trPr>
        <w:tc>
          <w:tcPr>
            <w:tcW w:w="859" w:type="pct"/>
            <w:shd w:val="clear" w:color="auto" w:fill="D9D9D9" w:themeFill="background1" w:themeFillShade="D9"/>
            <w:vAlign w:val="center"/>
          </w:tcPr>
          <w:p w14:paraId="666BBCD5" w14:textId="77777777" w:rsidR="003D06CD" w:rsidRPr="0021354B" w:rsidRDefault="003D06CD" w:rsidP="003D06CD">
            <w:pPr>
              <w:jc w:val="center"/>
              <w:rPr>
                <w:rFonts w:cstheme="minorHAnsi"/>
                <w:b/>
                <w:sz w:val="20"/>
                <w:szCs w:val="20"/>
              </w:rPr>
            </w:pPr>
            <w:r w:rsidRPr="0021354B">
              <w:rPr>
                <w:rFonts w:cstheme="minorHAnsi"/>
                <w:b/>
                <w:sz w:val="20"/>
                <w:szCs w:val="20"/>
              </w:rPr>
              <w:t>5 Izdaci za financijsku imovinu i otplate zajmova</w:t>
            </w:r>
          </w:p>
        </w:tc>
        <w:tc>
          <w:tcPr>
            <w:tcW w:w="828" w:type="pct"/>
            <w:shd w:val="clear" w:color="auto" w:fill="D9D9D9" w:themeFill="background1" w:themeFillShade="D9"/>
            <w:vAlign w:val="center"/>
          </w:tcPr>
          <w:p w14:paraId="4E382B24" w14:textId="77777777" w:rsidR="003D06CD" w:rsidRPr="0081364B" w:rsidRDefault="003D06CD" w:rsidP="003D06CD">
            <w:pPr>
              <w:jc w:val="center"/>
              <w:rPr>
                <w:rFonts w:cstheme="minorHAnsi"/>
                <w:b/>
                <w:bCs/>
                <w:sz w:val="20"/>
                <w:szCs w:val="20"/>
              </w:rPr>
            </w:pPr>
            <w:r w:rsidRPr="0081364B">
              <w:rPr>
                <w:b/>
                <w:bCs/>
                <w:sz w:val="20"/>
                <w:szCs w:val="20"/>
              </w:rPr>
              <w:t>448.999,79</w:t>
            </w:r>
          </w:p>
        </w:tc>
        <w:tc>
          <w:tcPr>
            <w:tcW w:w="828" w:type="pct"/>
            <w:shd w:val="clear" w:color="auto" w:fill="D9D9D9" w:themeFill="background1" w:themeFillShade="D9"/>
            <w:vAlign w:val="center"/>
          </w:tcPr>
          <w:p w14:paraId="5BDBF644" w14:textId="77777777" w:rsidR="003D06CD" w:rsidRPr="0081364B" w:rsidRDefault="003D06CD" w:rsidP="003D06CD">
            <w:pPr>
              <w:jc w:val="center"/>
              <w:rPr>
                <w:rFonts w:cstheme="minorHAnsi"/>
                <w:b/>
                <w:bCs/>
                <w:sz w:val="20"/>
                <w:szCs w:val="20"/>
              </w:rPr>
            </w:pPr>
            <w:r w:rsidRPr="0081364B">
              <w:rPr>
                <w:rFonts w:cstheme="minorHAnsi"/>
                <w:b/>
                <w:bCs/>
                <w:sz w:val="20"/>
                <w:szCs w:val="20"/>
              </w:rPr>
              <w:t>222.310,70</w:t>
            </w:r>
          </w:p>
        </w:tc>
        <w:tc>
          <w:tcPr>
            <w:tcW w:w="828" w:type="pct"/>
            <w:shd w:val="clear" w:color="auto" w:fill="D9D9D9" w:themeFill="background1" w:themeFillShade="D9"/>
            <w:vAlign w:val="center"/>
          </w:tcPr>
          <w:p w14:paraId="20838804" w14:textId="77777777" w:rsidR="003D06CD" w:rsidRPr="0081364B" w:rsidRDefault="003D06CD" w:rsidP="003D06CD">
            <w:pPr>
              <w:jc w:val="center"/>
              <w:rPr>
                <w:rFonts w:cstheme="minorHAnsi"/>
                <w:b/>
                <w:bCs/>
                <w:sz w:val="20"/>
                <w:szCs w:val="20"/>
              </w:rPr>
            </w:pPr>
            <w:r w:rsidRPr="0081364B">
              <w:rPr>
                <w:rFonts w:cstheme="minorHAnsi"/>
                <w:b/>
                <w:bCs/>
                <w:sz w:val="20"/>
                <w:szCs w:val="20"/>
              </w:rPr>
              <w:t>124.800,00</w:t>
            </w:r>
          </w:p>
        </w:tc>
        <w:tc>
          <w:tcPr>
            <w:tcW w:w="828" w:type="pct"/>
            <w:shd w:val="clear" w:color="auto" w:fill="D9D9D9" w:themeFill="background1" w:themeFillShade="D9"/>
            <w:vAlign w:val="center"/>
          </w:tcPr>
          <w:p w14:paraId="7105B7D9" w14:textId="77777777" w:rsidR="003D06CD" w:rsidRPr="0081364B" w:rsidRDefault="003D06CD" w:rsidP="003D06CD">
            <w:pPr>
              <w:jc w:val="center"/>
              <w:rPr>
                <w:rFonts w:cstheme="minorHAnsi"/>
                <w:b/>
                <w:bCs/>
                <w:sz w:val="20"/>
                <w:szCs w:val="20"/>
              </w:rPr>
            </w:pPr>
            <w:r w:rsidRPr="0081364B">
              <w:rPr>
                <w:rFonts w:cstheme="minorHAnsi"/>
                <w:b/>
                <w:bCs/>
                <w:sz w:val="20"/>
                <w:szCs w:val="20"/>
              </w:rPr>
              <w:t>124.800,00</w:t>
            </w:r>
          </w:p>
        </w:tc>
        <w:tc>
          <w:tcPr>
            <w:tcW w:w="829" w:type="pct"/>
            <w:shd w:val="clear" w:color="auto" w:fill="D9D9D9" w:themeFill="background1" w:themeFillShade="D9"/>
            <w:vAlign w:val="center"/>
          </w:tcPr>
          <w:p w14:paraId="036AFB18" w14:textId="77777777" w:rsidR="003D06CD" w:rsidRPr="0081364B" w:rsidRDefault="003D06CD" w:rsidP="003D06CD">
            <w:pPr>
              <w:jc w:val="center"/>
              <w:rPr>
                <w:rFonts w:cstheme="minorHAnsi"/>
                <w:b/>
                <w:bCs/>
                <w:sz w:val="20"/>
                <w:szCs w:val="20"/>
              </w:rPr>
            </w:pPr>
            <w:r w:rsidRPr="0081364B">
              <w:rPr>
                <w:rFonts w:cstheme="minorHAnsi"/>
                <w:b/>
                <w:bCs/>
                <w:sz w:val="20"/>
                <w:szCs w:val="20"/>
              </w:rPr>
              <w:t>124.800,00</w:t>
            </w:r>
          </w:p>
        </w:tc>
      </w:tr>
      <w:tr w:rsidR="003D06CD" w:rsidRPr="0021354B" w14:paraId="799AD059" w14:textId="77777777" w:rsidTr="003D06CD">
        <w:trPr>
          <w:trHeight w:val="1398"/>
          <w:jc w:val="center"/>
        </w:trPr>
        <w:tc>
          <w:tcPr>
            <w:tcW w:w="859" w:type="pct"/>
            <w:vAlign w:val="center"/>
          </w:tcPr>
          <w:p w14:paraId="4970CC07" w14:textId="77777777" w:rsidR="003D06CD" w:rsidRPr="0021354B" w:rsidRDefault="003D06CD" w:rsidP="003D06CD">
            <w:pPr>
              <w:jc w:val="center"/>
              <w:rPr>
                <w:rFonts w:cstheme="minorHAnsi"/>
                <w:b/>
                <w:sz w:val="20"/>
                <w:szCs w:val="20"/>
              </w:rPr>
            </w:pPr>
            <w:r w:rsidRPr="0021354B">
              <w:rPr>
                <w:rFonts w:cstheme="minorHAnsi"/>
                <w:b/>
                <w:sz w:val="20"/>
                <w:szCs w:val="20"/>
              </w:rPr>
              <w:lastRenderedPageBreak/>
              <w:t xml:space="preserve">54 </w:t>
            </w:r>
            <w:r w:rsidRPr="0021354B">
              <w:rPr>
                <w:rFonts w:cstheme="minorHAnsi"/>
                <w:bCs/>
                <w:sz w:val="20"/>
                <w:szCs w:val="20"/>
              </w:rPr>
              <w:t>Izdaci za otplatu glavnice primljenih kredita i zajmova</w:t>
            </w:r>
          </w:p>
        </w:tc>
        <w:tc>
          <w:tcPr>
            <w:tcW w:w="828" w:type="pct"/>
            <w:vAlign w:val="center"/>
          </w:tcPr>
          <w:p w14:paraId="0750004A" w14:textId="77777777" w:rsidR="003D06CD" w:rsidRPr="0021354B" w:rsidRDefault="003D06CD" w:rsidP="003D06CD">
            <w:pPr>
              <w:jc w:val="center"/>
              <w:rPr>
                <w:rFonts w:cstheme="minorHAnsi"/>
                <w:bCs/>
                <w:sz w:val="20"/>
                <w:szCs w:val="20"/>
              </w:rPr>
            </w:pPr>
            <w:r w:rsidRPr="0021354B">
              <w:rPr>
                <w:sz w:val="20"/>
                <w:szCs w:val="20"/>
              </w:rPr>
              <w:t>448.999,79</w:t>
            </w:r>
          </w:p>
        </w:tc>
        <w:tc>
          <w:tcPr>
            <w:tcW w:w="828" w:type="pct"/>
            <w:vAlign w:val="center"/>
          </w:tcPr>
          <w:p w14:paraId="2327BEE6" w14:textId="77777777" w:rsidR="003D06CD" w:rsidRPr="0021354B" w:rsidRDefault="003D06CD" w:rsidP="003D06CD">
            <w:pPr>
              <w:jc w:val="center"/>
              <w:rPr>
                <w:rFonts w:cstheme="minorHAnsi"/>
                <w:bCs/>
                <w:sz w:val="20"/>
                <w:szCs w:val="20"/>
              </w:rPr>
            </w:pPr>
            <w:r w:rsidRPr="0021354B">
              <w:rPr>
                <w:rFonts w:cstheme="minorHAnsi"/>
                <w:sz w:val="20"/>
                <w:szCs w:val="20"/>
              </w:rPr>
              <w:t>222.310,70</w:t>
            </w:r>
          </w:p>
        </w:tc>
        <w:tc>
          <w:tcPr>
            <w:tcW w:w="828" w:type="pct"/>
            <w:vAlign w:val="center"/>
          </w:tcPr>
          <w:p w14:paraId="46D330E1" w14:textId="77777777" w:rsidR="003D06CD" w:rsidRPr="0021354B" w:rsidRDefault="003D06CD" w:rsidP="003D06CD">
            <w:pPr>
              <w:jc w:val="center"/>
              <w:rPr>
                <w:rFonts w:cstheme="minorHAnsi"/>
                <w:bCs/>
                <w:sz w:val="20"/>
                <w:szCs w:val="20"/>
              </w:rPr>
            </w:pPr>
            <w:r w:rsidRPr="0021354B">
              <w:rPr>
                <w:rFonts w:cstheme="minorHAnsi"/>
                <w:sz w:val="20"/>
                <w:szCs w:val="20"/>
              </w:rPr>
              <w:t>124.800,00</w:t>
            </w:r>
          </w:p>
        </w:tc>
        <w:tc>
          <w:tcPr>
            <w:tcW w:w="828" w:type="pct"/>
            <w:vAlign w:val="center"/>
          </w:tcPr>
          <w:p w14:paraId="2F0711D7" w14:textId="77777777" w:rsidR="003D06CD" w:rsidRPr="0021354B" w:rsidRDefault="003D06CD" w:rsidP="003D06CD">
            <w:pPr>
              <w:jc w:val="center"/>
              <w:rPr>
                <w:rFonts w:cstheme="minorHAnsi"/>
                <w:bCs/>
                <w:sz w:val="20"/>
                <w:szCs w:val="20"/>
              </w:rPr>
            </w:pPr>
            <w:r w:rsidRPr="0021354B">
              <w:rPr>
                <w:rFonts w:cstheme="minorHAnsi"/>
                <w:sz w:val="20"/>
                <w:szCs w:val="20"/>
              </w:rPr>
              <w:t>124.800,00</w:t>
            </w:r>
          </w:p>
        </w:tc>
        <w:tc>
          <w:tcPr>
            <w:tcW w:w="829" w:type="pct"/>
            <w:vAlign w:val="center"/>
          </w:tcPr>
          <w:p w14:paraId="3D442060" w14:textId="77777777" w:rsidR="003D06CD" w:rsidRPr="0021354B" w:rsidRDefault="003D06CD" w:rsidP="003D06CD">
            <w:pPr>
              <w:jc w:val="center"/>
              <w:rPr>
                <w:rFonts w:cstheme="minorHAnsi"/>
                <w:bCs/>
                <w:sz w:val="20"/>
                <w:szCs w:val="20"/>
              </w:rPr>
            </w:pPr>
            <w:r w:rsidRPr="0021354B">
              <w:rPr>
                <w:rFonts w:cstheme="minorHAnsi"/>
                <w:sz w:val="20"/>
                <w:szCs w:val="20"/>
              </w:rPr>
              <w:t>124.800,00</w:t>
            </w:r>
          </w:p>
        </w:tc>
      </w:tr>
      <w:tr w:rsidR="00980D69" w:rsidRPr="0021354B" w14:paraId="2F924FC1" w14:textId="77777777" w:rsidTr="00980D69">
        <w:trPr>
          <w:trHeight w:val="1398"/>
          <w:jc w:val="center"/>
        </w:trPr>
        <w:tc>
          <w:tcPr>
            <w:tcW w:w="859" w:type="pct"/>
            <w:shd w:val="clear" w:color="auto" w:fill="D9D9D9" w:themeFill="background1" w:themeFillShade="D9"/>
            <w:vAlign w:val="center"/>
          </w:tcPr>
          <w:p w14:paraId="4337DF7E" w14:textId="77777777" w:rsidR="00980D69" w:rsidRPr="0021354B" w:rsidRDefault="00980D69" w:rsidP="00934DEA">
            <w:pPr>
              <w:jc w:val="center"/>
              <w:rPr>
                <w:rFonts w:cstheme="minorHAnsi"/>
                <w:b/>
                <w:sz w:val="20"/>
                <w:szCs w:val="20"/>
              </w:rPr>
            </w:pPr>
            <w:r w:rsidRPr="0021354B">
              <w:rPr>
                <w:rFonts w:cstheme="minorHAnsi"/>
                <w:b/>
                <w:sz w:val="20"/>
                <w:szCs w:val="20"/>
              </w:rPr>
              <w:t>9 Vlastiti izvori</w:t>
            </w:r>
          </w:p>
        </w:tc>
        <w:tc>
          <w:tcPr>
            <w:tcW w:w="828" w:type="pct"/>
            <w:shd w:val="clear" w:color="auto" w:fill="D9D9D9" w:themeFill="background1" w:themeFillShade="D9"/>
            <w:vAlign w:val="center"/>
          </w:tcPr>
          <w:p w14:paraId="5185B3AC" w14:textId="77777777" w:rsidR="00980D69" w:rsidRPr="0081364B" w:rsidRDefault="00B62C02" w:rsidP="00934DEA">
            <w:pPr>
              <w:jc w:val="center"/>
              <w:rPr>
                <w:rFonts w:cstheme="minorHAnsi"/>
                <w:b/>
                <w:bCs/>
                <w:sz w:val="20"/>
                <w:szCs w:val="20"/>
              </w:rPr>
            </w:pPr>
            <w:r w:rsidRPr="0081364B">
              <w:rPr>
                <w:rFonts w:cstheme="minorHAnsi"/>
                <w:b/>
                <w:bCs/>
                <w:sz w:val="20"/>
                <w:szCs w:val="20"/>
              </w:rPr>
              <w:t>0,00</w:t>
            </w:r>
          </w:p>
        </w:tc>
        <w:tc>
          <w:tcPr>
            <w:tcW w:w="828" w:type="pct"/>
            <w:shd w:val="clear" w:color="auto" w:fill="D9D9D9" w:themeFill="background1" w:themeFillShade="D9"/>
            <w:vAlign w:val="center"/>
          </w:tcPr>
          <w:p w14:paraId="114AB197" w14:textId="77777777" w:rsidR="00980D69" w:rsidRPr="0081364B" w:rsidRDefault="00B62C02" w:rsidP="00934DEA">
            <w:pPr>
              <w:jc w:val="center"/>
              <w:rPr>
                <w:rFonts w:cstheme="minorHAnsi"/>
                <w:b/>
                <w:bCs/>
                <w:sz w:val="20"/>
                <w:szCs w:val="20"/>
              </w:rPr>
            </w:pPr>
            <w:r w:rsidRPr="0081364B">
              <w:rPr>
                <w:rFonts w:cstheme="minorHAnsi"/>
                <w:b/>
                <w:bCs/>
                <w:sz w:val="20"/>
                <w:szCs w:val="20"/>
              </w:rPr>
              <w:t>410.073,97</w:t>
            </w:r>
          </w:p>
        </w:tc>
        <w:tc>
          <w:tcPr>
            <w:tcW w:w="828" w:type="pct"/>
            <w:shd w:val="clear" w:color="auto" w:fill="D9D9D9" w:themeFill="background1" w:themeFillShade="D9"/>
            <w:vAlign w:val="center"/>
          </w:tcPr>
          <w:p w14:paraId="798BBB1A" w14:textId="77777777" w:rsidR="00980D69" w:rsidRPr="0081364B" w:rsidRDefault="00B62C02" w:rsidP="00934DEA">
            <w:pPr>
              <w:jc w:val="center"/>
              <w:rPr>
                <w:rFonts w:cstheme="minorHAnsi"/>
                <w:b/>
                <w:bCs/>
                <w:sz w:val="20"/>
                <w:szCs w:val="20"/>
              </w:rPr>
            </w:pPr>
            <w:r w:rsidRPr="0081364B">
              <w:rPr>
                <w:rFonts w:cstheme="minorHAnsi"/>
                <w:b/>
                <w:bCs/>
                <w:sz w:val="20"/>
                <w:szCs w:val="20"/>
              </w:rPr>
              <w:t>8.718,00</w:t>
            </w:r>
          </w:p>
        </w:tc>
        <w:tc>
          <w:tcPr>
            <w:tcW w:w="828" w:type="pct"/>
            <w:shd w:val="clear" w:color="auto" w:fill="D9D9D9" w:themeFill="background1" w:themeFillShade="D9"/>
            <w:vAlign w:val="center"/>
          </w:tcPr>
          <w:p w14:paraId="0095DF11" w14:textId="77777777" w:rsidR="00980D69" w:rsidRPr="0081364B" w:rsidRDefault="00B81959" w:rsidP="00934DEA">
            <w:pPr>
              <w:jc w:val="center"/>
              <w:rPr>
                <w:rFonts w:cstheme="minorHAnsi"/>
                <w:b/>
                <w:bCs/>
                <w:sz w:val="20"/>
                <w:szCs w:val="20"/>
              </w:rPr>
            </w:pPr>
            <w:r w:rsidRPr="0081364B">
              <w:rPr>
                <w:rFonts w:cstheme="minorHAnsi"/>
                <w:b/>
                <w:bCs/>
                <w:sz w:val="20"/>
                <w:szCs w:val="20"/>
              </w:rPr>
              <w:t>8.718,00</w:t>
            </w:r>
          </w:p>
        </w:tc>
        <w:tc>
          <w:tcPr>
            <w:tcW w:w="829" w:type="pct"/>
            <w:shd w:val="clear" w:color="auto" w:fill="D9D9D9" w:themeFill="background1" w:themeFillShade="D9"/>
            <w:vAlign w:val="center"/>
          </w:tcPr>
          <w:p w14:paraId="109B4427" w14:textId="77777777" w:rsidR="00980D69" w:rsidRPr="0081364B" w:rsidRDefault="00B62C02" w:rsidP="00934DEA">
            <w:pPr>
              <w:jc w:val="center"/>
              <w:rPr>
                <w:rFonts w:cstheme="minorHAnsi"/>
                <w:b/>
                <w:bCs/>
                <w:sz w:val="20"/>
                <w:szCs w:val="20"/>
              </w:rPr>
            </w:pPr>
            <w:r w:rsidRPr="0081364B">
              <w:rPr>
                <w:rFonts w:cstheme="minorHAnsi"/>
                <w:b/>
                <w:bCs/>
                <w:sz w:val="20"/>
                <w:szCs w:val="20"/>
              </w:rPr>
              <w:t>8.718,00</w:t>
            </w:r>
          </w:p>
        </w:tc>
      </w:tr>
      <w:tr w:rsidR="00BA353E" w:rsidRPr="0021354B" w14:paraId="3E213B6C" w14:textId="77777777" w:rsidTr="00BA353E">
        <w:trPr>
          <w:trHeight w:val="1398"/>
          <w:jc w:val="center"/>
        </w:trPr>
        <w:tc>
          <w:tcPr>
            <w:tcW w:w="859" w:type="pct"/>
            <w:shd w:val="clear" w:color="auto" w:fill="auto"/>
            <w:vAlign w:val="center"/>
          </w:tcPr>
          <w:p w14:paraId="1B0A7E50" w14:textId="77777777" w:rsidR="00BA353E" w:rsidRPr="0021354B" w:rsidRDefault="00BA353E" w:rsidP="00934DEA">
            <w:pPr>
              <w:jc w:val="center"/>
              <w:rPr>
                <w:rFonts w:cstheme="minorHAnsi"/>
                <w:b/>
                <w:sz w:val="20"/>
                <w:szCs w:val="20"/>
              </w:rPr>
            </w:pPr>
            <w:r w:rsidRPr="0021354B">
              <w:rPr>
                <w:rFonts w:cstheme="minorHAnsi"/>
                <w:b/>
                <w:sz w:val="20"/>
                <w:szCs w:val="20"/>
              </w:rPr>
              <w:t xml:space="preserve">92  </w:t>
            </w:r>
            <w:r w:rsidRPr="0021354B">
              <w:rPr>
                <w:rFonts w:cstheme="minorHAnsi"/>
                <w:bCs/>
                <w:sz w:val="20"/>
                <w:szCs w:val="20"/>
              </w:rPr>
              <w:t>Rezultat poslovanja</w:t>
            </w:r>
          </w:p>
        </w:tc>
        <w:tc>
          <w:tcPr>
            <w:tcW w:w="828" w:type="pct"/>
            <w:shd w:val="clear" w:color="auto" w:fill="auto"/>
            <w:vAlign w:val="center"/>
          </w:tcPr>
          <w:p w14:paraId="7C9C8110" w14:textId="77777777" w:rsidR="00BA353E" w:rsidRPr="0021354B" w:rsidRDefault="00B81959" w:rsidP="00934DEA">
            <w:pPr>
              <w:jc w:val="center"/>
              <w:rPr>
                <w:rFonts w:cstheme="minorHAnsi"/>
                <w:sz w:val="20"/>
                <w:szCs w:val="20"/>
              </w:rPr>
            </w:pPr>
            <w:r w:rsidRPr="0021354B">
              <w:rPr>
                <w:rFonts w:cstheme="minorHAnsi"/>
                <w:sz w:val="20"/>
                <w:szCs w:val="20"/>
              </w:rPr>
              <w:t>0,00</w:t>
            </w:r>
          </w:p>
        </w:tc>
        <w:tc>
          <w:tcPr>
            <w:tcW w:w="828" w:type="pct"/>
            <w:shd w:val="clear" w:color="auto" w:fill="auto"/>
            <w:vAlign w:val="center"/>
          </w:tcPr>
          <w:p w14:paraId="1B103BA3" w14:textId="77777777" w:rsidR="00BA353E" w:rsidRPr="0021354B" w:rsidRDefault="00B81959" w:rsidP="00934DEA">
            <w:pPr>
              <w:jc w:val="center"/>
              <w:rPr>
                <w:rFonts w:cstheme="minorHAnsi"/>
                <w:sz w:val="20"/>
                <w:szCs w:val="20"/>
              </w:rPr>
            </w:pPr>
            <w:r w:rsidRPr="0021354B">
              <w:rPr>
                <w:rFonts w:cstheme="minorHAnsi"/>
                <w:sz w:val="20"/>
                <w:szCs w:val="20"/>
              </w:rPr>
              <w:t>410.073,97</w:t>
            </w:r>
          </w:p>
        </w:tc>
        <w:tc>
          <w:tcPr>
            <w:tcW w:w="828" w:type="pct"/>
            <w:shd w:val="clear" w:color="auto" w:fill="auto"/>
            <w:vAlign w:val="center"/>
          </w:tcPr>
          <w:p w14:paraId="58CC9EFA" w14:textId="77777777" w:rsidR="00BA353E" w:rsidRPr="0021354B" w:rsidRDefault="00B81959" w:rsidP="00934DEA">
            <w:pPr>
              <w:jc w:val="center"/>
              <w:rPr>
                <w:rFonts w:cstheme="minorHAnsi"/>
                <w:sz w:val="20"/>
                <w:szCs w:val="20"/>
              </w:rPr>
            </w:pPr>
            <w:r w:rsidRPr="0021354B">
              <w:rPr>
                <w:rFonts w:cstheme="minorHAnsi"/>
                <w:sz w:val="20"/>
                <w:szCs w:val="20"/>
              </w:rPr>
              <w:t>8.718,00</w:t>
            </w:r>
          </w:p>
        </w:tc>
        <w:tc>
          <w:tcPr>
            <w:tcW w:w="828" w:type="pct"/>
            <w:shd w:val="clear" w:color="auto" w:fill="auto"/>
            <w:vAlign w:val="center"/>
          </w:tcPr>
          <w:p w14:paraId="3CFBB097" w14:textId="77777777" w:rsidR="00BA353E" w:rsidRPr="0021354B" w:rsidRDefault="00B81959" w:rsidP="00934DEA">
            <w:pPr>
              <w:jc w:val="center"/>
              <w:rPr>
                <w:rFonts w:cstheme="minorHAnsi"/>
                <w:sz w:val="20"/>
                <w:szCs w:val="20"/>
              </w:rPr>
            </w:pPr>
            <w:r w:rsidRPr="0021354B">
              <w:rPr>
                <w:rFonts w:cstheme="minorHAnsi"/>
                <w:sz w:val="20"/>
                <w:szCs w:val="20"/>
              </w:rPr>
              <w:t>8.718,00</w:t>
            </w:r>
          </w:p>
        </w:tc>
        <w:tc>
          <w:tcPr>
            <w:tcW w:w="829" w:type="pct"/>
            <w:shd w:val="clear" w:color="auto" w:fill="auto"/>
            <w:vAlign w:val="center"/>
          </w:tcPr>
          <w:p w14:paraId="1EB26D8B" w14:textId="77777777" w:rsidR="00BA353E" w:rsidRPr="0021354B" w:rsidRDefault="00B81959" w:rsidP="00934DEA">
            <w:pPr>
              <w:jc w:val="center"/>
              <w:rPr>
                <w:rFonts w:cstheme="minorHAnsi"/>
                <w:sz w:val="20"/>
                <w:szCs w:val="20"/>
              </w:rPr>
            </w:pPr>
            <w:r w:rsidRPr="0021354B">
              <w:rPr>
                <w:rFonts w:cstheme="minorHAnsi"/>
                <w:sz w:val="20"/>
                <w:szCs w:val="20"/>
              </w:rPr>
              <w:t>8.718,00</w:t>
            </w:r>
          </w:p>
        </w:tc>
      </w:tr>
    </w:tbl>
    <w:p w14:paraId="1BF1747B" w14:textId="77777777" w:rsidR="00395040" w:rsidRPr="0021354B" w:rsidRDefault="00395040" w:rsidP="00905845">
      <w:pPr>
        <w:spacing w:after="0"/>
        <w:rPr>
          <w:rFonts w:cstheme="minorHAnsi"/>
          <w:b/>
          <w:sz w:val="24"/>
          <w:szCs w:val="24"/>
        </w:rPr>
      </w:pPr>
    </w:p>
    <w:p w14:paraId="190E48C9" w14:textId="77777777" w:rsidR="00875174" w:rsidRPr="0021354B" w:rsidRDefault="00395040" w:rsidP="00916DCD">
      <w:pPr>
        <w:spacing w:after="0"/>
        <w:jc w:val="both"/>
        <w:rPr>
          <w:rFonts w:cstheme="minorHAnsi"/>
          <w:b/>
          <w:sz w:val="24"/>
          <w:szCs w:val="24"/>
        </w:rPr>
      </w:pPr>
      <w:r w:rsidRPr="0021354B">
        <w:rPr>
          <w:rFonts w:cstheme="minorHAnsi"/>
          <w:b/>
          <w:noProof/>
          <w:sz w:val="24"/>
          <w:szCs w:val="24"/>
          <w:lang w:eastAsia="hr-HR"/>
        </w:rPr>
        <w:drawing>
          <wp:inline distT="0" distB="0" distL="0" distR="0" wp14:anchorId="2A584E97" wp14:editId="18CBB460">
            <wp:extent cx="5772150" cy="3724275"/>
            <wp:effectExtent l="0" t="0" r="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0B000A" w14:textId="77777777" w:rsidR="00350570" w:rsidRPr="0021354B" w:rsidRDefault="00350570" w:rsidP="00350570">
      <w:pPr>
        <w:spacing w:after="0"/>
        <w:jc w:val="both"/>
        <w:rPr>
          <w:rFonts w:cstheme="minorHAnsi"/>
          <w:b/>
          <w:bCs/>
          <w:color w:val="548DD4" w:themeColor="text2" w:themeTint="99"/>
          <w:sz w:val="24"/>
          <w:szCs w:val="24"/>
        </w:rPr>
      </w:pPr>
      <w:r w:rsidRPr="0021354B">
        <w:rPr>
          <w:rFonts w:cstheme="minorHAnsi"/>
          <w:b/>
          <w:bCs/>
          <w:color w:val="548DD4" w:themeColor="text2" w:themeTint="99"/>
          <w:sz w:val="24"/>
          <w:szCs w:val="24"/>
        </w:rPr>
        <w:t>Rashodi poslovanja</w:t>
      </w:r>
    </w:p>
    <w:p w14:paraId="450D623D" w14:textId="77777777" w:rsidR="00350570" w:rsidRPr="0021354B" w:rsidRDefault="00350570" w:rsidP="00350570">
      <w:pPr>
        <w:spacing w:after="0"/>
        <w:jc w:val="both"/>
        <w:rPr>
          <w:rFonts w:cstheme="minorHAnsi"/>
          <w:b/>
          <w:bCs/>
          <w:color w:val="548DD4" w:themeColor="text2" w:themeTint="99"/>
          <w:sz w:val="24"/>
          <w:szCs w:val="24"/>
        </w:rPr>
      </w:pPr>
      <w:r w:rsidRPr="0021354B">
        <w:rPr>
          <w:rFonts w:cstheme="minorHAnsi"/>
          <w:b/>
          <w:bCs/>
          <w:color w:val="548DD4" w:themeColor="text2" w:themeTint="99"/>
          <w:sz w:val="24"/>
          <w:szCs w:val="24"/>
        </w:rPr>
        <w:t xml:space="preserve">Rashodi poslovanja </w:t>
      </w:r>
      <w:r w:rsidR="00F44A67" w:rsidRPr="0021354B">
        <w:rPr>
          <w:rFonts w:cstheme="minorHAnsi"/>
          <w:b/>
          <w:bCs/>
          <w:color w:val="548DD4" w:themeColor="text2" w:themeTint="99"/>
          <w:sz w:val="24"/>
          <w:szCs w:val="24"/>
        </w:rPr>
        <w:t xml:space="preserve">Općine Perušić </w:t>
      </w:r>
      <w:r w:rsidRPr="0021354B">
        <w:rPr>
          <w:rFonts w:cstheme="minorHAnsi"/>
          <w:b/>
          <w:bCs/>
          <w:color w:val="548DD4" w:themeColor="text2" w:themeTint="99"/>
          <w:sz w:val="24"/>
          <w:szCs w:val="24"/>
        </w:rPr>
        <w:t>za 202</w:t>
      </w:r>
      <w:r w:rsidR="00431289" w:rsidRPr="0021354B">
        <w:rPr>
          <w:rFonts w:cstheme="minorHAnsi"/>
          <w:b/>
          <w:bCs/>
          <w:color w:val="548DD4" w:themeColor="text2" w:themeTint="99"/>
          <w:sz w:val="24"/>
          <w:szCs w:val="24"/>
        </w:rPr>
        <w:t>4</w:t>
      </w:r>
      <w:r w:rsidRPr="0021354B">
        <w:rPr>
          <w:rFonts w:cstheme="minorHAnsi"/>
          <w:b/>
          <w:bCs/>
          <w:color w:val="548DD4" w:themeColor="text2" w:themeTint="99"/>
          <w:sz w:val="24"/>
          <w:szCs w:val="24"/>
        </w:rPr>
        <w:t xml:space="preserve">. godinu planirani su u iznosu od </w:t>
      </w:r>
      <w:r w:rsidR="00E842A9" w:rsidRPr="0021354B">
        <w:rPr>
          <w:rFonts w:eastAsia="Times New Roman" w:cstheme="minorHAnsi"/>
          <w:b/>
          <w:color w:val="548DD4" w:themeColor="text2" w:themeTint="99"/>
          <w:sz w:val="24"/>
          <w:szCs w:val="24"/>
        </w:rPr>
        <w:t xml:space="preserve">1.904.760,82 </w:t>
      </w:r>
      <w:r w:rsidR="00846849" w:rsidRPr="0021354B">
        <w:rPr>
          <w:rFonts w:cstheme="minorHAnsi"/>
          <w:b/>
          <w:bCs/>
          <w:color w:val="548DD4" w:themeColor="text2" w:themeTint="99"/>
          <w:sz w:val="24"/>
          <w:szCs w:val="24"/>
        </w:rPr>
        <w:t>eura</w:t>
      </w:r>
      <w:r w:rsidRPr="0021354B">
        <w:rPr>
          <w:rFonts w:cstheme="minorHAnsi"/>
          <w:b/>
          <w:bCs/>
          <w:color w:val="548DD4" w:themeColor="text2" w:themeTint="99"/>
          <w:sz w:val="24"/>
          <w:szCs w:val="24"/>
        </w:rPr>
        <w:t>, a čine ih:</w:t>
      </w:r>
    </w:p>
    <w:p w14:paraId="2D7E9980" w14:textId="77777777" w:rsidR="00350570" w:rsidRPr="0021354B" w:rsidRDefault="00350570" w:rsidP="003C368C">
      <w:pPr>
        <w:pStyle w:val="Odlomakpopisa"/>
        <w:numPr>
          <w:ilvl w:val="0"/>
          <w:numId w:val="3"/>
        </w:numPr>
        <w:spacing w:after="0"/>
        <w:jc w:val="both"/>
        <w:rPr>
          <w:rFonts w:cstheme="minorHAnsi"/>
          <w:sz w:val="24"/>
          <w:szCs w:val="24"/>
        </w:rPr>
      </w:pPr>
      <w:r w:rsidRPr="0021354B">
        <w:rPr>
          <w:rFonts w:cstheme="minorHAnsi"/>
          <w:sz w:val="24"/>
          <w:szCs w:val="24"/>
        </w:rPr>
        <w:t xml:space="preserve">Rashodi za zaposlene planirani u iznosu od </w:t>
      </w:r>
      <w:r w:rsidR="003C368C" w:rsidRPr="0021354B">
        <w:rPr>
          <w:rFonts w:cstheme="minorHAnsi"/>
          <w:sz w:val="24"/>
          <w:szCs w:val="24"/>
        </w:rPr>
        <w:t xml:space="preserve">341.170,91 </w:t>
      </w:r>
      <w:r w:rsidR="0041011F" w:rsidRPr="0021354B">
        <w:rPr>
          <w:rFonts w:cstheme="minorHAnsi"/>
          <w:sz w:val="24"/>
          <w:szCs w:val="24"/>
        </w:rPr>
        <w:t>eura</w:t>
      </w:r>
      <w:r w:rsidRPr="0021354B">
        <w:rPr>
          <w:rFonts w:cstheme="minorHAnsi"/>
          <w:sz w:val="24"/>
          <w:szCs w:val="24"/>
        </w:rPr>
        <w:t xml:space="preserve">, </w:t>
      </w:r>
    </w:p>
    <w:p w14:paraId="6CD38715" w14:textId="77777777" w:rsidR="00350570" w:rsidRPr="0021354B" w:rsidRDefault="00350570" w:rsidP="00E842A9">
      <w:pPr>
        <w:pStyle w:val="Odlomakpopisa"/>
        <w:numPr>
          <w:ilvl w:val="0"/>
          <w:numId w:val="3"/>
        </w:numPr>
        <w:spacing w:after="0"/>
        <w:jc w:val="both"/>
        <w:rPr>
          <w:rFonts w:cstheme="minorHAnsi"/>
          <w:sz w:val="24"/>
          <w:szCs w:val="24"/>
        </w:rPr>
      </w:pPr>
      <w:r w:rsidRPr="0021354B">
        <w:rPr>
          <w:rFonts w:cstheme="minorHAnsi"/>
          <w:sz w:val="24"/>
          <w:szCs w:val="24"/>
        </w:rPr>
        <w:t xml:space="preserve">Materijalni rashodi planirani u iznosu </w:t>
      </w:r>
      <w:r w:rsidR="00531A94" w:rsidRPr="0021354B">
        <w:rPr>
          <w:rFonts w:cstheme="minorHAnsi"/>
          <w:sz w:val="24"/>
          <w:szCs w:val="24"/>
        </w:rPr>
        <w:t xml:space="preserve">od </w:t>
      </w:r>
      <w:r w:rsidR="00E842A9" w:rsidRPr="0021354B">
        <w:rPr>
          <w:rFonts w:cstheme="minorHAnsi"/>
          <w:sz w:val="24"/>
          <w:szCs w:val="24"/>
        </w:rPr>
        <w:t xml:space="preserve">1.126.982,09 </w:t>
      </w:r>
      <w:r w:rsidR="00531A94" w:rsidRPr="0021354B">
        <w:rPr>
          <w:rFonts w:cstheme="minorHAnsi"/>
          <w:sz w:val="24"/>
          <w:szCs w:val="24"/>
        </w:rPr>
        <w:t>eura</w:t>
      </w:r>
      <w:r w:rsidRPr="0021354B">
        <w:rPr>
          <w:rFonts w:cstheme="minorHAnsi"/>
          <w:sz w:val="24"/>
          <w:szCs w:val="24"/>
        </w:rPr>
        <w:t xml:space="preserve">, </w:t>
      </w:r>
    </w:p>
    <w:p w14:paraId="09F22AB1" w14:textId="77777777" w:rsidR="00350570" w:rsidRPr="0021354B" w:rsidRDefault="00350570" w:rsidP="0087786C">
      <w:pPr>
        <w:pStyle w:val="Odlomakpopisa"/>
        <w:numPr>
          <w:ilvl w:val="0"/>
          <w:numId w:val="3"/>
        </w:numPr>
        <w:spacing w:after="0"/>
        <w:jc w:val="both"/>
        <w:rPr>
          <w:rFonts w:cstheme="minorHAnsi"/>
          <w:sz w:val="24"/>
          <w:szCs w:val="24"/>
        </w:rPr>
      </w:pPr>
      <w:r w:rsidRPr="0021354B">
        <w:rPr>
          <w:rFonts w:cstheme="minorHAnsi"/>
          <w:sz w:val="24"/>
          <w:szCs w:val="24"/>
        </w:rPr>
        <w:t xml:space="preserve">Financijski rashodi planirani u iznosu od </w:t>
      </w:r>
      <w:r w:rsidR="003C368C" w:rsidRPr="0021354B">
        <w:rPr>
          <w:rFonts w:cstheme="minorHAnsi"/>
          <w:sz w:val="24"/>
          <w:szCs w:val="24"/>
        </w:rPr>
        <w:t xml:space="preserve">44.400,00 </w:t>
      </w:r>
      <w:r w:rsidR="00A56B9B" w:rsidRPr="0021354B">
        <w:rPr>
          <w:rFonts w:cstheme="minorHAnsi"/>
          <w:sz w:val="24"/>
          <w:szCs w:val="24"/>
        </w:rPr>
        <w:t xml:space="preserve">eura, </w:t>
      </w:r>
    </w:p>
    <w:p w14:paraId="2A5C77BB" w14:textId="77777777" w:rsidR="00D413D1" w:rsidRPr="0021354B" w:rsidRDefault="00D413D1" w:rsidP="003C368C">
      <w:pPr>
        <w:pStyle w:val="Odlomakpopisa"/>
        <w:numPr>
          <w:ilvl w:val="0"/>
          <w:numId w:val="3"/>
        </w:numPr>
        <w:spacing w:after="0"/>
        <w:jc w:val="both"/>
        <w:rPr>
          <w:rFonts w:cstheme="minorHAnsi"/>
          <w:sz w:val="24"/>
          <w:szCs w:val="24"/>
        </w:rPr>
      </w:pPr>
      <w:r w:rsidRPr="0021354B">
        <w:rPr>
          <w:rFonts w:cstheme="minorHAnsi"/>
          <w:sz w:val="24"/>
          <w:szCs w:val="24"/>
        </w:rPr>
        <w:t xml:space="preserve">Subvencije planirane u iznosu od </w:t>
      </w:r>
      <w:r w:rsidR="003C368C" w:rsidRPr="0021354B">
        <w:rPr>
          <w:rFonts w:cstheme="minorHAnsi"/>
          <w:sz w:val="24"/>
          <w:szCs w:val="24"/>
        </w:rPr>
        <w:t xml:space="preserve">3.900,00 </w:t>
      </w:r>
      <w:r w:rsidR="008D65B7" w:rsidRPr="0021354B">
        <w:rPr>
          <w:rFonts w:cstheme="minorHAnsi"/>
          <w:sz w:val="24"/>
          <w:szCs w:val="24"/>
        </w:rPr>
        <w:t xml:space="preserve">eura, </w:t>
      </w:r>
    </w:p>
    <w:p w14:paraId="386A19F3" w14:textId="77777777" w:rsidR="00350570" w:rsidRPr="0021354B" w:rsidRDefault="00350570" w:rsidP="003C368C">
      <w:pPr>
        <w:pStyle w:val="Odlomakpopisa"/>
        <w:numPr>
          <w:ilvl w:val="0"/>
          <w:numId w:val="3"/>
        </w:numPr>
        <w:spacing w:after="0"/>
        <w:jc w:val="both"/>
        <w:rPr>
          <w:rFonts w:cstheme="minorHAnsi"/>
          <w:sz w:val="24"/>
          <w:szCs w:val="24"/>
        </w:rPr>
      </w:pPr>
      <w:r w:rsidRPr="0021354B">
        <w:rPr>
          <w:rFonts w:cstheme="minorHAnsi"/>
          <w:sz w:val="24"/>
          <w:szCs w:val="24"/>
        </w:rPr>
        <w:t xml:space="preserve">Naknade građanima i kućanstvima na temelju osiguranja i druge naknade planirane u iznosu od </w:t>
      </w:r>
      <w:r w:rsidR="003C368C" w:rsidRPr="0021354B">
        <w:rPr>
          <w:rFonts w:cstheme="minorHAnsi"/>
          <w:sz w:val="24"/>
          <w:szCs w:val="24"/>
        </w:rPr>
        <w:t xml:space="preserve">89.308,91 </w:t>
      </w:r>
      <w:r w:rsidR="008D65B7" w:rsidRPr="0021354B">
        <w:rPr>
          <w:rFonts w:cstheme="minorHAnsi"/>
          <w:sz w:val="24"/>
          <w:szCs w:val="24"/>
        </w:rPr>
        <w:t>eura,</w:t>
      </w:r>
    </w:p>
    <w:p w14:paraId="59725106" w14:textId="77777777" w:rsidR="00350570" w:rsidRPr="0021354B" w:rsidRDefault="00350570" w:rsidP="003C368C">
      <w:pPr>
        <w:pStyle w:val="Odlomakpopisa"/>
        <w:numPr>
          <w:ilvl w:val="0"/>
          <w:numId w:val="3"/>
        </w:numPr>
        <w:spacing w:after="0"/>
        <w:jc w:val="both"/>
        <w:rPr>
          <w:rFonts w:cstheme="minorHAnsi"/>
          <w:sz w:val="24"/>
          <w:szCs w:val="24"/>
        </w:rPr>
      </w:pPr>
      <w:r w:rsidRPr="0021354B">
        <w:rPr>
          <w:rFonts w:cstheme="minorHAnsi"/>
          <w:sz w:val="24"/>
          <w:szCs w:val="24"/>
        </w:rPr>
        <w:t xml:space="preserve">Ostali rashodi planirani u iznosu od </w:t>
      </w:r>
      <w:r w:rsidR="003C368C" w:rsidRPr="0021354B">
        <w:rPr>
          <w:rFonts w:cstheme="minorHAnsi"/>
          <w:sz w:val="24"/>
          <w:szCs w:val="24"/>
        </w:rPr>
        <w:t xml:space="preserve">298.998,91 </w:t>
      </w:r>
      <w:r w:rsidR="007B608A" w:rsidRPr="0021354B">
        <w:rPr>
          <w:rFonts w:cstheme="minorHAnsi"/>
          <w:sz w:val="24"/>
          <w:szCs w:val="24"/>
        </w:rPr>
        <w:t xml:space="preserve">eura. </w:t>
      </w:r>
    </w:p>
    <w:p w14:paraId="119B338A" w14:textId="77777777" w:rsidR="00B6007A" w:rsidRPr="0021354B" w:rsidRDefault="00B6007A" w:rsidP="00350570">
      <w:pPr>
        <w:spacing w:after="0"/>
        <w:jc w:val="both"/>
        <w:rPr>
          <w:rFonts w:cstheme="minorHAnsi"/>
          <w:b/>
          <w:bCs/>
          <w:sz w:val="24"/>
          <w:szCs w:val="24"/>
        </w:rPr>
      </w:pPr>
    </w:p>
    <w:p w14:paraId="0A14FF3E" w14:textId="77777777" w:rsidR="00350570" w:rsidRPr="0021354B" w:rsidRDefault="00350570" w:rsidP="00350570">
      <w:pPr>
        <w:spacing w:after="0"/>
        <w:jc w:val="both"/>
        <w:rPr>
          <w:rFonts w:cstheme="minorHAnsi"/>
          <w:b/>
          <w:color w:val="548DD4" w:themeColor="text2" w:themeTint="99"/>
          <w:sz w:val="24"/>
          <w:szCs w:val="24"/>
        </w:rPr>
      </w:pPr>
      <w:r w:rsidRPr="0021354B">
        <w:rPr>
          <w:rFonts w:cstheme="minorHAnsi"/>
          <w:b/>
          <w:bCs/>
          <w:color w:val="548DD4" w:themeColor="text2" w:themeTint="99"/>
          <w:sz w:val="24"/>
          <w:szCs w:val="24"/>
        </w:rPr>
        <w:t>Rashodi za nabavu nefinancijske imovine</w:t>
      </w:r>
    </w:p>
    <w:p w14:paraId="62909349" w14:textId="77777777" w:rsidR="00350570" w:rsidRPr="0021354B" w:rsidRDefault="00350570" w:rsidP="00350570">
      <w:pPr>
        <w:spacing w:after="0"/>
        <w:jc w:val="both"/>
        <w:rPr>
          <w:rFonts w:cstheme="minorHAnsi"/>
          <w:b/>
          <w:bCs/>
          <w:color w:val="548DD4" w:themeColor="text2" w:themeTint="99"/>
          <w:sz w:val="24"/>
          <w:szCs w:val="24"/>
        </w:rPr>
      </w:pPr>
      <w:r w:rsidRPr="0021354B">
        <w:rPr>
          <w:rFonts w:cstheme="minorHAnsi"/>
          <w:b/>
          <w:bCs/>
          <w:color w:val="548DD4" w:themeColor="text2" w:themeTint="99"/>
          <w:sz w:val="24"/>
          <w:szCs w:val="24"/>
        </w:rPr>
        <w:t xml:space="preserve">Rashodi za nabavu nefinancijske imovine planirani u iznosu od </w:t>
      </w:r>
      <w:r w:rsidR="00E842A9" w:rsidRPr="0021354B">
        <w:rPr>
          <w:rFonts w:cstheme="minorHAnsi"/>
          <w:b/>
          <w:bCs/>
          <w:color w:val="548DD4" w:themeColor="text2" w:themeTint="99"/>
          <w:sz w:val="24"/>
          <w:szCs w:val="24"/>
        </w:rPr>
        <w:t>7.312.460,42</w:t>
      </w:r>
      <w:r w:rsidR="007B608A" w:rsidRPr="0021354B">
        <w:rPr>
          <w:rFonts w:cstheme="minorHAnsi"/>
          <w:b/>
          <w:bCs/>
          <w:color w:val="548DD4" w:themeColor="text2" w:themeTint="99"/>
          <w:sz w:val="24"/>
          <w:szCs w:val="24"/>
        </w:rPr>
        <w:t>eura</w:t>
      </w:r>
      <w:r w:rsidRPr="0021354B">
        <w:rPr>
          <w:rFonts w:cstheme="minorHAnsi"/>
          <w:b/>
          <w:bCs/>
          <w:color w:val="548DD4" w:themeColor="text2" w:themeTint="99"/>
          <w:sz w:val="24"/>
          <w:szCs w:val="24"/>
        </w:rPr>
        <w:t>, a čine ih:</w:t>
      </w:r>
    </w:p>
    <w:p w14:paraId="5F6F4656" w14:textId="77777777" w:rsidR="00350570" w:rsidRPr="0021354B" w:rsidRDefault="00350570" w:rsidP="003C368C">
      <w:pPr>
        <w:pStyle w:val="Odlomakpopisa"/>
        <w:numPr>
          <w:ilvl w:val="0"/>
          <w:numId w:val="4"/>
        </w:numPr>
        <w:spacing w:after="0"/>
        <w:jc w:val="both"/>
        <w:rPr>
          <w:rFonts w:cstheme="minorHAnsi"/>
          <w:sz w:val="24"/>
          <w:szCs w:val="24"/>
        </w:rPr>
      </w:pPr>
      <w:r w:rsidRPr="0021354B">
        <w:rPr>
          <w:rFonts w:cstheme="minorHAnsi"/>
          <w:sz w:val="24"/>
          <w:szCs w:val="24"/>
        </w:rPr>
        <w:t xml:space="preserve">Rashodi za nabavu neproizvedene dugotrajne imovine planirani u iznosu od </w:t>
      </w:r>
      <w:r w:rsidR="003C368C" w:rsidRPr="0021354B">
        <w:rPr>
          <w:rFonts w:cstheme="minorHAnsi"/>
          <w:sz w:val="24"/>
          <w:szCs w:val="24"/>
        </w:rPr>
        <w:t xml:space="preserve">106.400,00 </w:t>
      </w:r>
      <w:r w:rsidR="007B608A" w:rsidRPr="0021354B">
        <w:rPr>
          <w:rFonts w:cstheme="minorHAnsi"/>
          <w:sz w:val="24"/>
          <w:szCs w:val="24"/>
        </w:rPr>
        <w:t xml:space="preserve">eura, </w:t>
      </w:r>
    </w:p>
    <w:p w14:paraId="4AEA43E2" w14:textId="77777777" w:rsidR="006C61EF" w:rsidRPr="0021354B" w:rsidRDefault="00350570" w:rsidP="00E842A9">
      <w:pPr>
        <w:pStyle w:val="Odlomakpopisa"/>
        <w:numPr>
          <w:ilvl w:val="0"/>
          <w:numId w:val="4"/>
        </w:numPr>
        <w:spacing w:after="0"/>
        <w:jc w:val="both"/>
        <w:rPr>
          <w:rFonts w:cstheme="minorHAnsi"/>
          <w:sz w:val="24"/>
          <w:szCs w:val="24"/>
        </w:rPr>
      </w:pPr>
      <w:r w:rsidRPr="0021354B">
        <w:rPr>
          <w:rFonts w:cstheme="minorHAnsi"/>
          <w:sz w:val="24"/>
          <w:szCs w:val="24"/>
        </w:rPr>
        <w:t xml:space="preserve">Rashodi za nabavu proizvedene dugotrajne imovine planirani u iznosu od </w:t>
      </w:r>
      <w:r w:rsidR="00E842A9" w:rsidRPr="0021354B">
        <w:rPr>
          <w:rFonts w:cstheme="minorHAnsi"/>
          <w:sz w:val="24"/>
          <w:szCs w:val="24"/>
        </w:rPr>
        <w:t xml:space="preserve">7.086.060,42 </w:t>
      </w:r>
      <w:r w:rsidR="007B608A" w:rsidRPr="0021354B">
        <w:rPr>
          <w:rFonts w:cstheme="minorHAnsi"/>
          <w:sz w:val="24"/>
          <w:szCs w:val="24"/>
        </w:rPr>
        <w:t>eura</w:t>
      </w:r>
      <w:r w:rsidR="006C61EF" w:rsidRPr="0021354B">
        <w:rPr>
          <w:rFonts w:cstheme="minorHAnsi"/>
          <w:sz w:val="24"/>
          <w:szCs w:val="24"/>
        </w:rPr>
        <w:t>,</w:t>
      </w:r>
    </w:p>
    <w:p w14:paraId="183B0B7F" w14:textId="77777777" w:rsidR="00350570" w:rsidRPr="0021354B" w:rsidRDefault="006C61EF" w:rsidP="003C368C">
      <w:pPr>
        <w:pStyle w:val="Odlomakpopisa"/>
        <w:numPr>
          <w:ilvl w:val="0"/>
          <w:numId w:val="4"/>
        </w:numPr>
        <w:spacing w:after="0"/>
        <w:jc w:val="both"/>
        <w:rPr>
          <w:rFonts w:cstheme="minorHAnsi"/>
          <w:sz w:val="24"/>
          <w:szCs w:val="24"/>
        </w:rPr>
      </w:pPr>
      <w:r w:rsidRPr="0021354B">
        <w:rPr>
          <w:rFonts w:cstheme="minorHAnsi"/>
          <w:sz w:val="24"/>
          <w:szCs w:val="24"/>
        </w:rPr>
        <w:t xml:space="preserve">Rashodi za dodatna ulaganja na nefinancijskoj imovini planirani u iznosu od </w:t>
      </w:r>
      <w:r w:rsidR="003C368C" w:rsidRPr="0021354B">
        <w:rPr>
          <w:rFonts w:cstheme="minorHAnsi"/>
          <w:sz w:val="24"/>
          <w:szCs w:val="24"/>
        </w:rPr>
        <w:t xml:space="preserve">120.000,00 </w:t>
      </w:r>
      <w:r w:rsidRPr="0021354B">
        <w:rPr>
          <w:rFonts w:cstheme="minorHAnsi"/>
          <w:sz w:val="24"/>
          <w:szCs w:val="24"/>
        </w:rPr>
        <w:t>eura.</w:t>
      </w:r>
    </w:p>
    <w:p w14:paraId="2C34CB2C" w14:textId="77777777" w:rsidR="006517AC" w:rsidRPr="0021354B" w:rsidRDefault="006517AC" w:rsidP="00350570">
      <w:pPr>
        <w:spacing w:after="0"/>
        <w:jc w:val="both"/>
        <w:rPr>
          <w:rFonts w:cstheme="minorHAnsi"/>
          <w:color w:val="548DD4" w:themeColor="text2" w:themeTint="99"/>
          <w:sz w:val="24"/>
          <w:szCs w:val="24"/>
        </w:rPr>
      </w:pPr>
    </w:p>
    <w:p w14:paraId="00632E21" w14:textId="77777777" w:rsidR="006517AC" w:rsidRPr="0021354B" w:rsidRDefault="006517AC" w:rsidP="00350570">
      <w:pPr>
        <w:spacing w:after="0"/>
        <w:jc w:val="both"/>
        <w:rPr>
          <w:rFonts w:cstheme="minorHAnsi"/>
          <w:b/>
          <w:bCs/>
          <w:color w:val="548DD4" w:themeColor="text2" w:themeTint="99"/>
          <w:sz w:val="24"/>
          <w:szCs w:val="24"/>
        </w:rPr>
      </w:pPr>
      <w:r w:rsidRPr="0021354B">
        <w:rPr>
          <w:rFonts w:cstheme="minorHAnsi"/>
          <w:b/>
          <w:bCs/>
          <w:color w:val="548DD4" w:themeColor="text2" w:themeTint="99"/>
          <w:sz w:val="24"/>
          <w:szCs w:val="24"/>
        </w:rPr>
        <w:t xml:space="preserve">Izdaci za financijsku imovinu i otplate zajmova planirani u iznosu od </w:t>
      </w:r>
      <w:r w:rsidR="00143EE3" w:rsidRPr="0021354B">
        <w:rPr>
          <w:rFonts w:cstheme="minorHAnsi"/>
          <w:b/>
          <w:bCs/>
          <w:color w:val="548DD4" w:themeColor="text2" w:themeTint="99"/>
          <w:sz w:val="24"/>
          <w:szCs w:val="24"/>
        </w:rPr>
        <w:t xml:space="preserve">124.800,00 </w:t>
      </w:r>
      <w:r w:rsidR="00F60F4E" w:rsidRPr="0021354B">
        <w:rPr>
          <w:rFonts w:cstheme="minorHAnsi"/>
          <w:b/>
          <w:bCs/>
          <w:color w:val="548DD4" w:themeColor="text2" w:themeTint="99"/>
          <w:sz w:val="24"/>
          <w:szCs w:val="24"/>
        </w:rPr>
        <w:t>eura</w:t>
      </w:r>
    </w:p>
    <w:p w14:paraId="77ED64FA" w14:textId="77777777" w:rsidR="00F60F4E" w:rsidRPr="0021354B" w:rsidRDefault="00F60F4E" w:rsidP="002741EB">
      <w:pPr>
        <w:jc w:val="both"/>
        <w:rPr>
          <w:rFonts w:cstheme="minorHAnsi"/>
          <w:sz w:val="24"/>
          <w:szCs w:val="24"/>
        </w:rPr>
      </w:pPr>
      <w:r w:rsidRPr="0021354B">
        <w:rPr>
          <w:rFonts w:cstheme="minorHAnsi"/>
          <w:sz w:val="24"/>
          <w:szCs w:val="24"/>
        </w:rPr>
        <w:t xml:space="preserve">Izdaci za otplatu glavnice primljenih kredita i zajmova </w:t>
      </w:r>
      <w:r w:rsidR="00B848B5" w:rsidRPr="0021354B">
        <w:rPr>
          <w:rFonts w:cstheme="minorHAnsi"/>
          <w:sz w:val="24"/>
          <w:szCs w:val="24"/>
        </w:rPr>
        <w:t>Općine Perušić</w:t>
      </w:r>
      <w:r w:rsidRPr="0021354B">
        <w:rPr>
          <w:rFonts w:cstheme="minorHAnsi"/>
          <w:sz w:val="24"/>
          <w:szCs w:val="24"/>
        </w:rPr>
        <w:t xml:space="preserve"> za 202</w:t>
      </w:r>
      <w:r w:rsidR="002A22E8" w:rsidRPr="0021354B">
        <w:rPr>
          <w:rFonts w:cstheme="minorHAnsi"/>
          <w:sz w:val="24"/>
          <w:szCs w:val="24"/>
        </w:rPr>
        <w:t>4</w:t>
      </w:r>
      <w:r w:rsidRPr="0021354B">
        <w:rPr>
          <w:rFonts w:cstheme="minorHAnsi"/>
          <w:sz w:val="24"/>
          <w:szCs w:val="24"/>
        </w:rPr>
        <w:t xml:space="preserve">. godinu planirani su u iznosu od </w:t>
      </w:r>
      <w:r w:rsidR="00B848B5" w:rsidRPr="0021354B">
        <w:rPr>
          <w:rFonts w:cstheme="minorHAnsi"/>
          <w:sz w:val="24"/>
          <w:szCs w:val="24"/>
        </w:rPr>
        <w:t xml:space="preserve">124.800,00 </w:t>
      </w:r>
      <w:r w:rsidR="00FD15F9" w:rsidRPr="0021354B">
        <w:rPr>
          <w:rFonts w:cstheme="minorHAnsi"/>
          <w:sz w:val="24"/>
          <w:szCs w:val="24"/>
        </w:rPr>
        <w:t xml:space="preserve">eura. </w:t>
      </w:r>
    </w:p>
    <w:p w14:paraId="6947C57A" w14:textId="77777777" w:rsidR="00297AEC" w:rsidRPr="0021354B" w:rsidRDefault="00297AEC" w:rsidP="00297AEC">
      <w:pPr>
        <w:spacing w:after="0"/>
        <w:jc w:val="both"/>
        <w:rPr>
          <w:rFonts w:cstheme="minorHAnsi"/>
          <w:b/>
          <w:bCs/>
          <w:color w:val="548DD4" w:themeColor="text2" w:themeTint="99"/>
          <w:sz w:val="24"/>
          <w:szCs w:val="24"/>
        </w:rPr>
      </w:pPr>
      <w:r w:rsidRPr="0021354B">
        <w:rPr>
          <w:rFonts w:cstheme="minorHAnsi"/>
          <w:b/>
          <w:bCs/>
          <w:color w:val="548DD4" w:themeColor="text2" w:themeTint="99"/>
          <w:sz w:val="24"/>
          <w:szCs w:val="24"/>
        </w:rPr>
        <w:t>Vlastiti izvori planirani u iznosu od 8.718,00 eura</w:t>
      </w:r>
    </w:p>
    <w:p w14:paraId="016FCEE3" w14:textId="77777777" w:rsidR="00297AEC" w:rsidRPr="0021354B" w:rsidRDefault="00297AEC" w:rsidP="00297AEC">
      <w:pPr>
        <w:spacing w:after="0"/>
        <w:jc w:val="both"/>
        <w:rPr>
          <w:rFonts w:cstheme="minorHAnsi"/>
          <w:bCs/>
          <w:sz w:val="24"/>
          <w:szCs w:val="24"/>
        </w:rPr>
      </w:pPr>
      <w:r w:rsidRPr="0021354B">
        <w:rPr>
          <w:rFonts w:cstheme="minorHAnsi"/>
          <w:bCs/>
          <w:sz w:val="24"/>
          <w:szCs w:val="24"/>
        </w:rPr>
        <w:t xml:space="preserve">Rezultat poslovanja </w:t>
      </w:r>
      <w:r w:rsidRPr="0021354B">
        <w:rPr>
          <w:rFonts w:cstheme="minorHAnsi"/>
          <w:sz w:val="24"/>
          <w:szCs w:val="24"/>
        </w:rPr>
        <w:t>Općine Perušić za 2024. godinu planirani su u iznosu od 8.718,00 eura.</w:t>
      </w:r>
    </w:p>
    <w:p w14:paraId="39608DB7" w14:textId="77777777" w:rsidR="00297AEC" w:rsidRPr="0021354B" w:rsidRDefault="00297AEC" w:rsidP="00297AEC">
      <w:pPr>
        <w:spacing w:after="0"/>
        <w:jc w:val="both"/>
        <w:rPr>
          <w:rFonts w:cstheme="minorHAnsi"/>
          <w:b/>
          <w:bCs/>
          <w:color w:val="548DD4" w:themeColor="text2" w:themeTint="99"/>
          <w:sz w:val="24"/>
          <w:szCs w:val="24"/>
        </w:rPr>
      </w:pPr>
    </w:p>
    <w:p w14:paraId="4829889D" w14:textId="77777777" w:rsidR="00297AEC" w:rsidRPr="0021354B" w:rsidRDefault="00297AEC" w:rsidP="002741EB">
      <w:pPr>
        <w:jc w:val="both"/>
        <w:rPr>
          <w:rFonts w:cstheme="minorHAnsi"/>
          <w:sz w:val="24"/>
          <w:szCs w:val="24"/>
        </w:rPr>
      </w:pPr>
    </w:p>
    <w:p w14:paraId="7C6AB9E3" w14:textId="77777777" w:rsidR="00C209D2" w:rsidRPr="0021354B" w:rsidRDefault="00C209D2" w:rsidP="00916DCD">
      <w:pPr>
        <w:spacing w:after="0"/>
        <w:jc w:val="both"/>
        <w:rPr>
          <w:rFonts w:cstheme="minorHAnsi"/>
          <w:sz w:val="24"/>
          <w:szCs w:val="24"/>
        </w:rPr>
      </w:pPr>
      <w:r w:rsidRPr="0021354B">
        <w:rPr>
          <w:rFonts w:cstheme="minorHAnsi"/>
          <w:noProof/>
          <w:sz w:val="24"/>
          <w:szCs w:val="24"/>
          <w:lang w:eastAsia="hr-HR"/>
        </w:rPr>
        <w:drawing>
          <wp:inline distT="0" distB="0" distL="0" distR="0" wp14:anchorId="59D37F38" wp14:editId="21C477F7">
            <wp:extent cx="5867400" cy="3466214"/>
            <wp:effectExtent l="0" t="0" r="0" b="127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6A24EA" w14:textId="77777777" w:rsidR="00B81959" w:rsidRPr="0021354B" w:rsidRDefault="00B81959">
      <w:pPr>
        <w:rPr>
          <w:rFonts w:cstheme="minorHAnsi"/>
          <w:b/>
          <w:color w:val="548DD4" w:themeColor="text2" w:themeTint="99"/>
          <w:sz w:val="24"/>
          <w:szCs w:val="24"/>
        </w:rPr>
      </w:pPr>
      <w:r w:rsidRPr="0021354B">
        <w:rPr>
          <w:rFonts w:cstheme="minorHAnsi"/>
          <w:b/>
          <w:color w:val="548DD4" w:themeColor="text2" w:themeTint="99"/>
          <w:sz w:val="24"/>
          <w:szCs w:val="24"/>
        </w:rPr>
        <w:br w:type="page"/>
      </w:r>
    </w:p>
    <w:p w14:paraId="7416EAC3" w14:textId="77777777" w:rsidR="009E7029" w:rsidRPr="0021354B" w:rsidRDefault="009E7029" w:rsidP="00CF0C5B">
      <w:pPr>
        <w:spacing w:after="0"/>
        <w:jc w:val="both"/>
        <w:rPr>
          <w:rFonts w:cstheme="minorHAnsi"/>
          <w:b/>
          <w:color w:val="548DD4" w:themeColor="text2" w:themeTint="99"/>
          <w:sz w:val="24"/>
          <w:szCs w:val="24"/>
        </w:rPr>
      </w:pPr>
      <w:r w:rsidRPr="0021354B">
        <w:rPr>
          <w:rFonts w:cstheme="minorHAnsi"/>
          <w:b/>
          <w:color w:val="548DD4" w:themeColor="text2" w:themeTint="99"/>
          <w:sz w:val="24"/>
          <w:szCs w:val="24"/>
        </w:rPr>
        <w:lastRenderedPageBreak/>
        <w:t>PRORAČUNSKE KLASIFIKACIJE</w:t>
      </w:r>
    </w:p>
    <w:p w14:paraId="2E393F2A" w14:textId="77777777" w:rsidR="009E7029" w:rsidRPr="0021354B" w:rsidRDefault="009E7029" w:rsidP="00CF0C5B">
      <w:pPr>
        <w:spacing w:after="0"/>
        <w:jc w:val="both"/>
        <w:rPr>
          <w:rFonts w:cstheme="minorHAnsi"/>
          <w:bCs/>
          <w:sz w:val="24"/>
          <w:szCs w:val="24"/>
        </w:rPr>
      </w:pPr>
    </w:p>
    <w:p w14:paraId="6538FFB4" w14:textId="77777777" w:rsidR="00CF0C5B" w:rsidRPr="0021354B" w:rsidRDefault="002367AE" w:rsidP="00CF0C5B">
      <w:pPr>
        <w:spacing w:after="0"/>
        <w:jc w:val="both"/>
        <w:rPr>
          <w:rFonts w:cstheme="minorHAnsi"/>
          <w:bCs/>
          <w:sz w:val="24"/>
          <w:szCs w:val="24"/>
        </w:rPr>
      </w:pPr>
      <w:r w:rsidRPr="0021354B">
        <w:rPr>
          <w:rFonts w:cstheme="minorHAnsi"/>
          <w:bCs/>
          <w:sz w:val="24"/>
          <w:szCs w:val="24"/>
        </w:rPr>
        <w:t>Prihodi</w:t>
      </w:r>
      <w:r w:rsidR="00392D7E" w:rsidRPr="0021354B">
        <w:rPr>
          <w:rFonts w:cstheme="minorHAnsi"/>
          <w:bCs/>
          <w:sz w:val="24"/>
          <w:szCs w:val="24"/>
        </w:rPr>
        <w:t>, primici, rashodi i izdaci proračuna i financijskog plana iskazuju se prema proračunskim klasifikacijama. Sukladno</w:t>
      </w:r>
      <w:r w:rsidR="00CF0C5B" w:rsidRPr="0021354B">
        <w:rPr>
          <w:rFonts w:cstheme="minorHAnsi"/>
          <w:bCs/>
          <w:sz w:val="24"/>
          <w:szCs w:val="24"/>
        </w:rPr>
        <w:t xml:space="preserve"> Pravilniku o proračunskim klasifikacijama (»Narodne novine«, broj 26/10, 120/13 i 01/20) </w:t>
      </w:r>
      <w:r w:rsidR="001C7C68" w:rsidRPr="0021354B">
        <w:rPr>
          <w:rFonts w:cstheme="minorHAnsi"/>
          <w:bCs/>
          <w:sz w:val="24"/>
          <w:szCs w:val="24"/>
        </w:rPr>
        <w:t>p</w:t>
      </w:r>
      <w:r w:rsidR="00CF0C5B" w:rsidRPr="0021354B">
        <w:rPr>
          <w:rFonts w:cstheme="minorHAnsi"/>
          <w:bCs/>
          <w:sz w:val="24"/>
          <w:szCs w:val="24"/>
        </w:rPr>
        <w:t xml:space="preserve">roračunske klasifikacije jesu: </w:t>
      </w:r>
    </w:p>
    <w:p w14:paraId="56B6873D" w14:textId="77777777" w:rsidR="00953F33" w:rsidRPr="0021354B" w:rsidRDefault="00953F33" w:rsidP="00CF0C5B">
      <w:pPr>
        <w:spacing w:after="0"/>
        <w:jc w:val="both"/>
        <w:rPr>
          <w:rFonts w:cstheme="minorHAnsi"/>
          <w:bCs/>
          <w:sz w:val="24"/>
          <w:szCs w:val="24"/>
        </w:rPr>
      </w:pPr>
    </w:p>
    <w:p w14:paraId="336F09C0" w14:textId="77777777" w:rsidR="00CF0C5B" w:rsidRPr="0021354B" w:rsidRDefault="00CF0C5B" w:rsidP="003A032B">
      <w:pPr>
        <w:pStyle w:val="Odlomakpopisa"/>
        <w:numPr>
          <w:ilvl w:val="1"/>
          <w:numId w:val="5"/>
        </w:numPr>
        <w:tabs>
          <w:tab w:val="left" w:pos="851"/>
        </w:tabs>
        <w:spacing w:after="0"/>
        <w:ind w:left="567" w:firstLine="0"/>
        <w:jc w:val="both"/>
        <w:rPr>
          <w:rFonts w:cstheme="minorHAnsi"/>
          <w:bCs/>
          <w:sz w:val="24"/>
          <w:szCs w:val="24"/>
        </w:rPr>
      </w:pPr>
      <w:r w:rsidRPr="0021354B">
        <w:rPr>
          <w:rFonts w:cstheme="minorHAnsi"/>
          <w:b/>
          <w:color w:val="548DD4" w:themeColor="text2" w:themeTint="99"/>
          <w:sz w:val="24"/>
          <w:szCs w:val="24"/>
        </w:rPr>
        <w:t>Organizacijska klasifikacija</w:t>
      </w:r>
      <w:r w:rsidR="00A70714">
        <w:rPr>
          <w:rFonts w:cstheme="minorHAnsi"/>
          <w:b/>
          <w:color w:val="548DD4" w:themeColor="text2" w:themeTint="99"/>
          <w:sz w:val="24"/>
          <w:szCs w:val="24"/>
        </w:rPr>
        <w:t xml:space="preserve"> </w:t>
      </w:r>
      <w:r w:rsidRPr="0021354B">
        <w:rPr>
          <w:rFonts w:cstheme="minorHAnsi"/>
          <w:bCs/>
          <w:sz w:val="24"/>
          <w:szCs w:val="24"/>
        </w:rPr>
        <w:t>sadrži povezane i međusobno usklađene (hijerarhijski i s obzirom na odnose prava i odgovornosti) cjeline proračuna i proračunskih korisnika koje odgovarajućim materijalnim sredstvima ostvaruju postavljene ciljeve,</w:t>
      </w:r>
    </w:p>
    <w:p w14:paraId="45D5D561" w14:textId="77777777" w:rsidR="00CF0C5B" w:rsidRPr="0021354B" w:rsidRDefault="00CF0C5B" w:rsidP="003A032B">
      <w:pPr>
        <w:pStyle w:val="Odlomakpopisa"/>
        <w:numPr>
          <w:ilvl w:val="1"/>
          <w:numId w:val="5"/>
        </w:numPr>
        <w:tabs>
          <w:tab w:val="left" w:pos="851"/>
        </w:tabs>
        <w:spacing w:after="0"/>
        <w:ind w:left="567" w:firstLine="0"/>
        <w:jc w:val="both"/>
        <w:rPr>
          <w:rFonts w:cstheme="minorHAnsi"/>
          <w:bCs/>
          <w:sz w:val="24"/>
          <w:szCs w:val="24"/>
        </w:rPr>
      </w:pPr>
      <w:r w:rsidRPr="0021354B">
        <w:rPr>
          <w:rFonts w:cstheme="minorHAnsi"/>
          <w:b/>
          <w:color w:val="548DD4" w:themeColor="text2" w:themeTint="99"/>
          <w:sz w:val="24"/>
          <w:szCs w:val="24"/>
        </w:rPr>
        <w:t>Programska klasifikacija</w:t>
      </w:r>
      <w:r w:rsidR="00A70714">
        <w:rPr>
          <w:rFonts w:cstheme="minorHAnsi"/>
          <w:b/>
          <w:color w:val="548DD4" w:themeColor="text2" w:themeTint="99"/>
          <w:sz w:val="24"/>
          <w:szCs w:val="24"/>
        </w:rPr>
        <w:t xml:space="preserve"> </w:t>
      </w:r>
      <w:r w:rsidRPr="0021354B">
        <w:rPr>
          <w:rFonts w:cstheme="minorHAnsi"/>
          <w:bCs/>
          <w:sz w:val="24"/>
          <w:szCs w:val="24"/>
        </w:rPr>
        <w:t>sadrži rashode i izdatke iskazane kroz aktivnosti i projekte, koji su povezani u programe temeljem zajedničkih ciljeva,</w:t>
      </w:r>
    </w:p>
    <w:p w14:paraId="3767C0C8" w14:textId="77777777" w:rsidR="00CF0C5B" w:rsidRPr="0021354B" w:rsidRDefault="00CF0C5B" w:rsidP="003A032B">
      <w:pPr>
        <w:pStyle w:val="Odlomakpopisa"/>
        <w:numPr>
          <w:ilvl w:val="1"/>
          <w:numId w:val="5"/>
        </w:numPr>
        <w:tabs>
          <w:tab w:val="left" w:pos="851"/>
        </w:tabs>
        <w:spacing w:after="0"/>
        <w:ind w:left="567" w:firstLine="0"/>
        <w:jc w:val="both"/>
        <w:rPr>
          <w:rFonts w:cstheme="minorHAnsi"/>
          <w:bCs/>
          <w:sz w:val="24"/>
          <w:szCs w:val="24"/>
        </w:rPr>
      </w:pPr>
      <w:r w:rsidRPr="0021354B">
        <w:rPr>
          <w:rFonts w:cstheme="minorHAnsi"/>
          <w:b/>
          <w:color w:val="548DD4" w:themeColor="text2" w:themeTint="99"/>
          <w:sz w:val="24"/>
          <w:szCs w:val="24"/>
        </w:rPr>
        <w:t>Funkcijska klasifikacija</w:t>
      </w:r>
      <w:r w:rsidR="00A70714">
        <w:rPr>
          <w:rFonts w:cstheme="minorHAnsi"/>
          <w:b/>
          <w:color w:val="548DD4" w:themeColor="text2" w:themeTint="99"/>
          <w:sz w:val="24"/>
          <w:szCs w:val="24"/>
        </w:rPr>
        <w:t xml:space="preserve"> </w:t>
      </w:r>
      <w:r w:rsidRPr="0021354B">
        <w:rPr>
          <w:rFonts w:cstheme="minorHAnsi"/>
          <w:bCs/>
          <w:sz w:val="24"/>
          <w:szCs w:val="24"/>
        </w:rPr>
        <w:t>sadrži rashode razvrstane prema njihovoj namjeni,</w:t>
      </w:r>
    </w:p>
    <w:p w14:paraId="225B8AA1" w14:textId="77777777" w:rsidR="00CF0C5B" w:rsidRPr="0021354B" w:rsidRDefault="00CF0C5B" w:rsidP="003A032B">
      <w:pPr>
        <w:pStyle w:val="Odlomakpopisa"/>
        <w:numPr>
          <w:ilvl w:val="1"/>
          <w:numId w:val="5"/>
        </w:numPr>
        <w:tabs>
          <w:tab w:val="left" w:pos="851"/>
        </w:tabs>
        <w:spacing w:after="0"/>
        <w:ind w:left="567" w:firstLine="0"/>
        <w:jc w:val="both"/>
        <w:rPr>
          <w:rFonts w:cstheme="minorHAnsi"/>
          <w:bCs/>
          <w:sz w:val="24"/>
          <w:szCs w:val="24"/>
        </w:rPr>
      </w:pPr>
      <w:r w:rsidRPr="0021354B">
        <w:rPr>
          <w:rFonts w:cstheme="minorHAnsi"/>
          <w:b/>
          <w:color w:val="548DD4" w:themeColor="text2" w:themeTint="99"/>
          <w:sz w:val="24"/>
          <w:szCs w:val="24"/>
        </w:rPr>
        <w:t>Ekonomska klasifikacija</w:t>
      </w:r>
      <w:r w:rsidR="00A70714">
        <w:rPr>
          <w:rFonts w:cstheme="minorHAnsi"/>
          <w:b/>
          <w:color w:val="548DD4" w:themeColor="text2" w:themeTint="99"/>
          <w:sz w:val="24"/>
          <w:szCs w:val="24"/>
        </w:rPr>
        <w:t xml:space="preserve"> </w:t>
      </w:r>
      <w:r w:rsidRPr="0021354B">
        <w:rPr>
          <w:rFonts w:cstheme="minorHAnsi"/>
          <w:bCs/>
          <w:sz w:val="24"/>
          <w:szCs w:val="24"/>
        </w:rPr>
        <w:t>sadrži prihode i primitke po prirodnim vrstama te rashode i izdatke prema njihovoj ekonomskoj namjeni,</w:t>
      </w:r>
    </w:p>
    <w:p w14:paraId="2CE21164" w14:textId="77777777" w:rsidR="00CF0C5B" w:rsidRPr="0021354B" w:rsidRDefault="00CF0C5B" w:rsidP="003A032B">
      <w:pPr>
        <w:pStyle w:val="Odlomakpopisa"/>
        <w:numPr>
          <w:ilvl w:val="1"/>
          <w:numId w:val="5"/>
        </w:numPr>
        <w:tabs>
          <w:tab w:val="left" w:pos="851"/>
        </w:tabs>
        <w:spacing w:after="0"/>
        <w:ind w:left="567" w:firstLine="0"/>
        <w:jc w:val="both"/>
        <w:rPr>
          <w:rFonts w:cstheme="minorHAnsi"/>
          <w:bCs/>
          <w:sz w:val="24"/>
          <w:szCs w:val="24"/>
        </w:rPr>
      </w:pPr>
      <w:r w:rsidRPr="0021354B">
        <w:rPr>
          <w:rFonts w:cstheme="minorHAnsi"/>
          <w:b/>
          <w:color w:val="548DD4" w:themeColor="text2" w:themeTint="99"/>
          <w:sz w:val="24"/>
          <w:szCs w:val="24"/>
        </w:rPr>
        <w:t>Lokacijska klasifikacija</w:t>
      </w:r>
      <w:r w:rsidR="00A70714">
        <w:rPr>
          <w:rFonts w:cstheme="minorHAnsi"/>
          <w:b/>
          <w:color w:val="548DD4" w:themeColor="text2" w:themeTint="99"/>
          <w:sz w:val="24"/>
          <w:szCs w:val="24"/>
        </w:rPr>
        <w:t xml:space="preserve"> </w:t>
      </w:r>
      <w:r w:rsidRPr="0021354B">
        <w:rPr>
          <w:rFonts w:cstheme="minorHAnsi"/>
          <w:bCs/>
          <w:sz w:val="24"/>
          <w:szCs w:val="24"/>
        </w:rPr>
        <w:t>sadrži rashode i izdatke razvrstane za Republiku Hrvatsku i za inozemstvo,</w:t>
      </w:r>
    </w:p>
    <w:p w14:paraId="77C1E711" w14:textId="77777777" w:rsidR="00CF0C5B" w:rsidRPr="0021354B" w:rsidRDefault="00CF0C5B" w:rsidP="003A032B">
      <w:pPr>
        <w:pStyle w:val="Odlomakpopisa"/>
        <w:numPr>
          <w:ilvl w:val="1"/>
          <w:numId w:val="5"/>
        </w:numPr>
        <w:tabs>
          <w:tab w:val="left" w:pos="851"/>
        </w:tabs>
        <w:spacing w:after="0"/>
        <w:ind w:left="567" w:firstLine="0"/>
        <w:jc w:val="both"/>
        <w:rPr>
          <w:rFonts w:cstheme="minorHAnsi"/>
          <w:bCs/>
          <w:sz w:val="24"/>
          <w:szCs w:val="24"/>
        </w:rPr>
      </w:pPr>
      <w:r w:rsidRPr="0021354B">
        <w:rPr>
          <w:rFonts w:cstheme="minorHAnsi"/>
          <w:b/>
          <w:color w:val="548DD4" w:themeColor="text2" w:themeTint="99"/>
          <w:sz w:val="24"/>
          <w:szCs w:val="24"/>
        </w:rPr>
        <w:t>Izvori financiranja</w:t>
      </w:r>
      <w:r w:rsidR="00A70714">
        <w:rPr>
          <w:rFonts w:cstheme="minorHAnsi"/>
          <w:b/>
          <w:color w:val="548DD4" w:themeColor="text2" w:themeTint="99"/>
          <w:sz w:val="24"/>
          <w:szCs w:val="24"/>
        </w:rPr>
        <w:t xml:space="preserve"> </w:t>
      </w:r>
      <w:r w:rsidRPr="0021354B">
        <w:rPr>
          <w:rFonts w:cstheme="minorHAnsi"/>
          <w:bCs/>
          <w:sz w:val="24"/>
          <w:szCs w:val="24"/>
        </w:rPr>
        <w:t>sadrže prihode i primitke iz kojih se podmiruju rashodi i izdaci određene vrste i namjene.</w:t>
      </w:r>
    </w:p>
    <w:p w14:paraId="64CA6ACA" w14:textId="77777777" w:rsidR="00CF0C5B" w:rsidRPr="0021354B" w:rsidRDefault="00CF0C5B" w:rsidP="00CF0C5B">
      <w:pPr>
        <w:spacing w:after="0"/>
        <w:jc w:val="both"/>
        <w:rPr>
          <w:rFonts w:cstheme="minorHAnsi"/>
          <w:bCs/>
          <w:sz w:val="24"/>
          <w:szCs w:val="24"/>
        </w:rPr>
      </w:pPr>
    </w:p>
    <w:p w14:paraId="446FABB6" w14:textId="77777777" w:rsidR="004B7E4B" w:rsidRPr="0021354B" w:rsidRDefault="00CF0C5B" w:rsidP="00CF0C5B">
      <w:pPr>
        <w:spacing w:after="0"/>
        <w:jc w:val="both"/>
        <w:rPr>
          <w:rFonts w:cstheme="minorHAnsi"/>
          <w:bCs/>
          <w:sz w:val="24"/>
          <w:szCs w:val="24"/>
        </w:rPr>
      </w:pPr>
      <w:r w:rsidRPr="0021354B">
        <w:rPr>
          <w:rFonts w:cstheme="minorHAnsi"/>
          <w:bCs/>
          <w:sz w:val="24"/>
          <w:szCs w:val="24"/>
        </w:rPr>
        <w:t xml:space="preserve">Proračun </w:t>
      </w:r>
      <w:r w:rsidR="00F44A67" w:rsidRPr="0021354B">
        <w:rPr>
          <w:rFonts w:cstheme="minorHAnsi"/>
          <w:bCs/>
          <w:sz w:val="24"/>
          <w:szCs w:val="24"/>
        </w:rPr>
        <w:t xml:space="preserve">Općine Perušić </w:t>
      </w:r>
      <w:r w:rsidRPr="0021354B">
        <w:rPr>
          <w:rFonts w:cstheme="minorHAnsi"/>
          <w:bCs/>
          <w:sz w:val="24"/>
          <w:szCs w:val="24"/>
        </w:rPr>
        <w:t>sastoji se od</w:t>
      </w:r>
      <w:r w:rsidR="0055517C" w:rsidRPr="0021354B">
        <w:rPr>
          <w:rFonts w:cstheme="minorHAnsi"/>
          <w:bCs/>
          <w:sz w:val="24"/>
          <w:szCs w:val="24"/>
        </w:rPr>
        <w:t xml:space="preserve"> razdjela, glava</w:t>
      </w:r>
      <w:r w:rsidR="006F5968" w:rsidRPr="0021354B">
        <w:rPr>
          <w:rFonts w:cstheme="minorHAnsi"/>
          <w:bCs/>
          <w:sz w:val="24"/>
          <w:szCs w:val="24"/>
        </w:rPr>
        <w:t>, proračunskog korisnika</w:t>
      </w:r>
      <w:r w:rsidR="0055517C" w:rsidRPr="0021354B">
        <w:rPr>
          <w:rFonts w:cstheme="minorHAnsi"/>
          <w:bCs/>
          <w:sz w:val="24"/>
          <w:szCs w:val="24"/>
        </w:rPr>
        <w:t xml:space="preserve"> i programa. Programi </w:t>
      </w:r>
      <w:r w:rsidR="001C7C68" w:rsidRPr="0021354B">
        <w:rPr>
          <w:rFonts w:cstheme="minorHAnsi"/>
          <w:bCs/>
          <w:sz w:val="24"/>
          <w:szCs w:val="24"/>
        </w:rPr>
        <w:t xml:space="preserve">se sastoje od </w:t>
      </w:r>
      <w:r w:rsidR="0055517C" w:rsidRPr="0021354B">
        <w:rPr>
          <w:rFonts w:cstheme="minorHAnsi"/>
          <w:bCs/>
          <w:sz w:val="24"/>
          <w:szCs w:val="24"/>
        </w:rPr>
        <w:t>aktivnosti</w:t>
      </w:r>
      <w:r w:rsidR="001C7C68" w:rsidRPr="0021354B">
        <w:rPr>
          <w:rFonts w:cstheme="minorHAnsi"/>
          <w:bCs/>
          <w:sz w:val="24"/>
          <w:szCs w:val="24"/>
        </w:rPr>
        <w:t xml:space="preserve"> i projekata (</w:t>
      </w:r>
      <w:r w:rsidR="0055517C" w:rsidRPr="0021354B">
        <w:rPr>
          <w:rFonts w:cstheme="minorHAnsi"/>
          <w:bCs/>
          <w:sz w:val="24"/>
          <w:szCs w:val="24"/>
        </w:rPr>
        <w:t>kapitaln</w:t>
      </w:r>
      <w:r w:rsidR="001C7C68" w:rsidRPr="0021354B">
        <w:rPr>
          <w:rFonts w:cstheme="minorHAnsi"/>
          <w:bCs/>
          <w:sz w:val="24"/>
          <w:szCs w:val="24"/>
        </w:rPr>
        <w:t>i</w:t>
      </w:r>
      <w:r w:rsidR="0055517C" w:rsidRPr="0021354B">
        <w:rPr>
          <w:rFonts w:cstheme="minorHAnsi"/>
          <w:bCs/>
          <w:sz w:val="24"/>
          <w:szCs w:val="24"/>
        </w:rPr>
        <w:t xml:space="preserve"> i tekuć</w:t>
      </w:r>
      <w:r w:rsidR="001C7C68" w:rsidRPr="0021354B">
        <w:rPr>
          <w:rFonts w:cstheme="minorHAnsi"/>
          <w:bCs/>
          <w:sz w:val="24"/>
          <w:szCs w:val="24"/>
        </w:rPr>
        <w:t>i</w:t>
      </w:r>
      <w:r w:rsidR="0055517C" w:rsidRPr="0021354B">
        <w:rPr>
          <w:rFonts w:cstheme="minorHAnsi"/>
          <w:bCs/>
          <w:sz w:val="24"/>
          <w:szCs w:val="24"/>
        </w:rPr>
        <w:t xml:space="preserve"> projekt</w:t>
      </w:r>
      <w:r w:rsidR="001C7C68" w:rsidRPr="0021354B">
        <w:rPr>
          <w:rFonts w:cstheme="minorHAnsi"/>
          <w:bCs/>
          <w:sz w:val="24"/>
          <w:szCs w:val="24"/>
        </w:rPr>
        <w:t>i)</w:t>
      </w:r>
      <w:r w:rsidR="0055517C" w:rsidRPr="0021354B">
        <w:rPr>
          <w:rFonts w:cstheme="minorHAnsi"/>
          <w:bCs/>
          <w:sz w:val="24"/>
          <w:szCs w:val="24"/>
        </w:rPr>
        <w:t>.</w:t>
      </w:r>
    </w:p>
    <w:p w14:paraId="0B1B4747" w14:textId="77777777" w:rsidR="00D96DE8" w:rsidRPr="0021354B" w:rsidRDefault="0055517C" w:rsidP="00436FBF">
      <w:pPr>
        <w:spacing w:after="0"/>
        <w:jc w:val="both"/>
        <w:rPr>
          <w:rFonts w:cstheme="minorHAnsi"/>
          <w:b/>
          <w:sz w:val="24"/>
          <w:szCs w:val="24"/>
        </w:rPr>
      </w:pPr>
      <w:r w:rsidRPr="0021354B">
        <w:rPr>
          <w:rFonts w:cstheme="minorHAnsi"/>
          <w:b/>
          <w:noProof/>
          <w:sz w:val="24"/>
          <w:szCs w:val="24"/>
          <w:lang w:eastAsia="hr-HR"/>
        </w:rPr>
        <w:lastRenderedPageBreak/>
        <w:drawing>
          <wp:inline distT="0" distB="0" distL="0" distR="0" wp14:anchorId="093AF26F" wp14:editId="7AE46A1F">
            <wp:extent cx="5790206" cy="9175806"/>
            <wp:effectExtent l="38100" t="38100" r="1270" b="0"/>
            <wp:docPr id="7"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08A2052" w14:textId="77777777" w:rsidR="00ED4B4D" w:rsidRPr="0021354B" w:rsidRDefault="00350570" w:rsidP="0077721C">
      <w:pPr>
        <w:spacing w:after="0"/>
        <w:jc w:val="both"/>
        <w:rPr>
          <w:rFonts w:cstheme="minorHAnsi"/>
          <w:b/>
          <w:color w:val="548DD4" w:themeColor="text2" w:themeTint="99"/>
          <w:sz w:val="24"/>
          <w:szCs w:val="24"/>
        </w:rPr>
      </w:pPr>
      <w:r w:rsidRPr="0021354B">
        <w:rPr>
          <w:rFonts w:cstheme="minorHAnsi"/>
          <w:b/>
          <w:color w:val="548DD4" w:themeColor="text2" w:themeTint="99"/>
          <w:sz w:val="24"/>
          <w:szCs w:val="24"/>
        </w:rPr>
        <w:lastRenderedPageBreak/>
        <w:t>OPIS POSEBNOG DIJELA PRORAČUNA</w:t>
      </w:r>
    </w:p>
    <w:p w14:paraId="3E06C61A" w14:textId="77777777" w:rsidR="00ED4B4D" w:rsidRPr="0021354B" w:rsidRDefault="00ED4B4D" w:rsidP="0077721C">
      <w:pPr>
        <w:spacing w:after="0"/>
        <w:jc w:val="both"/>
        <w:rPr>
          <w:rFonts w:cstheme="minorHAnsi"/>
          <w:b/>
          <w:color w:val="548DD4" w:themeColor="text2" w:themeTint="99"/>
          <w:sz w:val="24"/>
          <w:szCs w:val="24"/>
        </w:rPr>
      </w:pPr>
    </w:p>
    <w:p w14:paraId="24EAA4E5" w14:textId="77777777" w:rsidR="001D4EC7" w:rsidRPr="0021354B" w:rsidRDefault="00546028" w:rsidP="006F5968">
      <w:pPr>
        <w:spacing w:after="0"/>
        <w:jc w:val="both"/>
        <w:rPr>
          <w:rFonts w:cstheme="minorHAnsi"/>
          <w:b/>
          <w:color w:val="548DD4" w:themeColor="text2" w:themeTint="99"/>
          <w:sz w:val="24"/>
          <w:szCs w:val="24"/>
        </w:rPr>
      </w:pPr>
      <w:r w:rsidRPr="0021354B">
        <w:rPr>
          <w:rFonts w:cstheme="minorHAnsi"/>
          <w:b/>
          <w:color w:val="548DD4" w:themeColor="text2" w:themeTint="99"/>
          <w:sz w:val="24"/>
          <w:szCs w:val="24"/>
        </w:rPr>
        <w:t xml:space="preserve">RAZDJEL </w:t>
      </w:r>
      <w:r w:rsidR="00342D8B" w:rsidRPr="0021354B">
        <w:rPr>
          <w:rFonts w:cstheme="minorHAnsi"/>
          <w:b/>
          <w:color w:val="548DD4" w:themeColor="text2" w:themeTint="99"/>
          <w:sz w:val="24"/>
          <w:szCs w:val="24"/>
        </w:rPr>
        <w:t>00</w:t>
      </w:r>
      <w:r w:rsidRPr="0021354B">
        <w:rPr>
          <w:rFonts w:cstheme="minorHAnsi"/>
          <w:b/>
          <w:color w:val="548DD4" w:themeColor="text2" w:themeTint="99"/>
          <w:sz w:val="24"/>
          <w:szCs w:val="24"/>
        </w:rPr>
        <w:t xml:space="preserve">1 </w:t>
      </w:r>
      <w:r w:rsidR="006F4049" w:rsidRPr="0021354B">
        <w:rPr>
          <w:rFonts w:cstheme="minorHAnsi"/>
          <w:b/>
          <w:color w:val="548DD4" w:themeColor="text2" w:themeTint="99"/>
          <w:sz w:val="24"/>
          <w:szCs w:val="24"/>
        </w:rPr>
        <w:t>URED NAČELNIKA</w:t>
      </w:r>
      <w:r w:rsidR="006F5968" w:rsidRPr="0021354B">
        <w:rPr>
          <w:rFonts w:cstheme="minorHAnsi"/>
          <w:b/>
          <w:color w:val="548DD4" w:themeColor="text2" w:themeTint="99"/>
          <w:sz w:val="24"/>
          <w:szCs w:val="24"/>
        </w:rPr>
        <w:t xml:space="preserve"> - 14.600,00 EURA</w:t>
      </w:r>
    </w:p>
    <w:p w14:paraId="58C4A9AD" w14:textId="77777777" w:rsidR="00792548" w:rsidRPr="0021354B" w:rsidRDefault="00792548" w:rsidP="0077721C">
      <w:pPr>
        <w:spacing w:after="0"/>
        <w:jc w:val="both"/>
        <w:rPr>
          <w:rFonts w:cstheme="minorHAnsi"/>
          <w:b/>
          <w:color w:val="548DD4" w:themeColor="text2" w:themeTint="99"/>
          <w:sz w:val="24"/>
          <w:szCs w:val="24"/>
        </w:rPr>
      </w:pPr>
    </w:p>
    <w:p w14:paraId="0BAE2C71" w14:textId="77777777" w:rsidR="00BF19BF" w:rsidRPr="0021354B" w:rsidRDefault="00BA353E" w:rsidP="001D4EC7">
      <w:pPr>
        <w:jc w:val="both"/>
        <w:rPr>
          <w:rFonts w:cstheme="minorHAnsi"/>
          <w:b/>
          <w:color w:val="548DD4" w:themeColor="text2" w:themeTint="99"/>
          <w:sz w:val="24"/>
          <w:szCs w:val="24"/>
        </w:rPr>
      </w:pPr>
      <w:r w:rsidRPr="0021354B">
        <w:rPr>
          <w:rFonts w:cstheme="minorHAnsi"/>
          <w:b/>
          <w:color w:val="548DD4" w:themeColor="text2" w:themeTint="99"/>
          <w:sz w:val="24"/>
          <w:szCs w:val="24"/>
        </w:rPr>
        <w:t>Program 1001 Redovna djelatnost</w:t>
      </w:r>
      <w:r w:rsidR="001D4EC7" w:rsidRPr="0021354B">
        <w:rPr>
          <w:rFonts w:cstheme="minorHAnsi"/>
          <w:b/>
          <w:color w:val="548DD4" w:themeColor="text2" w:themeTint="99"/>
          <w:sz w:val="24"/>
          <w:szCs w:val="24"/>
        </w:rPr>
        <w:t xml:space="preserve"> - </w:t>
      </w:r>
      <w:r w:rsidR="0079404E" w:rsidRPr="0021354B">
        <w:rPr>
          <w:rFonts w:cstheme="minorHAnsi"/>
          <w:b/>
          <w:color w:val="548DD4" w:themeColor="text2" w:themeTint="99"/>
          <w:sz w:val="24"/>
          <w:szCs w:val="24"/>
        </w:rPr>
        <w:t>14.600,00</w:t>
      </w:r>
      <w:r w:rsidR="001D4EC7" w:rsidRPr="0021354B">
        <w:rPr>
          <w:rFonts w:cstheme="minorHAnsi"/>
          <w:b/>
          <w:color w:val="548DD4" w:themeColor="text2" w:themeTint="99"/>
          <w:sz w:val="24"/>
          <w:szCs w:val="24"/>
        </w:rPr>
        <w:t>eura</w:t>
      </w:r>
    </w:p>
    <w:p w14:paraId="33EB8F51" w14:textId="77777777" w:rsidR="00B81959" w:rsidRDefault="00B81959" w:rsidP="00B81959">
      <w:pPr>
        <w:tabs>
          <w:tab w:val="left" w:pos="567"/>
        </w:tabs>
        <w:spacing w:after="0"/>
        <w:jc w:val="both"/>
        <w:rPr>
          <w:rFonts w:cstheme="minorHAnsi"/>
          <w:bCs/>
          <w:sz w:val="24"/>
          <w:szCs w:val="24"/>
        </w:rPr>
      </w:pPr>
      <w:r w:rsidRPr="0021354B">
        <w:rPr>
          <w:rFonts w:cstheme="minorHAnsi"/>
          <w:bCs/>
          <w:sz w:val="24"/>
          <w:szCs w:val="24"/>
        </w:rPr>
        <w:t xml:space="preserve">Iz proračuna je za </w:t>
      </w:r>
      <w:r w:rsidR="003B4B89" w:rsidRPr="0021354B">
        <w:rPr>
          <w:rFonts w:cstheme="minorHAnsi"/>
          <w:bCs/>
          <w:sz w:val="24"/>
          <w:szCs w:val="24"/>
        </w:rPr>
        <w:t>naknadu članovima vijeća</w:t>
      </w:r>
      <w:r w:rsidRPr="0021354B">
        <w:rPr>
          <w:rFonts w:cstheme="minorHAnsi"/>
          <w:bCs/>
          <w:sz w:val="24"/>
          <w:szCs w:val="24"/>
        </w:rPr>
        <w:t xml:space="preserve"> planiran iznos od 14.600,00 eura za naknade članovima vijeća.</w:t>
      </w:r>
    </w:p>
    <w:p w14:paraId="6EE5ECF7" w14:textId="77777777" w:rsidR="005C3DA3" w:rsidRDefault="005C3DA3" w:rsidP="00B81959">
      <w:pPr>
        <w:tabs>
          <w:tab w:val="left" w:pos="567"/>
        </w:tabs>
        <w:spacing w:after="0"/>
        <w:jc w:val="both"/>
        <w:rPr>
          <w:rFonts w:cstheme="minorHAnsi"/>
          <w:bCs/>
          <w:sz w:val="24"/>
          <w:szCs w:val="24"/>
        </w:rPr>
      </w:pPr>
      <w:r w:rsidRPr="005C3DA3">
        <w:rPr>
          <w:rFonts w:cstheme="minorHAnsi"/>
          <w:b/>
          <w:bCs/>
          <w:sz w:val="24"/>
          <w:szCs w:val="24"/>
        </w:rPr>
        <w:t>Opis i cilj programa</w:t>
      </w:r>
      <w:r>
        <w:rPr>
          <w:rFonts w:cstheme="minorHAnsi"/>
          <w:bCs/>
          <w:sz w:val="24"/>
          <w:szCs w:val="24"/>
        </w:rPr>
        <w:t>: program obuhvaća aktivnosti koje omogućuju obavljanje poslova O</w:t>
      </w:r>
      <w:r w:rsidR="00A70714">
        <w:rPr>
          <w:rFonts w:cstheme="minorHAnsi"/>
          <w:bCs/>
          <w:sz w:val="24"/>
          <w:szCs w:val="24"/>
        </w:rPr>
        <w:t>p</w:t>
      </w:r>
      <w:r>
        <w:rPr>
          <w:rFonts w:cstheme="minorHAnsi"/>
          <w:bCs/>
          <w:sz w:val="24"/>
          <w:szCs w:val="24"/>
        </w:rPr>
        <w:t>ćinskog Vijeća , njegovih radnih i savjetodavnih tijela , poslova vezanih za rad političkih stranaka, nezavisnih vijećnika . Osnovni cilj je osigurati participaciju građana u odlučivanju kroz predstavnike koji na izborima biraju u predstavničko tijelo – Općinsko Vijeće.</w:t>
      </w:r>
    </w:p>
    <w:p w14:paraId="05C0B812" w14:textId="77777777" w:rsidR="005C3DA3" w:rsidRPr="0021354B" w:rsidRDefault="005C3DA3" w:rsidP="00B81959">
      <w:pPr>
        <w:tabs>
          <w:tab w:val="left" w:pos="567"/>
        </w:tabs>
        <w:spacing w:after="0"/>
        <w:jc w:val="both"/>
        <w:rPr>
          <w:rFonts w:cstheme="minorHAnsi"/>
          <w:bCs/>
          <w:sz w:val="24"/>
          <w:szCs w:val="24"/>
        </w:rPr>
      </w:pPr>
      <w:r w:rsidRPr="00D14DC1">
        <w:rPr>
          <w:rFonts w:cstheme="minorHAnsi"/>
          <w:b/>
          <w:bCs/>
          <w:sz w:val="24"/>
          <w:szCs w:val="24"/>
        </w:rPr>
        <w:t>Pokazatelj uspješnosti provedbe programa</w:t>
      </w:r>
      <w:r>
        <w:rPr>
          <w:rFonts w:cstheme="minorHAnsi"/>
          <w:bCs/>
          <w:sz w:val="24"/>
          <w:szCs w:val="24"/>
        </w:rPr>
        <w:t>: jest uredno održavanje sjednica Vijeća i donošenje važnih odluka za djelokrug Općine Perušić.</w:t>
      </w:r>
    </w:p>
    <w:p w14:paraId="4D62333A" w14:textId="77777777" w:rsidR="006A5D98" w:rsidRPr="0021354B" w:rsidRDefault="00B5210D" w:rsidP="006F5968">
      <w:pPr>
        <w:spacing w:before="240" w:after="0"/>
        <w:jc w:val="both"/>
        <w:rPr>
          <w:rFonts w:cstheme="minorHAnsi"/>
          <w:b/>
          <w:color w:val="548DD4" w:themeColor="text2" w:themeTint="99"/>
          <w:sz w:val="24"/>
          <w:szCs w:val="24"/>
        </w:rPr>
      </w:pPr>
      <w:r w:rsidRPr="0021354B">
        <w:rPr>
          <w:rFonts w:cstheme="minorHAnsi"/>
          <w:b/>
          <w:color w:val="548DD4" w:themeColor="text2" w:themeTint="99"/>
          <w:sz w:val="24"/>
          <w:szCs w:val="24"/>
        </w:rPr>
        <w:t>RAZDJEL</w:t>
      </w:r>
      <w:r w:rsidR="00BD7F5C" w:rsidRPr="0021354B">
        <w:rPr>
          <w:rFonts w:cstheme="minorHAnsi"/>
          <w:b/>
          <w:color w:val="548DD4" w:themeColor="text2" w:themeTint="99"/>
          <w:sz w:val="24"/>
          <w:szCs w:val="24"/>
        </w:rPr>
        <w:t xml:space="preserve"> 002 JEDINSTVENI UPRAVNI </w:t>
      </w:r>
      <w:r w:rsidR="006A5D98" w:rsidRPr="0021354B">
        <w:rPr>
          <w:rFonts w:cstheme="minorHAnsi"/>
          <w:b/>
          <w:color w:val="548DD4" w:themeColor="text2" w:themeTint="99"/>
          <w:sz w:val="24"/>
          <w:szCs w:val="24"/>
        </w:rPr>
        <w:t>ODJEL</w:t>
      </w:r>
      <w:r w:rsidR="006F5968" w:rsidRPr="0021354B">
        <w:rPr>
          <w:rFonts w:cstheme="minorHAnsi"/>
          <w:b/>
          <w:color w:val="548DD4" w:themeColor="text2" w:themeTint="99"/>
          <w:sz w:val="24"/>
          <w:szCs w:val="24"/>
        </w:rPr>
        <w:t xml:space="preserve"> - </w:t>
      </w:r>
      <w:r w:rsidR="003B4B89" w:rsidRPr="0021354B">
        <w:rPr>
          <w:rFonts w:cstheme="minorHAnsi"/>
          <w:b/>
          <w:color w:val="548DD4" w:themeColor="text2" w:themeTint="99"/>
          <w:sz w:val="24"/>
          <w:szCs w:val="24"/>
        </w:rPr>
        <w:t xml:space="preserve">9.327.421,24 </w:t>
      </w:r>
      <w:r w:rsidR="006F5968" w:rsidRPr="0021354B">
        <w:rPr>
          <w:rFonts w:cstheme="minorHAnsi"/>
          <w:b/>
          <w:color w:val="548DD4" w:themeColor="text2" w:themeTint="99"/>
          <w:sz w:val="24"/>
          <w:szCs w:val="24"/>
        </w:rPr>
        <w:t>EURA</w:t>
      </w:r>
    </w:p>
    <w:p w14:paraId="4B5403BF" w14:textId="77777777" w:rsidR="006A5D98" w:rsidRPr="0021354B" w:rsidRDefault="006A5D98" w:rsidP="006A5D98">
      <w:pPr>
        <w:spacing w:before="240"/>
        <w:jc w:val="both"/>
        <w:rPr>
          <w:rFonts w:cstheme="minorHAnsi"/>
          <w:b/>
          <w:color w:val="548DD4" w:themeColor="text2" w:themeTint="99"/>
          <w:sz w:val="24"/>
          <w:szCs w:val="24"/>
        </w:rPr>
      </w:pPr>
      <w:r w:rsidRPr="0021354B">
        <w:rPr>
          <w:rFonts w:cstheme="minorHAnsi"/>
          <w:b/>
          <w:color w:val="548DD4" w:themeColor="text2" w:themeTint="99"/>
          <w:sz w:val="24"/>
          <w:szCs w:val="24"/>
        </w:rPr>
        <w:t xml:space="preserve">Program 1001 Redovna djelatnost - </w:t>
      </w:r>
      <w:r w:rsidR="00435607" w:rsidRPr="0021354B">
        <w:rPr>
          <w:rFonts w:cstheme="minorHAnsi"/>
          <w:b/>
          <w:color w:val="548DD4" w:themeColor="text2" w:themeTint="99"/>
          <w:sz w:val="24"/>
          <w:szCs w:val="24"/>
        </w:rPr>
        <w:t xml:space="preserve">749.475,03 </w:t>
      </w:r>
      <w:r w:rsidRPr="0021354B">
        <w:rPr>
          <w:rFonts w:cstheme="minorHAnsi"/>
          <w:b/>
          <w:color w:val="548DD4" w:themeColor="text2" w:themeTint="99"/>
          <w:sz w:val="24"/>
          <w:szCs w:val="24"/>
        </w:rPr>
        <w:t>eura</w:t>
      </w:r>
    </w:p>
    <w:p w14:paraId="7120A1C2" w14:textId="77777777" w:rsidR="00BF19BF" w:rsidRPr="0021354B" w:rsidRDefault="003B4B89" w:rsidP="006A5D98">
      <w:pPr>
        <w:spacing w:after="100" w:afterAutospacing="1" w:line="240" w:lineRule="auto"/>
        <w:contextualSpacing/>
        <w:jc w:val="both"/>
        <w:rPr>
          <w:rFonts w:eastAsia="Times New Roman" w:cstheme="minorHAnsi"/>
          <w:sz w:val="24"/>
          <w:szCs w:val="24"/>
        </w:rPr>
      </w:pPr>
      <w:r w:rsidRPr="0021354B">
        <w:rPr>
          <w:rFonts w:eastAsia="Times New Roman" w:cstheme="minorHAnsi"/>
          <w:sz w:val="24"/>
          <w:szCs w:val="24"/>
        </w:rPr>
        <w:t>Za redovnu djelatnost</w:t>
      </w:r>
      <w:r w:rsidR="00BF19BF" w:rsidRPr="0021354B">
        <w:rPr>
          <w:rFonts w:eastAsia="Times New Roman" w:cstheme="minorHAnsi"/>
          <w:sz w:val="24"/>
          <w:szCs w:val="24"/>
        </w:rPr>
        <w:t xml:space="preserve"> planirano je </w:t>
      </w:r>
      <w:r w:rsidR="00435607" w:rsidRPr="0021354B">
        <w:rPr>
          <w:rFonts w:eastAsia="Times New Roman" w:cstheme="minorHAnsi"/>
          <w:sz w:val="24"/>
          <w:szCs w:val="24"/>
        </w:rPr>
        <w:t xml:space="preserve">749.475,03 </w:t>
      </w:r>
      <w:r w:rsidR="00BF19BF" w:rsidRPr="0021354B">
        <w:rPr>
          <w:rFonts w:eastAsia="Times New Roman" w:cstheme="minorHAnsi"/>
          <w:sz w:val="24"/>
          <w:szCs w:val="24"/>
        </w:rPr>
        <w:t xml:space="preserve">eura, od toga: </w:t>
      </w:r>
    </w:p>
    <w:p w14:paraId="0BEA747C" w14:textId="77777777" w:rsidR="00BF19BF" w:rsidRPr="0021354B" w:rsidRDefault="00BF19BF"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 xml:space="preserve">Rashodi za zaposlene planirani u iznosu od </w:t>
      </w:r>
      <w:r w:rsidR="00435607" w:rsidRPr="0021354B">
        <w:rPr>
          <w:rFonts w:eastAsia="Times New Roman" w:cstheme="minorHAnsi"/>
          <w:sz w:val="24"/>
          <w:szCs w:val="24"/>
        </w:rPr>
        <w:t xml:space="preserve">192.954,46 </w:t>
      </w:r>
      <w:r w:rsidRPr="0021354B">
        <w:rPr>
          <w:rFonts w:eastAsia="Times New Roman" w:cstheme="minorHAnsi"/>
          <w:sz w:val="24"/>
          <w:szCs w:val="24"/>
        </w:rPr>
        <w:t xml:space="preserve">eura, </w:t>
      </w:r>
    </w:p>
    <w:p w14:paraId="3C8366D4" w14:textId="77777777" w:rsidR="00BF19BF" w:rsidRPr="0021354B" w:rsidRDefault="00BF19BF"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 xml:space="preserve">Materijalni </w:t>
      </w:r>
      <w:r w:rsidR="00435607" w:rsidRPr="0021354B">
        <w:rPr>
          <w:rFonts w:eastAsia="Times New Roman" w:cstheme="minorHAnsi"/>
          <w:sz w:val="24"/>
          <w:szCs w:val="24"/>
        </w:rPr>
        <w:t xml:space="preserve">i financijski </w:t>
      </w:r>
      <w:r w:rsidRPr="0021354B">
        <w:rPr>
          <w:rFonts w:eastAsia="Times New Roman" w:cstheme="minorHAnsi"/>
          <w:sz w:val="24"/>
          <w:szCs w:val="24"/>
        </w:rPr>
        <w:t xml:space="preserve">rashodi planirani u iznosu od </w:t>
      </w:r>
      <w:r w:rsidR="00435607" w:rsidRPr="0021354B">
        <w:rPr>
          <w:rFonts w:eastAsia="Times New Roman" w:cstheme="minorHAnsi"/>
          <w:sz w:val="24"/>
          <w:szCs w:val="24"/>
        </w:rPr>
        <w:t xml:space="preserve">9.500,00 </w:t>
      </w:r>
      <w:r w:rsidRPr="0021354B">
        <w:rPr>
          <w:rFonts w:eastAsia="Times New Roman" w:cstheme="minorHAnsi"/>
          <w:sz w:val="24"/>
          <w:szCs w:val="24"/>
        </w:rPr>
        <w:t xml:space="preserve">eura, </w:t>
      </w:r>
    </w:p>
    <w:p w14:paraId="180CAC2F"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Otplata glavnice kredita planirani u iznosu od 124.800,00 eura,</w:t>
      </w:r>
    </w:p>
    <w:p w14:paraId="39364065"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Troškovi proslave dana Općine planirani u iznosu od 1.000,00 eura,</w:t>
      </w:r>
    </w:p>
    <w:p w14:paraId="71513ACE"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Energija planirana u iznosu od 62.200,00 eura,</w:t>
      </w:r>
    </w:p>
    <w:p w14:paraId="5449E20D"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Električna energija -javna rasvjeta planirana u iznosu od 73.000,00 eura,</w:t>
      </w:r>
    </w:p>
    <w:p w14:paraId="3171F83F"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Voda planirana u iznosu od 6.600,00 eura,</w:t>
      </w:r>
    </w:p>
    <w:p w14:paraId="7C4D5576" w14:textId="77777777" w:rsidR="00435607" w:rsidRPr="0021354B" w:rsidRDefault="00A70714" w:rsidP="0079404E">
      <w:pPr>
        <w:numPr>
          <w:ilvl w:val="0"/>
          <w:numId w:val="16"/>
        </w:numPr>
        <w:spacing w:after="100" w:afterAutospacing="1" w:line="240" w:lineRule="auto"/>
        <w:ind w:left="851" w:hanging="284"/>
        <w:contextualSpacing/>
        <w:jc w:val="both"/>
        <w:rPr>
          <w:rFonts w:eastAsia="Times New Roman" w:cstheme="minorHAnsi"/>
          <w:sz w:val="24"/>
          <w:szCs w:val="24"/>
        </w:rPr>
      </w:pPr>
      <w:r>
        <w:rPr>
          <w:rFonts w:eastAsia="Times New Roman" w:cstheme="minorHAnsi"/>
          <w:sz w:val="24"/>
          <w:szCs w:val="24"/>
        </w:rPr>
        <w:t>Troškovi goriva-benzin, dize</w:t>
      </w:r>
      <w:r w:rsidR="00435607" w:rsidRPr="0021354B">
        <w:rPr>
          <w:rFonts w:eastAsia="Times New Roman" w:cstheme="minorHAnsi"/>
          <w:sz w:val="24"/>
          <w:szCs w:val="24"/>
        </w:rPr>
        <w:t>l, lož ulje planirani u iznosu od 23.000,00 eura,</w:t>
      </w:r>
    </w:p>
    <w:p w14:paraId="3DD48222"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Literatura planirana u iznosu od 5.000,00 eura,</w:t>
      </w:r>
    </w:p>
    <w:p w14:paraId="1C912C58" w14:textId="77777777" w:rsidR="006A5D98"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Materijal i sredstva za čišćenje i održavanje planirani u iznosu od 3.000,00 eura,</w:t>
      </w:r>
    </w:p>
    <w:p w14:paraId="085EE538" w14:textId="77777777" w:rsidR="00435607" w:rsidRPr="0021354B" w:rsidRDefault="00A70714" w:rsidP="0079404E">
      <w:pPr>
        <w:numPr>
          <w:ilvl w:val="0"/>
          <w:numId w:val="16"/>
        </w:numPr>
        <w:spacing w:after="100" w:afterAutospacing="1" w:line="240" w:lineRule="auto"/>
        <w:ind w:left="851" w:hanging="284"/>
        <w:contextualSpacing/>
        <w:jc w:val="both"/>
        <w:rPr>
          <w:rFonts w:eastAsia="Times New Roman" w:cstheme="minorHAnsi"/>
          <w:sz w:val="24"/>
          <w:szCs w:val="24"/>
        </w:rPr>
      </w:pPr>
      <w:r>
        <w:rPr>
          <w:rFonts w:eastAsia="Times New Roman" w:cstheme="minorHAnsi"/>
          <w:sz w:val="24"/>
          <w:szCs w:val="24"/>
        </w:rPr>
        <w:t>Usluge telefona</w:t>
      </w:r>
      <w:r w:rsidR="00435607" w:rsidRPr="0021354B">
        <w:rPr>
          <w:rFonts w:eastAsia="Times New Roman" w:cstheme="minorHAnsi"/>
          <w:sz w:val="24"/>
          <w:szCs w:val="24"/>
        </w:rPr>
        <w:t xml:space="preserve"> i poštarina planirani u iznosu od 22.000,00 eura,</w:t>
      </w:r>
    </w:p>
    <w:p w14:paraId="3B8C4021"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Usluge promidžbe i informiranja</w:t>
      </w:r>
      <w:r w:rsidR="005C3DA3">
        <w:rPr>
          <w:rFonts w:eastAsia="Times New Roman" w:cstheme="minorHAnsi"/>
          <w:sz w:val="24"/>
          <w:szCs w:val="24"/>
        </w:rPr>
        <w:t xml:space="preserve"> </w:t>
      </w:r>
      <w:r w:rsidRPr="0021354B">
        <w:rPr>
          <w:rFonts w:eastAsia="Times New Roman" w:cstheme="minorHAnsi"/>
          <w:sz w:val="24"/>
          <w:szCs w:val="24"/>
        </w:rPr>
        <w:t>planirani u iznosu od 8.000,00 eura,</w:t>
      </w:r>
    </w:p>
    <w:p w14:paraId="0E8500F7"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Ugovori o djelu planirani u iznosu od 2.500,00 eura,</w:t>
      </w:r>
    </w:p>
    <w:p w14:paraId="1F82C871" w14:textId="77777777" w:rsidR="00435607" w:rsidRPr="0021354B" w:rsidRDefault="00435607"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Intelektualne usluge planirani u iznosu od 48.859,04 eura,</w:t>
      </w:r>
    </w:p>
    <w:p w14:paraId="7750602E" w14:textId="77777777" w:rsidR="002809BC" w:rsidRPr="0021354B" w:rsidRDefault="002809BC"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Računalne usluge planirani u iznosu od 47.000,00 eura,</w:t>
      </w:r>
    </w:p>
    <w:p w14:paraId="6186A957" w14:textId="77777777" w:rsidR="002809BC" w:rsidRPr="0021354B" w:rsidRDefault="002809BC"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Premije osiguranja planirani u iznosu od 8.400,00 eura,</w:t>
      </w:r>
    </w:p>
    <w:p w14:paraId="061B465A" w14:textId="77777777" w:rsidR="002809BC" w:rsidRPr="0021354B" w:rsidRDefault="002809BC"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Reprezentacija</w:t>
      </w:r>
      <w:r w:rsidR="00A70714">
        <w:rPr>
          <w:rFonts w:eastAsia="Times New Roman" w:cstheme="minorHAnsi"/>
          <w:sz w:val="24"/>
          <w:szCs w:val="24"/>
        </w:rPr>
        <w:t xml:space="preserve"> </w:t>
      </w:r>
      <w:r w:rsidRPr="0021354B">
        <w:rPr>
          <w:rFonts w:eastAsia="Times New Roman" w:cstheme="minorHAnsi"/>
          <w:sz w:val="24"/>
          <w:szCs w:val="24"/>
        </w:rPr>
        <w:t>planirani u iznosu od 12.800,00 eura,</w:t>
      </w:r>
    </w:p>
    <w:p w14:paraId="5F6692B5" w14:textId="77777777" w:rsidR="00C17B22" w:rsidRPr="0021354B" w:rsidRDefault="00C17B22"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Usluge banaka i otplata kamata po</w:t>
      </w:r>
      <w:r w:rsidR="005C3DA3">
        <w:rPr>
          <w:rFonts w:eastAsia="Times New Roman" w:cstheme="minorHAnsi"/>
          <w:sz w:val="24"/>
          <w:szCs w:val="24"/>
        </w:rPr>
        <w:t xml:space="preserve"> </w:t>
      </w:r>
      <w:r w:rsidRPr="0021354B">
        <w:rPr>
          <w:rFonts w:eastAsia="Times New Roman" w:cstheme="minorHAnsi"/>
          <w:sz w:val="24"/>
          <w:szCs w:val="24"/>
        </w:rPr>
        <w:t>kreditima planirani u iznosu od 44.200,00 eura,</w:t>
      </w:r>
    </w:p>
    <w:p w14:paraId="7D170371" w14:textId="77777777" w:rsidR="00C17B22" w:rsidRPr="0021354B" w:rsidRDefault="00C17B22"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 xml:space="preserve">Troškovi cvijeća i vijenaca, blagdanska dekoracija planirani u iznosu od </w:t>
      </w:r>
      <w:r w:rsidR="00827589" w:rsidRPr="0021354B">
        <w:rPr>
          <w:rFonts w:eastAsia="Times New Roman" w:cstheme="minorHAnsi"/>
          <w:sz w:val="24"/>
          <w:szCs w:val="24"/>
        </w:rPr>
        <w:t xml:space="preserve">2.700,00 </w:t>
      </w:r>
      <w:r w:rsidRPr="0021354B">
        <w:rPr>
          <w:rFonts w:eastAsia="Times New Roman" w:cstheme="minorHAnsi"/>
          <w:sz w:val="24"/>
          <w:szCs w:val="24"/>
        </w:rPr>
        <w:t>eura,</w:t>
      </w:r>
    </w:p>
    <w:p w14:paraId="76EBF025" w14:textId="77777777" w:rsidR="00C17B22" w:rsidRPr="0021354B" w:rsidRDefault="00C17B22" w:rsidP="0079404E">
      <w:pPr>
        <w:numPr>
          <w:ilvl w:val="0"/>
          <w:numId w:val="16"/>
        </w:numPr>
        <w:spacing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 xml:space="preserve">Tuzemne članarine planirani u iznosu od </w:t>
      </w:r>
      <w:r w:rsidR="00827589" w:rsidRPr="0021354B">
        <w:rPr>
          <w:rFonts w:eastAsia="Times New Roman" w:cstheme="minorHAnsi"/>
          <w:sz w:val="24"/>
          <w:szCs w:val="24"/>
        </w:rPr>
        <w:t xml:space="preserve">9.500,00 </w:t>
      </w:r>
      <w:r w:rsidRPr="0021354B">
        <w:rPr>
          <w:rFonts w:eastAsia="Times New Roman" w:cstheme="minorHAnsi"/>
          <w:sz w:val="24"/>
          <w:szCs w:val="24"/>
        </w:rPr>
        <w:t>eura,</w:t>
      </w:r>
    </w:p>
    <w:p w14:paraId="5468C36F" w14:textId="77777777" w:rsidR="00435607" w:rsidRPr="0021354B" w:rsidRDefault="00C17B22" w:rsidP="0079404E">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 xml:space="preserve">Sitni inventar i auto gume planirani u iznosu od </w:t>
      </w:r>
      <w:r w:rsidR="00827589" w:rsidRPr="0021354B">
        <w:rPr>
          <w:rFonts w:eastAsia="Times New Roman" w:cstheme="minorHAnsi"/>
          <w:sz w:val="24"/>
          <w:szCs w:val="24"/>
        </w:rPr>
        <w:t xml:space="preserve">4.000,00 </w:t>
      </w:r>
      <w:r w:rsidRPr="0021354B">
        <w:rPr>
          <w:rFonts w:eastAsia="Times New Roman" w:cstheme="minorHAnsi"/>
          <w:sz w:val="24"/>
          <w:szCs w:val="24"/>
        </w:rPr>
        <w:t>eura,</w:t>
      </w:r>
    </w:p>
    <w:p w14:paraId="521E6D3D" w14:textId="77777777" w:rsidR="00827589" w:rsidRPr="0021354B" w:rsidRDefault="00C17B22" w:rsidP="0079404E">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 xml:space="preserve">Natječaji i oglasi planirani u iznosu od </w:t>
      </w:r>
      <w:r w:rsidR="00827589" w:rsidRPr="0021354B">
        <w:rPr>
          <w:rFonts w:eastAsia="Times New Roman" w:cstheme="minorHAnsi"/>
          <w:sz w:val="24"/>
          <w:szCs w:val="24"/>
        </w:rPr>
        <w:t xml:space="preserve">6.000,00 </w:t>
      </w:r>
      <w:r w:rsidRPr="0021354B">
        <w:rPr>
          <w:rFonts w:eastAsia="Times New Roman" w:cstheme="minorHAnsi"/>
          <w:sz w:val="24"/>
          <w:szCs w:val="24"/>
        </w:rPr>
        <w:t>eura,</w:t>
      </w:r>
    </w:p>
    <w:p w14:paraId="745196EC" w14:textId="77777777" w:rsidR="00C17B22" w:rsidRPr="0021354B" w:rsidRDefault="00827589" w:rsidP="0079404E">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Troškovi registracije prijevoznih sredstava planirani u iznosu od 1.350,00 eura,</w:t>
      </w:r>
    </w:p>
    <w:p w14:paraId="7917CCCC" w14:textId="77777777" w:rsidR="00827589" w:rsidRPr="0021354B" w:rsidRDefault="00827589" w:rsidP="0079404E">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Troškovi službenih putovanja</w:t>
      </w:r>
      <w:r w:rsidR="00A70714">
        <w:rPr>
          <w:rFonts w:eastAsia="Times New Roman" w:cstheme="minorHAnsi"/>
          <w:sz w:val="24"/>
          <w:szCs w:val="24"/>
        </w:rPr>
        <w:t xml:space="preserve"> </w:t>
      </w:r>
      <w:r w:rsidRPr="0021354B">
        <w:rPr>
          <w:rFonts w:eastAsia="Times New Roman" w:cstheme="minorHAnsi"/>
          <w:sz w:val="24"/>
          <w:szCs w:val="24"/>
        </w:rPr>
        <w:t>planirani u iznosu od 7.963,61 eura,</w:t>
      </w:r>
    </w:p>
    <w:p w14:paraId="2118B20F" w14:textId="77777777" w:rsidR="00827589" w:rsidRPr="0021354B" w:rsidRDefault="00827589" w:rsidP="0079404E">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lastRenderedPageBreak/>
        <w:t>Nagrade, darovi , naknade za zaposlene planirani u iznosu od 17.797,92 eura,</w:t>
      </w:r>
    </w:p>
    <w:p w14:paraId="4B73BE58" w14:textId="77777777" w:rsidR="00827589" w:rsidRPr="0021354B" w:rsidRDefault="00827589" w:rsidP="0079404E">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Seminari, savjetovanja, simpoziji planirani u iznosu od 4.000,00 eura,</w:t>
      </w:r>
    </w:p>
    <w:p w14:paraId="325A0817" w14:textId="77777777" w:rsidR="00827589" w:rsidRDefault="00827589" w:rsidP="0079404E">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21354B">
        <w:rPr>
          <w:rFonts w:eastAsia="Times New Roman" w:cstheme="minorHAnsi"/>
          <w:sz w:val="24"/>
          <w:szCs w:val="24"/>
        </w:rPr>
        <w:t>Nak</w:t>
      </w:r>
      <w:r w:rsidR="00B611D9" w:rsidRPr="0021354B">
        <w:rPr>
          <w:rFonts w:eastAsia="Times New Roman" w:cstheme="minorHAnsi"/>
          <w:sz w:val="24"/>
          <w:szCs w:val="24"/>
        </w:rPr>
        <w:t>n</w:t>
      </w:r>
      <w:r w:rsidRPr="0021354B">
        <w:rPr>
          <w:rFonts w:eastAsia="Times New Roman" w:cstheme="minorHAnsi"/>
          <w:sz w:val="24"/>
          <w:szCs w:val="24"/>
        </w:rPr>
        <w:t xml:space="preserve">ade za prijevoz na posao i s posla planirani u iznosu od 1.350,00 </w:t>
      </w:r>
      <w:r w:rsidR="0079404E" w:rsidRPr="0021354B">
        <w:rPr>
          <w:rFonts w:eastAsia="Times New Roman" w:cstheme="minorHAnsi"/>
          <w:sz w:val="24"/>
          <w:szCs w:val="24"/>
        </w:rPr>
        <w:t>eura.</w:t>
      </w:r>
    </w:p>
    <w:p w14:paraId="42F53731" w14:textId="77777777" w:rsidR="00A70714" w:rsidRDefault="00A70714" w:rsidP="00E70BB9">
      <w:pPr>
        <w:spacing w:before="240" w:after="100" w:afterAutospacing="1" w:line="240" w:lineRule="auto"/>
        <w:ind w:left="851"/>
        <w:contextualSpacing/>
        <w:jc w:val="both"/>
        <w:rPr>
          <w:rFonts w:eastAsia="Times New Roman" w:cstheme="minorHAnsi"/>
          <w:sz w:val="24"/>
          <w:szCs w:val="24"/>
        </w:rPr>
      </w:pPr>
    </w:p>
    <w:p w14:paraId="54532EA9" w14:textId="77777777" w:rsidR="005C3DA3" w:rsidRDefault="005C3DA3" w:rsidP="005C3DA3">
      <w:pPr>
        <w:spacing w:before="240" w:after="100" w:afterAutospacing="1" w:line="240" w:lineRule="auto"/>
        <w:contextualSpacing/>
        <w:jc w:val="both"/>
        <w:rPr>
          <w:rFonts w:eastAsia="Times New Roman" w:cstheme="minorHAnsi"/>
          <w:sz w:val="24"/>
          <w:szCs w:val="24"/>
        </w:rPr>
      </w:pPr>
      <w:r w:rsidRPr="00D735C7">
        <w:rPr>
          <w:rFonts w:eastAsia="Times New Roman" w:cstheme="minorHAnsi"/>
          <w:b/>
          <w:sz w:val="24"/>
          <w:szCs w:val="24"/>
        </w:rPr>
        <w:t>Opis i cilj programa</w:t>
      </w:r>
      <w:r>
        <w:rPr>
          <w:rFonts w:eastAsia="Times New Roman" w:cstheme="minorHAnsi"/>
          <w:sz w:val="24"/>
          <w:szCs w:val="24"/>
        </w:rPr>
        <w:t>: Program obuhvaća aktivnosti i projekte kojima se osiguravaju sredstva za redovno f</w:t>
      </w:r>
      <w:r w:rsidR="00E249DE">
        <w:rPr>
          <w:rFonts w:eastAsia="Times New Roman" w:cstheme="minorHAnsi"/>
          <w:sz w:val="24"/>
          <w:szCs w:val="24"/>
        </w:rPr>
        <w:t>unkcioniranje Općinske uprave. K</w:t>
      </w:r>
      <w:r w:rsidR="00D735C7">
        <w:rPr>
          <w:rFonts w:eastAsia="Times New Roman" w:cstheme="minorHAnsi"/>
          <w:sz w:val="24"/>
          <w:szCs w:val="24"/>
        </w:rPr>
        <w:t>roz program se planiraju sredstva za isplatu plaća i naknada zaposlenika te svi materijalni rashodi koji su potrebni za funkcioniranje uprave. Osnovni cilj programa je ažurno i kvalitetno obavljanje svih poslova u svrhu kojih je Jedinstveni upravni odjel osnovan, uz optimalan broj službenika, zadovoljavajuću opremu i radne uvijete u skladu s proračunskim mogućnostima.</w:t>
      </w:r>
    </w:p>
    <w:p w14:paraId="1631FDC3" w14:textId="77777777" w:rsidR="00D735C7" w:rsidRPr="0021354B" w:rsidRDefault="00D735C7" w:rsidP="005C3DA3">
      <w:pPr>
        <w:spacing w:before="240" w:after="100" w:afterAutospacing="1" w:line="240" w:lineRule="auto"/>
        <w:contextualSpacing/>
        <w:jc w:val="both"/>
        <w:rPr>
          <w:rFonts w:eastAsia="Times New Roman" w:cstheme="minorHAnsi"/>
          <w:sz w:val="24"/>
          <w:szCs w:val="24"/>
        </w:rPr>
      </w:pPr>
      <w:r w:rsidRPr="00D735C7">
        <w:rPr>
          <w:rFonts w:eastAsia="Times New Roman" w:cstheme="minorHAnsi"/>
          <w:b/>
          <w:sz w:val="24"/>
          <w:szCs w:val="24"/>
        </w:rPr>
        <w:t>Pokazatelji uspješnosti provedbe programa</w:t>
      </w:r>
      <w:r>
        <w:rPr>
          <w:rFonts w:eastAsia="Times New Roman" w:cstheme="minorHAnsi"/>
          <w:sz w:val="24"/>
          <w:szCs w:val="24"/>
        </w:rPr>
        <w:t>: Pravovremeno doneseni akti, pravovremeno obavljanje djelatnosti iz nadležnosti tijela te osiguravanje materijalnih preduvjeta za učinkovito izvršavanje poslova iz djelokruga rada Općine.</w:t>
      </w:r>
    </w:p>
    <w:p w14:paraId="16E0D8B1" w14:textId="77777777" w:rsidR="000E46F0" w:rsidRPr="0021354B" w:rsidRDefault="000E46F0" w:rsidP="006C572B">
      <w:pPr>
        <w:spacing w:after="100" w:afterAutospacing="1" w:line="240" w:lineRule="auto"/>
        <w:contextualSpacing/>
        <w:jc w:val="both"/>
        <w:rPr>
          <w:rFonts w:eastAsia="Times New Roman" w:cstheme="minorHAnsi"/>
          <w:sz w:val="24"/>
          <w:szCs w:val="24"/>
        </w:rPr>
      </w:pPr>
    </w:p>
    <w:p w14:paraId="4AE5B047" w14:textId="77777777" w:rsidR="007675E5" w:rsidRPr="0021354B" w:rsidRDefault="007675E5" w:rsidP="007675E5">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 xml:space="preserve">Program 1002 </w:t>
      </w:r>
      <w:r w:rsidR="00827589" w:rsidRPr="0021354B">
        <w:rPr>
          <w:rFonts w:eastAsia="Times New Roman" w:cstheme="minorHAnsi"/>
          <w:b/>
          <w:color w:val="548DD4" w:themeColor="text2" w:themeTint="99"/>
          <w:sz w:val="24"/>
          <w:szCs w:val="24"/>
        </w:rPr>
        <w:t>Izgradnja i održavanje nerazvrstanih cesta Općine Perušić</w:t>
      </w:r>
      <w:r w:rsidRPr="0021354B">
        <w:rPr>
          <w:rFonts w:eastAsia="Times New Roman" w:cstheme="minorHAnsi"/>
          <w:b/>
          <w:color w:val="548DD4" w:themeColor="text2" w:themeTint="99"/>
          <w:sz w:val="24"/>
          <w:szCs w:val="24"/>
        </w:rPr>
        <w:t xml:space="preserve"> - </w:t>
      </w:r>
      <w:r w:rsidR="003B4B89" w:rsidRPr="0021354B">
        <w:rPr>
          <w:rFonts w:eastAsia="Times New Roman" w:cstheme="minorHAnsi"/>
          <w:b/>
          <w:color w:val="548DD4" w:themeColor="text2" w:themeTint="99"/>
          <w:sz w:val="24"/>
          <w:szCs w:val="24"/>
        </w:rPr>
        <w:t xml:space="preserve">3.532.180,70 </w:t>
      </w:r>
      <w:r w:rsidRPr="0021354B">
        <w:rPr>
          <w:rFonts w:eastAsia="Times New Roman" w:cstheme="minorHAnsi"/>
          <w:b/>
          <w:color w:val="548DD4" w:themeColor="text2" w:themeTint="99"/>
          <w:sz w:val="24"/>
          <w:szCs w:val="24"/>
        </w:rPr>
        <w:t>eura</w:t>
      </w:r>
    </w:p>
    <w:p w14:paraId="68A8738D" w14:textId="77777777" w:rsidR="006C572B" w:rsidRPr="0021354B" w:rsidRDefault="006C572B" w:rsidP="007675E5">
      <w:pPr>
        <w:spacing w:after="100" w:afterAutospacing="1" w:line="240" w:lineRule="auto"/>
        <w:contextualSpacing/>
        <w:jc w:val="both"/>
        <w:rPr>
          <w:rFonts w:eastAsia="Times New Roman" w:cstheme="minorHAnsi"/>
          <w:b/>
          <w:color w:val="548DD4" w:themeColor="text2" w:themeTint="99"/>
          <w:sz w:val="24"/>
          <w:szCs w:val="24"/>
        </w:rPr>
      </w:pPr>
    </w:p>
    <w:p w14:paraId="2165C74F" w14:textId="77777777" w:rsidR="006C572B" w:rsidRDefault="006C572B" w:rsidP="006C572B">
      <w:pPr>
        <w:tabs>
          <w:tab w:val="left" w:pos="567"/>
        </w:tabs>
        <w:spacing w:after="0"/>
        <w:jc w:val="both"/>
        <w:rPr>
          <w:rFonts w:cstheme="minorHAnsi"/>
          <w:bCs/>
          <w:sz w:val="24"/>
          <w:szCs w:val="24"/>
        </w:rPr>
      </w:pPr>
      <w:r w:rsidRPr="0021354B">
        <w:rPr>
          <w:rFonts w:cstheme="minorHAnsi"/>
          <w:bCs/>
          <w:sz w:val="24"/>
          <w:szCs w:val="24"/>
        </w:rPr>
        <w:t xml:space="preserve">Za izgradnju nerazvrstanih cesta na području </w:t>
      </w:r>
      <w:r w:rsidR="003B4B89" w:rsidRPr="0021354B">
        <w:rPr>
          <w:rFonts w:cstheme="minorHAnsi"/>
          <w:bCs/>
          <w:sz w:val="24"/>
          <w:szCs w:val="24"/>
        </w:rPr>
        <w:t>Općine Perušić planirano je 46</w:t>
      </w:r>
      <w:r w:rsidRPr="0021354B">
        <w:rPr>
          <w:rFonts w:cstheme="minorHAnsi"/>
          <w:bCs/>
          <w:sz w:val="24"/>
          <w:szCs w:val="24"/>
        </w:rPr>
        <w:t xml:space="preserve">9.000,00 eura, za izgradnju ceste spasa planirano je </w:t>
      </w:r>
      <w:r w:rsidR="003B4B89" w:rsidRPr="0021354B">
        <w:rPr>
          <w:rFonts w:cstheme="minorHAnsi"/>
          <w:bCs/>
          <w:sz w:val="24"/>
          <w:szCs w:val="24"/>
        </w:rPr>
        <w:t xml:space="preserve">3.063.180,70 </w:t>
      </w:r>
      <w:r w:rsidRPr="0021354B">
        <w:rPr>
          <w:rFonts w:cstheme="minorHAnsi"/>
          <w:bCs/>
          <w:sz w:val="24"/>
          <w:szCs w:val="24"/>
        </w:rPr>
        <w:t>eura.</w:t>
      </w:r>
    </w:p>
    <w:p w14:paraId="589BE86E" w14:textId="77777777" w:rsidR="00E70BB9" w:rsidRDefault="00E70BB9" w:rsidP="006C572B">
      <w:pPr>
        <w:tabs>
          <w:tab w:val="left" w:pos="567"/>
        </w:tabs>
        <w:spacing w:after="0"/>
        <w:jc w:val="both"/>
        <w:rPr>
          <w:rFonts w:cstheme="minorHAnsi"/>
          <w:bCs/>
          <w:sz w:val="24"/>
          <w:szCs w:val="24"/>
        </w:rPr>
      </w:pPr>
    </w:p>
    <w:p w14:paraId="7030AFC8" w14:textId="77777777" w:rsidR="00D735C7" w:rsidRDefault="00D735C7" w:rsidP="006C572B">
      <w:pPr>
        <w:tabs>
          <w:tab w:val="left" w:pos="567"/>
        </w:tabs>
        <w:spacing w:after="0"/>
        <w:jc w:val="both"/>
        <w:rPr>
          <w:rFonts w:cstheme="minorHAnsi"/>
          <w:bCs/>
          <w:sz w:val="24"/>
          <w:szCs w:val="24"/>
        </w:rPr>
      </w:pPr>
      <w:r w:rsidRPr="00115403">
        <w:rPr>
          <w:rFonts w:cstheme="minorHAnsi"/>
          <w:b/>
          <w:bCs/>
          <w:sz w:val="24"/>
          <w:szCs w:val="24"/>
        </w:rPr>
        <w:t>Opis i cilj pr</w:t>
      </w:r>
      <w:r w:rsidR="00D14DC1">
        <w:rPr>
          <w:rFonts w:cstheme="minorHAnsi"/>
          <w:b/>
          <w:bCs/>
          <w:sz w:val="24"/>
          <w:szCs w:val="24"/>
        </w:rPr>
        <w:t>ograma</w:t>
      </w:r>
      <w:r>
        <w:rPr>
          <w:rFonts w:cstheme="minorHAnsi"/>
          <w:bCs/>
          <w:sz w:val="24"/>
          <w:szCs w:val="24"/>
        </w:rPr>
        <w:t>: Program obuhvaća aktivnosti tekućeg i investicijskog održavanja i izgradnje komunalne infrastrukture. Cilj programa</w:t>
      </w:r>
      <w:r w:rsidR="00115403">
        <w:rPr>
          <w:rFonts w:cstheme="minorHAnsi"/>
          <w:bCs/>
          <w:sz w:val="24"/>
          <w:szCs w:val="24"/>
        </w:rPr>
        <w:t xml:space="preserve"> je održavanje funkcionalnosti postojeće komunalne infrastrukture i izgradnja nove a sve u svrhu razvoja konkretnog i održivog gospodarstva. Radovima na održavanju komunalne infrastrukture osigurava se uredniji , ugodniji za boravak i ljepši izgled svih ulica i naselja na području Općine.</w:t>
      </w:r>
    </w:p>
    <w:p w14:paraId="16D4741C" w14:textId="77777777" w:rsidR="00115403" w:rsidRDefault="00115403" w:rsidP="006C572B">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asfaltiranih cesta, sigurnost odvijanja prometa.</w:t>
      </w:r>
    </w:p>
    <w:p w14:paraId="6F7711BD" w14:textId="77777777" w:rsidR="00115403" w:rsidRPr="0021354B" w:rsidRDefault="00115403" w:rsidP="006C572B">
      <w:pPr>
        <w:tabs>
          <w:tab w:val="left" w:pos="567"/>
        </w:tabs>
        <w:spacing w:after="0"/>
        <w:jc w:val="both"/>
        <w:rPr>
          <w:rFonts w:cstheme="minorHAnsi"/>
          <w:bCs/>
          <w:sz w:val="24"/>
          <w:szCs w:val="24"/>
        </w:rPr>
      </w:pPr>
    </w:p>
    <w:p w14:paraId="45F06902" w14:textId="77777777" w:rsidR="007675E5" w:rsidRPr="0021354B" w:rsidRDefault="006C572B" w:rsidP="006C572B">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Program 1004 Obnova i izgradnja općinskih groblja - 44.544,56 eura</w:t>
      </w:r>
    </w:p>
    <w:p w14:paraId="32F95A8D" w14:textId="77777777" w:rsidR="006C572B" w:rsidRPr="0021354B" w:rsidRDefault="006C572B" w:rsidP="006C572B">
      <w:pPr>
        <w:spacing w:after="100" w:afterAutospacing="1" w:line="240" w:lineRule="auto"/>
        <w:contextualSpacing/>
        <w:jc w:val="both"/>
        <w:rPr>
          <w:rFonts w:eastAsia="Times New Roman" w:cstheme="minorHAnsi"/>
          <w:b/>
          <w:color w:val="548DD4" w:themeColor="text2" w:themeTint="99"/>
          <w:sz w:val="24"/>
          <w:szCs w:val="24"/>
        </w:rPr>
      </w:pPr>
    </w:p>
    <w:p w14:paraId="2313B17C" w14:textId="77777777" w:rsidR="006C572B" w:rsidRDefault="006C572B" w:rsidP="006C572B">
      <w:pPr>
        <w:tabs>
          <w:tab w:val="left" w:pos="567"/>
        </w:tabs>
        <w:spacing w:after="0"/>
        <w:jc w:val="both"/>
        <w:rPr>
          <w:rFonts w:cstheme="minorHAnsi"/>
          <w:bCs/>
          <w:sz w:val="24"/>
          <w:szCs w:val="24"/>
        </w:rPr>
      </w:pPr>
      <w:r w:rsidRPr="0021354B">
        <w:rPr>
          <w:rFonts w:cstheme="minorHAnsi"/>
          <w:bCs/>
          <w:sz w:val="24"/>
          <w:szCs w:val="24"/>
        </w:rPr>
        <w:t>Proširenje groblja u Perušiću i Kosinju planirano je 44.544,56 eura.</w:t>
      </w:r>
    </w:p>
    <w:p w14:paraId="458CA8DB" w14:textId="77777777" w:rsidR="00E70BB9" w:rsidRPr="0021354B" w:rsidRDefault="00E70BB9" w:rsidP="006C572B">
      <w:pPr>
        <w:tabs>
          <w:tab w:val="left" w:pos="567"/>
        </w:tabs>
        <w:spacing w:after="0"/>
        <w:jc w:val="both"/>
        <w:rPr>
          <w:rFonts w:cstheme="minorHAnsi"/>
          <w:bCs/>
          <w:sz w:val="24"/>
          <w:szCs w:val="24"/>
        </w:rPr>
      </w:pPr>
    </w:p>
    <w:p w14:paraId="4036A5FC" w14:textId="77777777" w:rsidR="00115403" w:rsidRDefault="00115403" w:rsidP="00115403">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Program je usmjeren na investicije za otkup zemljišta</w:t>
      </w:r>
      <w:r w:rsidR="0043771A">
        <w:rPr>
          <w:rFonts w:cstheme="minorHAnsi"/>
          <w:bCs/>
          <w:sz w:val="24"/>
          <w:szCs w:val="24"/>
        </w:rPr>
        <w:t xml:space="preserve">, izgradnji kanalizacije  i vodovodne mreže, izgradnji rekonstrukciji javne rasvjete, izgradnji i rekonstrukciji ostalih građevinskih objekata( uređenje mjesnog groblja, </w:t>
      </w:r>
      <w:r w:rsidR="00A70714">
        <w:rPr>
          <w:rFonts w:cstheme="minorHAnsi"/>
          <w:bCs/>
          <w:sz w:val="24"/>
          <w:szCs w:val="24"/>
        </w:rPr>
        <w:t>uređenja javnih površina , dječ</w:t>
      </w:r>
      <w:r w:rsidR="0043771A">
        <w:rPr>
          <w:rFonts w:cstheme="minorHAnsi"/>
          <w:bCs/>
          <w:sz w:val="24"/>
          <w:szCs w:val="24"/>
        </w:rPr>
        <w:t>jih igrališta) . Program obuhvaća i sredstava za nabavu uređaja i opreme za komunalnu infrastrukturu Općine. Cilj programa jest izgradnja komunalne infrastrukture temeljeći se na zadovoljenju potreba građana u smislu osiguranja adekvatne prometne , javne i komunalne infrastrukture.</w:t>
      </w:r>
    </w:p>
    <w:p w14:paraId="0B8A98E1" w14:textId="77777777" w:rsidR="00115403" w:rsidRDefault="00115403" w:rsidP="00115403">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sidR="00A70714">
        <w:rPr>
          <w:rFonts w:cstheme="minorHAnsi"/>
          <w:bCs/>
          <w:sz w:val="24"/>
          <w:szCs w:val="24"/>
        </w:rPr>
        <w:t>: uređenje i opremanje grob</w:t>
      </w:r>
      <w:r w:rsidR="0043771A">
        <w:rPr>
          <w:rFonts w:cstheme="minorHAnsi"/>
          <w:bCs/>
          <w:sz w:val="24"/>
          <w:szCs w:val="24"/>
        </w:rPr>
        <w:t>lja i ostalih sadržaja bitnih za razvoj općine.</w:t>
      </w:r>
    </w:p>
    <w:p w14:paraId="5F17AB88" w14:textId="77777777" w:rsidR="0043771A" w:rsidRDefault="0043771A" w:rsidP="00115403">
      <w:pPr>
        <w:tabs>
          <w:tab w:val="left" w:pos="567"/>
        </w:tabs>
        <w:spacing w:after="0"/>
        <w:jc w:val="both"/>
        <w:rPr>
          <w:rFonts w:cstheme="minorHAnsi"/>
          <w:bCs/>
          <w:sz w:val="24"/>
          <w:szCs w:val="24"/>
        </w:rPr>
      </w:pPr>
    </w:p>
    <w:p w14:paraId="2A1C584C" w14:textId="77777777" w:rsidR="0043771A" w:rsidRDefault="0043771A" w:rsidP="00115403">
      <w:pPr>
        <w:tabs>
          <w:tab w:val="left" w:pos="567"/>
        </w:tabs>
        <w:spacing w:after="0"/>
        <w:jc w:val="both"/>
        <w:rPr>
          <w:rFonts w:cstheme="minorHAnsi"/>
          <w:bCs/>
          <w:sz w:val="24"/>
          <w:szCs w:val="24"/>
        </w:rPr>
      </w:pPr>
    </w:p>
    <w:p w14:paraId="1C7437EC" w14:textId="77777777" w:rsidR="0043771A" w:rsidRDefault="0043771A" w:rsidP="00115403">
      <w:pPr>
        <w:tabs>
          <w:tab w:val="left" w:pos="567"/>
        </w:tabs>
        <w:spacing w:after="0"/>
        <w:jc w:val="both"/>
        <w:rPr>
          <w:rFonts w:cstheme="minorHAnsi"/>
          <w:bCs/>
          <w:sz w:val="24"/>
          <w:szCs w:val="24"/>
        </w:rPr>
      </w:pPr>
    </w:p>
    <w:p w14:paraId="31922A2F" w14:textId="77777777" w:rsidR="0043771A" w:rsidRDefault="0043771A" w:rsidP="00115403">
      <w:pPr>
        <w:tabs>
          <w:tab w:val="left" w:pos="567"/>
        </w:tabs>
        <w:spacing w:after="0"/>
        <w:jc w:val="both"/>
        <w:rPr>
          <w:rFonts w:cstheme="minorHAnsi"/>
          <w:bCs/>
          <w:sz w:val="24"/>
          <w:szCs w:val="24"/>
        </w:rPr>
      </w:pPr>
    </w:p>
    <w:p w14:paraId="4F69118F" w14:textId="77777777" w:rsidR="0043771A" w:rsidRDefault="0043771A" w:rsidP="00115403">
      <w:pPr>
        <w:tabs>
          <w:tab w:val="left" w:pos="567"/>
        </w:tabs>
        <w:spacing w:after="0"/>
        <w:jc w:val="both"/>
        <w:rPr>
          <w:rFonts w:cstheme="minorHAnsi"/>
          <w:bCs/>
          <w:sz w:val="24"/>
          <w:szCs w:val="24"/>
        </w:rPr>
      </w:pPr>
    </w:p>
    <w:p w14:paraId="0CD3758A" w14:textId="77777777" w:rsidR="006C572B" w:rsidRPr="0021354B" w:rsidRDefault="006C572B" w:rsidP="006C572B">
      <w:pPr>
        <w:spacing w:after="100" w:afterAutospacing="1" w:line="240" w:lineRule="auto"/>
        <w:contextualSpacing/>
        <w:jc w:val="both"/>
        <w:rPr>
          <w:rFonts w:eastAsia="Times New Roman" w:cstheme="minorHAnsi"/>
          <w:b/>
          <w:color w:val="548DD4" w:themeColor="text2" w:themeTint="99"/>
          <w:sz w:val="24"/>
          <w:szCs w:val="24"/>
        </w:rPr>
      </w:pPr>
    </w:p>
    <w:p w14:paraId="2750F9C3" w14:textId="77777777" w:rsidR="002530B0" w:rsidRPr="0021354B" w:rsidRDefault="002530B0" w:rsidP="002530B0">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Program 1005 Obnova i izgradnja parkova i parkirališta - 130.000,00 eura</w:t>
      </w:r>
    </w:p>
    <w:p w14:paraId="688A8461" w14:textId="77777777" w:rsidR="002530B0" w:rsidRPr="0021354B" w:rsidRDefault="002530B0" w:rsidP="002530B0">
      <w:pPr>
        <w:spacing w:after="100" w:afterAutospacing="1" w:line="240" w:lineRule="auto"/>
        <w:contextualSpacing/>
        <w:jc w:val="both"/>
        <w:rPr>
          <w:rFonts w:eastAsia="Times New Roman" w:cstheme="minorHAnsi"/>
          <w:b/>
          <w:color w:val="548DD4" w:themeColor="text2" w:themeTint="99"/>
          <w:sz w:val="24"/>
          <w:szCs w:val="24"/>
        </w:rPr>
      </w:pPr>
    </w:p>
    <w:p w14:paraId="25057593" w14:textId="77777777" w:rsidR="002530B0" w:rsidRDefault="002530B0" w:rsidP="002530B0">
      <w:pPr>
        <w:tabs>
          <w:tab w:val="left" w:pos="567"/>
        </w:tabs>
        <w:spacing w:after="0"/>
        <w:jc w:val="both"/>
        <w:rPr>
          <w:rFonts w:cstheme="minorHAnsi"/>
          <w:bCs/>
          <w:sz w:val="24"/>
          <w:szCs w:val="24"/>
        </w:rPr>
      </w:pPr>
      <w:r w:rsidRPr="0021354B">
        <w:rPr>
          <w:rFonts w:cstheme="minorHAnsi"/>
          <w:bCs/>
          <w:sz w:val="24"/>
          <w:szCs w:val="24"/>
        </w:rPr>
        <w:t>Za uređenje parkirališta planirano je 130.000,00 eura.</w:t>
      </w:r>
    </w:p>
    <w:p w14:paraId="5D7C574D" w14:textId="77777777" w:rsidR="00E70BB9" w:rsidRDefault="00E70BB9" w:rsidP="002530B0">
      <w:pPr>
        <w:tabs>
          <w:tab w:val="left" w:pos="567"/>
        </w:tabs>
        <w:spacing w:after="0"/>
        <w:jc w:val="both"/>
        <w:rPr>
          <w:rFonts w:cstheme="minorHAnsi"/>
          <w:bCs/>
          <w:sz w:val="24"/>
          <w:szCs w:val="24"/>
        </w:rPr>
      </w:pPr>
    </w:p>
    <w:p w14:paraId="062E0915" w14:textId="77777777" w:rsidR="0043771A" w:rsidRDefault="0043771A" w:rsidP="0043771A">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xml:space="preserve">: Program je usmjeren na investicije za otkup zemljišta, investicije na nerazvrstanim cestama, izgradnji kanalizacije  i vodovodne mreže, izgradnji rekonstrukciji javne rasvjete, izgradnji i rekonstrukciji ostalih građevinskih objekata( uređenje mjesnog groblja, </w:t>
      </w:r>
      <w:r w:rsidR="00A70714">
        <w:rPr>
          <w:rFonts w:cstheme="minorHAnsi"/>
          <w:bCs/>
          <w:sz w:val="24"/>
          <w:szCs w:val="24"/>
        </w:rPr>
        <w:t>uređenja javnih površina , dječ</w:t>
      </w:r>
      <w:r>
        <w:rPr>
          <w:rFonts w:cstheme="minorHAnsi"/>
          <w:bCs/>
          <w:sz w:val="24"/>
          <w:szCs w:val="24"/>
        </w:rPr>
        <w:t>jih igrališta) . Program obuhvaća i sredstava za nabavu uređaja i opreme za komunalnu infrastrukturu Općine. Cilj programa jest izgradnja komunalne infrastrukture temeljeći se na zadovoljenju potreba građana u smislu osiguranja adekvatne prometne , javne i komunalne infrastrukture.</w:t>
      </w:r>
    </w:p>
    <w:p w14:paraId="2F1F1185" w14:textId="77777777" w:rsidR="0043771A" w:rsidRDefault="0043771A" w:rsidP="0043771A">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izgrađenih cesta, izgradnja pješačkih staza, električna mreža, površina i broj rasvjetnih tijela, izgradnja kanalizacijskog sustava i vodovodne m</w:t>
      </w:r>
      <w:r w:rsidR="00A70714">
        <w:rPr>
          <w:rFonts w:cstheme="minorHAnsi"/>
          <w:bCs/>
          <w:sz w:val="24"/>
          <w:szCs w:val="24"/>
        </w:rPr>
        <w:t>reže, uređenje i opremanje dječ</w:t>
      </w:r>
      <w:r>
        <w:rPr>
          <w:rFonts w:cstheme="minorHAnsi"/>
          <w:bCs/>
          <w:sz w:val="24"/>
          <w:szCs w:val="24"/>
        </w:rPr>
        <w:t>jih igrališta</w:t>
      </w:r>
      <w:r w:rsidR="00A70714">
        <w:rPr>
          <w:rFonts w:cstheme="minorHAnsi"/>
          <w:bCs/>
          <w:sz w:val="24"/>
          <w:szCs w:val="24"/>
        </w:rPr>
        <w:t xml:space="preserve"> , grob</w:t>
      </w:r>
      <w:r>
        <w:rPr>
          <w:rFonts w:cstheme="minorHAnsi"/>
          <w:bCs/>
          <w:sz w:val="24"/>
          <w:szCs w:val="24"/>
        </w:rPr>
        <w:t>lja, trgova  i ostalih sadržaja bitnih za razvoj Općine.</w:t>
      </w:r>
    </w:p>
    <w:p w14:paraId="55EFD935" w14:textId="77777777" w:rsidR="0043771A" w:rsidRPr="0021354B" w:rsidRDefault="0043771A" w:rsidP="0043771A">
      <w:pPr>
        <w:spacing w:after="100" w:afterAutospacing="1" w:line="240" w:lineRule="auto"/>
        <w:contextualSpacing/>
        <w:jc w:val="both"/>
        <w:rPr>
          <w:rFonts w:eastAsia="Times New Roman" w:cstheme="minorHAnsi"/>
          <w:b/>
          <w:color w:val="548DD4" w:themeColor="text2" w:themeTint="99"/>
          <w:sz w:val="24"/>
          <w:szCs w:val="24"/>
        </w:rPr>
      </w:pPr>
    </w:p>
    <w:p w14:paraId="6D6CA170" w14:textId="77777777" w:rsidR="0043771A" w:rsidRPr="0021354B" w:rsidRDefault="0043771A" w:rsidP="002530B0">
      <w:pPr>
        <w:tabs>
          <w:tab w:val="left" w:pos="567"/>
        </w:tabs>
        <w:spacing w:after="0"/>
        <w:jc w:val="both"/>
        <w:rPr>
          <w:rFonts w:cstheme="minorHAnsi"/>
          <w:bCs/>
          <w:sz w:val="24"/>
          <w:szCs w:val="24"/>
        </w:rPr>
      </w:pPr>
    </w:p>
    <w:p w14:paraId="7B7A480F" w14:textId="77777777" w:rsidR="002530B0" w:rsidRPr="0021354B" w:rsidRDefault="002530B0" w:rsidP="002530B0">
      <w:pPr>
        <w:tabs>
          <w:tab w:val="left" w:pos="567"/>
        </w:tabs>
        <w:spacing w:after="0"/>
        <w:jc w:val="both"/>
        <w:rPr>
          <w:rFonts w:cstheme="minorHAnsi"/>
          <w:bCs/>
          <w:sz w:val="24"/>
          <w:szCs w:val="24"/>
        </w:rPr>
      </w:pPr>
    </w:p>
    <w:p w14:paraId="1D2B69C1" w14:textId="77777777" w:rsidR="002530B0" w:rsidRPr="0021354B" w:rsidRDefault="002530B0" w:rsidP="002530B0">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Program 1007 Izgradnja zelene tržnice - 546.000,00 eura</w:t>
      </w:r>
    </w:p>
    <w:p w14:paraId="2584BFCC" w14:textId="77777777" w:rsidR="002530B0" w:rsidRPr="0021354B" w:rsidRDefault="002530B0" w:rsidP="002530B0">
      <w:pPr>
        <w:spacing w:after="100" w:afterAutospacing="1" w:line="240" w:lineRule="auto"/>
        <w:contextualSpacing/>
        <w:jc w:val="both"/>
        <w:rPr>
          <w:rFonts w:eastAsia="Times New Roman" w:cstheme="minorHAnsi"/>
          <w:b/>
          <w:color w:val="548DD4" w:themeColor="text2" w:themeTint="99"/>
          <w:sz w:val="24"/>
          <w:szCs w:val="24"/>
        </w:rPr>
      </w:pPr>
    </w:p>
    <w:p w14:paraId="70BEAECD" w14:textId="77777777" w:rsidR="002530B0" w:rsidRDefault="002530B0" w:rsidP="002530B0">
      <w:pPr>
        <w:tabs>
          <w:tab w:val="left" w:pos="567"/>
        </w:tabs>
        <w:spacing w:after="0"/>
        <w:jc w:val="both"/>
        <w:rPr>
          <w:rFonts w:cstheme="minorHAnsi"/>
          <w:bCs/>
          <w:sz w:val="24"/>
          <w:szCs w:val="24"/>
        </w:rPr>
      </w:pPr>
      <w:r w:rsidRPr="0021354B">
        <w:rPr>
          <w:rFonts w:cstheme="minorHAnsi"/>
          <w:bCs/>
          <w:sz w:val="24"/>
          <w:szCs w:val="24"/>
        </w:rPr>
        <w:t>Za izgradnja zelene tržnice planirano je 546.000,00 eura.</w:t>
      </w:r>
    </w:p>
    <w:p w14:paraId="5E44E96E" w14:textId="77777777" w:rsidR="00E70BB9" w:rsidRPr="0021354B" w:rsidRDefault="00E70BB9" w:rsidP="002530B0">
      <w:pPr>
        <w:tabs>
          <w:tab w:val="left" w:pos="567"/>
        </w:tabs>
        <w:spacing w:after="0"/>
        <w:jc w:val="both"/>
        <w:rPr>
          <w:rFonts w:cstheme="minorHAnsi"/>
          <w:bCs/>
          <w:sz w:val="24"/>
          <w:szCs w:val="24"/>
        </w:rPr>
      </w:pPr>
    </w:p>
    <w:p w14:paraId="14BBFDA6" w14:textId="77777777" w:rsidR="0043771A" w:rsidRDefault="0043771A" w:rsidP="0043771A">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xml:space="preserve">: Program je usmjeren na investicije za otkup zemljišta, investicije na nerazvrstanim cestama, izgradnji kanalizacije  i vodovodne mreže, izgradnji rekonstrukciji javne rasvjete, izgradnji i rekonstrukciji ostalih građevinskih objekata( uređenje mjesnog groblja, </w:t>
      </w:r>
      <w:r w:rsidR="00A70714">
        <w:rPr>
          <w:rFonts w:cstheme="minorHAnsi"/>
          <w:bCs/>
          <w:sz w:val="24"/>
          <w:szCs w:val="24"/>
        </w:rPr>
        <w:t>uređenja javnih površina , dječ</w:t>
      </w:r>
      <w:r>
        <w:rPr>
          <w:rFonts w:cstheme="minorHAnsi"/>
          <w:bCs/>
          <w:sz w:val="24"/>
          <w:szCs w:val="24"/>
        </w:rPr>
        <w:t>jih igrališta) . Program obuhvaća i sredstava za nabavu uređaja i opreme za komunalnu infrastrukturu Općine. Cilj programa jest izgradnja komunalne infrastrukture temeljeći se na zadovoljenju potreba građana u smislu osiguranja adekvatne prometne , javne i komunalne infrastrukture.</w:t>
      </w:r>
    </w:p>
    <w:p w14:paraId="0AFE973C" w14:textId="77777777" w:rsidR="0043771A" w:rsidRDefault="0043771A" w:rsidP="0043771A">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izgrađenih cesta, izgradnja pješačkih staza, električna mreža, površina i broj rasvjetnih tijela, izgradnja kanalizacijskog sustava i vodovodne m</w:t>
      </w:r>
      <w:r w:rsidR="00A70714">
        <w:rPr>
          <w:rFonts w:cstheme="minorHAnsi"/>
          <w:bCs/>
          <w:sz w:val="24"/>
          <w:szCs w:val="24"/>
        </w:rPr>
        <w:t>reže, uređenje i opremanje dječ</w:t>
      </w:r>
      <w:r>
        <w:rPr>
          <w:rFonts w:cstheme="minorHAnsi"/>
          <w:bCs/>
          <w:sz w:val="24"/>
          <w:szCs w:val="24"/>
        </w:rPr>
        <w:t>jih igral</w:t>
      </w:r>
      <w:r w:rsidR="00A70714">
        <w:rPr>
          <w:rFonts w:cstheme="minorHAnsi"/>
          <w:bCs/>
          <w:sz w:val="24"/>
          <w:szCs w:val="24"/>
        </w:rPr>
        <w:t>išta , grob</w:t>
      </w:r>
      <w:r>
        <w:rPr>
          <w:rFonts w:cstheme="minorHAnsi"/>
          <w:bCs/>
          <w:sz w:val="24"/>
          <w:szCs w:val="24"/>
        </w:rPr>
        <w:t>lja, trgova  i ostalih sadržaja bitnih za razvoj Općine.</w:t>
      </w:r>
    </w:p>
    <w:p w14:paraId="63FC88AD" w14:textId="77777777" w:rsidR="0043771A" w:rsidRPr="0021354B" w:rsidRDefault="0043771A" w:rsidP="0043771A">
      <w:pPr>
        <w:spacing w:after="100" w:afterAutospacing="1" w:line="240" w:lineRule="auto"/>
        <w:contextualSpacing/>
        <w:jc w:val="both"/>
        <w:rPr>
          <w:rFonts w:eastAsia="Times New Roman" w:cstheme="minorHAnsi"/>
          <w:b/>
          <w:color w:val="548DD4" w:themeColor="text2" w:themeTint="99"/>
          <w:sz w:val="24"/>
          <w:szCs w:val="24"/>
        </w:rPr>
      </w:pPr>
    </w:p>
    <w:p w14:paraId="6A14314F" w14:textId="77777777" w:rsidR="002530B0" w:rsidRDefault="002530B0" w:rsidP="002530B0">
      <w:pPr>
        <w:tabs>
          <w:tab w:val="left" w:pos="567"/>
        </w:tabs>
        <w:spacing w:after="0"/>
        <w:jc w:val="both"/>
        <w:rPr>
          <w:rFonts w:cstheme="minorHAnsi"/>
          <w:bCs/>
          <w:sz w:val="24"/>
          <w:szCs w:val="24"/>
        </w:rPr>
      </w:pPr>
    </w:p>
    <w:p w14:paraId="23B48316" w14:textId="77777777" w:rsidR="00E249DE" w:rsidRDefault="00E249DE" w:rsidP="002530B0">
      <w:pPr>
        <w:tabs>
          <w:tab w:val="left" w:pos="567"/>
        </w:tabs>
        <w:spacing w:after="0"/>
        <w:jc w:val="both"/>
        <w:rPr>
          <w:rFonts w:cstheme="minorHAnsi"/>
          <w:bCs/>
          <w:sz w:val="24"/>
          <w:szCs w:val="24"/>
        </w:rPr>
      </w:pPr>
    </w:p>
    <w:p w14:paraId="5F159F3C" w14:textId="77777777" w:rsidR="00E249DE" w:rsidRDefault="00E249DE" w:rsidP="002530B0">
      <w:pPr>
        <w:tabs>
          <w:tab w:val="left" w:pos="567"/>
        </w:tabs>
        <w:spacing w:after="0"/>
        <w:jc w:val="both"/>
        <w:rPr>
          <w:rFonts w:cstheme="minorHAnsi"/>
          <w:bCs/>
          <w:sz w:val="24"/>
          <w:szCs w:val="24"/>
        </w:rPr>
      </w:pPr>
    </w:p>
    <w:p w14:paraId="5B8A9C22" w14:textId="77777777" w:rsidR="00E249DE" w:rsidRDefault="00E249DE" w:rsidP="002530B0">
      <w:pPr>
        <w:tabs>
          <w:tab w:val="left" w:pos="567"/>
        </w:tabs>
        <w:spacing w:after="0"/>
        <w:jc w:val="both"/>
        <w:rPr>
          <w:rFonts w:cstheme="minorHAnsi"/>
          <w:bCs/>
          <w:sz w:val="24"/>
          <w:szCs w:val="24"/>
        </w:rPr>
      </w:pPr>
    </w:p>
    <w:p w14:paraId="6F94AE4C" w14:textId="77777777" w:rsidR="00E249DE" w:rsidRDefault="00E249DE" w:rsidP="002530B0">
      <w:pPr>
        <w:tabs>
          <w:tab w:val="left" w:pos="567"/>
        </w:tabs>
        <w:spacing w:after="0"/>
        <w:jc w:val="both"/>
        <w:rPr>
          <w:rFonts w:cstheme="minorHAnsi"/>
          <w:bCs/>
          <w:sz w:val="24"/>
          <w:szCs w:val="24"/>
        </w:rPr>
      </w:pPr>
    </w:p>
    <w:p w14:paraId="35EF93AB" w14:textId="77777777" w:rsidR="00E249DE" w:rsidRDefault="00E249DE" w:rsidP="002530B0">
      <w:pPr>
        <w:tabs>
          <w:tab w:val="left" w:pos="567"/>
        </w:tabs>
        <w:spacing w:after="0"/>
        <w:jc w:val="both"/>
        <w:rPr>
          <w:rFonts w:cstheme="minorHAnsi"/>
          <w:bCs/>
          <w:sz w:val="24"/>
          <w:szCs w:val="24"/>
        </w:rPr>
      </w:pPr>
    </w:p>
    <w:p w14:paraId="4300DCEA" w14:textId="77777777" w:rsidR="00E249DE" w:rsidRDefault="00E249DE" w:rsidP="002530B0">
      <w:pPr>
        <w:tabs>
          <w:tab w:val="left" w:pos="567"/>
        </w:tabs>
        <w:spacing w:after="0"/>
        <w:jc w:val="both"/>
        <w:rPr>
          <w:rFonts w:cstheme="minorHAnsi"/>
          <w:bCs/>
          <w:sz w:val="24"/>
          <w:szCs w:val="24"/>
        </w:rPr>
      </w:pPr>
    </w:p>
    <w:p w14:paraId="1327D607" w14:textId="77777777" w:rsidR="00E249DE" w:rsidRPr="0021354B" w:rsidRDefault="00E249DE" w:rsidP="002530B0">
      <w:pPr>
        <w:tabs>
          <w:tab w:val="left" w:pos="567"/>
        </w:tabs>
        <w:spacing w:after="0"/>
        <w:jc w:val="both"/>
        <w:rPr>
          <w:rFonts w:cstheme="minorHAnsi"/>
          <w:bCs/>
          <w:sz w:val="24"/>
          <w:szCs w:val="24"/>
        </w:rPr>
      </w:pPr>
    </w:p>
    <w:p w14:paraId="7A4A75EC" w14:textId="77777777" w:rsidR="002530B0" w:rsidRPr="0021354B" w:rsidRDefault="002530B0" w:rsidP="002530B0">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 xml:space="preserve">Program 1002 Održavanje javnih površina i parkova - </w:t>
      </w:r>
      <w:r w:rsidR="003B4B89" w:rsidRPr="0021354B">
        <w:rPr>
          <w:rFonts w:eastAsia="Times New Roman" w:cstheme="minorHAnsi"/>
          <w:b/>
          <w:color w:val="548DD4" w:themeColor="text2" w:themeTint="99"/>
          <w:sz w:val="24"/>
          <w:szCs w:val="24"/>
        </w:rPr>
        <w:t xml:space="preserve">361.620,56 </w:t>
      </w:r>
      <w:r w:rsidRPr="0021354B">
        <w:rPr>
          <w:rFonts w:eastAsia="Times New Roman" w:cstheme="minorHAnsi"/>
          <w:b/>
          <w:color w:val="548DD4" w:themeColor="text2" w:themeTint="99"/>
          <w:sz w:val="24"/>
          <w:szCs w:val="24"/>
        </w:rPr>
        <w:t>eura</w:t>
      </w:r>
    </w:p>
    <w:p w14:paraId="159AE575" w14:textId="77777777" w:rsidR="002530B0" w:rsidRPr="0021354B" w:rsidRDefault="002530B0" w:rsidP="002530B0">
      <w:pPr>
        <w:spacing w:after="100" w:afterAutospacing="1" w:line="240" w:lineRule="auto"/>
        <w:contextualSpacing/>
        <w:jc w:val="both"/>
        <w:rPr>
          <w:rFonts w:eastAsia="Times New Roman" w:cstheme="minorHAnsi"/>
          <w:b/>
          <w:color w:val="548DD4" w:themeColor="text2" w:themeTint="99"/>
          <w:sz w:val="24"/>
          <w:szCs w:val="24"/>
        </w:rPr>
      </w:pPr>
    </w:p>
    <w:p w14:paraId="726183C1" w14:textId="77777777" w:rsidR="002530B0" w:rsidRDefault="002530B0" w:rsidP="00F32263">
      <w:pPr>
        <w:tabs>
          <w:tab w:val="left" w:pos="567"/>
        </w:tabs>
        <w:spacing w:after="0"/>
        <w:jc w:val="both"/>
        <w:rPr>
          <w:rFonts w:cstheme="minorHAnsi"/>
          <w:bCs/>
          <w:sz w:val="24"/>
          <w:szCs w:val="24"/>
        </w:rPr>
      </w:pPr>
      <w:r w:rsidRPr="0021354B">
        <w:rPr>
          <w:rFonts w:cstheme="minorHAnsi"/>
          <w:bCs/>
          <w:sz w:val="24"/>
          <w:szCs w:val="24"/>
        </w:rPr>
        <w:t xml:space="preserve">Za održavanje javnih površina planirano je </w:t>
      </w:r>
      <w:r w:rsidR="003B4B89" w:rsidRPr="0021354B">
        <w:rPr>
          <w:rFonts w:cstheme="minorHAnsi"/>
          <w:bCs/>
          <w:sz w:val="24"/>
          <w:szCs w:val="24"/>
        </w:rPr>
        <w:t xml:space="preserve">135.095,60 </w:t>
      </w:r>
      <w:r w:rsidRPr="0021354B">
        <w:rPr>
          <w:rFonts w:cstheme="minorHAnsi"/>
          <w:bCs/>
          <w:sz w:val="24"/>
          <w:szCs w:val="24"/>
        </w:rPr>
        <w:t>eura</w:t>
      </w:r>
      <w:r w:rsidR="00F32263" w:rsidRPr="0021354B">
        <w:rPr>
          <w:rFonts w:cstheme="minorHAnsi"/>
          <w:bCs/>
          <w:sz w:val="24"/>
          <w:szCs w:val="24"/>
        </w:rPr>
        <w:t xml:space="preserve">, za održavanje javne rasvjete planirano je </w:t>
      </w:r>
      <w:r w:rsidR="003B4B89" w:rsidRPr="0021354B">
        <w:rPr>
          <w:rFonts w:cstheme="minorHAnsi"/>
          <w:bCs/>
          <w:sz w:val="24"/>
          <w:szCs w:val="24"/>
        </w:rPr>
        <w:t xml:space="preserve">9.167,03 </w:t>
      </w:r>
      <w:r w:rsidR="00F32263" w:rsidRPr="0021354B">
        <w:rPr>
          <w:rFonts w:cstheme="minorHAnsi"/>
          <w:bCs/>
          <w:sz w:val="24"/>
          <w:szCs w:val="24"/>
        </w:rPr>
        <w:t>eura, za održavanje nerazvrstan</w:t>
      </w:r>
      <w:r w:rsidR="003B4B89" w:rsidRPr="0021354B">
        <w:rPr>
          <w:rFonts w:cstheme="minorHAnsi"/>
          <w:bCs/>
          <w:sz w:val="24"/>
          <w:szCs w:val="24"/>
        </w:rPr>
        <w:t>ih cesta planirano je 193.313,03</w:t>
      </w:r>
      <w:r w:rsidR="00F32263" w:rsidRPr="0021354B">
        <w:rPr>
          <w:rFonts w:cstheme="minorHAnsi"/>
          <w:bCs/>
          <w:sz w:val="24"/>
          <w:szCs w:val="24"/>
        </w:rPr>
        <w:t xml:space="preserve"> eura, za veterinarsko higijeničarske poslove planirano je </w:t>
      </w:r>
      <w:r w:rsidR="00DF3C5D" w:rsidRPr="0021354B">
        <w:rPr>
          <w:rFonts w:cstheme="minorHAnsi"/>
          <w:bCs/>
          <w:sz w:val="24"/>
          <w:szCs w:val="24"/>
        </w:rPr>
        <w:t xml:space="preserve">6.630,00 </w:t>
      </w:r>
      <w:r w:rsidR="00F32263" w:rsidRPr="0021354B">
        <w:rPr>
          <w:rFonts w:cstheme="minorHAnsi"/>
          <w:bCs/>
          <w:sz w:val="24"/>
          <w:szCs w:val="24"/>
        </w:rPr>
        <w:t>eura,</w:t>
      </w:r>
      <w:r w:rsidR="00DF3C5D" w:rsidRPr="0021354B">
        <w:rPr>
          <w:rFonts w:cstheme="minorHAnsi"/>
          <w:bCs/>
          <w:sz w:val="24"/>
          <w:szCs w:val="24"/>
        </w:rPr>
        <w:t xml:space="preserve"> za deratizaciju,</w:t>
      </w:r>
      <w:r w:rsidR="00A70714">
        <w:rPr>
          <w:rFonts w:cstheme="minorHAnsi"/>
          <w:bCs/>
          <w:sz w:val="24"/>
          <w:szCs w:val="24"/>
        </w:rPr>
        <w:t xml:space="preserve"> dezinsekciju, dezinfekciju</w:t>
      </w:r>
      <w:r w:rsidR="00DF3C5D" w:rsidRPr="0021354B">
        <w:rPr>
          <w:rFonts w:cstheme="minorHAnsi"/>
          <w:bCs/>
          <w:sz w:val="24"/>
          <w:szCs w:val="24"/>
        </w:rPr>
        <w:t xml:space="preserve"> planirano je </w:t>
      </w:r>
      <w:r w:rsidR="00287B9C" w:rsidRPr="0021354B">
        <w:rPr>
          <w:rFonts w:cstheme="minorHAnsi"/>
          <w:bCs/>
          <w:sz w:val="24"/>
          <w:szCs w:val="24"/>
        </w:rPr>
        <w:t xml:space="preserve">1.990,84 </w:t>
      </w:r>
      <w:r w:rsidR="00DF3C5D" w:rsidRPr="0021354B">
        <w:rPr>
          <w:rFonts w:cstheme="minorHAnsi"/>
          <w:bCs/>
          <w:sz w:val="24"/>
          <w:szCs w:val="24"/>
        </w:rPr>
        <w:t>eura</w:t>
      </w:r>
      <w:r w:rsidR="00681AE7" w:rsidRPr="0021354B">
        <w:rPr>
          <w:rFonts w:cstheme="minorHAnsi"/>
          <w:bCs/>
          <w:sz w:val="24"/>
          <w:szCs w:val="24"/>
        </w:rPr>
        <w:t>, za održavanje službenog odlagališta otpada planirano je 1.944,50 eura</w:t>
      </w:r>
      <w:r w:rsidR="008A2579" w:rsidRPr="0021354B">
        <w:rPr>
          <w:rFonts w:cstheme="minorHAnsi"/>
          <w:bCs/>
          <w:sz w:val="24"/>
          <w:szCs w:val="24"/>
        </w:rPr>
        <w:t xml:space="preserve">, za blagdanska dekoracija planirano je </w:t>
      </w:r>
      <w:r w:rsidR="002A2572" w:rsidRPr="0021354B">
        <w:rPr>
          <w:rFonts w:cstheme="minorHAnsi"/>
          <w:bCs/>
          <w:sz w:val="24"/>
          <w:szCs w:val="24"/>
        </w:rPr>
        <w:t>13.479,56</w:t>
      </w:r>
      <w:r w:rsidR="008A2579" w:rsidRPr="0021354B">
        <w:rPr>
          <w:rFonts w:cstheme="minorHAnsi"/>
          <w:bCs/>
          <w:sz w:val="24"/>
          <w:szCs w:val="24"/>
        </w:rPr>
        <w:t xml:space="preserve"> eura</w:t>
      </w:r>
      <w:r w:rsidR="000009D7" w:rsidRPr="0021354B">
        <w:rPr>
          <w:rFonts w:cstheme="minorHAnsi"/>
          <w:bCs/>
          <w:sz w:val="24"/>
          <w:szCs w:val="24"/>
        </w:rPr>
        <w:t>.</w:t>
      </w:r>
    </w:p>
    <w:p w14:paraId="2208838B" w14:textId="77777777" w:rsidR="00A70714" w:rsidRDefault="00A70714" w:rsidP="00F32263">
      <w:pPr>
        <w:tabs>
          <w:tab w:val="left" w:pos="567"/>
        </w:tabs>
        <w:spacing w:after="0"/>
        <w:jc w:val="both"/>
        <w:rPr>
          <w:rFonts w:cstheme="minorHAnsi"/>
          <w:bCs/>
          <w:sz w:val="24"/>
          <w:szCs w:val="24"/>
        </w:rPr>
      </w:pPr>
    </w:p>
    <w:p w14:paraId="3BAB2BDC"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Program obuhvaća aktivnosti tekućeg i investicijskog održavanja i komunalne infrastrukture, a obuhvaća održavanje : građevinskih objekata, nerazvrstanih cesta, javne rasvjete , javnih zelenih površina</w:t>
      </w:r>
      <w:r w:rsidR="00A70714">
        <w:rPr>
          <w:rFonts w:cstheme="minorHAnsi"/>
          <w:bCs/>
          <w:sz w:val="24"/>
          <w:szCs w:val="24"/>
        </w:rPr>
        <w:t xml:space="preserve"> </w:t>
      </w:r>
      <w:r>
        <w:rPr>
          <w:rFonts w:cstheme="minorHAnsi"/>
          <w:bCs/>
          <w:sz w:val="24"/>
          <w:szCs w:val="24"/>
        </w:rPr>
        <w:t>i održavanje ostale komunalne infrastrukture. Cilj programa je održavanje funkcionalnosti postojeće komunalne infrastrukture i izgradnja nove a sve u svrhu razvoja konkretnog i održivog gospodarstva. Radovima na održavanju komunalne infrastrukture osigurava se uredniji , ugodniji za boravak i ljepši izgled svih ulica i naselja na području Općine.</w:t>
      </w:r>
    </w:p>
    <w:p w14:paraId="30BE71E3"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asfaltiranih cesta, sigurnost odvijanja prometa, uređenje javnih površina, kvaliteta čistoće i uređenosti naselja , kvalitetna osv</w:t>
      </w:r>
      <w:r w:rsidR="00A70714">
        <w:rPr>
          <w:rFonts w:cstheme="minorHAnsi"/>
          <w:bCs/>
          <w:sz w:val="24"/>
          <w:szCs w:val="24"/>
        </w:rPr>
        <w:t>ijetljenost javnih površina koj</w:t>
      </w:r>
      <w:r>
        <w:rPr>
          <w:rFonts w:cstheme="minorHAnsi"/>
          <w:bCs/>
          <w:sz w:val="24"/>
          <w:szCs w:val="24"/>
        </w:rPr>
        <w:t>om su postignute uštede u potrošnji elekt</w:t>
      </w:r>
      <w:r w:rsidR="00A70714">
        <w:rPr>
          <w:rFonts w:cstheme="minorHAnsi"/>
          <w:bCs/>
          <w:sz w:val="24"/>
          <w:szCs w:val="24"/>
        </w:rPr>
        <w:t>r</w:t>
      </w:r>
      <w:r>
        <w:rPr>
          <w:rFonts w:cstheme="minorHAnsi"/>
          <w:bCs/>
          <w:sz w:val="24"/>
          <w:szCs w:val="24"/>
        </w:rPr>
        <w:t>ične energije, uređenje ostalih sadržaja bitnih za razvoj općine te zadovoljstvo korisnika</w:t>
      </w:r>
    </w:p>
    <w:p w14:paraId="1523D893" w14:textId="77777777" w:rsidR="00E249DE" w:rsidRPr="0021354B" w:rsidRDefault="00E249DE" w:rsidP="00F32263">
      <w:pPr>
        <w:tabs>
          <w:tab w:val="left" w:pos="567"/>
        </w:tabs>
        <w:spacing w:after="0"/>
        <w:jc w:val="both"/>
        <w:rPr>
          <w:rFonts w:cstheme="minorHAnsi"/>
          <w:bCs/>
          <w:sz w:val="24"/>
          <w:szCs w:val="24"/>
        </w:rPr>
      </w:pPr>
    </w:p>
    <w:p w14:paraId="1B384158" w14:textId="77777777" w:rsidR="00FE7D73" w:rsidRPr="0021354B" w:rsidRDefault="00FE7D73" w:rsidP="00F32263">
      <w:pPr>
        <w:tabs>
          <w:tab w:val="left" w:pos="567"/>
        </w:tabs>
        <w:spacing w:after="0"/>
        <w:jc w:val="both"/>
        <w:rPr>
          <w:rFonts w:cstheme="minorHAnsi"/>
          <w:bCs/>
          <w:sz w:val="24"/>
          <w:szCs w:val="24"/>
        </w:rPr>
      </w:pPr>
    </w:p>
    <w:p w14:paraId="582F7A73" w14:textId="77777777" w:rsidR="000009D7" w:rsidRPr="0021354B" w:rsidRDefault="000009D7" w:rsidP="000009D7">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 xml:space="preserve">Program 1004 Gospodarenje otpadom - </w:t>
      </w:r>
      <w:r w:rsidR="00C86438" w:rsidRPr="0021354B">
        <w:rPr>
          <w:rFonts w:eastAsia="Times New Roman" w:cstheme="minorHAnsi"/>
          <w:b/>
          <w:color w:val="548DD4" w:themeColor="text2" w:themeTint="99"/>
          <w:sz w:val="24"/>
          <w:szCs w:val="24"/>
        </w:rPr>
        <w:t xml:space="preserve">19.300,00 </w:t>
      </w:r>
      <w:r w:rsidRPr="0021354B">
        <w:rPr>
          <w:rFonts w:eastAsia="Times New Roman" w:cstheme="minorHAnsi"/>
          <w:b/>
          <w:color w:val="548DD4" w:themeColor="text2" w:themeTint="99"/>
          <w:sz w:val="24"/>
          <w:szCs w:val="24"/>
        </w:rPr>
        <w:t>eura</w:t>
      </w:r>
    </w:p>
    <w:p w14:paraId="3079716F" w14:textId="77777777" w:rsidR="000009D7" w:rsidRPr="0021354B" w:rsidRDefault="000009D7" w:rsidP="000009D7">
      <w:pPr>
        <w:spacing w:after="100" w:afterAutospacing="1" w:line="240" w:lineRule="auto"/>
        <w:contextualSpacing/>
        <w:jc w:val="both"/>
        <w:rPr>
          <w:rFonts w:eastAsia="Times New Roman" w:cstheme="minorHAnsi"/>
          <w:b/>
          <w:color w:val="548DD4" w:themeColor="text2" w:themeTint="99"/>
          <w:sz w:val="24"/>
          <w:szCs w:val="24"/>
        </w:rPr>
      </w:pPr>
    </w:p>
    <w:p w14:paraId="3E017921" w14:textId="77777777" w:rsidR="00FE7D73" w:rsidRDefault="000009D7" w:rsidP="000009D7">
      <w:pPr>
        <w:tabs>
          <w:tab w:val="left" w:pos="567"/>
        </w:tabs>
        <w:spacing w:after="0"/>
        <w:jc w:val="both"/>
        <w:rPr>
          <w:rFonts w:cstheme="minorHAnsi"/>
          <w:bCs/>
          <w:sz w:val="24"/>
          <w:szCs w:val="24"/>
        </w:rPr>
      </w:pPr>
      <w:r w:rsidRPr="0021354B">
        <w:rPr>
          <w:rFonts w:cstheme="minorHAnsi"/>
          <w:bCs/>
          <w:sz w:val="24"/>
          <w:szCs w:val="24"/>
        </w:rPr>
        <w:t>Za gospodarenje otpadom planirano je 19.300,00 eura</w:t>
      </w:r>
      <w:r w:rsidR="00C86438" w:rsidRPr="0021354B">
        <w:rPr>
          <w:rFonts w:cstheme="minorHAnsi"/>
          <w:bCs/>
          <w:sz w:val="24"/>
          <w:szCs w:val="24"/>
        </w:rPr>
        <w:t>.</w:t>
      </w:r>
    </w:p>
    <w:p w14:paraId="5990BD9B" w14:textId="77777777" w:rsidR="00BC4654" w:rsidRDefault="00BC4654" w:rsidP="00BC4654">
      <w:pPr>
        <w:tabs>
          <w:tab w:val="left" w:pos="567"/>
        </w:tabs>
        <w:spacing w:after="0"/>
        <w:jc w:val="both"/>
        <w:rPr>
          <w:rFonts w:cstheme="minorHAnsi"/>
          <w:bCs/>
          <w:sz w:val="24"/>
          <w:szCs w:val="24"/>
        </w:rPr>
      </w:pPr>
      <w:r w:rsidRPr="00115403">
        <w:rPr>
          <w:rFonts w:cstheme="minorHAnsi"/>
          <w:b/>
          <w:bCs/>
          <w:sz w:val="24"/>
          <w:szCs w:val="24"/>
        </w:rPr>
        <w:t>Opis i cilj pro</w:t>
      </w:r>
      <w:r>
        <w:rPr>
          <w:rFonts w:cstheme="minorHAnsi"/>
          <w:b/>
          <w:bCs/>
          <w:sz w:val="24"/>
          <w:szCs w:val="24"/>
        </w:rPr>
        <w:t>grama</w:t>
      </w:r>
      <w:r>
        <w:rPr>
          <w:rFonts w:cstheme="minorHAnsi"/>
          <w:bCs/>
          <w:sz w:val="24"/>
          <w:szCs w:val="24"/>
        </w:rPr>
        <w:t xml:space="preserve">: Program je usmjeren na investicije za otkup zemljišta, investicije na nerazvrstanim cestama, izgradnji kanalizacije  i vodovodne mreže, izgradnji rekonstrukciji javne rasvjete, izgradnji i rekonstrukciji ostalih građevinskih objekata( uređenje mjesnog groblja, </w:t>
      </w:r>
      <w:r w:rsidR="00A70714">
        <w:rPr>
          <w:rFonts w:cstheme="minorHAnsi"/>
          <w:bCs/>
          <w:sz w:val="24"/>
          <w:szCs w:val="24"/>
        </w:rPr>
        <w:t>uređenja javnih površina , dječ</w:t>
      </w:r>
      <w:r>
        <w:rPr>
          <w:rFonts w:cstheme="minorHAnsi"/>
          <w:bCs/>
          <w:sz w:val="24"/>
          <w:szCs w:val="24"/>
        </w:rPr>
        <w:t>jih igrališta) . Program obuhvaća i sredstava za nabavu uređaja i opreme za komunalnu infrastrukturu Općine. Cilj programa jest izgradnja komunalne infrastrukture temeljeći se na zadovoljenju potreba građana u smislu osiguranja adekvatne prometne , javne i komunalne infrastrukture.</w:t>
      </w:r>
    </w:p>
    <w:p w14:paraId="20C6BC40" w14:textId="77777777" w:rsidR="00BC4654" w:rsidRDefault="00BC4654" w:rsidP="00BC4654">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izgrađenih cesta, izgradnja pješačkih staza, električna mreža, površina i broj rasvjetnih tijela, izgradnja kanalizacijskog sustava i vodovodne m</w:t>
      </w:r>
      <w:r w:rsidR="00A70714">
        <w:rPr>
          <w:rFonts w:cstheme="minorHAnsi"/>
          <w:bCs/>
          <w:sz w:val="24"/>
          <w:szCs w:val="24"/>
        </w:rPr>
        <w:t>reže, uređenje i opremanje dječjih igrališta , grob</w:t>
      </w:r>
      <w:r>
        <w:rPr>
          <w:rFonts w:cstheme="minorHAnsi"/>
          <w:bCs/>
          <w:sz w:val="24"/>
          <w:szCs w:val="24"/>
        </w:rPr>
        <w:t>lja, trgova  i ostalih sadržaja bitnih za razvoj Općine.</w:t>
      </w:r>
    </w:p>
    <w:p w14:paraId="0330AE08" w14:textId="77777777" w:rsidR="00BC4654" w:rsidRPr="0021354B" w:rsidRDefault="00BC4654" w:rsidP="000009D7">
      <w:pPr>
        <w:tabs>
          <w:tab w:val="left" w:pos="567"/>
        </w:tabs>
        <w:spacing w:after="0"/>
        <w:jc w:val="both"/>
        <w:rPr>
          <w:rFonts w:cstheme="minorHAnsi"/>
          <w:bCs/>
          <w:sz w:val="24"/>
          <w:szCs w:val="24"/>
        </w:rPr>
      </w:pPr>
    </w:p>
    <w:p w14:paraId="7D912705" w14:textId="77777777" w:rsidR="00C86438" w:rsidRDefault="00C86438" w:rsidP="000009D7">
      <w:pPr>
        <w:tabs>
          <w:tab w:val="left" w:pos="567"/>
        </w:tabs>
        <w:spacing w:after="0"/>
        <w:jc w:val="both"/>
        <w:rPr>
          <w:rFonts w:cstheme="minorHAnsi"/>
          <w:bCs/>
          <w:sz w:val="24"/>
          <w:szCs w:val="24"/>
        </w:rPr>
      </w:pPr>
    </w:p>
    <w:p w14:paraId="4492DAE9" w14:textId="77777777" w:rsidR="00A70714" w:rsidRDefault="00A70714" w:rsidP="000009D7">
      <w:pPr>
        <w:tabs>
          <w:tab w:val="left" w:pos="567"/>
        </w:tabs>
        <w:spacing w:after="0"/>
        <w:jc w:val="both"/>
        <w:rPr>
          <w:rFonts w:cstheme="minorHAnsi"/>
          <w:bCs/>
          <w:sz w:val="24"/>
          <w:szCs w:val="24"/>
        </w:rPr>
      </w:pPr>
    </w:p>
    <w:p w14:paraId="50E5035F" w14:textId="77777777" w:rsidR="00A70714" w:rsidRDefault="00A70714" w:rsidP="000009D7">
      <w:pPr>
        <w:tabs>
          <w:tab w:val="left" w:pos="567"/>
        </w:tabs>
        <w:spacing w:after="0"/>
        <w:jc w:val="both"/>
        <w:rPr>
          <w:rFonts w:cstheme="minorHAnsi"/>
          <w:bCs/>
          <w:sz w:val="24"/>
          <w:szCs w:val="24"/>
        </w:rPr>
      </w:pPr>
    </w:p>
    <w:p w14:paraId="7CBF2E79" w14:textId="77777777" w:rsidR="00A70714" w:rsidRDefault="00A70714" w:rsidP="000009D7">
      <w:pPr>
        <w:tabs>
          <w:tab w:val="left" w:pos="567"/>
        </w:tabs>
        <w:spacing w:after="0"/>
        <w:jc w:val="both"/>
        <w:rPr>
          <w:rFonts w:cstheme="minorHAnsi"/>
          <w:bCs/>
          <w:sz w:val="24"/>
          <w:szCs w:val="24"/>
        </w:rPr>
      </w:pPr>
    </w:p>
    <w:p w14:paraId="4D66C56D" w14:textId="77777777" w:rsidR="00A70714" w:rsidRDefault="00A70714" w:rsidP="000009D7">
      <w:pPr>
        <w:tabs>
          <w:tab w:val="left" w:pos="567"/>
        </w:tabs>
        <w:spacing w:after="0"/>
        <w:jc w:val="both"/>
        <w:rPr>
          <w:rFonts w:cstheme="minorHAnsi"/>
          <w:bCs/>
          <w:sz w:val="24"/>
          <w:szCs w:val="24"/>
        </w:rPr>
      </w:pPr>
    </w:p>
    <w:p w14:paraId="7AB0CEF8" w14:textId="77777777" w:rsidR="00A70714" w:rsidRPr="0021354B" w:rsidRDefault="00A70714" w:rsidP="000009D7">
      <w:pPr>
        <w:tabs>
          <w:tab w:val="left" w:pos="567"/>
        </w:tabs>
        <w:spacing w:after="0"/>
        <w:jc w:val="both"/>
        <w:rPr>
          <w:rFonts w:cstheme="minorHAnsi"/>
          <w:bCs/>
          <w:sz w:val="24"/>
          <w:szCs w:val="24"/>
        </w:rPr>
      </w:pPr>
    </w:p>
    <w:p w14:paraId="6C010145" w14:textId="77777777" w:rsidR="00C86438" w:rsidRPr="0021354B" w:rsidRDefault="00C86438" w:rsidP="00C86438">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 xml:space="preserve">Program </w:t>
      </w:r>
      <w:r w:rsidR="006D1CFC" w:rsidRPr="0021354B">
        <w:rPr>
          <w:rFonts w:eastAsia="Times New Roman" w:cstheme="minorHAnsi"/>
          <w:b/>
          <w:color w:val="548DD4" w:themeColor="text2" w:themeTint="99"/>
          <w:sz w:val="24"/>
          <w:szCs w:val="24"/>
        </w:rPr>
        <w:t>1001</w:t>
      </w:r>
      <w:r w:rsidR="00A4633C" w:rsidRPr="0021354B">
        <w:rPr>
          <w:rFonts w:eastAsia="Times New Roman" w:cstheme="minorHAnsi"/>
          <w:b/>
          <w:color w:val="548DD4" w:themeColor="text2" w:themeTint="99"/>
          <w:sz w:val="24"/>
          <w:szCs w:val="24"/>
        </w:rPr>
        <w:t>Izgradnja kanalizacije Perušić</w:t>
      </w:r>
      <w:r w:rsidRPr="0021354B">
        <w:rPr>
          <w:rFonts w:eastAsia="Times New Roman" w:cstheme="minorHAnsi"/>
          <w:b/>
          <w:color w:val="548DD4" w:themeColor="text2" w:themeTint="99"/>
          <w:sz w:val="24"/>
          <w:szCs w:val="24"/>
        </w:rPr>
        <w:t xml:space="preserve">- </w:t>
      </w:r>
      <w:r w:rsidR="006D1CFC" w:rsidRPr="0021354B">
        <w:rPr>
          <w:rFonts w:eastAsia="Times New Roman" w:cstheme="minorHAnsi"/>
          <w:b/>
          <w:color w:val="548DD4" w:themeColor="text2" w:themeTint="99"/>
          <w:sz w:val="24"/>
          <w:szCs w:val="24"/>
        </w:rPr>
        <w:t xml:space="preserve">7.000,00 </w:t>
      </w:r>
      <w:r w:rsidRPr="0021354B">
        <w:rPr>
          <w:rFonts w:eastAsia="Times New Roman" w:cstheme="minorHAnsi"/>
          <w:b/>
          <w:color w:val="548DD4" w:themeColor="text2" w:themeTint="99"/>
          <w:sz w:val="24"/>
          <w:szCs w:val="24"/>
        </w:rPr>
        <w:t>eura</w:t>
      </w:r>
    </w:p>
    <w:p w14:paraId="7D9A9399" w14:textId="77777777" w:rsidR="00C86438" w:rsidRPr="0021354B" w:rsidRDefault="00C86438" w:rsidP="00C86438">
      <w:pPr>
        <w:spacing w:after="100" w:afterAutospacing="1" w:line="240" w:lineRule="auto"/>
        <w:contextualSpacing/>
        <w:jc w:val="both"/>
        <w:rPr>
          <w:rFonts w:eastAsia="Times New Roman" w:cstheme="minorHAnsi"/>
          <w:b/>
          <w:color w:val="548DD4" w:themeColor="text2" w:themeTint="99"/>
          <w:sz w:val="24"/>
          <w:szCs w:val="24"/>
        </w:rPr>
      </w:pPr>
    </w:p>
    <w:p w14:paraId="2E1D4533" w14:textId="77777777" w:rsidR="00C86438" w:rsidRPr="0021354B" w:rsidRDefault="00C86438" w:rsidP="00C86438">
      <w:pPr>
        <w:tabs>
          <w:tab w:val="left" w:pos="567"/>
        </w:tabs>
        <w:spacing w:after="0"/>
        <w:jc w:val="both"/>
        <w:rPr>
          <w:rFonts w:cstheme="minorHAnsi"/>
          <w:bCs/>
          <w:sz w:val="24"/>
          <w:szCs w:val="24"/>
        </w:rPr>
      </w:pPr>
      <w:r w:rsidRPr="0021354B">
        <w:rPr>
          <w:rFonts w:cstheme="minorHAnsi"/>
          <w:bCs/>
          <w:sz w:val="24"/>
          <w:szCs w:val="24"/>
        </w:rPr>
        <w:t xml:space="preserve">Za </w:t>
      </w:r>
      <w:r w:rsidR="006D1CFC" w:rsidRPr="0021354B">
        <w:rPr>
          <w:rFonts w:cstheme="minorHAnsi"/>
          <w:bCs/>
          <w:sz w:val="24"/>
          <w:szCs w:val="24"/>
        </w:rPr>
        <w:t>izgradnju kanalizacije</w:t>
      </w:r>
      <w:r w:rsidRPr="0021354B">
        <w:rPr>
          <w:rFonts w:cstheme="minorHAnsi"/>
          <w:bCs/>
          <w:sz w:val="24"/>
          <w:szCs w:val="24"/>
        </w:rPr>
        <w:t xml:space="preserve"> planirano je </w:t>
      </w:r>
      <w:r w:rsidR="006D1CFC" w:rsidRPr="0021354B">
        <w:rPr>
          <w:rFonts w:cstheme="minorHAnsi"/>
          <w:bCs/>
          <w:sz w:val="24"/>
          <w:szCs w:val="24"/>
        </w:rPr>
        <w:t>7.000</w:t>
      </w:r>
      <w:r w:rsidRPr="0021354B">
        <w:rPr>
          <w:rFonts w:cstheme="minorHAnsi"/>
          <w:bCs/>
          <w:sz w:val="24"/>
          <w:szCs w:val="24"/>
        </w:rPr>
        <w:t>,00 eura.</w:t>
      </w:r>
    </w:p>
    <w:p w14:paraId="33F48FAB"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xml:space="preserve">: Program je usmjeren na investicije za otkup zemljišta, investicije na nerazvrstanim cestama, izgradnji kanalizacije  i vodovodne mreže, izgradnji rekonstrukciji javne rasvjete, izgradnji i rekonstrukciji ostalih građevinskih objekata( uređenje mjesnog groblja, </w:t>
      </w:r>
      <w:r w:rsidR="00A70714">
        <w:rPr>
          <w:rFonts w:cstheme="minorHAnsi"/>
          <w:bCs/>
          <w:sz w:val="24"/>
          <w:szCs w:val="24"/>
        </w:rPr>
        <w:t>uređenja javnih površina , dječ</w:t>
      </w:r>
      <w:r>
        <w:rPr>
          <w:rFonts w:cstheme="minorHAnsi"/>
          <w:bCs/>
          <w:sz w:val="24"/>
          <w:szCs w:val="24"/>
        </w:rPr>
        <w:t>jih igrališta) . Program obuhvaća i sredstava za nabavu uređaja i opreme za komunalnu infrastrukturu Općine. Cilj programa jest izgradnja komunalne infrastrukture temeljeći se na zadovoljenju potreba građana u smislu osiguranja adekvatne prometne , javne i komunalne infrastrukture.</w:t>
      </w:r>
    </w:p>
    <w:p w14:paraId="48385A4E"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izgrađenih cesta, izgradnja pješačkih staza, električna mreža, površina i broj rasvjetnih tijela, izgradnja kanalizacijskog sustava i vodovodne m</w:t>
      </w:r>
      <w:r w:rsidR="00A70714">
        <w:rPr>
          <w:rFonts w:cstheme="minorHAnsi"/>
          <w:bCs/>
          <w:sz w:val="24"/>
          <w:szCs w:val="24"/>
        </w:rPr>
        <w:t>reže, uređenje i opremanje dječjih igrališta , grob</w:t>
      </w:r>
      <w:r>
        <w:rPr>
          <w:rFonts w:cstheme="minorHAnsi"/>
          <w:bCs/>
          <w:sz w:val="24"/>
          <w:szCs w:val="24"/>
        </w:rPr>
        <w:t>lja, trgova  i ostalih sadržaja bitnih za razvoj Općine.</w:t>
      </w:r>
    </w:p>
    <w:p w14:paraId="34ED2B3E" w14:textId="77777777" w:rsidR="00E249DE" w:rsidRPr="0021354B" w:rsidRDefault="00E249DE" w:rsidP="00E249DE">
      <w:pPr>
        <w:spacing w:after="100" w:afterAutospacing="1" w:line="240" w:lineRule="auto"/>
        <w:contextualSpacing/>
        <w:jc w:val="both"/>
        <w:rPr>
          <w:rFonts w:eastAsia="Times New Roman" w:cstheme="minorHAnsi"/>
          <w:b/>
          <w:color w:val="548DD4" w:themeColor="text2" w:themeTint="99"/>
          <w:sz w:val="24"/>
          <w:szCs w:val="24"/>
        </w:rPr>
      </w:pPr>
    </w:p>
    <w:p w14:paraId="09A0B940" w14:textId="77777777" w:rsidR="00E249DE" w:rsidRDefault="00E249DE" w:rsidP="00E249DE">
      <w:pPr>
        <w:tabs>
          <w:tab w:val="left" w:pos="567"/>
        </w:tabs>
        <w:spacing w:after="0"/>
        <w:jc w:val="both"/>
        <w:rPr>
          <w:rFonts w:cstheme="minorHAnsi"/>
          <w:bCs/>
          <w:sz w:val="24"/>
          <w:szCs w:val="24"/>
        </w:rPr>
      </w:pPr>
    </w:p>
    <w:p w14:paraId="75EF89EA" w14:textId="77777777" w:rsidR="00C86438" w:rsidRPr="0021354B" w:rsidRDefault="00C86438" w:rsidP="000009D7">
      <w:pPr>
        <w:tabs>
          <w:tab w:val="left" w:pos="567"/>
        </w:tabs>
        <w:spacing w:after="0"/>
        <w:jc w:val="both"/>
        <w:rPr>
          <w:rFonts w:cstheme="minorHAnsi"/>
          <w:bCs/>
          <w:sz w:val="24"/>
          <w:szCs w:val="24"/>
        </w:rPr>
      </w:pPr>
    </w:p>
    <w:p w14:paraId="018AC2A8" w14:textId="77777777" w:rsidR="006D1CFC" w:rsidRPr="0021354B" w:rsidRDefault="006D1CFC" w:rsidP="006D1CFC">
      <w:pPr>
        <w:spacing w:after="100" w:afterAutospacing="1" w:line="240" w:lineRule="auto"/>
        <w:contextualSpacing/>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 xml:space="preserve">Program </w:t>
      </w:r>
      <w:r w:rsidR="00507BB1" w:rsidRPr="0021354B">
        <w:rPr>
          <w:rFonts w:eastAsia="Times New Roman" w:cstheme="minorHAnsi"/>
          <w:b/>
          <w:color w:val="548DD4" w:themeColor="text2" w:themeTint="99"/>
          <w:sz w:val="24"/>
          <w:szCs w:val="24"/>
        </w:rPr>
        <w:t>Nabava imovine</w:t>
      </w:r>
      <w:r w:rsidRPr="0021354B">
        <w:rPr>
          <w:rFonts w:eastAsia="Times New Roman" w:cstheme="minorHAnsi"/>
          <w:b/>
          <w:color w:val="548DD4" w:themeColor="text2" w:themeTint="99"/>
          <w:sz w:val="24"/>
          <w:szCs w:val="24"/>
        </w:rPr>
        <w:t xml:space="preserve"> - </w:t>
      </w:r>
      <w:r w:rsidR="00507BB1" w:rsidRPr="0021354B">
        <w:rPr>
          <w:rFonts w:eastAsia="Times New Roman" w:cstheme="minorHAnsi"/>
          <w:b/>
          <w:color w:val="548DD4" w:themeColor="text2" w:themeTint="99"/>
          <w:sz w:val="24"/>
          <w:szCs w:val="24"/>
        </w:rPr>
        <w:t>48.070,00</w:t>
      </w:r>
      <w:r w:rsidRPr="0021354B">
        <w:rPr>
          <w:rFonts w:eastAsia="Times New Roman" w:cstheme="minorHAnsi"/>
          <w:b/>
          <w:color w:val="548DD4" w:themeColor="text2" w:themeTint="99"/>
          <w:sz w:val="24"/>
          <w:szCs w:val="24"/>
        </w:rPr>
        <w:t xml:space="preserve"> eura</w:t>
      </w:r>
    </w:p>
    <w:p w14:paraId="435A6931" w14:textId="77777777" w:rsidR="006D1CFC" w:rsidRPr="0021354B" w:rsidRDefault="006D1CFC" w:rsidP="006D1CFC">
      <w:pPr>
        <w:spacing w:after="100" w:afterAutospacing="1" w:line="240" w:lineRule="auto"/>
        <w:contextualSpacing/>
        <w:jc w:val="both"/>
        <w:rPr>
          <w:rFonts w:eastAsia="Times New Roman" w:cstheme="minorHAnsi"/>
          <w:b/>
          <w:color w:val="548DD4" w:themeColor="text2" w:themeTint="99"/>
          <w:sz w:val="24"/>
          <w:szCs w:val="24"/>
        </w:rPr>
      </w:pPr>
    </w:p>
    <w:p w14:paraId="7E82658C" w14:textId="77777777" w:rsidR="00507BB1" w:rsidRDefault="006D1CFC" w:rsidP="00507BB1">
      <w:pPr>
        <w:tabs>
          <w:tab w:val="left" w:pos="567"/>
        </w:tabs>
        <w:spacing w:after="0"/>
        <w:jc w:val="both"/>
        <w:rPr>
          <w:rFonts w:cstheme="minorHAnsi"/>
          <w:bCs/>
          <w:sz w:val="24"/>
          <w:szCs w:val="24"/>
        </w:rPr>
      </w:pPr>
      <w:r w:rsidRPr="0021354B">
        <w:rPr>
          <w:rFonts w:cstheme="minorHAnsi"/>
          <w:bCs/>
          <w:sz w:val="24"/>
          <w:szCs w:val="24"/>
        </w:rPr>
        <w:t xml:space="preserve">Za </w:t>
      </w:r>
      <w:r w:rsidR="00507BB1" w:rsidRPr="0021354B">
        <w:rPr>
          <w:rFonts w:cstheme="minorHAnsi"/>
          <w:bCs/>
          <w:sz w:val="24"/>
          <w:szCs w:val="24"/>
        </w:rPr>
        <w:t xml:space="preserve">računala i računalnu opremu </w:t>
      </w:r>
      <w:r w:rsidRPr="0021354B">
        <w:rPr>
          <w:rFonts w:cstheme="minorHAnsi"/>
          <w:bCs/>
          <w:sz w:val="24"/>
          <w:szCs w:val="24"/>
        </w:rPr>
        <w:t xml:space="preserve">planirano je </w:t>
      </w:r>
      <w:r w:rsidR="00507BB1" w:rsidRPr="0021354B">
        <w:rPr>
          <w:rFonts w:cstheme="minorHAnsi"/>
          <w:bCs/>
          <w:sz w:val="24"/>
          <w:szCs w:val="24"/>
        </w:rPr>
        <w:t>4</w:t>
      </w:r>
      <w:r w:rsidRPr="0021354B">
        <w:rPr>
          <w:rFonts w:cstheme="minorHAnsi"/>
          <w:bCs/>
          <w:sz w:val="24"/>
          <w:szCs w:val="24"/>
        </w:rPr>
        <w:t>.000,00 eura</w:t>
      </w:r>
      <w:r w:rsidR="00507BB1" w:rsidRPr="0021354B">
        <w:rPr>
          <w:rFonts w:cstheme="minorHAnsi"/>
          <w:bCs/>
          <w:sz w:val="24"/>
          <w:szCs w:val="24"/>
        </w:rPr>
        <w:t>, za komunikacijsku opremu planirano je 5.400,00 eura, za ostalu uredsku opremu planirano je 8.000,00 eura, za nabavu komunalne opreme za razdvajanje smeća planirano je 30.000,00 eura, za prometnu signalizaciju planirano je 670,00 eura</w:t>
      </w:r>
      <w:r w:rsidRPr="0021354B">
        <w:rPr>
          <w:rFonts w:cstheme="minorHAnsi"/>
          <w:bCs/>
          <w:sz w:val="24"/>
          <w:szCs w:val="24"/>
        </w:rPr>
        <w:t>.</w:t>
      </w:r>
    </w:p>
    <w:p w14:paraId="6B7EB4FA" w14:textId="77777777" w:rsidR="00E249DE" w:rsidRDefault="00E249DE" w:rsidP="00E249DE">
      <w:pPr>
        <w:spacing w:before="240" w:after="100" w:afterAutospacing="1" w:line="240" w:lineRule="auto"/>
        <w:contextualSpacing/>
        <w:jc w:val="both"/>
        <w:rPr>
          <w:rFonts w:eastAsia="Times New Roman" w:cstheme="minorHAnsi"/>
          <w:sz w:val="24"/>
          <w:szCs w:val="24"/>
        </w:rPr>
      </w:pPr>
      <w:r w:rsidRPr="00D735C7">
        <w:rPr>
          <w:rFonts w:eastAsia="Times New Roman" w:cstheme="minorHAnsi"/>
          <w:b/>
          <w:sz w:val="24"/>
          <w:szCs w:val="24"/>
        </w:rPr>
        <w:t>Opis i cilj programa</w:t>
      </w:r>
      <w:r>
        <w:rPr>
          <w:rFonts w:eastAsia="Times New Roman" w:cstheme="minorHAnsi"/>
          <w:sz w:val="24"/>
          <w:szCs w:val="24"/>
        </w:rPr>
        <w:t>: Program obuhvaća aktivnosti i projekte kojima se osiguravaju sredstva za redovno funkcioniranje Općinske uprave. Kroz program  su planirani rashodi za nab</w:t>
      </w:r>
      <w:r w:rsidR="00D14DC1">
        <w:rPr>
          <w:rFonts w:eastAsia="Times New Roman" w:cstheme="minorHAnsi"/>
          <w:sz w:val="24"/>
          <w:szCs w:val="24"/>
        </w:rPr>
        <w:t>avu nefinancijske imovine, tj. z</w:t>
      </w:r>
      <w:r>
        <w:rPr>
          <w:rFonts w:eastAsia="Times New Roman" w:cstheme="minorHAnsi"/>
          <w:sz w:val="24"/>
          <w:szCs w:val="24"/>
        </w:rPr>
        <w:t xml:space="preserve">a nabavku uredske opreme, komunikacijskih </w:t>
      </w:r>
      <w:r w:rsidR="0075419B">
        <w:rPr>
          <w:rFonts w:eastAsia="Times New Roman" w:cstheme="minorHAnsi"/>
          <w:sz w:val="24"/>
          <w:szCs w:val="24"/>
        </w:rPr>
        <w:t xml:space="preserve">uređaja, uređaja i opreme za ostale namjene te računalnih programa za kvalitetnije obavljanje poslova uprave </w:t>
      </w:r>
      <w:r>
        <w:rPr>
          <w:rFonts w:eastAsia="Times New Roman" w:cstheme="minorHAnsi"/>
          <w:sz w:val="24"/>
          <w:szCs w:val="24"/>
        </w:rPr>
        <w:t>. Osnovni cilj programa je ažurno i kvalitetno obavljanje svih poslova u svrhu kojih je Jedinstveni upravni odjel osnovan, uz optimalan broj službenika, zadovoljavajuću opremu i radne uvijete u skladu s proračunskim mogućnostima.</w:t>
      </w:r>
    </w:p>
    <w:p w14:paraId="76F1C43E" w14:textId="77777777" w:rsidR="00E249DE" w:rsidRPr="0021354B" w:rsidRDefault="00E249DE" w:rsidP="00E249DE">
      <w:pPr>
        <w:spacing w:before="240" w:after="100" w:afterAutospacing="1" w:line="240" w:lineRule="auto"/>
        <w:contextualSpacing/>
        <w:jc w:val="both"/>
        <w:rPr>
          <w:rFonts w:eastAsia="Times New Roman" w:cstheme="minorHAnsi"/>
          <w:sz w:val="24"/>
          <w:szCs w:val="24"/>
        </w:rPr>
      </w:pPr>
      <w:r w:rsidRPr="00D735C7">
        <w:rPr>
          <w:rFonts w:eastAsia="Times New Roman" w:cstheme="minorHAnsi"/>
          <w:b/>
          <w:sz w:val="24"/>
          <w:szCs w:val="24"/>
        </w:rPr>
        <w:t>Pokazatelji uspješnosti provedbe programa</w:t>
      </w:r>
      <w:r>
        <w:rPr>
          <w:rFonts w:eastAsia="Times New Roman" w:cstheme="minorHAnsi"/>
          <w:sz w:val="24"/>
          <w:szCs w:val="24"/>
        </w:rPr>
        <w:t>: Pravovremeno doneseni akti, pravovremeno obavljanje djelatnosti iz nadležnosti tijela te osiguravanje materijalnih preduvjeta za učinkovito izvršavanje poslova iz djelokruga rada Općine.</w:t>
      </w:r>
    </w:p>
    <w:p w14:paraId="34026E3E" w14:textId="77777777" w:rsidR="00E249DE" w:rsidRPr="0021354B" w:rsidRDefault="00E249DE" w:rsidP="00E249DE">
      <w:pPr>
        <w:spacing w:after="100" w:afterAutospacing="1" w:line="240" w:lineRule="auto"/>
        <w:contextualSpacing/>
        <w:jc w:val="both"/>
        <w:rPr>
          <w:rFonts w:eastAsia="Times New Roman" w:cstheme="minorHAnsi"/>
          <w:sz w:val="24"/>
          <w:szCs w:val="24"/>
        </w:rPr>
      </w:pPr>
    </w:p>
    <w:p w14:paraId="5C4C13C4" w14:textId="77777777" w:rsidR="00E249DE" w:rsidRPr="0021354B" w:rsidRDefault="00E249DE" w:rsidP="00507BB1">
      <w:pPr>
        <w:tabs>
          <w:tab w:val="left" w:pos="567"/>
        </w:tabs>
        <w:spacing w:after="0"/>
        <w:jc w:val="both"/>
        <w:rPr>
          <w:rFonts w:cstheme="minorHAnsi"/>
          <w:bCs/>
          <w:sz w:val="24"/>
          <w:szCs w:val="24"/>
        </w:rPr>
      </w:pPr>
    </w:p>
    <w:p w14:paraId="6D9F3ED6" w14:textId="77777777" w:rsidR="00507BB1" w:rsidRPr="0021354B" w:rsidRDefault="00507BB1" w:rsidP="00507BB1">
      <w:pPr>
        <w:tabs>
          <w:tab w:val="left" w:pos="567"/>
        </w:tabs>
        <w:spacing w:after="0"/>
        <w:jc w:val="both"/>
        <w:rPr>
          <w:rFonts w:cstheme="minorHAnsi"/>
          <w:bCs/>
          <w:sz w:val="24"/>
          <w:szCs w:val="24"/>
        </w:rPr>
      </w:pPr>
    </w:p>
    <w:p w14:paraId="113A8285" w14:textId="77777777" w:rsidR="00507BB1" w:rsidRPr="0021354B" w:rsidRDefault="00507BB1" w:rsidP="00507BB1">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 xml:space="preserve">Program 1002 Održavanje imovine - </w:t>
      </w:r>
      <w:r w:rsidR="002A2572" w:rsidRPr="0021354B">
        <w:rPr>
          <w:rFonts w:eastAsia="Times New Roman" w:cstheme="minorHAnsi"/>
          <w:b/>
          <w:color w:val="548DD4" w:themeColor="text2" w:themeTint="99"/>
          <w:sz w:val="24"/>
          <w:szCs w:val="24"/>
        </w:rPr>
        <w:t xml:space="preserve">2.920.007,01 </w:t>
      </w:r>
      <w:r w:rsidRPr="0021354B">
        <w:rPr>
          <w:rFonts w:eastAsia="Times New Roman" w:cstheme="minorHAnsi"/>
          <w:b/>
          <w:color w:val="548DD4" w:themeColor="text2" w:themeTint="99"/>
          <w:sz w:val="24"/>
          <w:szCs w:val="24"/>
        </w:rPr>
        <w:t>eura</w:t>
      </w:r>
    </w:p>
    <w:p w14:paraId="0CADD5A7" w14:textId="77777777" w:rsidR="00507BB1" w:rsidRPr="0021354B" w:rsidRDefault="00507BB1" w:rsidP="00507BB1">
      <w:pPr>
        <w:spacing w:after="100" w:afterAutospacing="1" w:line="240" w:lineRule="auto"/>
        <w:contextualSpacing/>
        <w:jc w:val="both"/>
        <w:rPr>
          <w:rFonts w:eastAsia="Times New Roman" w:cstheme="minorHAnsi"/>
          <w:b/>
          <w:color w:val="548DD4" w:themeColor="text2" w:themeTint="99"/>
          <w:sz w:val="24"/>
          <w:szCs w:val="24"/>
        </w:rPr>
      </w:pPr>
    </w:p>
    <w:p w14:paraId="03EA1707" w14:textId="77777777" w:rsidR="002530B0" w:rsidRDefault="00507BB1" w:rsidP="0098393B">
      <w:pPr>
        <w:tabs>
          <w:tab w:val="left" w:pos="567"/>
        </w:tabs>
        <w:spacing w:after="0"/>
        <w:jc w:val="both"/>
        <w:rPr>
          <w:rFonts w:cstheme="minorHAnsi"/>
          <w:bCs/>
          <w:sz w:val="24"/>
          <w:szCs w:val="24"/>
        </w:rPr>
      </w:pPr>
      <w:r w:rsidRPr="0021354B">
        <w:rPr>
          <w:rFonts w:cstheme="minorHAnsi"/>
          <w:bCs/>
          <w:sz w:val="24"/>
          <w:szCs w:val="24"/>
        </w:rPr>
        <w:t>Za investicijsko održavanje planirano je 38.700,00 eura,</w:t>
      </w:r>
      <w:r w:rsidRPr="0021354B">
        <w:t xml:space="preserve"> za </w:t>
      </w:r>
      <w:r w:rsidRPr="0021354B">
        <w:rPr>
          <w:rFonts w:cstheme="minorHAnsi"/>
          <w:bCs/>
          <w:sz w:val="24"/>
          <w:szCs w:val="24"/>
        </w:rPr>
        <w:t>održavanje građevi</w:t>
      </w:r>
      <w:r w:rsidR="005E6757" w:rsidRPr="0021354B">
        <w:rPr>
          <w:rFonts w:cstheme="minorHAnsi"/>
          <w:bCs/>
          <w:sz w:val="24"/>
          <w:szCs w:val="24"/>
        </w:rPr>
        <w:t>na u vlasništvu i suvlasništvu O</w:t>
      </w:r>
      <w:r w:rsidRPr="0021354B">
        <w:rPr>
          <w:rFonts w:cstheme="minorHAnsi"/>
          <w:bCs/>
          <w:sz w:val="24"/>
          <w:szCs w:val="24"/>
        </w:rPr>
        <w:t xml:space="preserve">pćine planirano je </w:t>
      </w:r>
      <w:r w:rsidR="002A2572" w:rsidRPr="0021354B">
        <w:rPr>
          <w:rFonts w:cstheme="minorHAnsi"/>
          <w:bCs/>
          <w:sz w:val="24"/>
          <w:szCs w:val="24"/>
        </w:rPr>
        <w:t xml:space="preserve">124.989,12 </w:t>
      </w:r>
      <w:r w:rsidRPr="0021354B">
        <w:rPr>
          <w:rFonts w:cstheme="minorHAnsi"/>
          <w:bCs/>
          <w:sz w:val="24"/>
          <w:szCs w:val="24"/>
        </w:rPr>
        <w:t>eura</w:t>
      </w:r>
      <w:r w:rsidR="005E6757" w:rsidRPr="0021354B">
        <w:rPr>
          <w:rFonts w:cstheme="minorHAnsi"/>
          <w:bCs/>
          <w:sz w:val="24"/>
          <w:szCs w:val="24"/>
        </w:rPr>
        <w:t xml:space="preserve">, za ostale stambene objekte planirano je </w:t>
      </w:r>
      <w:r w:rsidR="005E6757" w:rsidRPr="0021354B">
        <w:rPr>
          <w:rFonts w:cstheme="minorHAnsi"/>
          <w:bCs/>
          <w:sz w:val="24"/>
          <w:szCs w:val="24"/>
        </w:rPr>
        <w:lastRenderedPageBreak/>
        <w:t xml:space="preserve">4.600,00 eura, za izgradnju aleje spomenika planirano je </w:t>
      </w:r>
      <w:r w:rsidR="002A2572" w:rsidRPr="0021354B">
        <w:rPr>
          <w:rFonts w:cstheme="minorHAnsi"/>
          <w:bCs/>
          <w:sz w:val="24"/>
          <w:szCs w:val="24"/>
        </w:rPr>
        <w:t xml:space="preserve">284.717,89 </w:t>
      </w:r>
      <w:r w:rsidR="005E6757" w:rsidRPr="0021354B">
        <w:rPr>
          <w:rFonts w:cstheme="minorHAnsi"/>
          <w:bCs/>
          <w:sz w:val="24"/>
          <w:szCs w:val="24"/>
        </w:rPr>
        <w:t>eura, za rekonstrukciju turske kule</w:t>
      </w:r>
      <w:r w:rsidR="00A865BD">
        <w:rPr>
          <w:rFonts w:cstheme="minorHAnsi"/>
          <w:bCs/>
          <w:sz w:val="24"/>
          <w:szCs w:val="24"/>
        </w:rPr>
        <w:t xml:space="preserve"> </w:t>
      </w:r>
      <w:r w:rsidR="005E6757" w:rsidRPr="0021354B">
        <w:rPr>
          <w:rFonts w:cstheme="minorHAnsi"/>
          <w:bCs/>
          <w:sz w:val="24"/>
          <w:szCs w:val="24"/>
        </w:rPr>
        <w:t xml:space="preserve">planirano je 120.000,00 eura, </w:t>
      </w:r>
      <w:r w:rsidR="002A2572" w:rsidRPr="0021354B">
        <w:rPr>
          <w:rFonts w:cstheme="minorHAnsi"/>
          <w:bCs/>
          <w:sz w:val="24"/>
          <w:szCs w:val="24"/>
        </w:rPr>
        <w:t xml:space="preserve">za rekonstrukciju zgrade ekonomske škole planirano je 459.000,00 eura, </w:t>
      </w:r>
      <w:r w:rsidR="005E6757" w:rsidRPr="0021354B">
        <w:rPr>
          <w:rFonts w:cstheme="minorHAnsi"/>
          <w:bCs/>
          <w:sz w:val="24"/>
          <w:szCs w:val="24"/>
        </w:rPr>
        <w:t xml:space="preserve">za rekonstrukciju i obnovu doma kulture u Perušiću planirano je </w:t>
      </w:r>
      <w:r w:rsidR="0098393B" w:rsidRPr="0021354B">
        <w:rPr>
          <w:rFonts w:cstheme="minorHAnsi"/>
          <w:bCs/>
          <w:sz w:val="24"/>
          <w:szCs w:val="24"/>
        </w:rPr>
        <w:t xml:space="preserve">1.530.000,00 </w:t>
      </w:r>
      <w:r w:rsidR="005E6757" w:rsidRPr="0021354B">
        <w:rPr>
          <w:rFonts w:cstheme="minorHAnsi"/>
          <w:bCs/>
          <w:sz w:val="24"/>
          <w:szCs w:val="24"/>
        </w:rPr>
        <w:t>eura</w:t>
      </w:r>
      <w:r w:rsidR="0098393B" w:rsidRPr="0021354B">
        <w:rPr>
          <w:rFonts w:cstheme="minorHAnsi"/>
          <w:bCs/>
          <w:sz w:val="24"/>
          <w:szCs w:val="24"/>
        </w:rPr>
        <w:t>, za rekonstrukcija zgrade NK Perušić</w:t>
      </w:r>
      <w:r w:rsidR="00E249DE">
        <w:rPr>
          <w:rFonts w:cstheme="minorHAnsi"/>
          <w:bCs/>
          <w:sz w:val="24"/>
          <w:szCs w:val="24"/>
        </w:rPr>
        <w:t xml:space="preserve"> </w:t>
      </w:r>
      <w:r w:rsidR="0098393B" w:rsidRPr="0021354B">
        <w:rPr>
          <w:rFonts w:cstheme="minorHAnsi"/>
          <w:bCs/>
          <w:sz w:val="24"/>
          <w:szCs w:val="24"/>
        </w:rPr>
        <w:t xml:space="preserve">planirano je </w:t>
      </w:r>
      <w:r w:rsidR="002A2572" w:rsidRPr="0021354B">
        <w:rPr>
          <w:rFonts w:cstheme="minorHAnsi"/>
          <w:bCs/>
          <w:sz w:val="24"/>
          <w:szCs w:val="24"/>
        </w:rPr>
        <w:t xml:space="preserve">358.000,00 </w:t>
      </w:r>
      <w:r w:rsidR="00375BD2" w:rsidRPr="0021354B">
        <w:rPr>
          <w:rFonts w:cstheme="minorHAnsi"/>
          <w:bCs/>
          <w:sz w:val="24"/>
          <w:szCs w:val="24"/>
        </w:rPr>
        <w:t>eura.</w:t>
      </w:r>
    </w:p>
    <w:p w14:paraId="4682133A" w14:textId="77777777" w:rsidR="00E249DE" w:rsidRPr="0021354B" w:rsidRDefault="00E249DE" w:rsidP="0098393B">
      <w:pPr>
        <w:tabs>
          <w:tab w:val="left" w:pos="567"/>
        </w:tabs>
        <w:spacing w:after="0"/>
        <w:jc w:val="both"/>
        <w:rPr>
          <w:rFonts w:cstheme="minorHAnsi"/>
          <w:bCs/>
          <w:sz w:val="24"/>
          <w:szCs w:val="24"/>
        </w:rPr>
      </w:pPr>
    </w:p>
    <w:p w14:paraId="07286DF1"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Program obuhvaća aktivnosti tekućeg i investicijskog održavanja i komunalne infrastrukture, a obuhvaća održavanje : građevinskih objekata, nerazvrstanih cesta, javne rasvjete , javnih zelenih površina</w:t>
      </w:r>
      <w:r w:rsidR="00A865BD">
        <w:rPr>
          <w:rFonts w:cstheme="minorHAnsi"/>
          <w:bCs/>
          <w:sz w:val="24"/>
          <w:szCs w:val="24"/>
        </w:rPr>
        <w:t xml:space="preserve"> </w:t>
      </w:r>
      <w:r>
        <w:rPr>
          <w:rFonts w:cstheme="minorHAnsi"/>
          <w:bCs/>
          <w:sz w:val="24"/>
          <w:szCs w:val="24"/>
        </w:rPr>
        <w:t>i održavanje ostale komunalne infrastrukture. Cilj programa je održavanje funkcionalnosti postojeće komunalne infrastrukture i izgradnja nove a sve u svrhu razvoja konkretnog i održivog gospodarstva. Radovima na održavanju komunalne infrastrukture osigurava se uredniji , ugodniji za boravak i ljepši izgled svih ulica i naselja na području Općine.</w:t>
      </w:r>
    </w:p>
    <w:p w14:paraId="350E702C"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asfaltiranih cesta, sigurnost odvijanja prometa, uređenje javnih površina, kvalite</w:t>
      </w:r>
      <w:r w:rsidR="00D14DC1">
        <w:rPr>
          <w:rFonts w:cstheme="minorHAnsi"/>
          <w:bCs/>
          <w:sz w:val="24"/>
          <w:szCs w:val="24"/>
        </w:rPr>
        <w:t>ta čistoće i uređenosti naselja</w:t>
      </w:r>
      <w:r>
        <w:rPr>
          <w:rFonts w:cstheme="minorHAnsi"/>
          <w:bCs/>
          <w:sz w:val="24"/>
          <w:szCs w:val="24"/>
        </w:rPr>
        <w:t>, kvalitetna os</w:t>
      </w:r>
      <w:r w:rsidR="00A865BD">
        <w:rPr>
          <w:rFonts w:cstheme="minorHAnsi"/>
          <w:bCs/>
          <w:sz w:val="24"/>
          <w:szCs w:val="24"/>
        </w:rPr>
        <w:t>vijetljenost javnih površina koj</w:t>
      </w:r>
      <w:r>
        <w:rPr>
          <w:rFonts w:cstheme="minorHAnsi"/>
          <w:bCs/>
          <w:sz w:val="24"/>
          <w:szCs w:val="24"/>
        </w:rPr>
        <w:t>om su postignute uštede u potrošnji elekt</w:t>
      </w:r>
      <w:r w:rsidR="00A865BD">
        <w:rPr>
          <w:rFonts w:cstheme="minorHAnsi"/>
          <w:bCs/>
          <w:sz w:val="24"/>
          <w:szCs w:val="24"/>
        </w:rPr>
        <w:t>r</w:t>
      </w:r>
      <w:r>
        <w:rPr>
          <w:rFonts w:cstheme="minorHAnsi"/>
          <w:bCs/>
          <w:sz w:val="24"/>
          <w:szCs w:val="24"/>
        </w:rPr>
        <w:t>ične energije, uređenje ostalih sadržaja bitnih za razvoj općine te zadovoljstvo korisnika</w:t>
      </w:r>
    </w:p>
    <w:p w14:paraId="05F2159D" w14:textId="77777777" w:rsidR="0075419B" w:rsidRPr="0021354B" w:rsidRDefault="0075419B" w:rsidP="00E249DE">
      <w:pPr>
        <w:tabs>
          <w:tab w:val="left" w:pos="567"/>
        </w:tabs>
        <w:spacing w:after="0"/>
        <w:jc w:val="both"/>
        <w:rPr>
          <w:rFonts w:cstheme="minorHAnsi"/>
          <w:bCs/>
          <w:sz w:val="24"/>
          <w:szCs w:val="24"/>
        </w:rPr>
      </w:pPr>
    </w:p>
    <w:p w14:paraId="3333E268" w14:textId="77777777" w:rsidR="002530B0" w:rsidRPr="0021354B" w:rsidRDefault="002530B0" w:rsidP="002530B0">
      <w:pPr>
        <w:tabs>
          <w:tab w:val="left" w:pos="567"/>
        </w:tabs>
        <w:spacing w:after="0"/>
        <w:jc w:val="both"/>
        <w:rPr>
          <w:rFonts w:cstheme="minorHAnsi"/>
          <w:bCs/>
          <w:sz w:val="24"/>
          <w:szCs w:val="24"/>
        </w:rPr>
      </w:pPr>
    </w:p>
    <w:p w14:paraId="6881765D" w14:textId="77777777" w:rsidR="00375BD2" w:rsidRPr="0021354B" w:rsidRDefault="00375BD2" w:rsidP="00375BD2">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1001 Sanacija deponije razbojište i izgradnja reciklažnog dvorišta – 8.600,00 eura</w:t>
      </w:r>
    </w:p>
    <w:p w14:paraId="49A6ABAC" w14:textId="77777777" w:rsidR="00375BD2" w:rsidRPr="0021354B" w:rsidRDefault="00375BD2" w:rsidP="00375BD2">
      <w:pPr>
        <w:spacing w:after="100" w:afterAutospacing="1" w:line="240" w:lineRule="auto"/>
        <w:contextualSpacing/>
        <w:jc w:val="both"/>
        <w:rPr>
          <w:rFonts w:eastAsia="Times New Roman" w:cstheme="minorHAnsi"/>
          <w:b/>
          <w:color w:val="548DD4" w:themeColor="text2" w:themeTint="99"/>
          <w:sz w:val="24"/>
          <w:szCs w:val="24"/>
        </w:rPr>
      </w:pPr>
    </w:p>
    <w:p w14:paraId="1A14AFD1" w14:textId="77777777" w:rsidR="00375BD2" w:rsidRPr="0021354B" w:rsidRDefault="00375BD2" w:rsidP="00375BD2">
      <w:pPr>
        <w:tabs>
          <w:tab w:val="left" w:pos="567"/>
        </w:tabs>
        <w:spacing w:after="0"/>
        <w:jc w:val="both"/>
        <w:rPr>
          <w:rFonts w:cstheme="minorHAnsi"/>
          <w:bCs/>
          <w:sz w:val="24"/>
          <w:szCs w:val="24"/>
        </w:rPr>
      </w:pPr>
      <w:r w:rsidRPr="0021354B">
        <w:rPr>
          <w:rFonts w:cstheme="minorHAnsi"/>
          <w:bCs/>
          <w:sz w:val="24"/>
          <w:szCs w:val="24"/>
        </w:rPr>
        <w:t xml:space="preserve">Za </w:t>
      </w:r>
      <w:r w:rsidR="004D36B7" w:rsidRPr="0021354B">
        <w:rPr>
          <w:rFonts w:cstheme="minorHAnsi"/>
          <w:bCs/>
          <w:sz w:val="24"/>
          <w:szCs w:val="24"/>
        </w:rPr>
        <w:t>sanaciju</w:t>
      </w:r>
      <w:r w:rsidR="00402EBF" w:rsidRPr="0021354B">
        <w:rPr>
          <w:rFonts w:cstheme="minorHAnsi"/>
          <w:bCs/>
          <w:sz w:val="24"/>
          <w:szCs w:val="24"/>
        </w:rPr>
        <w:t xml:space="preserve"> odlagališta Razbo</w:t>
      </w:r>
      <w:r w:rsidR="00A865BD">
        <w:rPr>
          <w:rFonts w:cstheme="minorHAnsi"/>
          <w:bCs/>
          <w:sz w:val="24"/>
          <w:szCs w:val="24"/>
        </w:rPr>
        <w:t>j</w:t>
      </w:r>
      <w:r w:rsidR="00402EBF" w:rsidRPr="0021354B">
        <w:rPr>
          <w:rFonts w:cstheme="minorHAnsi"/>
          <w:bCs/>
          <w:sz w:val="24"/>
          <w:szCs w:val="24"/>
        </w:rPr>
        <w:t xml:space="preserve">ište </w:t>
      </w:r>
      <w:r w:rsidRPr="0021354B">
        <w:rPr>
          <w:rFonts w:cstheme="minorHAnsi"/>
          <w:bCs/>
          <w:sz w:val="24"/>
          <w:szCs w:val="24"/>
        </w:rPr>
        <w:t xml:space="preserve">planirano je </w:t>
      </w:r>
      <w:r w:rsidR="00402EBF" w:rsidRPr="0021354B">
        <w:rPr>
          <w:rFonts w:cstheme="minorHAnsi"/>
          <w:bCs/>
          <w:sz w:val="24"/>
          <w:szCs w:val="24"/>
        </w:rPr>
        <w:t>8.6</w:t>
      </w:r>
      <w:r w:rsidRPr="0021354B">
        <w:rPr>
          <w:rFonts w:cstheme="minorHAnsi"/>
          <w:bCs/>
          <w:sz w:val="24"/>
          <w:szCs w:val="24"/>
        </w:rPr>
        <w:t>00,00 eura</w:t>
      </w:r>
      <w:r w:rsidR="003C1AD0" w:rsidRPr="0021354B">
        <w:rPr>
          <w:rFonts w:cstheme="minorHAnsi"/>
          <w:bCs/>
          <w:sz w:val="24"/>
          <w:szCs w:val="24"/>
        </w:rPr>
        <w:t>.</w:t>
      </w:r>
    </w:p>
    <w:p w14:paraId="26A99F99"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Program je usmjeren na investicije za otkup zemljišta, investicije na nerazvrstanim cestama, izgradnji kanalizacije  i vodovodne mreže, izgradnji rekonstrukciji javne rasvjete, izgradnji i rekonstrukciji ostalih građevinskih objekata( uređenje mjesnog groblja, ur</w:t>
      </w:r>
      <w:r w:rsidR="00A865BD">
        <w:rPr>
          <w:rFonts w:cstheme="minorHAnsi"/>
          <w:bCs/>
          <w:sz w:val="24"/>
          <w:szCs w:val="24"/>
        </w:rPr>
        <w:t>eđenja javnih površina , dječji</w:t>
      </w:r>
      <w:r>
        <w:rPr>
          <w:rFonts w:cstheme="minorHAnsi"/>
          <w:bCs/>
          <w:sz w:val="24"/>
          <w:szCs w:val="24"/>
        </w:rPr>
        <w:t>h igrališta) . Program obuhvaća i sredstava za nabavu uređaja i opreme za komunalnu infrastrukturu Općine. Cilj programa jest izgradnja komunalne infrastrukture temeljeći se na zadovoljenju potreba građana u smislu osiguranja adekvatne prometne , javne i komunalne infrastrukture.</w:t>
      </w:r>
    </w:p>
    <w:p w14:paraId="545C6CAC" w14:textId="77777777" w:rsidR="00E249DE" w:rsidRDefault="00E249DE" w:rsidP="00E249DE">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izgrađenih cesta, izgradnja pješačkih staza, električna mreža, površina i broj rasvjetnih tijela, izgradnja kanalizacijskog sustava i vodovodne m</w:t>
      </w:r>
      <w:r w:rsidR="00A865BD">
        <w:rPr>
          <w:rFonts w:cstheme="minorHAnsi"/>
          <w:bCs/>
          <w:sz w:val="24"/>
          <w:szCs w:val="24"/>
        </w:rPr>
        <w:t>reže, uređenje i opremanje dječjih igrališta , grob</w:t>
      </w:r>
      <w:r>
        <w:rPr>
          <w:rFonts w:cstheme="minorHAnsi"/>
          <w:bCs/>
          <w:sz w:val="24"/>
          <w:szCs w:val="24"/>
        </w:rPr>
        <w:t xml:space="preserve">lja, trgova </w:t>
      </w:r>
      <w:r w:rsidR="00A865BD">
        <w:rPr>
          <w:rFonts w:cstheme="minorHAnsi"/>
          <w:bCs/>
          <w:sz w:val="24"/>
          <w:szCs w:val="24"/>
        </w:rPr>
        <w:t>,parkova</w:t>
      </w:r>
      <w:r>
        <w:rPr>
          <w:rFonts w:cstheme="minorHAnsi"/>
          <w:bCs/>
          <w:sz w:val="24"/>
          <w:szCs w:val="24"/>
        </w:rPr>
        <w:t xml:space="preserve"> i ostalih sadržaja bitnih za razvoj Općine.</w:t>
      </w:r>
    </w:p>
    <w:p w14:paraId="78C1F63F" w14:textId="77777777" w:rsidR="00E249DE" w:rsidRPr="0021354B" w:rsidRDefault="00E249DE" w:rsidP="00E249DE">
      <w:pPr>
        <w:spacing w:after="100" w:afterAutospacing="1" w:line="240" w:lineRule="auto"/>
        <w:contextualSpacing/>
        <w:jc w:val="both"/>
        <w:rPr>
          <w:rFonts w:eastAsia="Times New Roman" w:cstheme="minorHAnsi"/>
          <w:b/>
          <w:color w:val="548DD4" w:themeColor="text2" w:themeTint="99"/>
          <w:sz w:val="24"/>
          <w:szCs w:val="24"/>
        </w:rPr>
      </w:pPr>
    </w:p>
    <w:p w14:paraId="4410C114" w14:textId="77777777" w:rsidR="002530B0" w:rsidRPr="0021354B" w:rsidRDefault="002530B0" w:rsidP="006C572B">
      <w:pPr>
        <w:spacing w:after="100" w:afterAutospacing="1" w:line="240" w:lineRule="auto"/>
        <w:contextualSpacing/>
        <w:jc w:val="both"/>
        <w:rPr>
          <w:rFonts w:eastAsia="Times New Roman" w:cstheme="minorHAnsi"/>
          <w:b/>
          <w:color w:val="548DD4" w:themeColor="text2" w:themeTint="99"/>
          <w:sz w:val="24"/>
          <w:szCs w:val="24"/>
        </w:rPr>
      </w:pPr>
    </w:p>
    <w:p w14:paraId="51CBEF36" w14:textId="77777777" w:rsidR="003C1AD0" w:rsidRPr="0021354B" w:rsidRDefault="003C1AD0" w:rsidP="003C1AD0">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1001 Izrada planske dokumentacije – 83.854,46 eura</w:t>
      </w:r>
    </w:p>
    <w:p w14:paraId="17A4C762" w14:textId="77777777" w:rsidR="003C1AD0" w:rsidRPr="0021354B" w:rsidRDefault="003C1AD0" w:rsidP="003C1AD0">
      <w:pPr>
        <w:spacing w:after="100" w:afterAutospacing="1" w:line="240" w:lineRule="auto"/>
        <w:contextualSpacing/>
        <w:jc w:val="both"/>
        <w:rPr>
          <w:rFonts w:eastAsia="Times New Roman" w:cstheme="minorHAnsi"/>
          <w:b/>
          <w:color w:val="548DD4" w:themeColor="text2" w:themeTint="99"/>
          <w:sz w:val="24"/>
          <w:szCs w:val="24"/>
        </w:rPr>
      </w:pPr>
    </w:p>
    <w:p w14:paraId="2781A922" w14:textId="77777777" w:rsidR="003C1AD0" w:rsidRDefault="003C1AD0" w:rsidP="003C1AD0">
      <w:pPr>
        <w:tabs>
          <w:tab w:val="left" w:pos="567"/>
        </w:tabs>
        <w:spacing w:after="0"/>
        <w:jc w:val="both"/>
        <w:rPr>
          <w:rFonts w:cstheme="minorHAnsi"/>
          <w:bCs/>
          <w:sz w:val="24"/>
          <w:szCs w:val="24"/>
        </w:rPr>
      </w:pPr>
      <w:r w:rsidRPr="0021354B">
        <w:rPr>
          <w:rFonts w:cstheme="minorHAnsi"/>
          <w:bCs/>
          <w:sz w:val="24"/>
          <w:szCs w:val="24"/>
        </w:rPr>
        <w:t xml:space="preserve">Za </w:t>
      </w:r>
      <w:r w:rsidR="00B4122E" w:rsidRPr="0021354B">
        <w:rPr>
          <w:rFonts w:cstheme="minorHAnsi"/>
          <w:bCs/>
          <w:sz w:val="24"/>
          <w:szCs w:val="24"/>
        </w:rPr>
        <w:t xml:space="preserve">ostali projekti i dokumentacija </w:t>
      </w:r>
      <w:r w:rsidRPr="0021354B">
        <w:rPr>
          <w:rFonts w:cstheme="minorHAnsi"/>
          <w:bCs/>
          <w:sz w:val="24"/>
          <w:szCs w:val="24"/>
        </w:rPr>
        <w:t xml:space="preserve">planirano je </w:t>
      </w:r>
      <w:r w:rsidR="00B4122E" w:rsidRPr="0021354B">
        <w:rPr>
          <w:rFonts w:cstheme="minorHAnsi"/>
          <w:bCs/>
          <w:sz w:val="24"/>
          <w:szCs w:val="24"/>
        </w:rPr>
        <w:t xml:space="preserve">72.854,46 </w:t>
      </w:r>
      <w:r w:rsidRPr="0021354B">
        <w:rPr>
          <w:rFonts w:cstheme="minorHAnsi"/>
          <w:bCs/>
          <w:sz w:val="24"/>
          <w:szCs w:val="24"/>
        </w:rPr>
        <w:t>eura</w:t>
      </w:r>
      <w:r w:rsidR="00B4122E" w:rsidRPr="0021354B">
        <w:rPr>
          <w:rFonts w:cstheme="minorHAnsi"/>
          <w:bCs/>
          <w:sz w:val="24"/>
          <w:szCs w:val="24"/>
        </w:rPr>
        <w:t>,</w:t>
      </w:r>
      <w:r w:rsidR="0005772D" w:rsidRPr="0021354B">
        <w:rPr>
          <w:rFonts w:cstheme="minorHAnsi"/>
          <w:bCs/>
          <w:sz w:val="24"/>
          <w:szCs w:val="24"/>
        </w:rPr>
        <w:t xml:space="preserve"> za</w:t>
      </w:r>
      <w:r w:rsidR="00B4122E" w:rsidRPr="0021354B">
        <w:rPr>
          <w:rFonts w:cstheme="minorHAnsi"/>
          <w:bCs/>
          <w:sz w:val="24"/>
          <w:szCs w:val="24"/>
        </w:rPr>
        <w:t xml:space="preserve"> izmjene i dopune urbanističkog plana planirano je </w:t>
      </w:r>
      <w:r w:rsidR="00952810" w:rsidRPr="0021354B">
        <w:rPr>
          <w:rFonts w:cstheme="minorHAnsi"/>
          <w:bCs/>
          <w:sz w:val="24"/>
          <w:szCs w:val="24"/>
        </w:rPr>
        <w:t>8.3</w:t>
      </w:r>
      <w:r w:rsidR="00B4122E" w:rsidRPr="0021354B">
        <w:rPr>
          <w:rFonts w:cstheme="minorHAnsi"/>
          <w:bCs/>
          <w:sz w:val="24"/>
          <w:szCs w:val="24"/>
        </w:rPr>
        <w:t>00,00 eura</w:t>
      </w:r>
      <w:r w:rsidR="00952810" w:rsidRPr="0021354B">
        <w:rPr>
          <w:rFonts w:cstheme="minorHAnsi"/>
          <w:bCs/>
          <w:sz w:val="24"/>
          <w:szCs w:val="24"/>
        </w:rPr>
        <w:t xml:space="preserve">, </w:t>
      </w:r>
      <w:r w:rsidR="0005772D" w:rsidRPr="0021354B">
        <w:rPr>
          <w:rFonts w:cstheme="minorHAnsi"/>
          <w:bCs/>
          <w:sz w:val="24"/>
          <w:szCs w:val="24"/>
        </w:rPr>
        <w:t>za i</w:t>
      </w:r>
      <w:r w:rsidR="00952810" w:rsidRPr="0021354B">
        <w:rPr>
          <w:rFonts w:cstheme="minorHAnsi"/>
          <w:bCs/>
          <w:sz w:val="24"/>
          <w:szCs w:val="24"/>
        </w:rPr>
        <w:t xml:space="preserve">zrada projektne dokumentacije vezano za odlaganje otpada planirano je </w:t>
      </w:r>
      <w:r w:rsidR="0005772D" w:rsidRPr="0021354B">
        <w:rPr>
          <w:rFonts w:cstheme="minorHAnsi"/>
          <w:bCs/>
          <w:sz w:val="24"/>
          <w:szCs w:val="24"/>
        </w:rPr>
        <w:t>2.700,00eura.</w:t>
      </w:r>
    </w:p>
    <w:p w14:paraId="34424F79" w14:textId="77777777" w:rsidR="0075419B" w:rsidRDefault="0075419B" w:rsidP="003C1AD0">
      <w:pPr>
        <w:tabs>
          <w:tab w:val="left" w:pos="567"/>
        </w:tabs>
        <w:spacing w:after="0"/>
        <w:jc w:val="both"/>
        <w:rPr>
          <w:rFonts w:cstheme="minorHAnsi"/>
          <w:bCs/>
          <w:sz w:val="24"/>
          <w:szCs w:val="24"/>
        </w:rPr>
      </w:pPr>
      <w:r w:rsidRPr="0075419B">
        <w:rPr>
          <w:rFonts w:cstheme="minorHAnsi"/>
          <w:b/>
          <w:bCs/>
          <w:sz w:val="24"/>
          <w:szCs w:val="24"/>
        </w:rPr>
        <w:t>Opis i cilj programa</w:t>
      </w:r>
      <w:r>
        <w:rPr>
          <w:rFonts w:cstheme="minorHAnsi"/>
          <w:bCs/>
          <w:sz w:val="24"/>
          <w:szCs w:val="24"/>
        </w:rPr>
        <w:t>: Program je usmjeren na investicijske zahvate vezane uz ulaganja u izgradnju građevinskih objekata i sadržaja  na području Općine</w:t>
      </w:r>
    </w:p>
    <w:p w14:paraId="6EEFB1CA" w14:textId="77777777" w:rsidR="0075419B" w:rsidRDefault="0075419B" w:rsidP="0075419B">
      <w:pPr>
        <w:tabs>
          <w:tab w:val="left" w:pos="567"/>
        </w:tabs>
        <w:spacing w:after="0"/>
        <w:jc w:val="both"/>
        <w:rPr>
          <w:rFonts w:cstheme="minorHAnsi"/>
          <w:bCs/>
          <w:sz w:val="24"/>
          <w:szCs w:val="24"/>
        </w:rPr>
      </w:pPr>
      <w:r w:rsidRPr="00115403">
        <w:rPr>
          <w:rFonts w:cstheme="minorHAnsi"/>
          <w:b/>
          <w:bCs/>
          <w:sz w:val="24"/>
          <w:szCs w:val="24"/>
        </w:rPr>
        <w:lastRenderedPageBreak/>
        <w:t>Pokazatelji uspješnosti provedbe programa</w:t>
      </w:r>
      <w:r>
        <w:rPr>
          <w:rFonts w:cstheme="minorHAnsi"/>
          <w:bCs/>
          <w:sz w:val="24"/>
          <w:szCs w:val="24"/>
        </w:rPr>
        <w:t>: broj i dužina izgrađenih cesta, izgradnja pješačkih staza, električna mreža, površina i broj rasvjetnih tijela, izgradnja kanalizacijskog sustava i vodovodne m</w:t>
      </w:r>
      <w:r w:rsidR="00A865BD">
        <w:rPr>
          <w:rFonts w:cstheme="minorHAnsi"/>
          <w:bCs/>
          <w:sz w:val="24"/>
          <w:szCs w:val="24"/>
        </w:rPr>
        <w:t>reže, uređenje i opremanje dječjih igrališta , grob</w:t>
      </w:r>
      <w:r>
        <w:rPr>
          <w:rFonts w:cstheme="minorHAnsi"/>
          <w:bCs/>
          <w:sz w:val="24"/>
          <w:szCs w:val="24"/>
        </w:rPr>
        <w:t>lja, trgova</w:t>
      </w:r>
      <w:r w:rsidR="00A865BD">
        <w:rPr>
          <w:rFonts w:cstheme="minorHAnsi"/>
          <w:bCs/>
          <w:sz w:val="24"/>
          <w:szCs w:val="24"/>
        </w:rPr>
        <w:t>, parkova</w:t>
      </w:r>
      <w:r>
        <w:rPr>
          <w:rFonts w:cstheme="minorHAnsi"/>
          <w:bCs/>
          <w:sz w:val="24"/>
          <w:szCs w:val="24"/>
        </w:rPr>
        <w:t xml:space="preserve">  i ostalih sadržaja bitnih za razvoj Općine.</w:t>
      </w:r>
    </w:p>
    <w:p w14:paraId="7C84949B" w14:textId="77777777" w:rsidR="0075419B" w:rsidRPr="0021354B" w:rsidRDefault="0075419B" w:rsidP="0075419B">
      <w:pPr>
        <w:spacing w:after="100" w:afterAutospacing="1" w:line="240" w:lineRule="auto"/>
        <w:contextualSpacing/>
        <w:jc w:val="both"/>
        <w:rPr>
          <w:rFonts w:eastAsia="Times New Roman" w:cstheme="minorHAnsi"/>
          <w:b/>
          <w:color w:val="548DD4" w:themeColor="text2" w:themeTint="99"/>
          <w:sz w:val="24"/>
          <w:szCs w:val="24"/>
        </w:rPr>
      </w:pPr>
    </w:p>
    <w:p w14:paraId="0545F2D3" w14:textId="77777777" w:rsidR="0005772D" w:rsidRPr="0021354B" w:rsidRDefault="0005772D" w:rsidP="0005772D">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1001 Otkup zemljišta i projektna dokumentacija – 196.400,00 eura</w:t>
      </w:r>
    </w:p>
    <w:p w14:paraId="67814D82" w14:textId="77777777" w:rsidR="0005772D" w:rsidRPr="0021354B" w:rsidRDefault="0005772D" w:rsidP="0005772D">
      <w:pPr>
        <w:spacing w:after="100" w:afterAutospacing="1" w:line="240" w:lineRule="auto"/>
        <w:contextualSpacing/>
        <w:jc w:val="both"/>
        <w:rPr>
          <w:rFonts w:eastAsia="Times New Roman" w:cstheme="minorHAnsi"/>
          <w:b/>
          <w:color w:val="548DD4" w:themeColor="text2" w:themeTint="99"/>
          <w:sz w:val="24"/>
          <w:szCs w:val="24"/>
        </w:rPr>
      </w:pPr>
    </w:p>
    <w:p w14:paraId="668771A8" w14:textId="77777777" w:rsidR="0005772D" w:rsidRPr="0021354B" w:rsidRDefault="0005772D" w:rsidP="0005772D">
      <w:pPr>
        <w:spacing w:after="100" w:afterAutospacing="1" w:line="240" w:lineRule="auto"/>
        <w:contextualSpacing/>
        <w:jc w:val="both"/>
        <w:rPr>
          <w:rFonts w:eastAsia="Times New Roman" w:cstheme="minorHAnsi"/>
          <w:sz w:val="24"/>
          <w:szCs w:val="24"/>
        </w:rPr>
      </w:pPr>
      <w:r w:rsidRPr="0021354B">
        <w:rPr>
          <w:rFonts w:cstheme="minorHAnsi"/>
          <w:bCs/>
          <w:sz w:val="24"/>
          <w:szCs w:val="24"/>
        </w:rPr>
        <w:t xml:space="preserve">Za </w:t>
      </w:r>
      <w:r w:rsidR="00C24144" w:rsidRPr="0021354B">
        <w:rPr>
          <w:rFonts w:cstheme="minorHAnsi"/>
          <w:bCs/>
          <w:sz w:val="24"/>
          <w:szCs w:val="24"/>
        </w:rPr>
        <w:t xml:space="preserve">otkup zemljišta i projektna dokumentacija nerazvrstanih cesta </w:t>
      </w:r>
      <w:r w:rsidRPr="0021354B">
        <w:rPr>
          <w:rFonts w:cstheme="minorHAnsi"/>
          <w:bCs/>
          <w:sz w:val="24"/>
          <w:szCs w:val="24"/>
        </w:rPr>
        <w:t xml:space="preserve">planirano je </w:t>
      </w:r>
      <w:r w:rsidR="00C24144" w:rsidRPr="0021354B">
        <w:rPr>
          <w:rFonts w:cstheme="minorHAnsi"/>
          <w:bCs/>
          <w:sz w:val="24"/>
          <w:szCs w:val="24"/>
        </w:rPr>
        <w:t xml:space="preserve">76.400,00 </w:t>
      </w:r>
      <w:r w:rsidRPr="0021354B">
        <w:rPr>
          <w:rFonts w:cstheme="minorHAnsi"/>
          <w:bCs/>
          <w:sz w:val="24"/>
          <w:szCs w:val="24"/>
        </w:rPr>
        <w:t>eura,</w:t>
      </w:r>
      <w:r w:rsidR="00C24144" w:rsidRPr="0021354B">
        <w:rPr>
          <w:rFonts w:cstheme="minorHAnsi"/>
          <w:bCs/>
          <w:sz w:val="24"/>
          <w:szCs w:val="24"/>
        </w:rPr>
        <w:t xml:space="preserve"> za otkup objekata planirano je 120.000,00 eura.</w:t>
      </w:r>
    </w:p>
    <w:p w14:paraId="7520166A" w14:textId="77777777" w:rsidR="0075419B" w:rsidRDefault="0075419B" w:rsidP="0075419B">
      <w:pPr>
        <w:tabs>
          <w:tab w:val="left" w:pos="567"/>
        </w:tabs>
        <w:spacing w:after="0"/>
        <w:jc w:val="both"/>
        <w:rPr>
          <w:rFonts w:cstheme="minorHAnsi"/>
          <w:bCs/>
          <w:sz w:val="24"/>
          <w:szCs w:val="24"/>
        </w:rPr>
      </w:pPr>
      <w:r w:rsidRPr="00115403">
        <w:rPr>
          <w:rFonts w:cstheme="minorHAnsi"/>
          <w:b/>
          <w:bCs/>
          <w:sz w:val="24"/>
          <w:szCs w:val="24"/>
        </w:rPr>
        <w:t>Opis i cilj pro</w:t>
      </w:r>
      <w:r w:rsidR="00D14DC1">
        <w:rPr>
          <w:rFonts w:cstheme="minorHAnsi"/>
          <w:b/>
          <w:bCs/>
          <w:sz w:val="24"/>
          <w:szCs w:val="24"/>
        </w:rPr>
        <w:t>grama</w:t>
      </w:r>
      <w:r>
        <w:rPr>
          <w:rFonts w:cstheme="minorHAnsi"/>
          <w:bCs/>
          <w:sz w:val="24"/>
          <w:szCs w:val="24"/>
        </w:rPr>
        <w:t xml:space="preserve">: Program je usmjeren na investicije za otkup zemljišta, investicije na nerazvrstanim cestama, izgradnji kanalizacije  i vodovodne mreže, izgradnji rekonstrukciji javne rasvjete, izgradnji i rekonstrukciji ostalih građevinskih objekata( uređenje mjesnog groblja, </w:t>
      </w:r>
      <w:r w:rsidR="00A865BD">
        <w:rPr>
          <w:rFonts w:cstheme="minorHAnsi"/>
          <w:bCs/>
          <w:sz w:val="24"/>
          <w:szCs w:val="24"/>
        </w:rPr>
        <w:t>uređenja javnih površina , dječ</w:t>
      </w:r>
      <w:r>
        <w:rPr>
          <w:rFonts w:cstheme="minorHAnsi"/>
          <w:bCs/>
          <w:sz w:val="24"/>
          <w:szCs w:val="24"/>
        </w:rPr>
        <w:t>jih igrališta) . Program obuhvaća i sredstava za nabavu uređaja i opreme za komunalnu infrastrukturu Općine. Cilj programa jest izgradnja komunalne infrastrukture temeljeći se na zadovoljenju potreba građana u smislu osiguranja adekvatne prometne , javne i komunalne infrastrukture.</w:t>
      </w:r>
    </w:p>
    <w:p w14:paraId="6B08DF49" w14:textId="77777777" w:rsidR="0075419B" w:rsidRDefault="0075419B" w:rsidP="0075419B">
      <w:pPr>
        <w:tabs>
          <w:tab w:val="left" w:pos="567"/>
        </w:tabs>
        <w:spacing w:after="0"/>
        <w:jc w:val="both"/>
        <w:rPr>
          <w:rFonts w:cstheme="minorHAnsi"/>
          <w:bCs/>
          <w:sz w:val="24"/>
          <w:szCs w:val="24"/>
        </w:rPr>
      </w:pPr>
      <w:r w:rsidRPr="00115403">
        <w:rPr>
          <w:rFonts w:cstheme="minorHAnsi"/>
          <w:b/>
          <w:bCs/>
          <w:sz w:val="24"/>
          <w:szCs w:val="24"/>
        </w:rPr>
        <w:t>Pokazatelji uspješnosti provedbe programa</w:t>
      </w:r>
      <w:r>
        <w:rPr>
          <w:rFonts w:cstheme="minorHAnsi"/>
          <w:bCs/>
          <w:sz w:val="24"/>
          <w:szCs w:val="24"/>
        </w:rPr>
        <w:t>: broj i dužina izgrađenih cesta, izgradnja pješačkih staza, električna mreža, površina i broj rasvjetnih tijela, izgradnja kanalizacijskog sustava i vodovodne mr</w:t>
      </w:r>
      <w:r w:rsidR="00A865BD">
        <w:rPr>
          <w:rFonts w:cstheme="minorHAnsi"/>
          <w:bCs/>
          <w:sz w:val="24"/>
          <w:szCs w:val="24"/>
        </w:rPr>
        <w:t>eže, uređenje i opremanje dječjih igrališta , grob</w:t>
      </w:r>
      <w:r>
        <w:rPr>
          <w:rFonts w:cstheme="minorHAnsi"/>
          <w:bCs/>
          <w:sz w:val="24"/>
          <w:szCs w:val="24"/>
        </w:rPr>
        <w:t>lja, trgova  i ostalih sadržaja bitnih za razvoj Općine.</w:t>
      </w:r>
    </w:p>
    <w:p w14:paraId="4E6ADA3F" w14:textId="77777777" w:rsidR="0075419B" w:rsidRPr="0021354B" w:rsidRDefault="0075419B" w:rsidP="0075419B">
      <w:pPr>
        <w:spacing w:after="100" w:afterAutospacing="1" w:line="240" w:lineRule="auto"/>
        <w:contextualSpacing/>
        <w:jc w:val="both"/>
        <w:rPr>
          <w:rFonts w:eastAsia="Times New Roman" w:cstheme="minorHAnsi"/>
          <w:b/>
          <w:color w:val="548DD4" w:themeColor="text2" w:themeTint="99"/>
          <w:sz w:val="24"/>
          <w:szCs w:val="24"/>
        </w:rPr>
      </w:pPr>
    </w:p>
    <w:p w14:paraId="74437DEC" w14:textId="77777777" w:rsidR="00096BFB" w:rsidRPr="0021354B" w:rsidRDefault="00096BFB" w:rsidP="00096BFB">
      <w:pPr>
        <w:spacing w:before="240"/>
        <w:ind w:left="283" w:hanging="283"/>
        <w:jc w:val="both"/>
        <w:rPr>
          <w:b/>
          <w:color w:val="548DD4" w:themeColor="text2" w:themeTint="99"/>
          <w:sz w:val="24"/>
          <w:szCs w:val="24"/>
        </w:rPr>
      </w:pPr>
    </w:p>
    <w:p w14:paraId="5C42BB2C" w14:textId="77777777" w:rsidR="00DD7941" w:rsidRPr="0021354B" w:rsidRDefault="00DD7941" w:rsidP="00DD7941">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 xml:space="preserve">Program </w:t>
      </w:r>
      <w:r w:rsidR="00D5455D" w:rsidRPr="0021354B">
        <w:rPr>
          <w:rFonts w:eastAsia="Times New Roman" w:cstheme="minorHAnsi"/>
          <w:b/>
          <w:color w:val="548DD4" w:themeColor="text2" w:themeTint="99"/>
          <w:sz w:val="24"/>
          <w:szCs w:val="24"/>
        </w:rPr>
        <w:t>1002Osnovno školstvo</w:t>
      </w:r>
      <w:r w:rsidRPr="0021354B">
        <w:rPr>
          <w:rFonts w:eastAsia="Times New Roman" w:cstheme="minorHAnsi"/>
          <w:b/>
          <w:color w:val="548DD4" w:themeColor="text2" w:themeTint="99"/>
          <w:sz w:val="24"/>
          <w:szCs w:val="24"/>
        </w:rPr>
        <w:t xml:space="preserve"> – </w:t>
      </w:r>
      <w:r w:rsidR="00D5455D" w:rsidRPr="0021354B">
        <w:rPr>
          <w:rFonts w:eastAsia="Times New Roman" w:cstheme="minorHAnsi"/>
          <w:b/>
          <w:color w:val="548DD4" w:themeColor="text2" w:themeTint="99"/>
          <w:sz w:val="24"/>
          <w:szCs w:val="24"/>
        </w:rPr>
        <w:t>2.050</w:t>
      </w:r>
      <w:r w:rsidRPr="0021354B">
        <w:rPr>
          <w:rFonts w:eastAsia="Times New Roman" w:cstheme="minorHAnsi"/>
          <w:b/>
          <w:color w:val="548DD4" w:themeColor="text2" w:themeTint="99"/>
          <w:sz w:val="24"/>
          <w:szCs w:val="24"/>
        </w:rPr>
        <w:t>,00 eura</w:t>
      </w:r>
    </w:p>
    <w:p w14:paraId="07136B51" w14:textId="77777777" w:rsidR="00DD7941" w:rsidRPr="0021354B" w:rsidRDefault="00DD7941" w:rsidP="00DD7941">
      <w:pPr>
        <w:spacing w:after="100" w:afterAutospacing="1" w:line="240" w:lineRule="auto"/>
        <w:contextualSpacing/>
        <w:jc w:val="both"/>
        <w:rPr>
          <w:rFonts w:eastAsia="Times New Roman" w:cstheme="minorHAnsi"/>
          <w:b/>
          <w:color w:val="548DD4" w:themeColor="text2" w:themeTint="99"/>
          <w:sz w:val="24"/>
          <w:szCs w:val="24"/>
        </w:rPr>
      </w:pPr>
    </w:p>
    <w:p w14:paraId="0F08BE39" w14:textId="77777777" w:rsidR="00716756" w:rsidRPr="0021354B" w:rsidRDefault="00DD7941" w:rsidP="00716756">
      <w:pPr>
        <w:spacing w:before="240"/>
        <w:ind w:left="283" w:hanging="283"/>
        <w:jc w:val="both"/>
        <w:rPr>
          <w:rFonts w:cstheme="minorHAnsi"/>
          <w:bCs/>
          <w:sz w:val="24"/>
          <w:szCs w:val="24"/>
        </w:rPr>
      </w:pPr>
      <w:r w:rsidRPr="0021354B">
        <w:rPr>
          <w:rFonts w:cstheme="minorHAnsi"/>
          <w:bCs/>
          <w:sz w:val="24"/>
          <w:szCs w:val="24"/>
        </w:rPr>
        <w:t xml:space="preserve">Za </w:t>
      </w:r>
      <w:r w:rsidR="00D5455D" w:rsidRPr="0021354B">
        <w:rPr>
          <w:rFonts w:cstheme="minorHAnsi"/>
          <w:bCs/>
          <w:sz w:val="24"/>
          <w:szCs w:val="24"/>
        </w:rPr>
        <w:t>Osnovno školstvo</w:t>
      </w:r>
      <w:r w:rsidRPr="0021354B">
        <w:rPr>
          <w:rFonts w:cstheme="minorHAnsi"/>
          <w:bCs/>
          <w:sz w:val="24"/>
          <w:szCs w:val="24"/>
        </w:rPr>
        <w:t xml:space="preserve"> planirano je </w:t>
      </w:r>
      <w:r w:rsidR="00D5455D" w:rsidRPr="0021354B">
        <w:rPr>
          <w:rFonts w:cstheme="minorHAnsi"/>
          <w:bCs/>
          <w:sz w:val="24"/>
          <w:szCs w:val="24"/>
        </w:rPr>
        <w:t>2.050,00</w:t>
      </w:r>
      <w:r w:rsidRPr="0021354B">
        <w:rPr>
          <w:rFonts w:cstheme="minorHAnsi"/>
          <w:bCs/>
          <w:sz w:val="24"/>
          <w:szCs w:val="24"/>
        </w:rPr>
        <w:t xml:space="preserve"> eura</w:t>
      </w:r>
      <w:r w:rsidR="00D5455D" w:rsidRPr="0021354B">
        <w:rPr>
          <w:rFonts w:cstheme="minorHAnsi"/>
          <w:bCs/>
          <w:sz w:val="24"/>
          <w:szCs w:val="24"/>
        </w:rPr>
        <w:t>.</w:t>
      </w:r>
    </w:p>
    <w:p w14:paraId="5D76423C" w14:textId="77777777" w:rsidR="00716756" w:rsidRDefault="005175EE" w:rsidP="0075419B">
      <w:pPr>
        <w:spacing w:before="240"/>
        <w:ind w:left="283" w:hanging="283"/>
        <w:rPr>
          <w:rFonts w:cstheme="minorHAnsi"/>
          <w:bCs/>
          <w:sz w:val="24"/>
          <w:szCs w:val="24"/>
        </w:rPr>
      </w:pPr>
      <w:r>
        <w:rPr>
          <w:rFonts w:cstheme="minorHAnsi"/>
          <w:b/>
          <w:bCs/>
          <w:sz w:val="24"/>
          <w:szCs w:val="24"/>
        </w:rPr>
        <w:t>Opis i cilj programa</w:t>
      </w:r>
      <w:r w:rsidR="0075419B">
        <w:rPr>
          <w:rFonts w:cstheme="minorHAnsi"/>
          <w:b/>
          <w:bCs/>
          <w:sz w:val="24"/>
          <w:szCs w:val="24"/>
        </w:rPr>
        <w:t xml:space="preserve">: </w:t>
      </w:r>
      <w:r w:rsidR="0075419B" w:rsidRPr="0075419B">
        <w:rPr>
          <w:rFonts w:cstheme="minorHAnsi"/>
          <w:bCs/>
          <w:sz w:val="24"/>
          <w:szCs w:val="24"/>
        </w:rPr>
        <w:t xml:space="preserve">Programom </w:t>
      </w:r>
      <w:r w:rsidR="0075419B">
        <w:rPr>
          <w:rFonts w:cstheme="minorHAnsi"/>
          <w:bCs/>
          <w:sz w:val="24"/>
          <w:szCs w:val="24"/>
        </w:rPr>
        <w:t xml:space="preserve">se pruža podrška Osnovnim školama u provođenju projekata te djeci u pohađanju osnovnoškolskih obrazovnih programa i aktivnosti. Cilj programa je osigurati sredstva za aktivnosti vezane uz </w:t>
      </w:r>
      <w:r w:rsidR="00A865BD">
        <w:rPr>
          <w:rFonts w:cstheme="minorHAnsi"/>
          <w:bCs/>
          <w:sz w:val="24"/>
          <w:szCs w:val="24"/>
        </w:rPr>
        <w:t>školstvo kako bi se potaknuo ra</w:t>
      </w:r>
      <w:r w:rsidR="0075419B">
        <w:rPr>
          <w:rFonts w:cstheme="minorHAnsi"/>
          <w:bCs/>
          <w:sz w:val="24"/>
          <w:szCs w:val="24"/>
        </w:rPr>
        <w:t>zvoj ljudskih potencijala</w:t>
      </w:r>
    </w:p>
    <w:p w14:paraId="1CD7D41C" w14:textId="77777777" w:rsidR="00A865BD" w:rsidRDefault="0075419B" w:rsidP="00E70BB9">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sidRPr="005175EE">
        <w:rPr>
          <w:rFonts w:cstheme="minorHAnsi"/>
          <w:bCs/>
          <w:sz w:val="24"/>
          <w:szCs w:val="24"/>
        </w:rPr>
        <w:t xml:space="preserve">broj djece i broj zadovoljnih roditelja načinom na koji se vodi briga o naobrazbi </w:t>
      </w:r>
      <w:r w:rsidR="005175EE" w:rsidRPr="005175EE">
        <w:rPr>
          <w:rFonts w:cstheme="minorHAnsi"/>
          <w:bCs/>
          <w:sz w:val="24"/>
          <w:szCs w:val="24"/>
        </w:rPr>
        <w:t>i drugim aktivnostima djece</w:t>
      </w:r>
      <w:r w:rsidR="005175EE">
        <w:rPr>
          <w:rFonts w:cstheme="minorHAnsi"/>
          <w:bCs/>
          <w:sz w:val="24"/>
          <w:szCs w:val="24"/>
        </w:rPr>
        <w:t>.</w:t>
      </w:r>
    </w:p>
    <w:p w14:paraId="1EF1079F" w14:textId="77777777" w:rsidR="00E70BB9" w:rsidRPr="005175EE" w:rsidRDefault="00E70BB9" w:rsidP="00E70BB9">
      <w:pPr>
        <w:spacing w:before="240"/>
        <w:jc w:val="both"/>
        <w:rPr>
          <w:rFonts w:cstheme="minorHAnsi"/>
          <w:bCs/>
          <w:sz w:val="24"/>
          <w:szCs w:val="24"/>
        </w:rPr>
      </w:pPr>
    </w:p>
    <w:p w14:paraId="1FBE2340" w14:textId="77777777" w:rsidR="00D5455D" w:rsidRPr="0021354B" w:rsidRDefault="00D5455D" w:rsidP="00D5455D">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 xml:space="preserve">Program 1003 </w:t>
      </w:r>
      <w:r w:rsidR="008D424C" w:rsidRPr="0021354B">
        <w:rPr>
          <w:rFonts w:eastAsia="Times New Roman" w:cstheme="minorHAnsi"/>
          <w:b/>
          <w:color w:val="548DD4" w:themeColor="text2" w:themeTint="99"/>
          <w:sz w:val="24"/>
          <w:szCs w:val="24"/>
        </w:rPr>
        <w:t>Potrebe Općine u kulturi</w:t>
      </w:r>
      <w:r w:rsidRPr="0021354B">
        <w:rPr>
          <w:rFonts w:eastAsia="Times New Roman" w:cstheme="minorHAnsi"/>
          <w:b/>
          <w:color w:val="548DD4" w:themeColor="text2" w:themeTint="99"/>
          <w:sz w:val="24"/>
          <w:szCs w:val="24"/>
        </w:rPr>
        <w:t xml:space="preserve"> – </w:t>
      </w:r>
      <w:r w:rsidR="008D424C" w:rsidRPr="0021354B">
        <w:rPr>
          <w:rFonts w:eastAsia="Times New Roman" w:cstheme="minorHAnsi"/>
          <w:b/>
          <w:color w:val="548DD4" w:themeColor="text2" w:themeTint="99"/>
          <w:sz w:val="24"/>
          <w:szCs w:val="24"/>
        </w:rPr>
        <w:t>5.300</w:t>
      </w:r>
      <w:r w:rsidRPr="0021354B">
        <w:rPr>
          <w:rFonts w:eastAsia="Times New Roman" w:cstheme="minorHAnsi"/>
          <w:b/>
          <w:color w:val="548DD4" w:themeColor="text2" w:themeTint="99"/>
          <w:sz w:val="24"/>
          <w:szCs w:val="24"/>
        </w:rPr>
        <w:t>,00 eura</w:t>
      </w:r>
    </w:p>
    <w:p w14:paraId="5C5B0279" w14:textId="77777777" w:rsidR="00D5455D" w:rsidRPr="0021354B" w:rsidRDefault="00D5455D" w:rsidP="00D5455D">
      <w:pPr>
        <w:spacing w:after="100" w:afterAutospacing="1" w:line="240" w:lineRule="auto"/>
        <w:contextualSpacing/>
        <w:jc w:val="both"/>
        <w:rPr>
          <w:rFonts w:eastAsia="Times New Roman" w:cstheme="minorHAnsi"/>
          <w:b/>
          <w:color w:val="548DD4" w:themeColor="text2" w:themeTint="99"/>
          <w:sz w:val="24"/>
          <w:szCs w:val="24"/>
        </w:rPr>
      </w:pPr>
    </w:p>
    <w:p w14:paraId="2A7ACCF3" w14:textId="77777777" w:rsidR="00D5455D" w:rsidRDefault="00D5455D" w:rsidP="00D5455D">
      <w:pPr>
        <w:spacing w:before="240"/>
        <w:ind w:left="283" w:hanging="283"/>
        <w:jc w:val="both"/>
        <w:rPr>
          <w:rFonts w:cstheme="minorHAnsi"/>
          <w:bCs/>
          <w:sz w:val="24"/>
          <w:szCs w:val="24"/>
        </w:rPr>
      </w:pPr>
      <w:r w:rsidRPr="0021354B">
        <w:rPr>
          <w:rFonts w:cstheme="minorHAnsi"/>
          <w:bCs/>
          <w:sz w:val="24"/>
          <w:szCs w:val="24"/>
        </w:rPr>
        <w:t xml:space="preserve">Za </w:t>
      </w:r>
      <w:r w:rsidR="008D424C" w:rsidRPr="0021354B">
        <w:rPr>
          <w:rFonts w:cstheme="minorHAnsi"/>
          <w:bCs/>
          <w:sz w:val="24"/>
          <w:szCs w:val="24"/>
        </w:rPr>
        <w:t>potrebe u kulturi</w:t>
      </w:r>
      <w:r w:rsidRPr="0021354B">
        <w:rPr>
          <w:rFonts w:cstheme="minorHAnsi"/>
          <w:bCs/>
          <w:sz w:val="24"/>
          <w:szCs w:val="24"/>
        </w:rPr>
        <w:t xml:space="preserve"> planirano je </w:t>
      </w:r>
      <w:r w:rsidR="008D424C" w:rsidRPr="0021354B">
        <w:rPr>
          <w:rFonts w:cstheme="minorHAnsi"/>
          <w:bCs/>
          <w:sz w:val="24"/>
          <w:szCs w:val="24"/>
        </w:rPr>
        <w:t>5.300</w:t>
      </w:r>
      <w:r w:rsidRPr="0021354B">
        <w:rPr>
          <w:rFonts w:cstheme="minorHAnsi"/>
          <w:bCs/>
          <w:sz w:val="24"/>
          <w:szCs w:val="24"/>
        </w:rPr>
        <w:t>,00 eura.</w:t>
      </w:r>
    </w:p>
    <w:p w14:paraId="44155CD2" w14:textId="77777777" w:rsidR="005175EE" w:rsidRDefault="005175EE" w:rsidP="00D5455D">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sidRPr="005175EE">
        <w:rPr>
          <w:rFonts w:cstheme="minorHAnsi"/>
          <w:bCs/>
          <w:sz w:val="24"/>
          <w:szCs w:val="24"/>
        </w:rPr>
        <w:t>Program obuhvaća tekuće donacije udrugama koje promiču kulturu , sport i znanost Općine ili su općenito vezane uz po</w:t>
      </w:r>
      <w:r w:rsidR="00D14DC1">
        <w:rPr>
          <w:rFonts w:cstheme="minorHAnsi"/>
          <w:bCs/>
          <w:sz w:val="24"/>
          <w:szCs w:val="24"/>
        </w:rPr>
        <w:t>d</w:t>
      </w:r>
      <w:r w:rsidRPr="005175EE">
        <w:rPr>
          <w:rFonts w:cstheme="minorHAnsi"/>
          <w:bCs/>
          <w:sz w:val="24"/>
          <w:szCs w:val="24"/>
        </w:rPr>
        <w:t>ručje kulture</w:t>
      </w:r>
      <w:r>
        <w:rPr>
          <w:rFonts w:cstheme="minorHAnsi"/>
          <w:bCs/>
          <w:sz w:val="24"/>
          <w:szCs w:val="24"/>
        </w:rPr>
        <w:t xml:space="preserve"> RH . Cilj programa je zadržavanje starih običaja i tradicija Općine, te aktivirati što veći broj mještana za </w:t>
      </w:r>
      <w:r>
        <w:rPr>
          <w:rFonts w:cstheme="minorHAnsi"/>
          <w:bCs/>
          <w:sz w:val="24"/>
          <w:szCs w:val="24"/>
        </w:rPr>
        <w:lastRenderedPageBreak/>
        <w:t>bavljenjem sportskim aktivnostima te pružiti potporu neprofitnim udrugama u realizaciju svojih ciljeva.</w:t>
      </w:r>
    </w:p>
    <w:p w14:paraId="0296B644" w14:textId="77777777" w:rsidR="005175EE" w:rsidRDefault="005175EE" w:rsidP="00D5455D">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sidRPr="005175EE">
        <w:rPr>
          <w:rFonts w:cstheme="minorHAnsi"/>
          <w:bCs/>
          <w:sz w:val="24"/>
          <w:szCs w:val="24"/>
        </w:rPr>
        <w:t xml:space="preserve">Broj manifestacija i nastupa koje promiču kulturu i sport </w:t>
      </w:r>
    </w:p>
    <w:p w14:paraId="6ADAF73D" w14:textId="77777777" w:rsidR="00E70BB9" w:rsidRPr="005175EE" w:rsidRDefault="00E70BB9" w:rsidP="00D5455D">
      <w:pPr>
        <w:spacing w:before="240"/>
        <w:ind w:left="283" w:hanging="283"/>
        <w:jc w:val="both"/>
        <w:rPr>
          <w:rFonts w:cstheme="minorHAnsi"/>
          <w:bCs/>
          <w:sz w:val="24"/>
          <w:szCs w:val="24"/>
        </w:rPr>
      </w:pPr>
    </w:p>
    <w:p w14:paraId="6D4BC344" w14:textId="77777777" w:rsidR="008D424C" w:rsidRPr="0021354B" w:rsidRDefault="008D424C" w:rsidP="008D424C">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1005 Turistička zajednica – 65.000,00 eura</w:t>
      </w:r>
    </w:p>
    <w:p w14:paraId="0E8EEC09" w14:textId="77777777" w:rsidR="008D424C" w:rsidRPr="0021354B" w:rsidRDefault="008D424C" w:rsidP="008D424C">
      <w:pPr>
        <w:spacing w:after="100" w:afterAutospacing="1" w:line="240" w:lineRule="auto"/>
        <w:contextualSpacing/>
        <w:jc w:val="both"/>
        <w:rPr>
          <w:rFonts w:eastAsia="Times New Roman" w:cstheme="minorHAnsi"/>
          <w:b/>
          <w:color w:val="548DD4" w:themeColor="text2" w:themeTint="99"/>
          <w:sz w:val="24"/>
          <w:szCs w:val="24"/>
        </w:rPr>
      </w:pPr>
    </w:p>
    <w:p w14:paraId="1C01D124" w14:textId="77777777" w:rsidR="008D424C" w:rsidRDefault="008D424C" w:rsidP="008D424C">
      <w:pPr>
        <w:spacing w:before="240"/>
        <w:ind w:left="283" w:hanging="283"/>
        <w:jc w:val="both"/>
        <w:rPr>
          <w:rFonts w:cstheme="minorHAnsi"/>
          <w:bCs/>
          <w:sz w:val="24"/>
          <w:szCs w:val="24"/>
        </w:rPr>
      </w:pPr>
      <w:r w:rsidRPr="0021354B">
        <w:rPr>
          <w:rFonts w:cstheme="minorHAnsi"/>
          <w:bCs/>
          <w:sz w:val="24"/>
          <w:szCs w:val="24"/>
        </w:rPr>
        <w:t xml:space="preserve">Za </w:t>
      </w:r>
      <w:r w:rsidR="00AA0DB0" w:rsidRPr="0021354B">
        <w:rPr>
          <w:rFonts w:cstheme="minorHAnsi"/>
          <w:bCs/>
          <w:sz w:val="24"/>
          <w:szCs w:val="24"/>
        </w:rPr>
        <w:t>turističku zajednicu</w:t>
      </w:r>
      <w:r w:rsidRPr="0021354B">
        <w:rPr>
          <w:rFonts w:cstheme="minorHAnsi"/>
          <w:bCs/>
          <w:sz w:val="24"/>
          <w:szCs w:val="24"/>
        </w:rPr>
        <w:t xml:space="preserve"> planirano je </w:t>
      </w:r>
      <w:r w:rsidR="00AA0DB0" w:rsidRPr="0021354B">
        <w:rPr>
          <w:rFonts w:cstheme="minorHAnsi"/>
          <w:bCs/>
          <w:sz w:val="24"/>
          <w:szCs w:val="24"/>
        </w:rPr>
        <w:t>65.0</w:t>
      </w:r>
      <w:r w:rsidRPr="0021354B">
        <w:rPr>
          <w:rFonts w:cstheme="minorHAnsi"/>
          <w:bCs/>
          <w:sz w:val="24"/>
          <w:szCs w:val="24"/>
        </w:rPr>
        <w:t>00,00 eura.</w:t>
      </w:r>
    </w:p>
    <w:p w14:paraId="0CC10A94" w14:textId="77777777" w:rsidR="006E7238" w:rsidRDefault="006E7238" w:rsidP="006E7238">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w:t>
      </w:r>
      <w:r w:rsidRPr="002D6B53">
        <w:rPr>
          <w:rFonts w:cstheme="minorHAnsi"/>
          <w:bCs/>
          <w:sz w:val="24"/>
          <w:szCs w:val="24"/>
        </w:rPr>
        <w:t>Programom se pruža podrška</w:t>
      </w:r>
      <w:r>
        <w:rPr>
          <w:rFonts w:cstheme="minorHAnsi"/>
          <w:b/>
          <w:bCs/>
          <w:sz w:val="24"/>
          <w:szCs w:val="24"/>
        </w:rPr>
        <w:t xml:space="preserve"> </w:t>
      </w:r>
      <w:r>
        <w:rPr>
          <w:rFonts w:cstheme="minorHAnsi"/>
          <w:bCs/>
          <w:sz w:val="24"/>
          <w:szCs w:val="24"/>
        </w:rPr>
        <w:t>Turističkoj zajednici općine Perušić sa ciljem osiguranja sredstava za plaće stručnog i pomoćnog osoblja  te za aktivnosti vezane uz obavljanje djelatnosti kako bi bili zadovoljni svi akteri , od zaposlenika, do stanovništva Općine Perušić.</w:t>
      </w:r>
    </w:p>
    <w:p w14:paraId="64BF8197" w14:textId="77777777" w:rsidR="006E7238" w:rsidRPr="0050499D" w:rsidRDefault="006E7238" w:rsidP="006E7238">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održanih manifestacija i događanja u Općini Perušić</w:t>
      </w:r>
    </w:p>
    <w:p w14:paraId="21DB760B" w14:textId="77777777" w:rsidR="009C022E" w:rsidRPr="0021354B" w:rsidRDefault="009C022E" w:rsidP="009C022E">
      <w:pPr>
        <w:spacing w:before="240"/>
        <w:ind w:left="283" w:hanging="283"/>
        <w:jc w:val="both"/>
        <w:rPr>
          <w:rFonts w:cstheme="minorHAnsi"/>
          <w:bCs/>
          <w:sz w:val="24"/>
          <w:szCs w:val="24"/>
        </w:rPr>
      </w:pPr>
    </w:p>
    <w:p w14:paraId="7B4C44F5" w14:textId="77777777" w:rsidR="008D0F77" w:rsidRPr="0021354B" w:rsidRDefault="008D0F77" w:rsidP="008D0F77">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1001 Gorska služba spašavanja – 3.318,07 eura</w:t>
      </w:r>
    </w:p>
    <w:p w14:paraId="37FE575A" w14:textId="77777777" w:rsidR="008D0F77" w:rsidRPr="0021354B" w:rsidRDefault="008D0F77" w:rsidP="008D0F77">
      <w:pPr>
        <w:spacing w:after="100" w:afterAutospacing="1" w:line="240" w:lineRule="auto"/>
        <w:contextualSpacing/>
        <w:jc w:val="both"/>
        <w:rPr>
          <w:rFonts w:eastAsia="Times New Roman" w:cstheme="minorHAnsi"/>
          <w:b/>
          <w:color w:val="548DD4" w:themeColor="text2" w:themeTint="99"/>
          <w:sz w:val="24"/>
          <w:szCs w:val="24"/>
        </w:rPr>
      </w:pPr>
    </w:p>
    <w:p w14:paraId="3369E459" w14:textId="77777777" w:rsidR="008D0F77" w:rsidRDefault="008D0F77" w:rsidP="008D0F77">
      <w:pPr>
        <w:spacing w:before="240"/>
        <w:ind w:left="283" w:hanging="283"/>
        <w:jc w:val="both"/>
        <w:rPr>
          <w:rFonts w:cstheme="minorHAnsi"/>
          <w:bCs/>
          <w:sz w:val="24"/>
          <w:szCs w:val="24"/>
        </w:rPr>
      </w:pPr>
      <w:r w:rsidRPr="0021354B">
        <w:rPr>
          <w:rFonts w:cstheme="minorHAnsi"/>
          <w:bCs/>
          <w:sz w:val="24"/>
          <w:szCs w:val="24"/>
        </w:rPr>
        <w:t>Za gorsku službu spašavanja planirano je 3.318,07 eura.</w:t>
      </w:r>
    </w:p>
    <w:p w14:paraId="0069FD35" w14:textId="77777777" w:rsidR="002D6B53" w:rsidRDefault="002D6B53" w:rsidP="002D6B53">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Pr>
          <w:rFonts w:cstheme="minorHAnsi"/>
          <w:bCs/>
          <w:sz w:val="24"/>
          <w:szCs w:val="24"/>
        </w:rPr>
        <w:t>odnosi se na donacije ostalim neprofitnim udrugama ( Turističkoj zajednici, vatrogastvu, lovačkim društvima, vjerskim zajednicama, političkim strankama, crvenom križu, gorskoj službi spašavanja i sl.) Cilj programa je stvaranje poticajnog okruženja za razvoj civilnog društva. Neprofitne udruge provode programe, aktivnosti koji unapređuju kvalitetu života građana lokalne zajednice.</w:t>
      </w:r>
    </w:p>
    <w:p w14:paraId="7D2389AE" w14:textId="77777777" w:rsidR="002D6B53" w:rsidRDefault="002D6B53" w:rsidP="00E70BB9">
      <w:pPr>
        <w:spacing w:before="240"/>
        <w:ind w:left="283" w:hanging="283"/>
        <w:jc w:val="both"/>
        <w:rPr>
          <w:rFonts w:cstheme="minorHAnsi"/>
          <w:bCs/>
          <w:sz w:val="24"/>
          <w:szCs w:val="24"/>
        </w:rPr>
      </w:pPr>
      <w:r>
        <w:rPr>
          <w:rFonts w:cstheme="minorHAnsi"/>
          <w:bCs/>
          <w:sz w:val="24"/>
          <w:szCs w:val="24"/>
        </w:rPr>
        <w:t xml:space="preserve"> </w:t>
      </w: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neprofitnih organizacija čije programe financijski pomaže Općina Perušić.</w:t>
      </w:r>
    </w:p>
    <w:p w14:paraId="5765D797" w14:textId="77777777" w:rsidR="00E70BB9" w:rsidRPr="00E70BB9" w:rsidRDefault="00E70BB9" w:rsidP="00E70BB9">
      <w:pPr>
        <w:spacing w:before="240"/>
        <w:ind w:left="283" w:hanging="283"/>
        <w:jc w:val="both"/>
        <w:rPr>
          <w:rFonts w:cstheme="minorHAnsi"/>
          <w:bCs/>
          <w:sz w:val="24"/>
          <w:szCs w:val="24"/>
        </w:rPr>
      </w:pPr>
    </w:p>
    <w:p w14:paraId="790C9BFC" w14:textId="77777777" w:rsidR="00E70BB9" w:rsidRDefault="008D0F77" w:rsidP="00E70BB9">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1002</w:t>
      </w:r>
      <w:r w:rsidR="00E70BB9">
        <w:rPr>
          <w:rFonts w:eastAsia="Times New Roman" w:cstheme="minorHAnsi"/>
          <w:b/>
          <w:color w:val="548DD4" w:themeColor="text2" w:themeTint="99"/>
          <w:sz w:val="24"/>
          <w:szCs w:val="24"/>
        </w:rPr>
        <w:t xml:space="preserve"> Civilna zaštita – 1.990,84 eura</w:t>
      </w:r>
    </w:p>
    <w:p w14:paraId="73C91478" w14:textId="77777777" w:rsidR="00E70BB9" w:rsidRDefault="00E70BB9" w:rsidP="00E70BB9">
      <w:pPr>
        <w:tabs>
          <w:tab w:val="left" w:pos="567"/>
        </w:tabs>
        <w:spacing w:after="0"/>
        <w:jc w:val="both"/>
        <w:rPr>
          <w:rFonts w:cstheme="minorHAnsi"/>
          <w:bCs/>
          <w:sz w:val="24"/>
          <w:szCs w:val="24"/>
        </w:rPr>
      </w:pPr>
    </w:p>
    <w:p w14:paraId="04233E9A" w14:textId="77777777" w:rsidR="008D0F77" w:rsidRDefault="008D0F77" w:rsidP="00E70BB9">
      <w:pPr>
        <w:tabs>
          <w:tab w:val="left" w:pos="567"/>
        </w:tabs>
        <w:spacing w:after="0"/>
        <w:jc w:val="both"/>
        <w:rPr>
          <w:rFonts w:cstheme="minorHAnsi"/>
          <w:bCs/>
          <w:sz w:val="24"/>
          <w:szCs w:val="24"/>
        </w:rPr>
      </w:pPr>
      <w:r w:rsidRPr="0021354B">
        <w:rPr>
          <w:rFonts w:cstheme="minorHAnsi"/>
          <w:bCs/>
          <w:sz w:val="24"/>
          <w:szCs w:val="24"/>
        </w:rPr>
        <w:t>Za civilnu zaštitu planirano je 1.990,84 eura.</w:t>
      </w:r>
    </w:p>
    <w:p w14:paraId="572548ED" w14:textId="77777777" w:rsidR="002D6B53" w:rsidRDefault="002D6B53" w:rsidP="002D6B53">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Pr>
          <w:rFonts w:cstheme="minorHAnsi"/>
          <w:bCs/>
          <w:sz w:val="24"/>
          <w:szCs w:val="24"/>
        </w:rPr>
        <w:t xml:space="preserve">odnosi se na donacije ostalim neprofitnim udrugama ( Turističkoj zajednici, vatrogastvu, lovačkim društvima, vjerskim zajednicama, političkim strankama, crvenom križu, gorskoj službi spašavanja i sl.) Cilj programa je stvaranje poticajnog </w:t>
      </w:r>
      <w:r>
        <w:rPr>
          <w:rFonts w:cstheme="minorHAnsi"/>
          <w:bCs/>
          <w:sz w:val="24"/>
          <w:szCs w:val="24"/>
        </w:rPr>
        <w:lastRenderedPageBreak/>
        <w:t>okruženja za razvoj civilnog društva. Neprofitne udruge provode programe, aktivnosti koji unapređuju kvalitetu života građana lokalne zajednice.</w:t>
      </w:r>
    </w:p>
    <w:p w14:paraId="4C6B81AA" w14:textId="77777777" w:rsidR="002D6B53" w:rsidRPr="00E70BB9" w:rsidRDefault="002D6B53" w:rsidP="00E70BB9">
      <w:pPr>
        <w:spacing w:before="240"/>
        <w:ind w:left="283" w:hanging="283"/>
        <w:jc w:val="both"/>
        <w:rPr>
          <w:rFonts w:cstheme="minorHAnsi"/>
          <w:bCs/>
          <w:sz w:val="24"/>
          <w:szCs w:val="24"/>
        </w:rPr>
      </w:pPr>
      <w:r>
        <w:rPr>
          <w:rFonts w:cstheme="minorHAnsi"/>
          <w:bCs/>
          <w:sz w:val="24"/>
          <w:szCs w:val="24"/>
        </w:rPr>
        <w:t xml:space="preserve"> </w:t>
      </w: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neprofitnih organizacija čije programe financijski pomaže Općina Perušić.</w:t>
      </w:r>
    </w:p>
    <w:p w14:paraId="535A413B" w14:textId="77777777" w:rsidR="00CA07C3" w:rsidRPr="0021354B" w:rsidRDefault="00CA07C3" w:rsidP="00CA07C3">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1006 Tekuće donacije vjerskim zajednicama – 2.700,00 eura</w:t>
      </w:r>
    </w:p>
    <w:p w14:paraId="4885528B" w14:textId="77777777" w:rsidR="00CA07C3" w:rsidRPr="0021354B" w:rsidRDefault="00CA07C3" w:rsidP="00CA07C3">
      <w:pPr>
        <w:spacing w:after="100" w:afterAutospacing="1" w:line="240" w:lineRule="auto"/>
        <w:contextualSpacing/>
        <w:jc w:val="both"/>
        <w:rPr>
          <w:rFonts w:eastAsia="Times New Roman" w:cstheme="minorHAnsi"/>
          <w:b/>
          <w:color w:val="548DD4" w:themeColor="text2" w:themeTint="99"/>
          <w:sz w:val="24"/>
          <w:szCs w:val="24"/>
        </w:rPr>
      </w:pPr>
    </w:p>
    <w:p w14:paraId="3DBC7DBB" w14:textId="77777777" w:rsidR="00CA07C3" w:rsidRDefault="00CA07C3" w:rsidP="00CA07C3">
      <w:pPr>
        <w:spacing w:before="240"/>
        <w:ind w:left="283" w:hanging="283"/>
        <w:jc w:val="both"/>
        <w:rPr>
          <w:rFonts w:cstheme="minorHAnsi"/>
          <w:bCs/>
          <w:sz w:val="24"/>
          <w:szCs w:val="24"/>
        </w:rPr>
      </w:pPr>
      <w:r w:rsidRPr="0021354B">
        <w:rPr>
          <w:rFonts w:cstheme="minorHAnsi"/>
          <w:bCs/>
          <w:sz w:val="24"/>
          <w:szCs w:val="24"/>
        </w:rPr>
        <w:t>Za tekuće donacije vjerskim zajednicama planirano je 2.700,00 eura.</w:t>
      </w:r>
    </w:p>
    <w:p w14:paraId="0330439B" w14:textId="77777777" w:rsidR="002D6B53" w:rsidRDefault="005175EE" w:rsidP="005175EE">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sidR="00D14DC1">
        <w:rPr>
          <w:rFonts w:cstheme="minorHAnsi"/>
          <w:bCs/>
          <w:sz w:val="24"/>
          <w:szCs w:val="24"/>
        </w:rPr>
        <w:t>odnosi se na donacije ostalim neprofitnim udrugama ( Turističkoj zajednici, vatrogastvu, lovačkim društvima, vjerskim zajednicama, političkim strankama, crvenom križu, gorskoj službi spašavanja i sl.) Cilj programa je stvaranje poticajnog okruženja za razvoj civilnog društva. Neprofitne udruge provode</w:t>
      </w:r>
      <w:r w:rsidR="002D6B53">
        <w:rPr>
          <w:rFonts w:cstheme="minorHAnsi"/>
          <w:bCs/>
          <w:sz w:val="24"/>
          <w:szCs w:val="24"/>
        </w:rPr>
        <w:t xml:space="preserve"> programe, aktivnosti koji unapređuju kvalitetu života građana lokalne zajednice.</w:t>
      </w:r>
    </w:p>
    <w:p w14:paraId="6D9E4E86" w14:textId="77777777" w:rsidR="005175EE" w:rsidRPr="005175EE" w:rsidRDefault="002D6B53" w:rsidP="005175EE">
      <w:pPr>
        <w:spacing w:before="240"/>
        <w:ind w:left="283" w:hanging="283"/>
        <w:jc w:val="both"/>
        <w:rPr>
          <w:rFonts w:cstheme="minorHAnsi"/>
          <w:bCs/>
          <w:sz w:val="24"/>
          <w:szCs w:val="24"/>
        </w:rPr>
      </w:pPr>
      <w:r>
        <w:rPr>
          <w:rFonts w:cstheme="minorHAnsi"/>
          <w:bCs/>
          <w:sz w:val="24"/>
          <w:szCs w:val="24"/>
        </w:rPr>
        <w:t xml:space="preserve"> </w:t>
      </w:r>
      <w:r w:rsidR="005175EE" w:rsidRPr="00115403">
        <w:rPr>
          <w:rFonts w:cstheme="minorHAnsi"/>
          <w:b/>
          <w:bCs/>
          <w:sz w:val="24"/>
          <w:szCs w:val="24"/>
        </w:rPr>
        <w:t>Pokazatelji uspješnosti provedbe programa</w:t>
      </w:r>
      <w:r w:rsidR="005175EE">
        <w:rPr>
          <w:rFonts w:cstheme="minorHAnsi"/>
          <w:b/>
          <w:bCs/>
          <w:sz w:val="24"/>
          <w:szCs w:val="24"/>
        </w:rPr>
        <w:t xml:space="preserve">: </w:t>
      </w:r>
      <w:r>
        <w:rPr>
          <w:rFonts w:cstheme="minorHAnsi"/>
          <w:bCs/>
          <w:sz w:val="24"/>
          <w:szCs w:val="24"/>
        </w:rPr>
        <w:t>Broj neprofitnih organizacija čije programe financijski pomaže Općina Perušić.</w:t>
      </w:r>
    </w:p>
    <w:p w14:paraId="6D3753E1" w14:textId="77777777" w:rsidR="005175EE" w:rsidRPr="0021354B" w:rsidRDefault="005175EE" w:rsidP="00CA07C3">
      <w:pPr>
        <w:spacing w:before="240"/>
        <w:ind w:left="283" w:hanging="283"/>
        <w:jc w:val="both"/>
        <w:rPr>
          <w:b/>
          <w:color w:val="548DD4" w:themeColor="text2" w:themeTint="99"/>
          <w:sz w:val="24"/>
          <w:szCs w:val="24"/>
        </w:rPr>
      </w:pPr>
    </w:p>
    <w:p w14:paraId="7E99D08D" w14:textId="77777777" w:rsidR="005175EE" w:rsidRPr="005175EE" w:rsidRDefault="00CA07C3" w:rsidP="005175EE">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1008 Tekuće donacije udrugama građana i političkim strankama – 14.000,00 eura</w:t>
      </w:r>
    </w:p>
    <w:p w14:paraId="6DE2AE20" w14:textId="77777777" w:rsidR="00CA07C3" w:rsidRDefault="00CA07C3" w:rsidP="00CA07C3">
      <w:pPr>
        <w:spacing w:before="240"/>
        <w:ind w:left="283" w:hanging="283"/>
        <w:jc w:val="both"/>
        <w:rPr>
          <w:rFonts w:cstheme="minorHAnsi"/>
          <w:bCs/>
          <w:sz w:val="24"/>
          <w:szCs w:val="24"/>
        </w:rPr>
      </w:pPr>
      <w:r w:rsidRPr="0021354B">
        <w:rPr>
          <w:rFonts w:cstheme="minorHAnsi"/>
          <w:bCs/>
          <w:sz w:val="24"/>
          <w:szCs w:val="24"/>
        </w:rPr>
        <w:t xml:space="preserve">tekuće donacije </w:t>
      </w:r>
      <w:r w:rsidR="00CD211C" w:rsidRPr="0021354B">
        <w:rPr>
          <w:rFonts w:cstheme="minorHAnsi"/>
          <w:bCs/>
          <w:sz w:val="24"/>
          <w:szCs w:val="24"/>
        </w:rPr>
        <w:t xml:space="preserve">udrugama i političkim strankama </w:t>
      </w:r>
      <w:r w:rsidRPr="0021354B">
        <w:rPr>
          <w:rFonts w:cstheme="minorHAnsi"/>
          <w:bCs/>
          <w:sz w:val="24"/>
          <w:szCs w:val="24"/>
        </w:rPr>
        <w:t xml:space="preserve">planirano je </w:t>
      </w:r>
      <w:r w:rsidR="00CD211C" w:rsidRPr="0021354B">
        <w:rPr>
          <w:rFonts w:cstheme="minorHAnsi"/>
          <w:bCs/>
          <w:sz w:val="24"/>
          <w:szCs w:val="24"/>
        </w:rPr>
        <w:t>14.000,</w:t>
      </w:r>
      <w:r w:rsidRPr="0021354B">
        <w:rPr>
          <w:rFonts w:cstheme="minorHAnsi"/>
          <w:bCs/>
          <w:sz w:val="24"/>
          <w:szCs w:val="24"/>
        </w:rPr>
        <w:t>00 eura.</w:t>
      </w:r>
    </w:p>
    <w:p w14:paraId="2C3EFA09" w14:textId="77777777" w:rsidR="002D6B53" w:rsidRDefault="002D6B53" w:rsidP="002D6B53">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Pr>
          <w:rFonts w:cstheme="minorHAnsi"/>
          <w:bCs/>
          <w:sz w:val="24"/>
          <w:szCs w:val="24"/>
        </w:rPr>
        <w:t>odnosi se na donacije ostalim neprofitnim udrugama ( Turističkoj zajednici, vatrogastvu, lovačkim društvima, vjerskim zajednicama, političkim strankama, crvenom križu, gorskoj službi spašavanja i sl.) Cilj programa je stvaranje poticajnog okruženja za razvoj civilnog društva. Neprofitne udruge provode programe, aktivnosti koji unapređuju kvalitetu života građana lokalne zajednice.</w:t>
      </w:r>
    </w:p>
    <w:p w14:paraId="070B0137" w14:textId="77777777" w:rsidR="002D6B53" w:rsidRPr="005175EE" w:rsidRDefault="002D6B53" w:rsidP="002D6B53">
      <w:pPr>
        <w:spacing w:before="240"/>
        <w:ind w:left="283" w:hanging="283"/>
        <w:jc w:val="both"/>
        <w:rPr>
          <w:rFonts w:cstheme="minorHAnsi"/>
          <w:bCs/>
          <w:sz w:val="24"/>
          <w:szCs w:val="24"/>
        </w:rPr>
      </w:pPr>
      <w:r>
        <w:rPr>
          <w:rFonts w:cstheme="minorHAnsi"/>
          <w:bCs/>
          <w:sz w:val="24"/>
          <w:szCs w:val="24"/>
        </w:rPr>
        <w:t xml:space="preserve"> </w:t>
      </w: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neprofitnih organizacija čije programe financijski pomaže Općina Perušić.</w:t>
      </w:r>
    </w:p>
    <w:p w14:paraId="4C3A5B91" w14:textId="77777777" w:rsidR="005175EE" w:rsidRPr="0021354B" w:rsidRDefault="005175EE" w:rsidP="00FB2021">
      <w:pPr>
        <w:spacing w:before="240"/>
        <w:jc w:val="both"/>
        <w:rPr>
          <w:rFonts w:cstheme="minorHAnsi"/>
          <w:bCs/>
          <w:sz w:val="24"/>
          <w:szCs w:val="24"/>
        </w:rPr>
      </w:pPr>
    </w:p>
    <w:p w14:paraId="75D7B98A" w14:textId="77777777" w:rsidR="007B1561" w:rsidRPr="0021354B" w:rsidRDefault="007B1561" w:rsidP="007B1561">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 xml:space="preserve">Program 1010 Crveni križ – </w:t>
      </w:r>
      <w:r w:rsidR="005B3645" w:rsidRPr="0021354B">
        <w:rPr>
          <w:rFonts w:eastAsia="Times New Roman" w:cstheme="minorHAnsi"/>
          <w:b/>
          <w:color w:val="548DD4" w:themeColor="text2" w:themeTint="99"/>
          <w:sz w:val="24"/>
          <w:szCs w:val="24"/>
        </w:rPr>
        <w:t>5.5</w:t>
      </w:r>
      <w:r w:rsidRPr="0021354B">
        <w:rPr>
          <w:rFonts w:eastAsia="Times New Roman" w:cstheme="minorHAnsi"/>
          <w:b/>
          <w:color w:val="548DD4" w:themeColor="text2" w:themeTint="99"/>
          <w:sz w:val="24"/>
          <w:szCs w:val="24"/>
        </w:rPr>
        <w:t>00,00 eura</w:t>
      </w:r>
    </w:p>
    <w:p w14:paraId="6FF5EA9A" w14:textId="77777777" w:rsidR="007B1561" w:rsidRPr="0021354B" w:rsidRDefault="007B1561" w:rsidP="007B1561">
      <w:pPr>
        <w:spacing w:after="100" w:afterAutospacing="1" w:line="240" w:lineRule="auto"/>
        <w:contextualSpacing/>
        <w:jc w:val="both"/>
        <w:rPr>
          <w:rFonts w:eastAsia="Times New Roman" w:cstheme="minorHAnsi"/>
          <w:b/>
          <w:color w:val="548DD4" w:themeColor="text2" w:themeTint="99"/>
          <w:sz w:val="24"/>
          <w:szCs w:val="24"/>
        </w:rPr>
      </w:pPr>
    </w:p>
    <w:p w14:paraId="4835FF5F" w14:textId="77777777" w:rsidR="007B1561" w:rsidRDefault="007B1561" w:rsidP="007B1561">
      <w:pPr>
        <w:spacing w:before="240"/>
        <w:ind w:left="283" w:hanging="283"/>
        <w:jc w:val="both"/>
        <w:rPr>
          <w:rFonts w:cstheme="minorHAnsi"/>
          <w:bCs/>
          <w:sz w:val="24"/>
          <w:szCs w:val="24"/>
        </w:rPr>
      </w:pPr>
      <w:r w:rsidRPr="0021354B">
        <w:rPr>
          <w:rFonts w:cstheme="minorHAnsi"/>
          <w:bCs/>
          <w:sz w:val="24"/>
          <w:szCs w:val="24"/>
        </w:rPr>
        <w:t xml:space="preserve">Za </w:t>
      </w:r>
      <w:r w:rsidR="005B3645" w:rsidRPr="0021354B">
        <w:rPr>
          <w:rFonts w:cstheme="minorHAnsi"/>
          <w:bCs/>
          <w:sz w:val="24"/>
          <w:szCs w:val="24"/>
        </w:rPr>
        <w:t>crveni križ</w:t>
      </w:r>
      <w:r w:rsidRPr="0021354B">
        <w:rPr>
          <w:rFonts w:cstheme="minorHAnsi"/>
          <w:bCs/>
          <w:sz w:val="24"/>
          <w:szCs w:val="24"/>
        </w:rPr>
        <w:t xml:space="preserve"> planirano je </w:t>
      </w:r>
      <w:r w:rsidR="005B3645" w:rsidRPr="0021354B">
        <w:rPr>
          <w:rFonts w:cstheme="minorHAnsi"/>
          <w:bCs/>
          <w:sz w:val="24"/>
          <w:szCs w:val="24"/>
        </w:rPr>
        <w:t>5.5</w:t>
      </w:r>
      <w:r w:rsidRPr="0021354B">
        <w:rPr>
          <w:rFonts w:cstheme="minorHAnsi"/>
          <w:bCs/>
          <w:sz w:val="24"/>
          <w:szCs w:val="24"/>
        </w:rPr>
        <w:t>00,00 eura.</w:t>
      </w:r>
    </w:p>
    <w:p w14:paraId="5A92A8DD" w14:textId="77777777" w:rsidR="002D6B53" w:rsidRDefault="002D6B53" w:rsidP="002D6B53">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Pr>
          <w:rFonts w:cstheme="minorHAnsi"/>
          <w:bCs/>
          <w:sz w:val="24"/>
          <w:szCs w:val="24"/>
        </w:rPr>
        <w:t>odnosi se na donacije ostalim neprofitnim udrugama ( Turističkoj zajednici, vatrogastvu, lovačkim društvima, vjerskim zajednicama, političkim strankama, crvenom križu, gorskoj službi spašavanja i sl.) Cilj programa je stvaranje poticajnog okruženja za razvoj civilnog društva. Neprofitne udruge provode programe, aktivnosti koji unapređuju kvalitetu života građana lokalne zajednice.</w:t>
      </w:r>
    </w:p>
    <w:p w14:paraId="47651FD2" w14:textId="77777777" w:rsidR="002D6B53" w:rsidRPr="005175EE" w:rsidRDefault="002D6B53" w:rsidP="002D6B53">
      <w:pPr>
        <w:spacing w:before="240"/>
        <w:ind w:left="283" w:hanging="283"/>
        <w:jc w:val="both"/>
        <w:rPr>
          <w:rFonts w:cstheme="minorHAnsi"/>
          <w:bCs/>
          <w:sz w:val="24"/>
          <w:szCs w:val="24"/>
        </w:rPr>
      </w:pPr>
      <w:r>
        <w:rPr>
          <w:rFonts w:cstheme="minorHAnsi"/>
          <w:bCs/>
          <w:sz w:val="24"/>
          <w:szCs w:val="24"/>
        </w:rPr>
        <w:lastRenderedPageBreak/>
        <w:t xml:space="preserve"> </w:t>
      </w: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neprofitnih organizacija čije programe financijski pomaže Općina Perušić.</w:t>
      </w:r>
    </w:p>
    <w:p w14:paraId="0D828698" w14:textId="77777777" w:rsidR="002D6B53" w:rsidRPr="0021354B" w:rsidRDefault="002D6B53" w:rsidP="007B1561">
      <w:pPr>
        <w:spacing w:before="240"/>
        <w:ind w:left="283" w:hanging="283"/>
        <w:jc w:val="both"/>
        <w:rPr>
          <w:rFonts w:cstheme="minorHAnsi"/>
          <w:bCs/>
          <w:sz w:val="24"/>
          <w:szCs w:val="24"/>
        </w:rPr>
      </w:pPr>
    </w:p>
    <w:p w14:paraId="63723DBF" w14:textId="77777777" w:rsidR="005B3645" w:rsidRPr="0021354B" w:rsidRDefault="005B3645" w:rsidP="005B3645">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1014 Pomoći obiteljima i kućanstvima – 45.200,00 eura</w:t>
      </w:r>
    </w:p>
    <w:p w14:paraId="30B7C1FF" w14:textId="77777777" w:rsidR="005B3645" w:rsidRPr="0021354B" w:rsidRDefault="005B3645" w:rsidP="005B3645">
      <w:pPr>
        <w:spacing w:after="100" w:afterAutospacing="1" w:line="240" w:lineRule="auto"/>
        <w:contextualSpacing/>
        <w:jc w:val="both"/>
        <w:rPr>
          <w:rFonts w:eastAsia="Times New Roman" w:cstheme="minorHAnsi"/>
          <w:b/>
          <w:color w:val="548DD4" w:themeColor="text2" w:themeTint="99"/>
          <w:sz w:val="24"/>
          <w:szCs w:val="24"/>
        </w:rPr>
      </w:pPr>
    </w:p>
    <w:p w14:paraId="149A25E9" w14:textId="77777777" w:rsidR="005B3645" w:rsidRDefault="005B3645" w:rsidP="005B3645">
      <w:pPr>
        <w:spacing w:before="240"/>
        <w:ind w:left="283" w:hanging="283"/>
        <w:jc w:val="both"/>
        <w:rPr>
          <w:rFonts w:cstheme="minorHAnsi"/>
          <w:bCs/>
          <w:sz w:val="24"/>
          <w:szCs w:val="24"/>
        </w:rPr>
      </w:pPr>
      <w:r w:rsidRPr="0021354B">
        <w:rPr>
          <w:rFonts w:cstheme="minorHAnsi"/>
          <w:bCs/>
          <w:sz w:val="24"/>
          <w:szCs w:val="24"/>
        </w:rPr>
        <w:t xml:space="preserve">Za tekuće donacije građanima i kućanstvima planirano je </w:t>
      </w:r>
      <w:r w:rsidR="00C94557" w:rsidRPr="0021354B">
        <w:rPr>
          <w:rFonts w:cstheme="minorHAnsi"/>
          <w:bCs/>
          <w:sz w:val="24"/>
          <w:szCs w:val="24"/>
        </w:rPr>
        <w:t>45.2</w:t>
      </w:r>
      <w:r w:rsidRPr="0021354B">
        <w:rPr>
          <w:rFonts w:cstheme="minorHAnsi"/>
          <w:bCs/>
          <w:sz w:val="24"/>
          <w:szCs w:val="24"/>
        </w:rPr>
        <w:t>00,00 eura.</w:t>
      </w:r>
    </w:p>
    <w:p w14:paraId="78AD200D" w14:textId="77777777" w:rsidR="00701CB4" w:rsidRDefault="00701CB4" w:rsidP="005B3645">
      <w:pPr>
        <w:spacing w:before="240"/>
        <w:ind w:left="283" w:hanging="283"/>
        <w:jc w:val="both"/>
        <w:rPr>
          <w:rFonts w:cstheme="minorHAnsi"/>
          <w:bCs/>
          <w:sz w:val="24"/>
          <w:szCs w:val="24"/>
        </w:rPr>
      </w:pPr>
      <w:r w:rsidRPr="00FB2021">
        <w:rPr>
          <w:rFonts w:cstheme="minorHAnsi"/>
          <w:b/>
          <w:bCs/>
          <w:sz w:val="24"/>
          <w:szCs w:val="24"/>
        </w:rPr>
        <w:t>Opis i cilj programa</w:t>
      </w:r>
      <w:r>
        <w:rPr>
          <w:rFonts w:cstheme="minorHAnsi"/>
          <w:bCs/>
          <w:sz w:val="24"/>
          <w:szCs w:val="24"/>
        </w:rPr>
        <w:t>: Program se provodi radi osiguranja pomoći za socijalno najug</w:t>
      </w:r>
      <w:r w:rsidR="006E7238">
        <w:rPr>
          <w:rFonts w:cstheme="minorHAnsi"/>
          <w:bCs/>
          <w:sz w:val="24"/>
          <w:szCs w:val="24"/>
        </w:rPr>
        <w:t>r</w:t>
      </w:r>
      <w:r>
        <w:rPr>
          <w:rFonts w:cstheme="minorHAnsi"/>
          <w:bCs/>
          <w:sz w:val="24"/>
          <w:szCs w:val="24"/>
        </w:rPr>
        <w:t xml:space="preserve">oženije skupine stanovnika </w:t>
      </w:r>
      <w:r w:rsidR="00FB2021">
        <w:rPr>
          <w:rFonts w:cstheme="minorHAnsi"/>
          <w:bCs/>
          <w:sz w:val="24"/>
          <w:szCs w:val="24"/>
        </w:rPr>
        <w:t>Općine kroz pomoć u podmirenju osnovnih životnih troškova, troškova liječenja i sl. Radi se o građanima koji ostvaruju pravo na pomoć prema kriterijima utvrđenim odlukom o socijalnoj skrbi.</w:t>
      </w:r>
      <w:r w:rsidR="00FB2021" w:rsidRPr="00FB2021">
        <w:rPr>
          <w:rFonts w:cstheme="minorHAnsi"/>
          <w:bCs/>
          <w:sz w:val="24"/>
          <w:szCs w:val="24"/>
        </w:rPr>
        <w:t xml:space="preserve"> </w:t>
      </w:r>
      <w:r w:rsidR="00FB2021">
        <w:rPr>
          <w:rFonts w:cstheme="minorHAnsi"/>
          <w:bCs/>
          <w:sz w:val="24"/>
          <w:szCs w:val="24"/>
        </w:rPr>
        <w:t xml:space="preserve"> Cilj programa je poboljšanje kvalitete života i podizanje životnog standarda stanovnika kroz davanje pomoći ugroženoj skupini stanovništva .</w:t>
      </w:r>
    </w:p>
    <w:p w14:paraId="24B38CB5" w14:textId="77777777" w:rsidR="00FB2021" w:rsidRPr="00FB2021" w:rsidRDefault="00FB2021" w:rsidP="005B3645">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pruženih novčanih pomoći.</w:t>
      </w:r>
    </w:p>
    <w:p w14:paraId="1729CA82" w14:textId="77777777" w:rsidR="00FB2021" w:rsidRPr="0021354B" w:rsidRDefault="00FB2021" w:rsidP="006E7238">
      <w:pPr>
        <w:spacing w:before="240"/>
        <w:jc w:val="both"/>
        <w:rPr>
          <w:rFonts w:cstheme="minorHAnsi"/>
          <w:bCs/>
          <w:sz w:val="24"/>
          <w:szCs w:val="24"/>
        </w:rPr>
      </w:pPr>
    </w:p>
    <w:p w14:paraId="394A8D08" w14:textId="77777777" w:rsidR="00403CF6" w:rsidRPr="0021354B" w:rsidRDefault="00403CF6" w:rsidP="00403CF6">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1015 Ostale tekuće donacije – 10.000,00 eura</w:t>
      </w:r>
    </w:p>
    <w:p w14:paraId="7C114165" w14:textId="77777777" w:rsidR="00403CF6" w:rsidRPr="0021354B" w:rsidRDefault="00403CF6" w:rsidP="00403CF6">
      <w:pPr>
        <w:spacing w:after="100" w:afterAutospacing="1" w:line="240" w:lineRule="auto"/>
        <w:contextualSpacing/>
        <w:jc w:val="both"/>
        <w:rPr>
          <w:rFonts w:eastAsia="Times New Roman" w:cstheme="minorHAnsi"/>
          <w:b/>
          <w:color w:val="548DD4" w:themeColor="text2" w:themeTint="99"/>
          <w:sz w:val="24"/>
          <w:szCs w:val="24"/>
        </w:rPr>
      </w:pPr>
    </w:p>
    <w:p w14:paraId="3D06C98F" w14:textId="77777777" w:rsidR="00403CF6" w:rsidRDefault="00403CF6" w:rsidP="00403CF6">
      <w:pPr>
        <w:spacing w:before="240"/>
        <w:ind w:left="283" w:hanging="283"/>
        <w:jc w:val="both"/>
        <w:rPr>
          <w:rFonts w:cstheme="minorHAnsi"/>
          <w:bCs/>
          <w:sz w:val="24"/>
          <w:szCs w:val="24"/>
        </w:rPr>
      </w:pPr>
      <w:r w:rsidRPr="0021354B">
        <w:rPr>
          <w:rFonts w:cstheme="minorHAnsi"/>
          <w:bCs/>
          <w:sz w:val="24"/>
          <w:szCs w:val="24"/>
        </w:rPr>
        <w:t>Za donacije ostalim sportskim udrugama planirano je 10.000,00 eura.</w:t>
      </w:r>
    </w:p>
    <w:p w14:paraId="486F552E" w14:textId="77777777" w:rsidR="005175EE" w:rsidRDefault="005175EE" w:rsidP="005175EE">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sidRPr="005175EE">
        <w:rPr>
          <w:rFonts w:cstheme="minorHAnsi"/>
          <w:bCs/>
          <w:sz w:val="24"/>
          <w:szCs w:val="24"/>
        </w:rPr>
        <w:t>Program obuhvaća tekuće donacije udrugama koje promiču kulturu , sport i znanost Općine ili su općenito vezane uz po</w:t>
      </w:r>
      <w:r w:rsidR="006E7238">
        <w:rPr>
          <w:rFonts w:cstheme="minorHAnsi"/>
          <w:bCs/>
          <w:sz w:val="24"/>
          <w:szCs w:val="24"/>
        </w:rPr>
        <w:t>d</w:t>
      </w:r>
      <w:r w:rsidRPr="005175EE">
        <w:rPr>
          <w:rFonts w:cstheme="minorHAnsi"/>
          <w:bCs/>
          <w:sz w:val="24"/>
          <w:szCs w:val="24"/>
        </w:rPr>
        <w:t>ručje kulture</w:t>
      </w:r>
      <w:r>
        <w:rPr>
          <w:rFonts w:cstheme="minorHAnsi"/>
          <w:bCs/>
          <w:sz w:val="24"/>
          <w:szCs w:val="24"/>
        </w:rPr>
        <w:t xml:space="preserve"> RH . Cilj programa je zadržavanje starih običaja i tradicija Općine, te aktivirati što veći broj mještana za bavljenjem sportskim aktivnostima te pružiti potporu neprofitnim udrugama u realizaciju svojih ciljeva.</w:t>
      </w:r>
    </w:p>
    <w:p w14:paraId="7223A491" w14:textId="77777777" w:rsidR="005175EE" w:rsidRDefault="005175EE" w:rsidP="006E7238">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sidRPr="005175EE">
        <w:rPr>
          <w:rFonts w:cstheme="minorHAnsi"/>
          <w:bCs/>
          <w:sz w:val="24"/>
          <w:szCs w:val="24"/>
        </w:rPr>
        <w:t>Broj manifestacija i nastup</w:t>
      </w:r>
      <w:r w:rsidR="006E7238">
        <w:rPr>
          <w:rFonts w:cstheme="minorHAnsi"/>
          <w:bCs/>
          <w:sz w:val="24"/>
          <w:szCs w:val="24"/>
        </w:rPr>
        <w:t>a koje promiču kulturu i sport , povećanje broja  članova u pojedinim udrugama</w:t>
      </w:r>
    </w:p>
    <w:p w14:paraId="5C6D4D3A" w14:textId="77777777" w:rsidR="005175EE" w:rsidRPr="0021354B" w:rsidRDefault="005175EE" w:rsidP="006E7238">
      <w:pPr>
        <w:spacing w:before="240"/>
        <w:jc w:val="both"/>
        <w:rPr>
          <w:rFonts w:cstheme="minorHAnsi"/>
          <w:bCs/>
          <w:sz w:val="24"/>
          <w:szCs w:val="24"/>
        </w:rPr>
      </w:pPr>
    </w:p>
    <w:p w14:paraId="6838A254" w14:textId="77777777" w:rsidR="00403CF6" w:rsidRPr="0021354B" w:rsidRDefault="00403CF6" w:rsidP="00403CF6">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 xml:space="preserve">Program 1016 Društvo slijepih i slabovidnih – </w:t>
      </w:r>
      <w:r w:rsidR="004D24BD" w:rsidRPr="0021354B">
        <w:rPr>
          <w:rFonts w:eastAsia="Times New Roman" w:cstheme="minorHAnsi"/>
          <w:b/>
          <w:color w:val="548DD4" w:themeColor="text2" w:themeTint="99"/>
          <w:sz w:val="24"/>
          <w:szCs w:val="24"/>
        </w:rPr>
        <w:t>2</w:t>
      </w:r>
      <w:r w:rsidRPr="0021354B">
        <w:rPr>
          <w:rFonts w:eastAsia="Times New Roman" w:cstheme="minorHAnsi"/>
          <w:b/>
          <w:color w:val="548DD4" w:themeColor="text2" w:themeTint="99"/>
          <w:sz w:val="24"/>
          <w:szCs w:val="24"/>
        </w:rPr>
        <w:t>.000,00 eura</w:t>
      </w:r>
    </w:p>
    <w:p w14:paraId="5FB85ECF" w14:textId="77777777" w:rsidR="00403CF6" w:rsidRPr="0021354B" w:rsidRDefault="00403CF6" w:rsidP="00403CF6">
      <w:pPr>
        <w:spacing w:after="100" w:afterAutospacing="1" w:line="240" w:lineRule="auto"/>
        <w:contextualSpacing/>
        <w:jc w:val="both"/>
        <w:rPr>
          <w:rFonts w:eastAsia="Times New Roman" w:cstheme="minorHAnsi"/>
          <w:b/>
          <w:color w:val="548DD4" w:themeColor="text2" w:themeTint="99"/>
          <w:sz w:val="24"/>
          <w:szCs w:val="24"/>
        </w:rPr>
      </w:pPr>
    </w:p>
    <w:p w14:paraId="3F1A136D" w14:textId="77777777" w:rsidR="00403CF6" w:rsidRDefault="00403CF6" w:rsidP="00403CF6">
      <w:pPr>
        <w:spacing w:before="240"/>
        <w:ind w:left="283" w:hanging="283"/>
        <w:jc w:val="both"/>
        <w:rPr>
          <w:rFonts w:cstheme="minorHAnsi"/>
          <w:bCs/>
          <w:sz w:val="24"/>
          <w:szCs w:val="24"/>
        </w:rPr>
      </w:pPr>
      <w:r w:rsidRPr="0021354B">
        <w:rPr>
          <w:rFonts w:cstheme="minorHAnsi"/>
          <w:bCs/>
          <w:sz w:val="24"/>
          <w:szCs w:val="24"/>
        </w:rPr>
        <w:t xml:space="preserve">Za </w:t>
      </w:r>
      <w:r w:rsidR="004D24BD" w:rsidRPr="0021354B">
        <w:rPr>
          <w:rFonts w:cstheme="minorHAnsi"/>
          <w:bCs/>
          <w:sz w:val="24"/>
          <w:szCs w:val="24"/>
        </w:rPr>
        <w:t>društvo slijepih i slabovidnih</w:t>
      </w:r>
      <w:r w:rsidRPr="0021354B">
        <w:rPr>
          <w:rFonts w:cstheme="minorHAnsi"/>
          <w:bCs/>
          <w:sz w:val="24"/>
          <w:szCs w:val="24"/>
        </w:rPr>
        <w:t xml:space="preserve"> planirano je </w:t>
      </w:r>
      <w:r w:rsidR="004D24BD" w:rsidRPr="0021354B">
        <w:rPr>
          <w:rFonts w:cstheme="minorHAnsi"/>
          <w:bCs/>
          <w:sz w:val="24"/>
          <w:szCs w:val="24"/>
        </w:rPr>
        <w:t>2</w:t>
      </w:r>
      <w:r w:rsidRPr="0021354B">
        <w:rPr>
          <w:rFonts w:cstheme="minorHAnsi"/>
          <w:bCs/>
          <w:sz w:val="24"/>
          <w:szCs w:val="24"/>
        </w:rPr>
        <w:t>.000,00 eura.</w:t>
      </w:r>
    </w:p>
    <w:p w14:paraId="66680979" w14:textId="77777777" w:rsidR="002D6B53" w:rsidRDefault="002D6B53" w:rsidP="002D6B53">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Pr>
          <w:rFonts w:cstheme="minorHAnsi"/>
          <w:bCs/>
          <w:sz w:val="24"/>
          <w:szCs w:val="24"/>
        </w:rPr>
        <w:t>odnosi se na donacije ostalim neprofitnim udrugama ( Turističkoj zajednici, vatrogastvu, lovačkim društvima, vjerskim zajednicama, političkim strankama, crvenom križu, gorskoj službi spašavanja i sl.) Cilj programa je stvaranje poticajnog okruženja za razvoj civilnog društva. Neprofitne udruge provode programe, aktivnosti koji unapređuju kvalitetu života građana lokalne zajednice.</w:t>
      </w:r>
    </w:p>
    <w:p w14:paraId="40404EBC" w14:textId="77777777" w:rsidR="002D6B53" w:rsidRPr="005175EE" w:rsidRDefault="002D6B53" w:rsidP="002D6B53">
      <w:pPr>
        <w:spacing w:before="240"/>
        <w:ind w:left="283" w:hanging="283"/>
        <w:jc w:val="both"/>
        <w:rPr>
          <w:rFonts w:cstheme="minorHAnsi"/>
          <w:bCs/>
          <w:sz w:val="24"/>
          <w:szCs w:val="24"/>
        </w:rPr>
      </w:pPr>
      <w:r>
        <w:rPr>
          <w:rFonts w:cstheme="minorHAnsi"/>
          <w:bCs/>
          <w:sz w:val="24"/>
          <w:szCs w:val="24"/>
        </w:rPr>
        <w:lastRenderedPageBreak/>
        <w:t xml:space="preserve"> </w:t>
      </w: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neprofitnih organizacija čije programe financijski pomaže Općina Perušić.</w:t>
      </w:r>
    </w:p>
    <w:p w14:paraId="7E194BB9" w14:textId="77777777" w:rsidR="002D6B53" w:rsidRPr="0021354B" w:rsidRDefault="002D6B53" w:rsidP="00403CF6">
      <w:pPr>
        <w:spacing w:before="240"/>
        <w:ind w:left="283" w:hanging="283"/>
        <w:jc w:val="both"/>
        <w:rPr>
          <w:rFonts w:cstheme="minorHAnsi"/>
          <w:bCs/>
          <w:sz w:val="24"/>
          <w:szCs w:val="24"/>
        </w:rPr>
      </w:pPr>
    </w:p>
    <w:p w14:paraId="2B7AF8B6" w14:textId="77777777" w:rsidR="00FB2021" w:rsidRPr="00FB2021" w:rsidRDefault="002C5A7E" w:rsidP="002C5A7E">
      <w:pPr>
        <w:tabs>
          <w:tab w:val="left" w:pos="567"/>
        </w:tabs>
        <w:spacing w:after="0"/>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 xml:space="preserve">Program 1017 </w:t>
      </w:r>
      <w:r w:rsidR="00246F31" w:rsidRPr="0021354B">
        <w:rPr>
          <w:rFonts w:eastAsia="Times New Roman" w:cstheme="minorHAnsi"/>
          <w:b/>
          <w:color w:val="548DD4" w:themeColor="text2" w:themeTint="99"/>
          <w:sz w:val="24"/>
          <w:szCs w:val="24"/>
        </w:rPr>
        <w:t>Jednokratna pomoć za rođenje djeteta</w:t>
      </w:r>
      <w:r w:rsidRPr="0021354B">
        <w:rPr>
          <w:rFonts w:eastAsia="Times New Roman" w:cstheme="minorHAnsi"/>
          <w:b/>
          <w:color w:val="548DD4" w:themeColor="text2" w:themeTint="99"/>
          <w:sz w:val="24"/>
          <w:szCs w:val="24"/>
        </w:rPr>
        <w:t xml:space="preserve"> – 2</w:t>
      </w:r>
      <w:r w:rsidR="00246F31" w:rsidRPr="0021354B">
        <w:rPr>
          <w:rFonts w:eastAsia="Times New Roman" w:cstheme="minorHAnsi"/>
          <w:b/>
          <w:color w:val="548DD4" w:themeColor="text2" w:themeTint="99"/>
          <w:sz w:val="24"/>
          <w:szCs w:val="24"/>
        </w:rPr>
        <w:t>.7</w:t>
      </w:r>
      <w:r w:rsidRPr="0021354B">
        <w:rPr>
          <w:rFonts w:eastAsia="Times New Roman" w:cstheme="minorHAnsi"/>
          <w:b/>
          <w:color w:val="548DD4" w:themeColor="text2" w:themeTint="99"/>
          <w:sz w:val="24"/>
          <w:szCs w:val="24"/>
        </w:rPr>
        <w:t>00,00 eura</w:t>
      </w:r>
    </w:p>
    <w:p w14:paraId="27A42560" w14:textId="77777777" w:rsidR="002C5A7E" w:rsidRPr="0021354B" w:rsidRDefault="002C5A7E" w:rsidP="002C5A7E">
      <w:pPr>
        <w:spacing w:after="100" w:afterAutospacing="1" w:line="240" w:lineRule="auto"/>
        <w:contextualSpacing/>
        <w:jc w:val="both"/>
        <w:rPr>
          <w:rFonts w:eastAsia="Times New Roman" w:cstheme="minorHAnsi"/>
          <w:b/>
          <w:color w:val="548DD4" w:themeColor="text2" w:themeTint="99"/>
          <w:sz w:val="24"/>
          <w:szCs w:val="24"/>
        </w:rPr>
      </w:pPr>
    </w:p>
    <w:p w14:paraId="5F3AA3BF" w14:textId="77777777" w:rsidR="002C5A7E" w:rsidRDefault="002C5A7E" w:rsidP="002C5A7E">
      <w:pPr>
        <w:spacing w:before="240"/>
        <w:ind w:left="283" w:hanging="283"/>
        <w:jc w:val="both"/>
        <w:rPr>
          <w:rFonts w:cstheme="minorHAnsi"/>
          <w:bCs/>
          <w:sz w:val="24"/>
          <w:szCs w:val="24"/>
        </w:rPr>
      </w:pPr>
      <w:r w:rsidRPr="0021354B">
        <w:rPr>
          <w:rFonts w:cstheme="minorHAnsi"/>
          <w:bCs/>
          <w:sz w:val="24"/>
          <w:szCs w:val="24"/>
        </w:rPr>
        <w:t xml:space="preserve">Za </w:t>
      </w:r>
      <w:r w:rsidR="00246F31" w:rsidRPr="0021354B">
        <w:rPr>
          <w:rFonts w:cstheme="minorHAnsi"/>
          <w:bCs/>
          <w:sz w:val="24"/>
          <w:szCs w:val="24"/>
        </w:rPr>
        <w:t>jednokratnu pomoć za rođenje djeteta</w:t>
      </w:r>
      <w:r w:rsidRPr="0021354B">
        <w:rPr>
          <w:rFonts w:cstheme="minorHAnsi"/>
          <w:bCs/>
          <w:sz w:val="24"/>
          <w:szCs w:val="24"/>
        </w:rPr>
        <w:t xml:space="preserve"> planirano je 2</w:t>
      </w:r>
      <w:r w:rsidR="00246F31" w:rsidRPr="0021354B">
        <w:rPr>
          <w:rFonts w:cstheme="minorHAnsi"/>
          <w:bCs/>
          <w:sz w:val="24"/>
          <w:szCs w:val="24"/>
        </w:rPr>
        <w:t>.7</w:t>
      </w:r>
      <w:r w:rsidRPr="0021354B">
        <w:rPr>
          <w:rFonts w:cstheme="minorHAnsi"/>
          <w:bCs/>
          <w:sz w:val="24"/>
          <w:szCs w:val="24"/>
        </w:rPr>
        <w:t>00,00 eura.</w:t>
      </w:r>
    </w:p>
    <w:p w14:paraId="67A8C85A" w14:textId="77777777" w:rsidR="00FB2021" w:rsidRDefault="00FB2021" w:rsidP="00FB2021">
      <w:pPr>
        <w:spacing w:before="240"/>
        <w:ind w:left="283" w:hanging="283"/>
        <w:jc w:val="both"/>
        <w:rPr>
          <w:rFonts w:cstheme="minorHAnsi"/>
          <w:bCs/>
          <w:sz w:val="24"/>
          <w:szCs w:val="24"/>
        </w:rPr>
      </w:pPr>
      <w:r w:rsidRPr="00FB2021">
        <w:rPr>
          <w:rFonts w:cstheme="minorHAnsi"/>
          <w:b/>
          <w:bCs/>
          <w:sz w:val="24"/>
          <w:szCs w:val="24"/>
        </w:rPr>
        <w:t>Opis i cilj programa</w:t>
      </w:r>
      <w:r>
        <w:rPr>
          <w:rFonts w:cstheme="minorHAnsi"/>
          <w:bCs/>
          <w:sz w:val="24"/>
          <w:szCs w:val="24"/>
        </w:rPr>
        <w:t>: Program se provodi radi osiguranja pomoći roditeljima za rođenje djeteta. Cilj programa je poboljšanje kvalitete života i podizanje životnog standarda stanovnika .</w:t>
      </w:r>
    </w:p>
    <w:p w14:paraId="511B0919" w14:textId="77777777" w:rsidR="00FB2021" w:rsidRPr="00FB2021" w:rsidRDefault="00FB2021" w:rsidP="00FB2021">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pruženih novčanih pomoći.</w:t>
      </w:r>
    </w:p>
    <w:p w14:paraId="1538ED36" w14:textId="77777777" w:rsidR="00FB2021" w:rsidRDefault="00FB2021" w:rsidP="00FB2021">
      <w:pPr>
        <w:spacing w:before="240"/>
        <w:ind w:left="283" w:hanging="283"/>
        <w:jc w:val="both"/>
        <w:rPr>
          <w:rFonts w:cstheme="minorHAnsi"/>
          <w:bCs/>
          <w:sz w:val="24"/>
          <w:szCs w:val="24"/>
        </w:rPr>
      </w:pPr>
    </w:p>
    <w:p w14:paraId="43F0DE06" w14:textId="77777777" w:rsidR="00FB2021" w:rsidRPr="0021354B" w:rsidRDefault="00FB2021" w:rsidP="002C5A7E">
      <w:pPr>
        <w:spacing w:before="240"/>
        <w:ind w:left="283" w:hanging="283"/>
        <w:jc w:val="both"/>
        <w:rPr>
          <w:b/>
          <w:color w:val="548DD4" w:themeColor="text2" w:themeTint="99"/>
          <w:sz w:val="24"/>
          <w:szCs w:val="24"/>
        </w:rPr>
      </w:pPr>
    </w:p>
    <w:p w14:paraId="0A8268DF" w14:textId="77777777" w:rsidR="00246F31" w:rsidRPr="0021354B" w:rsidRDefault="00246F31" w:rsidP="00246F31">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 xml:space="preserve">Program 1018 </w:t>
      </w:r>
      <w:r w:rsidR="00AA0F7E" w:rsidRPr="0021354B">
        <w:rPr>
          <w:rFonts w:eastAsia="Times New Roman" w:cstheme="minorHAnsi"/>
          <w:b/>
          <w:color w:val="548DD4" w:themeColor="text2" w:themeTint="99"/>
          <w:sz w:val="24"/>
          <w:szCs w:val="24"/>
        </w:rPr>
        <w:t>Dječji</w:t>
      </w:r>
      <w:r w:rsidRPr="0021354B">
        <w:rPr>
          <w:rFonts w:eastAsia="Times New Roman" w:cstheme="minorHAnsi"/>
          <w:b/>
          <w:color w:val="548DD4" w:themeColor="text2" w:themeTint="99"/>
          <w:sz w:val="24"/>
          <w:szCs w:val="24"/>
        </w:rPr>
        <w:t xml:space="preserve"> centar Gospić vrtić Perušić – 120.000,00 eura</w:t>
      </w:r>
    </w:p>
    <w:p w14:paraId="47FDDA93" w14:textId="77777777" w:rsidR="00246F31" w:rsidRPr="0021354B" w:rsidRDefault="00246F31" w:rsidP="00246F31">
      <w:pPr>
        <w:spacing w:after="100" w:afterAutospacing="1" w:line="240" w:lineRule="auto"/>
        <w:contextualSpacing/>
        <w:jc w:val="both"/>
        <w:rPr>
          <w:rFonts w:eastAsia="Times New Roman" w:cstheme="minorHAnsi"/>
          <w:b/>
          <w:color w:val="548DD4" w:themeColor="text2" w:themeTint="99"/>
          <w:sz w:val="24"/>
          <w:szCs w:val="24"/>
        </w:rPr>
      </w:pPr>
    </w:p>
    <w:p w14:paraId="70B70FA4" w14:textId="77777777" w:rsidR="00246F31" w:rsidRDefault="00246F31" w:rsidP="00246F31">
      <w:pPr>
        <w:spacing w:before="240"/>
        <w:ind w:left="283" w:hanging="283"/>
        <w:jc w:val="both"/>
        <w:rPr>
          <w:rFonts w:cstheme="minorHAnsi"/>
          <w:bCs/>
          <w:sz w:val="24"/>
          <w:szCs w:val="24"/>
        </w:rPr>
      </w:pPr>
      <w:r w:rsidRPr="0021354B">
        <w:rPr>
          <w:rFonts w:cstheme="minorHAnsi"/>
          <w:bCs/>
          <w:sz w:val="24"/>
          <w:szCs w:val="24"/>
        </w:rPr>
        <w:t xml:space="preserve">Za </w:t>
      </w:r>
      <w:r w:rsidR="00AA0F7E" w:rsidRPr="0021354B">
        <w:rPr>
          <w:rFonts w:cstheme="minorHAnsi"/>
          <w:bCs/>
          <w:sz w:val="24"/>
          <w:szCs w:val="24"/>
        </w:rPr>
        <w:t>vrtić Perušić</w:t>
      </w:r>
      <w:r w:rsidRPr="0021354B">
        <w:rPr>
          <w:rFonts w:cstheme="minorHAnsi"/>
          <w:bCs/>
          <w:sz w:val="24"/>
          <w:szCs w:val="24"/>
        </w:rPr>
        <w:t xml:space="preserve"> planirano je </w:t>
      </w:r>
      <w:r w:rsidR="00AA0F7E" w:rsidRPr="0021354B">
        <w:rPr>
          <w:rFonts w:cstheme="minorHAnsi"/>
          <w:bCs/>
          <w:sz w:val="24"/>
          <w:szCs w:val="24"/>
        </w:rPr>
        <w:t>120.0</w:t>
      </w:r>
      <w:r w:rsidRPr="0021354B">
        <w:rPr>
          <w:rFonts w:cstheme="minorHAnsi"/>
          <w:bCs/>
          <w:sz w:val="24"/>
          <w:szCs w:val="24"/>
        </w:rPr>
        <w:t>00,00 eura.</w:t>
      </w:r>
    </w:p>
    <w:p w14:paraId="39E00967" w14:textId="77777777" w:rsidR="002D6B53" w:rsidRDefault="002D6B53" w:rsidP="00246F31">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w:t>
      </w:r>
      <w:r w:rsidRPr="002D6B53">
        <w:rPr>
          <w:rFonts w:cstheme="minorHAnsi"/>
          <w:bCs/>
          <w:sz w:val="24"/>
          <w:szCs w:val="24"/>
        </w:rPr>
        <w:t>Programom se pruža podrška</w:t>
      </w:r>
      <w:r>
        <w:rPr>
          <w:rFonts w:cstheme="minorHAnsi"/>
          <w:b/>
          <w:bCs/>
          <w:sz w:val="24"/>
          <w:szCs w:val="24"/>
        </w:rPr>
        <w:t xml:space="preserve"> </w:t>
      </w:r>
      <w:r w:rsidR="006E7238">
        <w:rPr>
          <w:rFonts w:cstheme="minorHAnsi"/>
          <w:bCs/>
          <w:sz w:val="24"/>
          <w:szCs w:val="24"/>
        </w:rPr>
        <w:t>dječ</w:t>
      </w:r>
      <w:r w:rsidRPr="002D6B53">
        <w:rPr>
          <w:rFonts w:cstheme="minorHAnsi"/>
          <w:bCs/>
          <w:sz w:val="24"/>
          <w:szCs w:val="24"/>
        </w:rPr>
        <w:t xml:space="preserve">jem vrtiću Pahuljica </w:t>
      </w:r>
      <w:r>
        <w:rPr>
          <w:rFonts w:cstheme="minorHAnsi"/>
          <w:bCs/>
          <w:sz w:val="24"/>
          <w:szCs w:val="24"/>
        </w:rPr>
        <w:t>sa ciljem osiguranja sredstava za plaće odgajatelja, stručnog i pomoćnog osoblja vrtića te za aktivnosti vezane uz obavljanje odgojno –obrazovne djelatnosti vrtića kako bi bili</w:t>
      </w:r>
      <w:r w:rsidR="0050499D">
        <w:rPr>
          <w:rFonts w:cstheme="minorHAnsi"/>
          <w:bCs/>
          <w:sz w:val="24"/>
          <w:szCs w:val="24"/>
        </w:rPr>
        <w:t xml:space="preserve"> zadovoljni svi akteri vrtića, od zaposlenika, do djece i njihovih roditelja.</w:t>
      </w:r>
    </w:p>
    <w:p w14:paraId="62D593F3" w14:textId="77777777" w:rsidR="0050499D" w:rsidRPr="0050499D" w:rsidRDefault="0050499D" w:rsidP="00246F31">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djece i broj zadovoljnih roditelja načinom na koji se vodi briga o skrbi i naobrazbi djece</w:t>
      </w:r>
    </w:p>
    <w:p w14:paraId="3699C1D2" w14:textId="77777777" w:rsidR="0050499D" w:rsidRPr="0021354B" w:rsidRDefault="0050499D" w:rsidP="00246F31">
      <w:pPr>
        <w:spacing w:before="240"/>
        <w:ind w:left="283" w:hanging="283"/>
        <w:jc w:val="both"/>
        <w:rPr>
          <w:rFonts w:cstheme="minorHAnsi"/>
          <w:bCs/>
          <w:sz w:val="24"/>
          <w:szCs w:val="24"/>
        </w:rPr>
      </w:pPr>
    </w:p>
    <w:p w14:paraId="43AD6862" w14:textId="77777777" w:rsidR="00AA0F7E" w:rsidRPr="0021354B" w:rsidRDefault="00AA0F7E" w:rsidP="00AA0F7E">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1019 DVD Perušić – 57.740,00 eura</w:t>
      </w:r>
    </w:p>
    <w:p w14:paraId="6E8A624C" w14:textId="77777777" w:rsidR="00AA0F7E" w:rsidRPr="0021354B" w:rsidRDefault="00AA0F7E" w:rsidP="00AA0F7E">
      <w:pPr>
        <w:spacing w:after="100" w:afterAutospacing="1" w:line="240" w:lineRule="auto"/>
        <w:contextualSpacing/>
        <w:jc w:val="both"/>
        <w:rPr>
          <w:rFonts w:eastAsia="Times New Roman" w:cstheme="minorHAnsi"/>
          <w:b/>
          <w:color w:val="548DD4" w:themeColor="text2" w:themeTint="99"/>
          <w:sz w:val="24"/>
          <w:szCs w:val="24"/>
        </w:rPr>
      </w:pPr>
    </w:p>
    <w:p w14:paraId="4DE9F0A0" w14:textId="77777777" w:rsidR="00AA0F7E" w:rsidRDefault="00AA0F7E" w:rsidP="00AA0F7E">
      <w:pPr>
        <w:spacing w:before="240"/>
        <w:ind w:left="283" w:hanging="283"/>
        <w:jc w:val="both"/>
        <w:rPr>
          <w:rFonts w:cstheme="minorHAnsi"/>
          <w:bCs/>
          <w:sz w:val="24"/>
          <w:szCs w:val="24"/>
        </w:rPr>
      </w:pPr>
      <w:r w:rsidRPr="0021354B">
        <w:rPr>
          <w:rFonts w:cstheme="minorHAnsi"/>
          <w:bCs/>
          <w:sz w:val="24"/>
          <w:szCs w:val="24"/>
        </w:rPr>
        <w:t>Za</w:t>
      </w:r>
      <w:r w:rsidR="005E3993" w:rsidRPr="0021354B">
        <w:rPr>
          <w:rFonts w:cstheme="minorHAnsi"/>
          <w:bCs/>
          <w:sz w:val="24"/>
          <w:szCs w:val="24"/>
        </w:rPr>
        <w:t xml:space="preserve"> D</w:t>
      </w:r>
      <w:r w:rsidRPr="0021354B">
        <w:rPr>
          <w:rFonts w:cstheme="minorHAnsi"/>
          <w:bCs/>
          <w:sz w:val="24"/>
          <w:szCs w:val="24"/>
        </w:rPr>
        <w:t>VD Perušić planirano je 57.740,00 eura.</w:t>
      </w:r>
    </w:p>
    <w:p w14:paraId="22C0FD13" w14:textId="77777777" w:rsidR="002D6B53" w:rsidRDefault="002D6B53" w:rsidP="002D6B53">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 </w:t>
      </w:r>
      <w:r>
        <w:rPr>
          <w:rFonts w:cstheme="minorHAnsi"/>
          <w:bCs/>
          <w:sz w:val="24"/>
          <w:szCs w:val="24"/>
        </w:rPr>
        <w:t>odnosi se na donacije ostalim neprofitnim udrugama ( Turističkoj zajednici, vatrogastvu, lovačkim društvima, vjerskim zajednicama, političkim strankama, crvenom križu, gorskoj službi spašavanja i sl.) Cilj programa je stvaranje poticajnog okruženja za razvoj civilnog društva. Neprofitne udruge provode programe, aktivnosti koji unapređuju kvalitetu života građana lokalne zajednice.</w:t>
      </w:r>
    </w:p>
    <w:p w14:paraId="60B9784C" w14:textId="77777777" w:rsidR="002D6B53" w:rsidRPr="005175EE" w:rsidRDefault="002D6B53" w:rsidP="002D6B53">
      <w:pPr>
        <w:spacing w:before="240"/>
        <w:ind w:left="283" w:hanging="283"/>
        <w:jc w:val="both"/>
        <w:rPr>
          <w:rFonts w:cstheme="minorHAnsi"/>
          <w:bCs/>
          <w:sz w:val="24"/>
          <w:szCs w:val="24"/>
        </w:rPr>
      </w:pPr>
      <w:r>
        <w:rPr>
          <w:rFonts w:cstheme="minorHAnsi"/>
          <w:bCs/>
          <w:sz w:val="24"/>
          <w:szCs w:val="24"/>
        </w:rPr>
        <w:t xml:space="preserve"> </w:t>
      </w: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neprofitnih organizacija čije programe financijski pomaže Općina Perušić.</w:t>
      </w:r>
    </w:p>
    <w:p w14:paraId="4648F6DE" w14:textId="77777777" w:rsidR="002D6B53" w:rsidRPr="0021354B" w:rsidRDefault="002D6B53" w:rsidP="00AA0F7E">
      <w:pPr>
        <w:spacing w:before="240"/>
        <w:ind w:left="283" w:hanging="283"/>
        <w:jc w:val="both"/>
        <w:rPr>
          <w:rFonts w:cstheme="minorHAnsi"/>
          <w:bCs/>
          <w:sz w:val="24"/>
          <w:szCs w:val="24"/>
        </w:rPr>
      </w:pPr>
    </w:p>
    <w:p w14:paraId="783374C4" w14:textId="77777777" w:rsidR="009C022E" w:rsidRDefault="009C022E" w:rsidP="00CB054A">
      <w:pPr>
        <w:spacing w:before="240"/>
        <w:ind w:left="283" w:hanging="283"/>
        <w:jc w:val="both"/>
        <w:rPr>
          <w:rFonts w:cstheme="minorHAnsi"/>
          <w:bCs/>
          <w:sz w:val="24"/>
          <w:szCs w:val="24"/>
        </w:rPr>
      </w:pPr>
    </w:p>
    <w:p w14:paraId="69138666" w14:textId="77777777" w:rsidR="006E7238" w:rsidRPr="0021354B" w:rsidRDefault="006E7238" w:rsidP="00CB054A">
      <w:pPr>
        <w:spacing w:before="240"/>
        <w:ind w:left="283" w:hanging="283"/>
        <w:jc w:val="both"/>
        <w:rPr>
          <w:rFonts w:cstheme="minorHAnsi"/>
          <w:bCs/>
          <w:sz w:val="24"/>
          <w:szCs w:val="24"/>
        </w:rPr>
      </w:pPr>
    </w:p>
    <w:p w14:paraId="2D17F95B" w14:textId="77777777" w:rsidR="00C34D6C" w:rsidRPr="0021354B" w:rsidRDefault="00C34D6C" w:rsidP="00C34D6C">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1003 Subvencija nerentabilnih linija – 11.200,00 eura</w:t>
      </w:r>
    </w:p>
    <w:p w14:paraId="0BC5ED08" w14:textId="77777777" w:rsidR="00C34D6C" w:rsidRPr="0021354B" w:rsidRDefault="00C34D6C" w:rsidP="00C34D6C">
      <w:pPr>
        <w:spacing w:after="100" w:afterAutospacing="1" w:line="240" w:lineRule="auto"/>
        <w:contextualSpacing/>
        <w:jc w:val="both"/>
        <w:rPr>
          <w:rFonts w:eastAsia="Times New Roman" w:cstheme="minorHAnsi"/>
          <w:b/>
          <w:color w:val="548DD4" w:themeColor="text2" w:themeTint="99"/>
          <w:sz w:val="24"/>
          <w:szCs w:val="24"/>
        </w:rPr>
      </w:pPr>
    </w:p>
    <w:p w14:paraId="4322FEA2" w14:textId="77777777" w:rsidR="00C34D6C" w:rsidRDefault="00C34D6C" w:rsidP="00C34D6C">
      <w:pPr>
        <w:spacing w:before="240"/>
        <w:ind w:left="283" w:hanging="283"/>
        <w:jc w:val="both"/>
        <w:rPr>
          <w:rFonts w:cstheme="minorHAnsi"/>
          <w:bCs/>
          <w:sz w:val="24"/>
          <w:szCs w:val="24"/>
        </w:rPr>
      </w:pPr>
      <w:r w:rsidRPr="0021354B">
        <w:rPr>
          <w:rFonts w:cstheme="minorHAnsi"/>
          <w:bCs/>
          <w:sz w:val="24"/>
          <w:szCs w:val="24"/>
        </w:rPr>
        <w:t>Za Subvencija autobusne linije Gospić – Kosinj planirano je 11.200,00 eura.</w:t>
      </w:r>
    </w:p>
    <w:p w14:paraId="308F6591" w14:textId="77777777" w:rsidR="002303FD" w:rsidRDefault="002303FD" w:rsidP="002303FD">
      <w:pPr>
        <w:spacing w:before="240"/>
        <w:ind w:left="283" w:hanging="283"/>
        <w:jc w:val="both"/>
        <w:rPr>
          <w:rFonts w:cstheme="minorHAnsi"/>
          <w:bCs/>
          <w:sz w:val="24"/>
          <w:szCs w:val="24"/>
        </w:rPr>
      </w:pPr>
      <w:r w:rsidRPr="00FB2021">
        <w:rPr>
          <w:rFonts w:cstheme="minorHAnsi"/>
          <w:b/>
          <w:bCs/>
          <w:sz w:val="24"/>
          <w:szCs w:val="24"/>
        </w:rPr>
        <w:t>Opis i cilj programa</w:t>
      </w:r>
      <w:r>
        <w:rPr>
          <w:rFonts w:cstheme="minorHAnsi"/>
          <w:bCs/>
          <w:sz w:val="24"/>
          <w:szCs w:val="24"/>
        </w:rPr>
        <w:t>: Program se provodi radi osiguranja pomoći prvenstveno stanovnicima Kosinja , s obzirom da ovo naselje ima mali broj stanovnika i ujedno i veliku udaljenost do doktora, ljekarne , trgovine , autobusna linija ne</w:t>
      </w:r>
      <w:r w:rsidR="006E7238">
        <w:rPr>
          <w:rFonts w:cstheme="minorHAnsi"/>
          <w:bCs/>
          <w:sz w:val="24"/>
          <w:szCs w:val="24"/>
        </w:rPr>
        <w:t xml:space="preserve"> </w:t>
      </w:r>
      <w:r>
        <w:rPr>
          <w:rFonts w:cstheme="minorHAnsi"/>
          <w:bCs/>
          <w:sz w:val="24"/>
          <w:szCs w:val="24"/>
        </w:rPr>
        <w:t>bi bila  rentabilna bez naše pomoći. Cilj programa je poboljšanje kvalitete života i podizanje životnog standarda stanovnika .</w:t>
      </w:r>
    </w:p>
    <w:p w14:paraId="083847EB" w14:textId="77777777" w:rsidR="002303FD" w:rsidRPr="00FB2021" w:rsidRDefault="002303FD" w:rsidP="002303FD">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svakodnevni prijevoz stanovnika od kuće do odredišta.</w:t>
      </w:r>
    </w:p>
    <w:p w14:paraId="722BA67C" w14:textId="77777777" w:rsidR="002303FD" w:rsidRPr="0021354B" w:rsidRDefault="002303FD" w:rsidP="00C34D6C">
      <w:pPr>
        <w:spacing w:before="240"/>
        <w:ind w:left="283" w:hanging="283"/>
        <w:jc w:val="both"/>
        <w:rPr>
          <w:rFonts w:cstheme="minorHAnsi"/>
          <w:bCs/>
          <w:sz w:val="24"/>
          <w:szCs w:val="24"/>
        </w:rPr>
      </w:pPr>
    </w:p>
    <w:p w14:paraId="0F9ED205" w14:textId="77777777" w:rsidR="00C34D6C" w:rsidRPr="0021354B" w:rsidRDefault="00C34D6C" w:rsidP="00C34D6C">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1004 Ostale subvencija – 34.208,91 eura</w:t>
      </w:r>
    </w:p>
    <w:p w14:paraId="5AEBBDBE" w14:textId="77777777" w:rsidR="00C34D6C" w:rsidRPr="0021354B" w:rsidRDefault="00C34D6C" w:rsidP="00C34D6C">
      <w:pPr>
        <w:spacing w:after="100" w:afterAutospacing="1" w:line="240" w:lineRule="auto"/>
        <w:contextualSpacing/>
        <w:jc w:val="both"/>
        <w:rPr>
          <w:rFonts w:eastAsia="Times New Roman" w:cstheme="minorHAnsi"/>
          <w:b/>
          <w:color w:val="548DD4" w:themeColor="text2" w:themeTint="99"/>
          <w:sz w:val="24"/>
          <w:szCs w:val="24"/>
        </w:rPr>
      </w:pPr>
    </w:p>
    <w:p w14:paraId="20DAF725" w14:textId="77777777" w:rsidR="00C34D6C" w:rsidRDefault="00C34D6C" w:rsidP="00A843D9">
      <w:pPr>
        <w:spacing w:before="240"/>
        <w:jc w:val="both"/>
        <w:rPr>
          <w:rFonts w:cstheme="minorHAnsi"/>
          <w:bCs/>
          <w:sz w:val="24"/>
          <w:szCs w:val="24"/>
        </w:rPr>
      </w:pPr>
      <w:r w:rsidRPr="0021354B">
        <w:rPr>
          <w:rFonts w:cstheme="minorHAnsi"/>
          <w:bCs/>
          <w:sz w:val="24"/>
          <w:szCs w:val="24"/>
        </w:rPr>
        <w:t xml:space="preserve">Za </w:t>
      </w:r>
      <w:r w:rsidR="00A843D9" w:rsidRPr="0021354B">
        <w:rPr>
          <w:rFonts w:cstheme="minorHAnsi"/>
          <w:bCs/>
          <w:sz w:val="24"/>
          <w:szCs w:val="24"/>
        </w:rPr>
        <w:t>subvenciju</w:t>
      </w:r>
      <w:r w:rsidRPr="0021354B">
        <w:rPr>
          <w:rFonts w:cstheme="minorHAnsi"/>
          <w:bCs/>
          <w:sz w:val="24"/>
          <w:szCs w:val="24"/>
        </w:rPr>
        <w:t xml:space="preserve"> prijevoza učenika planirano je </w:t>
      </w:r>
      <w:r w:rsidR="00A843D9" w:rsidRPr="0021354B">
        <w:rPr>
          <w:rFonts w:cstheme="minorHAnsi"/>
          <w:bCs/>
          <w:sz w:val="24"/>
          <w:szCs w:val="24"/>
        </w:rPr>
        <w:t>10.0</w:t>
      </w:r>
      <w:r w:rsidRPr="0021354B">
        <w:rPr>
          <w:rFonts w:cstheme="minorHAnsi"/>
          <w:bCs/>
          <w:sz w:val="24"/>
          <w:szCs w:val="24"/>
        </w:rPr>
        <w:t>00,00 eura</w:t>
      </w:r>
      <w:r w:rsidR="00A843D9" w:rsidRPr="0021354B">
        <w:rPr>
          <w:rFonts w:cstheme="minorHAnsi"/>
          <w:bCs/>
          <w:sz w:val="24"/>
          <w:szCs w:val="24"/>
        </w:rPr>
        <w:t>, za subvencija poljoprivrednicima- veterinarske usluge planirano je 6.000,00 eura, za subvenciju studentima planirano je 5.308,91 eura, za naknade štete zbog elementarne nepogode planirano je 5.000,00 eura, za subvencije Domu zdravlja planirano je 1.300</w:t>
      </w:r>
      <w:r w:rsidR="00BE43B2" w:rsidRPr="0021354B">
        <w:rPr>
          <w:rFonts w:cstheme="minorHAnsi"/>
          <w:bCs/>
          <w:sz w:val="24"/>
          <w:szCs w:val="24"/>
        </w:rPr>
        <w:t>,</w:t>
      </w:r>
      <w:r w:rsidR="00A843D9" w:rsidRPr="0021354B">
        <w:rPr>
          <w:rFonts w:cstheme="minorHAnsi"/>
          <w:bCs/>
          <w:sz w:val="24"/>
          <w:szCs w:val="24"/>
        </w:rPr>
        <w:t>00 eura, za ostale sub</w:t>
      </w:r>
      <w:r w:rsidR="00CB054A" w:rsidRPr="0021354B">
        <w:rPr>
          <w:rFonts w:cstheme="minorHAnsi"/>
          <w:bCs/>
          <w:sz w:val="24"/>
          <w:szCs w:val="24"/>
        </w:rPr>
        <w:t>v</w:t>
      </w:r>
      <w:r w:rsidR="00A843D9" w:rsidRPr="0021354B">
        <w:rPr>
          <w:rFonts w:cstheme="minorHAnsi"/>
          <w:bCs/>
          <w:sz w:val="24"/>
          <w:szCs w:val="24"/>
        </w:rPr>
        <w:t>encije planirano je 6.600,00 eura.</w:t>
      </w:r>
    </w:p>
    <w:p w14:paraId="0B48071C" w14:textId="77777777" w:rsidR="002303FD" w:rsidRDefault="002303FD" w:rsidP="002303FD">
      <w:pPr>
        <w:spacing w:before="240"/>
        <w:ind w:left="283" w:hanging="283"/>
        <w:jc w:val="both"/>
        <w:rPr>
          <w:rFonts w:cstheme="minorHAnsi"/>
          <w:bCs/>
          <w:sz w:val="24"/>
          <w:szCs w:val="24"/>
        </w:rPr>
      </w:pPr>
      <w:r w:rsidRPr="00FB2021">
        <w:rPr>
          <w:rFonts w:cstheme="minorHAnsi"/>
          <w:b/>
          <w:bCs/>
          <w:sz w:val="24"/>
          <w:szCs w:val="24"/>
        </w:rPr>
        <w:t>Opis i cilj programa</w:t>
      </w:r>
      <w:r>
        <w:rPr>
          <w:rFonts w:cstheme="minorHAnsi"/>
          <w:bCs/>
          <w:sz w:val="24"/>
          <w:szCs w:val="24"/>
        </w:rPr>
        <w:t xml:space="preserve">: Ovim programom se osiguravaju sufinanciranje prijevoza učenika , stipendije studentima, </w:t>
      </w:r>
      <w:r w:rsidR="00BC4654">
        <w:rPr>
          <w:rFonts w:cstheme="minorHAnsi"/>
          <w:bCs/>
          <w:sz w:val="24"/>
          <w:szCs w:val="24"/>
        </w:rPr>
        <w:t>, sufina</w:t>
      </w:r>
      <w:r w:rsidR="006E7238">
        <w:rPr>
          <w:rFonts w:cstheme="minorHAnsi"/>
          <w:bCs/>
          <w:sz w:val="24"/>
          <w:szCs w:val="24"/>
        </w:rPr>
        <w:t>n</w:t>
      </w:r>
      <w:r w:rsidR="00BC4654">
        <w:rPr>
          <w:rFonts w:cstheme="minorHAnsi"/>
          <w:bCs/>
          <w:sz w:val="24"/>
          <w:szCs w:val="24"/>
        </w:rPr>
        <w:t>ciranje veterinarskog servisa .</w:t>
      </w:r>
      <w:r>
        <w:rPr>
          <w:rFonts w:cstheme="minorHAnsi"/>
          <w:bCs/>
          <w:sz w:val="24"/>
          <w:szCs w:val="24"/>
        </w:rPr>
        <w:t xml:space="preserve"> Cilj programa je poboljšanje kvalitete života i podizanje životnog standarda stanovnika .</w:t>
      </w:r>
    </w:p>
    <w:p w14:paraId="65456748" w14:textId="77777777" w:rsidR="006E7238" w:rsidRPr="0050499D" w:rsidRDefault="002303FD" w:rsidP="006E7238">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sidR="006E7238">
        <w:rPr>
          <w:rFonts w:cstheme="minorHAnsi"/>
          <w:bCs/>
          <w:sz w:val="24"/>
          <w:szCs w:val="24"/>
        </w:rPr>
        <w:t>broj djece i broj zadovoljnih roditelja načinom na koji se vodi briga o skrbi i naobrazbi djece, zadovoljni mještani</w:t>
      </w:r>
    </w:p>
    <w:p w14:paraId="32981225" w14:textId="77777777" w:rsidR="002303FD" w:rsidRPr="0021354B" w:rsidRDefault="002303FD" w:rsidP="00A843D9">
      <w:pPr>
        <w:spacing w:before="240"/>
        <w:jc w:val="both"/>
        <w:rPr>
          <w:b/>
          <w:color w:val="548DD4" w:themeColor="text2" w:themeTint="99"/>
          <w:sz w:val="24"/>
          <w:szCs w:val="24"/>
        </w:rPr>
      </w:pPr>
    </w:p>
    <w:p w14:paraId="0EFCD8E1" w14:textId="77777777" w:rsidR="00170CF6" w:rsidRPr="0021354B" w:rsidRDefault="00170CF6" w:rsidP="00170CF6">
      <w:pPr>
        <w:tabs>
          <w:tab w:val="left" w:pos="567"/>
        </w:tabs>
        <w:spacing w:after="0"/>
        <w:jc w:val="both"/>
        <w:rPr>
          <w:rFonts w:cstheme="minorHAnsi"/>
          <w:bCs/>
          <w:sz w:val="24"/>
          <w:szCs w:val="24"/>
        </w:rPr>
      </w:pPr>
      <w:r w:rsidRPr="0021354B">
        <w:rPr>
          <w:rFonts w:eastAsia="Times New Roman" w:cstheme="minorHAnsi"/>
          <w:b/>
          <w:color w:val="548DD4" w:themeColor="text2" w:themeTint="99"/>
          <w:sz w:val="24"/>
          <w:szCs w:val="24"/>
        </w:rPr>
        <w:t>Program 1006 Subvencija kamata na kreditne obrtnicima – 2.600,00 eura</w:t>
      </w:r>
    </w:p>
    <w:p w14:paraId="1518F580" w14:textId="77777777" w:rsidR="00170CF6" w:rsidRPr="0021354B" w:rsidRDefault="00170CF6" w:rsidP="00170CF6">
      <w:pPr>
        <w:spacing w:after="100" w:afterAutospacing="1" w:line="240" w:lineRule="auto"/>
        <w:contextualSpacing/>
        <w:jc w:val="both"/>
        <w:rPr>
          <w:rFonts w:eastAsia="Times New Roman" w:cstheme="minorHAnsi"/>
          <w:b/>
          <w:color w:val="548DD4" w:themeColor="text2" w:themeTint="99"/>
          <w:sz w:val="24"/>
          <w:szCs w:val="24"/>
        </w:rPr>
      </w:pPr>
    </w:p>
    <w:p w14:paraId="798EE718" w14:textId="77777777" w:rsidR="00C34D6C" w:rsidRDefault="00170CF6" w:rsidP="00170CF6">
      <w:pPr>
        <w:spacing w:before="240"/>
        <w:ind w:left="283" w:hanging="283"/>
        <w:jc w:val="both"/>
        <w:rPr>
          <w:rFonts w:cstheme="minorHAnsi"/>
          <w:bCs/>
          <w:sz w:val="24"/>
          <w:szCs w:val="24"/>
        </w:rPr>
      </w:pPr>
      <w:r w:rsidRPr="0021354B">
        <w:rPr>
          <w:rFonts w:cstheme="minorHAnsi"/>
          <w:bCs/>
          <w:sz w:val="24"/>
          <w:szCs w:val="24"/>
        </w:rPr>
        <w:t>Za subvenciju kamate obrtnicima planirano je 2.600,00 eura.</w:t>
      </w:r>
    </w:p>
    <w:p w14:paraId="7A447B60" w14:textId="77777777" w:rsidR="00BC4654" w:rsidRDefault="00BC4654" w:rsidP="00BC4654">
      <w:pPr>
        <w:spacing w:before="240"/>
        <w:ind w:left="283" w:hanging="283"/>
        <w:jc w:val="both"/>
        <w:rPr>
          <w:rFonts w:cstheme="minorHAnsi"/>
          <w:bCs/>
          <w:sz w:val="24"/>
          <w:szCs w:val="24"/>
        </w:rPr>
      </w:pPr>
      <w:r w:rsidRPr="00FB2021">
        <w:rPr>
          <w:rFonts w:cstheme="minorHAnsi"/>
          <w:b/>
          <w:bCs/>
          <w:sz w:val="24"/>
          <w:szCs w:val="24"/>
        </w:rPr>
        <w:t>Opis i cilj programa</w:t>
      </w:r>
      <w:r>
        <w:rPr>
          <w:rFonts w:cstheme="minorHAnsi"/>
          <w:bCs/>
          <w:sz w:val="24"/>
          <w:szCs w:val="24"/>
        </w:rPr>
        <w:t>: Ovim programom se osiguravaju sufinanciranje kamate na kredite dignute kroz program subvencioniranja kamate Ličko senjske županije. Cilj programa je pomoć obrtnicima na području Općine Perušić u njihovom poslovanju te ujedno i razvoj pojedinih gospodarskih grana kojima se bave.</w:t>
      </w:r>
    </w:p>
    <w:p w14:paraId="303E153A" w14:textId="77777777" w:rsidR="00BC4654" w:rsidRDefault="00BC4654" w:rsidP="00BC4654">
      <w:pPr>
        <w:spacing w:before="240"/>
        <w:ind w:left="283" w:hanging="283"/>
        <w:jc w:val="both"/>
        <w:rPr>
          <w:rFonts w:cstheme="minorHAnsi"/>
          <w:bCs/>
          <w:sz w:val="24"/>
          <w:szCs w:val="24"/>
        </w:rPr>
      </w:pPr>
      <w:r w:rsidRPr="00115403">
        <w:rPr>
          <w:rFonts w:cstheme="minorHAnsi"/>
          <w:b/>
          <w:bCs/>
          <w:sz w:val="24"/>
          <w:szCs w:val="24"/>
        </w:rPr>
        <w:lastRenderedPageBreak/>
        <w:t>Pokazatelji uspješnosti provedbe programa</w:t>
      </w:r>
      <w:r>
        <w:rPr>
          <w:rFonts w:cstheme="minorHAnsi"/>
          <w:b/>
          <w:bCs/>
          <w:sz w:val="24"/>
          <w:szCs w:val="24"/>
        </w:rPr>
        <w:t xml:space="preserve">: </w:t>
      </w:r>
      <w:r>
        <w:rPr>
          <w:rFonts w:cstheme="minorHAnsi"/>
          <w:bCs/>
          <w:sz w:val="24"/>
          <w:szCs w:val="24"/>
        </w:rPr>
        <w:t>zadovoljni obrtnici</w:t>
      </w:r>
    </w:p>
    <w:p w14:paraId="58C11594" w14:textId="77777777" w:rsidR="006E7238" w:rsidRDefault="006E7238" w:rsidP="00BC4654">
      <w:pPr>
        <w:spacing w:before="240"/>
        <w:ind w:left="283" w:hanging="283"/>
        <w:jc w:val="both"/>
        <w:rPr>
          <w:rFonts w:cstheme="minorHAnsi"/>
          <w:bCs/>
          <w:sz w:val="24"/>
          <w:szCs w:val="24"/>
        </w:rPr>
      </w:pPr>
    </w:p>
    <w:p w14:paraId="0265C1DC" w14:textId="77777777" w:rsidR="006E7238" w:rsidRPr="0021354B" w:rsidRDefault="006E7238" w:rsidP="00BC4654">
      <w:pPr>
        <w:spacing w:before="240"/>
        <w:ind w:left="283" w:hanging="283"/>
        <w:jc w:val="both"/>
        <w:rPr>
          <w:rFonts w:cstheme="minorHAnsi"/>
          <w:bCs/>
          <w:sz w:val="24"/>
          <w:szCs w:val="24"/>
        </w:rPr>
      </w:pPr>
    </w:p>
    <w:p w14:paraId="14CAC867" w14:textId="77777777" w:rsidR="009C2A27" w:rsidRPr="0021354B" w:rsidRDefault="000224D1" w:rsidP="000224D1">
      <w:pPr>
        <w:spacing w:before="240"/>
        <w:ind w:left="283" w:hanging="283"/>
        <w:jc w:val="both"/>
        <w:rPr>
          <w:rFonts w:eastAsia="Times New Roman" w:cstheme="minorHAnsi"/>
          <w:b/>
          <w:color w:val="548DD4" w:themeColor="text2" w:themeTint="99"/>
          <w:sz w:val="24"/>
          <w:szCs w:val="24"/>
        </w:rPr>
      </w:pPr>
      <w:r w:rsidRPr="0021354B">
        <w:rPr>
          <w:rFonts w:eastAsia="Times New Roman" w:cstheme="minorHAnsi"/>
          <w:b/>
          <w:color w:val="548DD4" w:themeColor="text2" w:themeTint="99"/>
          <w:sz w:val="24"/>
          <w:szCs w:val="24"/>
        </w:rPr>
        <w:t>Glava 00205 Društvene djelatnosti - 294.861,10 eura</w:t>
      </w:r>
    </w:p>
    <w:p w14:paraId="4276C2BB" w14:textId="77777777" w:rsidR="000224D1" w:rsidRPr="0021354B" w:rsidRDefault="00401E13" w:rsidP="00401E13">
      <w:pPr>
        <w:spacing w:before="240"/>
        <w:jc w:val="both"/>
        <w:rPr>
          <w:b/>
          <w:color w:val="548DD4" w:themeColor="text2" w:themeTint="99"/>
          <w:sz w:val="24"/>
          <w:szCs w:val="24"/>
        </w:rPr>
      </w:pPr>
      <w:r w:rsidRPr="0021354B">
        <w:rPr>
          <w:b/>
          <w:color w:val="548DD4" w:themeColor="text2" w:themeTint="99"/>
          <w:sz w:val="24"/>
          <w:szCs w:val="24"/>
        </w:rPr>
        <w:t>Proračunski korisnik 47383 JAVNA USTANOVA PEĆINSKI PARK GRABOVAČA - 260.980,00 eura</w:t>
      </w:r>
    </w:p>
    <w:p w14:paraId="611949F6" w14:textId="77777777" w:rsidR="00AA0F7E" w:rsidRPr="0021354B" w:rsidRDefault="00401E13" w:rsidP="00246F31">
      <w:pPr>
        <w:spacing w:before="240"/>
        <w:ind w:left="283" w:hanging="283"/>
        <w:jc w:val="both"/>
        <w:rPr>
          <w:b/>
          <w:color w:val="548DD4" w:themeColor="text2" w:themeTint="99"/>
          <w:sz w:val="24"/>
          <w:szCs w:val="24"/>
        </w:rPr>
      </w:pPr>
      <w:r w:rsidRPr="0021354B">
        <w:rPr>
          <w:rFonts w:eastAsia="Times New Roman" w:cstheme="minorHAnsi"/>
          <w:b/>
          <w:color w:val="548DD4" w:themeColor="text2" w:themeTint="99"/>
          <w:sz w:val="24"/>
          <w:szCs w:val="24"/>
        </w:rPr>
        <w:t>Program 1004 Javna ustanova pećinski park Gr</w:t>
      </w:r>
      <w:r w:rsidR="006E7238">
        <w:rPr>
          <w:rFonts w:eastAsia="Times New Roman" w:cstheme="minorHAnsi"/>
          <w:b/>
          <w:color w:val="548DD4" w:themeColor="text2" w:themeTint="99"/>
          <w:sz w:val="24"/>
          <w:szCs w:val="24"/>
        </w:rPr>
        <w:t>a</w:t>
      </w:r>
      <w:r w:rsidRPr="0021354B">
        <w:rPr>
          <w:rFonts w:eastAsia="Times New Roman" w:cstheme="minorHAnsi"/>
          <w:b/>
          <w:color w:val="548DD4" w:themeColor="text2" w:themeTint="99"/>
          <w:sz w:val="24"/>
          <w:szCs w:val="24"/>
        </w:rPr>
        <w:t>bovača – 260.980,00 eura</w:t>
      </w:r>
    </w:p>
    <w:p w14:paraId="22374DE4" w14:textId="77777777" w:rsidR="00CB054A" w:rsidRDefault="00401E13" w:rsidP="00BC18D4">
      <w:pPr>
        <w:spacing w:before="240"/>
        <w:jc w:val="both"/>
        <w:rPr>
          <w:rFonts w:cstheme="minorHAnsi"/>
          <w:bCs/>
          <w:sz w:val="24"/>
          <w:szCs w:val="24"/>
        </w:rPr>
      </w:pPr>
      <w:r w:rsidRPr="0021354B">
        <w:rPr>
          <w:rFonts w:cstheme="minorHAnsi"/>
          <w:bCs/>
          <w:sz w:val="24"/>
          <w:szCs w:val="24"/>
        </w:rPr>
        <w:t>Za Pećinski park Gr</w:t>
      </w:r>
      <w:r w:rsidR="006E7238">
        <w:rPr>
          <w:rFonts w:cstheme="minorHAnsi"/>
          <w:bCs/>
          <w:sz w:val="24"/>
          <w:szCs w:val="24"/>
        </w:rPr>
        <w:t>a</w:t>
      </w:r>
      <w:r w:rsidRPr="0021354B">
        <w:rPr>
          <w:rFonts w:cstheme="minorHAnsi"/>
          <w:bCs/>
          <w:sz w:val="24"/>
          <w:szCs w:val="24"/>
        </w:rPr>
        <w:t>bovača – Rashodi za zaposlene planirano je 112.200,00 eura,</w:t>
      </w:r>
      <w:r w:rsidRPr="0021354B">
        <w:t xml:space="preserve"> za </w:t>
      </w:r>
      <w:r w:rsidRPr="0021354B">
        <w:rPr>
          <w:rFonts w:cstheme="minorHAnsi"/>
          <w:bCs/>
          <w:sz w:val="24"/>
          <w:szCs w:val="24"/>
        </w:rPr>
        <w:t>Pećinski park-Regres, dar za djecu planirano je 3.430,00 eura, Pećinski park Grabovača -službena putovanja planirano je 900,00 eura, za Pećinski park Grabovača -edukacija, str. usavršavanje planirano je 400,00 eura, Pećinski park Grabovača -uredski materijal i ostali materijalni rashodi planirano je 600,00 eura, za Pećinski park Grabovača –Energija planirano je 700,00 eura, za Pećinski park-Materijal i sredstva za tekuće i investicijsko održavanje planirano je 7.800,00 eura, za Pećinski park-Usluge telefona, prijevoza i pošte planirano je 4.200,00 eura, za Pećinski park- usluge platnog prometa planirano je 200,00 eura, za Pećinski park-Promocija planirano je 10.500,00 eura, za Pećinski park-gorivo za automobil planirano je 2.500,00 eura, za Pećinski park-registracija automobila planirano je 200,00 eura, za Pećinski park-zakup zemljišta planirano je 4.900,00 eura, za JU PP Grabovača- Intelektualne usluge planirano je 20.200,00 eura, za JU PP Grabovača-Računalne usluge planirano je 4.800,00 eura, za JU PP Grabovača-Premije osiguranja planirano je 1.800,00 eura</w:t>
      </w:r>
      <w:r w:rsidR="00BD53BE" w:rsidRPr="0021354B">
        <w:rPr>
          <w:rFonts w:cstheme="minorHAnsi"/>
          <w:bCs/>
          <w:sz w:val="24"/>
          <w:szCs w:val="24"/>
        </w:rPr>
        <w:t>, za JU PP Grabovača- Reprezentacija planirano je 2.000,00 eura, za JU PP Grabovača-Gotovi proizvodi planirano je 15.000,00 eura, za JU PP Grabovača - Usluge tekućeg i investicijskog održavanja planirano je 6.100,00 eura, za JU PP Grabovača-Članarina planirano je 50,00 eura, za JU PP Grabovača – sitni inventar planirano je 2.000,00 eura, za JU PP Grabovača- projekti volonteri planirano je 48.500,00 eura</w:t>
      </w:r>
      <w:r w:rsidR="002C66D8" w:rsidRPr="0021354B">
        <w:rPr>
          <w:rFonts w:cstheme="minorHAnsi"/>
          <w:bCs/>
          <w:sz w:val="24"/>
          <w:szCs w:val="24"/>
        </w:rPr>
        <w:t>, za JU PP Grabovača-Kapitalne investicije planirano je 8.000,00 eura, za JU PP Grabovača-Računalna oprema planirano je 2.000,00 eura, za JU PP Grabovača-Ostala oprema planirano je 2.000,00 eura.</w:t>
      </w:r>
    </w:p>
    <w:p w14:paraId="3EB3F068" w14:textId="77777777" w:rsidR="0050499D" w:rsidRDefault="0050499D" w:rsidP="0050499D">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w:t>
      </w:r>
      <w:r w:rsidRPr="002D6B53">
        <w:rPr>
          <w:rFonts w:cstheme="minorHAnsi"/>
          <w:bCs/>
          <w:sz w:val="24"/>
          <w:szCs w:val="24"/>
        </w:rPr>
        <w:t>Programom se pruža podrška</w:t>
      </w:r>
      <w:r>
        <w:rPr>
          <w:rFonts w:cstheme="minorHAnsi"/>
          <w:b/>
          <w:bCs/>
          <w:sz w:val="24"/>
          <w:szCs w:val="24"/>
        </w:rPr>
        <w:t xml:space="preserve"> </w:t>
      </w:r>
      <w:r w:rsidRPr="0050499D">
        <w:rPr>
          <w:rFonts w:cstheme="minorHAnsi"/>
          <w:bCs/>
          <w:sz w:val="24"/>
          <w:szCs w:val="24"/>
        </w:rPr>
        <w:t>proračunskom korisniku Javnoj ustanovi</w:t>
      </w:r>
      <w:r>
        <w:rPr>
          <w:rFonts w:cstheme="minorHAnsi"/>
          <w:b/>
          <w:bCs/>
          <w:sz w:val="24"/>
          <w:szCs w:val="24"/>
        </w:rPr>
        <w:t xml:space="preserve"> </w:t>
      </w:r>
      <w:r w:rsidRPr="0050499D">
        <w:rPr>
          <w:rFonts w:cstheme="minorHAnsi"/>
          <w:bCs/>
          <w:sz w:val="24"/>
          <w:szCs w:val="24"/>
        </w:rPr>
        <w:t>pećinskom parku Grabovača</w:t>
      </w:r>
      <w:r w:rsidRPr="002D6B53">
        <w:rPr>
          <w:rFonts w:cstheme="minorHAnsi"/>
          <w:bCs/>
          <w:sz w:val="24"/>
          <w:szCs w:val="24"/>
        </w:rPr>
        <w:t xml:space="preserve"> </w:t>
      </w:r>
      <w:r>
        <w:rPr>
          <w:rFonts w:cstheme="minorHAnsi"/>
          <w:bCs/>
          <w:sz w:val="24"/>
          <w:szCs w:val="24"/>
        </w:rPr>
        <w:t>sa ciljem osiguranja sredstava za plaće stručnog i pomoćnog osoblja  te za aktivnosti vezane uz obavljanje djelatnosti javnim ustanovama za upravljanje geomorfološkim spomenicima prirode kako bi bili zadovoljni svi akteri , od zaposlenika, do stanovništ</w:t>
      </w:r>
      <w:r w:rsidR="00E70BB9">
        <w:rPr>
          <w:rFonts w:cstheme="minorHAnsi"/>
          <w:bCs/>
          <w:sz w:val="24"/>
          <w:szCs w:val="24"/>
        </w:rPr>
        <w:t>v</w:t>
      </w:r>
      <w:r>
        <w:rPr>
          <w:rFonts w:cstheme="minorHAnsi"/>
          <w:bCs/>
          <w:sz w:val="24"/>
          <w:szCs w:val="24"/>
        </w:rPr>
        <w:t>a Općine Perušić</w:t>
      </w:r>
      <w:r w:rsidR="00701CB4">
        <w:rPr>
          <w:rFonts w:cstheme="minorHAnsi"/>
          <w:bCs/>
          <w:sz w:val="24"/>
          <w:szCs w:val="24"/>
        </w:rPr>
        <w:t xml:space="preserve"> i brojnih posjetitelja kako iz Hrvatske tako iz cijelog svijeta.</w:t>
      </w:r>
    </w:p>
    <w:p w14:paraId="181A91B0" w14:textId="77777777" w:rsidR="00711533" w:rsidRDefault="0050499D" w:rsidP="0050499D">
      <w:pPr>
        <w:spacing w:before="240"/>
        <w:ind w:left="283" w:hanging="283"/>
        <w:jc w:val="both"/>
        <w:rPr>
          <w:rFonts w:cstheme="minorHAnsi"/>
          <w:bCs/>
          <w:sz w:val="24"/>
          <w:szCs w:val="24"/>
        </w:rPr>
      </w:pPr>
      <w:r w:rsidRPr="00115403">
        <w:rPr>
          <w:rFonts w:cstheme="minorHAnsi"/>
          <w:b/>
          <w:bCs/>
          <w:sz w:val="24"/>
          <w:szCs w:val="24"/>
        </w:rPr>
        <w:lastRenderedPageBreak/>
        <w:t>Pokazatelji uspješnosti provedbe programa</w:t>
      </w:r>
      <w:r>
        <w:rPr>
          <w:rFonts w:cstheme="minorHAnsi"/>
          <w:b/>
          <w:bCs/>
          <w:sz w:val="24"/>
          <w:szCs w:val="24"/>
        </w:rPr>
        <w:t xml:space="preserve">: </w:t>
      </w:r>
      <w:r>
        <w:rPr>
          <w:rFonts w:cstheme="minorHAnsi"/>
          <w:bCs/>
          <w:sz w:val="24"/>
          <w:szCs w:val="24"/>
        </w:rPr>
        <w:t xml:space="preserve">konstantni porast posjetitelja </w:t>
      </w:r>
      <w:r w:rsidR="00701CB4">
        <w:rPr>
          <w:rFonts w:cstheme="minorHAnsi"/>
          <w:bCs/>
          <w:sz w:val="24"/>
          <w:szCs w:val="24"/>
        </w:rPr>
        <w:t>u park Grabovača sa dobrim i pozitivnim recenzijama, te uvođenje dodatnog  sadržaja za bogatiju ponudu posjetiteljima.</w:t>
      </w:r>
    </w:p>
    <w:p w14:paraId="4E53C07D" w14:textId="77777777" w:rsidR="006E7238" w:rsidRDefault="006E7238" w:rsidP="0050499D">
      <w:pPr>
        <w:spacing w:before="240"/>
        <w:ind w:left="283" w:hanging="283"/>
        <w:jc w:val="both"/>
        <w:rPr>
          <w:rFonts w:cstheme="minorHAnsi"/>
          <w:bCs/>
          <w:sz w:val="24"/>
          <w:szCs w:val="24"/>
        </w:rPr>
      </w:pPr>
    </w:p>
    <w:p w14:paraId="7E0C540C" w14:textId="77777777" w:rsidR="006E7238" w:rsidRPr="0021354B" w:rsidRDefault="006E7238" w:rsidP="0050499D">
      <w:pPr>
        <w:spacing w:before="240"/>
        <w:ind w:left="283" w:hanging="283"/>
        <w:jc w:val="both"/>
        <w:rPr>
          <w:rFonts w:cstheme="minorHAnsi"/>
          <w:bCs/>
          <w:sz w:val="24"/>
          <w:szCs w:val="24"/>
        </w:rPr>
      </w:pPr>
    </w:p>
    <w:p w14:paraId="3A014BFE" w14:textId="77777777" w:rsidR="00BC18D4" w:rsidRPr="0021354B" w:rsidRDefault="00BC18D4" w:rsidP="00BC18D4">
      <w:pPr>
        <w:spacing w:before="240"/>
        <w:jc w:val="both"/>
        <w:rPr>
          <w:b/>
          <w:color w:val="548DD4" w:themeColor="text2" w:themeTint="99"/>
          <w:sz w:val="24"/>
          <w:szCs w:val="24"/>
        </w:rPr>
      </w:pPr>
      <w:r w:rsidRPr="0021354B">
        <w:rPr>
          <w:b/>
          <w:color w:val="548DD4" w:themeColor="text2" w:themeTint="99"/>
          <w:sz w:val="24"/>
          <w:szCs w:val="24"/>
        </w:rPr>
        <w:t>Proračunski korisnik 48179 NARODNA KNJIŽNICA OPĆINE PERUŠIĆ- 33.881,10 eura</w:t>
      </w:r>
    </w:p>
    <w:p w14:paraId="5ECD1E06" w14:textId="77777777" w:rsidR="00403CF6" w:rsidRPr="0021354B" w:rsidRDefault="00BC18D4" w:rsidP="00BC18D4">
      <w:pPr>
        <w:spacing w:before="240"/>
        <w:ind w:left="283" w:hanging="283"/>
        <w:jc w:val="both"/>
        <w:rPr>
          <w:b/>
          <w:color w:val="548DD4" w:themeColor="text2" w:themeTint="99"/>
          <w:sz w:val="24"/>
          <w:szCs w:val="24"/>
        </w:rPr>
      </w:pPr>
      <w:r w:rsidRPr="0021354B">
        <w:rPr>
          <w:b/>
          <w:color w:val="548DD4" w:themeColor="text2" w:themeTint="99"/>
          <w:sz w:val="24"/>
          <w:szCs w:val="24"/>
        </w:rPr>
        <w:t>Program 1006 Narodna knjižnica – 33.881,10eura</w:t>
      </w:r>
    </w:p>
    <w:p w14:paraId="7E05A258" w14:textId="77777777" w:rsidR="00D5455D" w:rsidRDefault="00BC18D4" w:rsidP="00CB054A">
      <w:pPr>
        <w:spacing w:before="240"/>
        <w:jc w:val="both"/>
        <w:rPr>
          <w:rFonts w:cstheme="minorHAnsi"/>
          <w:bCs/>
          <w:sz w:val="24"/>
          <w:szCs w:val="24"/>
        </w:rPr>
      </w:pPr>
      <w:r w:rsidRPr="0021354B">
        <w:rPr>
          <w:rFonts w:cstheme="minorHAnsi"/>
          <w:bCs/>
          <w:sz w:val="24"/>
          <w:szCs w:val="24"/>
        </w:rPr>
        <w:t xml:space="preserve">Za Narodnu knjižnicu – rashode za zaposlene planirano je 17.187,61 eura, </w:t>
      </w:r>
      <w:r w:rsidR="00F46F8C" w:rsidRPr="0021354B">
        <w:rPr>
          <w:rFonts w:cstheme="minorHAnsi"/>
          <w:bCs/>
          <w:sz w:val="24"/>
          <w:szCs w:val="24"/>
        </w:rPr>
        <w:t xml:space="preserve">za Narodnu knjižnicu – uredski materijal planirano je 663,61 eura, </w:t>
      </w:r>
      <w:r w:rsidRPr="0021354B">
        <w:rPr>
          <w:rFonts w:cstheme="minorHAnsi"/>
          <w:bCs/>
          <w:sz w:val="24"/>
          <w:szCs w:val="24"/>
        </w:rPr>
        <w:t>za Narodnu knjižnicu – rashode za usluge planirano je 3.757,38 eura, za Narodnu knjižnicu – reprezentaciju planirano je 302,72 eura, za Narodnu knjižnicu – promidžbu i informiranje planirano je 1.592,68 eura, za Narodnu knjižnicu –usluge telefona i telefaksa planirano je 597,25 eura, za Narodnu knjižnicu –tisak planirano je 530,89 eura, za Narodnu knjižnicu –ostali materijal za tekuće i investicijsko održavanje planirano je 530,89 eura, za Narodnu knjižnicu – knjige planirano je 8.718,07 eura</w:t>
      </w:r>
      <w:r w:rsidR="00CB054A" w:rsidRPr="0021354B">
        <w:rPr>
          <w:rFonts w:cstheme="minorHAnsi"/>
          <w:bCs/>
          <w:sz w:val="24"/>
          <w:szCs w:val="24"/>
        </w:rPr>
        <w:t>.</w:t>
      </w:r>
    </w:p>
    <w:p w14:paraId="393205D3" w14:textId="77777777" w:rsidR="0050499D" w:rsidRDefault="0050499D" w:rsidP="0050499D">
      <w:pPr>
        <w:spacing w:before="240"/>
        <w:ind w:left="283" w:hanging="283"/>
        <w:jc w:val="both"/>
        <w:rPr>
          <w:rFonts w:cstheme="minorHAnsi"/>
          <w:bCs/>
          <w:sz w:val="24"/>
          <w:szCs w:val="24"/>
        </w:rPr>
      </w:pPr>
      <w:r w:rsidRPr="005175EE">
        <w:rPr>
          <w:rFonts w:cstheme="minorHAnsi"/>
          <w:b/>
          <w:bCs/>
          <w:sz w:val="24"/>
          <w:szCs w:val="24"/>
        </w:rPr>
        <w:t>Opis i cilj programa</w:t>
      </w:r>
      <w:r>
        <w:rPr>
          <w:rFonts w:cstheme="minorHAnsi"/>
          <w:b/>
          <w:bCs/>
          <w:sz w:val="24"/>
          <w:szCs w:val="24"/>
        </w:rPr>
        <w:t xml:space="preserve">: </w:t>
      </w:r>
      <w:r w:rsidRPr="002D6B53">
        <w:rPr>
          <w:rFonts w:cstheme="minorHAnsi"/>
          <w:bCs/>
          <w:sz w:val="24"/>
          <w:szCs w:val="24"/>
        </w:rPr>
        <w:t>Programom se pruža podrška</w:t>
      </w:r>
      <w:r>
        <w:rPr>
          <w:rFonts w:cstheme="minorHAnsi"/>
          <w:b/>
          <w:bCs/>
          <w:sz w:val="24"/>
          <w:szCs w:val="24"/>
        </w:rPr>
        <w:t xml:space="preserve"> </w:t>
      </w:r>
      <w:r w:rsidRPr="0050499D">
        <w:rPr>
          <w:rFonts w:cstheme="minorHAnsi"/>
          <w:bCs/>
          <w:sz w:val="24"/>
          <w:szCs w:val="24"/>
        </w:rPr>
        <w:t xml:space="preserve">proračunskom korisniku </w:t>
      </w:r>
      <w:r>
        <w:rPr>
          <w:rFonts w:cstheme="minorHAnsi"/>
          <w:bCs/>
          <w:sz w:val="24"/>
          <w:szCs w:val="24"/>
        </w:rPr>
        <w:t>Narodnoj knjižnici Općine Perušić sa ciljem osiguranja sredstava za plaće stručnog i pomoćnog osoblja  te za aktivnosti vezane uz obavljanje djelatnosti knjižnica kako bi bili zadovoljni svi akteri , od zaposlenika, do stanovništ</w:t>
      </w:r>
      <w:r w:rsidR="00E70BB9">
        <w:rPr>
          <w:rFonts w:cstheme="minorHAnsi"/>
          <w:bCs/>
          <w:sz w:val="24"/>
          <w:szCs w:val="24"/>
        </w:rPr>
        <w:t>v</w:t>
      </w:r>
      <w:r>
        <w:rPr>
          <w:rFonts w:cstheme="minorHAnsi"/>
          <w:bCs/>
          <w:sz w:val="24"/>
          <w:szCs w:val="24"/>
        </w:rPr>
        <w:t>a Općine Perušić.</w:t>
      </w:r>
    </w:p>
    <w:p w14:paraId="4F16533B" w14:textId="77777777" w:rsidR="0050499D" w:rsidRPr="0050499D" w:rsidRDefault="0050499D" w:rsidP="0050499D">
      <w:pPr>
        <w:spacing w:before="240"/>
        <w:ind w:left="283" w:hanging="283"/>
        <w:jc w:val="both"/>
        <w:rPr>
          <w:rFonts w:cstheme="minorHAnsi"/>
          <w:bCs/>
          <w:sz w:val="24"/>
          <w:szCs w:val="24"/>
        </w:rPr>
      </w:pPr>
      <w:r w:rsidRPr="00115403">
        <w:rPr>
          <w:rFonts w:cstheme="minorHAnsi"/>
          <w:b/>
          <w:bCs/>
          <w:sz w:val="24"/>
          <w:szCs w:val="24"/>
        </w:rPr>
        <w:t>Pokazatelji uspješnosti provedbe programa</w:t>
      </w:r>
      <w:r>
        <w:rPr>
          <w:rFonts w:cstheme="minorHAnsi"/>
          <w:b/>
          <w:bCs/>
          <w:sz w:val="24"/>
          <w:szCs w:val="24"/>
        </w:rPr>
        <w:t xml:space="preserve">: </w:t>
      </w:r>
      <w:r>
        <w:rPr>
          <w:rFonts w:cstheme="minorHAnsi"/>
          <w:bCs/>
          <w:sz w:val="24"/>
          <w:szCs w:val="24"/>
        </w:rPr>
        <w:t>broj učlanjenih osoba , broj posuđenih knjiga te broj događaja u organizaciji Narodne knjižnice općine Perušić</w:t>
      </w:r>
    </w:p>
    <w:p w14:paraId="2683E7A3" w14:textId="77777777" w:rsidR="0050499D" w:rsidRPr="0021354B" w:rsidRDefault="0050499D" w:rsidP="0050499D">
      <w:pPr>
        <w:spacing w:before="240"/>
        <w:ind w:left="283" w:hanging="283"/>
        <w:jc w:val="both"/>
        <w:rPr>
          <w:rFonts w:cstheme="minorHAnsi"/>
          <w:bCs/>
          <w:sz w:val="24"/>
          <w:szCs w:val="24"/>
        </w:rPr>
      </w:pPr>
    </w:p>
    <w:p w14:paraId="2D5A0C97" w14:textId="77777777" w:rsidR="0050499D" w:rsidRPr="00CB054A" w:rsidRDefault="0050499D" w:rsidP="00CB054A">
      <w:pPr>
        <w:spacing w:before="240"/>
        <w:jc w:val="both"/>
        <w:rPr>
          <w:rFonts w:cstheme="minorHAnsi"/>
          <w:bCs/>
          <w:sz w:val="24"/>
          <w:szCs w:val="24"/>
        </w:rPr>
      </w:pPr>
    </w:p>
    <w:sectPr w:rsidR="0050499D" w:rsidRPr="00CB054A" w:rsidSect="00A139BB">
      <w:pgSz w:w="11906" w:h="16838"/>
      <w:pgMar w:top="1417" w:right="1417" w:bottom="1417" w:left="1417" w:header="708" w:footer="708" w:gutter="0"/>
      <w:pgBorders w:offsetFrom="page">
        <w:top w:val="double" w:sz="4" w:space="24" w:color="8DB3E2" w:themeColor="text2" w:themeTint="66"/>
        <w:left w:val="double" w:sz="4" w:space="24" w:color="8DB3E2" w:themeColor="text2" w:themeTint="66"/>
        <w:bottom w:val="double" w:sz="4" w:space="24" w:color="8DB3E2" w:themeColor="text2" w:themeTint="66"/>
        <w:right w:val="double" w:sz="4" w:space="24" w:color="8DB3E2" w:themeColor="text2"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F927" w14:textId="77777777" w:rsidR="00EB3E82" w:rsidRDefault="00EB3E82" w:rsidP="009E4BEF">
      <w:pPr>
        <w:spacing w:after="0" w:line="240" w:lineRule="auto"/>
      </w:pPr>
      <w:r>
        <w:separator/>
      </w:r>
    </w:p>
  </w:endnote>
  <w:endnote w:type="continuationSeparator" w:id="0">
    <w:p w14:paraId="75486FDD" w14:textId="77777777" w:rsidR="00EB3E82" w:rsidRDefault="00EB3E82" w:rsidP="009E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4F70" w14:textId="77777777" w:rsidR="00EB3E82" w:rsidRDefault="00EB3E82" w:rsidP="009E4BEF">
      <w:pPr>
        <w:spacing w:after="0" w:line="240" w:lineRule="auto"/>
      </w:pPr>
      <w:r>
        <w:separator/>
      </w:r>
    </w:p>
  </w:footnote>
  <w:footnote w:type="continuationSeparator" w:id="0">
    <w:p w14:paraId="5D0FB198" w14:textId="77777777" w:rsidR="00EB3E82" w:rsidRDefault="00EB3E82" w:rsidP="009E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upp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2"/>
    <w:name w:val="WW8Num10"/>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11BF74F7"/>
    <w:multiLevelType w:val="hybridMultilevel"/>
    <w:tmpl w:val="CF627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637CC6"/>
    <w:multiLevelType w:val="hybridMultilevel"/>
    <w:tmpl w:val="FA4E49CE"/>
    <w:lvl w:ilvl="0" w:tplc="041A000F">
      <w:start w:val="1"/>
      <w:numFmt w:val="decimal"/>
      <w:lvlText w:val="%1."/>
      <w:lvlJc w:val="left"/>
      <w:pPr>
        <w:ind w:left="720" w:hanging="360"/>
      </w:pPr>
      <w:rPr>
        <w:rFonts w:hint="default"/>
      </w:rPr>
    </w:lvl>
    <w:lvl w:ilvl="1" w:tplc="E0C202BA">
      <w:numFmt w:val="bullet"/>
      <w:lvlText w:val="-"/>
      <w:lvlJc w:val="left"/>
      <w:pPr>
        <w:ind w:left="1785" w:hanging="705"/>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396337"/>
    <w:multiLevelType w:val="hybridMultilevel"/>
    <w:tmpl w:val="AFAA8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F84A25"/>
    <w:multiLevelType w:val="hybridMultilevel"/>
    <w:tmpl w:val="8ECA43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BA0A48"/>
    <w:multiLevelType w:val="hybridMultilevel"/>
    <w:tmpl w:val="5AC0F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876AFB"/>
    <w:multiLevelType w:val="hybridMultilevel"/>
    <w:tmpl w:val="D85CEE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DB324D"/>
    <w:multiLevelType w:val="hybridMultilevel"/>
    <w:tmpl w:val="712046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2E92B1A"/>
    <w:multiLevelType w:val="hybridMultilevel"/>
    <w:tmpl w:val="509E38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9D305A"/>
    <w:multiLevelType w:val="hybridMultilevel"/>
    <w:tmpl w:val="CB88A2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786E00"/>
    <w:multiLevelType w:val="hybridMultilevel"/>
    <w:tmpl w:val="6428D3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86141AD"/>
    <w:multiLevelType w:val="hybridMultilevel"/>
    <w:tmpl w:val="75B636A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0BC47A5"/>
    <w:multiLevelType w:val="hybridMultilevel"/>
    <w:tmpl w:val="8C484E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60CC4C0B"/>
    <w:multiLevelType w:val="hybridMultilevel"/>
    <w:tmpl w:val="1BD4F7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32142D"/>
    <w:multiLevelType w:val="hybridMultilevel"/>
    <w:tmpl w:val="A7D2B71E"/>
    <w:lvl w:ilvl="0" w:tplc="99EEB5EE">
      <w:start w:val="1"/>
      <w:numFmt w:val="decimal"/>
      <w:lvlText w:val="%1."/>
      <w:lvlJc w:val="left"/>
      <w:pPr>
        <w:ind w:left="720" w:hanging="360"/>
      </w:pPr>
      <w:rPr>
        <w:rFonts w:hint="default"/>
        <w:b/>
        <w:bCs/>
        <w:color w:val="4F81BD"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AA34B72"/>
    <w:multiLevelType w:val="hybridMultilevel"/>
    <w:tmpl w:val="533C9D2A"/>
    <w:lvl w:ilvl="0" w:tplc="E500AE90">
      <w:start w:val="1"/>
      <w:numFmt w:val="decimal"/>
      <w:lvlText w:val="%1."/>
      <w:lvlJc w:val="left"/>
      <w:pPr>
        <w:ind w:left="720" w:hanging="360"/>
      </w:pPr>
      <w:rPr>
        <w:rFonts w:asciiTheme="majorHAnsi" w:eastAsia="Times New Roman" w:hAnsiTheme="majorHAnsi"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8B202A"/>
    <w:multiLevelType w:val="hybridMultilevel"/>
    <w:tmpl w:val="60C6F942"/>
    <w:lvl w:ilvl="0" w:tplc="041A0001">
      <w:start w:val="1"/>
      <w:numFmt w:val="bullet"/>
      <w:lvlText w:val=""/>
      <w:lvlJc w:val="left"/>
      <w:pPr>
        <w:ind w:left="682" w:hanging="360"/>
      </w:pPr>
      <w:rPr>
        <w:rFonts w:ascii="Symbol" w:hAnsi="Symbol" w:hint="default"/>
      </w:rPr>
    </w:lvl>
    <w:lvl w:ilvl="1" w:tplc="041A0003" w:tentative="1">
      <w:start w:val="1"/>
      <w:numFmt w:val="bullet"/>
      <w:lvlText w:val="o"/>
      <w:lvlJc w:val="left"/>
      <w:pPr>
        <w:ind w:left="1402" w:hanging="360"/>
      </w:pPr>
      <w:rPr>
        <w:rFonts w:ascii="Courier New" w:hAnsi="Courier New" w:cs="Courier New" w:hint="default"/>
      </w:rPr>
    </w:lvl>
    <w:lvl w:ilvl="2" w:tplc="041A0005" w:tentative="1">
      <w:start w:val="1"/>
      <w:numFmt w:val="bullet"/>
      <w:lvlText w:val=""/>
      <w:lvlJc w:val="left"/>
      <w:pPr>
        <w:ind w:left="2122" w:hanging="360"/>
      </w:pPr>
      <w:rPr>
        <w:rFonts w:ascii="Wingdings" w:hAnsi="Wingdings" w:hint="default"/>
      </w:rPr>
    </w:lvl>
    <w:lvl w:ilvl="3" w:tplc="041A0001" w:tentative="1">
      <w:start w:val="1"/>
      <w:numFmt w:val="bullet"/>
      <w:lvlText w:val=""/>
      <w:lvlJc w:val="left"/>
      <w:pPr>
        <w:ind w:left="2842" w:hanging="360"/>
      </w:pPr>
      <w:rPr>
        <w:rFonts w:ascii="Symbol" w:hAnsi="Symbol" w:hint="default"/>
      </w:rPr>
    </w:lvl>
    <w:lvl w:ilvl="4" w:tplc="041A0003" w:tentative="1">
      <w:start w:val="1"/>
      <w:numFmt w:val="bullet"/>
      <w:lvlText w:val="o"/>
      <w:lvlJc w:val="left"/>
      <w:pPr>
        <w:ind w:left="3562" w:hanging="360"/>
      </w:pPr>
      <w:rPr>
        <w:rFonts w:ascii="Courier New" w:hAnsi="Courier New" w:cs="Courier New" w:hint="default"/>
      </w:rPr>
    </w:lvl>
    <w:lvl w:ilvl="5" w:tplc="041A0005" w:tentative="1">
      <w:start w:val="1"/>
      <w:numFmt w:val="bullet"/>
      <w:lvlText w:val=""/>
      <w:lvlJc w:val="left"/>
      <w:pPr>
        <w:ind w:left="4282" w:hanging="360"/>
      </w:pPr>
      <w:rPr>
        <w:rFonts w:ascii="Wingdings" w:hAnsi="Wingdings" w:hint="default"/>
      </w:rPr>
    </w:lvl>
    <w:lvl w:ilvl="6" w:tplc="041A0001" w:tentative="1">
      <w:start w:val="1"/>
      <w:numFmt w:val="bullet"/>
      <w:lvlText w:val=""/>
      <w:lvlJc w:val="left"/>
      <w:pPr>
        <w:ind w:left="5002" w:hanging="360"/>
      </w:pPr>
      <w:rPr>
        <w:rFonts w:ascii="Symbol" w:hAnsi="Symbol" w:hint="default"/>
      </w:rPr>
    </w:lvl>
    <w:lvl w:ilvl="7" w:tplc="041A0003" w:tentative="1">
      <w:start w:val="1"/>
      <w:numFmt w:val="bullet"/>
      <w:lvlText w:val="o"/>
      <w:lvlJc w:val="left"/>
      <w:pPr>
        <w:ind w:left="5722" w:hanging="360"/>
      </w:pPr>
      <w:rPr>
        <w:rFonts w:ascii="Courier New" w:hAnsi="Courier New" w:cs="Courier New" w:hint="default"/>
      </w:rPr>
    </w:lvl>
    <w:lvl w:ilvl="8" w:tplc="041A0005" w:tentative="1">
      <w:start w:val="1"/>
      <w:numFmt w:val="bullet"/>
      <w:lvlText w:val=""/>
      <w:lvlJc w:val="left"/>
      <w:pPr>
        <w:ind w:left="6442" w:hanging="360"/>
      </w:pPr>
      <w:rPr>
        <w:rFonts w:ascii="Wingdings" w:hAnsi="Wingdings" w:hint="default"/>
      </w:rPr>
    </w:lvl>
  </w:abstractNum>
  <w:abstractNum w:abstractNumId="18" w15:restartNumberingAfterBreak="0">
    <w:nsid w:val="7546434A"/>
    <w:multiLevelType w:val="hybridMultilevel"/>
    <w:tmpl w:val="74960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6F72572"/>
    <w:multiLevelType w:val="hybridMultilevel"/>
    <w:tmpl w:val="4CFA9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6526191">
    <w:abstractNumId w:val="15"/>
  </w:num>
  <w:num w:numId="2" w16cid:durableId="579562975">
    <w:abstractNumId w:val="6"/>
  </w:num>
  <w:num w:numId="3" w16cid:durableId="1787700490">
    <w:abstractNumId w:val="10"/>
  </w:num>
  <w:num w:numId="4" w16cid:durableId="361981137">
    <w:abstractNumId w:val="3"/>
  </w:num>
  <w:num w:numId="5" w16cid:durableId="1223055664">
    <w:abstractNumId w:val="12"/>
  </w:num>
  <w:num w:numId="6" w16cid:durableId="155340063">
    <w:abstractNumId w:val="1"/>
  </w:num>
  <w:num w:numId="7" w16cid:durableId="1182479003">
    <w:abstractNumId w:val="14"/>
  </w:num>
  <w:num w:numId="8" w16cid:durableId="1811284763">
    <w:abstractNumId w:val="18"/>
  </w:num>
  <w:num w:numId="9" w16cid:durableId="938484163">
    <w:abstractNumId w:val="13"/>
  </w:num>
  <w:num w:numId="10" w16cid:durableId="1491288980">
    <w:abstractNumId w:val="11"/>
  </w:num>
  <w:num w:numId="11" w16cid:durableId="704331626">
    <w:abstractNumId w:val="7"/>
  </w:num>
  <w:num w:numId="12" w16cid:durableId="865680601">
    <w:abstractNumId w:val="9"/>
  </w:num>
  <w:num w:numId="13" w16cid:durableId="953749213">
    <w:abstractNumId w:val="2"/>
  </w:num>
  <w:num w:numId="14" w16cid:durableId="1220938560">
    <w:abstractNumId w:val="16"/>
  </w:num>
  <w:num w:numId="15" w16cid:durableId="432944594">
    <w:abstractNumId w:val="5"/>
  </w:num>
  <w:num w:numId="16" w16cid:durableId="1772435247">
    <w:abstractNumId w:val="8"/>
  </w:num>
  <w:num w:numId="17" w16cid:durableId="1540897685">
    <w:abstractNumId w:val="4"/>
  </w:num>
  <w:num w:numId="18" w16cid:durableId="1817843808">
    <w:abstractNumId w:val="17"/>
  </w:num>
  <w:num w:numId="19" w16cid:durableId="1750035249">
    <w:abstractNumId w:val="19"/>
  </w:num>
  <w:num w:numId="20" w16cid:durableId="1726920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BF3"/>
    <w:rsid w:val="000009D7"/>
    <w:rsid w:val="00001558"/>
    <w:rsid w:val="00002A59"/>
    <w:rsid w:val="00003C06"/>
    <w:rsid w:val="00005D71"/>
    <w:rsid w:val="00007059"/>
    <w:rsid w:val="00007115"/>
    <w:rsid w:val="0001132F"/>
    <w:rsid w:val="00011998"/>
    <w:rsid w:val="00015EAE"/>
    <w:rsid w:val="00016B94"/>
    <w:rsid w:val="00017044"/>
    <w:rsid w:val="00017F88"/>
    <w:rsid w:val="000224D1"/>
    <w:rsid w:val="000239E6"/>
    <w:rsid w:val="00024969"/>
    <w:rsid w:val="00025F95"/>
    <w:rsid w:val="00027E43"/>
    <w:rsid w:val="0003273E"/>
    <w:rsid w:val="00033160"/>
    <w:rsid w:val="00034955"/>
    <w:rsid w:val="000368FE"/>
    <w:rsid w:val="00043F78"/>
    <w:rsid w:val="00044810"/>
    <w:rsid w:val="0004491A"/>
    <w:rsid w:val="00044F9A"/>
    <w:rsid w:val="00051584"/>
    <w:rsid w:val="0005772D"/>
    <w:rsid w:val="00061619"/>
    <w:rsid w:val="00062F77"/>
    <w:rsid w:val="00063F8E"/>
    <w:rsid w:val="0006596D"/>
    <w:rsid w:val="00065B63"/>
    <w:rsid w:val="0006696E"/>
    <w:rsid w:val="000669B6"/>
    <w:rsid w:val="00071577"/>
    <w:rsid w:val="000721B5"/>
    <w:rsid w:val="00074071"/>
    <w:rsid w:val="000748E2"/>
    <w:rsid w:val="00077F65"/>
    <w:rsid w:val="00081929"/>
    <w:rsid w:val="00081985"/>
    <w:rsid w:val="000824EE"/>
    <w:rsid w:val="000845B3"/>
    <w:rsid w:val="00084C09"/>
    <w:rsid w:val="00085064"/>
    <w:rsid w:val="0008616A"/>
    <w:rsid w:val="000878B4"/>
    <w:rsid w:val="00090E7A"/>
    <w:rsid w:val="00094AA2"/>
    <w:rsid w:val="00096050"/>
    <w:rsid w:val="00096879"/>
    <w:rsid w:val="000969AE"/>
    <w:rsid w:val="00096BFB"/>
    <w:rsid w:val="00097D57"/>
    <w:rsid w:val="00097E88"/>
    <w:rsid w:val="000A0163"/>
    <w:rsid w:val="000A04D0"/>
    <w:rsid w:val="000A0573"/>
    <w:rsid w:val="000A0D69"/>
    <w:rsid w:val="000A7AB2"/>
    <w:rsid w:val="000B18B9"/>
    <w:rsid w:val="000B21BB"/>
    <w:rsid w:val="000B32D4"/>
    <w:rsid w:val="000B3957"/>
    <w:rsid w:val="000B3FE5"/>
    <w:rsid w:val="000B6467"/>
    <w:rsid w:val="000B6FBB"/>
    <w:rsid w:val="000B70B4"/>
    <w:rsid w:val="000B7AF5"/>
    <w:rsid w:val="000C3F17"/>
    <w:rsid w:val="000C5093"/>
    <w:rsid w:val="000C7917"/>
    <w:rsid w:val="000E1E0A"/>
    <w:rsid w:val="000E46F0"/>
    <w:rsid w:val="000E5DFE"/>
    <w:rsid w:val="000F0039"/>
    <w:rsid w:val="000F07EC"/>
    <w:rsid w:val="000F2567"/>
    <w:rsid w:val="000F4BCD"/>
    <w:rsid w:val="000F7670"/>
    <w:rsid w:val="00101E8B"/>
    <w:rsid w:val="0010412F"/>
    <w:rsid w:val="00105CD5"/>
    <w:rsid w:val="001071E2"/>
    <w:rsid w:val="0011141A"/>
    <w:rsid w:val="00114915"/>
    <w:rsid w:val="00114B80"/>
    <w:rsid w:val="00115403"/>
    <w:rsid w:val="00120D1F"/>
    <w:rsid w:val="00120D68"/>
    <w:rsid w:val="00121773"/>
    <w:rsid w:val="001227DE"/>
    <w:rsid w:val="00124F6B"/>
    <w:rsid w:val="001260D0"/>
    <w:rsid w:val="001278C6"/>
    <w:rsid w:val="00127DFF"/>
    <w:rsid w:val="00131F4E"/>
    <w:rsid w:val="00136DB9"/>
    <w:rsid w:val="00137652"/>
    <w:rsid w:val="001401E5"/>
    <w:rsid w:val="00140B9F"/>
    <w:rsid w:val="0014109D"/>
    <w:rsid w:val="00142278"/>
    <w:rsid w:val="00143EE3"/>
    <w:rsid w:val="001444F8"/>
    <w:rsid w:val="00145149"/>
    <w:rsid w:val="0014546B"/>
    <w:rsid w:val="0015630F"/>
    <w:rsid w:val="00156BDB"/>
    <w:rsid w:val="00157E0A"/>
    <w:rsid w:val="00162D43"/>
    <w:rsid w:val="00163EE7"/>
    <w:rsid w:val="001650BE"/>
    <w:rsid w:val="00167B71"/>
    <w:rsid w:val="00167F47"/>
    <w:rsid w:val="00170CF6"/>
    <w:rsid w:val="00172067"/>
    <w:rsid w:val="0017237C"/>
    <w:rsid w:val="001770F1"/>
    <w:rsid w:val="00177E8B"/>
    <w:rsid w:val="00177F32"/>
    <w:rsid w:val="0018260A"/>
    <w:rsid w:val="0018286A"/>
    <w:rsid w:val="0018347E"/>
    <w:rsid w:val="00184922"/>
    <w:rsid w:val="00184AF7"/>
    <w:rsid w:val="001924B7"/>
    <w:rsid w:val="00193506"/>
    <w:rsid w:val="00196D8F"/>
    <w:rsid w:val="00196DD2"/>
    <w:rsid w:val="00197471"/>
    <w:rsid w:val="001A1C37"/>
    <w:rsid w:val="001A3B1B"/>
    <w:rsid w:val="001A683E"/>
    <w:rsid w:val="001B0C28"/>
    <w:rsid w:val="001B2563"/>
    <w:rsid w:val="001B3948"/>
    <w:rsid w:val="001B4AB0"/>
    <w:rsid w:val="001C2829"/>
    <w:rsid w:val="001C58B9"/>
    <w:rsid w:val="001C6EFD"/>
    <w:rsid w:val="001C7C68"/>
    <w:rsid w:val="001D39B6"/>
    <w:rsid w:val="001D4E11"/>
    <w:rsid w:val="001D4EC7"/>
    <w:rsid w:val="001D52C5"/>
    <w:rsid w:val="001D678D"/>
    <w:rsid w:val="001E1E0B"/>
    <w:rsid w:val="001E548B"/>
    <w:rsid w:val="001E7C40"/>
    <w:rsid w:val="001F1EF9"/>
    <w:rsid w:val="001F683B"/>
    <w:rsid w:val="001F78FD"/>
    <w:rsid w:val="00200087"/>
    <w:rsid w:val="00202B3B"/>
    <w:rsid w:val="00206279"/>
    <w:rsid w:val="0020632B"/>
    <w:rsid w:val="00206D2E"/>
    <w:rsid w:val="00211BCA"/>
    <w:rsid w:val="0021261F"/>
    <w:rsid w:val="0021354B"/>
    <w:rsid w:val="0021363E"/>
    <w:rsid w:val="00214C77"/>
    <w:rsid w:val="00215262"/>
    <w:rsid w:val="00216388"/>
    <w:rsid w:val="00217D98"/>
    <w:rsid w:val="002209CB"/>
    <w:rsid w:val="00221A30"/>
    <w:rsid w:val="00221C7D"/>
    <w:rsid w:val="0022353A"/>
    <w:rsid w:val="002303FD"/>
    <w:rsid w:val="00230D86"/>
    <w:rsid w:val="00231074"/>
    <w:rsid w:val="0023129A"/>
    <w:rsid w:val="00232DC9"/>
    <w:rsid w:val="00233FC8"/>
    <w:rsid w:val="0023673C"/>
    <w:rsid w:val="002367AE"/>
    <w:rsid w:val="00240DFB"/>
    <w:rsid w:val="002452B1"/>
    <w:rsid w:val="00245618"/>
    <w:rsid w:val="002468D3"/>
    <w:rsid w:val="00246F31"/>
    <w:rsid w:val="00251F8E"/>
    <w:rsid w:val="002530B0"/>
    <w:rsid w:val="00253520"/>
    <w:rsid w:val="00261BA3"/>
    <w:rsid w:val="00261CAF"/>
    <w:rsid w:val="00262EF2"/>
    <w:rsid w:val="00263BD1"/>
    <w:rsid w:val="00265860"/>
    <w:rsid w:val="00267C9F"/>
    <w:rsid w:val="00270624"/>
    <w:rsid w:val="002734AB"/>
    <w:rsid w:val="0027377C"/>
    <w:rsid w:val="002741EB"/>
    <w:rsid w:val="00277C37"/>
    <w:rsid w:val="00280464"/>
    <w:rsid w:val="002809BC"/>
    <w:rsid w:val="002821A5"/>
    <w:rsid w:val="002828DA"/>
    <w:rsid w:val="00283108"/>
    <w:rsid w:val="0028577D"/>
    <w:rsid w:val="00286A12"/>
    <w:rsid w:val="00287B9C"/>
    <w:rsid w:val="00292FF8"/>
    <w:rsid w:val="00296206"/>
    <w:rsid w:val="002964A9"/>
    <w:rsid w:val="00296542"/>
    <w:rsid w:val="002976B2"/>
    <w:rsid w:val="00297AEC"/>
    <w:rsid w:val="00297E2B"/>
    <w:rsid w:val="002A1C60"/>
    <w:rsid w:val="002A22E8"/>
    <w:rsid w:val="002A2572"/>
    <w:rsid w:val="002A3139"/>
    <w:rsid w:val="002B2CDC"/>
    <w:rsid w:val="002B510F"/>
    <w:rsid w:val="002B79CD"/>
    <w:rsid w:val="002C07E8"/>
    <w:rsid w:val="002C1B84"/>
    <w:rsid w:val="002C2187"/>
    <w:rsid w:val="002C2D2D"/>
    <w:rsid w:val="002C4235"/>
    <w:rsid w:val="002C4593"/>
    <w:rsid w:val="002C56C1"/>
    <w:rsid w:val="002C5A7E"/>
    <w:rsid w:val="002C63F9"/>
    <w:rsid w:val="002C66BF"/>
    <w:rsid w:val="002C66D8"/>
    <w:rsid w:val="002D118A"/>
    <w:rsid w:val="002D1D7E"/>
    <w:rsid w:val="002D4DCC"/>
    <w:rsid w:val="002D6B53"/>
    <w:rsid w:val="002E0293"/>
    <w:rsid w:val="002E0AF7"/>
    <w:rsid w:val="002E0C97"/>
    <w:rsid w:val="002E0F11"/>
    <w:rsid w:val="002E12E0"/>
    <w:rsid w:val="002F1880"/>
    <w:rsid w:val="002F212C"/>
    <w:rsid w:val="002F23D3"/>
    <w:rsid w:val="002F38AE"/>
    <w:rsid w:val="002F5197"/>
    <w:rsid w:val="002F5BB7"/>
    <w:rsid w:val="00301EA4"/>
    <w:rsid w:val="003028E0"/>
    <w:rsid w:val="00302CA5"/>
    <w:rsid w:val="003039BD"/>
    <w:rsid w:val="00303B5F"/>
    <w:rsid w:val="003042BE"/>
    <w:rsid w:val="00305BBE"/>
    <w:rsid w:val="00305FF5"/>
    <w:rsid w:val="00306B96"/>
    <w:rsid w:val="00312371"/>
    <w:rsid w:val="00312D69"/>
    <w:rsid w:val="0031574B"/>
    <w:rsid w:val="00323B0F"/>
    <w:rsid w:val="00324949"/>
    <w:rsid w:val="00324BEF"/>
    <w:rsid w:val="00327D38"/>
    <w:rsid w:val="00331490"/>
    <w:rsid w:val="00331AC9"/>
    <w:rsid w:val="00331BD6"/>
    <w:rsid w:val="00333B66"/>
    <w:rsid w:val="00334CEC"/>
    <w:rsid w:val="003356F7"/>
    <w:rsid w:val="00341E9F"/>
    <w:rsid w:val="00341F4D"/>
    <w:rsid w:val="00342D8B"/>
    <w:rsid w:val="003433F7"/>
    <w:rsid w:val="00345A04"/>
    <w:rsid w:val="00346043"/>
    <w:rsid w:val="0034625D"/>
    <w:rsid w:val="00347211"/>
    <w:rsid w:val="00350570"/>
    <w:rsid w:val="003520D0"/>
    <w:rsid w:val="003543E7"/>
    <w:rsid w:val="00354B76"/>
    <w:rsid w:val="00354E66"/>
    <w:rsid w:val="00355E81"/>
    <w:rsid w:val="0036010E"/>
    <w:rsid w:val="00360A70"/>
    <w:rsid w:val="003621FC"/>
    <w:rsid w:val="00363E84"/>
    <w:rsid w:val="0037071F"/>
    <w:rsid w:val="003753FA"/>
    <w:rsid w:val="00375BD2"/>
    <w:rsid w:val="00376183"/>
    <w:rsid w:val="00376965"/>
    <w:rsid w:val="00376B9B"/>
    <w:rsid w:val="00390400"/>
    <w:rsid w:val="0039189A"/>
    <w:rsid w:val="00392D7E"/>
    <w:rsid w:val="00393D62"/>
    <w:rsid w:val="00395040"/>
    <w:rsid w:val="003954B1"/>
    <w:rsid w:val="003A032B"/>
    <w:rsid w:val="003A123A"/>
    <w:rsid w:val="003A17BA"/>
    <w:rsid w:val="003A2B31"/>
    <w:rsid w:val="003A338B"/>
    <w:rsid w:val="003A6889"/>
    <w:rsid w:val="003B0C19"/>
    <w:rsid w:val="003B1050"/>
    <w:rsid w:val="003B2665"/>
    <w:rsid w:val="003B395D"/>
    <w:rsid w:val="003B4B89"/>
    <w:rsid w:val="003B4BCD"/>
    <w:rsid w:val="003B5A92"/>
    <w:rsid w:val="003B5EBB"/>
    <w:rsid w:val="003C0811"/>
    <w:rsid w:val="003C0A3B"/>
    <w:rsid w:val="003C1AD0"/>
    <w:rsid w:val="003C368C"/>
    <w:rsid w:val="003C424B"/>
    <w:rsid w:val="003C67D9"/>
    <w:rsid w:val="003D06CD"/>
    <w:rsid w:val="003D2E96"/>
    <w:rsid w:val="003D409D"/>
    <w:rsid w:val="003D606B"/>
    <w:rsid w:val="003D7DC6"/>
    <w:rsid w:val="003E1596"/>
    <w:rsid w:val="003E7A9C"/>
    <w:rsid w:val="003F214C"/>
    <w:rsid w:val="003F24E9"/>
    <w:rsid w:val="003F27BB"/>
    <w:rsid w:val="003F373A"/>
    <w:rsid w:val="003F405C"/>
    <w:rsid w:val="003F4EC3"/>
    <w:rsid w:val="003F7996"/>
    <w:rsid w:val="004003E7"/>
    <w:rsid w:val="004005F0"/>
    <w:rsid w:val="00401E13"/>
    <w:rsid w:val="00402EBF"/>
    <w:rsid w:val="004035BD"/>
    <w:rsid w:val="00403CF6"/>
    <w:rsid w:val="00404C60"/>
    <w:rsid w:val="00407DE1"/>
    <w:rsid w:val="0041011F"/>
    <w:rsid w:val="00411EC3"/>
    <w:rsid w:val="004136E5"/>
    <w:rsid w:val="00415A24"/>
    <w:rsid w:val="00417458"/>
    <w:rsid w:val="00417F0E"/>
    <w:rsid w:val="00420E73"/>
    <w:rsid w:val="0042130F"/>
    <w:rsid w:val="004229A9"/>
    <w:rsid w:val="00422B26"/>
    <w:rsid w:val="00422D8A"/>
    <w:rsid w:val="00427514"/>
    <w:rsid w:val="00431289"/>
    <w:rsid w:val="00431E1A"/>
    <w:rsid w:val="00432C25"/>
    <w:rsid w:val="004335EF"/>
    <w:rsid w:val="00433CD4"/>
    <w:rsid w:val="00435607"/>
    <w:rsid w:val="00436FBF"/>
    <w:rsid w:val="0043771A"/>
    <w:rsid w:val="004402B6"/>
    <w:rsid w:val="00440829"/>
    <w:rsid w:val="00441B59"/>
    <w:rsid w:val="00441DDA"/>
    <w:rsid w:val="004422AA"/>
    <w:rsid w:val="00442ADE"/>
    <w:rsid w:val="00450B28"/>
    <w:rsid w:val="00452565"/>
    <w:rsid w:val="00453AC6"/>
    <w:rsid w:val="004604FC"/>
    <w:rsid w:val="00460E68"/>
    <w:rsid w:val="0046189E"/>
    <w:rsid w:val="00461F82"/>
    <w:rsid w:val="00461FDA"/>
    <w:rsid w:val="00462C8C"/>
    <w:rsid w:val="00463711"/>
    <w:rsid w:val="00464977"/>
    <w:rsid w:val="00465CF9"/>
    <w:rsid w:val="004660F0"/>
    <w:rsid w:val="0046652E"/>
    <w:rsid w:val="00466F6A"/>
    <w:rsid w:val="00467654"/>
    <w:rsid w:val="00472018"/>
    <w:rsid w:val="0047357B"/>
    <w:rsid w:val="00474615"/>
    <w:rsid w:val="00474822"/>
    <w:rsid w:val="0047573B"/>
    <w:rsid w:val="004759B0"/>
    <w:rsid w:val="00475D82"/>
    <w:rsid w:val="00481D6C"/>
    <w:rsid w:val="004830D3"/>
    <w:rsid w:val="00484395"/>
    <w:rsid w:val="00484BC2"/>
    <w:rsid w:val="00484CCE"/>
    <w:rsid w:val="00484DF7"/>
    <w:rsid w:val="0048527C"/>
    <w:rsid w:val="0048591A"/>
    <w:rsid w:val="00486D78"/>
    <w:rsid w:val="00486FDD"/>
    <w:rsid w:val="0049115F"/>
    <w:rsid w:val="004919A7"/>
    <w:rsid w:val="00491D0A"/>
    <w:rsid w:val="00492389"/>
    <w:rsid w:val="004930FD"/>
    <w:rsid w:val="004935AF"/>
    <w:rsid w:val="004A1EB0"/>
    <w:rsid w:val="004A1F2A"/>
    <w:rsid w:val="004A5F88"/>
    <w:rsid w:val="004A7C63"/>
    <w:rsid w:val="004B17B0"/>
    <w:rsid w:val="004B283B"/>
    <w:rsid w:val="004B55B1"/>
    <w:rsid w:val="004B6842"/>
    <w:rsid w:val="004B6AB9"/>
    <w:rsid w:val="004B7E4B"/>
    <w:rsid w:val="004B7E8D"/>
    <w:rsid w:val="004C14AC"/>
    <w:rsid w:val="004C15E3"/>
    <w:rsid w:val="004C4829"/>
    <w:rsid w:val="004C61CF"/>
    <w:rsid w:val="004C6355"/>
    <w:rsid w:val="004D24BD"/>
    <w:rsid w:val="004D24FF"/>
    <w:rsid w:val="004D2515"/>
    <w:rsid w:val="004D2578"/>
    <w:rsid w:val="004D36B7"/>
    <w:rsid w:val="004D3FBF"/>
    <w:rsid w:val="004D42C7"/>
    <w:rsid w:val="004D768A"/>
    <w:rsid w:val="004D7922"/>
    <w:rsid w:val="004E11A4"/>
    <w:rsid w:val="004E1DAC"/>
    <w:rsid w:val="004E751F"/>
    <w:rsid w:val="004F09A8"/>
    <w:rsid w:val="004F13BD"/>
    <w:rsid w:val="004F204D"/>
    <w:rsid w:val="004F235B"/>
    <w:rsid w:val="004F384C"/>
    <w:rsid w:val="004F3D85"/>
    <w:rsid w:val="004F52B0"/>
    <w:rsid w:val="004F5A94"/>
    <w:rsid w:val="005027D3"/>
    <w:rsid w:val="005037AE"/>
    <w:rsid w:val="0050499D"/>
    <w:rsid w:val="00507BB1"/>
    <w:rsid w:val="005107A8"/>
    <w:rsid w:val="0051166C"/>
    <w:rsid w:val="00513CCE"/>
    <w:rsid w:val="00513E5D"/>
    <w:rsid w:val="00514CFA"/>
    <w:rsid w:val="005175EE"/>
    <w:rsid w:val="00517F9D"/>
    <w:rsid w:val="00520F5E"/>
    <w:rsid w:val="0052193B"/>
    <w:rsid w:val="00521F11"/>
    <w:rsid w:val="0052312D"/>
    <w:rsid w:val="00525BCD"/>
    <w:rsid w:val="00526498"/>
    <w:rsid w:val="005276FB"/>
    <w:rsid w:val="00531A94"/>
    <w:rsid w:val="005331BE"/>
    <w:rsid w:val="005348B5"/>
    <w:rsid w:val="0054000E"/>
    <w:rsid w:val="005402A3"/>
    <w:rsid w:val="00540743"/>
    <w:rsid w:val="00541566"/>
    <w:rsid w:val="00541B4C"/>
    <w:rsid w:val="00542C5F"/>
    <w:rsid w:val="00544131"/>
    <w:rsid w:val="00546028"/>
    <w:rsid w:val="005547AE"/>
    <w:rsid w:val="0055517C"/>
    <w:rsid w:val="00556E76"/>
    <w:rsid w:val="00561AAD"/>
    <w:rsid w:val="005645AE"/>
    <w:rsid w:val="00571589"/>
    <w:rsid w:val="005716E0"/>
    <w:rsid w:val="00572279"/>
    <w:rsid w:val="00572EAE"/>
    <w:rsid w:val="00573053"/>
    <w:rsid w:val="00574480"/>
    <w:rsid w:val="005747CE"/>
    <w:rsid w:val="00574D18"/>
    <w:rsid w:val="00576D9E"/>
    <w:rsid w:val="005844AC"/>
    <w:rsid w:val="00584C3D"/>
    <w:rsid w:val="00585C18"/>
    <w:rsid w:val="005906C8"/>
    <w:rsid w:val="00594BE9"/>
    <w:rsid w:val="005969AF"/>
    <w:rsid w:val="0059738B"/>
    <w:rsid w:val="005A08D9"/>
    <w:rsid w:val="005A1091"/>
    <w:rsid w:val="005A113F"/>
    <w:rsid w:val="005A7593"/>
    <w:rsid w:val="005B23AC"/>
    <w:rsid w:val="005B3645"/>
    <w:rsid w:val="005B4D97"/>
    <w:rsid w:val="005C1622"/>
    <w:rsid w:val="005C1E94"/>
    <w:rsid w:val="005C3DA3"/>
    <w:rsid w:val="005C3E1B"/>
    <w:rsid w:val="005C47C9"/>
    <w:rsid w:val="005C47F7"/>
    <w:rsid w:val="005D7D57"/>
    <w:rsid w:val="005E1DD4"/>
    <w:rsid w:val="005E2648"/>
    <w:rsid w:val="005E3993"/>
    <w:rsid w:val="005E55FF"/>
    <w:rsid w:val="005E5725"/>
    <w:rsid w:val="005E6757"/>
    <w:rsid w:val="005F0864"/>
    <w:rsid w:val="005F17B9"/>
    <w:rsid w:val="005F4256"/>
    <w:rsid w:val="005F5DAC"/>
    <w:rsid w:val="005F6B3C"/>
    <w:rsid w:val="005F711A"/>
    <w:rsid w:val="005F7249"/>
    <w:rsid w:val="00600C9D"/>
    <w:rsid w:val="00601155"/>
    <w:rsid w:val="00602A25"/>
    <w:rsid w:val="00602A9F"/>
    <w:rsid w:val="0060338E"/>
    <w:rsid w:val="00603784"/>
    <w:rsid w:val="00605D28"/>
    <w:rsid w:val="006064AE"/>
    <w:rsid w:val="00606E40"/>
    <w:rsid w:val="00607B0D"/>
    <w:rsid w:val="006118C0"/>
    <w:rsid w:val="0061398C"/>
    <w:rsid w:val="00614841"/>
    <w:rsid w:val="0061529D"/>
    <w:rsid w:val="00616124"/>
    <w:rsid w:val="00622A33"/>
    <w:rsid w:val="006233B8"/>
    <w:rsid w:val="00623CE7"/>
    <w:rsid w:val="00624BFA"/>
    <w:rsid w:val="006304E4"/>
    <w:rsid w:val="00645A40"/>
    <w:rsid w:val="00646461"/>
    <w:rsid w:val="00647D5D"/>
    <w:rsid w:val="006505E7"/>
    <w:rsid w:val="006517AC"/>
    <w:rsid w:val="00651D99"/>
    <w:rsid w:val="00651DFA"/>
    <w:rsid w:val="00661B50"/>
    <w:rsid w:val="006642CC"/>
    <w:rsid w:val="006645B6"/>
    <w:rsid w:val="0066481B"/>
    <w:rsid w:val="00665810"/>
    <w:rsid w:val="00672940"/>
    <w:rsid w:val="00673003"/>
    <w:rsid w:val="00674307"/>
    <w:rsid w:val="006745D5"/>
    <w:rsid w:val="006771D3"/>
    <w:rsid w:val="00681548"/>
    <w:rsid w:val="00681AE7"/>
    <w:rsid w:val="00684144"/>
    <w:rsid w:val="0068780A"/>
    <w:rsid w:val="006901EF"/>
    <w:rsid w:val="006916D6"/>
    <w:rsid w:val="00693A00"/>
    <w:rsid w:val="006967BC"/>
    <w:rsid w:val="006A0AB4"/>
    <w:rsid w:val="006A22D7"/>
    <w:rsid w:val="006A4128"/>
    <w:rsid w:val="006A5626"/>
    <w:rsid w:val="006A5D98"/>
    <w:rsid w:val="006A7D3C"/>
    <w:rsid w:val="006B01E0"/>
    <w:rsid w:val="006B0ABB"/>
    <w:rsid w:val="006B0D3A"/>
    <w:rsid w:val="006B1251"/>
    <w:rsid w:val="006B1ED5"/>
    <w:rsid w:val="006B2574"/>
    <w:rsid w:val="006B3D48"/>
    <w:rsid w:val="006B46A5"/>
    <w:rsid w:val="006C39D2"/>
    <w:rsid w:val="006C4C50"/>
    <w:rsid w:val="006C4CF7"/>
    <w:rsid w:val="006C572B"/>
    <w:rsid w:val="006C61EF"/>
    <w:rsid w:val="006C7C3C"/>
    <w:rsid w:val="006D0813"/>
    <w:rsid w:val="006D1CFC"/>
    <w:rsid w:val="006E6C7F"/>
    <w:rsid w:val="006E7238"/>
    <w:rsid w:val="006E7B27"/>
    <w:rsid w:val="006F09AE"/>
    <w:rsid w:val="006F31E2"/>
    <w:rsid w:val="006F4049"/>
    <w:rsid w:val="006F5968"/>
    <w:rsid w:val="007009C1"/>
    <w:rsid w:val="00701CB4"/>
    <w:rsid w:val="00701F43"/>
    <w:rsid w:val="007042F2"/>
    <w:rsid w:val="0070633B"/>
    <w:rsid w:val="00706463"/>
    <w:rsid w:val="0070784D"/>
    <w:rsid w:val="00711374"/>
    <w:rsid w:val="00711533"/>
    <w:rsid w:val="007136FB"/>
    <w:rsid w:val="0071383F"/>
    <w:rsid w:val="00716756"/>
    <w:rsid w:val="00717E58"/>
    <w:rsid w:val="00722845"/>
    <w:rsid w:val="00723CC8"/>
    <w:rsid w:val="00723D69"/>
    <w:rsid w:val="007304DA"/>
    <w:rsid w:val="00731307"/>
    <w:rsid w:val="0073391B"/>
    <w:rsid w:val="00734E42"/>
    <w:rsid w:val="0073729F"/>
    <w:rsid w:val="0074406D"/>
    <w:rsid w:val="00745A7D"/>
    <w:rsid w:val="007470FC"/>
    <w:rsid w:val="0075095A"/>
    <w:rsid w:val="007509F0"/>
    <w:rsid w:val="00752A15"/>
    <w:rsid w:val="00752F59"/>
    <w:rsid w:val="00753258"/>
    <w:rsid w:val="0075419B"/>
    <w:rsid w:val="00755E24"/>
    <w:rsid w:val="00756FFE"/>
    <w:rsid w:val="00762F28"/>
    <w:rsid w:val="00763030"/>
    <w:rsid w:val="0076312B"/>
    <w:rsid w:val="00763BCD"/>
    <w:rsid w:val="00763F52"/>
    <w:rsid w:val="007650F0"/>
    <w:rsid w:val="0076626C"/>
    <w:rsid w:val="007675E5"/>
    <w:rsid w:val="00767A90"/>
    <w:rsid w:val="0077012C"/>
    <w:rsid w:val="00770585"/>
    <w:rsid w:val="00774F37"/>
    <w:rsid w:val="0077557A"/>
    <w:rsid w:val="00775D66"/>
    <w:rsid w:val="007766D7"/>
    <w:rsid w:val="0077721C"/>
    <w:rsid w:val="00780991"/>
    <w:rsid w:val="00781218"/>
    <w:rsid w:val="00784517"/>
    <w:rsid w:val="00785673"/>
    <w:rsid w:val="00785ED2"/>
    <w:rsid w:val="0078629E"/>
    <w:rsid w:val="00790623"/>
    <w:rsid w:val="00792548"/>
    <w:rsid w:val="0079307D"/>
    <w:rsid w:val="0079314A"/>
    <w:rsid w:val="0079404E"/>
    <w:rsid w:val="00794A6E"/>
    <w:rsid w:val="007952EF"/>
    <w:rsid w:val="00796BC7"/>
    <w:rsid w:val="00796F78"/>
    <w:rsid w:val="007979B3"/>
    <w:rsid w:val="00797DBB"/>
    <w:rsid w:val="007A0744"/>
    <w:rsid w:val="007A0E6F"/>
    <w:rsid w:val="007A3326"/>
    <w:rsid w:val="007A4F15"/>
    <w:rsid w:val="007A5E0C"/>
    <w:rsid w:val="007A64D8"/>
    <w:rsid w:val="007A6BA8"/>
    <w:rsid w:val="007A79E3"/>
    <w:rsid w:val="007B0779"/>
    <w:rsid w:val="007B0BE2"/>
    <w:rsid w:val="007B1561"/>
    <w:rsid w:val="007B1779"/>
    <w:rsid w:val="007B3C5A"/>
    <w:rsid w:val="007B608A"/>
    <w:rsid w:val="007C2896"/>
    <w:rsid w:val="007C4F6E"/>
    <w:rsid w:val="007C535E"/>
    <w:rsid w:val="007C6369"/>
    <w:rsid w:val="007D3CA2"/>
    <w:rsid w:val="007D4225"/>
    <w:rsid w:val="007D74F0"/>
    <w:rsid w:val="007E05FA"/>
    <w:rsid w:val="007E0835"/>
    <w:rsid w:val="007E41E4"/>
    <w:rsid w:val="007E6346"/>
    <w:rsid w:val="007E6762"/>
    <w:rsid w:val="007E6D27"/>
    <w:rsid w:val="007E71C4"/>
    <w:rsid w:val="007E775A"/>
    <w:rsid w:val="007F02D3"/>
    <w:rsid w:val="007F0402"/>
    <w:rsid w:val="007F04B5"/>
    <w:rsid w:val="007F0CD6"/>
    <w:rsid w:val="007F3323"/>
    <w:rsid w:val="0080044F"/>
    <w:rsid w:val="00800902"/>
    <w:rsid w:val="00800B91"/>
    <w:rsid w:val="008051D7"/>
    <w:rsid w:val="00806EBE"/>
    <w:rsid w:val="00810C21"/>
    <w:rsid w:val="0081364B"/>
    <w:rsid w:val="00814E08"/>
    <w:rsid w:val="008162CB"/>
    <w:rsid w:val="0081657C"/>
    <w:rsid w:val="008173A5"/>
    <w:rsid w:val="00817BD1"/>
    <w:rsid w:val="00821D1F"/>
    <w:rsid w:val="00826F12"/>
    <w:rsid w:val="00827589"/>
    <w:rsid w:val="008307D0"/>
    <w:rsid w:val="00833EC0"/>
    <w:rsid w:val="00836347"/>
    <w:rsid w:val="00842198"/>
    <w:rsid w:val="00843B24"/>
    <w:rsid w:val="00843B28"/>
    <w:rsid w:val="00844FFD"/>
    <w:rsid w:val="008462A6"/>
    <w:rsid w:val="00846565"/>
    <w:rsid w:val="00846849"/>
    <w:rsid w:val="0084694E"/>
    <w:rsid w:val="008470AF"/>
    <w:rsid w:val="008503CB"/>
    <w:rsid w:val="00856188"/>
    <w:rsid w:val="00856477"/>
    <w:rsid w:val="00856F76"/>
    <w:rsid w:val="00860035"/>
    <w:rsid w:val="00860B96"/>
    <w:rsid w:val="008712D7"/>
    <w:rsid w:val="008715EA"/>
    <w:rsid w:val="00872BB6"/>
    <w:rsid w:val="00875174"/>
    <w:rsid w:val="008771D7"/>
    <w:rsid w:val="0087786C"/>
    <w:rsid w:val="00880A38"/>
    <w:rsid w:val="00881875"/>
    <w:rsid w:val="008824FA"/>
    <w:rsid w:val="0088458B"/>
    <w:rsid w:val="00886CCB"/>
    <w:rsid w:val="00891DF5"/>
    <w:rsid w:val="008939E4"/>
    <w:rsid w:val="00895F20"/>
    <w:rsid w:val="00896373"/>
    <w:rsid w:val="0089652F"/>
    <w:rsid w:val="008967F8"/>
    <w:rsid w:val="008A2579"/>
    <w:rsid w:val="008A2602"/>
    <w:rsid w:val="008A694F"/>
    <w:rsid w:val="008B165A"/>
    <w:rsid w:val="008B5E37"/>
    <w:rsid w:val="008C28E5"/>
    <w:rsid w:val="008C37A6"/>
    <w:rsid w:val="008C5251"/>
    <w:rsid w:val="008C6DBD"/>
    <w:rsid w:val="008D0356"/>
    <w:rsid w:val="008D0F77"/>
    <w:rsid w:val="008D23F4"/>
    <w:rsid w:val="008D2F54"/>
    <w:rsid w:val="008D424C"/>
    <w:rsid w:val="008D65B7"/>
    <w:rsid w:val="008E0A18"/>
    <w:rsid w:val="008E1EAE"/>
    <w:rsid w:val="008E30D3"/>
    <w:rsid w:val="008E3DA4"/>
    <w:rsid w:val="008E58DA"/>
    <w:rsid w:val="008E5D7F"/>
    <w:rsid w:val="008E68FA"/>
    <w:rsid w:val="008E6D32"/>
    <w:rsid w:val="008F16E2"/>
    <w:rsid w:val="008F19BF"/>
    <w:rsid w:val="008F2077"/>
    <w:rsid w:val="008F2626"/>
    <w:rsid w:val="008F3803"/>
    <w:rsid w:val="008F5171"/>
    <w:rsid w:val="008F612B"/>
    <w:rsid w:val="008F7D50"/>
    <w:rsid w:val="00900FA3"/>
    <w:rsid w:val="00901019"/>
    <w:rsid w:val="00901C67"/>
    <w:rsid w:val="00903DD3"/>
    <w:rsid w:val="00905845"/>
    <w:rsid w:val="00906F2A"/>
    <w:rsid w:val="00907689"/>
    <w:rsid w:val="00913245"/>
    <w:rsid w:val="00913DBA"/>
    <w:rsid w:val="00915727"/>
    <w:rsid w:val="0091699D"/>
    <w:rsid w:val="00916DCD"/>
    <w:rsid w:val="009170C1"/>
    <w:rsid w:val="00917587"/>
    <w:rsid w:val="00920EDE"/>
    <w:rsid w:val="009227A0"/>
    <w:rsid w:val="0092381F"/>
    <w:rsid w:val="00923DF6"/>
    <w:rsid w:val="00925050"/>
    <w:rsid w:val="00925517"/>
    <w:rsid w:val="00925A47"/>
    <w:rsid w:val="00927E2D"/>
    <w:rsid w:val="00930EC0"/>
    <w:rsid w:val="0093101D"/>
    <w:rsid w:val="00931176"/>
    <w:rsid w:val="009336AA"/>
    <w:rsid w:val="00934788"/>
    <w:rsid w:val="00934DEA"/>
    <w:rsid w:val="00935E5E"/>
    <w:rsid w:val="0093771F"/>
    <w:rsid w:val="00941177"/>
    <w:rsid w:val="0094371F"/>
    <w:rsid w:val="0094376A"/>
    <w:rsid w:val="00945588"/>
    <w:rsid w:val="00945F83"/>
    <w:rsid w:val="00947402"/>
    <w:rsid w:val="009509F1"/>
    <w:rsid w:val="009518AD"/>
    <w:rsid w:val="00952810"/>
    <w:rsid w:val="00953589"/>
    <w:rsid w:val="00953F33"/>
    <w:rsid w:val="00954498"/>
    <w:rsid w:val="00954F99"/>
    <w:rsid w:val="00956023"/>
    <w:rsid w:val="009569B1"/>
    <w:rsid w:val="00960F82"/>
    <w:rsid w:val="009654B7"/>
    <w:rsid w:val="009661A2"/>
    <w:rsid w:val="009663E0"/>
    <w:rsid w:val="009713DC"/>
    <w:rsid w:val="009715A0"/>
    <w:rsid w:val="009748E5"/>
    <w:rsid w:val="009756AB"/>
    <w:rsid w:val="00976026"/>
    <w:rsid w:val="009761FE"/>
    <w:rsid w:val="00976282"/>
    <w:rsid w:val="00976641"/>
    <w:rsid w:val="0098062C"/>
    <w:rsid w:val="0098084A"/>
    <w:rsid w:val="00980A84"/>
    <w:rsid w:val="00980D69"/>
    <w:rsid w:val="00981361"/>
    <w:rsid w:val="0098393B"/>
    <w:rsid w:val="00983B17"/>
    <w:rsid w:val="00984B9D"/>
    <w:rsid w:val="00986308"/>
    <w:rsid w:val="00987207"/>
    <w:rsid w:val="0099474E"/>
    <w:rsid w:val="00994C6E"/>
    <w:rsid w:val="00995094"/>
    <w:rsid w:val="009A30E0"/>
    <w:rsid w:val="009A3E21"/>
    <w:rsid w:val="009A6DBD"/>
    <w:rsid w:val="009B01E4"/>
    <w:rsid w:val="009B114C"/>
    <w:rsid w:val="009B1F5C"/>
    <w:rsid w:val="009B3324"/>
    <w:rsid w:val="009B5D17"/>
    <w:rsid w:val="009B606E"/>
    <w:rsid w:val="009B6F54"/>
    <w:rsid w:val="009C022E"/>
    <w:rsid w:val="009C1871"/>
    <w:rsid w:val="009C1C61"/>
    <w:rsid w:val="009C2A27"/>
    <w:rsid w:val="009C322A"/>
    <w:rsid w:val="009D688E"/>
    <w:rsid w:val="009D7D42"/>
    <w:rsid w:val="009E2152"/>
    <w:rsid w:val="009E4BEF"/>
    <w:rsid w:val="009E572B"/>
    <w:rsid w:val="009E66BF"/>
    <w:rsid w:val="009E6797"/>
    <w:rsid w:val="009E7029"/>
    <w:rsid w:val="009E77CA"/>
    <w:rsid w:val="009F032D"/>
    <w:rsid w:val="009F296D"/>
    <w:rsid w:val="009F320C"/>
    <w:rsid w:val="009F3982"/>
    <w:rsid w:val="009F41AA"/>
    <w:rsid w:val="009F4B07"/>
    <w:rsid w:val="009F595F"/>
    <w:rsid w:val="009F6F1B"/>
    <w:rsid w:val="00A009B2"/>
    <w:rsid w:val="00A01743"/>
    <w:rsid w:val="00A01ED8"/>
    <w:rsid w:val="00A046BE"/>
    <w:rsid w:val="00A048C1"/>
    <w:rsid w:val="00A057D2"/>
    <w:rsid w:val="00A05CAF"/>
    <w:rsid w:val="00A06960"/>
    <w:rsid w:val="00A06CBB"/>
    <w:rsid w:val="00A113A1"/>
    <w:rsid w:val="00A11803"/>
    <w:rsid w:val="00A1286A"/>
    <w:rsid w:val="00A139BB"/>
    <w:rsid w:val="00A14CEB"/>
    <w:rsid w:val="00A14D02"/>
    <w:rsid w:val="00A14D26"/>
    <w:rsid w:val="00A1634E"/>
    <w:rsid w:val="00A16D36"/>
    <w:rsid w:val="00A173ED"/>
    <w:rsid w:val="00A17AAC"/>
    <w:rsid w:val="00A17EC2"/>
    <w:rsid w:val="00A20BEC"/>
    <w:rsid w:val="00A2214F"/>
    <w:rsid w:val="00A221DD"/>
    <w:rsid w:val="00A24285"/>
    <w:rsid w:val="00A248D7"/>
    <w:rsid w:val="00A27A40"/>
    <w:rsid w:val="00A3249D"/>
    <w:rsid w:val="00A33596"/>
    <w:rsid w:val="00A33B6C"/>
    <w:rsid w:val="00A3412F"/>
    <w:rsid w:val="00A34B14"/>
    <w:rsid w:val="00A35361"/>
    <w:rsid w:val="00A4242C"/>
    <w:rsid w:val="00A426FD"/>
    <w:rsid w:val="00A43DC3"/>
    <w:rsid w:val="00A43F74"/>
    <w:rsid w:val="00A44823"/>
    <w:rsid w:val="00A4633C"/>
    <w:rsid w:val="00A46990"/>
    <w:rsid w:val="00A50060"/>
    <w:rsid w:val="00A50530"/>
    <w:rsid w:val="00A50973"/>
    <w:rsid w:val="00A51B67"/>
    <w:rsid w:val="00A52CA8"/>
    <w:rsid w:val="00A54D79"/>
    <w:rsid w:val="00A5632E"/>
    <w:rsid w:val="00A56B9B"/>
    <w:rsid w:val="00A61884"/>
    <w:rsid w:val="00A61F92"/>
    <w:rsid w:val="00A70714"/>
    <w:rsid w:val="00A775A6"/>
    <w:rsid w:val="00A80835"/>
    <w:rsid w:val="00A810C6"/>
    <w:rsid w:val="00A83EAC"/>
    <w:rsid w:val="00A843D9"/>
    <w:rsid w:val="00A85857"/>
    <w:rsid w:val="00A865BD"/>
    <w:rsid w:val="00A86F07"/>
    <w:rsid w:val="00A90AC6"/>
    <w:rsid w:val="00A917AA"/>
    <w:rsid w:val="00A91C3F"/>
    <w:rsid w:val="00A92D55"/>
    <w:rsid w:val="00A9418E"/>
    <w:rsid w:val="00AA0DB0"/>
    <w:rsid w:val="00AA0E4F"/>
    <w:rsid w:val="00AA0F7E"/>
    <w:rsid w:val="00AA25B2"/>
    <w:rsid w:val="00AA5033"/>
    <w:rsid w:val="00AA6893"/>
    <w:rsid w:val="00AA714C"/>
    <w:rsid w:val="00AB2304"/>
    <w:rsid w:val="00AB3084"/>
    <w:rsid w:val="00AB65AB"/>
    <w:rsid w:val="00AC0C61"/>
    <w:rsid w:val="00AC1986"/>
    <w:rsid w:val="00AC19D6"/>
    <w:rsid w:val="00AC2C90"/>
    <w:rsid w:val="00AC58EB"/>
    <w:rsid w:val="00AC62B0"/>
    <w:rsid w:val="00AC7A43"/>
    <w:rsid w:val="00AC7AD3"/>
    <w:rsid w:val="00AD0232"/>
    <w:rsid w:val="00AD309E"/>
    <w:rsid w:val="00AD727B"/>
    <w:rsid w:val="00AE0F46"/>
    <w:rsid w:val="00AE1300"/>
    <w:rsid w:val="00AE5990"/>
    <w:rsid w:val="00AE67DE"/>
    <w:rsid w:val="00AE7DCA"/>
    <w:rsid w:val="00AF5A1B"/>
    <w:rsid w:val="00B00B63"/>
    <w:rsid w:val="00B04E07"/>
    <w:rsid w:val="00B14706"/>
    <w:rsid w:val="00B157EC"/>
    <w:rsid w:val="00B1644E"/>
    <w:rsid w:val="00B172D9"/>
    <w:rsid w:val="00B219A6"/>
    <w:rsid w:val="00B22A90"/>
    <w:rsid w:val="00B26651"/>
    <w:rsid w:val="00B30A23"/>
    <w:rsid w:val="00B3110D"/>
    <w:rsid w:val="00B331B9"/>
    <w:rsid w:val="00B3399A"/>
    <w:rsid w:val="00B34D38"/>
    <w:rsid w:val="00B4122E"/>
    <w:rsid w:val="00B41ADB"/>
    <w:rsid w:val="00B43831"/>
    <w:rsid w:val="00B44E31"/>
    <w:rsid w:val="00B46518"/>
    <w:rsid w:val="00B5042C"/>
    <w:rsid w:val="00B5210D"/>
    <w:rsid w:val="00B52B4B"/>
    <w:rsid w:val="00B55A82"/>
    <w:rsid w:val="00B55B2B"/>
    <w:rsid w:val="00B55F4F"/>
    <w:rsid w:val="00B56B2E"/>
    <w:rsid w:val="00B6007A"/>
    <w:rsid w:val="00B60130"/>
    <w:rsid w:val="00B6070D"/>
    <w:rsid w:val="00B611D9"/>
    <w:rsid w:val="00B62C02"/>
    <w:rsid w:val="00B63143"/>
    <w:rsid w:val="00B6327F"/>
    <w:rsid w:val="00B672B8"/>
    <w:rsid w:val="00B70046"/>
    <w:rsid w:val="00B73047"/>
    <w:rsid w:val="00B73D68"/>
    <w:rsid w:val="00B762A1"/>
    <w:rsid w:val="00B80907"/>
    <w:rsid w:val="00B811B1"/>
    <w:rsid w:val="00B81959"/>
    <w:rsid w:val="00B81DDD"/>
    <w:rsid w:val="00B848B5"/>
    <w:rsid w:val="00B90363"/>
    <w:rsid w:val="00B90A62"/>
    <w:rsid w:val="00B91207"/>
    <w:rsid w:val="00B93C83"/>
    <w:rsid w:val="00B9400A"/>
    <w:rsid w:val="00B97DB9"/>
    <w:rsid w:val="00BA1280"/>
    <w:rsid w:val="00BA2695"/>
    <w:rsid w:val="00BA353E"/>
    <w:rsid w:val="00BA706E"/>
    <w:rsid w:val="00BB1E7B"/>
    <w:rsid w:val="00BB311A"/>
    <w:rsid w:val="00BB619E"/>
    <w:rsid w:val="00BB7DCA"/>
    <w:rsid w:val="00BC18D4"/>
    <w:rsid w:val="00BC2D54"/>
    <w:rsid w:val="00BC4654"/>
    <w:rsid w:val="00BC6720"/>
    <w:rsid w:val="00BC67C3"/>
    <w:rsid w:val="00BC7C85"/>
    <w:rsid w:val="00BD05DB"/>
    <w:rsid w:val="00BD53BE"/>
    <w:rsid w:val="00BD5724"/>
    <w:rsid w:val="00BD7256"/>
    <w:rsid w:val="00BD7F5C"/>
    <w:rsid w:val="00BE13B1"/>
    <w:rsid w:val="00BE41A8"/>
    <w:rsid w:val="00BE43B2"/>
    <w:rsid w:val="00BE5E2D"/>
    <w:rsid w:val="00BE6469"/>
    <w:rsid w:val="00BE6C76"/>
    <w:rsid w:val="00BF015E"/>
    <w:rsid w:val="00BF12DF"/>
    <w:rsid w:val="00BF19BF"/>
    <w:rsid w:val="00BF5658"/>
    <w:rsid w:val="00BF5E7F"/>
    <w:rsid w:val="00BF6460"/>
    <w:rsid w:val="00BF7A4F"/>
    <w:rsid w:val="00BF7C28"/>
    <w:rsid w:val="00C00A1F"/>
    <w:rsid w:val="00C016D2"/>
    <w:rsid w:val="00C02672"/>
    <w:rsid w:val="00C0441A"/>
    <w:rsid w:val="00C05715"/>
    <w:rsid w:val="00C05752"/>
    <w:rsid w:val="00C0636C"/>
    <w:rsid w:val="00C12974"/>
    <w:rsid w:val="00C12B58"/>
    <w:rsid w:val="00C13A68"/>
    <w:rsid w:val="00C166A6"/>
    <w:rsid w:val="00C17B22"/>
    <w:rsid w:val="00C209D2"/>
    <w:rsid w:val="00C20C59"/>
    <w:rsid w:val="00C21D76"/>
    <w:rsid w:val="00C22640"/>
    <w:rsid w:val="00C24144"/>
    <w:rsid w:val="00C277CD"/>
    <w:rsid w:val="00C301A0"/>
    <w:rsid w:val="00C32BB0"/>
    <w:rsid w:val="00C330BB"/>
    <w:rsid w:val="00C33187"/>
    <w:rsid w:val="00C33383"/>
    <w:rsid w:val="00C34965"/>
    <w:rsid w:val="00C34D6C"/>
    <w:rsid w:val="00C35A2F"/>
    <w:rsid w:val="00C3657D"/>
    <w:rsid w:val="00C36BC1"/>
    <w:rsid w:val="00C4034B"/>
    <w:rsid w:val="00C40375"/>
    <w:rsid w:val="00C40C51"/>
    <w:rsid w:val="00C411DA"/>
    <w:rsid w:val="00C41AC5"/>
    <w:rsid w:val="00C41B1E"/>
    <w:rsid w:val="00C41E32"/>
    <w:rsid w:val="00C42432"/>
    <w:rsid w:val="00C42950"/>
    <w:rsid w:val="00C43EA7"/>
    <w:rsid w:val="00C45832"/>
    <w:rsid w:val="00C46E42"/>
    <w:rsid w:val="00C53E8A"/>
    <w:rsid w:val="00C57E07"/>
    <w:rsid w:val="00C64B8E"/>
    <w:rsid w:val="00C67F93"/>
    <w:rsid w:val="00C70DB7"/>
    <w:rsid w:val="00C72B62"/>
    <w:rsid w:val="00C734D6"/>
    <w:rsid w:val="00C74014"/>
    <w:rsid w:val="00C744A1"/>
    <w:rsid w:val="00C746A0"/>
    <w:rsid w:val="00C74FA2"/>
    <w:rsid w:val="00C75E21"/>
    <w:rsid w:val="00C80436"/>
    <w:rsid w:val="00C8056E"/>
    <w:rsid w:val="00C80C98"/>
    <w:rsid w:val="00C81843"/>
    <w:rsid w:val="00C8549D"/>
    <w:rsid w:val="00C86438"/>
    <w:rsid w:val="00C879C2"/>
    <w:rsid w:val="00C904CD"/>
    <w:rsid w:val="00C91944"/>
    <w:rsid w:val="00C94557"/>
    <w:rsid w:val="00C97070"/>
    <w:rsid w:val="00CA07C3"/>
    <w:rsid w:val="00CA3839"/>
    <w:rsid w:val="00CA4A86"/>
    <w:rsid w:val="00CA59FF"/>
    <w:rsid w:val="00CA5A66"/>
    <w:rsid w:val="00CA605B"/>
    <w:rsid w:val="00CA6180"/>
    <w:rsid w:val="00CA6190"/>
    <w:rsid w:val="00CA6D01"/>
    <w:rsid w:val="00CA7965"/>
    <w:rsid w:val="00CB054A"/>
    <w:rsid w:val="00CB093E"/>
    <w:rsid w:val="00CB3B94"/>
    <w:rsid w:val="00CB7728"/>
    <w:rsid w:val="00CB77FE"/>
    <w:rsid w:val="00CC5C1F"/>
    <w:rsid w:val="00CD05E4"/>
    <w:rsid w:val="00CD211C"/>
    <w:rsid w:val="00CD2294"/>
    <w:rsid w:val="00CD50AB"/>
    <w:rsid w:val="00CE036A"/>
    <w:rsid w:val="00CE0FC1"/>
    <w:rsid w:val="00CE54EF"/>
    <w:rsid w:val="00CE5E55"/>
    <w:rsid w:val="00CE6105"/>
    <w:rsid w:val="00CE6A3C"/>
    <w:rsid w:val="00CF0692"/>
    <w:rsid w:val="00CF0C5B"/>
    <w:rsid w:val="00CF2A7C"/>
    <w:rsid w:val="00CF37BB"/>
    <w:rsid w:val="00CF5EBB"/>
    <w:rsid w:val="00CF692A"/>
    <w:rsid w:val="00CF6F7C"/>
    <w:rsid w:val="00CF75A7"/>
    <w:rsid w:val="00CF7A7D"/>
    <w:rsid w:val="00D03D89"/>
    <w:rsid w:val="00D05BEA"/>
    <w:rsid w:val="00D06C43"/>
    <w:rsid w:val="00D106E4"/>
    <w:rsid w:val="00D113AA"/>
    <w:rsid w:val="00D14167"/>
    <w:rsid w:val="00D14DC1"/>
    <w:rsid w:val="00D15846"/>
    <w:rsid w:val="00D17544"/>
    <w:rsid w:val="00D20755"/>
    <w:rsid w:val="00D22FCF"/>
    <w:rsid w:val="00D24D0B"/>
    <w:rsid w:val="00D253AE"/>
    <w:rsid w:val="00D2745A"/>
    <w:rsid w:val="00D30120"/>
    <w:rsid w:val="00D34713"/>
    <w:rsid w:val="00D3517C"/>
    <w:rsid w:val="00D413D1"/>
    <w:rsid w:val="00D432A2"/>
    <w:rsid w:val="00D434A6"/>
    <w:rsid w:val="00D52E9F"/>
    <w:rsid w:val="00D53D32"/>
    <w:rsid w:val="00D5455D"/>
    <w:rsid w:val="00D54B74"/>
    <w:rsid w:val="00D57B37"/>
    <w:rsid w:val="00D63EAA"/>
    <w:rsid w:val="00D63EB6"/>
    <w:rsid w:val="00D72913"/>
    <w:rsid w:val="00D72CC1"/>
    <w:rsid w:val="00D735C7"/>
    <w:rsid w:val="00D74BC2"/>
    <w:rsid w:val="00D76ED2"/>
    <w:rsid w:val="00D80B36"/>
    <w:rsid w:val="00D81063"/>
    <w:rsid w:val="00D8208A"/>
    <w:rsid w:val="00D835E7"/>
    <w:rsid w:val="00D836FF"/>
    <w:rsid w:val="00D84EA5"/>
    <w:rsid w:val="00D869C6"/>
    <w:rsid w:val="00D875D6"/>
    <w:rsid w:val="00D91743"/>
    <w:rsid w:val="00D947C3"/>
    <w:rsid w:val="00D95EF9"/>
    <w:rsid w:val="00D96DE8"/>
    <w:rsid w:val="00DA2567"/>
    <w:rsid w:val="00DA3BED"/>
    <w:rsid w:val="00DA3C4A"/>
    <w:rsid w:val="00DA4515"/>
    <w:rsid w:val="00DA7FFD"/>
    <w:rsid w:val="00DC084D"/>
    <w:rsid w:val="00DC1795"/>
    <w:rsid w:val="00DC181E"/>
    <w:rsid w:val="00DC2E0A"/>
    <w:rsid w:val="00DC4081"/>
    <w:rsid w:val="00DC5AD1"/>
    <w:rsid w:val="00DD1433"/>
    <w:rsid w:val="00DD1F6D"/>
    <w:rsid w:val="00DD34E4"/>
    <w:rsid w:val="00DD3F53"/>
    <w:rsid w:val="00DD422C"/>
    <w:rsid w:val="00DD42B2"/>
    <w:rsid w:val="00DD4A6D"/>
    <w:rsid w:val="00DD5324"/>
    <w:rsid w:val="00DD73E3"/>
    <w:rsid w:val="00DD7941"/>
    <w:rsid w:val="00DD7A95"/>
    <w:rsid w:val="00DE13ED"/>
    <w:rsid w:val="00DE1926"/>
    <w:rsid w:val="00DE476C"/>
    <w:rsid w:val="00DE6AEF"/>
    <w:rsid w:val="00DF2316"/>
    <w:rsid w:val="00DF2FB5"/>
    <w:rsid w:val="00DF3233"/>
    <w:rsid w:val="00DF3C5D"/>
    <w:rsid w:val="00DF5F49"/>
    <w:rsid w:val="00DF61F1"/>
    <w:rsid w:val="00E00932"/>
    <w:rsid w:val="00E0115E"/>
    <w:rsid w:val="00E0139C"/>
    <w:rsid w:val="00E01934"/>
    <w:rsid w:val="00E02360"/>
    <w:rsid w:val="00E02EB9"/>
    <w:rsid w:val="00E03F2A"/>
    <w:rsid w:val="00E05B4A"/>
    <w:rsid w:val="00E064CA"/>
    <w:rsid w:val="00E12634"/>
    <w:rsid w:val="00E127BC"/>
    <w:rsid w:val="00E15352"/>
    <w:rsid w:val="00E15E08"/>
    <w:rsid w:val="00E179D6"/>
    <w:rsid w:val="00E227CF"/>
    <w:rsid w:val="00E23E72"/>
    <w:rsid w:val="00E2445E"/>
    <w:rsid w:val="00E249DE"/>
    <w:rsid w:val="00E2691D"/>
    <w:rsid w:val="00E271CD"/>
    <w:rsid w:val="00E307A3"/>
    <w:rsid w:val="00E307AB"/>
    <w:rsid w:val="00E30DFD"/>
    <w:rsid w:val="00E31C92"/>
    <w:rsid w:val="00E33E41"/>
    <w:rsid w:val="00E34E77"/>
    <w:rsid w:val="00E3770B"/>
    <w:rsid w:val="00E412ED"/>
    <w:rsid w:val="00E4541C"/>
    <w:rsid w:val="00E4668E"/>
    <w:rsid w:val="00E47CA9"/>
    <w:rsid w:val="00E50079"/>
    <w:rsid w:val="00E52CB6"/>
    <w:rsid w:val="00E568C5"/>
    <w:rsid w:val="00E56AE6"/>
    <w:rsid w:val="00E57988"/>
    <w:rsid w:val="00E6366E"/>
    <w:rsid w:val="00E63B67"/>
    <w:rsid w:val="00E63E27"/>
    <w:rsid w:val="00E65B0F"/>
    <w:rsid w:val="00E668DF"/>
    <w:rsid w:val="00E70BB9"/>
    <w:rsid w:val="00E7222B"/>
    <w:rsid w:val="00E737C8"/>
    <w:rsid w:val="00E76A35"/>
    <w:rsid w:val="00E77A53"/>
    <w:rsid w:val="00E77CDA"/>
    <w:rsid w:val="00E8089E"/>
    <w:rsid w:val="00E82152"/>
    <w:rsid w:val="00E830F2"/>
    <w:rsid w:val="00E83D04"/>
    <w:rsid w:val="00E842A9"/>
    <w:rsid w:val="00E86E56"/>
    <w:rsid w:val="00E8751B"/>
    <w:rsid w:val="00E87A46"/>
    <w:rsid w:val="00E92710"/>
    <w:rsid w:val="00E92B0A"/>
    <w:rsid w:val="00E938C8"/>
    <w:rsid w:val="00E9396A"/>
    <w:rsid w:val="00E93C57"/>
    <w:rsid w:val="00E9495A"/>
    <w:rsid w:val="00E94DA3"/>
    <w:rsid w:val="00E9756B"/>
    <w:rsid w:val="00EA255B"/>
    <w:rsid w:val="00EA770D"/>
    <w:rsid w:val="00EA7E2E"/>
    <w:rsid w:val="00EB06AE"/>
    <w:rsid w:val="00EB3E82"/>
    <w:rsid w:val="00EB4214"/>
    <w:rsid w:val="00EB442D"/>
    <w:rsid w:val="00EB461D"/>
    <w:rsid w:val="00EB6EBE"/>
    <w:rsid w:val="00EB79C9"/>
    <w:rsid w:val="00EC01E4"/>
    <w:rsid w:val="00EC0B09"/>
    <w:rsid w:val="00EC46A3"/>
    <w:rsid w:val="00EC69FE"/>
    <w:rsid w:val="00EC72DE"/>
    <w:rsid w:val="00EC757B"/>
    <w:rsid w:val="00EC7C3F"/>
    <w:rsid w:val="00ED1578"/>
    <w:rsid w:val="00ED2C2C"/>
    <w:rsid w:val="00ED3B83"/>
    <w:rsid w:val="00ED4B4D"/>
    <w:rsid w:val="00ED605C"/>
    <w:rsid w:val="00ED6841"/>
    <w:rsid w:val="00EE0FB0"/>
    <w:rsid w:val="00EE4B49"/>
    <w:rsid w:val="00EE4EFE"/>
    <w:rsid w:val="00EE5C43"/>
    <w:rsid w:val="00EE5F21"/>
    <w:rsid w:val="00EE6E34"/>
    <w:rsid w:val="00EF0CBB"/>
    <w:rsid w:val="00EF2F79"/>
    <w:rsid w:val="00EF33EE"/>
    <w:rsid w:val="00EF5BD8"/>
    <w:rsid w:val="00F0436B"/>
    <w:rsid w:val="00F044CC"/>
    <w:rsid w:val="00F04E77"/>
    <w:rsid w:val="00F0516E"/>
    <w:rsid w:val="00F062D9"/>
    <w:rsid w:val="00F07127"/>
    <w:rsid w:val="00F12060"/>
    <w:rsid w:val="00F21D41"/>
    <w:rsid w:val="00F22469"/>
    <w:rsid w:val="00F22B3D"/>
    <w:rsid w:val="00F30EEF"/>
    <w:rsid w:val="00F32263"/>
    <w:rsid w:val="00F327AE"/>
    <w:rsid w:val="00F3562D"/>
    <w:rsid w:val="00F36CE9"/>
    <w:rsid w:val="00F37D62"/>
    <w:rsid w:val="00F43892"/>
    <w:rsid w:val="00F44802"/>
    <w:rsid w:val="00F44A67"/>
    <w:rsid w:val="00F452EF"/>
    <w:rsid w:val="00F46F8C"/>
    <w:rsid w:val="00F53BF3"/>
    <w:rsid w:val="00F55FF8"/>
    <w:rsid w:val="00F56452"/>
    <w:rsid w:val="00F60F4E"/>
    <w:rsid w:val="00F62B7F"/>
    <w:rsid w:val="00F63D0F"/>
    <w:rsid w:val="00F64D22"/>
    <w:rsid w:val="00F6570E"/>
    <w:rsid w:val="00F702D4"/>
    <w:rsid w:val="00F718A0"/>
    <w:rsid w:val="00F72A30"/>
    <w:rsid w:val="00F72EA8"/>
    <w:rsid w:val="00F74956"/>
    <w:rsid w:val="00F762CE"/>
    <w:rsid w:val="00F80EF6"/>
    <w:rsid w:val="00F813D9"/>
    <w:rsid w:val="00F82719"/>
    <w:rsid w:val="00F8326A"/>
    <w:rsid w:val="00F833E0"/>
    <w:rsid w:val="00F8358A"/>
    <w:rsid w:val="00F87C81"/>
    <w:rsid w:val="00F908FE"/>
    <w:rsid w:val="00F90D03"/>
    <w:rsid w:val="00F96439"/>
    <w:rsid w:val="00FA0825"/>
    <w:rsid w:val="00FA35D2"/>
    <w:rsid w:val="00FA43F2"/>
    <w:rsid w:val="00FA5E30"/>
    <w:rsid w:val="00FA70CD"/>
    <w:rsid w:val="00FB064D"/>
    <w:rsid w:val="00FB1C54"/>
    <w:rsid w:val="00FB2021"/>
    <w:rsid w:val="00FB2E7C"/>
    <w:rsid w:val="00FB3AF7"/>
    <w:rsid w:val="00FB3F40"/>
    <w:rsid w:val="00FB4649"/>
    <w:rsid w:val="00FC2BF3"/>
    <w:rsid w:val="00FC3DFA"/>
    <w:rsid w:val="00FC48AB"/>
    <w:rsid w:val="00FC4A85"/>
    <w:rsid w:val="00FC59BE"/>
    <w:rsid w:val="00FC6F08"/>
    <w:rsid w:val="00FD1208"/>
    <w:rsid w:val="00FD15F9"/>
    <w:rsid w:val="00FD3BEB"/>
    <w:rsid w:val="00FE0B25"/>
    <w:rsid w:val="00FE402B"/>
    <w:rsid w:val="00FE421A"/>
    <w:rsid w:val="00FE4EC6"/>
    <w:rsid w:val="00FE4FF5"/>
    <w:rsid w:val="00FE6DF0"/>
    <w:rsid w:val="00FE7B78"/>
    <w:rsid w:val="00FE7D73"/>
    <w:rsid w:val="00FE7F2C"/>
    <w:rsid w:val="00FF02C7"/>
    <w:rsid w:val="00FF216C"/>
    <w:rsid w:val="00FF2B6C"/>
    <w:rsid w:val="00FF302D"/>
    <w:rsid w:val="00FF4067"/>
    <w:rsid w:val="00FF4589"/>
    <w:rsid w:val="00FF4D26"/>
    <w:rsid w:val="00FF52DA"/>
    <w:rsid w:val="00FF77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3f7fb"/>
    </o:shapedefaults>
    <o:shapelayout v:ext="edit">
      <o:idmap v:ext="edit" data="1"/>
    </o:shapelayout>
  </w:shapeDefaults>
  <w:decimalSymbol w:val=","/>
  <w:listSeparator w:val=";"/>
  <w14:docId w14:val="75D0B3CB"/>
  <w15:docId w15:val="{084CCBCB-4339-4805-9627-6CD429D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2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2063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632B"/>
    <w:rPr>
      <w:rFonts w:ascii="Tahoma" w:hAnsi="Tahoma" w:cs="Tahoma"/>
      <w:sz w:val="16"/>
      <w:szCs w:val="16"/>
    </w:rPr>
  </w:style>
  <w:style w:type="paragraph" w:styleId="Odlomakpopisa">
    <w:name w:val="List Paragraph"/>
    <w:basedOn w:val="Normal"/>
    <w:uiPriority w:val="34"/>
    <w:qFormat/>
    <w:rsid w:val="009E2152"/>
    <w:pPr>
      <w:ind w:left="720"/>
      <w:contextualSpacing/>
    </w:pPr>
  </w:style>
  <w:style w:type="character" w:styleId="Hiperveza">
    <w:name w:val="Hyperlink"/>
    <w:basedOn w:val="Zadanifontodlomka"/>
    <w:uiPriority w:val="99"/>
    <w:unhideWhenUsed/>
    <w:rsid w:val="003D606B"/>
    <w:rPr>
      <w:color w:val="0000FF" w:themeColor="hyperlink"/>
      <w:u w:val="single"/>
    </w:rPr>
  </w:style>
  <w:style w:type="character" w:styleId="SlijeenaHiperveza">
    <w:name w:val="FollowedHyperlink"/>
    <w:basedOn w:val="Zadanifontodlomka"/>
    <w:uiPriority w:val="99"/>
    <w:semiHidden/>
    <w:unhideWhenUsed/>
    <w:rsid w:val="00AB2304"/>
    <w:rPr>
      <w:color w:val="800080" w:themeColor="followedHyperlink"/>
      <w:u w:val="single"/>
    </w:rPr>
  </w:style>
  <w:style w:type="character" w:customStyle="1" w:styleId="Nerijeenospominjanje1">
    <w:name w:val="Neriješeno spominjanje1"/>
    <w:basedOn w:val="Zadanifontodlomka"/>
    <w:uiPriority w:val="99"/>
    <w:semiHidden/>
    <w:unhideWhenUsed/>
    <w:rsid w:val="00B1644E"/>
    <w:rPr>
      <w:color w:val="605E5C"/>
      <w:shd w:val="clear" w:color="auto" w:fill="E1DFDD"/>
    </w:rPr>
  </w:style>
  <w:style w:type="table" w:styleId="Reetkatablice">
    <w:name w:val="Table Grid"/>
    <w:basedOn w:val="Obinatablica"/>
    <w:uiPriority w:val="39"/>
    <w:rsid w:val="0072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E4B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4BEF"/>
  </w:style>
  <w:style w:type="paragraph" w:styleId="Podnoje">
    <w:name w:val="footer"/>
    <w:basedOn w:val="Normal"/>
    <w:link w:val="PodnojeChar"/>
    <w:unhideWhenUsed/>
    <w:rsid w:val="009E4B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4BEF"/>
  </w:style>
  <w:style w:type="character" w:styleId="Referencakomentara">
    <w:name w:val="annotation reference"/>
    <w:basedOn w:val="Zadanifontodlomka"/>
    <w:uiPriority w:val="99"/>
    <w:semiHidden/>
    <w:unhideWhenUsed/>
    <w:rsid w:val="00D96DE8"/>
    <w:rPr>
      <w:sz w:val="16"/>
      <w:szCs w:val="16"/>
    </w:rPr>
  </w:style>
  <w:style w:type="paragraph" w:styleId="Tekstkomentara">
    <w:name w:val="annotation text"/>
    <w:basedOn w:val="Normal"/>
    <w:link w:val="TekstkomentaraChar"/>
    <w:uiPriority w:val="99"/>
    <w:semiHidden/>
    <w:unhideWhenUsed/>
    <w:rsid w:val="00D96DE8"/>
    <w:pPr>
      <w:spacing w:line="240" w:lineRule="auto"/>
    </w:pPr>
    <w:rPr>
      <w:sz w:val="20"/>
      <w:szCs w:val="20"/>
    </w:rPr>
  </w:style>
  <w:style w:type="character" w:customStyle="1" w:styleId="TekstkomentaraChar">
    <w:name w:val="Tekst komentara Char"/>
    <w:basedOn w:val="Zadanifontodlomka"/>
    <w:link w:val="Tekstkomentara"/>
    <w:uiPriority w:val="99"/>
    <w:semiHidden/>
    <w:rsid w:val="00D96DE8"/>
    <w:rPr>
      <w:sz w:val="20"/>
      <w:szCs w:val="20"/>
    </w:rPr>
  </w:style>
  <w:style w:type="paragraph" w:styleId="Predmetkomentara">
    <w:name w:val="annotation subject"/>
    <w:basedOn w:val="Tekstkomentara"/>
    <w:next w:val="Tekstkomentara"/>
    <w:link w:val="PredmetkomentaraChar"/>
    <w:uiPriority w:val="99"/>
    <w:semiHidden/>
    <w:unhideWhenUsed/>
    <w:rsid w:val="00D96DE8"/>
    <w:rPr>
      <w:b/>
      <w:bCs/>
    </w:rPr>
  </w:style>
  <w:style w:type="character" w:customStyle="1" w:styleId="PredmetkomentaraChar">
    <w:name w:val="Predmet komentara Char"/>
    <w:basedOn w:val="TekstkomentaraChar"/>
    <w:link w:val="Predmetkomentara"/>
    <w:uiPriority w:val="99"/>
    <w:semiHidden/>
    <w:rsid w:val="00D96DE8"/>
    <w:rPr>
      <w:b/>
      <w:bCs/>
      <w:sz w:val="20"/>
      <w:szCs w:val="20"/>
    </w:rPr>
  </w:style>
  <w:style w:type="character" w:customStyle="1" w:styleId="WW8Num1z0">
    <w:name w:val="WW8Num1z0"/>
    <w:rsid w:val="00DD422C"/>
    <w:rPr>
      <w:rFonts w:ascii="Times New Roman" w:eastAsia="Times New Roman" w:hAnsi="Times New Roman" w:cs="Times New Roman" w:hint="default"/>
    </w:rPr>
  </w:style>
  <w:style w:type="character" w:customStyle="1" w:styleId="WW8Num1z1">
    <w:name w:val="WW8Num1z1"/>
    <w:rsid w:val="00DD422C"/>
    <w:rPr>
      <w:rFonts w:ascii="Courier New" w:hAnsi="Courier New" w:cs="Courier New" w:hint="default"/>
    </w:rPr>
  </w:style>
  <w:style w:type="character" w:customStyle="1" w:styleId="WW8Num1z2">
    <w:name w:val="WW8Num1z2"/>
    <w:rsid w:val="00DD422C"/>
    <w:rPr>
      <w:rFonts w:ascii="Wingdings" w:hAnsi="Wingdings" w:cs="Wingdings" w:hint="default"/>
    </w:rPr>
  </w:style>
  <w:style w:type="character" w:customStyle="1" w:styleId="WW8Num1z3">
    <w:name w:val="WW8Num1z3"/>
    <w:rsid w:val="00DD422C"/>
    <w:rPr>
      <w:rFonts w:ascii="Symbol" w:hAnsi="Symbol" w:cs="Symbol" w:hint="default"/>
    </w:rPr>
  </w:style>
  <w:style w:type="character" w:customStyle="1" w:styleId="WW8Num2z0">
    <w:name w:val="WW8Num2z0"/>
    <w:rsid w:val="00DD422C"/>
    <w:rPr>
      <w:rFonts w:ascii="Times New Roman" w:eastAsia="Times New Roman" w:hAnsi="Times New Roman" w:cs="Times New Roman" w:hint="default"/>
    </w:rPr>
  </w:style>
  <w:style w:type="character" w:customStyle="1" w:styleId="WW8Num2z1">
    <w:name w:val="WW8Num2z1"/>
    <w:rsid w:val="00DD422C"/>
    <w:rPr>
      <w:rFonts w:ascii="Courier New" w:hAnsi="Courier New" w:cs="Courier New" w:hint="default"/>
    </w:rPr>
  </w:style>
  <w:style w:type="character" w:customStyle="1" w:styleId="WW8Num2z2">
    <w:name w:val="WW8Num2z2"/>
    <w:rsid w:val="00DD422C"/>
    <w:rPr>
      <w:rFonts w:ascii="Wingdings" w:hAnsi="Wingdings" w:cs="Wingdings" w:hint="default"/>
    </w:rPr>
  </w:style>
  <w:style w:type="character" w:customStyle="1" w:styleId="WW8Num2z3">
    <w:name w:val="WW8Num2z3"/>
    <w:rsid w:val="00DD422C"/>
    <w:rPr>
      <w:rFonts w:ascii="Symbol" w:hAnsi="Symbol" w:cs="Symbol" w:hint="default"/>
    </w:rPr>
  </w:style>
  <w:style w:type="character" w:customStyle="1" w:styleId="WW8Num3z0">
    <w:name w:val="WW8Num3z0"/>
    <w:rsid w:val="00DD422C"/>
    <w:rPr>
      <w:rFonts w:hint="default"/>
    </w:rPr>
  </w:style>
  <w:style w:type="character" w:customStyle="1" w:styleId="WW8Num3z1">
    <w:name w:val="WW8Num3z1"/>
    <w:rsid w:val="00DD422C"/>
  </w:style>
  <w:style w:type="character" w:customStyle="1" w:styleId="WW8Num3z2">
    <w:name w:val="WW8Num3z2"/>
    <w:rsid w:val="00DD422C"/>
  </w:style>
  <w:style w:type="character" w:customStyle="1" w:styleId="WW8Num3z3">
    <w:name w:val="WW8Num3z3"/>
    <w:rsid w:val="00DD422C"/>
  </w:style>
  <w:style w:type="character" w:customStyle="1" w:styleId="WW8Num3z4">
    <w:name w:val="WW8Num3z4"/>
    <w:rsid w:val="00DD422C"/>
  </w:style>
  <w:style w:type="character" w:customStyle="1" w:styleId="WW8Num3z5">
    <w:name w:val="WW8Num3z5"/>
    <w:rsid w:val="00DD422C"/>
  </w:style>
  <w:style w:type="character" w:customStyle="1" w:styleId="WW8Num3z6">
    <w:name w:val="WW8Num3z6"/>
    <w:rsid w:val="00DD422C"/>
  </w:style>
  <w:style w:type="character" w:customStyle="1" w:styleId="WW8Num3z7">
    <w:name w:val="WW8Num3z7"/>
    <w:rsid w:val="00DD422C"/>
  </w:style>
  <w:style w:type="character" w:customStyle="1" w:styleId="WW8Num3z8">
    <w:name w:val="WW8Num3z8"/>
    <w:rsid w:val="00DD422C"/>
  </w:style>
  <w:style w:type="character" w:customStyle="1" w:styleId="WW8Num4z0">
    <w:name w:val="WW8Num4z0"/>
    <w:rsid w:val="00DD422C"/>
    <w:rPr>
      <w:rFonts w:hint="default"/>
    </w:rPr>
  </w:style>
  <w:style w:type="character" w:customStyle="1" w:styleId="WW8Num4z1">
    <w:name w:val="WW8Num4z1"/>
    <w:rsid w:val="00DD422C"/>
  </w:style>
  <w:style w:type="character" w:customStyle="1" w:styleId="WW8Num4z2">
    <w:name w:val="WW8Num4z2"/>
    <w:rsid w:val="00DD422C"/>
  </w:style>
  <w:style w:type="character" w:customStyle="1" w:styleId="WW8Num4z3">
    <w:name w:val="WW8Num4z3"/>
    <w:rsid w:val="00DD422C"/>
  </w:style>
  <w:style w:type="character" w:customStyle="1" w:styleId="WW8Num4z4">
    <w:name w:val="WW8Num4z4"/>
    <w:rsid w:val="00DD422C"/>
  </w:style>
  <w:style w:type="character" w:customStyle="1" w:styleId="WW8Num4z5">
    <w:name w:val="WW8Num4z5"/>
    <w:rsid w:val="00DD422C"/>
  </w:style>
  <w:style w:type="character" w:customStyle="1" w:styleId="WW8Num4z6">
    <w:name w:val="WW8Num4z6"/>
    <w:rsid w:val="00DD422C"/>
  </w:style>
  <w:style w:type="character" w:customStyle="1" w:styleId="WW8Num4z7">
    <w:name w:val="WW8Num4z7"/>
    <w:rsid w:val="00DD422C"/>
  </w:style>
  <w:style w:type="character" w:customStyle="1" w:styleId="WW8Num4z8">
    <w:name w:val="WW8Num4z8"/>
    <w:rsid w:val="00DD422C"/>
  </w:style>
  <w:style w:type="character" w:customStyle="1" w:styleId="WW8Num5z0">
    <w:name w:val="WW8Num5z0"/>
    <w:rsid w:val="00DD422C"/>
    <w:rPr>
      <w:rFonts w:hint="default"/>
    </w:rPr>
  </w:style>
  <w:style w:type="character" w:customStyle="1" w:styleId="WW8Num5z1">
    <w:name w:val="WW8Num5z1"/>
    <w:rsid w:val="00DD422C"/>
  </w:style>
  <w:style w:type="character" w:customStyle="1" w:styleId="WW8Num5z2">
    <w:name w:val="WW8Num5z2"/>
    <w:rsid w:val="00DD422C"/>
  </w:style>
  <w:style w:type="character" w:customStyle="1" w:styleId="WW8Num5z3">
    <w:name w:val="WW8Num5z3"/>
    <w:rsid w:val="00DD422C"/>
  </w:style>
  <w:style w:type="character" w:customStyle="1" w:styleId="WW8Num5z4">
    <w:name w:val="WW8Num5z4"/>
    <w:rsid w:val="00DD422C"/>
  </w:style>
  <w:style w:type="character" w:customStyle="1" w:styleId="WW8Num5z5">
    <w:name w:val="WW8Num5z5"/>
    <w:rsid w:val="00DD422C"/>
  </w:style>
  <w:style w:type="character" w:customStyle="1" w:styleId="WW8Num5z6">
    <w:name w:val="WW8Num5z6"/>
    <w:rsid w:val="00DD422C"/>
  </w:style>
  <w:style w:type="character" w:customStyle="1" w:styleId="WW8Num5z7">
    <w:name w:val="WW8Num5z7"/>
    <w:rsid w:val="00DD422C"/>
  </w:style>
  <w:style w:type="character" w:customStyle="1" w:styleId="WW8Num5z8">
    <w:name w:val="WW8Num5z8"/>
    <w:rsid w:val="00DD422C"/>
  </w:style>
  <w:style w:type="character" w:customStyle="1" w:styleId="WW8Num6z0">
    <w:name w:val="WW8Num6z0"/>
    <w:rsid w:val="00DD422C"/>
    <w:rPr>
      <w:rFonts w:hint="default"/>
    </w:rPr>
  </w:style>
  <w:style w:type="character" w:customStyle="1" w:styleId="WW8Num6z1">
    <w:name w:val="WW8Num6z1"/>
    <w:rsid w:val="00DD422C"/>
  </w:style>
  <w:style w:type="character" w:customStyle="1" w:styleId="WW8Num6z2">
    <w:name w:val="WW8Num6z2"/>
    <w:rsid w:val="00DD422C"/>
  </w:style>
  <w:style w:type="character" w:customStyle="1" w:styleId="WW8Num6z3">
    <w:name w:val="WW8Num6z3"/>
    <w:rsid w:val="00DD422C"/>
  </w:style>
  <w:style w:type="character" w:customStyle="1" w:styleId="WW8Num6z4">
    <w:name w:val="WW8Num6z4"/>
    <w:rsid w:val="00DD422C"/>
  </w:style>
  <w:style w:type="character" w:customStyle="1" w:styleId="WW8Num6z5">
    <w:name w:val="WW8Num6z5"/>
    <w:rsid w:val="00DD422C"/>
  </w:style>
  <w:style w:type="character" w:customStyle="1" w:styleId="WW8Num6z6">
    <w:name w:val="WW8Num6z6"/>
    <w:rsid w:val="00DD422C"/>
  </w:style>
  <w:style w:type="character" w:customStyle="1" w:styleId="WW8Num6z7">
    <w:name w:val="WW8Num6z7"/>
    <w:rsid w:val="00DD422C"/>
  </w:style>
  <w:style w:type="character" w:customStyle="1" w:styleId="WW8Num6z8">
    <w:name w:val="WW8Num6z8"/>
    <w:rsid w:val="00DD422C"/>
  </w:style>
  <w:style w:type="character" w:customStyle="1" w:styleId="WW8Num7z0">
    <w:name w:val="WW8Num7z0"/>
    <w:rsid w:val="00DD422C"/>
    <w:rPr>
      <w:rFonts w:ascii="Times New Roman" w:eastAsia="Times New Roman" w:hAnsi="Times New Roman" w:cs="Times New Roman" w:hint="default"/>
    </w:rPr>
  </w:style>
  <w:style w:type="character" w:customStyle="1" w:styleId="WW8Num7z1">
    <w:name w:val="WW8Num7z1"/>
    <w:rsid w:val="00DD422C"/>
    <w:rPr>
      <w:rFonts w:ascii="Courier New" w:hAnsi="Courier New" w:cs="Courier New" w:hint="default"/>
    </w:rPr>
  </w:style>
  <w:style w:type="character" w:customStyle="1" w:styleId="WW8Num7z2">
    <w:name w:val="WW8Num7z2"/>
    <w:rsid w:val="00DD422C"/>
    <w:rPr>
      <w:rFonts w:ascii="Wingdings" w:hAnsi="Wingdings" w:cs="Wingdings" w:hint="default"/>
    </w:rPr>
  </w:style>
  <w:style w:type="character" w:customStyle="1" w:styleId="WW8Num7z3">
    <w:name w:val="WW8Num7z3"/>
    <w:rsid w:val="00DD422C"/>
    <w:rPr>
      <w:rFonts w:ascii="Symbol" w:hAnsi="Symbol" w:cs="Symbol" w:hint="default"/>
    </w:rPr>
  </w:style>
  <w:style w:type="character" w:customStyle="1" w:styleId="WW8Num8z0">
    <w:name w:val="WW8Num8z0"/>
    <w:rsid w:val="00DD422C"/>
    <w:rPr>
      <w:rFonts w:hint="default"/>
    </w:rPr>
  </w:style>
  <w:style w:type="character" w:customStyle="1" w:styleId="WW8Num8z1">
    <w:name w:val="WW8Num8z1"/>
    <w:rsid w:val="00DD422C"/>
  </w:style>
  <w:style w:type="character" w:customStyle="1" w:styleId="WW8Num8z2">
    <w:name w:val="WW8Num8z2"/>
    <w:rsid w:val="00DD422C"/>
  </w:style>
  <w:style w:type="character" w:customStyle="1" w:styleId="WW8Num8z3">
    <w:name w:val="WW8Num8z3"/>
    <w:rsid w:val="00DD422C"/>
  </w:style>
  <w:style w:type="character" w:customStyle="1" w:styleId="WW8Num8z4">
    <w:name w:val="WW8Num8z4"/>
    <w:rsid w:val="00DD422C"/>
  </w:style>
  <w:style w:type="character" w:customStyle="1" w:styleId="WW8Num8z5">
    <w:name w:val="WW8Num8z5"/>
    <w:rsid w:val="00DD422C"/>
  </w:style>
  <w:style w:type="character" w:customStyle="1" w:styleId="WW8Num8z6">
    <w:name w:val="WW8Num8z6"/>
    <w:rsid w:val="00DD422C"/>
  </w:style>
  <w:style w:type="character" w:customStyle="1" w:styleId="WW8Num8z7">
    <w:name w:val="WW8Num8z7"/>
    <w:rsid w:val="00DD422C"/>
  </w:style>
  <w:style w:type="character" w:customStyle="1" w:styleId="WW8Num8z8">
    <w:name w:val="WW8Num8z8"/>
    <w:rsid w:val="00DD422C"/>
  </w:style>
  <w:style w:type="character" w:customStyle="1" w:styleId="WW8Num9z0">
    <w:name w:val="WW8Num9z0"/>
    <w:rsid w:val="00DD422C"/>
    <w:rPr>
      <w:rFonts w:hint="default"/>
    </w:rPr>
  </w:style>
  <w:style w:type="character" w:customStyle="1" w:styleId="WW8Num9z1">
    <w:name w:val="WW8Num9z1"/>
    <w:rsid w:val="00DD422C"/>
  </w:style>
  <w:style w:type="character" w:customStyle="1" w:styleId="WW8Num9z2">
    <w:name w:val="WW8Num9z2"/>
    <w:rsid w:val="00DD422C"/>
  </w:style>
  <w:style w:type="character" w:customStyle="1" w:styleId="WW8Num9z3">
    <w:name w:val="WW8Num9z3"/>
    <w:rsid w:val="00DD422C"/>
  </w:style>
  <w:style w:type="character" w:customStyle="1" w:styleId="WW8Num9z4">
    <w:name w:val="WW8Num9z4"/>
    <w:rsid w:val="00DD422C"/>
  </w:style>
  <w:style w:type="character" w:customStyle="1" w:styleId="WW8Num9z5">
    <w:name w:val="WW8Num9z5"/>
    <w:rsid w:val="00DD422C"/>
  </w:style>
  <w:style w:type="character" w:customStyle="1" w:styleId="WW8Num9z6">
    <w:name w:val="WW8Num9z6"/>
    <w:rsid w:val="00DD422C"/>
  </w:style>
  <w:style w:type="character" w:customStyle="1" w:styleId="WW8Num9z7">
    <w:name w:val="WW8Num9z7"/>
    <w:rsid w:val="00DD422C"/>
  </w:style>
  <w:style w:type="character" w:customStyle="1" w:styleId="WW8Num9z8">
    <w:name w:val="WW8Num9z8"/>
    <w:rsid w:val="00DD422C"/>
  </w:style>
  <w:style w:type="character" w:customStyle="1" w:styleId="WW8Num10z0">
    <w:name w:val="WW8Num10z0"/>
    <w:rsid w:val="00DD422C"/>
    <w:rPr>
      <w:rFonts w:ascii="Times New Roman" w:eastAsia="Times New Roman" w:hAnsi="Times New Roman" w:cs="Times New Roman" w:hint="default"/>
    </w:rPr>
  </w:style>
  <w:style w:type="character" w:customStyle="1" w:styleId="WW8Num10z1">
    <w:name w:val="WW8Num10z1"/>
    <w:rsid w:val="00DD422C"/>
    <w:rPr>
      <w:rFonts w:ascii="Courier New" w:hAnsi="Courier New" w:cs="Courier New" w:hint="default"/>
    </w:rPr>
  </w:style>
  <w:style w:type="character" w:customStyle="1" w:styleId="WW8Num10z2">
    <w:name w:val="WW8Num10z2"/>
    <w:rsid w:val="00DD422C"/>
    <w:rPr>
      <w:rFonts w:ascii="Wingdings" w:hAnsi="Wingdings" w:cs="Wingdings" w:hint="default"/>
    </w:rPr>
  </w:style>
  <w:style w:type="character" w:customStyle="1" w:styleId="WW8Num10z3">
    <w:name w:val="WW8Num10z3"/>
    <w:rsid w:val="00DD422C"/>
    <w:rPr>
      <w:rFonts w:ascii="Symbol" w:hAnsi="Symbol" w:cs="Symbol" w:hint="default"/>
    </w:rPr>
  </w:style>
  <w:style w:type="character" w:customStyle="1" w:styleId="WW8Num11z0">
    <w:name w:val="WW8Num11z0"/>
    <w:rsid w:val="00DD422C"/>
    <w:rPr>
      <w:rFonts w:ascii="Times New Roman" w:eastAsia="Times New Roman" w:hAnsi="Times New Roman" w:cs="Times New Roman" w:hint="default"/>
    </w:rPr>
  </w:style>
  <w:style w:type="character" w:customStyle="1" w:styleId="WW8Num11z1">
    <w:name w:val="WW8Num11z1"/>
    <w:rsid w:val="00DD422C"/>
    <w:rPr>
      <w:rFonts w:ascii="Courier New" w:hAnsi="Courier New" w:cs="Courier New" w:hint="default"/>
    </w:rPr>
  </w:style>
  <w:style w:type="character" w:customStyle="1" w:styleId="WW8Num11z2">
    <w:name w:val="WW8Num11z2"/>
    <w:rsid w:val="00DD422C"/>
    <w:rPr>
      <w:rFonts w:ascii="Wingdings" w:hAnsi="Wingdings" w:cs="Wingdings" w:hint="default"/>
    </w:rPr>
  </w:style>
  <w:style w:type="character" w:customStyle="1" w:styleId="WW8Num11z3">
    <w:name w:val="WW8Num11z3"/>
    <w:rsid w:val="00DD422C"/>
    <w:rPr>
      <w:rFonts w:ascii="Symbol" w:hAnsi="Symbol" w:cs="Symbol" w:hint="default"/>
    </w:rPr>
  </w:style>
  <w:style w:type="character" w:customStyle="1" w:styleId="WW8Num12z0">
    <w:name w:val="WW8Num12z0"/>
    <w:rsid w:val="00DD422C"/>
    <w:rPr>
      <w:rFonts w:ascii="Times New Roman" w:eastAsia="Times New Roman" w:hAnsi="Times New Roman" w:cs="Times New Roman" w:hint="default"/>
    </w:rPr>
  </w:style>
  <w:style w:type="character" w:customStyle="1" w:styleId="WW8Num12z1">
    <w:name w:val="WW8Num12z1"/>
    <w:rsid w:val="00DD422C"/>
    <w:rPr>
      <w:rFonts w:ascii="Courier New" w:hAnsi="Courier New" w:cs="Courier New" w:hint="default"/>
    </w:rPr>
  </w:style>
  <w:style w:type="character" w:customStyle="1" w:styleId="WW8Num12z2">
    <w:name w:val="WW8Num12z2"/>
    <w:rsid w:val="00DD422C"/>
    <w:rPr>
      <w:rFonts w:ascii="Wingdings" w:hAnsi="Wingdings" w:cs="Wingdings" w:hint="default"/>
    </w:rPr>
  </w:style>
  <w:style w:type="character" w:customStyle="1" w:styleId="WW8Num12z3">
    <w:name w:val="WW8Num12z3"/>
    <w:rsid w:val="00DD422C"/>
    <w:rPr>
      <w:rFonts w:ascii="Symbol" w:hAnsi="Symbol" w:cs="Symbol" w:hint="default"/>
    </w:rPr>
  </w:style>
  <w:style w:type="character" w:customStyle="1" w:styleId="WW8Num13z0">
    <w:name w:val="WW8Num13z0"/>
    <w:rsid w:val="00DD422C"/>
    <w:rPr>
      <w:rFonts w:hint="default"/>
    </w:rPr>
  </w:style>
  <w:style w:type="character" w:customStyle="1" w:styleId="WW8Num13z1">
    <w:name w:val="WW8Num13z1"/>
    <w:rsid w:val="00DD422C"/>
  </w:style>
  <w:style w:type="character" w:customStyle="1" w:styleId="WW8Num13z2">
    <w:name w:val="WW8Num13z2"/>
    <w:rsid w:val="00DD422C"/>
  </w:style>
  <w:style w:type="character" w:customStyle="1" w:styleId="WW8Num13z3">
    <w:name w:val="WW8Num13z3"/>
    <w:rsid w:val="00DD422C"/>
  </w:style>
  <w:style w:type="character" w:customStyle="1" w:styleId="WW8Num13z4">
    <w:name w:val="WW8Num13z4"/>
    <w:rsid w:val="00DD422C"/>
  </w:style>
  <w:style w:type="character" w:customStyle="1" w:styleId="WW8Num13z5">
    <w:name w:val="WW8Num13z5"/>
    <w:rsid w:val="00DD422C"/>
  </w:style>
  <w:style w:type="character" w:customStyle="1" w:styleId="WW8Num13z6">
    <w:name w:val="WW8Num13z6"/>
    <w:rsid w:val="00DD422C"/>
  </w:style>
  <w:style w:type="character" w:customStyle="1" w:styleId="WW8Num13z7">
    <w:name w:val="WW8Num13z7"/>
    <w:rsid w:val="00DD422C"/>
  </w:style>
  <w:style w:type="character" w:customStyle="1" w:styleId="WW8Num13z8">
    <w:name w:val="WW8Num13z8"/>
    <w:rsid w:val="00DD422C"/>
  </w:style>
  <w:style w:type="character" w:customStyle="1" w:styleId="WW8Num14z0">
    <w:name w:val="WW8Num14z0"/>
    <w:rsid w:val="00DD422C"/>
    <w:rPr>
      <w:rFonts w:ascii="Times New Roman" w:eastAsia="Times New Roman" w:hAnsi="Times New Roman" w:cs="Times New Roman" w:hint="default"/>
    </w:rPr>
  </w:style>
  <w:style w:type="character" w:customStyle="1" w:styleId="WW8Num14z1">
    <w:name w:val="WW8Num14z1"/>
    <w:rsid w:val="00DD422C"/>
    <w:rPr>
      <w:rFonts w:ascii="Courier New" w:hAnsi="Courier New" w:cs="Courier New" w:hint="default"/>
    </w:rPr>
  </w:style>
  <w:style w:type="character" w:customStyle="1" w:styleId="WW8Num14z2">
    <w:name w:val="WW8Num14z2"/>
    <w:rsid w:val="00DD422C"/>
    <w:rPr>
      <w:rFonts w:ascii="Wingdings" w:hAnsi="Wingdings" w:cs="Wingdings" w:hint="default"/>
    </w:rPr>
  </w:style>
  <w:style w:type="character" w:customStyle="1" w:styleId="WW8Num14z3">
    <w:name w:val="WW8Num14z3"/>
    <w:rsid w:val="00DD422C"/>
    <w:rPr>
      <w:rFonts w:ascii="Symbol" w:hAnsi="Symbol" w:cs="Symbol" w:hint="default"/>
    </w:rPr>
  </w:style>
  <w:style w:type="character" w:customStyle="1" w:styleId="WW8Num15z0">
    <w:name w:val="WW8Num15z0"/>
    <w:rsid w:val="00DD422C"/>
    <w:rPr>
      <w:rFonts w:ascii="Times New Roman" w:eastAsia="Times New Roman" w:hAnsi="Times New Roman" w:cs="Times New Roman" w:hint="default"/>
    </w:rPr>
  </w:style>
  <w:style w:type="character" w:customStyle="1" w:styleId="WW8Num15z1">
    <w:name w:val="WW8Num15z1"/>
    <w:rsid w:val="00DD422C"/>
    <w:rPr>
      <w:rFonts w:ascii="Courier New" w:hAnsi="Courier New" w:cs="Courier New" w:hint="default"/>
    </w:rPr>
  </w:style>
  <w:style w:type="character" w:customStyle="1" w:styleId="WW8Num15z2">
    <w:name w:val="WW8Num15z2"/>
    <w:rsid w:val="00DD422C"/>
    <w:rPr>
      <w:rFonts w:ascii="Wingdings" w:hAnsi="Wingdings" w:cs="Wingdings" w:hint="default"/>
    </w:rPr>
  </w:style>
  <w:style w:type="character" w:customStyle="1" w:styleId="WW8Num15z3">
    <w:name w:val="WW8Num15z3"/>
    <w:rsid w:val="00DD422C"/>
    <w:rPr>
      <w:rFonts w:ascii="Symbol" w:hAnsi="Symbol" w:cs="Symbol" w:hint="default"/>
    </w:rPr>
  </w:style>
  <w:style w:type="character" w:customStyle="1" w:styleId="WW8Num16z0">
    <w:name w:val="WW8Num16z0"/>
    <w:rsid w:val="00DD422C"/>
    <w:rPr>
      <w:rFonts w:ascii="Times New Roman" w:eastAsia="Times New Roman" w:hAnsi="Times New Roman" w:cs="Times New Roman" w:hint="default"/>
    </w:rPr>
  </w:style>
  <w:style w:type="character" w:customStyle="1" w:styleId="WW8Num16z1">
    <w:name w:val="WW8Num16z1"/>
    <w:rsid w:val="00DD422C"/>
    <w:rPr>
      <w:rFonts w:ascii="Courier New" w:hAnsi="Courier New" w:cs="Courier New" w:hint="default"/>
    </w:rPr>
  </w:style>
  <w:style w:type="character" w:customStyle="1" w:styleId="WW8Num16z2">
    <w:name w:val="WW8Num16z2"/>
    <w:rsid w:val="00DD422C"/>
    <w:rPr>
      <w:rFonts w:ascii="Wingdings" w:hAnsi="Wingdings" w:cs="Wingdings" w:hint="default"/>
    </w:rPr>
  </w:style>
  <w:style w:type="character" w:customStyle="1" w:styleId="WW8Num16z3">
    <w:name w:val="WW8Num16z3"/>
    <w:rsid w:val="00DD422C"/>
    <w:rPr>
      <w:rFonts w:ascii="Symbol" w:hAnsi="Symbol" w:cs="Symbol" w:hint="default"/>
    </w:rPr>
  </w:style>
  <w:style w:type="character" w:customStyle="1" w:styleId="WW8Num17z0">
    <w:name w:val="WW8Num17z0"/>
    <w:rsid w:val="00DD422C"/>
    <w:rPr>
      <w:rFonts w:ascii="Symbol" w:eastAsia="Times New Roman" w:hAnsi="Symbol" w:cs="Times New Roman" w:hint="default"/>
    </w:rPr>
  </w:style>
  <w:style w:type="character" w:customStyle="1" w:styleId="WW8Num17z1">
    <w:name w:val="WW8Num17z1"/>
    <w:rsid w:val="00DD422C"/>
    <w:rPr>
      <w:rFonts w:ascii="Courier New" w:hAnsi="Courier New" w:cs="Courier New" w:hint="default"/>
    </w:rPr>
  </w:style>
  <w:style w:type="character" w:customStyle="1" w:styleId="WW8Num17z2">
    <w:name w:val="WW8Num17z2"/>
    <w:rsid w:val="00DD422C"/>
    <w:rPr>
      <w:rFonts w:ascii="Wingdings" w:hAnsi="Wingdings" w:cs="Wingdings" w:hint="default"/>
    </w:rPr>
  </w:style>
  <w:style w:type="character" w:customStyle="1" w:styleId="WW8Num17z3">
    <w:name w:val="WW8Num17z3"/>
    <w:rsid w:val="00DD422C"/>
    <w:rPr>
      <w:rFonts w:ascii="Symbol" w:hAnsi="Symbol" w:cs="Symbol" w:hint="default"/>
    </w:rPr>
  </w:style>
  <w:style w:type="character" w:customStyle="1" w:styleId="Zadanifontodlomka1">
    <w:name w:val="Zadani font odlomka1"/>
    <w:rsid w:val="00DD422C"/>
  </w:style>
  <w:style w:type="character" w:styleId="Brojstranice">
    <w:name w:val="page number"/>
    <w:basedOn w:val="Zadanifontodlomka1"/>
    <w:rsid w:val="00DD422C"/>
  </w:style>
  <w:style w:type="paragraph" w:customStyle="1" w:styleId="Heading">
    <w:name w:val="Heading"/>
    <w:basedOn w:val="Normal"/>
    <w:next w:val="Tijeloteksta"/>
    <w:rsid w:val="00DD422C"/>
    <w:pPr>
      <w:keepNext/>
      <w:suppressAutoHyphens/>
      <w:spacing w:before="240" w:after="120" w:line="240" w:lineRule="auto"/>
    </w:pPr>
    <w:rPr>
      <w:rFonts w:ascii="Liberation Sans" w:eastAsia="Microsoft YaHei" w:hAnsi="Liberation Sans" w:cs="Arial"/>
      <w:sz w:val="28"/>
      <w:szCs w:val="28"/>
      <w:lang w:eastAsia="zh-CN"/>
    </w:rPr>
  </w:style>
  <w:style w:type="paragraph" w:styleId="Tijeloteksta">
    <w:name w:val="Body Text"/>
    <w:basedOn w:val="Normal"/>
    <w:link w:val="TijelotekstaChar"/>
    <w:rsid w:val="00DD422C"/>
    <w:pPr>
      <w:suppressAutoHyphens/>
      <w:spacing w:after="140"/>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DD422C"/>
    <w:rPr>
      <w:rFonts w:ascii="Times New Roman" w:eastAsia="Times New Roman" w:hAnsi="Times New Roman" w:cs="Times New Roman"/>
      <w:sz w:val="24"/>
      <w:szCs w:val="24"/>
      <w:lang w:eastAsia="zh-CN"/>
    </w:rPr>
  </w:style>
  <w:style w:type="paragraph" w:styleId="Popis">
    <w:name w:val="List"/>
    <w:basedOn w:val="Tijeloteksta"/>
    <w:rsid w:val="00DD422C"/>
    <w:rPr>
      <w:rFonts w:cs="Arial"/>
    </w:rPr>
  </w:style>
  <w:style w:type="paragraph" w:styleId="Opisslike">
    <w:name w:val="caption"/>
    <w:basedOn w:val="Normal"/>
    <w:qFormat/>
    <w:rsid w:val="00DD422C"/>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x">
    <w:name w:val="Index"/>
    <w:basedOn w:val="Normal"/>
    <w:rsid w:val="00DD422C"/>
    <w:pPr>
      <w:suppressLineNumbers/>
      <w:suppressAutoHyphens/>
      <w:spacing w:after="0" w:line="240" w:lineRule="auto"/>
    </w:pPr>
    <w:rPr>
      <w:rFonts w:ascii="Times New Roman" w:eastAsia="Times New Roman" w:hAnsi="Times New Roman" w:cs="Arial"/>
      <w:sz w:val="24"/>
      <w:szCs w:val="24"/>
      <w:lang w:eastAsia="zh-CN"/>
    </w:rPr>
  </w:style>
  <w:style w:type="paragraph" w:styleId="StandardWeb">
    <w:name w:val="Normal (Web)"/>
    <w:basedOn w:val="Normal"/>
    <w:rsid w:val="00DD422C"/>
    <w:pPr>
      <w:suppressAutoHyphens/>
      <w:spacing w:before="280" w:after="119" w:line="240" w:lineRule="auto"/>
    </w:pPr>
    <w:rPr>
      <w:rFonts w:ascii="Times New Roman" w:eastAsia="Times New Roman" w:hAnsi="Times New Roman" w:cs="Times New Roman"/>
      <w:sz w:val="24"/>
      <w:szCs w:val="24"/>
      <w:lang w:eastAsia="zh-CN"/>
    </w:rPr>
  </w:style>
  <w:style w:type="paragraph" w:customStyle="1" w:styleId="HeaderandFooter">
    <w:name w:val="Header and Footer"/>
    <w:basedOn w:val="Normal"/>
    <w:rsid w:val="00DD422C"/>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rsid w:val="00DD422C"/>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323B0F"/>
    <w:pPr>
      <w:autoSpaceDE w:val="0"/>
      <w:autoSpaceDN w:val="0"/>
      <w:adjustRightInd w:val="0"/>
      <w:spacing w:after="0" w:line="240" w:lineRule="auto"/>
    </w:pPr>
    <w:rPr>
      <w:rFonts w:ascii="Arial" w:hAnsi="Arial" w:cs="Arial"/>
      <w:color w:val="000000"/>
      <w:sz w:val="24"/>
      <w:szCs w:val="24"/>
    </w:rPr>
  </w:style>
  <w:style w:type="character" w:customStyle="1" w:styleId="Nerijeenospominjanje2">
    <w:name w:val="Neriješeno spominjanje2"/>
    <w:basedOn w:val="Zadanifontodlomka"/>
    <w:uiPriority w:val="99"/>
    <w:semiHidden/>
    <w:unhideWhenUsed/>
    <w:rsid w:val="0077721C"/>
    <w:rPr>
      <w:color w:val="605E5C"/>
      <w:shd w:val="clear" w:color="auto" w:fill="E1DFDD"/>
    </w:rPr>
  </w:style>
  <w:style w:type="character" w:customStyle="1" w:styleId="Nerijeenospominjanje3">
    <w:name w:val="Neriješeno spominjanje3"/>
    <w:basedOn w:val="Zadanifontodlomka"/>
    <w:uiPriority w:val="99"/>
    <w:semiHidden/>
    <w:unhideWhenUsed/>
    <w:rsid w:val="00462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8369">
      <w:bodyDiv w:val="1"/>
      <w:marLeft w:val="0"/>
      <w:marRight w:val="0"/>
      <w:marTop w:val="0"/>
      <w:marBottom w:val="0"/>
      <w:divBdr>
        <w:top w:val="none" w:sz="0" w:space="0" w:color="auto"/>
        <w:left w:val="none" w:sz="0" w:space="0" w:color="auto"/>
        <w:bottom w:val="none" w:sz="0" w:space="0" w:color="auto"/>
        <w:right w:val="none" w:sz="0" w:space="0" w:color="auto"/>
      </w:divBdr>
    </w:div>
    <w:div w:id="122895721">
      <w:bodyDiv w:val="1"/>
      <w:marLeft w:val="0"/>
      <w:marRight w:val="0"/>
      <w:marTop w:val="0"/>
      <w:marBottom w:val="0"/>
      <w:divBdr>
        <w:top w:val="none" w:sz="0" w:space="0" w:color="auto"/>
        <w:left w:val="none" w:sz="0" w:space="0" w:color="auto"/>
        <w:bottom w:val="none" w:sz="0" w:space="0" w:color="auto"/>
        <w:right w:val="none" w:sz="0" w:space="0" w:color="auto"/>
      </w:divBdr>
    </w:div>
    <w:div w:id="308902842">
      <w:bodyDiv w:val="1"/>
      <w:marLeft w:val="0"/>
      <w:marRight w:val="0"/>
      <w:marTop w:val="0"/>
      <w:marBottom w:val="0"/>
      <w:divBdr>
        <w:top w:val="none" w:sz="0" w:space="0" w:color="auto"/>
        <w:left w:val="none" w:sz="0" w:space="0" w:color="auto"/>
        <w:bottom w:val="none" w:sz="0" w:space="0" w:color="auto"/>
        <w:right w:val="none" w:sz="0" w:space="0" w:color="auto"/>
      </w:divBdr>
    </w:div>
    <w:div w:id="379331354">
      <w:bodyDiv w:val="1"/>
      <w:marLeft w:val="0"/>
      <w:marRight w:val="0"/>
      <w:marTop w:val="0"/>
      <w:marBottom w:val="0"/>
      <w:divBdr>
        <w:top w:val="none" w:sz="0" w:space="0" w:color="auto"/>
        <w:left w:val="none" w:sz="0" w:space="0" w:color="auto"/>
        <w:bottom w:val="none" w:sz="0" w:space="0" w:color="auto"/>
        <w:right w:val="none" w:sz="0" w:space="0" w:color="auto"/>
      </w:divBdr>
    </w:div>
    <w:div w:id="395515997">
      <w:bodyDiv w:val="1"/>
      <w:marLeft w:val="0"/>
      <w:marRight w:val="0"/>
      <w:marTop w:val="0"/>
      <w:marBottom w:val="0"/>
      <w:divBdr>
        <w:top w:val="none" w:sz="0" w:space="0" w:color="auto"/>
        <w:left w:val="none" w:sz="0" w:space="0" w:color="auto"/>
        <w:bottom w:val="none" w:sz="0" w:space="0" w:color="auto"/>
        <w:right w:val="none" w:sz="0" w:space="0" w:color="auto"/>
      </w:divBdr>
    </w:div>
    <w:div w:id="1169249781">
      <w:bodyDiv w:val="1"/>
      <w:marLeft w:val="0"/>
      <w:marRight w:val="0"/>
      <w:marTop w:val="0"/>
      <w:marBottom w:val="0"/>
      <w:divBdr>
        <w:top w:val="none" w:sz="0" w:space="0" w:color="auto"/>
        <w:left w:val="none" w:sz="0" w:space="0" w:color="auto"/>
        <w:bottom w:val="none" w:sz="0" w:space="0" w:color="auto"/>
        <w:right w:val="none" w:sz="0" w:space="0" w:color="auto"/>
      </w:divBdr>
    </w:div>
    <w:div w:id="1380668227">
      <w:bodyDiv w:val="1"/>
      <w:marLeft w:val="0"/>
      <w:marRight w:val="0"/>
      <w:marTop w:val="0"/>
      <w:marBottom w:val="0"/>
      <w:divBdr>
        <w:top w:val="none" w:sz="0" w:space="0" w:color="auto"/>
        <w:left w:val="none" w:sz="0" w:space="0" w:color="auto"/>
        <w:bottom w:val="none" w:sz="0" w:space="0" w:color="auto"/>
        <w:right w:val="none" w:sz="0" w:space="0" w:color="auto"/>
      </w:divBdr>
    </w:div>
    <w:div w:id="1466775481">
      <w:bodyDiv w:val="1"/>
      <w:marLeft w:val="0"/>
      <w:marRight w:val="0"/>
      <w:marTop w:val="0"/>
      <w:marBottom w:val="0"/>
      <w:divBdr>
        <w:top w:val="none" w:sz="0" w:space="0" w:color="auto"/>
        <w:left w:val="none" w:sz="0" w:space="0" w:color="auto"/>
        <w:bottom w:val="none" w:sz="0" w:space="0" w:color="auto"/>
        <w:right w:val="none" w:sz="0" w:space="0" w:color="auto"/>
      </w:divBdr>
    </w:div>
    <w:div w:id="1479758498">
      <w:bodyDiv w:val="1"/>
      <w:marLeft w:val="0"/>
      <w:marRight w:val="0"/>
      <w:marTop w:val="0"/>
      <w:marBottom w:val="0"/>
      <w:divBdr>
        <w:top w:val="none" w:sz="0" w:space="0" w:color="auto"/>
        <w:left w:val="none" w:sz="0" w:space="0" w:color="auto"/>
        <w:bottom w:val="none" w:sz="0" w:space="0" w:color="auto"/>
        <w:right w:val="none" w:sz="0" w:space="0" w:color="auto"/>
      </w:divBdr>
    </w:div>
    <w:div w:id="1546331102">
      <w:bodyDiv w:val="1"/>
      <w:marLeft w:val="0"/>
      <w:marRight w:val="0"/>
      <w:marTop w:val="0"/>
      <w:marBottom w:val="0"/>
      <w:divBdr>
        <w:top w:val="none" w:sz="0" w:space="0" w:color="auto"/>
        <w:left w:val="none" w:sz="0" w:space="0" w:color="auto"/>
        <w:bottom w:val="none" w:sz="0" w:space="0" w:color="auto"/>
        <w:right w:val="none" w:sz="0" w:space="0" w:color="auto"/>
      </w:divBdr>
    </w:div>
    <w:div w:id="19042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sz="1400" b="1"/>
              <a:t>Prihodi za 2024. godinu (€)</a:t>
            </a:r>
          </a:p>
        </c:rich>
      </c:tx>
      <c:layout>
        <c:manualLayout>
          <c:xMode val="edge"/>
          <c:yMode val="edge"/>
          <c:x val="0.31125654425940175"/>
          <c:y val="1.8713450292397703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395280235988213E-2"/>
          <c:y val="0.14119813970622136"/>
          <c:w val="0.8371681415929193"/>
          <c:h val="0.36938564258415124"/>
        </c:manualLayout>
      </c:layout>
      <c:pie3DChart>
        <c:varyColors val="1"/>
        <c:ser>
          <c:idx val="0"/>
          <c:order val="0"/>
          <c:tx>
            <c:strRef>
              <c:f>List1!$B$1</c:f>
              <c:strCache>
                <c:ptCount val="1"/>
                <c:pt idx="0">
                  <c:v>Prihodi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7A80-494A-892A-97E9D61FEE1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7A80-494A-892A-97E9D61FEE1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7A80-494A-892A-97E9D61FEE1D}"/>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7A80-494A-892A-97E9D61FEE1D}"/>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7A80-494A-892A-97E9D61FEE1D}"/>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7A80-494A-892A-97E9D61FEE1D}"/>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7A80-494A-892A-97E9D61FEE1D}"/>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C83D-4022-9526-FDD7E41E819A}"/>
              </c:ext>
            </c:extLst>
          </c:dPt>
          <c:dLbls>
            <c:delete val="1"/>
          </c:dLbls>
          <c:cat>
            <c:strRef>
              <c:f>List1!$A$2:$A$9</c:f>
              <c:strCache>
                <c:ptCount val="8"/>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Prihodi od prodaje neproizvodine dugotrajne imovine</c:v>
                </c:pt>
                <c:pt idx="6">
                  <c:v>Prihodi od prodaje proizvodine dugotrajne imovine</c:v>
                </c:pt>
                <c:pt idx="7">
                  <c:v>Primici od zaduživanja </c:v>
                </c:pt>
              </c:strCache>
            </c:strRef>
          </c:cat>
          <c:val>
            <c:numRef>
              <c:f>List1!$B$2:$B$9</c:f>
              <c:numCache>
                <c:formatCode>#,##0.00</c:formatCode>
                <c:ptCount val="8"/>
                <c:pt idx="0">
                  <c:v>507033.99000000022</c:v>
                </c:pt>
                <c:pt idx="1">
                  <c:v>6024716.7800000003</c:v>
                </c:pt>
                <c:pt idx="2">
                  <c:v>435487.01</c:v>
                </c:pt>
                <c:pt idx="3">
                  <c:v>869401</c:v>
                </c:pt>
                <c:pt idx="4">
                  <c:v>117100</c:v>
                </c:pt>
                <c:pt idx="5">
                  <c:v>81000</c:v>
                </c:pt>
                <c:pt idx="6">
                  <c:v>120000</c:v>
                </c:pt>
                <c:pt idx="7">
                  <c:v>1196000</c:v>
                </c:pt>
              </c:numCache>
            </c:numRef>
          </c:val>
          <c:extLst>
            <c:ext xmlns:c16="http://schemas.microsoft.com/office/drawing/2014/chart" uri="{C3380CC4-5D6E-409C-BE32-E72D297353CC}">
              <c16:uniqueId val="{00000000-5E64-42AA-958A-4E7560D6210C}"/>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9.8591968039393754E-2"/>
          <c:y val="0.54034866694294759"/>
          <c:w val="0.80281587810373356"/>
          <c:h val="0.445616245337754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hr-HR"/>
              <a:t>                                                  </a:t>
            </a:r>
          </a:p>
        </c:rich>
      </c:tx>
      <c:layout>
        <c:manualLayout>
          <c:xMode val="edge"/>
          <c:yMode val="edge"/>
          <c:x val="0.3534030497496719"/>
          <c:y val="2.4242424242424229E-2"/>
        </c:manualLayout>
      </c:layout>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68462220368103"/>
          <c:y val="0.12437521396781952"/>
          <c:w val="0.83409726929829164"/>
          <c:h val="0.67426252424968669"/>
        </c:manualLayout>
      </c:layout>
      <c:bar3DChart>
        <c:barDir val="col"/>
        <c:grouping val="clustered"/>
        <c:varyColors val="0"/>
        <c:ser>
          <c:idx val="0"/>
          <c:order val="0"/>
          <c:tx>
            <c:strRef>
              <c:f>List1!$B$1</c:f>
              <c:strCache>
                <c:ptCount val="1"/>
                <c:pt idx="0">
                  <c:v>Prihodi poslovanja</c:v>
                </c:pt>
              </c:strCache>
            </c:strRef>
          </c:tx>
          <c:spPr>
            <a:solidFill>
              <a:schemeClr val="accent1">
                <a:alpha val="70000"/>
              </a:schemeClr>
            </a:solidFill>
            <a:ln>
              <a:noFill/>
            </a:ln>
            <a:effectLst/>
            <a:sp3d/>
          </c:spPr>
          <c:invertIfNegative val="0"/>
          <c:cat>
            <c:strRef>
              <c:f>List1!$A$2:$A$6</c:f>
              <c:strCache>
                <c:ptCount val="5"/>
                <c:pt idx="0">
                  <c:v>Izvršenje 2022.</c:v>
                </c:pt>
                <c:pt idx="1">
                  <c:v>Plan 2023.</c:v>
                </c:pt>
                <c:pt idx="2">
                  <c:v>Plan 2024.</c:v>
                </c:pt>
                <c:pt idx="3">
                  <c:v>Projekcije 2025.</c:v>
                </c:pt>
                <c:pt idx="4">
                  <c:v>Projekcije 2026.</c:v>
                </c:pt>
              </c:strCache>
            </c:strRef>
          </c:cat>
          <c:val>
            <c:numRef>
              <c:f>List1!$B$2:$B$6</c:f>
              <c:numCache>
                <c:formatCode>0.00</c:formatCode>
                <c:ptCount val="5"/>
                <c:pt idx="0">
                  <c:v>4581779.6000000006</c:v>
                </c:pt>
                <c:pt idx="1">
                  <c:v>3095657.36</c:v>
                </c:pt>
                <c:pt idx="2">
                  <c:v>7953739.2400000002</c:v>
                </c:pt>
                <c:pt idx="3">
                  <c:v>4488017.41</c:v>
                </c:pt>
                <c:pt idx="4">
                  <c:v>4493763.91</c:v>
                </c:pt>
              </c:numCache>
            </c:numRef>
          </c:val>
          <c:extLst>
            <c:ext xmlns:c16="http://schemas.microsoft.com/office/drawing/2014/chart" uri="{C3380CC4-5D6E-409C-BE32-E72D297353CC}">
              <c16:uniqueId val="{00000000-803B-48F0-A807-2328F2958560}"/>
            </c:ext>
          </c:extLst>
        </c:ser>
        <c:ser>
          <c:idx val="1"/>
          <c:order val="1"/>
          <c:tx>
            <c:strRef>
              <c:f>List1!$C$1</c:f>
              <c:strCache>
                <c:ptCount val="1"/>
                <c:pt idx="0">
                  <c:v>Prihodi od nefinancijske imovine</c:v>
                </c:pt>
              </c:strCache>
            </c:strRef>
          </c:tx>
          <c:spPr>
            <a:solidFill>
              <a:schemeClr val="accent2">
                <a:alpha val="70000"/>
              </a:schemeClr>
            </a:solidFill>
            <a:ln>
              <a:noFill/>
            </a:ln>
            <a:effectLst/>
            <a:sp3d/>
          </c:spPr>
          <c:invertIfNegative val="0"/>
          <c:cat>
            <c:strRef>
              <c:f>List1!$A$2:$A$6</c:f>
              <c:strCache>
                <c:ptCount val="5"/>
                <c:pt idx="0">
                  <c:v>Izvršenje 2022.</c:v>
                </c:pt>
                <c:pt idx="1">
                  <c:v>Plan 2023.</c:v>
                </c:pt>
                <c:pt idx="2">
                  <c:v>Plan 2024.</c:v>
                </c:pt>
                <c:pt idx="3">
                  <c:v>Projekcije 2025.</c:v>
                </c:pt>
                <c:pt idx="4">
                  <c:v>Projekcije 2026.</c:v>
                </c:pt>
              </c:strCache>
            </c:strRef>
          </c:cat>
          <c:val>
            <c:numRef>
              <c:f>List1!$C$2:$C$6</c:f>
              <c:numCache>
                <c:formatCode>0.00</c:formatCode>
                <c:ptCount val="5"/>
                <c:pt idx="0">
                  <c:v>15590.67</c:v>
                </c:pt>
                <c:pt idx="1">
                  <c:v>1862104.6900000011</c:v>
                </c:pt>
                <c:pt idx="2">
                  <c:v>201000</c:v>
                </c:pt>
                <c:pt idx="3">
                  <c:v>201000</c:v>
                </c:pt>
                <c:pt idx="4">
                  <c:v>201000</c:v>
                </c:pt>
              </c:numCache>
            </c:numRef>
          </c:val>
          <c:extLst>
            <c:ext xmlns:c16="http://schemas.microsoft.com/office/drawing/2014/chart" uri="{C3380CC4-5D6E-409C-BE32-E72D297353CC}">
              <c16:uniqueId val="{00000001-803B-48F0-A807-2328F2958560}"/>
            </c:ext>
          </c:extLst>
        </c:ser>
        <c:ser>
          <c:idx val="2"/>
          <c:order val="2"/>
          <c:tx>
            <c:strRef>
              <c:f>List1!$D$1</c:f>
              <c:strCache>
                <c:ptCount val="1"/>
                <c:pt idx="0">
                  <c:v>Primici od financijske imovine i zaduživanja</c:v>
                </c:pt>
              </c:strCache>
            </c:strRef>
          </c:tx>
          <c:spPr>
            <a:solidFill>
              <a:schemeClr val="accent3">
                <a:alpha val="70000"/>
              </a:schemeClr>
            </a:solidFill>
            <a:ln>
              <a:noFill/>
            </a:ln>
            <a:effectLst/>
            <a:sp3d/>
          </c:spPr>
          <c:invertIfNegative val="0"/>
          <c:cat>
            <c:strRef>
              <c:f>List1!$A$2:$A$6</c:f>
              <c:strCache>
                <c:ptCount val="5"/>
                <c:pt idx="0">
                  <c:v>Izvršenje 2022.</c:v>
                </c:pt>
                <c:pt idx="1">
                  <c:v>Plan 2023.</c:v>
                </c:pt>
                <c:pt idx="2">
                  <c:v>Plan 2024.</c:v>
                </c:pt>
                <c:pt idx="3">
                  <c:v>Projekcije 2025.</c:v>
                </c:pt>
                <c:pt idx="4">
                  <c:v>Projekcije 2026.</c:v>
                </c:pt>
              </c:strCache>
            </c:strRef>
          </c:cat>
          <c:val>
            <c:numRef>
              <c:f>List1!$D$2:$D$6</c:f>
              <c:numCache>
                <c:formatCode>0.00</c:formatCode>
                <c:ptCount val="5"/>
                <c:pt idx="0">
                  <c:v>404804.57</c:v>
                </c:pt>
                <c:pt idx="1">
                  <c:v>199084.21000000011</c:v>
                </c:pt>
                <c:pt idx="2">
                  <c:v>1196000</c:v>
                </c:pt>
                <c:pt idx="3">
                  <c:v>23120</c:v>
                </c:pt>
                <c:pt idx="4">
                  <c:v>173400</c:v>
                </c:pt>
              </c:numCache>
            </c:numRef>
          </c:val>
          <c:extLst>
            <c:ext xmlns:c16="http://schemas.microsoft.com/office/drawing/2014/chart" uri="{C3380CC4-5D6E-409C-BE32-E72D297353CC}">
              <c16:uniqueId val="{00000001-C760-41F0-ACAB-89F61CB64CC2}"/>
            </c:ext>
          </c:extLst>
        </c:ser>
        <c:dLbls>
          <c:showLegendKey val="0"/>
          <c:showVal val="0"/>
          <c:showCatName val="0"/>
          <c:showSerName val="0"/>
          <c:showPercent val="0"/>
          <c:showBubbleSize val="0"/>
        </c:dLbls>
        <c:gapWidth val="80"/>
        <c:shape val="box"/>
        <c:axId val="40534400"/>
        <c:axId val="40535936"/>
        <c:axId val="0"/>
      </c:bar3DChart>
      <c:catAx>
        <c:axId val="4053440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r-Latn-RS"/>
          </a:p>
        </c:txPr>
        <c:crossAx val="40535936"/>
        <c:crosses val="autoZero"/>
        <c:auto val="1"/>
        <c:lblAlgn val="ctr"/>
        <c:lblOffset val="100"/>
        <c:noMultiLvlLbl val="0"/>
      </c:catAx>
      <c:valAx>
        <c:axId val="40535936"/>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r-Latn-RS"/>
          </a:p>
        </c:txPr>
        <c:crossAx val="40534400"/>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Entry>
      <c:layout>
        <c:manualLayout>
          <c:xMode val="edge"/>
          <c:yMode val="edge"/>
          <c:x val="2.7301281048478211E-2"/>
          <c:y val="0.87055757624205599"/>
          <c:w val="0.91449236064034956"/>
          <c:h val="0.109137855230025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hr-HR" sz="1400">
                <a:latin typeface="+mn-lt"/>
              </a:rPr>
              <a:t>Rashodi i izdaci (</a:t>
            </a:r>
            <a:r>
              <a:rPr lang="hr-HR" sz="1400">
                <a:latin typeface="+mn-lt"/>
                <a:cs typeface="Times New Roman" panose="02020603050405020304" pitchFamily="18" charset="0"/>
              </a:rPr>
              <a:t>€</a:t>
            </a:r>
            <a:r>
              <a:rPr lang="hr-HR" sz="1400">
                <a:latin typeface="+mn-lt"/>
              </a:rPr>
              <a:t>)</a:t>
            </a:r>
          </a:p>
        </c:rich>
      </c:tx>
      <c:layout>
        <c:manualLayout>
          <c:xMode val="edge"/>
          <c:yMode val="edge"/>
          <c:x val="0.36687560094592192"/>
          <c:y val="3.0690537084399016E-2"/>
        </c:manualLayout>
      </c:layout>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49182313749283"/>
          <c:y val="0.13725694444444467"/>
          <c:w val="0.84800390335823461"/>
          <c:h val="0.6715160214348207"/>
        </c:manualLayout>
      </c:layout>
      <c:bar3DChart>
        <c:barDir val="col"/>
        <c:grouping val="clustered"/>
        <c:varyColors val="0"/>
        <c:ser>
          <c:idx val="0"/>
          <c:order val="0"/>
          <c:tx>
            <c:strRef>
              <c:f>List1!$B$1</c:f>
              <c:strCache>
                <c:ptCount val="1"/>
                <c:pt idx="0">
                  <c:v>Rashodi poslovanja</c:v>
                </c:pt>
              </c:strCache>
            </c:strRef>
          </c:tx>
          <c:spPr>
            <a:solidFill>
              <a:schemeClr val="accent1">
                <a:alpha val="70000"/>
              </a:schemeClr>
            </a:solidFill>
            <a:ln>
              <a:noFill/>
            </a:ln>
            <a:effectLst/>
            <a:sp3d/>
          </c:spPr>
          <c:invertIfNegative val="0"/>
          <c:cat>
            <c:strRef>
              <c:f>List1!$A$2:$A$6</c:f>
              <c:strCache>
                <c:ptCount val="5"/>
                <c:pt idx="0">
                  <c:v>Izvršenje 2022.</c:v>
                </c:pt>
                <c:pt idx="1">
                  <c:v>Plan 2023.</c:v>
                </c:pt>
                <c:pt idx="2">
                  <c:v>Plan 2024.</c:v>
                </c:pt>
                <c:pt idx="3">
                  <c:v>Projekcije 2025.</c:v>
                </c:pt>
                <c:pt idx="4">
                  <c:v>Projekcije 2026.</c:v>
                </c:pt>
              </c:strCache>
            </c:strRef>
          </c:cat>
          <c:val>
            <c:numRef>
              <c:f>List1!$B$2:$B$6</c:f>
              <c:numCache>
                <c:formatCode>0.00</c:formatCode>
                <c:ptCount val="5"/>
                <c:pt idx="0">
                  <c:v>1456924.1</c:v>
                </c:pt>
                <c:pt idx="1">
                  <c:v>1862104.6900000011</c:v>
                </c:pt>
                <c:pt idx="2">
                  <c:v>1904760.82</c:v>
                </c:pt>
                <c:pt idx="3">
                  <c:v>1886231.8800000001</c:v>
                </c:pt>
                <c:pt idx="4">
                  <c:v>1891453.3800000001</c:v>
                </c:pt>
              </c:numCache>
            </c:numRef>
          </c:val>
          <c:extLst>
            <c:ext xmlns:c16="http://schemas.microsoft.com/office/drawing/2014/chart" uri="{C3380CC4-5D6E-409C-BE32-E72D297353CC}">
              <c16:uniqueId val="{00000000-FC16-479E-833C-70FCE337F108}"/>
            </c:ext>
          </c:extLst>
        </c:ser>
        <c:ser>
          <c:idx val="1"/>
          <c:order val="1"/>
          <c:tx>
            <c:strRef>
              <c:f>List1!$C$1</c:f>
              <c:strCache>
                <c:ptCount val="1"/>
                <c:pt idx="0">
                  <c:v>Rashodi za nabavu nefinancijske imovine</c:v>
                </c:pt>
              </c:strCache>
            </c:strRef>
          </c:tx>
          <c:spPr>
            <a:solidFill>
              <a:schemeClr val="accent2">
                <a:alpha val="70000"/>
              </a:schemeClr>
            </a:solidFill>
            <a:ln>
              <a:noFill/>
            </a:ln>
            <a:effectLst/>
            <a:sp3d/>
          </c:spPr>
          <c:invertIfNegative val="0"/>
          <c:cat>
            <c:strRef>
              <c:f>List1!$A$2:$A$6</c:f>
              <c:strCache>
                <c:ptCount val="5"/>
                <c:pt idx="0">
                  <c:v>Izvršenje 2022.</c:v>
                </c:pt>
                <c:pt idx="1">
                  <c:v>Plan 2023.</c:v>
                </c:pt>
                <c:pt idx="2">
                  <c:v>Plan 2024.</c:v>
                </c:pt>
                <c:pt idx="3">
                  <c:v>Projekcije 2025.</c:v>
                </c:pt>
                <c:pt idx="4">
                  <c:v>Projekcije 2026.</c:v>
                </c:pt>
              </c:strCache>
            </c:strRef>
          </c:cat>
          <c:val>
            <c:numRef>
              <c:f>List1!$C$2:$C$6</c:f>
              <c:numCache>
                <c:formatCode>0.00</c:formatCode>
                <c:ptCount val="5"/>
                <c:pt idx="0">
                  <c:v>2862280.73</c:v>
                </c:pt>
                <c:pt idx="1">
                  <c:v>981418.77999999828</c:v>
                </c:pt>
                <c:pt idx="2">
                  <c:v>7312460.4200000009</c:v>
                </c:pt>
                <c:pt idx="3">
                  <c:v>2692387.53</c:v>
                </c:pt>
                <c:pt idx="4">
                  <c:v>2843192.53</c:v>
                </c:pt>
              </c:numCache>
            </c:numRef>
          </c:val>
          <c:extLst>
            <c:ext xmlns:c16="http://schemas.microsoft.com/office/drawing/2014/chart" uri="{C3380CC4-5D6E-409C-BE32-E72D297353CC}">
              <c16:uniqueId val="{00000001-FC16-479E-833C-70FCE337F108}"/>
            </c:ext>
          </c:extLst>
        </c:ser>
        <c:ser>
          <c:idx val="2"/>
          <c:order val="2"/>
          <c:tx>
            <c:strRef>
              <c:f>List1!$D$1</c:f>
              <c:strCache>
                <c:ptCount val="1"/>
                <c:pt idx="0">
                  <c:v>Izdaci za financijsku imovinu i otplate zajmova</c:v>
                </c:pt>
              </c:strCache>
            </c:strRef>
          </c:tx>
          <c:spPr>
            <a:solidFill>
              <a:schemeClr val="accent3">
                <a:alpha val="70000"/>
              </a:schemeClr>
            </a:solidFill>
            <a:ln>
              <a:noFill/>
            </a:ln>
            <a:effectLst/>
            <a:sp3d/>
          </c:spPr>
          <c:invertIfNegative val="0"/>
          <c:cat>
            <c:strRef>
              <c:f>List1!$A$2:$A$6</c:f>
              <c:strCache>
                <c:ptCount val="5"/>
                <c:pt idx="0">
                  <c:v>Izvršenje 2022.</c:v>
                </c:pt>
                <c:pt idx="1">
                  <c:v>Plan 2023.</c:v>
                </c:pt>
                <c:pt idx="2">
                  <c:v>Plan 2024.</c:v>
                </c:pt>
                <c:pt idx="3">
                  <c:v>Projekcije 2025.</c:v>
                </c:pt>
                <c:pt idx="4">
                  <c:v>Projekcije 2026.</c:v>
                </c:pt>
              </c:strCache>
            </c:strRef>
          </c:cat>
          <c:val>
            <c:numRef>
              <c:f>List1!$D$2:$D$6</c:f>
              <c:numCache>
                <c:formatCode>0.00</c:formatCode>
                <c:ptCount val="5"/>
                <c:pt idx="0">
                  <c:v>448999.79000000021</c:v>
                </c:pt>
                <c:pt idx="1">
                  <c:v>222310.7</c:v>
                </c:pt>
                <c:pt idx="2">
                  <c:v>124800</c:v>
                </c:pt>
                <c:pt idx="3">
                  <c:v>124800</c:v>
                </c:pt>
                <c:pt idx="4">
                  <c:v>124800</c:v>
                </c:pt>
              </c:numCache>
            </c:numRef>
          </c:val>
          <c:extLst>
            <c:ext xmlns:c16="http://schemas.microsoft.com/office/drawing/2014/chart" uri="{C3380CC4-5D6E-409C-BE32-E72D297353CC}">
              <c16:uniqueId val="{00000002-FC16-479E-833C-70FCE337F108}"/>
            </c:ext>
          </c:extLst>
        </c:ser>
        <c:ser>
          <c:idx val="3"/>
          <c:order val="3"/>
          <c:tx>
            <c:strRef>
              <c:f>List1!$E$1</c:f>
              <c:strCache>
                <c:ptCount val="1"/>
                <c:pt idx="0">
                  <c:v>Vlastiti izvori</c:v>
                </c:pt>
              </c:strCache>
            </c:strRef>
          </c:tx>
          <c:spPr>
            <a:solidFill>
              <a:schemeClr val="accent4">
                <a:alpha val="70000"/>
              </a:schemeClr>
            </a:solidFill>
            <a:ln>
              <a:noFill/>
            </a:ln>
            <a:effectLst/>
            <a:sp3d/>
          </c:spPr>
          <c:invertIfNegative val="0"/>
          <c:cat>
            <c:strRef>
              <c:f>List1!$A$2:$A$6</c:f>
              <c:strCache>
                <c:ptCount val="5"/>
                <c:pt idx="0">
                  <c:v>Izvršenje 2022.</c:v>
                </c:pt>
                <c:pt idx="1">
                  <c:v>Plan 2023.</c:v>
                </c:pt>
                <c:pt idx="2">
                  <c:v>Plan 2024.</c:v>
                </c:pt>
                <c:pt idx="3">
                  <c:v>Projekcije 2025.</c:v>
                </c:pt>
                <c:pt idx="4">
                  <c:v>Projekcije 2026.</c:v>
                </c:pt>
              </c:strCache>
            </c:strRef>
          </c:cat>
          <c:val>
            <c:numRef>
              <c:f>List1!$E$2:$E$6</c:f>
              <c:numCache>
                <c:formatCode>0.00</c:formatCode>
                <c:ptCount val="5"/>
                <c:pt idx="0">
                  <c:v>0</c:v>
                </c:pt>
                <c:pt idx="1">
                  <c:v>410073.9700000002</c:v>
                </c:pt>
                <c:pt idx="2">
                  <c:v>8718</c:v>
                </c:pt>
                <c:pt idx="3">
                  <c:v>8718</c:v>
                </c:pt>
                <c:pt idx="4">
                  <c:v>8718</c:v>
                </c:pt>
              </c:numCache>
            </c:numRef>
          </c:val>
          <c:extLst>
            <c:ext xmlns:c16="http://schemas.microsoft.com/office/drawing/2014/chart" uri="{C3380CC4-5D6E-409C-BE32-E72D297353CC}">
              <c16:uniqueId val="{00000000-D064-4C58-ABEB-7A6DDE2B9B34}"/>
            </c:ext>
          </c:extLst>
        </c:ser>
        <c:dLbls>
          <c:showLegendKey val="0"/>
          <c:showVal val="0"/>
          <c:showCatName val="0"/>
          <c:showSerName val="0"/>
          <c:showPercent val="0"/>
          <c:showBubbleSize val="0"/>
        </c:dLbls>
        <c:gapWidth val="80"/>
        <c:shape val="box"/>
        <c:axId val="155999616"/>
        <c:axId val="156021888"/>
        <c:axId val="0"/>
      </c:bar3DChart>
      <c:catAx>
        <c:axId val="15599961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r-Latn-RS"/>
          </a:p>
        </c:txPr>
        <c:crossAx val="156021888"/>
        <c:crosses val="autoZero"/>
        <c:auto val="1"/>
        <c:lblAlgn val="ctr"/>
        <c:lblOffset val="100"/>
        <c:noMultiLvlLbl val="0"/>
      </c:catAx>
      <c:valAx>
        <c:axId val="156021888"/>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r-Latn-RS"/>
          </a:p>
        </c:txPr>
        <c:crossAx val="155999616"/>
        <c:crosses val="autoZero"/>
        <c:crossBetween val="between"/>
      </c:valAx>
      <c:spPr>
        <a:noFill/>
        <a:ln>
          <a:noFill/>
        </a:ln>
        <a:effectLst/>
      </c:spPr>
    </c:plotArea>
    <c:legend>
      <c:legendPos val="b"/>
      <c:layout>
        <c:manualLayout>
          <c:xMode val="edge"/>
          <c:yMode val="edge"/>
          <c:x val="2.5562488379232608E-2"/>
          <c:y val="0.86859361329833884"/>
          <c:w val="0.78322392869208179"/>
          <c:h val="0.109975230078337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sz="1400"/>
              <a:t>Rashodi i izdaci za 2024. godinu (€</a:t>
            </a:r>
            <a:r>
              <a:rPr lang="hr-HR"/>
              <a:t>)</a:t>
            </a:r>
            <a:endParaRPr lang="en-US"/>
          </a:p>
        </c:rich>
      </c:tx>
      <c:layout>
        <c:manualLayout>
          <c:xMode val="edge"/>
          <c:yMode val="edge"/>
          <c:x val="0.28500903296178876"/>
          <c:y val="2.2480064651319191E-2"/>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53532757268977849"/>
          <c:y val="0.19869839158388591"/>
          <c:w val="0.43826260353819407"/>
          <c:h val="0.61521394294378062"/>
        </c:manualLayout>
      </c:layout>
      <c:pie3DChart>
        <c:varyColors val="1"/>
        <c:ser>
          <c:idx val="0"/>
          <c:order val="0"/>
          <c:tx>
            <c:strRef>
              <c:f>List1!$B$1</c:f>
              <c:strCache>
                <c:ptCount val="1"/>
                <c:pt idx="0">
                  <c:v>Prodaja</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B94B-4638-B7DD-A95FB814553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B94B-4638-B7DD-A95FB814553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B94B-4638-B7DD-A95FB814553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B94B-4638-B7DD-A95FB814553A}"/>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B94B-4638-B7DD-A95FB814553A}"/>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B94B-4638-B7DD-A95FB814553A}"/>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B94B-4638-B7DD-A95FB814553A}"/>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2-8104-4E6F-B51E-F63D16F8AB38}"/>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8104-4E6F-B51E-F63D16F8AB38}"/>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3-9758-4C9C-AA59-A85BEFF172B3}"/>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5-9758-4C9C-AA59-A85BEFF172B3}"/>
              </c:ext>
            </c:extLst>
          </c:dPt>
          <c:dLbls>
            <c:delete val="1"/>
          </c:dLbls>
          <c:cat>
            <c:strRef>
              <c:f>List1!$A$2:$A$12</c:f>
              <c:strCache>
                <c:ptCount val="11"/>
                <c:pt idx="0">
                  <c:v>Rashodi za zaposlene</c:v>
                </c:pt>
                <c:pt idx="1">
                  <c:v>Materijalni rashodi</c:v>
                </c:pt>
                <c:pt idx="2">
                  <c:v>Financijski rashodi</c:v>
                </c:pt>
                <c:pt idx="3">
                  <c:v>Subvencije</c:v>
                </c:pt>
                <c:pt idx="4">
                  <c:v>Naknade građanima i kućanstvima na temelju osiguranja i druge naknade</c:v>
                </c:pt>
                <c:pt idx="5">
                  <c:v>Ostali rashodi</c:v>
                </c:pt>
                <c:pt idx="6">
                  <c:v>Rashodi za nabavu neproizvedene dugotrajne imovine</c:v>
                </c:pt>
                <c:pt idx="7">
                  <c:v>Rashodi za nabavu proizvedene dugotrajne imovine</c:v>
                </c:pt>
                <c:pt idx="8">
                  <c:v>Rashodi za dodatna ulaganja na nefinancijskoj imovini</c:v>
                </c:pt>
                <c:pt idx="9">
                  <c:v>Izdaci za financijsku imovinu i otplate zajmova </c:v>
                </c:pt>
                <c:pt idx="10">
                  <c:v>Rezultat poslovanja</c:v>
                </c:pt>
              </c:strCache>
            </c:strRef>
          </c:cat>
          <c:val>
            <c:numRef>
              <c:f>List1!$B$2:$B$12</c:f>
              <c:numCache>
                <c:formatCode>0.00</c:formatCode>
                <c:ptCount val="11"/>
                <c:pt idx="0">
                  <c:v>341170.91000000021</c:v>
                </c:pt>
                <c:pt idx="1">
                  <c:v>1126982.0900000001</c:v>
                </c:pt>
                <c:pt idx="2">
                  <c:v>44400</c:v>
                </c:pt>
                <c:pt idx="3">
                  <c:v>3900</c:v>
                </c:pt>
                <c:pt idx="4">
                  <c:v>89308.909999999989</c:v>
                </c:pt>
                <c:pt idx="5">
                  <c:v>298998.90999999997</c:v>
                </c:pt>
                <c:pt idx="6">
                  <c:v>106400</c:v>
                </c:pt>
                <c:pt idx="7">
                  <c:v>7086060.4200000009</c:v>
                </c:pt>
                <c:pt idx="8">
                  <c:v>120000</c:v>
                </c:pt>
                <c:pt idx="9">
                  <c:v>124800</c:v>
                </c:pt>
                <c:pt idx="10">
                  <c:v>8718</c:v>
                </c:pt>
              </c:numCache>
            </c:numRef>
          </c:val>
          <c:extLst>
            <c:ext xmlns:c16="http://schemas.microsoft.com/office/drawing/2014/chart" uri="{C3380CC4-5D6E-409C-BE32-E72D297353CC}">
              <c16:uniqueId val="{00000000-8104-4E6F-B51E-F63D16F8AB38}"/>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3.2827317039915545E-2"/>
          <c:y val="0.12180946220249381"/>
          <c:w val="0.51443194600674857"/>
          <c:h val="0.847973351772953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5AFE97-F0BB-4CA9-8E47-8BDC6B57BC40}"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hr-HR"/>
        </a:p>
      </dgm:t>
    </dgm:pt>
    <dgm:pt modelId="{8531A592-3895-4E8B-AA22-952DBEDF49B4}">
      <dgm:prSet custT="1"/>
      <dgm:spPr/>
      <dgm:t>
        <a:bodyPr/>
        <a:lstStyle/>
        <a:p>
          <a:r>
            <a:rPr lang="hr-HR" sz="1200">
              <a:latin typeface="+mn-lt"/>
            </a:rPr>
            <a:t>   Program 1001 Redovna djelatnost</a:t>
          </a:r>
          <a:endParaRPr lang="hr-HR" sz="1200" b="1">
            <a:latin typeface="+mn-lt"/>
          </a:endParaRPr>
        </a:p>
      </dgm:t>
    </dgm:pt>
    <dgm:pt modelId="{9FDCA765-0902-46DE-B76B-DBAD792F8F31}" type="sibTrans" cxnId="{66CE8ADF-5F45-464D-8AEC-04481DA2E6C6}">
      <dgm:prSet/>
      <dgm:spPr/>
      <dgm:t>
        <a:bodyPr/>
        <a:lstStyle/>
        <a:p>
          <a:endParaRPr lang="hr-HR"/>
        </a:p>
      </dgm:t>
    </dgm:pt>
    <dgm:pt modelId="{E9843DE2-296E-455B-903A-FD25E162905E}" type="parTrans" cxnId="{66CE8ADF-5F45-464D-8AEC-04481DA2E6C6}">
      <dgm:prSet/>
      <dgm:spPr/>
      <dgm:t>
        <a:bodyPr/>
        <a:lstStyle/>
        <a:p>
          <a:endParaRPr lang="hr-HR"/>
        </a:p>
      </dgm:t>
    </dgm:pt>
    <dgm:pt modelId="{1D63FAF9-12E4-4951-AF4D-6E1E3C17EF73}">
      <dgm:prSet phldrT="[Tekst]" custT="1"/>
      <dgm:spPr/>
      <dgm:t>
        <a:bodyPr/>
        <a:lstStyle/>
        <a:p>
          <a:r>
            <a:rPr lang="hr-HR" sz="1200" b="1">
              <a:latin typeface="+mn-lt"/>
            </a:rPr>
            <a:t>RAZDJEL 001 </a:t>
          </a:r>
          <a:r>
            <a:rPr lang="hr-HR" sz="1200" b="1"/>
            <a:t>URED NAČELNIKA</a:t>
          </a:r>
          <a:endParaRPr lang="hr-HR" sz="1200" b="1">
            <a:latin typeface="+mn-lt"/>
          </a:endParaRPr>
        </a:p>
      </dgm:t>
    </dgm:pt>
    <dgm:pt modelId="{764BECF2-EB07-4904-B2AC-3A12189CE08D}" type="sibTrans" cxnId="{2773A53F-206F-48CB-B817-E28B62903333}">
      <dgm:prSet/>
      <dgm:spPr/>
      <dgm:t>
        <a:bodyPr/>
        <a:lstStyle/>
        <a:p>
          <a:endParaRPr lang="hr-HR"/>
        </a:p>
      </dgm:t>
    </dgm:pt>
    <dgm:pt modelId="{4E6F9294-DA13-4D78-B068-F1B6C7531806}" type="parTrans" cxnId="{2773A53F-206F-48CB-B817-E28B62903333}">
      <dgm:prSet/>
      <dgm:spPr/>
      <dgm:t>
        <a:bodyPr/>
        <a:lstStyle/>
        <a:p>
          <a:endParaRPr lang="hr-HR"/>
        </a:p>
      </dgm:t>
    </dgm:pt>
    <dgm:pt modelId="{49023BB4-3266-42E1-913E-183AA85A29B3}">
      <dgm:prSet custT="1"/>
      <dgm:spPr/>
      <dgm:t>
        <a:bodyPr/>
        <a:lstStyle/>
        <a:p>
          <a:r>
            <a:rPr lang="hr-HR" sz="1200" b="1">
              <a:latin typeface="+mn-lt"/>
            </a:rPr>
            <a:t>RAZDJEL 002  JEDINSTVENI UPRAVNI ODJEL</a:t>
          </a:r>
        </a:p>
      </dgm:t>
    </dgm:pt>
    <dgm:pt modelId="{F13626A1-0BF3-48FB-8D7C-A706FA1C8C7E}" type="parTrans" cxnId="{1552213A-F167-4949-85D6-4F46F752C9A8}">
      <dgm:prSet/>
      <dgm:spPr/>
      <dgm:t>
        <a:bodyPr/>
        <a:lstStyle/>
        <a:p>
          <a:endParaRPr lang="hr-HR"/>
        </a:p>
      </dgm:t>
    </dgm:pt>
    <dgm:pt modelId="{A2274204-E6D7-458D-962B-21A07CACCB58}" type="sibTrans" cxnId="{1552213A-F167-4949-85D6-4F46F752C9A8}">
      <dgm:prSet/>
      <dgm:spPr/>
      <dgm:t>
        <a:bodyPr/>
        <a:lstStyle/>
        <a:p>
          <a:endParaRPr lang="hr-HR"/>
        </a:p>
      </dgm:t>
    </dgm:pt>
    <dgm:pt modelId="{9B5554C2-6379-4D36-AD6B-4A064C5B7CBE}">
      <dgm:prSet custT="1"/>
      <dgm:spPr/>
      <dgm:t>
        <a:bodyPr/>
        <a:lstStyle/>
        <a:p>
          <a:r>
            <a:rPr lang="hr-HR" sz="1200">
              <a:latin typeface="+mn-lt"/>
            </a:rPr>
            <a:t>   Program 1001 Redovna djelatnost</a:t>
          </a:r>
        </a:p>
      </dgm:t>
    </dgm:pt>
    <dgm:pt modelId="{5A743D8F-7129-4D1F-8C44-0D6885ED0058}" type="parTrans" cxnId="{B3940E91-0D19-43B8-8B4A-AA8CEB28364F}">
      <dgm:prSet/>
      <dgm:spPr/>
      <dgm:t>
        <a:bodyPr/>
        <a:lstStyle/>
        <a:p>
          <a:endParaRPr lang="hr-HR"/>
        </a:p>
      </dgm:t>
    </dgm:pt>
    <dgm:pt modelId="{20C36FE6-C102-4596-99C8-D479442BF63B}" type="sibTrans" cxnId="{B3940E91-0D19-43B8-8B4A-AA8CEB28364F}">
      <dgm:prSet/>
      <dgm:spPr/>
      <dgm:t>
        <a:bodyPr/>
        <a:lstStyle/>
        <a:p>
          <a:endParaRPr lang="hr-HR"/>
        </a:p>
      </dgm:t>
    </dgm:pt>
    <dgm:pt modelId="{7AE90A80-1FA2-409A-978F-2C78C9D4E965}">
      <dgm:prSet custT="1"/>
      <dgm:spPr/>
      <dgm:t>
        <a:bodyPr/>
        <a:lstStyle/>
        <a:p>
          <a:r>
            <a:rPr lang="hr-HR" sz="1200">
              <a:latin typeface="+mn-lt"/>
            </a:rPr>
            <a:t>   Program 1002 </a:t>
          </a:r>
          <a:r>
            <a:rPr lang="hr-HR" sz="1200"/>
            <a:t>Izgradnja i održavanje nerazvrstanih cesta Općine Perušić</a:t>
          </a:r>
          <a:endParaRPr lang="hr-HR" sz="1200">
            <a:latin typeface="+mn-lt"/>
          </a:endParaRPr>
        </a:p>
      </dgm:t>
    </dgm:pt>
    <dgm:pt modelId="{DB11C56C-A3A8-4F6D-A547-E54E3640D3DA}" type="parTrans" cxnId="{9696AF7C-35FD-4C4A-BEEC-030E2CAC2250}">
      <dgm:prSet/>
      <dgm:spPr/>
      <dgm:t>
        <a:bodyPr/>
        <a:lstStyle/>
        <a:p>
          <a:endParaRPr lang="hr-HR"/>
        </a:p>
      </dgm:t>
    </dgm:pt>
    <dgm:pt modelId="{AB037938-ECDF-41D8-9D4C-1E957313D2D5}" type="sibTrans" cxnId="{9696AF7C-35FD-4C4A-BEEC-030E2CAC2250}">
      <dgm:prSet/>
      <dgm:spPr/>
      <dgm:t>
        <a:bodyPr/>
        <a:lstStyle/>
        <a:p>
          <a:endParaRPr lang="hr-HR"/>
        </a:p>
      </dgm:t>
    </dgm:pt>
    <dgm:pt modelId="{77151CEC-EDFC-479D-861E-5C636DDBD728}">
      <dgm:prSet custT="1"/>
      <dgm:spPr/>
      <dgm:t>
        <a:bodyPr/>
        <a:lstStyle/>
        <a:p>
          <a:r>
            <a:rPr lang="hr-HR" sz="1200">
              <a:latin typeface="+mn-lt"/>
            </a:rPr>
            <a:t>   Program 1004 Obnova i izgradnja općinskih groblja</a:t>
          </a:r>
        </a:p>
      </dgm:t>
    </dgm:pt>
    <dgm:pt modelId="{E2821716-AC6B-4EAF-8B13-818855B7A23F}" type="parTrans" cxnId="{CC6807ED-424A-4C4F-AADC-6A6B238C9060}">
      <dgm:prSet/>
      <dgm:spPr/>
      <dgm:t>
        <a:bodyPr/>
        <a:lstStyle/>
        <a:p>
          <a:endParaRPr lang="hr-HR"/>
        </a:p>
      </dgm:t>
    </dgm:pt>
    <dgm:pt modelId="{46E9BE2A-B92A-4B65-A9E5-7A5FB54D935D}" type="sibTrans" cxnId="{CC6807ED-424A-4C4F-AADC-6A6B238C9060}">
      <dgm:prSet/>
      <dgm:spPr/>
      <dgm:t>
        <a:bodyPr/>
        <a:lstStyle/>
        <a:p>
          <a:endParaRPr lang="hr-HR"/>
        </a:p>
      </dgm:t>
    </dgm:pt>
    <dgm:pt modelId="{EDC5CA50-1899-4594-A1A1-4A78B5B20CFA}">
      <dgm:prSet custT="1"/>
      <dgm:spPr/>
      <dgm:t>
        <a:bodyPr/>
        <a:lstStyle/>
        <a:p>
          <a:r>
            <a:rPr lang="hr-HR" sz="1200">
              <a:latin typeface="+mn-lt"/>
            </a:rPr>
            <a:t>   Program 1005 Obnova i izgradnja parkova i parkirališta</a:t>
          </a:r>
        </a:p>
      </dgm:t>
    </dgm:pt>
    <dgm:pt modelId="{57A33EF7-0DB5-4AAF-BF4C-5BD3DD2C06FC}" type="parTrans" cxnId="{87C7329D-D562-4700-800D-4694CDD069B4}">
      <dgm:prSet/>
      <dgm:spPr/>
      <dgm:t>
        <a:bodyPr/>
        <a:lstStyle/>
        <a:p>
          <a:endParaRPr lang="hr-HR"/>
        </a:p>
      </dgm:t>
    </dgm:pt>
    <dgm:pt modelId="{4D9D2BA7-D5B3-45B9-A639-3F2C8B2DA875}" type="sibTrans" cxnId="{87C7329D-D562-4700-800D-4694CDD069B4}">
      <dgm:prSet/>
      <dgm:spPr/>
      <dgm:t>
        <a:bodyPr/>
        <a:lstStyle/>
        <a:p>
          <a:endParaRPr lang="hr-HR"/>
        </a:p>
      </dgm:t>
    </dgm:pt>
    <dgm:pt modelId="{682D1C56-5121-45A6-A835-53E376565904}">
      <dgm:prSet custT="1"/>
      <dgm:spPr/>
      <dgm:t>
        <a:bodyPr/>
        <a:lstStyle/>
        <a:p>
          <a:r>
            <a:rPr lang="hr-HR" sz="1200">
              <a:latin typeface="+mn-lt"/>
            </a:rPr>
            <a:t>   Program 1007 </a:t>
          </a:r>
          <a:r>
            <a:rPr lang="hr-HR" sz="1200"/>
            <a:t>Izgradnja zelene tržnice</a:t>
          </a:r>
          <a:endParaRPr lang="hr-HR" sz="1200">
            <a:latin typeface="+mn-lt"/>
          </a:endParaRPr>
        </a:p>
      </dgm:t>
    </dgm:pt>
    <dgm:pt modelId="{01C18E56-943E-47B9-BF6C-F91D2C2ECF9B}" type="parTrans" cxnId="{FF3ED8E7-873D-49C9-B103-0C97F165EA6F}">
      <dgm:prSet/>
      <dgm:spPr/>
      <dgm:t>
        <a:bodyPr/>
        <a:lstStyle/>
        <a:p>
          <a:endParaRPr lang="hr-HR"/>
        </a:p>
      </dgm:t>
    </dgm:pt>
    <dgm:pt modelId="{08C6B75B-4A2A-4CFB-8043-734C4A8F8D23}" type="sibTrans" cxnId="{FF3ED8E7-873D-49C9-B103-0C97F165EA6F}">
      <dgm:prSet/>
      <dgm:spPr/>
      <dgm:t>
        <a:bodyPr/>
        <a:lstStyle/>
        <a:p>
          <a:endParaRPr lang="hr-HR"/>
        </a:p>
      </dgm:t>
    </dgm:pt>
    <dgm:pt modelId="{0C551F52-3FA9-4AD5-A732-B160CA2F50E2}">
      <dgm:prSet custT="1"/>
      <dgm:spPr/>
      <dgm:t>
        <a:bodyPr/>
        <a:lstStyle/>
        <a:p>
          <a:r>
            <a:rPr lang="hr-HR" sz="1200">
              <a:latin typeface="+mn-lt"/>
            </a:rPr>
            <a:t>   Program 1002 Održavanje javnih površina i parkova</a:t>
          </a:r>
        </a:p>
      </dgm:t>
    </dgm:pt>
    <dgm:pt modelId="{62CADBA6-DB08-4D7A-8ACB-6F81AA6C961B}" type="parTrans" cxnId="{FD6A0AB5-04B8-4841-8CFF-A993DED6757E}">
      <dgm:prSet/>
      <dgm:spPr/>
      <dgm:t>
        <a:bodyPr/>
        <a:lstStyle/>
        <a:p>
          <a:endParaRPr lang="hr-HR"/>
        </a:p>
      </dgm:t>
    </dgm:pt>
    <dgm:pt modelId="{A99AC35C-024D-4FED-A5B1-9060762E2B2A}" type="sibTrans" cxnId="{FD6A0AB5-04B8-4841-8CFF-A993DED6757E}">
      <dgm:prSet/>
      <dgm:spPr/>
      <dgm:t>
        <a:bodyPr/>
        <a:lstStyle/>
        <a:p>
          <a:endParaRPr lang="hr-HR"/>
        </a:p>
      </dgm:t>
    </dgm:pt>
    <dgm:pt modelId="{3A1BC528-33C5-491B-8CDA-62F4E6F37DF7}">
      <dgm:prSet custT="1"/>
      <dgm:spPr/>
      <dgm:t>
        <a:bodyPr/>
        <a:lstStyle/>
        <a:p>
          <a:r>
            <a:rPr lang="hr-HR" sz="1200">
              <a:latin typeface="+mn-lt"/>
            </a:rPr>
            <a:t>   Program 1004 Gospodarenje otpadom</a:t>
          </a:r>
        </a:p>
      </dgm:t>
    </dgm:pt>
    <dgm:pt modelId="{FA19176C-82A8-4881-A8FC-9B4F1C964EBF}" type="parTrans" cxnId="{98F79EB6-202D-4213-8E02-A78BAE4D69AB}">
      <dgm:prSet/>
      <dgm:spPr/>
      <dgm:t>
        <a:bodyPr/>
        <a:lstStyle/>
        <a:p>
          <a:endParaRPr lang="hr-HR"/>
        </a:p>
      </dgm:t>
    </dgm:pt>
    <dgm:pt modelId="{1956A401-CC5A-4173-A862-2C0A9049B791}" type="sibTrans" cxnId="{98F79EB6-202D-4213-8E02-A78BAE4D69AB}">
      <dgm:prSet/>
      <dgm:spPr/>
      <dgm:t>
        <a:bodyPr/>
        <a:lstStyle/>
        <a:p>
          <a:endParaRPr lang="hr-HR"/>
        </a:p>
      </dgm:t>
    </dgm:pt>
    <dgm:pt modelId="{66FF11E6-B036-4A8A-9942-0FC02EE5F0F8}">
      <dgm:prSet custT="1"/>
      <dgm:spPr/>
      <dgm:t>
        <a:bodyPr/>
        <a:lstStyle/>
        <a:p>
          <a:r>
            <a:rPr lang="hr-HR" sz="1200">
              <a:latin typeface="+mn-lt"/>
            </a:rPr>
            <a:t>   Program 1001 Izgradnja kanalizacije Perušić</a:t>
          </a:r>
        </a:p>
      </dgm:t>
    </dgm:pt>
    <dgm:pt modelId="{9903C1C9-C860-41B9-AC4A-399CD5D8CF7E}" type="parTrans" cxnId="{AAD04A59-7A39-4E69-BD50-DCFA8C290330}">
      <dgm:prSet/>
      <dgm:spPr/>
      <dgm:t>
        <a:bodyPr/>
        <a:lstStyle/>
        <a:p>
          <a:endParaRPr lang="hr-HR"/>
        </a:p>
      </dgm:t>
    </dgm:pt>
    <dgm:pt modelId="{D9D04646-9FEE-4850-B89F-B88E5B68B819}" type="sibTrans" cxnId="{AAD04A59-7A39-4E69-BD50-DCFA8C290330}">
      <dgm:prSet/>
      <dgm:spPr/>
      <dgm:t>
        <a:bodyPr/>
        <a:lstStyle/>
        <a:p>
          <a:endParaRPr lang="hr-HR"/>
        </a:p>
      </dgm:t>
    </dgm:pt>
    <dgm:pt modelId="{A2E50289-CD3A-4D75-8D4A-B0C37ACAB81B}">
      <dgm:prSet custT="1"/>
      <dgm:spPr/>
      <dgm:t>
        <a:bodyPr/>
        <a:lstStyle/>
        <a:p>
          <a:r>
            <a:rPr lang="hr-HR" sz="1200">
              <a:latin typeface="+mn-lt"/>
            </a:rPr>
            <a:t>   Program 1001 Nabava imovine</a:t>
          </a:r>
        </a:p>
      </dgm:t>
    </dgm:pt>
    <dgm:pt modelId="{07FAF3F7-5C33-4DDB-B9C2-516A69A42DEA}" type="parTrans" cxnId="{BDA6AFEF-6959-4559-8EC7-7016AFCFDB3A}">
      <dgm:prSet/>
      <dgm:spPr/>
      <dgm:t>
        <a:bodyPr/>
        <a:lstStyle/>
        <a:p>
          <a:endParaRPr lang="hr-HR"/>
        </a:p>
      </dgm:t>
    </dgm:pt>
    <dgm:pt modelId="{4C695249-7A05-4C1E-82BF-7D731698DCE9}" type="sibTrans" cxnId="{BDA6AFEF-6959-4559-8EC7-7016AFCFDB3A}">
      <dgm:prSet/>
      <dgm:spPr/>
      <dgm:t>
        <a:bodyPr/>
        <a:lstStyle/>
        <a:p>
          <a:endParaRPr lang="hr-HR"/>
        </a:p>
      </dgm:t>
    </dgm:pt>
    <dgm:pt modelId="{30DC1EA7-B666-4393-89BD-704DD07493EB}">
      <dgm:prSet custT="1"/>
      <dgm:spPr/>
      <dgm:t>
        <a:bodyPr/>
        <a:lstStyle/>
        <a:p>
          <a:r>
            <a:rPr lang="hr-HR" sz="1200">
              <a:latin typeface="+mn-lt"/>
            </a:rPr>
            <a:t>   Program 1002 Održavanje imovine</a:t>
          </a:r>
        </a:p>
      </dgm:t>
    </dgm:pt>
    <dgm:pt modelId="{9999C079-206C-41C6-8A54-FBF6231846EF}" type="parTrans" cxnId="{746B0C6D-6209-4B3D-9117-892FAC9323CA}">
      <dgm:prSet/>
      <dgm:spPr/>
      <dgm:t>
        <a:bodyPr/>
        <a:lstStyle/>
        <a:p>
          <a:endParaRPr lang="hr-HR"/>
        </a:p>
      </dgm:t>
    </dgm:pt>
    <dgm:pt modelId="{6FA0527D-8A2E-4D8D-9E65-C00FF542F571}" type="sibTrans" cxnId="{746B0C6D-6209-4B3D-9117-892FAC9323CA}">
      <dgm:prSet/>
      <dgm:spPr/>
      <dgm:t>
        <a:bodyPr/>
        <a:lstStyle/>
        <a:p>
          <a:endParaRPr lang="hr-HR"/>
        </a:p>
      </dgm:t>
    </dgm:pt>
    <dgm:pt modelId="{AD10E632-15C7-48C2-BF8F-94E10DEE4AC4}">
      <dgm:prSet custT="1"/>
      <dgm:spPr/>
      <dgm:t>
        <a:bodyPr/>
        <a:lstStyle/>
        <a:p>
          <a:r>
            <a:rPr lang="hr-HR" sz="1200">
              <a:latin typeface="+mn-lt"/>
            </a:rPr>
            <a:t>   Program 1001 </a:t>
          </a:r>
          <a:r>
            <a:rPr lang="hr-HR" sz="1200"/>
            <a:t>Sanacija deponije razbojište i izgradnja reciklažnog dvorišta</a:t>
          </a:r>
          <a:endParaRPr lang="hr-HR" sz="500"/>
        </a:p>
      </dgm:t>
    </dgm:pt>
    <dgm:pt modelId="{88D24BE7-5583-4587-9876-AF875671BE21}" type="parTrans" cxnId="{97F62357-DAAD-4365-A2DC-954BD2DBEF2A}">
      <dgm:prSet/>
      <dgm:spPr/>
      <dgm:t>
        <a:bodyPr/>
        <a:lstStyle/>
        <a:p>
          <a:endParaRPr lang="hr-HR"/>
        </a:p>
      </dgm:t>
    </dgm:pt>
    <dgm:pt modelId="{7A935F13-A878-4422-803C-900A31934482}" type="sibTrans" cxnId="{97F62357-DAAD-4365-A2DC-954BD2DBEF2A}">
      <dgm:prSet/>
      <dgm:spPr/>
      <dgm:t>
        <a:bodyPr/>
        <a:lstStyle/>
        <a:p>
          <a:endParaRPr lang="hr-HR"/>
        </a:p>
      </dgm:t>
    </dgm:pt>
    <dgm:pt modelId="{FA9C979A-E1DD-4DCD-B47E-9437179D37A2}">
      <dgm:prSet custT="1"/>
      <dgm:spPr/>
      <dgm:t>
        <a:bodyPr/>
        <a:lstStyle/>
        <a:p>
          <a:r>
            <a:rPr lang="hr-HR" sz="1200">
              <a:latin typeface="+mn-lt"/>
            </a:rPr>
            <a:t>   Program 1001 Izgranja planske dokumentacije</a:t>
          </a:r>
          <a:endParaRPr lang="hr-HR" sz="500"/>
        </a:p>
      </dgm:t>
    </dgm:pt>
    <dgm:pt modelId="{1CE94E0C-8AEF-4CC4-949C-B78994979FE8}" type="parTrans" cxnId="{57FF504E-309B-4DD6-957F-CB37BF165024}">
      <dgm:prSet/>
      <dgm:spPr/>
      <dgm:t>
        <a:bodyPr/>
        <a:lstStyle/>
        <a:p>
          <a:endParaRPr lang="hr-HR"/>
        </a:p>
      </dgm:t>
    </dgm:pt>
    <dgm:pt modelId="{4868A893-7433-4845-8E15-6B0FBBDECED9}" type="sibTrans" cxnId="{57FF504E-309B-4DD6-957F-CB37BF165024}">
      <dgm:prSet/>
      <dgm:spPr/>
      <dgm:t>
        <a:bodyPr/>
        <a:lstStyle/>
        <a:p>
          <a:endParaRPr lang="hr-HR"/>
        </a:p>
      </dgm:t>
    </dgm:pt>
    <dgm:pt modelId="{BC30E9AD-1190-4F1F-AF48-07707ADE68DA}">
      <dgm:prSet custT="1"/>
      <dgm:spPr/>
      <dgm:t>
        <a:bodyPr/>
        <a:lstStyle/>
        <a:p>
          <a:r>
            <a:rPr lang="hr-HR" sz="1200">
              <a:latin typeface="+mn-lt"/>
            </a:rPr>
            <a:t>   Program 1001 </a:t>
          </a:r>
          <a:r>
            <a:rPr lang="hr-HR" sz="1200"/>
            <a:t>Otkup zemljišta i projektna dokumentacija</a:t>
          </a:r>
          <a:endParaRPr lang="hr-HR" sz="500"/>
        </a:p>
      </dgm:t>
    </dgm:pt>
    <dgm:pt modelId="{DC2871EB-18A9-4B09-AC5E-8AD26C8C68A7}" type="parTrans" cxnId="{6E0ACBD2-732A-42B0-91A4-7DF9AF35C34E}">
      <dgm:prSet/>
      <dgm:spPr/>
      <dgm:t>
        <a:bodyPr/>
        <a:lstStyle/>
        <a:p>
          <a:endParaRPr lang="hr-HR"/>
        </a:p>
      </dgm:t>
    </dgm:pt>
    <dgm:pt modelId="{0CED2BF1-C3F8-4B00-AA41-1977EFE8E02B}" type="sibTrans" cxnId="{6E0ACBD2-732A-42B0-91A4-7DF9AF35C34E}">
      <dgm:prSet/>
      <dgm:spPr/>
      <dgm:t>
        <a:bodyPr/>
        <a:lstStyle/>
        <a:p>
          <a:endParaRPr lang="hr-HR"/>
        </a:p>
      </dgm:t>
    </dgm:pt>
    <dgm:pt modelId="{A521CD10-F66F-4E92-89CD-F68A4FAD556D}">
      <dgm:prSet custT="1"/>
      <dgm:spPr/>
      <dgm:t>
        <a:bodyPr/>
        <a:lstStyle/>
        <a:p>
          <a:r>
            <a:rPr lang="hr-HR" sz="1200">
              <a:latin typeface="+mn-lt"/>
            </a:rPr>
            <a:t>   Program 1002 Osnovno školstvo</a:t>
          </a:r>
          <a:endParaRPr lang="hr-HR" sz="1200"/>
        </a:p>
      </dgm:t>
    </dgm:pt>
    <dgm:pt modelId="{DB30F43A-8256-4006-B342-45F1DF680F89}" type="parTrans" cxnId="{7F22E998-23EA-46ED-9CF0-299EF111960E}">
      <dgm:prSet/>
      <dgm:spPr/>
      <dgm:t>
        <a:bodyPr/>
        <a:lstStyle/>
        <a:p>
          <a:endParaRPr lang="hr-HR"/>
        </a:p>
      </dgm:t>
    </dgm:pt>
    <dgm:pt modelId="{F4992243-63FE-4264-8014-C83C4F1884A1}" type="sibTrans" cxnId="{7F22E998-23EA-46ED-9CF0-299EF111960E}">
      <dgm:prSet/>
      <dgm:spPr/>
      <dgm:t>
        <a:bodyPr/>
        <a:lstStyle/>
        <a:p>
          <a:endParaRPr lang="hr-HR"/>
        </a:p>
      </dgm:t>
    </dgm:pt>
    <dgm:pt modelId="{200F3D50-2ED1-4960-82C1-49E970F23EA8}">
      <dgm:prSet custT="1"/>
      <dgm:spPr/>
      <dgm:t>
        <a:bodyPr/>
        <a:lstStyle/>
        <a:p>
          <a:r>
            <a:rPr lang="hr-HR" sz="1200">
              <a:latin typeface="+mn-lt"/>
            </a:rPr>
            <a:t>   Program 1003 Potrebe Općine u kulturi</a:t>
          </a:r>
          <a:endParaRPr lang="hr-HR" sz="1200"/>
        </a:p>
      </dgm:t>
    </dgm:pt>
    <dgm:pt modelId="{593D7AFF-C4FC-40A1-B712-0602FA155048}" type="parTrans" cxnId="{2FC5D5C1-8ABF-4989-9008-86E52EA9957F}">
      <dgm:prSet/>
      <dgm:spPr/>
      <dgm:t>
        <a:bodyPr/>
        <a:lstStyle/>
        <a:p>
          <a:endParaRPr lang="hr-HR"/>
        </a:p>
      </dgm:t>
    </dgm:pt>
    <dgm:pt modelId="{47B7D98E-0182-46A4-AB01-B1C735321715}" type="sibTrans" cxnId="{2FC5D5C1-8ABF-4989-9008-86E52EA9957F}">
      <dgm:prSet/>
      <dgm:spPr/>
      <dgm:t>
        <a:bodyPr/>
        <a:lstStyle/>
        <a:p>
          <a:endParaRPr lang="hr-HR"/>
        </a:p>
      </dgm:t>
    </dgm:pt>
    <dgm:pt modelId="{C80B3768-7269-4A13-AE8D-65AA5ED11461}">
      <dgm:prSet custT="1"/>
      <dgm:spPr/>
      <dgm:t>
        <a:bodyPr/>
        <a:lstStyle/>
        <a:p>
          <a:r>
            <a:rPr lang="hr-HR" sz="1200">
              <a:latin typeface="+mn-lt"/>
            </a:rPr>
            <a:t>   Program 1005 Turistička zajednica</a:t>
          </a:r>
          <a:endParaRPr lang="hr-HR" sz="1200"/>
        </a:p>
      </dgm:t>
    </dgm:pt>
    <dgm:pt modelId="{85608403-A051-4CFA-AD50-E475DF808243}" type="parTrans" cxnId="{43AA431E-6E84-410F-AC6E-5E8432726802}">
      <dgm:prSet/>
      <dgm:spPr/>
      <dgm:t>
        <a:bodyPr/>
        <a:lstStyle/>
        <a:p>
          <a:endParaRPr lang="hr-HR"/>
        </a:p>
      </dgm:t>
    </dgm:pt>
    <dgm:pt modelId="{076A78FA-FDF0-404F-8C5F-745CBF4085D3}" type="sibTrans" cxnId="{43AA431E-6E84-410F-AC6E-5E8432726802}">
      <dgm:prSet/>
      <dgm:spPr/>
      <dgm:t>
        <a:bodyPr/>
        <a:lstStyle/>
        <a:p>
          <a:endParaRPr lang="hr-HR"/>
        </a:p>
      </dgm:t>
    </dgm:pt>
    <dgm:pt modelId="{DCA1ED44-7BFE-4D58-A63B-0CABD144EB35}">
      <dgm:prSet custT="1"/>
      <dgm:spPr/>
      <dgm:t>
        <a:bodyPr/>
        <a:lstStyle/>
        <a:p>
          <a:r>
            <a:rPr lang="hr-HR" sz="1200">
              <a:latin typeface="+mn-lt"/>
            </a:rPr>
            <a:t>   Program 1001 </a:t>
          </a:r>
          <a:r>
            <a:rPr lang="hr-HR" sz="1200"/>
            <a:t>Gorska služba spašavanja</a:t>
          </a:r>
        </a:p>
      </dgm:t>
    </dgm:pt>
    <dgm:pt modelId="{805BEBDA-5CF5-42A5-A96A-748E277796D0}" type="parTrans" cxnId="{0360BD24-8576-45F9-B38C-D8AD9250C672}">
      <dgm:prSet/>
      <dgm:spPr/>
      <dgm:t>
        <a:bodyPr/>
        <a:lstStyle/>
        <a:p>
          <a:endParaRPr lang="hr-HR"/>
        </a:p>
      </dgm:t>
    </dgm:pt>
    <dgm:pt modelId="{5B3231BB-D6E8-40CB-BB40-97716E73CB03}" type="sibTrans" cxnId="{0360BD24-8576-45F9-B38C-D8AD9250C672}">
      <dgm:prSet/>
      <dgm:spPr/>
      <dgm:t>
        <a:bodyPr/>
        <a:lstStyle/>
        <a:p>
          <a:endParaRPr lang="hr-HR"/>
        </a:p>
      </dgm:t>
    </dgm:pt>
    <dgm:pt modelId="{A3BB3DE8-35D7-4DE6-B75D-4262D5B973AD}">
      <dgm:prSet custT="1"/>
      <dgm:spPr/>
      <dgm:t>
        <a:bodyPr/>
        <a:lstStyle/>
        <a:p>
          <a:r>
            <a:rPr lang="hr-HR" sz="1200">
              <a:latin typeface="+mn-lt"/>
            </a:rPr>
            <a:t>   Program 1002 </a:t>
          </a:r>
          <a:r>
            <a:rPr lang="hr-HR" sz="1200"/>
            <a:t>Civilna zaštita</a:t>
          </a:r>
        </a:p>
      </dgm:t>
    </dgm:pt>
    <dgm:pt modelId="{71464E53-66EE-45DF-9038-C95214276CD6}" type="parTrans" cxnId="{7C691665-B948-4DAF-BF2B-6F36132C123B}">
      <dgm:prSet/>
      <dgm:spPr/>
      <dgm:t>
        <a:bodyPr/>
        <a:lstStyle/>
        <a:p>
          <a:endParaRPr lang="hr-HR"/>
        </a:p>
      </dgm:t>
    </dgm:pt>
    <dgm:pt modelId="{92243723-959D-4F81-9F93-1A3F911A9420}" type="sibTrans" cxnId="{7C691665-B948-4DAF-BF2B-6F36132C123B}">
      <dgm:prSet/>
      <dgm:spPr/>
      <dgm:t>
        <a:bodyPr/>
        <a:lstStyle/>
        <a:p>
          <a:endParaRPr lang="hr-HR"/>
        </a:p>
      </dgm:t>
    </dgm:pt>
    <dgm:pt modelId="{979DBE86-312A-4F69-863B-CB612D73677B}">
      <dgm:prSet custT="1"/>
      <dgm:spPr/>
      <dgm:t>
        <a:bodyPr/>
        <a:lstStyle/>
        <a:p>
          <a:r>
            <a:rPr lang="hr-HR" sz="1200">
              <a:latin typeface="+mn-lt"/>
            </a:rPr>
            <a:t>   Program 1006 </a:t>
          </a:r>
          <a:r>
            <a:rPr lang="hr-HR" sz="1200"/>
            <a:t>Tekuće donacije vjerskim zajednicama</a:t>
          </a:r>
        </a:p>
      </dgm:t>
    </dgm:pt>
    <dgm:pt modelId="{3E174371-4513-4E49-827E-6680EA8CDF66}" type="parTrans" cxnId="{A5F54DEE-20C3-4D25-94FD-42654F5A4820}">
      <dgm:prSet/>
      <dgm:spPr/>
      <dgm:t>
        <a:bodyPr/>
        <a:lstStyle/>
        <a:p>
          <a:endParaRPr lang="hr-HR"/>
        </a:p>
      </dgm:t>
    </dgm:pt>
    <dgm:pt modelId="{B8D8B707-2FFB-4CCA-AD16-0CC39A445195}" type="sibTrans" cxnId="{A5F54DEE-20C3-4D25-94FD-42654F5A4820}">
      <dgm:prSet/>
      <dgm:spPr/>
      <dgm:t>
        <a:bodyPr/>
        <a:lstStyle/>
        <a:p>
          <a:endParaRPr lang="hr-HR"/>
        </a:p>
      </dgm:t>
    </dgm:pt>
    <dgm:pt modelId="{A8E8D061-3D68-4FE0-9C94-0754C772BDE2}">
      <dgm:prSet custT="1"/>
      <dgm:spPr/>
      <dgm:t>
        <a:bodyPr/>
        <a:lstStyle/>
        <a:p>
          <a:r>
            <a:rPr lang="hr-HR" sz="1200">
              <a:latin typeface="+mn-lt"/>
            </a:rPr>
            <a:t>   Program 1008 </a:t>
          </a:r>
          <a:r>
            <a:rPr lang="hr-HR" sz="1200"/>
            <a:t>Tekuće donacije udrugama građana i političkim strankama</a:t>
          </a:r>
        </a:p>
      </dgm:t>
    </dgm:pt>
    <dgm:pt modelId="{7624FD9D-159C-4F07-A95D-3505E71B70B9}" type="parTrans" cxnId="{6483B8CC-A094-4508-A86A-D1960011F30B}">
      <dgm:prSet/>
      <dgm:spPr/>
      <dgm:t>
        <a:bodyPr/>
        <a:lstStyle/>
        <a:p>
          <a:endParaRPr lang="hr-HR"/>
        </a:p>
      </dgm:t>
    </dgm:pt>
    <dgm:pt modelId="{403ED5B0-68DB-4D70-A735-7C6A9690B3A2}" type="sibTrans" cxnId="{6483B8CC-A094-4508-A86A-D1960011F30B}">
      <dgm:prSet/>
      <dgm:spPr/>
      <dgm:t>
        <a:bodyPr/>
        <a:lstStyle/>
        <a:p>
          <a:endParaRPr lang="hr-HR"/>
        </a:p>
      </dgm:t>
    </dgm:pt>
    <dgm:pt modelId="{469569C0-B092-44B0-B4AF-C2CCE2DD8EE7}">
      <dgm:prSet custT="1"/>
      <dgm:spPr/>
      <dgm:t>
        <a:bodyPr/>
        <a:lstStyle/>
        <a:p>
          <a:r>
            <a:rPr lang="hr-HR" sz="1200">
              <a:latin typeface="+mn-lt"/>
            </a:rPr>
            <a:t>   Program 1010 </a:t>
          </a:r>
          <a:r>
            <a:rPr lang="hr-HR" sz="1200"/>
            <a:t>Crveni križ</a:t>
          </a:r>
        </a:p>
      </dgm:t>
    </dgm:pt>
    <dgm:pt modelId="{4C99287C-E7DA-4D9C-B7DD-AF1CC0C09C62}" type="parTrans" cxnId="{2558B2EF-E47F-4513-A97E-1289AB44407B}">
      <dgm:prSet/>
      <dgm:spPr/>
      <dgm:t>
        <a:bodyPr/>
        <a:lstStyle/>
        <a:p>
          <a:endParaRPr lang="hr-HR"/>
        </a:p>
      </dgm:t>
    </dgm:pt>
    <dgm:pt modelId="{584D9864-C933-47AD-B85F-38C215BC4C87}" type="sibTrans" cxnId="{2558B2EF-E47F-4513-A97E-1289AB44407B}">
      <dgm:prSet/>
      <dgm:spPr/>
      <dgm:t>
        <a:bodyPr/>
        <a:lstStyle/>
        <a:p>
          <a:endParaRPr lang="hr-HR"/>
        </a:p>
      </dgm:t>
    </dgm:pt>
    <dgm:pt modelId="{571AF068-472E-4F4D-B5B9-63AE6154D008}">
      <dgm:prSet custT="1"/>
      <dgm:spPr/>
      <dgm:t>
        <a:bodyPr/>
        <a:lstStyle/>
        <a:p>
          <a:r>
            <a:rPr lang="hr-HR" sz="1200" b="1">
              <a:latin typeface="+mn-lt"/>
            </a:rPr>
            <a:t>GLAVA</a:t>
          </a:r>
          <a:r>
            <a:rPr lang="hr-HR" sz="1200"/>
            <a:t> </a:t>
          </a:r>
          <a:r>
            <a:rPr lang="hr-HR" sz="1200" b="1"/>
            <a:t>00205 DRUŠTVENE DJELETNOSTI</a:t>
          </a:r>
        </a:p>
      </dgm:t>
    </dgm:pt>
    <dgm:pt modelId="{0C719F42-3913-4E53-9629-CB03505BB6F8}" type="parTrans" cxnId="{48236C76-3300-437E-89C7-0264BB88593D}">
      <dgm:prSet/>
      <dgm:spPr/>
      <dgm:t>
        <a:bodyPr/>
        <a:lstStyle/>
        <a:p>
          <a:endParaRPr lang="hr-HR"/>
        </a:p>
      </dgm:t>
    </dgm:pt>
    <dgm:pt modelId="{BA98F4CF-CFF9-4B7D-AC8A-EFD21974690F}" type="sibTrans" cxnId="{48236C76-3300-437E-89C7-0264BB88593D}">
      <dgm:prSet/>
      <dgm:spPr/>
      <dgm:t>
        <a:bodyPr/>
        <a:lstStyle/>
        <a:p>
          <a:endParaRPr lang="hr-HR"/>
        </a:p>
      </dgm:t>
    </dgm:pt>
    <dgm:pt modelId="{3EEE17B6-B4C3-4D24-95BD-96CA3107151F}">
      <dgm:prSet custT="1"/>
      <dgm:spPr/>
      <dgm:t>
        <a:bodyPr/>
        <a:lstStyle/>
        <a:p>
          <a:r>
            <a:rPr lang="hr-HR" sz="1200">
              <a:latin typeface="+mn-lt"/>
            </a:rPr>
            <a:t>   Program 1004 </a:t>
          </a:r>
          <a:r>
            <a:rPr lang="hr-HR" sz="1200"/>
            <a:t>Javna ustanova Pećinski park Grabovača</a:t>
          </a:r>
        </a:p>
      </dgm:t>
    </dgm:pt>
    <dgm:pt modelId="{39DBD8D1-DC6B-4278-A4C7-34F7D72A5A41}" type="parTrans" cxnId="{6A567B35-348E-4E5D-BD0B-B1C7C00FD14E}">
      <dgm:prSet/>
      <dgm:spPr/>
      <dgm:t>
        <a:bodyPr/>
        <a:lstStyle/>
        <a:p>
          <a:endParaRPr lang="hr-HR"/>
        </a:p>
      </dgm:t>
    </dgm:pt>
    <dgm:pt modelId="{F875113C-8783-48C3-A4BA-0BA8256A9A84}" type="sibTrans" cxnId="{6A567B35-348E-4E5D-BD0B-B1C7C00FD14E}">
      <dgm:prSet/>
      <dgm:spPr/>
      <dgm:t>
        <a:bodyPr/>
        <a:lstStyle/>
        <a:p>
          <a:endParaRPr lang="hr-HR"/>
        </a:p>
      </dgm:t>
    </dgm:pt>
    <dgm:pt modelId="{6F5446EB-E692-413D-86FB-3B20E38560B4}">
      <dgm:prSet custT="1"/>
      <dgm:spPr/>
      <dgm:t>
        <a:bodyPr/>
        <a:lstStyle/>
        <a:p>
          <a:r>
            <a:rPr lang="hr-HR" sz="1200" b="1"/>
            <a:t>Proračunski korisnik 48179 NARODNA KNJIŽNICA OPĆINE PERUŠIĆ</a:t>
          </a:r>
        </a:p>
      </dgm:t>
    </dgm:pt>
    <dgm:pt modelId="{CF05C6D4-5CE9-405F-A3AE-A839E7773DCB}" type="parTrans" cxnId="{CA024DBD-F7F5-4D2F-A516-5238D13CDCEF}">
      <dgm:prSet/>
      <dgm:spPr/>
      <dgm:t>
        <a:bodyPr/>
        <a:lstStyle/>
        <a:p>
          <a:endParaRPr lang="hr-HR"/>
        </a:p>
      </dgm:t>
    </dgm:pt>
    <dgm:pt modelId="{BD45812F-1150-4CB0-BBF4-DCE1CD212D03}" type="sibTrans" cxnId="{CA024DBD-F7F5-4D2F-A516-5238D13CDCEF}">
      <dgm:prSet/>
      <dgm:spPr/>
      <dgm:t>
        <a:bodyPr/>
        <a:lstStyle/>
        <a:p>
          <a:endParaRPr lang="hr-HR"/>
        </a:p>
      </dgm:t>
    </dgm:pt>
    <dgm:pt modelId="{E30D1029-7B41-47AE-85A1-3E129DD905B4}">
      <dgm:prSet custT="1"/>
      <dgm:spPr/>
      <dgm:t>
        <a:bodyPr/>
        <a:lstStyle/>
        <a:p>
          <a:r>
            <a:rPr lang="hr-HR" sz="1200">
              <a:latin typeface="+mn-lt"/>
            </a:rPr>
            <a:t>   </a:t>
          </a:r>
          <a:r>
            <a:rPr lang="hr-HR" sz="1200"/>
            <a:t>Program 1006 Narodna knjižnica</a:t>
          </a:r>
        </a:p>
      </dgm:t>
    </dgm:pt>
    <dgm:pt modelId="{40E77197-54C9-4BC1-88B7-105D529E66E2}" type="parTrans" cxnId="{D672EC6F-DC66-4E9A-BECE-C7BCFF688D0E}">
      <dgm:prSet/>
      <dgm:spPr/>
      <dgm:t>
        <a:bodyPr/>
        <a:lstStyle/>
        <a:p>
          <a:endParaRPr lang="hr-HR"/>
        </a:p>
      </dgm:t>
    </dgm:pt>
    <dgm:pt modelId="{71A91C1D-EF81-44F3-8069-CACB1BF3AC46}" type="sibTrans" cxnId="{D672EC6F-DC66-4E9A-BECE-C7BCFF688D0E}">
      <dgm:prSet/>
      <dgm:spPr/>
      <dgm:t>
        <a:bodyPr/>
        <a:lstStyle/>
        <a:p>
          <a:endParaRPr lang="hr-HR"/>
        </a:p>
      </dgm:t>
    </dgm:pt>
    <dgm:pt modelId="{0690F50B-3A68-4D87-B843-0142013810B2}">
      <dgm:prSet custT="1"/>
      <dgm:spPr/>
      <dgm:t>
        <a:bodyPr/>
        <a:lstStyle/>
        <a:p>
          <a:r>
            <a:rPr lang="hr-HR" sz="1200"/>
            <a:t>   Program 1014 Pomoć obiteljima i kućanstvima </a:t>
          </a:r>
        </a:p>
      </dgm:t>
    </dgm:pt>
    <dgm:pt modelId="{4CA7AC83-2CE1-42FA-8FF9-744DFCEFEB8D}" type="parTrans" cxnId="{A5FB06DC-27D0-428E-953A-58821F38878D}">
      <dgm:prSet/>
      <dgm:spPr/>
      <dgm:t>
        <a:bodyPr/>
        <a:lstStyle/>
        <a:p>
          <a:endParaRPr lang="hr-HR"/>
        </a:p>
      </dgm:t>
    </dgm:pt>
    <dgm:pt modelId="{9680E398-0569-4839-A614-E94307409ED7}" type="sibTrans" cxnId="{A5FB06DC-27D0-428E-953A-58821F38878D}">
      <dgm:prSet/>
      <dgm:spPr/>
      <dgm:t>
        <a:bodyPr/>
        <a:lstStyle/>
        <a:p>
          <a:endParaRPr lang="hr-HR"/>
        </a:p>
      </dgm:t>
    </dgm:pt>
    <dgm:pt modelId="{B6843DB0-A860-4DD3-8153-586C208F3FB5}">
      <dgm:prSet custT="1"/>
      <dgm:spPr/>
      <dgm:t>
        <a:bodyPr/>
        <a:lstStyle/>
        <a:p>
          <a:r>
            <a:rPr lang="hr-HR" sz="1200"/>
            <a:t>   Program 1015 Ostale tekuće donacije</a:t>
          </a:r>
        </a:p>
      </dgm:t>
    </dgm:pt>
    <dgm:pt modelId="{972F2332-3DC7-435A-8324-8FAB74F4CFC0}" type="parTrans" cxnId="{B601DDBC-56DD-430C-A1D0-B9DC8AE32356}">
      <dgm:prSet/>
      <dgm:spPr/>
      <dgm:t>
        <a:bodyPr/>
        <a:lstStyle/>
        <a:p>
          <a:endParaRPr lang="hr-HR"/>
        </a:p>
      </dgm:t>
    </dgm:pt>
    <dgm:pt modelId="{4BB6FE1E-4A92-4CD0-B886-390F528775D4}" type="sibTrans" cxnId="{B601DDBC-56DD-430C-A1D0-B9DC8AE32356}">
      <dgm:prSet/>
      <dgm:spPr/>
      <dgm:t>
        <a:bodyPr/>
        <a:lstStyle/>
        <a:p>
          <a:endParaRPr lang="hr-HR"/>
        </a:p>
      </dgm:t>
    </dgm:pt>
    <dgm:pt modelId="{4D79B3DD-1F36-46FF-8E75-29D3B32D64ED}">
      <dgm:prSet custT="1"/>
      <dgm:spPr/>
      <dgm:t>
        <a:bodyPr/>
        <a:lstStyle/>
        <a:p>
          <a:r>
            <a:rPr lang="hr-HR" sz="1200"/>
            <a:t>   Program 1016 Društvo slijepih i slabovidnih</a:t>
          </a:r>
        </a:p>
      </dgm:t>
    </dgm:pt>
    <dgm:pt modelId="{F5EB0B52-298F-4B48-A8C1-9A19A38E36A4}" type="parTrans" cxnId="{61E658CA-3140-46B6-BD0E-CCDDDDC4336F}">
      <dgm:prSet/>
      <dgm:spPr/>
      <dgm:t>
        <a:bodyPr/>
        <a:lstStyle/>
        <a:p>
          <a:endParaRPr lang="hr-HR"/>
        </a:p>
      </dgm:t>
    </dgm:pt>
    <dgm:pt modelId="{38012C83-8733-46D3-BD86-EBCA0AD3EC23}" type="sibTrans" cxnId="{61E658CA-3140-46B6-BD0E-CCDDDDC4336F}">
      <dgm:prSet/>
      <dgm:spPr/>
      <dgm:t>
        <a:bodyPr/>
        <a:lstStyle/>
        <a:p>
          <a:endParaRPr lang="hr-HR"/>
        </a:p>
      </dgm:t>
    </dgm:pt>
    <dgm:pt modelId="{CDC3A6AE-94A8-4931-9DDB-F99A51AA9436}">
      <dgm:prSet custT="1"/>
      <dgm:spPr/>
      <dgm:t>
        <a:bodyPr/>
        <a:lstStyle/>
        <a:p>
          <a:r>
            <a:rPr lang="hr-HR" sz="1200"/>
            <a:t>   Program 1017 Jednokratna pomoć za rođenje djeteta</a:t>
          </a:r>
        </a:p>
      </dgm:t>
    </dgm:pt>
    <dgm:pt modelId="{82316C45-BDF0-41A8-A171-51D06F0C89CA}" type="parTrans" cxnId="{D4134E4C-296A-49F6-8CA4-12100D6073F9}">
      <dgm:prSet/>
      <dgm:spPr/>
      <dgm:t>
        <a:bodyPr/>
        <a:lstStyle/>
        <a:p>
          <a:endParaRPr lang="hr-HR"/>
        </a:p>
      </dgm:t>
    </dgm:pt>
    <dgm:pt modelId="{CFAD1327-B4B2-42AE-9B68-BAFD21315B3C}" type="sibTrans" cxnId="{D4134E4C-296A-49F6-8CA4-12100D6073F9}">
      <dgm:prSet/>
      <dgm:spPr/>
      <dgm:t>
        <a:bodyPr/>
        <a:lstStyle/>
        <a:p>
          <a:endParaRPr lang="hr-HR"/>
        </a:p>
      </dgm:t>
    </dgm:pt>
    <dgm:pt modelId="{A335234F-911E-4A4E-B5D4-B71F055D32BD}">
      <dgm:prSet custT="1"/>
      <dgm:spPr/>
      <dgm:t>
        <a:bodyPr/>
        <a:lstStyle/>
        <a:p>
          <a:r>
            <a:rPr lang="hr-HR" sz="1200"/>
            <a:t>   Program 1018 Dječji centar Gospić vrtić Perušić</a:t>
          </a:r>
        </a:p>
      </dgm:t>
    </dgm:pt>
    <dgm:pt modelId="{126653F7-2CDC-400C-9580-69E3E4D28BB8}" type="parTrans" cxnId="{1D6A3F86-EFF6-4112-BCF9-EF913386D3F8}">
      <dgm:prSet/>
      <dgm:spPr/>
      <dgm:t>
        <a:bodyPr/>
        <a:lstStyle/>
        <a:p>
          <a:endParaRPr lang="hr-HR"/>
        </a:p>
      </dgm:t>
    </dgm:pt>
    <dgm:pt modelId="{6D2C1F0E-9B72-4B96-8717-EE2AD51D61F3}" type="sibTrans" cxnId="{1D6A3F86-EFF6-4112-BCF9-EF913386D3F8}">
      <dgm:prSet/>
      <dgm:spPr/>
      <dgm:t>
        <a:bodyPr/>
        <a:lstStyle/>
        <a:p>
          <a:endParaRPr lang="hr-HR"/>
        </a:p>
      </dgm:t>
    </dgm:pt>
    <dgm:pt modelId="{5A8B6570-BFD5-4A30-9472-08FD57328CC4}">
      <dgm:prSet custT="1"/>
      <dgm:spPr/>
      <dgm:t>
        <a:bodyPr/>
        <a:lstStyle/>
        <a:p>
          <a:r>
            <a:rPr lang="hr-HR" sz="1200"/>
            <a:t>   Program 1019 DVD Perušić</a:t>
          </a:r>
        </a:p>
      </dgm:t>
    </dgm:pt>
    <dgm:pt modelId="{D940DFF5-72FA-4C8F-A367-1733E67BBE28}" type="parTrans" cxnId="{7A3AADAB-0D48-4DDC-A5CC-2D2895D362F1}">
      <dgm:prSet/>
      <dgm:spPr/>
      <dgm:t>
        <a:bodyPr/>
        <a:lstStyle/>
        <a:p>
          <a:endParaRPr lang="hr-HR"/>
        </a:p>
      </dgm:t>
    </dgm:pt>
    <dgm:pt modelId="{A3899BC3-CD5C-46D3-8AB4-CF6C96BA02D1}" type="sibTrans" cxnId="{7A3AADAB-0D48-4DDC-A5CC-2D2895D362F1}">
      <dgm:prSet/>
      <dgm:spPr/>
      <dgm:t>
        <a:bodyPr/>
        <a:lstStyle/>
        <a:p>
          <a:endParaRPr lang="hr-HR"/>
        </a:p>
      </dgm:t>
    </dgm:pt>
    <dgm:pt modelId="{56816943-89E4-40A3-A922-A01299C7BDEC}">
      <dgm:prSet custT="1"/>
      <dgm:spPr/>
      <dgm:t>
        <a:bodyPr/>
        <a:lstStyle/>
        <a:p>
          <a:r>
            <a:rPr lang="hr-HR" sz="1200"/>
            <a:t>   Program 1003 Subvencija nerentabilnih linija</a:t>
          </a:r>
        </a:p>
      </dgm:t>
    </dgm:pt>
    <dgm:pt modelId="{FB68DBDE-0495-40AE-8FC7-81111F06F95C}" type="parTrans" cxnId="{6E95C33F-E713-4632-A3FC-3A19D93B9D45}">
      <dgm:prSet/>
      <dgm:spPr/>
      <dgm:t>
        <a:bodyPr/>
        <a:lstStyle/>
        <a:p>
          <a:endParaRPr lang="hr-HR"/>
        </a:p>
      </dgm:t>
    </dgm:pt>
    <dgm:pt modelId="{42601DF1-EC8A-4F96-8E59-03D128ADD10C}" type="sibTrans" cxnId="{6E95C33F-E713-4632-A3FC-3A19D93B9D45}">
      <dgm:prSet/>
      <dgm:spPr/>
      <dgm:t>
        <a:bodyPr/>
        <a:lstStyle/>
        <a:p>
          <a:endParaRPr lang="hr-HR"/>
        </a:p>
      </dgm:t>
    </dgm:pt>
    <dgm:pt modelId="{8079908C-30B8-4191-9B91-3F402F0D17D0}">
      <dgm:prSet custT="1"/>
      <dgm:spPr/>
      <dgm:t>
        <a:bodyPr/>
        <a:lstStyle/>
        <a:p>
          <a:r>
            <a:rPr lang="hr-HR" sz="1200"/>
            <a:t>   Program 1004 Ostale subvencije</a:t>
          </a:r>
        </a:p>
      </dgm:t>
    </dgm:pt>
    <dgm:pt modelId="{F9D5D2B6-E4BB-4247-96E6-B2752C58257D}" type="parTrans" cxnId="{7E5F98DD-D2D8-49E8-8EEE-10B0EE244214}">
      <dgm:prSet/>
      <dgm:spPr/>
      <dgm:t>
        <a:bodyPr/>
        <a:lstStyle/>
        <a:p>
          <a:endParaRPr lang="hr-HR"/>
        </a:p>
      </dgm:t>
    </dgm:pt>
    <dgm:pt modelId="{E4A7FA2C-FBD2-4CBD-91D3-5D1366DEF098}" type="sibTrans" cxnId="{7E5F98DD-D2D8-49E8-8EEE-10B0EE244214}">
      <dgm:prSet/>
      <dgm:spPr/>
      <dgm:t>
        <a:bodyPr/>
        <a:lstStyle/>
        <a:p>
          <a:endParaRPr lang="hr-HR"/>
        </a:p>
      </dgm:t>
    </dgm:pt>
    <dgm:pt modelId="{9708D4EC-A612-4E54-BC2B-AF47911184FB}">
      <dgm:prSet custT="1"/>
      <dgm:spPr/>
      <dgm:t>
        <a:bodyPr/>
        <a:lstStyle/>
        <a:p>
          <a:r>
            <a:rPr lang="hr-HR" sz="1200"/>
            <a:t>   Program 1006 Subvencija  kamata na kredite obrtnicima</a:t>
          </a:r>
        </a:p>
      </dgm:t>
    </dgm:pt>
    <dgm:pt modelId="{385DE044-86FD-4C0A-9CA7-79BCD030D5FB}" type="parTrans" cxnId="{42691035-C3DB-40FC-9665-44702B5FE18B}">
      <dgm:prSet/>
      <dgm:spPr/>
      <dgm:t>
        <a:bodyPr/>
        <a:lstStyle/>
        <a:p>
          <a:endParaRPr lang="hr-HR"/>
        </a:p>
      </dgm:t>
    </dgm:pt>
    <dgm:pt modelId="{E4E24CDC-35D1-4D22-B8BE-4DAE4D55371E}" type="sibTrans" cxnId="{42691035-C3DB-40FC-9665-44702B5FE18B}">
      <dgm:prSet/>
      <dgm:spPr/>
      <dgm:t>
        <a:bodyPr/>
        <a:lstStyle/>
        <a:p>
          <a:endParaRPr lang="hr-HR"/>
        </a:p>
      </dgm:t>
    </dgm:pt>
    <dgm:pt modelId="{314EE8C7-26CD-421D-816D-4F176D5C73C7}">
      <dgm:prSet custT="1"/>
      <dgm:spPr/>
      <dgm:t>
        <a:bodyPr/>
        <a:lstStyle/>
        <a:p>
          <a:r>
            <a:rPr lang="hr-HR" sz="1200" b="1"/>
            <a:t>Proračunski korisnik 47383 JAVNA USTANOVA PEĆINSKI PARK GRABOVAČA</a:t>
          </a:r>
        </a:p>
      </dgm:t>
    </dgm:pt>
    <dgm:pt modelId="{5F72D1D2-9F33-4C9F-88A8-FBFD1ABCA3D0}" type="parTrans" cxnId="{C00EF78A-AD6B-4F47-9FD5-A8D74F746325}">
      <dgm:prSet/>
      <dgm:spPr/>
      <dgm:t>
        <a:bodyPr/>
        <a:lstStyle/>
        <a:p>
          <a:endParaRPr lang="hr-HR"/>
        </a:p>
      </dgm:t>
    </dgm:pt>
    <dgm:pt modelId="{6312F9B6-0A47-4603-8A87-74834734ABAC}" type="sibTrans" cxnId="{C00EF78A-AD6B-4F47-9FD5-A8D74F746325}">
      <dgm:prSet/>
      <dgm:spPr/>
      <dgm:t>
        <a:bodyPr/>
        <a:lstStyle/>
        <a:p>
          <a:endParaRPr lang="hr-HR"/>
        </a:p>
      </dgm:t>
    </dgm:pt>
    <dgm:pt modelId="{BAB728B6-F674-4A35-B91A-9140E60690CA}" type="pres">
      <dgm:prSet presAssocID="{1F5AFE97-F0BB-4CA9-8E47-8BDC6B57BC40}" presName="vert0" presStyleCnt="0">
        <dgm:presLayoutVars>
          <dgm:dir/>
          <dgm:animOne val="branch"/>
          <dgm:animLvl val="lvl"/>
        </dgm:presLayoutVars>
      </dgm:prSet>
      <dgm:spPr/>
    </dgm:pt>
    <dgm:pt modelId="{A6CDB01D-45DF-4451-9C8F-CA4877CC7573}" type="pres">
      <dgm:prSet presAssocID="{1D63FAF9-12E4-4951-AF4D-6E1E3C17EF73}" presName="thickLine" presStyleLbl="alignNode1" presStyleIdx="0" presStyleCnt="38"/>
      <dgm:spPr/>
    </dgm:pt>
    <dgm:pt modelId="{9C7D7F6C-93EF-4A49-8BD1-D03697B0AF1F}" type="pres">
      <dgm:prSet presAssocID="{1D63FAF9-12E4-4951-AF4D-6E1E3C17EF73}" presName="horz1" presStyleCnt="0"/>
      <dgm:spPr/>
    </dgm:pt>
    <dgm:pt modelId="{50D841D2-FF89-450F-83FE-47665EF55D7D}" type="pres">
      <dgm:prSet presAssocID="{1D63FAF9-12E4-4951-AF4D-6E1E3C17EF73}" presName="tx1" presStyleLbl="revTx" presStyleIdx="0" presStyleCnt="38"/>
      <dgm:spPr/>
    </dgm:pt>
    <dgm:pt modelId="{DEEFC023-0D79-4A7F-883B-9D7E707E575A}" type="pres">
      <dgm:prSet presAssocID="{1D63FAF9-12E4-4951-AF4D-6E1E3C17EF73}" presName="vert1" presStyleCnt="0"/>
      <dgm:spPr/>
    </dgm:pt>
    <dgm:pt modelId="{83089EBB-F8A3-4C27-B77D-33657A35CEF3}" type="pres">
      <dgm:prSet presAssocID="{8531A592-3895-4E8B-AA22-952DBEDF49B4}" presName="thickLine" presStyleLbl="alignNode1" presStyleIdx="1" presStyleCnt="38"/>
      <dgm:spPr/>
    </dgm:pt>
    <dgm:pt modelId="{FF989C15-A4AF-4B61-B3F1-396C82F9E29A}" type="pres">
      <dgm:prSet presAssocID="{8531A592-3895-4E8B-AA22-952DBEDF49B4}" presName="horz1" presStyleCnt="0"/>
      <dgm:spPr/>
    </dgm:pt>
    <dgm:pt modelId="{DF8D77FF-3AB8-4E16-B713-EFCD475CF942}" type="pres">
      <dgm:prSet presAssocID="{8531A592-3895-4E8B-AA22-952DBEDF49B4}" presName="tx1" presStyleLbl="revTx" presStyleIdx="1" presStyleCnt="38"/>
      <dgm:spPr/>
    </dgm:pt>
    <dgm:pt modelId="{E2FCCB40-415B-4B91-B144-ECF1D67C8A59}" type="pres">
      <dgm:prSet presAssocID="{8531A592-3895-4E8B-AA22-952DBEDF49B4}" presName="vert1" presStyleCnt="0"/>
      <dgm:spPr/>
    </dgm:pt>
    <dgm:pt modelId="{94D5ED30-FBC9-42FD-8CBE-701807EFA544}" type="pres">
      <dgm:prSet presAssocID="{49023BB4-3266-42E1-913E-183AA85A29B3}" presName="thickLine" presStyleLbl="alignNode1" presStyleIdx="2" presStyleCnt="38"/>
      <dgm:spPr/>
    </dgm:pt>
    <dgm:pt modelId="{5BF9A270-F933-41F5-9FE5-449548601317}" type="pres">
      <dgm:prSet presAssocID="{49023BB4-3266-42E1-913E-183AA85A29B3}" presName="horz1" presStyleCnt="0"/>
      <dgm:spPr/>
    </dgm:pt>
    <dgm:pt modelId="{F80E8C9D-E165-4AF1-84D4-68141DC6B35E}" type="pres">
      <dgm:prSet presAssocID="{49023BB4-3266-42E1-913E-183AA85A29B3}" presName="tx1" presStyleLbl="revTx" presStyleIdx="2" presStyleCnt="38"/>
      <dgm:spPr/>
    </dgm:pt>
    <dgm:pt modelId="{E361A304-8A14-4F88-A336-0840A00862C8}" type="pres">
      <dgm:prSet presAssocID="{49023BB4-3266-42E1-913E-183AA85A29B3}" presName="vert1" presStyleCnt="0"/>
      <dgm:spPr/>
    </dgm:pt>
    <dgm:pt modelId="{2CE12E23-46C9-4BCD-A006-4385CE542A58}" type="pres">
      <dgm:prSet presAssocID="{9B5554C2-6379-4D36-AD6B-4A064C5B7CBE}" presName="thickLine" presStyleLbl="alignNode1" presStyleIdx="3" presStyleCnt="38"/>
      <dgm:spPr/>
    </dgm:pt>
    <dgm:pt modelId="{9E8EDE70-0EE5-4108-A130-B2DE4FB8F0A7}" type="pres">
      <dgm:prSet presAssocID="{9B5554C2-6379-4D36-AD6B-4A064C5B7CBE}" presName="horz1" presStyleCnt="0"/>
      <dgm:spPr/>
    </dgm:pt>
    <dgm:pt modelId="{6752B29C-B9CD-4173-BA55-F62B84494C5C}" type="pres">
      <dgm:prSet presAssocID="{9B5554C2-6379-4D36-AD6B-4A064C5B7CBE}" presName="tx1" presStyleLbl="revTx" presStyleIdx="3" presStyleCnt="38"/>
      <dgm:spPr/>
    </dgm:pt>
    <dgm:pt modelId="{69ED9E9D-36D0-470B-80B3-CD1B7620994D}" type="pres">
      <dgm:prSet presAssocID="{9B5554C2-6379-4D36-AD6B-4A064C5B7CBE}" presName="vert1" presStyleCnt="0"/>
      <dgm:spPr/>
    </dgm:pt>
    <dgm:pt modelId="{031A6358-072A-4667-BFB0-7BF893E7FFD6}" type="pres">
      <dgm:prSet presAssocID="{7AE90A80-1FA2-409A-978F-2C78C9D4E965}" presName="thickLine" presStyleLbl="alignNode1" presStyleIdx="4" presStyleCnt="38"/>
      <dgm:spPr/>
    </dgm:pt>
    <dgm:pt modelId="{C802B983-FC30-44F9-ACA5-92335E952ABD}" type="pres">
      <dgm:prSet presAssocID="{7AE90A80-1FA2-409A-978F-2C78C9D4E965}" presName="horz1" presStyleCnt="0"/>
      <dgm:spPr/>
    </dgm:pt>
    <dgm:pt modelId="{E66EFACC-897A-4BAD-B5B0-6C063341705C}" type="pres">
      <dgm:prSet presAssocID="{7AE90A80-1FA2-409A-978F-2C78C9D4E965}" presName="tx1" presStyleLbl="revTx" presStyleIdx="4" presStyleCnt="38"/>
      <dgm:spPr/>
    </dgm:pt>
    <dgm:pt modelId="{74018B24-F991-4BA4-B5B2-FF1D68951C09}" type="pres">
      <dgm:prSet presAssocID="{7AE90A80-1FA2-409A-978F-2C78C9D4E965}" presName="vert1" presStyleCnt="0"/>
      <dgm:spPr/>
    </dgm:pt>
    <dgm:pt modelId="{3B867A50-B3D7-4072-941A-06F91CE0BBFD}" type="pres">
      <dgm:prSet presAssocID="{77151CEC-EDFC-479D-861E-5C636DDBD728}" presName="thickLine" presStyleLbl="alignNode1" presStyleIdx="5" presStyleCnt="38"/>
      <dgm:spPr/>
    </dgm:pt>
    <dgm:pt modelId="{CF8439BC-6C70-4C8E-A358-60147091A4EF}" type="pres">
      <dgm:prSet presAssocID="{77151CEC-EDFC-479D-861E-5C636DDBD728}" presName="horz1" presStyleCnt="0"/>
      <dgm:spPr/>
    </dgm:pt>
    <dgm:pt modelId="{87C1427B-3546-4BEA-9516-4BBF16B03C73}" type="pres">
      <dgm:prSet presAssocID="{77151CEC-EDFC-479D-861E-5C636DDBD728}" presName="tx1" presStyleLbl="revTx" presStyleIdx="5" presStyleCnt="38"/>
      <dgm:spPr/>
    </dgm:pt>
    <dgm:pt modelId="{16942A7A-AD9D-438A-A21A-1994B6D022BA}" type="pres">
      <dgm:prSet presAssocID="{77151CEC-EDFC-479D-861E-5C636DDBD728}" presName="vert1" presStyleCnt="0"/>
      <dgm:spPr/>
    </dgm:pt>
    <dgm:pt modelId="{A328512E-0537-4529-8E55-30F1A3A8F1A9}" type="pres">
      <dgm:prSet presAssocID="{EDC5CA50-1899-4594-A1A1-4A78B5B20CFA}" presName="thickLine" presStyleLbl="alignNode1" presStyleIdx="6" presStyleCnt="38"/>
      <dgm:spPr/>
    </dgm:pt>
    <dgm:pt modelId="{67309117-AEE9-4E6F-9C06-665DF553F197}" type="pres">
      <dgm:prSet presAssocID="{EDC5CA50-1899-4594-A1A1-4A78B5B20CFA}" presName="horz1" presStyleCnt="0"/>
      <dgm:spPr/>
    </dgm:pt>
    <dgm:pt modelId="{F579C8E1-EA95-42E9-85F7-F934FB953EA4}" type="pres">
      <dgm:prSet presAssocID="{EDC5CA50-1899-4594-A1A1-4A78B5B20CFA}" presName="tx1" presStyleLbl="revTx" presStyleIdx="6" presStyleCnt="38"/>
      <dgm:spPr/>
    </dgm:pt>
    <dgm:pt modelId="{07FAAAC2-7099-462C-B7BC-6BEDC4BD7D3A}" type="pres">
      <dgm:prSet presAssocID="{EDC5CA50-1899-4594-A1A1-4A78B5B20CFA}" presName="vert1" presStyleCnt="0"/>
      <dgm:spPr/>
    </dgm:pt>
    <dgm:pt modelId="{4023405E-97C8-46C1-BDE6-C2165C079E83}" type="pres">
      <dgm:prSet presAssocID="{682D1C56-5121-45A6-A835-53E376565904}" presName="thickLine" presStyleLbl="alignNode1" presStyleIdx="7" presStyleCnt="38"/>
      <dgm:spPr/>
    </dgm:pt>
    <dgm:pt modelId="{E50654ED-26ED-490F-B7F3-F2E874962D23}" type="pres">
      <dgm:prSet presAssocID="{682D1C56-5121-45A6-A835-53E376565904}" presName="horz1" presStyleCnt="0"/>
      <dgm:spPr/>
    </dgm:pt>
    <dgm:pt modelId="{D6E66DEF-9DE6-44DA-BEE6-36B66F47D32E}" type="pres">
      <dgm:prSet presAssocID="{682D1C56-5121-45A6-A835-53E376565904}" presName="tx1" presStyleLbl="revTx" presStyleIdx="7" presStyleCnt="38"/>
      <dgm:spPr/>
    </dgm:pt>
    <dgm:pt modelId="{7907F480-819E-4F12-9F2B-7BA3B2EC6B3C}" type="pres">
      <dgm:prSet presAssocID="{682D1C56-5121-45A6-A835-53E376565904}" presName="vert1" presStyleCnt="0"/>
      <dgm:spPr/>
    </dgm:pt>
    <dgm:pt modelId="{8808A7D9-5182-4F80-8053-98DB5B6FA94B}" type="pres">
      <dgm:prSet presAssocID="{0C551F52-3FA9-4AD5-A732-B160CA2F50E2}" presName="thickLine" presStyleLbl="alignNode1" presStyleIdx="8" presStyleCnt="38"/>
      <dgm:spPr/>
    </dgm:pt>
    <dgm:pt modelId="{B4A22AB0-CF11-43FB-9DB8-F62B592D2B53}" type="pres">
      <dgm:prSet presAssocID="{0C551F52-3FA9-4AD5-A732-B160CA2F50E2}" presName="horz1" presStyleCnt="0"/>
      <dgm:spPr/>
    </dgm:pt>
    <dgm:pt modelId="{C0D711D1-3D26-4BA2-8C85-15CFAE0A88CC}" type="pres">
      <dgm:prSet presAssocID="{0C551F52-3FA9-4AD5-A732-B160CA2F50E2}" presName="tx1" presStyleLbl="revTx" presStyleIdx="8" presStyleCnt="38"/>
      <dgm:spPr/>
    </dgm:pt>
    <dgm:pt modelId="{C6FA4F08-4E3E-4C86-8DDC-404FDA9A59C7}" type="pres">
      <dgm:prSet presAssocID="{0C551F52-3FA9-4AD5-A732-B160CA2F50E2}" presName="vert1" presStyleCnt="0"/>
      <dgm:spPr/>
    </dgm:pt>
    <dgm:pt modelId="{07EC2ADE-FAF2-4564-86AE-A375A8EE7514}" type="pres">
      <dgm:prSet presAssocID="{3A1BC528-33C5-491B-8CDA-62F4E6F37DF7}" presName="thickLine" presStyleLbl="alignNode1" presStyleIdx="9" presStyleCnt="38"/>
      <dgm:spPr/>
    </dgm:pt>
    <dgm:pt modelId="{4D9A6090-B09A-42FF-A0F2-BB24BBCD942F}" type="pres">
      <dgm:prSet presAssocID="{3A1BC528-33C5-491B-8CDA-62F4E6F37DF7}" presName="horz1" presStyleCnt="0"/>
      <dgm:spPr/>
    </dgm:pt>
    <dgm:pt modelId="{D0C83A17-A5A9-499C-9145-8F52C1DF8FC4}" type="pres">
      <dgm:prSet presAssocID="{3A1BC528-33C5-491B-8CDA-62F4E6F37DF7}" presName="tx1" presStyleLbl="revTx" presStyleIdx="9" presStyleCnt="38"/>
      <dgm:spPr/>
    </dgm:pt>
    <dgm:pt modelId="{766A512B-7F8E-45C5-BCAA-00E8A1617965}" type="pres">
      <dgm:prSet presAssocID="{3A1BC528-33C5-491B-8CDA-62F4E6F37DF7}" presName="vert1" presStyleCnt="0"/>
      <dgm:spPr/>
    </dgm:pt>
    <dgm:pt modelId="{E9633575-BCAF-4437-8C1E-56A4CE01B35F}" type="pres">
      <dgm:prSet presAssocID="{66FF11E6-B036-4A8A-9942-0FC02EE5F0F8}" presName="thickLine" presStyleLbl="alignNode1" presStyleIdx="10" presStyleCnt="38"/>
      <dgm:spPr/>
    </dgm:pt>
    <dgm:pt modelId="{B75132CA-E494-467C-8EAD-B46B8BF7FDF5}" type="pres">
      <dgm:prSet presAssocID="{66FF11E6-B036-4A8A-9942-0FC02EE5F0F8}" presName="horz1" presStyleCnt="0"/>
      <dgm:spPr/>
    </dgm:pt>
    <dgm:pt modelId="{805BACEB-968C-49C4-95D4-F6278058E557}" type="pres">
      <dgm:prSet presAssocID="{66FF11E6-B036-4A8A-9942-0FC02EE5F0F8}" presName="tx1" presStyleLbl="revTx" presStyleIdx="10" presStyleCnt="38"/>
      <dgm:spPr/>
    </dgm:pt>
    <dgm:pt modelId="{C467B0ED-2C59-40A7-B5EE-01A9BCD86ACD}" type="pres">
      <dgm:prSet presAssocID="{66FF11E6-B036-4A8A-9942-0FC02EE5F0F8}" presName="vert1" presStyleCnt="0"/>
      <dgm:spPr/>
    </dgm:pt>
    <dgm:pt modelId="{28AC168D-4326-4E0D-96EE-7DDE3C0BFB6F}" type="pres">
      <dgm:prSet presAssocID="{A2E50289-CD3A-4D75-8D4A-B0C37ACAB81B}" presName="thickLine" presStyleLbl="alignNode1" presStyleIdx="11" presStyleCnt="38"/>
      <dgm:spPr/>
    </dgm:pt>
    <dgm:pt modelId="{BA47A723-93B3-4433-956C-64433AE61DA2}" type="pres">
      <dgm:prSet presAssocID="{A2E50289-CD3A-4D75-8D4A-B0C37ACAB81B}" presName="horz1" presStyleCnt="0"/>
      <dgm:spPr/>
    </dgm:pt>
    <dgm:pt modelId="{00101A26-4611-4393-BC2A-FAE69A922AF6}" type="pres">
      <dgm:prSet presAssocID="{A2E50289-CD3A-4D75-8D4A-B0C37ACAB81B}" presName="tx1" presStyleLbl="revTx" presStyleIdx="11" presStyleCnt="38"/>
      <dgm:spPr/>
    </dgm:pt>
    <dgm:pt modelId="{7594AD64-E824-48FF-965D-3EADE22186E3}" type="pres">
      <dgm:prSet presAssocID="{A2E50289-CD3A-4D75-8D4A-B0C37ACAB81B}" presName="vert1" presStyleCnt="0"/>
      <dgm:spPr/>
    </dgm:pt>
    <dgm:pt modelId="{CADBD8FE-AECC-496D-8342-9829F455B1F9}" type="pres">
      <dgm:prSet presAssocID="{30DC1EA7-B666-4393-89BD-704DD07493EB}" presName="thickLine" presStyleLbl="alignNode1" presStyleIdx="12" presStyleCnt="38"/>
      <dgm:spPr/>
    </dgm:pt>
    <dgm:pt modelId="{7AB04021-0B10-408C-AFA2-7CE4B0148ECC}" type="pres">
      <dgm:prSet presAssocID="{30DC1EA7-B666-4393-89BD-704DD07493EB}" presName="horz1" presStyleCnt="0"/>
      <dgm:spPr/>
    </dgm:pt>
    <dgm:pt modelId="{0B10FFF4-3715-4061-80BC-4D609DFB6560}" type="pres">
      <dgm:prSet presAssocID="{30DC1EA7-B666-4393-89BD-704DD07493EB}" presName="tx1" presStyleLbl="revTx" presStyleIdx="12" presStyleCnt="38"/>
      <dgm:spPr/>
    </dgm:pt>
    <dgm:pt modelId="{A13881BF-37C5-45C3-9E3A-0D955272B2F7}" type="pres">
      <dgm:prSet presAssocID="{30DC1EA7-B666-4393-89BD-704DD07493EB}" presName="vert1" presStyleCnt="0"/>
      <dgm:spPr/>
    </dgm:pt>
    <dgm:pt modelId="{4EB54206-C6E6-4F29-A3D7-3BF2281CE680}" type="pres">
      <dgm:prSet presAssocID="{AD10E632-15C7-48C2-BF8F-94E10DEE4AC4}" presName="thickLine" presStyleLbl="alignNode1" presStyleIdx="13" presStyleCnt="38"/>
      <dgm:spPr/>
    </dgm:pt>
    <dgm:pt modelId="{981982CC-E695-48F2-8BCA-51A432659F85}" type="pres">
      <dgm:prSet presAssocID="{AD10E632-15C7-48C2-BF8F-94E10DEE4AC4}" presName="horz1" presStyleCnt="0"/>
      <dgm:spPr/>
    </dgm:pt>
    <dgm:pt modelId="{F072E86B-0096-4699-9BD1-ABE43CEFC75B}" type="pres">
      <dgm:prSet presAssocID="{AD10E632-15C7-48C2-BF8F-94E10DEE4AC4}" presName="tx1" presStyleLbl="revTx" presStyleIdx="13" presStyleCnt="38"/>
      <dgm:spPr/>
    </dgm:pt>
    <dgm:pt modelId="{4B938479-2765-40E0-9DC5-1C3CE1A75E59}" type="pres">
      <dgm:prSet presAssocID="{AD10E632-15C7-48C2-BF8F-94E10DEE4AC4}" presName="vert1" presStyleCnt="0"/>
      <dgm:spPr/>
    </dgm:pt>
    <dgm:pt modelId="{CB86178A-3BE7-47AD-9586-59F211956F3A}" type="pres">
      <dgm:prSet presAssocID="{FA9C979A-E1DD-4DCD-B47E-9437179D37A2}" presName="thickLine" presStyleLbl="alignNode1" presStyleIdx="14" presStyleCnt="38"/>
      <dgm:spPr/>
    </dgm:pt>
    <dgm:pt modelId="{351264BA-A99B-4856-9570-992F1D43F6E7}" type="pres">
      <dgm:prSet presAssocID="{FA9C979A-E1DD-4DCD-B47E-9437179D37A2}" presName="horz1" presStyleCnt="0"/>
      <dgm:spPr/>
    </dgm:pt>
    <dgm:pt modelId="{7544EAA9-CD8B-4956-B516-0356098D2A80}" type="pres">
      <dgm:prSet presAssocID="{FA9C979A-E1DD-4DCD-B47E-9437179D37A2}" presName="tx1" presStyleLbl="revTx" presStyleIdx="14" presStyleCnt="38"/>
      <dgm:spPr/>
    </dgm:pt>
    <dgm:pt modelId="{4263083B-3447-4E9E-967E-DC5B91E3D41C}" type="pres">
      <dgm:prSet presAssocID="{FA9C979A-E1DD-4DCD-B47E-9437179D37A2}" presName="vert1" presStyleCnt="0"/>
      <dgm:spPr/>
    </dgm:pt>
    <dgm:pt modelId="{F85AD698-BE49-47CA-9B84-CE1C4755E350}" type="pres">
      <dgm:prSet presAssocID="{BC30E9AD-1190-4F1F-AF48-07707ADE68DA}" presName="thickLine" presStyleLbl="alignNode1" presStyleIdx="15" presStyleCnt="38"/>
      <dgm:spPr/>
    </dgm:pt>
    <dgm:pt modelId="{0DC4B77B-CAA1-42FD-BC26-09A40212DA42}" type="pres">
      <dgm:prSet presAssocID="{BC30E9AD-1190-4F1F-AF48-07707ADE68DA}" presName="horz1" presStyleCnt="0"/>
      <dgm:spPr/>
    </dgm:pt>
    <dgm:pt modelId="{95F0205E-4F5C-4F1C-845C-70A22273FA30}" type="pres">
      <dgm:prSet presAssocID="{BC30E9AD-1190-4F1F-AF48-07707ADE68DA}" presName="tx1" presStyleLbl="revTx" presStyleIdx="15" presStyleCnt="38"/>
      <dgm:spPr/>
    </dgm:pt>
    <dgm:pt modelId="{23F4A8EE-813B-4EC4-8085-7F8B564699BE}" type="pres">
      <dgm:prSet presAssocID="{BC30E9AD-1190-4F1F-AF48-07707ADE68DA}" presName="vert1" presStyleCnt="0"/>
      <dgm:spPr/>
    </dgm:pt>
    <dgm:pt modelId="{0C358028-947D-4EC8-9653-4FB5FF99968E}" type="pres">
      <dgm:prSet presAssocID="{A521CD10-F66F-4E92-89CD-F68A4FAD556D}" presName="thickLine" presStyleLbl="alignNode1" presStyleIdx="16" presStyleCnt="38"/>
      <dgm:spPr/>
    </dgm:pt>
    <dgm:pt modelId="{6E1F22A3-0C97-447D-B7C2-F5E7EE28B322}" type="pres">
      <dgm:prSet presAssocID="{A521CD10-F66F-4E92-89CD-F68A4FAD556D}" presName="horz1" presStyleCnt="0"/>
      <dgm:spPr/>
    </dgm:pt>
    <dgm:pt modelId="{956C7D99-54F7-483B-A517-3EBE66F6E920}" type="pres">
      <dgm:prSet presAssocID="{A521CD10-F66F-4E92-89CD-F68A4FAD556D}" presName="tx1" presStyleLbl="revTx" presStyleIdx="16" presStyleCnt="38"/>
      <dgm:spPr/>
    </dgm:pt>
    <dgm:pt modelId="{18349F62-6F42-43DB-A4B2-B098E9F9ACDD}" type="pres">
      <dgm:prSet presAssocID="{A521CD10-F66F-4E92-89CD-F68A4FAD556D}" presName="vert1" presStyleCnt="0"/>
      <dgm:spPr/>
    </dgm:pt>
    <dgm:pt modelId="{21119C98-4C28-4270-8FCF-947866EF886C}" type="pres">
      <dgm:prSet presAssocID="{200F3D50-2ED1-4960-82C1-49E970F23EA8}" presName="thickLine" presStyleLbl="alignNode1" presStyleIdx="17" presStyleCnt="38"/>
      <dgm:spPr/>
    </dgm:pt>
    <dgm:pt modelId="{AFBC04AA-0FFF-4E46-B54B-55022DFF0E1C}" type="pres">
      <dgm:prSet presAssocID="{200F3D50-2ED1-4960-82C1-49E970F23EA8}" presName="horz1" presStyleCnt="0"/>
      <dgm:spPr/>
    </dgm:pt>
    <dgm:pt modelId="{065F3A2F-DBF6-4551-B12D-C58A4A5C3EC1}" type="pres">
      <dgm:prSet presAssocID="{200F3D50-2ED1-4960-82C1-49E970F23EA8}" presName="tx1" presStyleLbl="revTx" presStyleIdx="17" presStyleCnt="38"/>
      <dgm:spPr/>
    </dgm:pt>
    <dgm:pt modelId="{9467DF06-5252-410E-B574-DBA6686791DB}" type="pres">
      <dgm:prSet presAssocID="{200F3D50-2ED1-4960-82C1-49E970F23EA8}" presName="vert1" presStyleCnt="0"/>
      <dgm:spPr/>
    </dgm:pt>
    <dgm:pt modelId="{1B359936-5BE6-4EAE-AABA-63F5C6647BEF}" type="pres">
      <dgm:prSet presAssocID="{C80B3768-7269-4A13-AE8D-65AA5ED11461}" presName="thickLine" presStyleLbl="alignNode1" presStyleIdx="18" presStyleCnt="38"/>
      <dgm:spPr/>
    </dgm:pt>
    <dgm:pt modelId="{DFC7763D-5188-4606-9BC4-9FC034D8D9BD}" type="pres">
      <dgm:prSet presAssocID="{C80B3768-7269-4A13-AE8D-65AA5ED11461}" presName="horz1" presStyleCnt="0"/>
      <dgm:spPr/>
    </dgm:pt>
    <dgm:pt modelId="{17C4BAC3-C392-404D-ACB0-445FED0F490B}" type="pres">
      <dgm:prSet presAssocID="{C80B3768-7269-4A13-AE8D-65AA5ED11461}" presName="tx1" presStyleLbl="revTx" presStyleIdx="18" presStyleCnt="38"/>
      <dgm:spPr/>
    </dgm:pt>
    <dgm:pt modelId="{E504225A-ED1E-4618-9F3E-0CB18F90B7FF}" type="pres">
      <dgm:prSet presAssocID="{C80B3768-7269-4A13-AE8D-65AA5ED11461}" presName="vert1" presStyleCnt="0"/>
      <dgm:spPr/>
    </dgm:pt>
    <dgm:pt modelId="{845ABAE4-967B-472B-9AC2-24FE6DD03EAC}" type="pres">
      <dgm:prSet presAssocID="{DCA1ED44-7BFE-4D58-A63B-0CABD144EB35}" presName="thickLine" presStyleLbl="alignNode1" presStyleIdx="19" presStyleCnt="38"/>
      <dgm:spPr/>
    </dgm:pt>
    <dgm:pt modelId="{FD2CBD37-7FBF-489A-B21D-C98D18DDD183}" type="pres">
      <dgm:prSet presAssocID="{DCA1ED44-7BFE-4D58-A63B-0CABD144EB35}" presName="horz1" presStyleCnt="0"/>
      <dgm:spPr/>
    </dgm:pt>
    <dgm:pt modelId="{6E02F22B-757B-4CC3-B01D-581740E716B3}" type="pres">
      <dgm:prSet presAssocID="{DCA1ED44-7BFE-4D58-A63B-0CABD144EB35}" presName="tx1" presStyleLbl="revTx" presStyleIdx="19" presStyleCnt="38"/>
      <dgm:spPr/>
    </dgm:pt>
    <dgm:pt modelId="{47FEFABF-0166-4F40-9D4F-43F5C1DC5B07}" type="pres">
      <dgm:prSet presAssocID="{DCA1ED44-7BFE-4D58-A63B-0CABD144EB35}" presName="vert1" presStyleCnt="0"/>
      <dgm:spPr/>
    </dgm:pt>
    <dgm:pt modelId="{4E99F5F4-8A34-486E-B788-4AEE303E04F6}" type="pres">
      <dgm:prSet presAssocID="{A3BB3DE8-35D7-4DE6-B75D-4262D5B973AD}" presName="thickLine" presStyleLbl="alignNode1" presStyleIdx="20" presStyleCnt="38"/>
      <dgm:spPr/>
    </dgm:pt>
    <dgm:pt modelId="{9F29E858-53BF-47A5-BF9D-944049E8ADA2}" type="pres">
      <dgm:prSet presAssocID="{A3BB3DE8-35D7-4DE6-B75D-4262D5B973AD}" presName="horz1" presStyleCnt="0"/>
      <dgm:spPr/>
    </dgm:pt>
    <dgm:pt modelId="{AD719D0F-6C43-4501-BE96-F1E193D9564B}" type="pres">
      <dgm:prSet presAssocID="{A3BB3DE8-35D7-4DE6-B75D-4262D5B973AD}" presName="tx1" presStyleLbl="revTx" presStyleIdx="20" presStyleCnt="38"/>
      <dgm:spPr/>
    </dgm:pt>
    <dgm:pt modelId="{F7BAD794-41D5-4C14-B3E0-677CECAF6B58}" type="pres">
      <dgm:prSet presAssocID="{A3BB3DE8-35D7-4DE6-B75D-4262D5B973AD}" presName="vert1" presStyleCnt="0"/>
      <dgm:spPr/>
    </dgm:pt>
    <dgm:pt modelId="{6AA4730E-C0F2-4654-85F8-52E733D9F07D}" type="pres">
      <dgm:prSet presAssocID="{979DBE86-312A-4F69-863B-CB612D73677B}" presName="thickLine" presStyleLbl="alignNode1" presStyleIdx="21" presStyleCnt="38"/>
      <dgm:spPr/>
    </dgm:pt>
    <dgm:pt modelId="{7E3FDD34-1994-4DBB-92D9-8C9E776A1E4D}" type="pres">
      <dgm:prSet presAssocID="{979DBE86-312A-4F69-863B-CB612D73677B}" presName="horz1" presStyleCnt="0"/>
      <dgm:spPr/>
    </dgm:pt>
    <dgm:pt modelId="{E99D78A0-8125-4D45-B6C4-F577D1B751F9}" type="pres">
      <dgm:prSet presAssocID="{979DBE86-312A-4F69-863B-CB612D73677B}" presName="tx1" presStyleLbl="revTx" presStyleIdx="21" presStyleCnt="38"/>
      <dgm:spPr/>
    </dgm:pt>
    <dgm:pt modelId="{00786D30-B6B2-4E25-9A0A-7E0EBEAB5C0C}" type="pres">
      <dgm:prSet presAssocID="{979DBE86-312A-4F69-863B-CB612D73677B}" presName="vert1" presStyleCnt="0"/>
      <dgm:spPr/>
    </dgm:pt>
    <dgm:pt modelId="{6A79849B-8572-46DF-BCD9-71E909106D86}" type="pres">
      <dgm:prSet presAssocID="{A8E8D061-3D68-4FE0-9C94-0754C772BDE2}" presName="thickLine" presStyleLbl="alignNode1" presStyleIdx="22" presStyleCnt="38"/>
      <dgm:spPr/>
    </dgm:pt>
    <dgm:pt modelId="{9458C505-42EF-4BC4-A0B8-235FBF0EEA16}" type="pres">
      <dgm:prSet presAssocID="{A8E8D061-3D68-4FE0-9C94-0754C772BDE2}" presName="horz1" presStyleCnt="0"/>
      <dgm:spPr/>
    </dgm:pt>
    <dgm:pt modelId="{19746AEF-440A-43C4-AB89-9334D4AD1C19}" type="pres">
      <dgm:prSet presAssocID="{A8E8D061-3D68-4FE0-9C94-0754C772BDE2}" presName="tx1" presStyleLbl="revTx" presStyleIdx="22" presStyleCnt="38"/>
      <dgm:spPr/>
    </dgm:pt>
    <dgm:pt modelId="{D31F3696-80B0-4631-A7F5-07CD4CDE83C8}" type="pres">
      <dgm:prSet presAssocID="{A8E8D061-3D68-4FE0-9C94-0754C772BDE2}" presName="vert1" presStyleCnt="0"/>
      <dgm:spPr/>
    </dgm:pt>
    <dgm:pt modelId="{9AC15211-FD25-4CA0-A25A-4E8D537F3C6B}" type="pres">
      <dgm:prSet presAssocID="{469569C0-B092-44B0-B4AF-C2CCE2DD8EE7}" presName="thickLine" presStyleLbl="alignNode1" presStyleIdx="23" presStyleCnt="38"/>
      <dgm:spPr/>
    </dgm:pt>
    <dgm:pt modelId="{CE235229-A02A-481F-AC14-F9326884DC10}" type="pres">
      <dgm:prSet presAssocID="{469569C0-B092-44B0-B4AF-C2CCE2DD8EE7}" presName="horz1" presStyleCnt="0"/>
      <dgm:spPr/>
    </dgm:pt>
    <dgm:pt modelId="{A73B7DC4-EB75-4AB8-9166-7EC0FA10D39C}" type="pres">
      <dgm:prSet presAssocID="{469569C0-B092-44B0-B4AF-C2CCE2DD8EE7}" presName="tx1" presStyleLbl="revTx" presStyleIdx="23" presStyleCnt="38"/>
      <dgm:spPr/>
    </dgm:pt>
    <dgm:pt modelId="{832C0EEE-1EA6-4DAD-B5BC-CDF4D66C9F06}" type="pres">
      <dgm:prSet presAssocID="{469569C0-B092-44B0-B4AF-C2CCE2DD8EE7}" presName="vert1" presStyleCnt="0"/>
      <dgm:spPr/>
    </dgm:pt>
    <dgm:pt modelId="{B347229C-936F-4AB9-A3EF-6C624A6F68EB}" type="pres">
      <dgm:prSet presAssocID="{0690F50B-3A68-4D87-B843-0142013810B2}" presName="thickLine" presStyleLbl="alignNode1" presStyleIdx="24" presStyleCnt="38"/>
      <dgm:spPr/>
    </dgm:pt>
    <dgm:pt modelId="{22C182CD-4073-486D-9DD4-17DB478D707B}" type="pres">
      <dgm:prSet presAssocID="{0690F50B-3A68-4D87-B843-0142013810B2}" presName="horz1" presStyleCnt="0"/>
      <dgm:spPr/>
    </dgm:pt>
    <dgm:pt modelId="{EC7D5CDC-4335-4E24-A51D-2DC7F9D28349}" type="pres">
      <dgm:prSet presAssocID="{0690F50B-3A68-4D87-B843-0142013810B2}" presName="tx1" presStyleLbl="revTx" presStyleIdx="24" presStyleCnt="38"/>
      <dgm:spPr/>
    </dgm:pt>
    <dgm:pt modelId="{6FAF910A-6BF2-4989-B104-863DF011A572}" type="pres">
      <dgm:prSet presAssocID="{0690F50B-3A68-4D87-B843-0142013810B2}" presName="vert1" presStyleCnt="0"/>
      <dgm:spPr/>
    </dgm:pt>
    <dgm:pt modelId="{A0576830-DC84-4078-8096-3132EDB9F227}" type="pres">
      <dgm:prSet presAssocID="{B6843DB0-A860-4DD3-8153-586C208F3FB5}" presName="thickLine" presStyleLbl="alignNode1" presStyleIdx="25" presStyleCnt="38"/>
      <dgm:spPr/>
    </dgm:pt>
    <dgm:pt modelId="{7D0374CB-AEC3-4BB6-879C-5598731BE140}" type="pres">
      <dgm:prSet presAssocID="{B6843DB0-A860-4DD3-8153-586C208F3FB5}" presName="horz1" presStyleCnt="0"/>
      <dgm:spPr/>
    </dgm:pt>
    <dgm:pt modelId="{A1595CB7-AC7C-455E-9F37-98E4F2D1F410}" type="pres">
      <dgm:prSet presAssocID="{B6843DB0-A860-4DD3-8153-586C208F3FB5}" presName="tx1" presStyleLbl="revTx" presStyleIdx="25" presStyleCnt="38"/>
      <dgm:spPr/>
    </dgm:pt>
    <dgm:pt modelId="{C2C67873-36E6-43CD-B401-2C79958A5129}" type="pres">
      <dgm:prSet presAssocID="{B6843DB0-A860-4DD3-8153-586C208F3FB5}" presName="vert1" presStyleCnt="0"/>
      <dgm:spPr/>
    </dgm:pt>
    <dgm:pt modelId="{48170696-25F4-41DB-A2A7-3BCAC7868304}" type="pres">
      <dgm:prSet presAssocID="{4D79B3DD-1F36-46FF-8E75-29D3B32D64ED}" presName="thickLine" presStyleLbl="alignNode1" presStyleIdx="26" presStyleCnt="38"/>
      <dgm:spPr/>
    </dgm:pt>
    <dgm:pt modelId="{01F31A66-CE89-4B23-A0B3-A0348CA0E0A2}" type="pres">
      <dgm:prSet presAssocID="{4D79B3DD-1F36-46FF-8E75-29D3B32D64ED}" presName="horz1" presStyleCnt="0"/>
      <dgm:spPr/>
    </dgm:pt>
    <dgm:pt modelId="{CD8C32AF-69D1-470A-B9FB-04DB9B2E701D}" type="pres">
      <dgm:prSet presAssocID="{4D79B3DD-1F36-46FF-8E75-29D3B32D64ED}" presName="tx1" presStyleLbl="revTx" presStyleIdx="26" presStyleCnt="38"/>
      <dgm:spPr/>
    </dgm:pt>
    <dgm:pt modelId="{075B5C48-6A0B-4A35-93C5-E6D450196103}" type="pres">
      <dgm:prSet presAssocID="{4D79B3DD-1F36-46FF-8E75-29D3B32D64ED}" presName="vert1" presStyleCnt="0"/>
      <dgm:spPr/>
    </dgm:pt>
    <dgm:pt modelId="{F65BA9DB-AF3D-4131-8C22-34298D1589F0}" type="pres">
      <dgm:prSet presAssocID="{CDC3A6AE-94A8-4931-9DDB-F99A51AA9436}" presName="thickLine" presStyleLbl="alignNode1" presStyleIdx="27" presStyleCnt="38"/>
      <dgm:spPr/>
    </dgm:pt>
    <dgm:pt modelId="{3CDA6B64-6E45-4697-8DEB-DAAD1A2E7C22}" type="pres">
      <dgm:prSet presAssocID="{CDC3A6AE-94A8-4931-9DDB-F99A51AA9436}" presName="horz1" presStyleCnt="0"/>
      <dgm:spPr/>
    </dgm:pt>
    <dgm:pt modelId="{8A4A64D2-E7D9-48CC-8C4F-0C7434723629}" type="pres">
      <dgm:prSet presAssocID="{CDC3A6AE-94A8-4931-9DDB-F99A51AA9436}" presName="tx1" presStyleLbl="revTx" presStyleIdx="27" presStyleCnt="38"/>
      <dgm:spPr/>
    </dgm:pt>
    <dgm:pt modelId="{2C807B69-9A1A-4C5A-B035-0852255F9A36}" type="pres">
      <dgm:prSet presAssocID="{CDC3A6AE-94A8-4931-9DDB-F99A51AA9436}" presName="vert1" presStyleCnt="0"/>
      <dgm:spPr/>
    </dgm:pt>
    <dgm:pt modelId="{DA6A7C46-12F2-4AA3-ADFF-6C589EA1EE31}" type="pres">
      <dgm:prSet presAssocID="{A335234F-911E-4A4E-B5D4-B71F055D32BD}" presName="thickLine" presStyleLbl="alignNode1" presStyleIdx="28" presStyleCnt="38"/>
      <dgm:spPr/>
    </dgm:pt>
    <dgm:pt modelId="{22180D07-F51A-48CC-8BD4-EDE5E4DA5C5D}" type="pres">
      <dgm:prSet presAssocID="{A335234F-911E-4A4E-B5D4-B71F055D32BD}" presName="horz1" presStyleCnt="0"/>
      <dgm:spPr/>
    </dgm:pt>
    <dgm:pt modelId="{4A67AAF8-F84F-4E33-8A92-0C6A6875C30A}" type="pres">
      <dgm:prSet presAssocID="{A335234F-911E-4A4E-B5D4-B71F055D32BD}" presName="tx1" presStyleLbl="revTx" presStyleIdx="28" presStyleCnt="38"/>
      <dgm:spPr/>
    </dgm:pt>
    <dgm:pt modelId="{353CB8C4-63BE-4984-9E35-955AD130DEA8}" type="pres">
      <dgm:prSet presAssocID="{A335234F-911E-4A4E-B5D4-B71F055D32BD}" presName="vert1" presStyleCnt="0"/>
      <dgm:spPr/>
    </dgm:pt>
    <dgm:pt modelId="{966D0D18-C5F5-46DD-94A7-542C06B09199}" type="pres">
      <dgm:prSet presAssocID="{5A8B6570-BFD5-4A30-9472-08FD57328CC4}" presName="thickLine" presStyleLbl="alignNode1" presStyleIdx="29" presStyleCnt="38"/>
      <dgm:spPr/>
    </dgm:pt>
    <dgm:pt modelId="{F7E99074-37FE-481D-82E4-A63D06BD1AB7}" type="pres">
      <dgm:prSet presAssocID="{5A8B6570-BFD5-4A30-9472-08FD57328CC4}" presName="horz1" presStyleCnt="0"/>
      <dgm:spPr/>
    </dgm:pt>
    <dgm:pt modelId="{15A55D68-37E6-4A24-9725-22F6944F6672}" type="pres">
      <dgm:prSet presAssocID="{5A8B6570-BFD5-4A30-9472-08FD57328CC4}" presName="tx1" presStyleLbl="revTx" presStyleIdx="29" presStyleCnt="38"/>
      <dgm:spPr/>
    </dgm:pt>
    <dgm:pt modelId="{64AE3E18-F7B9-429C-B770-627192C2544B}" type="pres">
      <dgm:prSet presAssocID="{5A8B6570-BFD5-4A30-9472-08FD57328CC4}" presName="vert1" presStyleCnt="0"/>
      <dgm:spPr/>
    </dgm:pt>
    <dgm:pt modelId="{57688687-A546-4273-87DB-3D58C9ED29BA}" type="pres">
      <dgm:prSet presAssocID="{56816943-89E4-40A3-A922-A01299C7BDEC}" presName="thickLine" presStyleLbl="alignNode1" presStyleIdx="30" presStyleCnt="38"/>
      <dgm:spPr/>
    </dgm:pt>
    <dgm:pt modelId="{5879D0B1-A6B7-4F6C-837C-E09E9FED1165}" type="pres">
      <dgm:prSet presAssocID="{56816943-89E4-40A3-A922-A01299C7BDEC}" presName="horz1" presStyleCnt="0"/>
      <dgm:spPr/>
    </dgm:pt>
    <dgm:pt modelId="{C6DC4EBC-B1BB-4D4E-A798-F2C5164B0FC8}" type="pres">
      <dgm:prSet presAssocID="{56816943-89E4-40A3-A922-A01299C7BDEC}" presName="tx1" presStyleLbl="revTx" presStyleIdx="30" presStyleCnt="38"/>
      <dgm:spPr/>
    </dgm:pt>
    <dgm:pt modelId="{2A9757DC-9B67-4B76-9D03-EE5C3A9C8C86}" type="pres">
      <dgm:prSet presAssocID="{56816943-89E4-40A3-A922-A01299C7BDEC}" presName="vert1" presStyleCnt="0"/>
      <dgm:spPr/>
    </dgm:pt>
    <dgm:pt modelId="{9778AB55-E6A0-4BBF-8CF8-4290D913749A}" type="pres">
      <dgm:prSet presAssocID="{8079908C-30B8-4191-9B91-3F402F0D17D0}" presName="thickLine" presStyleLbl="alignNode1" presStyleIdx="31" presStyleCnt="38"/>
      <dgm:spPr/>
    </dgm:pt>
    <dgm:pt modelId="{0747AA8B-73E7-4798-9C1C-15B8986B34D9}" type="pres">
      <dgm:prSet presAssocID="{8079908C-30B8-4191-9B91-3F402F0D17D0}" presName="horz1" presStyleCnt="0"/>
      <dgm:spPr/>
    </dgm:pt>
    <dgm:pt modelId="{2AF75E23-49FB-4D55-868C-9C0B7E9FC15F}" type="pres">
      <dgm:prSet presAssocID="{8079908C-30B8-4191-9B91-3F402F0D17D0}" presName="tx1" presStyleLbl="revTx" presStyleIdx="31" presStyleCnt="38"/>
      <dgm:spPr/>
    </dgm:pt>
    <dgm:pt modelId="{413EB9F3-A3A2-474E-A6BD-851A062FC5C6}" type="pres">
      <dgm:prSet presAssocID="{8079908C-30B8-4191-9B91-3F402F0D17D0}" presName="vert1" presStyleCnt="0"/>
      <dgm:spPr/>
    </dgm:pt>
    <dgm:pt modelId="{51BF12E7-3FEF-4FA8-8A75-6A53E43A29FC}" type="pres">
      <dgm:prSet presAssocID="{9708D4EC-A612-4E54-BC2B-AF47911184FB}" presName="thickLine" presStyleLbl="alignNode1" presStyleIdx="32" presStyleCnt="38"/>
      <dgm:spPr/>
    </dgm:pt>
    <dgm:pt modelId="{10592002-0C4E-460A-8777-B4C872533FC7}" type="pres">
      <dgm:prSet presAssocID="{9708D4EC-A612-4E54-BC2B-AF47911184FB}" presName="horz1" presStyleCnt="0"/>
      <dgm:spPr/>
    </dgm:pt>
    <dgm:pt modelId="{A5E3BC05-A443-466E-8085-557E2C42D38E}" type="pres">
      <dgm:prSet presAssocID="{9708D4EC-A612-4E54-BC2B-AF47911184FB}" presName="tx1" presStyleLbl="revTx" presStyleIdx="32" presStyleCnt="38"/>
      <dgm:spPr/>
    </dgm:pt>
    <dgm:pt modelId="{97EE7E3E-85B7-4A52-A2E1-9ACE43C8A835}" type="pres">
      <dgm:prSet presAssocID="{9708D4EC-A612-4E54-BC2B-AF47911184FB}" presName="vert1" presStyleCnt="0"/>
      <dgm:spPr/>
    </dgm:pt>
    <dgm:pt modelId="{D3BDF842-A046-4DDF-8174-333488687E19}" type="pres">
      <dgm:prSet presAssocID="{571AF068-472E-4F4D-B5B9-63AE6154D008}" presName="thickLine" presStyleLbl="alignNode1" presStyleIdx="33" presStyleCnt="38"/>
      <dgm:spPr/>
    </dgm:pt>
    <dgm:pt modelId="{E803EE8C-F38D-4AC6-82FF-7C8192EBD042}" type="pres">
      <dgm:prSet presAssocID="{571AF068-472E-4F4D-B5B9-63AE6154D008}" presName="horz1" presStyleCnt="0"/>
      <dgm:spPr/>
    </dgm:pt>
    <dgm:pt modelId="{F32F2CF9-425A-4B8D-A91E-DF99E8A04750}" type="pres">
      <dgm:prSet presAssocID="{571AF068-472E-4F4D-B5B9-63AE6154D008}" presName="tx1" presStyleLbl="revTx" presStyleIdx="33" presStyleCnt="38"/>
      <dgm:spPr/>
    </dgm:pt>
    <dgm:pt modelId="{247678E9-A2F9-4DD9-B92B-CC4F8F507C36}" type="pres">
      <dgm:prSet presAssocID="{571AF068-472E-4F4D-B5B9-63AE6154D008}" presName="vert1" presStyleCnt="0"/>
      <dgm:spPr/>
    </dgm:pt>
    <dgm:pt modelId="{04B22431-CD63-4FAD-ACF2-1B774D1D84C4}" type="pres">
      <dgm:prSet presAssocID="{314EE8C7-26CD-421D-816D-4F176D5C73C7}" presName="thickLine" presStyleLbl="alignNode1" presStyleIdx="34" presStyleCnt="38"/>
      <dgm:spPr/>
    </dgm:pt>
    <dgm:pt modelId="{6D880393-AC0D-4880-8034-747AD880DD83}" type="pres">
      <dgm:prSet presAssocID="{314EE8C7-26CD-421D-816D-4F176D5C73C7}" presName="horz1" presStyleCnt="0"/>
      <dgm:spPr/>
    </dgm:pt>
    <dgm:pt modelId="{A8597AF6-A5B6-46C1-9360-189177BE2874}" type="pres">
      <dgm:prSet presAssocID="{314EE8C7-26CD-421D-816D-4F176D5C73C7}" presName="tx1" presStyleLbl="revTx" presStyleIdx="34" presStyleCnt="38"/>
      <dgm:spPr/>
    </dgm:pt>
    <dgm:pt modelId="{DF75F7F3-89BA-4C72-BBA2-99C008C1441B}" type="pres">
      <dgm:prSet presAssocID="{314EE8C7-26CD-421D-816D-4F176D5C73C7}" presName="vert1" presStyleCnt="0"/>
      <dgm:spPr/>
    </dgm:pt>
    <dgm:pt modelId="{0E8B7303-66E1-45AB-B42B-E3C888B32EE7}" type="pres">
      <dgm:prSet presAssocID="{3EEE17B6-B4C3-4D24-95BD-96CA3107151F}" presName="thickLine" presStyleLbl="alignNode1" presStyleIdx="35" presStyleCnt="38"/>
      <dgm:spPr/>
    </dgm:pt>
    <dgm:pt modelId="{5596B009-4DE9-46BE-A197-D1897F65158C}" type="pres">
      <dgm:prSet presAssocID="{3EEE17B6-B4C3-4D24-95BD-96CA3107151F}" presName="horz1" presStyleCnt="0"/>
      <dgm:spPr/>
    </dgm:pt>
    <dgm:pt modelId="{D2C40A41-F85B-439D-B5A4-B914B9FCE209}" type="pres">
      <dgm:prSet presAssocID="{3EEE17B6-B4C3-4D24-95BD-96CA3107151F}" presName="tx1" presStyleLbl="revTx" presStyleIdx="35" presStyleCnt="38"/>
      <dgm:spPr/>
    </dgm:pt>
    <dgm:pt modelId="{315BA005-C987-45C8-B946-D248B558EBE8}" type="pres">
      <dgm:prSet presAssocID="{3EEE17B6-B4C3-4D24-95BD-96CA3107151F}" presName="vert1" presStyleCnt="0"/>
      <dgm:spPr/>
    </dgm:pt>
    <dgm:pt modelId="{77214F64-A6DC-4497-981E-1DF830CD0B12}" type="pres">
      <dgm:prSet presAssocID="{6F5446EB-E692-413D-86FB-3B20E38560B4}" presName="thickLine" presStyleLbl="alignNode1" presStyleIdx="36" presStyleCnt="38"/>
      <dgm:spPr/>
    </dgm:pt>
    <dgm:pt modelId="{C3598CB8-B642-4D6E-86F4-DD24610FEAE8}" type="pres">
      <dgm:prSet presAssocID="{6F5446EB-E692-413D-86FB-3B20E38560B4}" presName="horz1" presStyleCnt="0"/>
      <dgm:spPr/>
    </dgm:pt>
    <dgm:pt modelId="{9100DCB7-A19A-4325-82B3-E12FC5A15756}" type="pres">
      <dgm:prSet presAssocID="{6F5446EB-E692-413D-86FB-3B20E38560B4}" presName="tx1" presStyleLbl="revTx" presStyleIdx="36" presStyleCnt="38"/>
      <dgm:spPr/>
    </dgm:pt>
    <dgm:pt modelId="{282C5E14-41E1-4E77-9B80-FBA7728241A3}" type="pres">
      <dgm:prSet presAssocID="{6F5446EB-E692-413D-86FB-3B20E38560B4}" presName="vert1" presStyleCnt="0"/>
      <dgm:spPr/>
    </dgm:pt>
    <dgm:pt modelId="{31E627F7-3673-4BDF-9FFF-65931932C922}" type="pres">
      <dgm:prSet presAssocID="{E30D1029-7B41-47AE-85A1-3E129DD905B4}" presName="thickLine" presStyleLbl="alignNode1" presStyleIdx="37" presStyleCnt="38"/>
      <dgm:spPr/>
    </dgm:pt>
    <dgm:pt modelId="{C5BC6C6C-1C8E-4ED8-A14D-32922EF7EAA7}" type="pres">
      <dgm:prSet presAssocID="{E30D1029-7B41-47AE-85A1-3E129DD905B4}" presName="horz1" presStyleCnt="0"/>
      <dgm:spPr/>
    </dgm:pt>
    <dgm:pt modelId="{73283B05-2848-4684-ADC0-B121558041A8}" type="pres">
      <dgm:prSet presAssocID="{E30D1029-7B41-47AE-85A1-3E129DD905B4}" presName="tx1" presStyleLbl="revTx" presStyleIdx="37" presStyleCnt="38"/>
      <dgm:spPr/>
    </dgm:pt>
    <dgm:pt modelId="{8600DD90-BE53-4A1B-A596-C8DA2E424995}" type="pres">
      <dgm:prSet presAssocID="{E30D1029-7B41-47AE-85A1-3E129DD905B4}" presName="vert1" presStyleCnt="0"/>
      <dgm:spPr/>
    </dgm:pt>
  </dgm:ptLst>
  <dgm:cxnLst>
    <dgm:cxn modelId="{809C6201-E104-4A99-9492-11285C3EDDA8}" type="presOf" srcId="{8531A592-3895-4E8B-AA22-952DBEDF49B4}" destId="{DF8D77FF-3AB8-4E16-B713-EFCD475CF942}" srcOrd="0" destOrd="0" presId="urn:microsoft.com/office/officeart/2008/layout/LinedList"/>
    <dgm:cxn modelId="{B3398B09-D9AB-4BCB-ADF2-A66F92B90EFF}" type="presOf" srcId="{6F5446EB-E692-413D-86FB-3B20E38560B4}" destId="{9100DCB7-A19A-4325-82B3-E12FC5A15756}" srcOrd="0" destOrd="0" presId="urn:microsoft.com/office/officeart/2008/layout/LinedList"/>
    <dgm:cxn modelId="{9409D510-A672-477E-937E-788A63A3293F}" type="presOf" srcId="{56816943-89E4-40A3-A922-A01299C7BDEC}" destId="{C6DC4EBC-B1BB-4D4E-A798-F2C5164B0FC8}" srcOrd="0" destOrd="0" presId="urn:microsoft.com/office/officeart/2008/layout/LinedList"/>
    <dgm:cxn modelId="{FDAD4A11-9FE2-4D2C-8D7C-D4116F06B2BD}" type="presOf" srcId="{CDC3A6AE-94A8-4931-9DDB-F99A51AA9436}" destId="{8A4A64D2-E7D9-48CC-8C4F-0C7434723629}" srcOrd="0" destOrd="0" presId="urn:microsoft.com/office/officeart/2008/layout/LinedList"/>
    <dgm:cxn modelId="{43AA431E-6E84-410F-AC6E-5E8432726802}" srcId="{1F5AFE97-F0BB-4CA9-8E47-8BDC6B57BC40}" destId="{C80B3768-7269-4A13-AE8D-65AA5ED11461}" srcOrd="18" destOrd="0" parTransId="{85608403-A051-4CFA-AD50-E475DF808243}" sibTransId="{076A78FA-FDF0-404F-8C5F-745CBF4085D3}"/>
    <dgm:cxn modelId="{31B81C20-9867-4027-A2A9-28BF7EACDBD9}" type="presOf" srcId="{C80B3768-7269-4A13-AE8D-65AA5ED11461}" destId="{17C4BAC3-C392-404D-ACB0-445FED0F490B}" srcOrd="0" destOrd="0" presId="urn:microsoft.com/office/officeart/2008/layout/LinedList"/>
    <dgm:cxn modelId="{0360BD24-8576-45F9-B38C-D8AD9250C672}" srcId="{1F5AFE97-F0BB-4CA9-8E47-8BDC6B57BC40}" destId="{DCA1ED44-7BFE-4D58-A63B-0CABD144EB35}" srcOrd="19" destOrd="0" parTransId="{805BEBDA-5CF5-42A5-A96A-748E277796D0}" sibTransId="{5B3231BB-D6E8-40CB-BB40-97716E73CB03}"/>
    <dgm:cxn modelId="{2BEB4226-E8E0-4C53-A940-5F45F8BC660E}" type="presOf" srcId="{77151CEC-EDFC-479D-861E-5C636DDBD728}" destId="{87C1427B-3546-4BEA-9516-4BBF16B03C73}" srcOrd="0" destOrd="0" presId="urn:microsoft.com/office/officeart/2008/layout/LinedList"/>
    <dgm:cxn modelId="{B55C002A-E8AA-4EDA-AC2D-544F3A0636F5}" type="presOf" srcId="{DCA1ED44-7BFE-4D58-A63B-0CABD144EB35}" destId="{6E02F22B-757B-4CC3-B01D-581740E716B3}" srcOrd="0" destOrd="0" presId="urn:microsoft.com/office/officeart/2008/layout/LinedList"/>
    <dgm:cxn modelId="{15D9002C-29CB-47B3-9939-317627C85AC4}" type="presOf" srcId="{A3BB3DE8-35D7-4DE6-B75D-4262D5B973AD}" destId="{AD719D0F-6C43-4501-BE96-F1E193D9564B}" srcOrd="0" destOrd="0" presId="urn:microsoft.com/office/officeart/2008/layout/LinedList"/>
    <dgm:cxn modelId="{D9477D34-0D8F-427E-BFEE-E48AC07B5411}" type="presOf" srcId="{1D63FAF9-12E4-4951-AF4D-6E1E3C17EF73}" destId="{50D841D2-FF89-450F-83FE-47665EF55D7D}" srcOrd="0" destOrd="0" presId="urn:microsoft.com/office/officeart/2008/layout/LinedList"/>
    <dgm:cxn modelId="{42691035-C3DB-40FC-9665-44702B5FE18B}" srcId="{1F5AFE97-F0BB-4CA9-8E47-8BDC6B57BC40}" destId="{9708D4EC-A612-4E54-BC2B-AF47911184FB}" srcOrd="32" destOrd="0" parTransId="{385DE044-86FD-4C0A-9CA7-79BCD030D5FB}" sibTransId="{E4E24CDC-35D1-4D22-B8BE-4DAE4D55371E}"/>
    <dgm:cxn modelId="{6A567B35-348E-4E5D-BD0B-B1C7C00FD14E}" srcId="{1F5AFE97-F0BB-4CA9-8E47-8BDC6B57BC40}" destId="{3EEE17B6-B4C3-4D24-95BD-96CA3107151F}" srcOrd="35" destOrd="0" parTransId="{39DBD8D1-DC6B-4278-A4C7-34F7D72A5A41}" sibTransId="{F875113C-8783-48C3-A4BA-0BA8256A9A84}"/>
    <dgm:cxn modelId="{1552213A-F167-4949-85D6-4F46F752C9A8}" srcId="{1F5AFE97-F0BB-4CA9-8E47-8BDC6B57BC40}" destId="{49023BB4-3266-42E1-913E-183AA85A29B3}" srcOrd="2" destOrd="0" parTransId="{F13626A1-0BF3-48FB-8D7C-A706FA1C8C7E}" sibTransId="{A2274204-E6D7-458D-962B-21A07CACCB58}"/>
    <dgm:cxn modelId="{A773723B-BF06-45F1-8E75-732BCC797137}" type="presOf" srcId="{0690F50B-3A68-4D87-B843-0142013810B2}" destId="{EC7D5CDC-4335-4E24-A51D-2DC7F9D28349}" srcOrd="0" destOrd="0" presId="urn:microsoft.com/office/officeart/2008/layout/LinedList"/>
    <dgm:cxn modelId="{EEF7D63D-6529-4394-BA56-DCAA1A79ADDD}" type="presOf" srcId="{AD10E632-15C7-48C2-BF8F-94E10DEE4AC4}" destId="{F072E86B-0096-4699-9BD1-ABE43CEFC75B}" srcOrd="0" destOrd="0" presId="urn:microsoft.com/office/officeart/2008/layout/LinedList"/>
    <dgm:cxn modelId="{2773A53F-206F-48CB-B817-E28B62903333}" srcId="{1F5AFE97-F0BB-4CA9-8E47-8BDC6B57BC40}" destId="{1D63FAF9-12E4-4951-AF4D-6E1E3C17EF73}" srcOrd="0" destOrd="0" parTransId="{4E6F9294-DA13-4D78-B068-F1B6C7531806}" sibTransId="{764BECF2-EB07-4904-B2AC-3A12189CE08D}"/>
    <dgm:cxn modelId="{6E95C33F-E713-4632-A3FC-3A19D93B9D45}" srcId="{1F5AFE97-F0BB-4CA9-8E47-8BDC6B57BC40}" destId="{56816943-89E4-40A3-A922-A01299C7BDEC}" srcOrd="30" destOrd="0" parTransId="{FB68DBDE-0495-40AE-8FC7-81111F06F95C}" sibTransId="{42601DF1-EC8A-4F96-8E59-03D128ADD10C}"/>
    <dgm:cxn modelId="{7C691665-B948-4DAF-BF2B-6F36132C123B}" srcId="{1F5AFE97-F0BB-4CA9-8E47-8BDC6B57BC40}" destId="{A3BB3DE8-35D7-4DE6-B75D-4262D5B973AD}" srcOrd="20" destOrd="0" parTransId="{71464E53-66EE-45DF-9038-C95214276CD6}" sibTransId="{92243723-959D-4F81-9F93-1A3F911A9420}"/>
    <dgm:cxn modelId="{469A0847-977B-46AB-BDB5-6F1455B8E615}" type="presOf" srcId="{E30D1029-7B41-47AE-85A1-3E129DD905B4}" destId="{73283B05-2848-4684-ADC0-B121558041A8}" srcOrd="0" destOrd="0" presId="urn:microsoft.com/office/officeart/2008/layout/LinedList"/>
    <dgm:cxn modelId="{8749C369-16A9-45D7-8F56-514AFBC251D2}" type="presOf" srcId="{3A1BC528-33C5-491B-8CDA-62F4E6F37DF7}" destId="{D0C83A17-A5A9-499C-9145-8F52C1DF8FC4}" srcOrd="0" destOrd="0" presId="urn:microsoft.com/office/officeart/2008/layout/LinedList"/>
    <dgm:cxn modelId="{D4134E4C-296A-49F6-8CA4-12100D6073F9}" srcId="{1F5AFE97-F0BB-4CA9-8E47-8BDC6B57BC40}" destId="{CDC3A6AE-94A8-4931-9DDB-F99A51AA9436}" srcOrd="27" destOrd="0" parTransId="{82316C45-BDF0-41A8-A171-51D06F0C89CA}" sibTransId="{CFAD1327-B4B2-42AE-9B68-BAFD21315B3C}"/>
    <dgm:cxn modelId="{746B0C6D-6209-4B3D-9117-892FAC9323CA}" srcId="{1F5AFE97-F0BB-4CA9-8E47-8BDC6B57BC40}" destId="{30DC1EA7-B666-4393-89BD-704DD07493EB}" srcOrd="12" destOrd="0" parTransId="{9999C079-206C-41C6-8A54-FBF6231846EF}" sibTransId="{6FA0527D-8A2E-4D8D-9E65-C00FF542F571}"/>
    <dgm:cxn modelId="{57FF504E-309B-4DD6-957F-CB37BF165024}" srcId="{1F5AFE97-F0BB-4CA9-8E47-8BDC6B57BC40}" destId="{FA9C979A-E1DD-4DCD-B47E-9437179D37A2}" srcOrd="14" destOrd="0" parTransId="{1CE94E0C-8AEF-4CC4-949C-B78994979FE8}" sibTransId="{4868A893-7433-4845-8E15-6B0FBBDECED9}"/>
    <dgm:cxn modelId="{E935994E-F67C-4E36-849C-7FC9ED04AA7E}" type="presOf" srcId="{B6843DB0-A860-4DD3-8153-586C208F3FB5}" destId="{A1595CB7-AC7C-455E-9F37-98E4F2D1F410}" srcOrd="0" destOrd="0" presId="urn:microsoft.com/office/officeart/2008/layout/LinedList"/>
    <dgm:cxn modelId="{D672EC6F-DC66-4E9A-BECE-C7BCFF688D0E}" srcId="{1F5AFE97-F0BB-4CA9-8E47-8BDC6B57BC40}" destId="{E30D1029-7B41-47AE-85A1-3E129DD905B4}" srcOrd="37" destOrd="0" parTransId="{40E77197-54C9-4BC1-88B7-105D529E66E2}" sibTransId="{71A91C1D-EF81-44F3-8069-CACB1BF3AC46}"/>
    <dgm:cxn modelId="{0905BE71-5BED-4BA6-8CFD-53628E9E5F0C}" type="presOf" srcId="{30DC1EA7-B666-4393-89BD-704DD07493EB}" destId="{0B10FFF4-3715-4061-80BC-4D609DFB6560}" srcOrd="0" destOrd="0" presId="urn:microsoft.com/office/officeart/2008/layout/LinedList"/>
    <dgm:cxn modelId="{48236C76-3300-437E-89C7-0264BB88593D}" srcId="{1F5AFE97-F0BB-4CA9-8E47-8BDC6B57BC40}" destId="{571AF068-472E-4F4D-B5B9-63AE6154D008}" srcOrd="33" destOrd="0" parTransId="{0C719F42-3913-4E53-9629-CB03505BB6F8}" sibTransId="{BA98F4CF-CFF9-4B7D-AC8A-EFD21974690F}"/>
    <dgm:cxn modelId="{97F62357-DAAD-4365-A2DC-954BD2DBEF2A}" srcId="{1F5AFE97-F0BB-4CA9-8E47-8BDC6B57BC40}" destId="{AD10E632-15C7-48C2-BF8F-94E10DEE4AC4}" srcOrd="13" destOrd="0" parTransId="{88D24BE7-5583-4587-9876-AF875671BE21}" sibTransId="{7A935F13-A878-4422-803C-900A31934482}"/>
    <dgm:cxn modelId="{AAD04A59-7A39-4E69-BD50-DCFA8C290330}" srcId="{1F5AFE97-F0BB-4CA9-8E47-8BDC6B57BC40}" destId="{66FF11E6-B036-4A8A-9942-0FC02EE5F0F8}" srcOrd="10" destOrd="0" parTransId="{9903C1C9-C860-41B9-AC4A-399CD5D8CF7E}" sibTransId="{D9D04646-9FEE-4850-B89F-B88E5B68B819}"/>
    <dgm:cxn modelId="{B97DAC5A-EEB9-402C-AFD0-D0B68B6EF839}" type="presOf" srcId="{7AE90A80-1FA2-409A-978F-2C78C9D4E965}" destId="{E66EFACC-897A-4BAD-B5B0-6C063341705C}" srcOrd="0" destOrd="0" presId="urn:microsoft.com/office/officeart/2008/layout/LinedList"/>
    <dgm:cxn modelId="{9696AF7C-35FD-4C4A-BEEC-030E2CAC2250}" srcId="{1F5AFE97-F0BB-4CA9-8E47-8BDC6B57BC40}" destId="{7AE90A80-1FA2-409A-978F-2C78C9D4E965}" srcOrd="4" destOrd="0" parTransId="{DB11C56C-A3A8-4F6D-A547-E54E3640D3DA}" sibTransId="{AB037938-ECDF-41D8-9D4C-1E957313D2D5}"/>
    <dgm:cxn modelId="{E2C8E57D-EC48-4CDE-92A5-0F328884667D}" type="presOf" srcId="{979DBE86-312A-4F69-863B-CB612D73677B}" destId="{E99D78A0-8125-4D45-B6C4-F577D1B751F9}" srcOrd="0" destOrd="0" presId="urn:microsoft.com/office/officeart/2008/layout/LinedList"/>
    <dgm:cxn modelId="{500C4D7F-D1CE-4A4C-91F4-19B93C12A8ED}" type="presOf" srcId="{200F3D50-2ED1-4960-82C1-49E970F23EA8}" destId="{065F3A2F-DBF6-4551-B12D-C58A4A5C3EC1}" srcOrd="0" destOrd="0" presId="urn:microsoft.com/office/officeart/2008/layout/LinedList"/>
    <dgm:cxn modelId="{566D1280-4721-4375-B915-EA7BEDCA695D}" type="presOf" srcId="{FA9C979A-E1DD-4DCD-B47E-9437179D37A2}" destId="{7544EAA9-CD8B-4956-B516-0356098D2A80}" srcOrd="0" destOrd="0" presId="urn:microsoft.com/office/officeart/2008/layout/LinedList"/>
    <dgm:cxn modelId="{1D6A3F86-EFF6-4112-BCF9-EF913386D3F8}" srcId="{1F5AFE97-F0BB-4CA9-8E47-8BDC6B57BC40}" destId="{A335234F-911E-4A4E-B5D4-B71F055D32BD}" srcOrd="28" destOrd="0" parTransId="{126653F7-2CDC-400C-9580-69E3E4D28BB8}" sibTransId="{6D2C1F0E-9B72-4B96-8717-EE2AD51D61F3}"/>
    <dgm:cxn modelId="{C00EF78A-AD6B-4F47-9FD5-A8D74F746325}" srcId="{1F5AFE97-F0BB-4CA9-8E47-8BDC6B57BC40}" destId="{314EE8C7-26CD-421D-816D-4F176D5C73C7}" srcOrd="34" destOrd="0" parTransId="{5F72D1D2-9F33-4C9F-88A8-FBFD1ABCA3D0}" sibTransId="{6312F9B6-0A47-4603-8A87-74834734ABAC}"/>
    <dgm:cxn modelId="{A4878B90-D461-4A4D-89DC-7482D8F244DC}" type="presOf" srcId="{EDC5CA50-1899-4594-A1A1-4A78B5B20CFA}" destId="{F579C8E1-EA95-42E9-85F7-F934FB953EA4}" srcOrd="0" destOrd="0" presId="urn:microsoft.com/office/officeart/2008/layout/LinedList"/>
    <dgm:cxn modelId="{B3940E91-0D19-43B8-8B4A-AA8CEB28364F}" srcId="{1F5AFE97-F0BB-4CA9-8E47-8BDC6B57BC40}" destId="{9B5554C2-6379-4D36-AD6B-4A064C5B7CBE}" srcOrd="3" destOrd="0" parTransId="{5A743D8F-7129-4D1F-8C44-0D6885ED0058}" sibTransId="{20C36FE6-C102-4596-99C8-D479442BF63B}"/>
    <dgm:cxn modelId="{93A9A398-4CB5-4095-A006-F58FC0ACE39C}" type="presOf" srcId="{A8E8D061-3D68-4FE0-9C94-0754C772BDE2}" destId="{19746AEF-440A-43C4-AB89-9334D4AD1C19}" srcOrd="0" destOrd="0" presId="urn:microsoft.com/office/officeart/2008/layout/LinedList"/>
    <dgm:cxn modelId="{7F22E998-23EA-46ED-9CF0-299EF111960E}" srcId="{1F5AFE97-F0BB-4CA9-8E47-8BDC6B57BC40}" destId="{A521CD10-F66F-4E92-89CD-F68A4FAD556D}" srcOrd="16" destOrd="0" parTransId="{DB30F43A-8256-4006-B342-45F1DF680F89}" sibTransId="{F4992243-63FE-4264-8014-C83C4F1884A1}"/>
    <dgm:cxn modelId="{87C7329D-D562-4700-800D-4694CDD069B4}" srcId="{1F5AFE97-F0BB-4CA9-8E47-8BDC6B57BC40}" destId="{EDC5CA50-1899-4594-A1A1-4A78B5B20CFA}" srcOrd="6" destOrd="0" parTransId="{57A33EF7-0DB5-4AAF-BF4C-5BD3DD2C06FC}" sibTransId="{4D9D2BA7-D5B3-45B9-A639-3F2C8B2DA875}"/>
    <dgm:cxn modelId="{8F64AA9D-0D84-4AB6-B6C1-FC9B1B5C3055}" type="presOf" srcId="{3EEE17B6-B4C3-4D24-95BD-96CA3107151F}" destId="{D2C40A41-F85B-439D-B5A4-B914B9FCE209}" srcOrd="0" destOrd="0" presId="urn:microsoft.com/office/officeart/2008/layout/LinedList"/>
    <dgm:cxn modelId="{ECFD179E-777D-422D-9F11-704AA4E09209}" type="presOf" srcId="{5A8B6570-BFD5-4A30-9472-08FD57328CC4}" destId="{15A55D68-37E6-4A24-9725-22F6944F6672}" srcOrd="0" destOrd="0" presId="urn:microsoft.com/office/officeart/2008/layout/LinedList"/>
    <dgm:cxn modelId="{F8869DA9-B66A-4747-850A-DD8485E28B97}" type="presOf" srcId="{9B5554C2-6379-4D36-AD6B-4A064C5B7CBE}" destId="{6752B29C-B9CD-4173-BA55-F62B84494C5C}" srcOrd="0" destOrd="0" presId="urn:microsoft.com/office/officeart/2008/layout/LinedList"/>
    <dgm:cxn modelId="{7A3AADAB-0D48-4DDC-A5CC-2D2895D362F1}" srcId="{1F5AFE97-F0BB-4CA9-8E47-8BDC6B57BC40}" destId="{5A8B6570-BFD5-4A30-9472-08FD57328CC4}" srcOrd="29" destOrd="0" parTransId="{D940DFF5-72FA-4C8F-A367-1733E67BBE28}" sibTransId="{A3899BC3-CD5C-46D3-8AB4-CF6C96BA02D1}"/>
    <dgm:cxn modelId="{FD6A0AB5-04B8-4841-8CFF-A993DED6757E}" srcId="{1F5AFE97-F0BB-4CA9-8E47-8BDC6B57BC40}" destId="{0C551F52-3FA9-4AD5-A732-B160CA2F50E2}" srcOrd="8" destOrd="0" parTransId="{62CADBA6-DB08-4D7A-8ACB-6F81AA6C961B}" sibTransId="{A99AC35C-024D-4FED-A5B1-9060762E2B2A}"/>
    <dgm:cxn modelId="{AF3EB9B5-9EFC-41E6-A1E4-E6D5CA5C9742}" type="presOf" srcId="{571AF068-472E-4F4D-B5B9-63AE6154D008}" destId="{F32F2CF9-425A-4B8D-A91E-DF99E8A04750}" srcOrd="0" destOrd="0" presId="urn:microsoft.com/office/officeart/2008/layout/LinedList"/>
    <dgm:cxn modelId="{98F79EB6-202D-4213-8E02-A78BAE4D69AB}" srcId="{1F5AFE97-F0BB-4CA9-8E47-8BDC6B57BC40}" destId="{3A1BC528-33C5-491B-8CDA-62F4E6F37DF7}" srcOrd="9" destOrd="0" parTransId="{FA19176C-82A8-4881-A8FC-9B4F1C964EBF}" sibTransId="{1956A401-CC5A-4173-A862-2C0A9049B791}"/>
    <dgm:cxn modelId="{9CE922B7-BA91-482D-AA14-F8B832D7DD7C}" type="presOf" srcId="{66FF11E6-B036-4A8A-9942-0FC02EE5F0F8}" destId="{805BACEB-968C-49C4-95D4-F6278058E557}" srcOrd="0" destOrd="0" presId="urn:microsoft.com/office/officeart/2008/layout/LinedList"/>
    <dgm:cxn modelId="{BACFD7B7-A65F-44E8-B5F4-F12EEFED0D0F}" type="presOf" srcId="{0C551F52-3FA9-4AD5-A732-B160CA2F50E2}" destId="{C0D711D1-3D26-4BA2-8C85-15CFAE0A88CC}" srcOrd="0" destOrd="0" presId="urn:microsoft.com/office/officeart/2008/layout/LinedList"/>
    <dgm:cxn modelId="{B601DDBC-56DD-430C-A1D0-B9DC8AE32356}" srcId="{1F5AFE97-F0BB-4CA9-8E47-8BDC6B57BC40}" destId="{B6843DB0-A860-4DD3-8153-586C208F3FB5}" srcOrd="25" destOrd="0" parTransId="{972F2332-3DC7-435A-8324-8FAB74F4CFC0}" sibTransId="{4BB6FE1E-4A92-4CD0-B886-390F528775D4}"/>
    <dgm:cxn modelId="{CA024DBD-F7F5-4D2F-A516-5238D13CDCEF}" srcId="{1F5AFE97-F0BB-4CA9-8E47-8BDC6B57BC40}" destId="{6F5446EB-E692-413D-86FB-3B20E38560B4}" srcOrd="36" destOrd="0" parTransId="{CF05C6D4-5CE9-405F-A3AE-A839E7773DCB}" sibTransId="{BD45812F-1150-4CB0-BBF4-DCE1CD212D03}"/>
    <dgm:cxn modelId="{2FC5D5C1-8ABF-4989-9008-86E52EA9957F}" srcId="{1F5AFE97-F0BB-4CA9-8E47-8BDC6B57BC40}" destId="{200F3D50-2ED1-4960-82C1-49E970F23EA8}" srcOrd="17" destOrd="0" parTransId="{593D7AFF-C4FC-40A1-B712-0602FA155048}" sibTransId="{47B7D98E-0182-46A4-AB01-B1C735321715}"/>
    <dgm:cxn modelId="{156380C2-305F-4D9B-99C4-5599093DC8EC}" type="presOf" srcId="{49023BB4-3266-42E1-913E-183AA85A29B3}" destId="{F80E8C9D-E165-4AF1-84D4-68141DC6B35E}" srcOrd="0" destOrd="0" presId="urn:microsoft.com/office/officeart/2008/layout/LinedList"/>
    <dgm:cxn modelId="{E9B42BC3-2F32-42B6-8B19-7214B10AF472}" type="presOf" srcId="{314EE8C7-26CD-421D-816D-4F176D5C73C7}" destId="{A8597AF6-A5B6-46C1-9360-189177BE2874}" srcOrd="0" destOrd="0" presId="urn:microsoft.com/office/officeart/2008/layout/LinedList"/>
    <dgm:cxn modelId="{C5592DC3-63D5-4B64-9AFC-CF4CB433E0CE}" type="presOf" srcId="{A335234F-911E-4A4E-B5D4-B71F055D32BD}" destId="{4A67AAF8-F84F-4E33-8A92-0C6A6875C30A}" srcOrd="0" destOrd="0" presId="urn:microsoft.com/office/officeart/2008/layout/LinedList"/>
    <dgm:cxn modelId="{61E658CA-3140-46B6-BD0E-CCDDDDC4336F}" srcId="{1F5AFE97-F0BB-4CA9-8E47-8BDC6B57BC40}" destId="{4D79B3DD-1F36-46FF-8E75-29D3B32D64ED}" srcOrd="26" destOrd="0" parTransId="{F5EB0B52-298F-4B48-A8C1-9A19A38E36A4}" sibTransId="{38012C83-8733-46D3-BD86-EBCA0AD3EC23}"/>
    <dgm:cxn modelId="{6483B8CC-A094-4508-A86A-D1960011F30B}" srcId="{1F5AFE97-F0BB-4CA9-8E47-8BDC6B57BC40}" destId="{A8E8D061-3D68-4FE0-9C94-0754C772BDE2}" srcOrd="22" destOrd="0" parTransId="{7624FD9D-159C-4F07-A95D-3505E71B70B9}" sibTransId="{403ED5B0-68DB-4D70-A735-7C6A9690B3A2}"/>
    <dgm:cxn modelId="{733005CE-466E-46BD-86C8-5F92CAECC9D3}" type="presOf" srcId="{4D79B3DD-1F36-46FF-8E75-29D3B32D64ED}" destId="{CD8C32AF-69D1-470A-B9FB-04DB9B2E701D}" srcOrd="0" destOrd="0" presId="urn:microsoft.com/office/officeart/2008/layout/LinedList"/>
    <dgm:cxn modelId="{D62D88D1-24DB-4705-8BB4-14B3B8EEC54B}" type="presOf" srcId="{469569C0-B092-44B0-B4AF-C2CCE2DD8EE7}" destId="{A73B7DC4-EB75-4AB8-9166-7EC0FA10D39C}" srcOrd="0" destOrd="0" presId="urn:microsoft.com/office/officeart/2008/layout/LinedList"/>
    <dgm:cxn modelId="{6E0ACBD2-732A-42B0-91A4-7DF9AF35C34E}" srcId="{1F5AFE97-F0BB-4CA9-8E47-8BDC6B57BC40}" destId="{BC30E9AD-1190-4F1F-AF48-07707ADE68DA}" srcOrd="15" destOrd="0" parTransId="{DC2871EB-18A9-4B09-AC5E-8AD26C8C68A7}" sibTransId="{0CED2BF1-C3F8-4B00-AA41-1977EFE8E02B}"/>
    <dgm:cxn modelId="{BB3E28D6-1BCE-48BA-907D-8A320BE01B58}" type="presOf" srcId="{A521CD10-F66F-4E92-89CD-F68A4FAD556D}" destId="{956C7D99-54F7-483B-A517-3EBE66F6E920}" srcOrd="0" destOrd="0" presId="urn:microsoft.com/office/officeart/2008/layout/LinedList"/>
    <dgm:cxn modelId="{3E38E7D8-B35E-4C1C-8DAE-87F3C475B1B6}" type="presOf" srcId="{BC30E9AD-1190-4F1F-AF48-07707ADE68DA}" destId="{95F0205E-4F5C-4F1C-845C-70A22273FA30}" srcOrd="0" destOrd="0" presId="urn:microsoft.com/office/officeart/2008/layout/LinedList"/>
    <dgm:cxn modelId="{A5FB06DC-27D0-428E-953A-58821F38878D}" srcId="{1F5AFE97-F0BB-4CA9-8E47-8BDC6B57BC40}" destId="{0690F50B-3A68-4D87-B843-0142013810B2}" srcOrd="24" destOrd="0" parTransId="{4CA7AC83-2CE1-42FA-8FF9-744DFCEFEB8D}" sibTransId="{9680E398-0569-4839-A614-E94307409ED7}"/>
    <dgm:cxn modelId="{7E5F98DD-D2D8-49E8-8EEE-10B0EE244214}" srcId="{1F5AFE97-F0BB-4CA9-8E47-8BDC6B57BC40}" destId="{8079908C-30B8-4191-9B91-3F402F0D17D0}" srcOrd="31" destOrd="0" parTransId="{F9D5D2B6-E4BB-4247-96E6-B2752C58257D}" sibTransId="{E4A7FA2C-FBD2-4CBD-91D3-5D1366DEF098}"/>
    <dgm:cxn modelId="{D6279ADD-29B2-4305-ABC9-14524C8D916D}" type="presOf" srcId="{8079908C-30B8-4191-9B91-3F402F0D17D0}" destId="{2AF75E23-49FB-4D55-868C-9C0B7E9FC15F}" srcOrd="0" destOrd="0" presId="urn:microsoft.com/office/officeart/2008/layout/LinedList"/>
    <dgm:cxn modelId="{66CE8ADF-5F45-464D-8AEC-04481DA2E6C6}" srcId="{1F5AFE97-F0BB-4CA9-8E47-8BDC6B57BC40}" destId="{8531A592-3895-4E8B-AA22-952DBEDF49B4}" srcOrd="1" destOrd="0" parTransId="{E9843DE2-296E-455B-903A-FD25E162905E}" sibTransId="{9FDCA765-0902-46DE-B76B-DBAD792F8F31}"/>
    <dgm:cxn modelId="{F71D35E3-E443-4346-AA61-1FB32DF0E5CA}" type="presOf" srcId="{682D1C56-5121-45A6-A835-53E376565904}" destId="{D6E66DEF-9DE6-44DA-BEE6-36B66F47D32E}" srcOrd="0" destOrd="0" presId="urn:microsoft.com/office/officeart/2008/layout/LinedList"/>
    <dgm:cxn modelId="{FF3ED8E7-873D-49C9-B103-0C97F165EA6F}" srcId="{1F5AFE97-F0BB-4CA9-8E47-8BDC6B57BC40}" destId="{682D1C56-5121-45A6-A835-53E376565904}" srcOrd="7" destOrd="0" parTransId="{01C18E56-943E-47B9-BF6C-F91D2C2ECF9B}" sibTransId="{08C6B75B-4A2A-4CFB-8043-734C4A8F8D23}"/>
    <dgm:cxn modelId="{CC6807ED-424A-4C4F-AADC-6A6B238C9060}" srcId="{1F5AFE97-F0BB-4CA9-8E47-8BDC6B57BC40}" destId="{77151CEC-EDFC-479D-861E-5C636DDBD728}" srcOrd="5" destOrd="0" parTransId="{E2821716-AC6B-4EAF-8B13-818855B7A23F}" sibTransId="{46E9BE2A-B92A-4B65-A9E5-7A5FB54D935D}"/>
    <dgm:cxn modelId="{731C23ED-BCD2-46C6-9B0B-B171E5582145}" type="presOf" srcId="{A2E50289-CD3A-4D75-8D4A-B0C37ACAB81B}" destId="{00101A26-4611-4393-BC2A-FAE69A922AF6}" srcOrd="0" destOrd="0" presId="urn:microsoft.com/office/officeart/2008/layout/LinedList"/>
    <dgm:cxn modelId="{A5F54DEE-20C3-4D25-94FD-42654F5A4820}" srcId="{1F5AFE97-F0BB-4CA9-8E47-8BDC6B57BC40}" destId="{979DBE86-312A-4F69-863B-CB612D73677B}" srcOrd="21" destOrd="0" parTransId="{3E174371-4513-4E49-827E-6680EA8CDF66}" sibTransId="{B8D8B707-2FFB-4CCA-AD16-0CC39A445195}"/>
    <dgm:cxn modelId="{BDA6AFEF-6959-4559-8EC7-7016AFCFDB3A}" srcId="{1F5AFE97-F0BB-4CA9-8E47-8BDC6B57BC40}" destId="{A2E50289-CD3A-4D75-8D4A-B0C37ACAB81B}" srcOrd="11" destOrd="0" parTransId="{07FAF3F7-5C33-4DDB-B9C2-516A69A42DEA}" sibTransId="{4C695249-7A05-4C1E-82BF-7D731698DCE9}"/>
    <dgm:cxn modelId="{2558B2EF-E47F-4513-A97E-1289AB44407B}" srcId="{1F5AFE97-F0BB-4CA9-8E47-8BDC6B57BC40}" destId="{469569C0-B092-44B0-B4AF-C2CCE2DD8EE7}" srcOrd="23" destOrd="0" parTransId="{4C99287C-E7DA-4D9C-B7DD-AF1CC0C09C62}" sibTransId="{584D9864-C933-47AD-B85F-38C215BC4C87}"/>
    <dgm:cxn modelId="{A21852F3-5503-4156-B219-58C7E24053F0}" type="presOf" srcId="{1F5AFE97-F0BB-4CA9-8E47-8BDC6B57BC40}" destId="{BAB728B6-F674-4A35-B91A-9140E60690CA}" srcOrd="0" destOrd="0" presId="urn:microsoft.com/office/officeart/2008/layout/LinedList"/>
    <dgm:cxn modelId="{4BB226FC-3A2C-4DC0-8C65-6EE1B8BEDB12}" type="presOf" srcId="{9708D4EC-A612-4E54-BC2B-AF47911184FB}" destId="{A5E3BC05-A443-466E-8085-557E2C42D38E}" srcOrd="0" destOrd="0" presId="urn:microsoft.com/office/officeart/2008/layout/LinedList"/>
    <dgm:cxn modelId="{6216BA10-9357-40ED-BEC6-C2DDAAA65B70}" type="presParOf" srcId="{BAB728B6-F674-4A35-B91A-9140E60690CA}" destId="{A6CDB01D-45DF-4451-9C8F-CA4877CC7573}" srcOrd="0" destOrd="0" presId="urn:microsoft.com/office/officeart/2008/layout/LinedList"/>
    <dgm:cxn modelId="{12F1A782-EB2F-47A8-993A-215080DAB98E}" type="presParOf" srcId="{BAB728B6-F674-4A35-B91A-9140E60690CA}" destId="{9C7D7F6C-93EF-4A49-8BD1-D03697B0AF1F}" srcOrd="1" destOrd="0" presId="urn:microsoft.com/office/officeart/2008/layout/LinedList"/>
    <dgm:cxn modelId="{C5770883-59B8-42E3-AD17-0ECA45434391}" type="presParOf" srcId="{9C7D7F6C-93EF-4A49-8BD1-D03697B0AF1F}" destId="{50D841D2-FF89-450F-83FE-47665EF55D7D}" srcOrd="0" destOrd="0" presId="urn:microsoft.com/office/officeart/2008/layout/LinedList"/>
    <dgm:cxn modelId="{5F28A1DB-5E14-432B-8A0A-C0E1F9E3B09F}" type="presParOf" srcId="{9C7D7F6C-93EF-4A49-8BD1-D03697B0AF1F}" destId="{DEEFC023-0D79-4A7F-883B-9D7E707E575A}" srcOrd="1" destOrd="0" presId="urn:microsoft.com/office/officeart/2008/layout/LinedList"/>
    <dgm:cxn modelId="{8EEF7308-AC3A-423A-9794-4B9B22EA987D}" type="presParOf" srcId="{BAB728B6-F674-4A35-B91A-9140E60690CA}" destId="{83089EBB-F8A3-4C27-B77D-33657A35CEF3}" srcOrd="2" destOrd="0" presId="urn:microsoft.com/office/officeart/2008/layout/LinedList"/>
    <dgm:cxn modelId="{D2E709D1-0A43-45A6-918D-56B3E582C7C6}" type="presParOf" srcId="{BAB728B6-F674-4A35-B91A-9140E60690CA}" destId="{FF989C15-A4AF-4B61-B3F1-396C82F9E29A}" srcOrd="3" destOrd="0" presId="urn:microsoft.com/office/officeart/2008/layout/LinedList"/>
    <dgm:cxn modelId="{A0776E2F-FEEA-4645-A887-05C7FB0594EB}" type="presParOf" srcId="{FF989C15-A4AF-4B61-B3F1-396C82F9E29A}" destId="{DF8D77FF-3AB8-4E16-B713-EFCD475CF942}" srcOrd="0" destOrd="0" presId="urn:microsoft.com/office/officeart/2008/layout/LinedList"/>
    <dgm:cxn modelId="{C286AB4B-D024-4CF9-B077-8A10924AAD2E}" type="presParOf" srcId="{FF989C15-A4AF-4B61-B3F1-396C82F9E29A}" destId="{E2FCCB40-415B-4B91-B144-ECF1D67C8A59}" srcOrd="1" destOrd="0" presId="urn:microsoft.com/office/officeart/2008/layout/LinedList"/>
    <dgm:cxn modelId="{B80B8183-B139-481B-B03D-8C65E44F17E6}" type="presParOf" srcId="{BAB728B6-F674-4A35-B91A-9140E60690CA}" destId="{94D5ED30-FBC9-42FD-8CBE-701807EFA544}" srcOrd="4" destOrd="0" presId="urn:microsoft.com/office/officeart/2008/layout/LinedList"/>
    <dgm:cxn modelId="{7AEF7867-F3DC-45F0-B891-C750EA6EC249}" type="presParOf" srcId="{BAB728B6-F674-4A35-B91A-9140E60690CA}" destId="{5BF9A270-F933-41F5-9FE5-449548601317}" srcOrd="5" destOrd="0" presId="urn:microsoft.com/office/officeart/2008/layout/LinedList"/>
    <dgm:cxn modelId="{1E061F9A-2A4C-4C86-A967-E050F1EFAA50}" type="presParOf" srcId="{5BF9A270-F933-41F5-9FE5-449548601317}" destId="{F80E8C9D-E165-4AF1-84D4-68141DC6B35E}" srcOrd="0" destOrd="0" presId="urn:microsoft.com/office/officeart/2008/layout/LinedList"/>
    <dgm:cxn modelId="{1883DEE5-9BA3-40C6-83D8-55500FF4BA78}" type="presParOf" srcId="{5BF9A270-F933-41F5-9FE5-449548601317}" destId="{E361A304-8A14-4F88-A336-0840A00862C8}" srcOrd="1" destOrd="0" presId="urn:microsoft.com/office/officeart/2008/layout/LinedList"/>
    <dgm:cxn modelId="{24F3EE61-221B-49C9-AE4C-D28A0C56F67F}" type="presParOf" srcId="{BAB728B6-F674-4A35-B91A-9140E60690CA}" destId="{2CE12E23-46C9-4BCD-A006-4385CE542A58}" srcOrd="6" destOrd="0" presId="urn:microsoft.com/office/officeart/2008/layout/LinedList"/>
    <dgm:cxn modelId="{AB0B693C-7801-41E2-814B-FB8AD799E6DE}" type="presParOf" srcId="{BAB728B6-F674-4A35-B91A-9140E60690CA}" destId="{9E8EDE70-0EE5-4108-A130-B2DE4FB8F0A7}" srcOrd="7" destOrd="0" presId="urn:microsoft.com/office/officeart/2008/layout/LinedList"/>
    <dgm:cxn modelId="{857335E8-EE7D-4832-87DE-5E03FD85429A}" type="presParOf" srcId="{9E8EDE70-0EE5-4108-A130-B2DE4FB8F0A7}" destId="{6752B29C-B9CD-4173-BA55-F62B84494C5C}" srcOrd="0" destOrd="0" presId="urn:microsoft.com/office/officeart/2008/layout/LinedList"/>
    <dgm:cxn modelId="{89046BD0-EA23-482E-80B3-0C677950DF5B}" type="presParOf" srcId="{9E8EDE70-0EE5-4108-A130-B2DE4FB8F0A7}" destId="{69ED9E9D-36D0-470B-80B3-CD1B7620994D}" srcOrd="1" destOrd="0" presId="urn:microsoft.com/office/officeart/2008/layout/LinedList"/>
    <dgm:cxn modelId="{FC20E674-BD3E-4722-B5C6-3DC57EF220EF}" type="presParOf" srcId="{BAB728B6-F674-4A35-B91A-9140E60690CA}" destId="{031A6358-072A-4667-BFB0-7BF893E7FFD6}" srcOrd="8" destOrd="0" presId="urn:microsoft.com/office/officeart/2008/layout/LinedList"/>
    <dgm:cxn modelId="{6C4D5096-3CEA-4708-B283-62DD26C6F4A8}" type="presParOf" srcId="{BAB728B6-F674-4A35-B91A-9140E60690CA}" destId="{C802B983-FC30-44F9-ACA5-92335E952ABD}" srcOrd="9" destOrd="0" presId="urn:microsoft.com/office/officeart/2008/layout/LinedList"/>
    <dgm:cxn modelId="{85BDB7EE-EB47-4A5B-A12F-03589BF1A627}" type="presParOf" srcId="{C802B983-FC30-44F9-ACA5-92335E952ABD}" destId="{E66EFACC-897A-4BAD-B5B0-6C063341705C}" srcOrd="0" destOrd="0" presId="urn:microsoft.com/office/officeart/2008/layout/LinedList"/>
    <dgm:cxn modelId="{9455C30D-CDAA-482A-B0F0-BD25B6891E65}" type="presParOf" srcId="{C802B983-FC30-44F9-ACA5-92335E952ABD}" destId="{74018B24-F991-4BA4-B5B2-FF1D68951C09}" srcOrd="1" destOrd="0" presId="urn:microsoft.com/office/officeart/2008/layout/LinedList"/>
    <dgm:cxn modelId="{9508BC8F-326E-4C21-A31E-1BD19A7F3B5A}" type="presParOf" srcId="{BAB728B6-F674-4A35-B91A-9140E60690CA}" destId="{3B867A50-B3D7-4072-941A-06F91CE0BBFD}" srcOrd="10" destOrd="0" presId="urn:microsoft.com/office/officeart/2008/layout/LinedList"/>
    <dgm:cxn modelId="{30A9332B-3652-4D3A-8E9E-46ED6DB18A60}" type="presParOf" srcId="{BAB728B6-F674-4A35-B91A-9140E60690CA}" destId="{CF8439BC-6C70-4C8E-A358-60147091A4EF}" srcOrd="11" destOrd="0" presId="urn:microsoft.com/office/officeart/2008/layout/LinedList"/>
    <dgm:cxn modelId="{028F69F3-F439-4320-A229-E4C8FAAE9473}" type="presParOf" srcId="{CF8439BC-6C70-4C8E-A358-60147091A4EF}" destId="{87C1427B-3546-4BEA-9516-4BBF16B03C73}" srcOrd="0" destOrd="0" presId="urn:microsoft.com/office/officeart/2008/layout/LinedList"/>
    <dgm:cxn modelId="{8272F352-37D8-4606-A6A4-D1BEF0D751A8}" type="presParOf" srcId="{CF8439BC-6C70-4C8E-A358-60147091A4EF}" destId="{16942A7A-AD9D-438A-A21A-1994B6D022BA}" srcOrd="1" destOrd="0" presId="urn:microsoft.com/office/officeart/2008/layout/LinedList"/>
    <dgm:cxn modelId="{69C73A16-D6C5-46A3-8195-FD0581D60F02}" type="presParOf" srcId="{BAB728B6-F674-4A35-B91A-9140E60690CA}" destId="{A328512E-0537-4529-8E55-30F1A3A8F1A9}" srcOrd="12" destOrd="0" presId="urn:microsoft.com/office/officeart/2008/layout/LinedList"/>
    <dgm:cxn modelId="{65665C6F-DA1E-4617-BFF8-6F3C3773F2AC}" type="presParOf" srcId="{BAB728B6-F674-4A35-B91A-9140E60690CA}" destId="{67309117-AEE9-4E6F-9C06-665DF553F197}" srcOrd="13" destOrd="0" presId="urn:microsoft.com/office/officeart/2008/layout/LinedList"/>
    <dgm:cxn modelId="{4390023A-F9B6-4828-A5DD-3551024E0850}" type="presParOf" srcId="{67309117-AEE9-4E6F-9C06-665DF553F197}" destId="{F579C8E1-EA95-42E9-85F7-F934FB953EA4}" srcOrd="0" destOrd="0" presId="urn:microsoft.com/office/officeart/2008/layout/LinedList"/>
    <dgm:cxn modelId="{F2840B85-296F-4477-B5F6-DDF5115942C6}" type="presParOf" srcId="{67309117-AEE9-4E6F-9C06-665DF553F197}" destId="{07FAAAC2-7099-462C-B7BC-6BEDC4BD7D3A}" srcOrd="1" destOrd="0" presId="urn:microsoft.com/office/officeart/2008/layout/LinedList"/>
    <dgm:cxn modelId="{0DB11B50-5671-4064-BFBD-1B3148CC36F4}" type="presParOf" srcId="{BAB728B6-F674-4A35-B91A-9140E60690CA}" destId="{4023405E-97C8-46C1-BDE6-C2165C079E83}" srcOrd="14" destOrd="0" presId="urn:microsoft.com/office/officeart/2008/layout/LinedList"/>
    <dgm:cxn modelId="{1F3549E4-E11A-4D58-9E39-6EEDAF85BDA3}" type="presParOf" srcId="{BAB728B6-F674-4A35-B91A-9140E60690CA}" destId="{E50654ED-26ED-490F-B7F3-F2E874962D23}" srcOrd="15" destOrd="0" presId="urn:microsoft.com/office/officeart/2008/layout/LinedList"/>
    <dgm:cxn modelId="{2EDD928B-92AC-4A09-90D0-08D674337164}" type="presParOf" srcId="{E50654ED-26ED-490F-B7F3-F2E874962D23}" destId="{D6E66DEF-9DE6-44DA-BEE6-36B66F47D32E}" srcOrd="0" destOrd="0" presId="urn:microsoft.com/office/officeart/2008/layout/LinedList"/>
    <dgm:cxn modelId="{FB3C4832-8340-4CB8-BC7F-38F559C60957}" type="presParOf" srcId="{E50654ED-26ED-490F-B7F3-F2E874962D23}" destId="{7907F480-819E-4F12-9F2B-7BA3B2EC6B3C}" srcOrd="1" destOrd="0" presId="urn:microsoft.com/office/officeart/2008/layout/LinedList"/>
    <dgm:cxn modelId="{8F97A195-0455-441D-BD5B-1B39E2B9D827}" type="presParOf" srcId="{BAB728B6-F674-4A35-B91A-9140E60690CA}" destId="{8808A7D9-5182-4F80-8053-98DB5B6FA94B}" srcOrd="16" destOrd="0" presId="urn:microsoft.com/office/officeart/2008/layout/LinedList"/>
    <dgm:cxn modelId="{5F750193-3DD6-4CF5-BB15-6B3FAEB46A63}" type="presParOf" srcId="{BAB728B6-F674-4A35-B91A-9140E60690CA}" destId="{B4A22AB0-CF11-43FB-9DB8-F62B592D2B53}" srcOrd="17" destOrd="0" presId="urn:microsoft.com/office/officeart/2008/layout/LinedList"/>
    <dgm:cxn modelId="{42375B63-1A72-4553-8849-964D8A9800B6}" type="presParOf" srcId="{B4A22AB0-CF11-43FB-9DB8-F62B592D2B53}" destId="{C0D711D1-3D26-4BA2-8C85-15CFAE0A88CC}" srcOrd="0" destOrd="0" presId="urn:microsoft.com/office/officeart/2008/layout/LinedList"/>
    <dgm:cxn modelId="{A5485A76-A2C7-444C-B028-5D24DD02CE43}" type="presParOf" srcId="{B4A22AB0-CF11-43FB-9DB8-F62B592D2B53}" destId="{C6FA4F08-4E3E-4C86-8DDC-404FDA9A59C7}" srcOrd="1" destOrd="0" presId="urn:microsoft.com/office/officeart/2008/layout/LinedList"/>
    <dgm:cxn modelId="{C89B53EE-E032-405F-96D6-B0BDBECF8C47}" type="presParOf" srcId="{BAB728B6-F674-4A35-B91A-9140E60690CA}" destId="{07EC2ADE-FAF2-4564-86AE-A375A8EE7514}" srcOrd="18" destOrd="0" presId="urn:microsoft.com/office/officeart/2008/layout/LinedList"/>
    <dgm:cxn modelId="{0F665632-EB09-401C-823B-3F6FA22353A6}" type="presParOf" srcId="{BAB728B6-F674-4A35-B91A-9140E60690CA}" destId="{4D9A6090-B09A-42FF-A0F2-BB24BBCD942F}" srcOrd="19" destOrd="0" presId="urn:microsoft.com/office/officeart/2008/layout/LinedList"/>
    <dgm:cxn modelId="{1CCCE087-5FCA-4F3E-AB30-0E74C1FD9D4F}" type="presParOf" srcId="{4D9A6090-B09A-42FF-A0F2-BB24BBCD942F}" destId="{D0C83A17-A5A9-499C-9145-8F52C1DF8FC4}" srcOrd="0" destOrd="0" presId="urn:microsoft.com/office/officeart/2008/layout/LinedList"/>
    <dgm:cxn modelId="{7E5FADB6-0369-43D4-9B46-4B1C640F07DC}" type="presParOf" srcId="{4D9A6090-B09A-42FF-A0F2-BB24BBCD942F}" destId="{766A512B-7F8E-45C5-BCAA-00E8A1617965}" srcOrd="1" destOrd="0" presId="urn:microsoft.com/office/officeart/2008/layout/LinedList"/>
    <dgm:cxn modelId="{6C9ADDDF-AB68-409B-B28F-7D6DD8131D2A}" type="presParOf" srcId="{BAB728B6-F674-4A35-B91A-9140E60690CA}" destId="{E9633575-BCAF-4437-8C1E-56A4CE01B35F}" srcOrd="20" destOrd="0" presId="urn:microsoft.com/office/officeart/2008/layout/LinedList"/>
    <dgm:cxn modelId="{2C40DE6D-7004-4963-8E23-929BAB57CA15}" type="presParOf" srcId="{BAB728B6-F674-4A35-B91A-9140E60690CA}" destId="{B75132CA-E494-467C-8EAD-B46B8BF7FDF5}" srcOrd="21" destOrd="0" presId="urn:microsoft.com/office/officeart/2008/layout/LinedList"/>
    <dgm:cxn modelId="{89612816-34BC-4A56-B0DA-E1596248AC7D}" type="presParOf" srcId="{B75132CA-E494-467C-8EAD-B46B8BF7FDF5}" destId="{805BACEB-968C-49C4-95D4-F6278058E557}" srcOrd="0" destOrd="0" presId="urn:microsoft.com/office/officeart/2008/layout/LinedList"/>
    <dgm:cxn modelId="{E2924511-6582-4417-86A8-57A72F779767}" type="presParOf" srcId="{B75132CA-E494-467C-8EAD-B46B8BF7FDF5}" destId="{C467B0ED-2C59-40A7-B5EE-01A9BCD86ACD}" srcOrd="1" destOrd="0" presId="urn:microsoft.com/office/officeart/2008/layout/LinedList"/>
    <dgm:cxn modelId="{FA61DCFF-385D-48CF-864D-F880F0373F20}" type="presParOf" srcId="{BAB728B6-F674-4A35-B91A-9140E60690CA}" destId="{28AC168D-4326-4E0D-96EE-7DDE3C0BFB6F}" srcOrd="22" destOrd="0" presId="urn:microsoft.com/office/officeart/2008/layout/LinedList"/>
    <dgm:cxn modelId="{1379F743-DCFE-4ADD-974F-31B9A90458F9}" type="presParOf" srcId="{BAB728B6-F674-4A35-B91A-9140E60690CA}" destId="{BA47A723-93B3-4433-956C-64433AE61DA2}" srcOrd="23" destOrd="0" presId="urn:microsoft.com/office/officeart/2008/layout/LinedList"/>
    <dgm:cxn modelId="{1D1071B1-2F4D-4C7B-A19E-1E292C5A51CE}" type="presParOf" srcId="{BA47A723-93B3-4433-956C-64433AE61DA2}" destId="{00101A26-4611-4393-BC2A-FAE69A922AF6}" srcOrd="0" destOrd="0" presId="urn:microsoft.com/office/officeart/2008/layout/LinedList"/>
    <dgm:cxn modelId="{626D723C-45B7-4140-A5FE-0913E79DE9FC}" type="presParOf" srcId="{BA47A723-93B3-4433-956C-64433AE61DA2}" destId="{7594AD64-E824-48FF-965D-3EADE22186E3}" srcOrd="1" destOrd="0" presId="urn:microsoft.com/office/officeart/2008/layout/LinedList"/>
    <dgm:cxn modelId="{8E98183D-5CEA-44EC-873D-3423EF27F737}" type="presParOf" srcId="{BAB728B6-F674-4A35-B91A-9140E60690CA}" destId="{CADBD8FE-AECC-496D-8342-9829F455B1F9}" srcOrd="24" destOrd="0" presId="urn:microsoft.com/office/officeart/2008/layout/LinedList"/>
    <dgm:cxn modelId="{4C534905-9FD8-4626-9829-8B60C8B3CD6D}" type="presParOf" srcId="{BAB728B6-F674-4A35-B91A-9140E60690CA}" destId="{7AB04021-0B10-408C-AFA2-7CE4B0148ECC}" srcOrd="25" destOrd="0" presId="urn:microsoft.com/office/officeart/2008/layout/LinedList"/>
    <dgm:cxn modelId="{0D3BA95C-1989-4D6B-81EF-DFFDE7C63E7F}" type="presParOf" srcId="{7AB04021-0B10-408C-AFA2-7CE4B0148ECC}" destId="{0B10FFF4-3715-4061-80BC-4D609DFB6560}" srcOrd="0" destOrd="0" presId="urn:microsoft.com/office/officeart/2008/layout/LinedList"/>
    <dgm:cxn modelId="{DAA238F5-9C7D-4BCB-9E3D-6C40EED6041D}" type="presParOf" srcId="{7AB04021-0B10-408C-AFA2-7CE4B0148ECC}" destId="{A13881BF-37C5-45C3-9E3A-0D955272B2F7}" srcOrd="1" destOrd="0" presId="urn:microsoft.com/office/officeart/2008/layout/LinedList"/>
    <dgm:cxn modelId="{69561A0C-48C2-45A2-9CE7-4F60B8741D4B}" type="presParOf" srcId="{BAB728B6-F674-4A35-B91A-9140E60690CA}" destId="{4EB54206-C6E6-4F29-A3D7-3BF2281CE680}" srcOrd="26" destOrd="0" presId="urn:microsoft.com/office/officeart/2008/layout/LinedList"/>
    <dgm:cxn modelId="{3C1A6134-4A3C-473A-B6B3-51A7F9FFAC89}" type="presParOf" srcId="{BAB728B6-F674-4A35-B91A-9140E60690CA}" destId="{981982CC-E695-48F2-8BCA-51A432659F85}" srcOrd="27" destOrd="0" presId="urn:microsoft.com/office/officeart/2008/layout/LinedList"/>
    <dgm:cxn modelId="{C944766D-42B7-481C-B3E5-4274D5108FB4}" type="presParOf" srcId="{981982CC-E695-48F2-8BCA-51A432659F85}" destId="{F072E86B-0096-4699-9BD1-ABE43CEFC75B}" srcOrd="0" destOrd="0" presId="urn:microsoft.com/office/officeart/2008/layout/LinedList"/>
    <dgm:cxn modelId="{2BBA4085-A4D4-466A-9AF9-EC8C189227FB}" type="presParOf" srcId="{981982CC-E695-48F2-8BCA-51A432659F85}" destId="{4B938479-2765-40E0-9DC5-1C3CE1A75E59}" srcOrd="1" destOrd="0" presId="urn:microsoft.com/office/officeart/2008/layout/LinedList"/>
    <dgm:cxn modelId="{9444C003-865B-4817-A869-C398097DCB53}" type="presParOf" srcId="{BAB728B6-F674-4A35-B91A-9140E60690CA}" destId="{CB86178A-3BE7-47AD-9586-59F211956F3A}" srcOrd="28" destOrd="0" presId="urn:microsoft.com/office/officeart/2008/layout/LinedList"/>
    <dgm:cxn modelId="{E68D299C-C894-4F73-A1BC-820E1FD05472}" type="presParOf" srcId="{BAB728B6-F674-4A35-B91A-9140E60690CA}" destId="{351264BA-A99B-4856-9570-992F1D43F6E7}" srcOrd="29" destOrd="0" presId="urn:microsoft.com/office/officeart/2008/layout/LinedList"/>
    <dgm:cxn modelId="{5B5EEB34-6B56-412E-8DCC-F82606D79562}" type="presParOf" srcId="{351264BA-A99B-4856-9570-992F1D43F6E7}" destId="{7544EAA9-CD8B-4956-B516-0356098D2A80}" srcOrd="0" destOrd="0" presId="urn:microsoft.com/office/officeart/2008/layout/LinedList"/>
    <dgm:cxn modelId="{6652DCDE-E184-4117-8D9C-3EDA10C901CE}" type="presParOf" srcId="{351264BA-A99B-4856-9570-992F1D43F6E7}" destId="{4263083B-3447-4E9E-967E-DC5B91E3D41C}" srcOrd="1" destOrd="0" presId="urn:microsoft.com/office/officeart/2008/layout/LinedList"/>
    <dgm:cxn modelId="{2F8350EB-007D-4059-B6E0-843A5C17836A}" type="presParOf" srcId="{BAB728B6-F674-4A35-B91A-9140E60690CA}" destId="{F85AD698-BE49-47CA-9B84-CE1C4755E350}" srcOrd="30" destOrd="0" presId="urn:microsoft.com/office/officeart/2008/layout/LinedList"/>
    <dgm:cxn modelId="{FFD7528F-07C0-4BF3-915D-C340C2944091}" type="presParOf" srcId="{BAB728B6-F674-4A35-B91A-9140E60690CA}" destId="{0DC4B77B-CAA1-42FD-BC26-09A40212DA42}" srcOrd="31" destOrd="0" presId="urn:microsoft.com/office/officeart/2008/layout/LinedList"/>
    <dgm:cxn modelId="{F1E24062-BFAE-48C8-9A8D-989E635D85A0}" type="presParOf" srcId="{0DC4B77B-CAA1-42FD-BC26-09A40212DA42}" destId="{95F0205E-4F5C-4F1C-845C-70A22273FA30}" srcOrd="0" destOrd="0" presId="urn:microsoft.com/office/officeart/2008/layout/LinedList"/>
    <dgm:cxn modelId="{6B62BEBB-1E93-4C76-83A7-63F13252AB78}" type="presParOf" srcId="{0DC4B77B-CAA1-42FD-BC26-09A40212DA42}" destId="{23F4A8EE-813B-4EC4-8085-7F8B564699BE}" srcOrd="1" destOrd="0" presId="urn:microsoft.com/office/officeart/2008/layout/LinedList"/>
    <dgm:cxn modelId="{56C8797A-632A-42E5-877D-01F163AA8123}" type="presParOf" srcId="{BAB728B6-F674-4A35-B91A-9140E60690CA}" destId="{0C358028-947D-4EC8-9653-4FB5FF99968E}" srcOrd="32" destOrd="0" presId="urn:microsoft.com/office/officeart/2008/layout/LinedList"/>
    <dgm:cxn modelId="{67666158-B65F-43EE-A007-077B74DDC238}" type="presParOf" srcId="{BAB728B6-F674-4A35-B91A-9140E60690CA}" destId="{6E1F22A3-0C97-447D-B7C2-F5E7EE28B322}" srcOrd="33" destOrd="0" presId="urn:microsoft.com/office/officeart/2008/layout/LinedList"/>
    <dgm:cxn modelId="{C9DC5D4D-E994-4AE1-B78C-12FCD5606E41}" type="presParOf" srcId="{6E1F22A3-0C97-447D-B7C2-F5E7EE28B322}" destId="{956C7D99-54F7-483B-A517-3EBE66F6E920}" srcOrd="0" destOrd="0" presId="urn:microsoft.com/office/officeart/2008/layout/LinedList"/>
    <dgm:cxn modelId="{0693718F-D812-4BEA-AC24-B1187229DAAC}" type="presParOf" srcId="{6E1F22A3-0C97-447D-B7C2-F5E7EE28B322}" destId="{18349F62-6F42-43DB-A4B2-B098E9F9ACDD}" srcOrd="1" destOrd="0" presId="urn:microsoft.com/office/officeart/2008/layout/LinedList"/>
    <dgm:cxn modelId="{22562069-9519-4D7F-8753-D500B784D61D}" type="presParOf" srcId="{BAB728B6-F674-4A35-B91A-9140E60690CA}" destId="{21119C98-4C28-4270-8FCF-947866EF886C}" srcOrd="34" destOrd="0" presId="urn:microsoft.com/office/officeart/2008/layout/LinedList"/>
    <dgm:cxn modelId="{BD108469-144E-437D-AB50-25A6BC1852C7}" type="presParOf" srcId="{BAB728B6-F674-4A35-B91A-9140E60690CA}" destId="{AFBC04AA-0FFF-4E46-B54B-55022DFF0E1C}" srcOrd="35" destOrd="0" presId="urn:microsoft.com/office/officeart/2008/layout/LinedList"/>
    <dgm:cxn modelId="{6BBD04F0-F9E9-4507-80BC-B0FC15FEB460}" type="presParOf" srcId="{AFBC04AA-0FFF-4E46-B54B-55022DFF0E1C}" destId="{065F3A2F-DBF6-4551-B12D-C58A4A5C3EC1}" srcOrd="0" destOrd="0" presId="urn:microsoft.com/office/officeart/2008/layout/LinedList"/>
    <dgm:cxn modelId="{2D02FE2D-19DC-44DA-B732-AD59E52ABE80}" type="presParOf" srcId="{AFBC04AA-0FFF-4E46-B54B-55022DFF0E1C}" destId="{9467DF06-5252-410E-B574-DBA6686791DB}" srcOrd="1" destOrd="0" presId="urn:microsoft.com/office/officeart/2008/layout/LinedList"/>
    <dgm:cxn modelId="{028AFECE-2246-486D-8CC5-DFCCC7DBA626}" type="presParOf" srcId="{BAB728B6-F674-4A35-B91A-9140E60690CA}" destId="{1B359936-5BE6-4EAE-AABA-63F5C6647BEF}" srcOrd="36" destOrd="0" presId="urn:microsoft.com/office/officeart/2008/layout/LinedList"/>
    <dgm:cxn modelId="{2068E535-7626-4D47-A73A-90870496FA49}" type="presParOf" srcId="{BAB728B6-F674-4A35-B91A-9140E60690CA}" destId="{DFC7763D-5188-4606-9BC4-9FC034D8D9BD}" srcOrd="37" destOrd="0" presId="urn:microsoft.com/office/officeart/2008/layout/LinedList"/>
    <dgm:cxn modelId="{C976D198-AD66-46EC-912D-C94C838B710C}" type="presParOf" srcId="{DFC7763D-5188-4606-9BC4-9FC034D8D9BD}" destId="{17C4BAC3-C392-404D-ACB0-445FED0F490B}" srcOrd="0" destOrd="0" presId="urn:microsoft.com/office/officeart/2008/layout/LinedList"/>
    <dgm:cxn modelId="{E3EA7C6F-1977-41D7-B192-C8D09D22FF94}" type="presParOf" srcId="{DFC7763D-5188-4606-9BC4-9FC034D8D9BD}" destId="{E504225A-ED1E-4618-9F3E-0CB18F90B7FF}" srcOrd="1" destOrd="0" presId="urn:microsoft.com/office/officeart/2008/layout/LinedList"/>
    <dgm:cxn modelId="{D7F6B9EE-6D6A-4DE6-BCCD-4A5DC044708F}" type="presParOf" srcId="{BAB728B6-F674-4A35-B91A-9140E60690CA}" destId="{845ABAE4-967B-472B-9AC2-24FE6DD03EAC}" srcOrd="38" destOrd="0" presId="urn:microsoft.com/office/officeart/2008/layout/LinedList"/>
    <dgm:cxn modelId="{528F3938-62B9-41E4-B166-25569312CE1B}" type="presParOf" srcId="{BAB728B6-F674-4A35-B91A-9140E60690CA}" destId="{FD2CBD37-7FBF-489A-B21D-C98D18DDD183}" srcOrd="39" destOrd="0" presId="urn:microsoft.com/office/officeart/2008/layout/LinedList"/>
    <dgm:cxn modelId="{E25ED58E-39A8-4E9E-A151-71802AC8A7F9}" type="presParOf" srcId="{FD2CBD37-7FBF-489A-B21D-C98D18DDD183}" destId="{6E02F22B-757B-4CC3-B01D-581740E716B3}" srcOrd="0" destOrd="0" presId="urn:microsoft.com/office/officeart/2008/layout/LinedList"/>
    <dgm:cxn modelId="{1A85E219-9BF5-4A49-9ED7-508AF84B8173}" type="presParOf" srcId="{FD2CBD37-7FBF-489A-B21D-C98D18DDD183}" destId="{47FEFABF-0166-4F40-9D4F-43F5C1DC5B07}" srcOrd="1" destOrd="0" presId="urn:microsoft.com/office/officeart/2008/layout/LinedList"/>
    <dgm:cxn modelId="{DD0B80CC-C50C-44E9-803A-A43BA25DE00E}" type="presParOf" srcId="{BAB728B6-F674-4A35-B91A-9140E60690CA}" destId="{4E99F5F4-8A34-486E-B788-4AEE303E04F6}" srcOrd="40" destOrd="0" presId="urn:microsoft.com/office/officeart/2008/layout/LinedList"/>
    <dgm:cxn modelId="{3C018578-BCB4-40AE-882D-293FD897671D}" type="presParOf" srcId="{BAB728B6-F674-4A35-B91A-9140E60690CA}" destId="{9F29E858-53BF-47A5-BF9D-944049E8ADA2}" srcOrd="41" destOrd="0" presId="urn:microsoft.com/office/officeart/2008/layout/LinedList"/>
    <dgm:cxn modelId="{422FC21C-3554-4B88-8EF1-FD1F0DE2FC42}" type="presParOf" srcId="{9F29E858-53BF-47A5-BF9D-944049E8ADA2}" destId="{AD719D0F-6C43-4501-BE96-F1E193D9564B}" srcOrd="0" destOrd="0" presId="urn:microsoft.com/office/officeart/2008/layout/LinedList"/>
    <dgm:cxn modelId="{96D8A9BD-801C-4675-A88D-3C3C9EFB6F62}" type="presParOf" srcId="{9F29E858-53BF-47A5-BF9D-944049E8ADA2}" destId="{F7BAD794-41D5-4C14-B3E0-677CECAF6B58}" srcOrd="1" destOrd="0" presId="urn:microsoft.com/office/officeart/2008/layout/LinedList"/>
    <dgm:cxn modelId="{345665F4-B3DA-4A35-8071-312E2889BA18}" type="presParOf" srcId="{BAB728B6-F674-4A35-B91A-9140E60690CA}" destId="{6AA4730E-C0F2-4654-85F8-52E733D9F07D}" srcOrd="42" destOrd="0" presId="urn:microsoft.com/office/officeart/2008/layout/LinedList"/>
    <dgm:cxn modelId="{7A7B07EA-B5DA-4AB6-A77D-13BC1912B462}" type="presParOf" srcId="{BAB728B6-F674-4A35-B91A-9140E60690CA}" destId="{7E3FDD34-1994-4DBB-92D9-8C9E776A1E4D}" srcOrd="43" destOrd="0" presId="urn:microsoft.com/office/officeart/2008/layout/LinedList"/>
    <dgm:cxn modelId="{3468862A-D9D6-417B-BED2-14240EFF029B}" type="presParOf" srcId="{7E3FDD34-1994-4DBB-92D9-8C9E776A1E4D}" destId="{E99D78A0-8125-4D45-B6C4-F577D1B751F9}" srcOrd="0" destOrd="0" presId="urn:microsoft.com/office/officeart/2008/layout/LinedList"/>
    <dgm:cxn modelId="{B4A96340-39D7-476E-BE5E-578E94C0BC75}" type="presParOf" srcId="{7E3FDD34-1994-4DBB-92D9-8C9E776A1E4D}" destId="{00786D30-B6B2-4E25-9A0A-7E0EBEAB5C0C}" srcOrd="1" destOrd="0" presId="urn:microsoft.com/office/officeart/2008/layout/LinedList"/>
    <dgm:cxn modelId="{361DCFDC-09F6-4682-AE4C-AA6101B513A0}" type="presParOf" srcId="{BAB728B6-F674-4A35-B91A-9140E60690CA}" destId="{6A79849B-8572-46DF-BCD9-71E909106D86}" srcOrd="44" destOrd="0" presId="urn:microsoft.com/office/officeart/2008/layout/LinedList"/>
    <dgm:cxn modelId="{1F46566F-B685-44FD-AB91-08F7DC2306B0}" type="presParOf" srcId="{BAB728B6-F674-4A35-B91A-9140E60690CA}" destId="{9458C505-42EF-4BC4-A0B8-235FBF0EEA16}" srcOrd="45" destOrd="0" presId="urn:microsoft.com/office/officeart/2008/layout/LinedList"/>
    <dgm:cxn modelId="{69504633-2201-4753-91DA-7450DE80CF65}" type="presParOf" srcId="{9458C505-42EF-4BC4-A0B8-235FBF0EEA16}" destId="{19746AEF-440A-43C4-AB89-9334D4AD1C19}" srcOrd="0" destOrd="0" presId="urn:microsoft.com/office/officeart/2008/layout/LinedList"/>
    <dgm:cxn modelId="{D046B01F-949C-47B2-9D47-F78FFB1880BB}" type="presParOf" srcId="{9458C505-42EF-4BC4-A0B8-235FBF0EEA16}" destId="{D31F3696-80B0-4631-A7F5-07CD4CDE83C8}" srcOrd="1" destOrd="0" presId="urn:microsoft.com/office/officeart/2008/layout/LinedList"/>
    <dgm:cxn modelId="{F3E87345-DA79-4331-A5EA-D87524893D42}" type="presParOf" srcId="{BAB728B6-F674-4A35-B91A-9140E60690CA}" destId="{9AC15211-FD25-4CA0-A25A-4E8D537F3C6B}" srcOrd="46" destOrd="0" presId="urn:microsoft.com/office/officeart/2008/layout/LinedList"/>
    <dgm:cxn modelId="{9C84C717-D2DF-462B-A339-45C80DB4618D}" type="presParOf" srcId="{BAB728B6-F674-4A35-B91A-9140E60690CA}" destId="{CE235229-A02A-481F-AC14-F9326884DC10}" srcOrd="47" destOrd="0" presId="urn:microsoft.com/office/officeart/2008/layout/LinedList"/>
    <dgm:cxn modelId="{37EDF8AD-69F3-439E-A701-3F379C8525D2}" type="presParOf" srcId="{CE235229-A02A-481F-AC14-F9326884DC10}" destId="{A73B7DC4-EB75-4AB8-9166-7EC0FA10D39C}" srcOrd="0" destOrd="0" presId="urn:microsoft.com/office/officeart/2008/layout/LinedList"/>
    <dgm:cxn modelId="{ED48BC0E-4891-4E54-88D6-89636AB10593}" type="presParOf" srcId="{CE235229-A02A-481F-AC14-F9326884DC10}" destId="{832C0EEE-1EA6-4DAD-B5BC-CDF4D66C9F06}" srcOrd="1" destOrd="0" presId="urn:microsoft.com/office/officeart/2008/layout/LinedList"/>
    <dgm:cxn modelId="{7C2FD7D6-4F93-4ABF-8C91-99BF2F187597}" type="presParOf" srcId="{BAB728B6-F674-4A35-B91A-9140E60690CA}" destId="{B347229C-936F-4AB9-A3EF-6C624A6F68EB}" srcOrd="48" destOrd="0" presId="urn:microsoft.com/office/officeart/2008/layout/LinedList"/>
    <dgm:cxn modelId="{6F001EC7-0DCC-44BF-B108-9C8A6A6C82E0}" type="presParOf" srcId="{BAB728B6-F674-4A35-B91A-9140E60690CA}" destId="{22C182CD-4073-486D-9DD4-17DB478D707B}" srcOrd="49" destOrd="0" presId="urn:microsoft.com/office/officeart/2008/layout/LinedList"/>
    <dgm:cxn modelId="{3FA7F775-87B7-4D2D-B212-383594481E49}" type="presParOf" srcId="{22C182CD-4073-486D-9DD4-17DB478D707B}" destId="{EC7D5CDC-4335-4E24-A51D-2DC7F9D28349}" srcOrd="0" destOrd="0" presId="urn:microsoft.com/office/officeart/2008/layout/LinedList"/>
    <dgm:cxn modelId="{EE0B7536-3480-444E-97DB-62FAC8ABAA3D}" type="presParOf" srcId="{22C182CD-4073-486D-9DD4-17DB478D707B}" destId="{6FAF910A-6BF2-4989-B104-863DF011A572}" srcOrd="1" destOrd="0" presId="urn:microsoft.com/office/officeart/2008/layout/LinedList"/>
    <dgm:cxn modelId="{6714AF43-B812-4C75-BE0B-0E795D506506}" type="presParOf" srcId="{BAB728B6-F674-4A35-B91A-9140E60690CA}" destId="{A0576830-DC84-4078-8096-3132EDB9F227}" srcOrd="50" destOrd="0" presId="urn:microsoft.com/office/officeart/2008/layout/LinedList"/>
    <dgm:cxn modelId="{35810FE4-4BC1-4D31-967D-36F55C85F8F0}" type="presParOf" srcId="{BAB728B6-F674-4A35-B91A-9140E60690CA}" destId="{7D0374CB-AEC3-4BB6-879C-5598731BE140}" srcOrd="51" destOrd="0" presId="urn:microsoft.com/office/officeart/2008/layout/LinedList"/>
    <dgm:cxn modelId="{3CB72FFE-1910-468B-A1E0-3B4A96195CDD}" type="presParOf" srcId="{7D0374CB-AEC3-4BB6-879C-5598731BE140}" destId="{A1595CB7-AC7C-455E-9F37-98E4F2D1F410}" srcOrd="0" destOrd="0" presId="urn:microsoft.com/office/officeart/2008/layout/LinedList"/>
    <dgm:cxn modelId="{16FD8414-D0F7-4D7E-B03B-7F4D14321F16}" type="presParOf" srcId="{7D0374CB-AEC3-4BB6-879C-5598731BE140}" destId="{C2C67873-36E6-43CD-B401-2C79958A5129}" srcOrd="1" destOrd="0" presId="urn:microsoft.com/office/officeart/2008/layout/LinedList"/>
    <dgm:cxn modelId="{7468FAD6-BC89-4AE0-AEAC-EF37131B6512}" type="presParOf" srcId="{BAB728B6-F674-4A35-B91A-9140E60690CA}" destId="{48170696-25F4-41DB-A2A7-3BCAC7868304}" srcOrd="52" destOrd="0" presId="urn:microsoft.com/office/officeart/2008/layout/LinedList"/>
    <dgm:cxn modelId="{8F8695FF-E81C-4146-8FA4-A6274E782686}" type="presParOf" srcId="{BAB728B6-F674-4A35-B91A-9140E60690CA}" destId="{01F31A66-CE89-4B23-A0B3-A0348CA0E0A2}" srcOrd="53" destOrd="0" presId="urn:microsoft.com/office/officeart/2008/layout/LinedList"/>
    <dgm:cxn modelId="{7F79D658-D200-4FB5-A128-2522BDAC180F}" type="presParOf" srcId="{01F31A66-CE89-4B23-A0B3-A0348CA0E0A2}" destId="{CD8C32AF-69D1-470A-B9FB-04DB9B2E701D}" srcOrd="0" destOrd="0" presId="urn:microsoft.com/office/officeart/2008/layout/LinedList"/>
    <dgm:cxn modelId="{2E683843-B359-4D9A-88D6-CBD4C800679C}" type="presParOf" srcId="{01F31A66-CE89-4B23-A0B3-A0348CA0E0A2}" destId="{075B5C48-6A0B-4A35-93C5-E6D450196103}" srcOrd="1" destOrd="0" presId="urn:microsoft.com/office/officeart/2008/layout/LinedList"/>
    <dgm:cxn modelId="{018A6573-1179-466D-9027-6DE51FD69145}" type="presParOf" srcId="{BAB728B6-F674-4A35-B91A-9140E60690CA}" destId="{F65BA9DB-AF3D-4131-8C22-34298D1589F0}" srcOrd="54" destOrd="0" presId="urn:microsoft.com/office/officeart/2008/layout/LinedList"/>
    <dgm:cxn modelId="{511AABB4-A933-4CC8-8566-4D3FDC4B3D54}" type="presParOf" srcId="{BAB728B6-F674-4A35-B91A-9140E60690CA}" destId="{3CDA6B64-6E45-4697-8DEB-DAAD1A2E7C22}" srcOrd="55" destOrd="0" presId="urn:microsoft.com/office/officeart/2008/layout/LinedList"/>
    <dgm:cxn modelId="{21D6EC5A-EF1C-40FB-A6A4-5D5596FB418E}" type="presParOf" srcId="{3CDA6B64-6E45-4697-8DEB-DAAD1A2E7C22}" destId="{8A4A64D2-E7D9-48CC-8C4F-0C7434723629}" srcOrd="0" destOrd="0" presId="urn:microsoft.com/office/officeart/2008/layout/LinedList"/>
    <dgm:cxn modelId="{BBADB530-CF74-4129-9A7F-9C89BE94B22B}" type="presParOf" srcId="{3CDA6B64-6E45-4697-8DEB-DAAD1A2E7C22}" destId="{2C807B69-9A1A-4C5A-B035-0852255F9A36}" srcOrd="1" destOrd="0" presId="urn:microsoft.com/office/officeart/2008/layout/LinedList"/>
    <dgm:cxn modelId="{1EB4C62B-68CF-4D7C-BD77-8194BB90C9E6}" type="presParOf" srcId="{BAB728B6-F674-4A35-B91A-9140E60690CA}" destId="{DA6A7C46-12F2-4AA3-ADFF-6C589EA1EE31}" srcOrd="56" destOrd="0" presId="urn:microsoft.com/office/officeart/2008/layout/LinedList"/>
    <dgm:cxn modelId="{3AE2926B-6EEF-4126-A99B-F6DAF44F0EEF}" type="presParOf" srcId="{BAB728B6-F674-4A35-B91A-9140E60690CA}" destId="{22180D07-F51A-48CC-8BD4-EDE5E4DA5C5D}" srcOrd="57" destOrd="0" presId="urn:microsoft.com/office/officeart/2008/layout/LinedList"/>
    <dgm:cxn modelId="{5C423D5A-6D2A-432B-8D1C-B6D9AA65BCB2}" type="presParOf" srcId="{22180D07-F51A-48CC-8BD4-EDE5E4DA5C5D}" destId="{4A67AAF8-F84F-4E33-8A92-0C6A6875C30A}" srcOrd="0" destOrd="0" presId="urn:microsoft.com/office/officeart/2008/layout/LinedList"/>
    <dgm:cxn modelId="{B5C6129D-BEF9-4912-B5FD-1E0FA2C9725D}" type="presParOf" srcId="{22180D07-F51A-48CC-8BD4-EDE5E4DA5C5D}" destId="{353CB8C4-63BE-4984-9E35-955AD130DEA8}" srcOrd="1" destOrd="0" presId="urn:microsoft.com/office/officeart/2008/layout/LinedList"/>
    <dgm:cxn modelId="{4ACAFFD2-6449-40D4-8F7E-87D49206F06A}" type="presParOf" srcId="{BAB728B6-F674-4A35-B91A-9140E60690CA}" destId="{966D0D18-C5F5-46DD-94A7-542C06B09199}" srcOrd="58" destOrd="0" presId="urn:microsoft.com/office/officeart/2008/layout/LinedList"/>
    <dgm:cxn modelId="{C99E2B43-FDAE-4C93-A1C0-CDC6648997AD}" type="presParOf" srcId="{BAB728B6-F674-4A35-B91A-9140E60690CA}" destId="{F7E99074-37FE-481D-82E4-A63D06BD1AB7}" srcOrd="59" destOrd="0" presId="urn:microsoft.com/office/officeart/2008/layout/LinedList"/>
    <dgm:cxn modelId="{EEF36192-E9CA-460A-B073-DF329B977AF7}" type="presParOf" srcId="{F7E99074-37FE-481D-82E4-A63D06BD1AB7}" destId="{15A55D68-37E6-4A24-9725-22F6944F6672}" srcOrd="0" destOrd="0" presId="urn:microsoft.com/office/officeart/2008/layout/LinedList"/>
    <dgm:cxn modelId="{A984F880-838D-4486-B136-DF9FC000EC85}" type="presParOf" srcId="{F7E99074-37FE-481D-82E4-A63D06BD1AB7}" destId="{64AE3E18-F7B9-429C-B770-627192C2544B}" srcOrd="1" destOrd="0" presId="urn:microsoft.com/office/officeart/2008/layout/LinedList"/>
    <dgm:cxn modelId="{72F2D956-555A-4FE0-A6C9-3A16A3BF5466}" type="presParOf" srcId="{BAB728B6-F674-4A35-B91A-9140E60690CA}" destId="{57688687-A546-4273-87DB-3D58C9ED29BA}" srcOrd="60" destOrd="0" presId="urn:microsoft.com/office/officeart/2008/layout/LinedList"/>
    <dgm:cxn modelId="{81A88FA1-FFFC-444F-B116-8AE93BD65AD9}" type="presParOf" srcId="{BAB728B6-F674-4A35-B91A-9140E60690CA}" destId="{5879D0B1-A6B7-4F6C-837C-E09E9FED1165}" srcOrd="61" destOrd="0" presId="urn:microsoft.com/office/officeart/2008/layout/LinedList"/>
    <dgm:cxn modelId="{435C0EF9-C617-44EB-9CA0-314978EEE695}" type="presParOf" srcId="{5879D0B1-A6B7-4F6C-837C-E09E9FED1165}" destId="{C6DC4EBC-B1BB-4D4E-A798-F2C5164B0FC8}" srcOrd="0" destOrd="0" presId="urn:microsoft.com/office/officeart/2008/layout/LinedList"/>
    <dgm:cxn modelId="{E0768457-D6A6-441B-85DF-C177221AA23A}" type="presParOf" srcId="{5879D0B1-A6B7-4F6C-837C-E09E9FED1165}" destId="{2A9757DC-9B67-4B76-9D03-EE5C3A9C8C86}" srcOrd="1" destOrd="0" presId="urn:microsoft.com/office/officeart/2008/layout/LinedList"/>
    <dgm:cxn modelId="{BBF71069-24DD-47D3-81D7-6B7DD8C72E99}" type="presParOf" srcId="{BAB728B6-F674-4A35-B91A-9140E60690CA}" destId="{9778AB55-E6A0-4BBF-8CF8-4290D913749A}" srcOrd="62" destOrd="0" presId="urn:microsoft.com/office/officeart/2008/layout/LinedList"/>
    <dgm:cxn modelId="{6F16765A-92C8-42D7-9452-99305B646956}" type="presParOf" srcId="{BAB728B6-F674-4A35-B91A-9140E60690CA}" destId="{0747AA8B-73E7-4798-9C1C-15B8986B34D9}" srcOrd="63" destOrd="0" presId="urn:microsoft.com/office/officeart/2008/layout/LinedList"/>
    <dgm:cxn modelId="{92A57E7E-42D7-4527-BD28-1DDC5E950F2D}" type="presParOf" srcId="{0747AA8B-73E7-4798-9C1C-15B8986B34D9}" destId="{2AF75E23-49FB-4D55-868C-9C0B7E9FC15F}" srcOrd="0" destOrd="0" presId="urn:microsoft.com/office/officeart/2008/layout/LinedList"/>
    <dgm:cxn modelId="{1246DB0F-5477-44CE-9E02-63D1C08AD511}" type="presParOf" srcId="{0747AA8B-73E7-4798-9C1C-15B8986B34D9}" destId="{413EB9F3-A3A2-474E-A6BD-851A062FC5C6}" srcOrd="1" destOrd="0" presId="urn:microsoft.com/office/officeart/2008/layout/LinedList"/>
    <dgm:cxn modelId="{FB3A7F08-2EB5-4F3E-BCDA-43ADFB835584}" type="presParOf" srcId="{BAB728B6-F674-4A35-B91A-9140E60690CA}" destId="{51BF12E7-3FEF-4FA8-8A75-6A53E43A29FC}" srcOrd="64" destOrd="0" presId="urn:microsoft.com/office/officeart/2008/layout/LinedList"/>
    <dgm:cxn modelId="{0E9F2022-B84F-41DF-8221-A9ECAF3EE803}" type="presParOf" srcId="{BAB728B6-F674-4A35-B91A-9140E60690CA}" destId="{10592002-0C4E-460A-8777-B4C872533FC7}" srcOrd="65" destOrd="0" presId="urn:microsoft.com/office/officeart/2008/layout/LinedList"/>
    <dgm:cxn modelId="{F4B81138-6C60-4E57-A8B4-F3D782C65133}" type="presParOf" srcId="{10592002-0C4E-460A-8777-B4C872533FC7}" destId="{A5E3BC05-A443-466E-8085-557E2C42D38E}" srcOrd="0" destOrd="0" presId="urn:microsoft.com/office/officeart/2008/layout/LinedList"/>
    <dgm:cxn modelId="{6D68A523-9754-4094-BEEB-BB2771A3E22F}" type="presParOf" srcId="{10592002-0C4E-460A-8777-B4C872533FC7}" destId="{97EE7E3E-85B7-4A52-A2E1-9ACE43C8A835}" srcOrd="1" destOrd="0" presId="urn:microsoft.com/office/officeart/2008/layout/LinedList"/>
    <dgm:cxn modelId="{C139616D-4ACF-4EA2-B8AB-F20A6C2DC114}" type="presParOf" srcId="{BAB728B6-F674-4A35-B91A-9140E60690CA}" destId="{D3BDF842-A046-4DDF-8174-333488687E19}" srcOrd="66" destOrd="0" presId="urn:microsoft.com/office/officeart/2008/layout/LinedList"/>
    <dgm:cxn modelId="{ECC1B3B8-A47B-4D8B-807F-541A4E2CE3AA}" type="presParOf" srcId="{BAB728B6-F674-4A35-B91A-9140E60690CA}" destId="{E803EE8C-F38D-4AC6-82FF-7C8192EBD042}" srcOrd="67" destOrd="0" presId="urn:microsoft.com/office/officeart/2008/layout/LinedList"/>
    <dgm:cxn modelId="{9F8481E3-E12E-43A7-90D9-580D9B26DA32}" type="presParOf" srcId="{E803EE8C-F38D-4AC6-82FF-7C8192EBD042}" destId="{F32F2CF9-425A-4B8D-A91E-DF99E8A04750}" srcOrd="0" destOrd="0" presId="urn:microsoft.com/office/officeart/2008/layout/LinedList"/>
    <dgm:cxn modelId="{1AAEAF97-9A14-44DD-ACBF-0A1C7BFA5A33}" type="presParOf" srcId="{E803EE8C-F38D-4AC6-82FF-7C8192EBD042}" destId="{247678E9-A2F9-4DD9-B92B-CC4F8F507C36}" srcOrd="1" destOrd="0" presId="urn:microsoft.com/office/officeart/2008/layout/LinedList"/>
    <dgm:cxn modelId="{0005ECE8-A109-49D9-A612-1B75758000A5}" type="presParOf" srcId="{BAB728B6-F674-4A35-B91A-9140E60690CA}" destId="{04B22431-CD63-4FAD-ACF2-1B774D1D84C4}" srcOrd="68" destOrd="0" presId="urn:microsoft.com/office/officeart/2008/layout/LinedList"/>
    <dgm:cxn modelId="{EBE226E3-E044-4855-BEB9-4004A3E9726F}" type="presParOf" srcId="{BAB728B6-F674-4A35-B91A-9140E60690CA}" destId="{6D880393-AC0D-4880-8034-747AD880DD83}" srcOrd="69" destOrd="0" presId="urn:microsoft.com/office/officeart/2008/layout/LinedList"/>
    <dgm:cxn modelId="{7C479D43-230D-4607-B607-A5F6724427C4}" type="presParOf" srcId="{6D880393-AC0D-4880-8034-747AD880DD83}" destId="{A8597AF6-A5B6-46C1-9360-189177BE2874}" srcOrd="0" destOrd="0" presId="urn:microsoft.com/office/officeart/2008/layout/LinedList"/>
    <dgm:cxn modelId="{F5970E4D-EE4E-4003-877B-D668C3AB7399}" type="presParOf" srcId="{6D880393-AC0D-4880-8034-747AD880DD83}" destId="{DF75F7F3-89BA-4C72-BBA2-99C008C1441B}" srcOrd="1" destOrd="0" presId="urn:microsoft.com/office/officeart/2008/layout/LinedList"/>
    <dgm:cxn modelId="{581B476A-B365-4442-837C-7ECB17927241}" type="presParOf" srcId="{BAB728B6-F674-4A35-B91A-9140E60690CA}" destId="{0E8B7303-66E1-45AB-B42B-E3C888B32EE7}" srcOrd="70" destOrd="0" presId="urn:microsoft.com/office/officeart/2008/layout/LinedList"/>
    <dgm:cxn modelId="{2A6D8858-3185-4D09-96B7-D8AAB9B2C744}" type="presParOf" srcId="{BAB728B6-F674-4A35-B91A-9140E60690CA}" destId="{5596B009-4DE9-46BE-A197-D1897F65158C}" srcOrd="71" destOrd="0" presId="urn:microsoft.com/office/officeart/2008/layout/LinedList"/>
    <dgm:cxn modelId="{37435166-D525-412D-B792-384B85A3EF56}" type="presParOf" srcId="{5596B009-4DE9-46BE-A197-D1897F65158C}" destId="{D2C40A41-F85B-439D-B5A4-B914B9FCE209}" srcOrd="0" destOrd="0" presId="urn:microsoft.com/office/officeart/2008/layout/LinedList"/>
    <dgm:cxn modelId="{8089B645-5A05-4315-A1CC-E62BF8A64364}" type="presParOf" srcId="{5596B009-4DE9-46BE-A197-D1897F65158C}" destId="{315BA005-C987-45C8-B946-D248B558EBE8}" srcOrd="1" destOrd="0" presId="urn:microsoft.com/office/officeart/2008/layout/LinedList"/>
    <dgm:cxn modelId="{4F5AEA91-EB28-4627-B618-5D7AF48E8886}" type="presParOf" srcId="{BAB728B6-F674-4A35-B91A-9140E60690CA}" destId="{77214F64-A6DC-4497-981E-1DF830CD0B12}" srcOrd="72" destOrd="0" presId="urn:microsoft.com/office/officeart/2008/layout/LinedList"/>
    <dgm:cxn modelId="{A97C8208-CF6D-4093-9072-E46E3292FBF8}" type="presParOf" srcId="{BAB728B6-F674-4A35-B91A-9140E60690CA}" destId="{C3598CB8-B642-4D6E-86F4-DD24610FEAE8}" srcOrd="73" destOrd="0" presId="urn:microsoft.com/office/officeart/2008/layout/LinedList"/>
    <dgm:cxn modelId="{A9640E8E-1624-435E-92EA-B90929623F98}" type="presParOf" srcId="{C3598CB8-B642-4D6E-86F4-DD24610FEAE8}" destId="{9100DCB7-A19A-4325-82B3-E12FC5A15756}" srcOrd="0" destOrd="0" presId="urn:microsoft.com/office/officeart/2008/layout/LinedList"/>
    <dgm:cxn modelId="{272CBF1C-930F-4BF8-8FBF-98B37FD51B3B}" type="presParOf" srcId="{C3598CB8-B642-4D6E-86F4-DD24610FEAE8}" destId="{282C5E14-41E1-4E77-9B80-FBA7728241A3}" srcOrd="1" destOrd="0" presId="urn:microsoft.com/office/officeart/2008/layout/LinedList"/>
    <dgm:cxn modelId="{19379F84-71FA-4962-BCEE-34A1C24B5B07}" type="presParOf" srcId="{BAB728B6-F674-4A35-B91A-9140E60690CA}" destId="{31E627F7-3673-4BDF-9FFF-65931932C922}" srcOrd="74" destOrd="0" presId="urn:microsoft.com/office/officeart/2008/layout/LinedList"/>
    <dgm:cxn modelId="{392C36CB-90AA-4FC9-8FF8-EC103BF76D7B}" type="presParOf" srcId="{BAB728B6-F674-4A35-B91A-9140E60690CA}" destId="{C5BC6C6C-1C8E-4ED8-A14D-32922EF7EAA7}" srcOrd="75" destOrd="0" presId="urn:microsoft.com/office/officeart/2008/layout/LinedList"/>
    <dgm:cxn modelId="{607EBA7D-29B2-45BB-A2A4-6071060C117C}" type="presParOf" srcId="{C5BC6C6C-1C8E-4ED8-A14D-32922EF7EAA7}" destId="{73283B05-2848-4684-ADC0-B121558041A8}" srcOrd="0" destOrd="0" presId="urn:microsoft.com/office/officeart/2008/layout/LinedList"/>
    <dgm:cxn modelId="{FBABE6D2-AA68-412D-8796-6F05A9696352}" type="presParOf" srcId="{C5BC6C6C-1C8E-4ED8-A14D-32922EF7EAA7}" destId="{8600DD90-BE53-4A1B-A596-C8DA2E424995}" srcOrd="1" destOrd="0" presId="urn:microsoft.com/office/officeart/2008/layout/Lin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CDB01D-45DF-4451-9C8F-CA4877CC7573}">
      <dsp:nvSpPr>
        <dsp:cNvPr id="0" name=""/>
        <dsp:cNvSpPr/>
      </dsp:nvSpPr>
      <dsp:spPr>
        <a:xfrm>
          <a:off x="0" y="1680"/>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D841D2-FF89-450F-83FE-47665EF55D7D}">
      <dsp:nvSpPr>
        <dsp:cNvPr id="0" name=""/>
        <dsp:cNvSpPr/>
      </dsp:nvSpPr>
      <dsp:spPr>
        <a:xfrm>
          <a:off x="0" y="1680"/>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RAZDJEL 001 </a:t>
          </a:r>
          <a:r>
            <a:rPr lang="hr-HR" sz="1200" b="1" kern="1200"/>
            <a:t>URED NAČELNIKA</a:t>
          </a:r>
          <a:endParaRPr lang="hr-HR" sz="1200" b="1" kern="1200">
            <a:latin typeface="+mn-lt"/>
          </a:endParaRPr>
        </a:p>
      </dsp:txBody>
      <dsp:txXfrm>
        <a:off x="0" y="1680"/>
        <a:ext cx="5790206" cy="241380"/>
      </dsp:txXfrm>
    </dsp:sp>
    <dsp:sp modelId="{83089EBB-F8A3-4C27-B77D-33657A35CEF3}">
      <dsp:nvSpPr>
        <dsp:cNvPr id="0" name=""/>
        <dsp:cNvSpPr/>
      </dsp:nvSpPr>
      <dsp:spPr>
        <a:xfrm>
          <a:off x="0" y="243060"/>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8D77FF-3AB8-4E16-B713-EFCD475CF942}">
      <dsp:nvSpPr>
        <dsp:cNvPr id="0" name=""/>
        <dsp:cNvSpPr/>
      </dsp:nvSpPr>
      <dsp:spPr>
        <a:xfrm>
          <a:off x="0" y="243060"/>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Redovna djelatnost</a:t>
          </a:r>
          <a:endParaRPr lang="hr-HR" sz="1200" b="1" kern="1200">
            <a:latin typeface="+mn-lt"/>
          </a:endParaRPr>
        </a:p>
      </dsp:txBody>
      <dsp:txXfrm>
        <a:off x="0" y="243060"/>
        <a:ext cx="5790206" cy="241380"/>
      </dsp:txXfrm>
    </dsp:sp>
    <dsp:sp modelId="{94D5ED30-FBC9-42FD-8CBE-701807EFA544}">
      <dsp:nvSpPr>
        <dsp:cNvPr id="0" name=""/>
        <dsp:cNvSpPr/>
      </dsp:nvSpPr>
      <dsp:spPr>
        <a:xfrm>
          <a:off x="0" y="484440"/>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0E8C9D-E165-4AF1-84D4-68141DC6B35E}">
      <dsp:nvSpPr>
        <dsp:cNvPr id="0" name=""/>
        <dsp:cNvSpPr/>
      </dsp:nvSpPr>
      <dsp:spPr>
        <a:xfrm>
          <a:off x="0" y="484440"/>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RAZDJEL 002  JEDINSTVENI UPRAVNI ODJEL</a:t>
          </a:r>
        </a:p>
      </dsp:txBody>
      <dsp:txXfrm>
        <a:off x="0" y="484440"/>
        <a:ext cx="5790206" cy="241380"/>
      </dsp:txXfrm>
    </dsp:sp>
    <dsp:sp modelId="{2CE12E23-46C9-4BCD-A006-4385CE542A58}">
      <dsp:nvSpPr>
        <dsp:cNvPr id="0" name=""/>
        <dsp:cNvSpPr/>
      </dsp:nvSpPr>
      <dsp:spPr>
        <a:xfrm>
          <a:off x="0" y="725820"/>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52B29C-B9CD-4173-BA55-F62B84494C5C}">
      <dsp:nvSpPr>
        <dsp:cNvPr id="0" name=""/>
        <dsp:cNvSpPr/>
      </dsp:nvSpPr>
      <dsp:spPr>
        <a:xfrm>
          <a:off x="0" y="725820"/>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Redovna djelatnost</a:t>
          </a:r>
        </a:p>
      </dsp:txBody>
      <dsp:txXfrm>
        <a:off x="0" y="725820"/>
        <a:ext cx="5790206" cy="241380"/>
      </dsp:txXfrm>
    </dsp:sp>
    <dsp:sp modelId="{031A6358-072A-4667-BFB0-7BF893E7FFD6}">
      <dsp:nvSpPr>
        <dsp:cNvPr id="0" name=""/>
        <dsp:cNvSpPr/>
      </dsp:nvSpPr>
      <dsp:spPr>
        <a:xfrm>
          <a:off x="0" y="967200"/>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6EFACC-897A-4BAD-B5B0-6C063341705C}">
      <dsp:nvSpPr>
        <dsp:cNvPr id="0" name=""/>
        <dsp:cNvSpPr/>
      </dsp:nvSpPr>
      <dsp:spPr>
        <a:xfrm>
          <a:off x="0" y="967200"/>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1002 </a:t>
          </a:r>
          <a:r>
            <a:rPr lang="hr-HR" sz="1200" kern="1200"/>
            <a:t>Izgradnja i održavanje nerazvrstanih cesta Općine Perušić</a:t>
          </a:r>
          <a:endParaRPr lang="hr-HR" sz="1200" kern="1200">
            <a:latin typeface="+mn-lt"/>
          </a:endParaRPr>
        </a:p>
      </dsp:txBody>
      <dsp:txXfrm>
        <a:off x="0" y="967200"/>
        <a:ext cx="5790206" cy="241380"/>
      </dsp:txXfrm>
    </dsp:sp>
    <dsp:sp modelId="{3B867A50-B3D7-4072-941A-06F91CE0BBFD}">
      <dsp:nvSpPr>
        <dsp:cNvPr id="0" name=""/>
        <dsp:cNvSpPr/>
      </dsp:nvSpPr>
      <dsp:spPr>
        <a:xfrm>
          <a:off x="0" y="1208580"/>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C1427B-3546-4BEA-9516-4BBF16B03C73}">
      <dsp:nvSpPr>
        <dsp:cNvPr id="0" name=""/>
        <dsp:cNvSpPr/>
      </dsp:nvSpPr>
      <dsp:spPr>
        <a:xfrm>
          <a:off x="0" y="1208580"/>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1004 Obnova i izgradnja općinskih groblja</a:t>
          </a:r>
        </a:p>
      </dsp:txBody>
      <dsp:txXfrm>
        <a:off x="0" y="1208580"/>
        <a:ext cx="5790206" cy="241380"/>
      </dsp:txXfrm>
    </dsp:sp>
    <dsp:sp modelId="{A328512E-0537-4529-8E55-30F1A3A8F1A9}">
      <dsp:nvSpPr>
        <dsp:cNvPr id="0" name=""/>
        <dsp:cNvSpPr/>
      </dsp:nvSpPr>
      <dsp:spPr>
        <a:xfrm>
          <a:off x="0" y="1449961"/>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79C8E1-EA95-42E9-85F7-F934FB953EA4}">
      <dsp:nvSpPr>
        <dsp:cNvPr id="0" name=""/>
        <dsp:cNvSpPr/>
      </dsp:nvSpPr>
      <dsp:spPr>
        <a:xfrm>
          <a:off x="0" y="1449961"/>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1005 Obnova i izgradnja parkova i parkirališta</a:t>
          </a:r>
        </a:p>
      </dsp:txBody>
      <dsp:txXfrm>
        <a:off x="0" y="1449961"/>
        <a:ext cx="5790206" cy="241380"/>
      </dsp:txXfrm>
    </dsp:sp>
    <dsp:sp modelId="{4023405E-97C8-46C1-BDE6-C2165C079E83}">
      <dsp:nvSpPr>
        <dsp:cNvPr id="0" name=""/>
        <dsp:cNvSpPr/>
      </dsp:nvSpPr>
      <dsp:spPr>
        <a:xfrm>
          <a:off x="0" y="1691341"/>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E66DEF-9DE6-44DA-BEE6-36B66F47D32E}">
      <dsp:nvSpPr>
        <dsp:cNvPr id="0" name=""/>
        <dsp:cNvSpPr/>
      </dsp:nvSpPr>
      <dsp:spPr>
        <a:xfrm>
          <a:off x="0" y="1691341"/>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1007 </a:t>
          </a:r>
          <a:r>
            <a:rPr lang="hr-HR" sz="1200" kern="1200"/>
            <a:t>Izgradnja zelene tržnice</a:t>
          </a:r>
          <a:endParaRPr lang="hr-HR" sz="1200" kern="1200">
            <a:latin typeface="+mn-lt"/>
          </a:endParaRPr>
        </a:p>
      </dsp:txBody>
      <dsp:txXfrm>
        <a:off x="0" y="1691341"/>
        <a:ext cx="5790206" cy="241380"/>
      </dsp:txXfrm>
    </dsp:sp>
    <dsp:sp modelId="{8808A7D9-5182-4F80-8053-98DB5B6FA94B}">
      <dsp:nvSpPr>
        <dsp:cNvPr id="0" name=""/>
        <dsp:cNvSpPr/>
      </dsp:nvSpPr>
      <dsp:spPr>
        <a:xfrm>
          <a:off x="0" y="1932721"/>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D711D1-3D26-4BA2-8C85-15CFAE0A88CC}">
      <dsp:nvSpPr>
        <dsp:cNvPr id="0" name=""/>
        <dsp:cNvSpPr/>
      </dsp:nvSpPr>
      <dsp:spPr>
        <a:xfrm>
          <a:off x="0" y="1932721"/>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1002 Održavanje javnih površina i parkova</a:t>
          </a:r>
        </a:p>
      </dsp:txBody>
      <dsp:txXfrm>
        <a:off x="0" y="1932721"/>
        <a:ext cx="5790206" cy="241380"/>
      </dsp:txXfrm>
    </dsp:sp>
    <dsp:sp modelId="{07EC2ADE-FAF2-4564-86AE-A375A8EE7514}">
      <dsp:nvSpPr>
        <dsp:cNvPr id="0" name=""/>
        <dsp:cNvSpPr/>
      </dsp:nvSpPr>
      <dsp:spPr>
        <a:xfrm>
          <a:off x="0" y="2174101"/>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C83A17-A5A9-499C-9145-8F52C1DF8FC4}">
      <dsp:nvSpPr>
        <dsp:cNvPr id="0" name=""/>
        <dsp:cNvSpPr/>
      </dsp:nvSpPr>
      <dsp:spPr>
        <a:xfrm>
          <a:off x="0" y="2174101"/>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1004 Gospodarenje otpadom</a:t>
          </a:r>
        </a:p>
      </dsp:txBody>
      <dsp:txXfrm>
        <a:off x="0" y="2174101"/>
        <a:ext cx="5790206" cy="241380"/>
      </dsp:txXfrm>
    </dsp:sp>
    <dsp:sp modelId="{E9633575-BCAF-4437-8C1E-56A4CE01B35F}">
      <dsp:nvSpPr>
        <dsp:cNvPr id="0" name=""/>
        <dsp:cNvSpPr/>
      </dsp:nvSpPr>
      <dsp:spPr>
        <a:xfrm>
          <a:off x="0" y="2415481"/>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5BACEB-968C-49C4-95D4-F6278058E557}">
      <dsp:nvSpPr>
        <dsp:cNvPr id="0" name=""/>
        <dsp:cNvSpPr/>
      </dsp:nvSpPr>
      <dsp:spPr>
        <a:xfrm>
          <a:off x="0" y="2415481"/>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Izgradnja kanalizacije Perušić</a:t>
          </a:r>
        </a:p>
      </dsp:txBody>
      <dsp:txXfrm>
        <a:off x="0" y="2415481"/>
        <a:ext cx="5790206" cy="241380"/>
      </dsp:txXfrm>
    </dsp:sp>
    <dsp:sp modelId="{28AC168D-4326-4E0D-96EE-7DDE3C0BFB6F}">
      <dsp:nvSpPr>
        <dsp:cNvPr id="0" name=""/>
        <dsp:cNvSpPr/>
      </dsp:nvSpPr>
      <dsp:spPr>
        <a:xfrm>
          <a:off x="0" y="2656861"/>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101A26-4611-4393-BC2A-FAE69A922AF6}">
      <dsp:nvSpPr>
        <dsp:cNvPr id="0" name=""/>
        <dsp:cNvSpPr/>
      </dsp:nvSpPr>
      <dsp:spPr>
        <a:xfrm>
          <a:off x="0" y="2656861"/>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Nabava imovine</a:t>
          </a:r>
        </a:p>
      </dsp:txBody>
      <dsp:txXfrm>
        <a:off x="0" y="2656861"/>
        <a:ext cx="5790206" cy="241380"/>
      </dsp:txXfrm>
    </dsp:sp>
    <dsp:sp modelId="{CADBD8FE-AECC-496D-8342-9829F455B1F9}">
      <dsp:nvSpPr>
        <dsp:cNvPr id="0" name=""/>
        <dsp:cNvSpPr/>
      </dsp:nvSpPr>
      <dsp:spPr>
        <a:xfrm>
          <a:off x="0" y="2898241"/>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10FFF4-3715-4061-80BC-4D609DFB6560}">
      <dsp:nvSpPr>
        <dsp:cNvPr id="0" name=""/>
        <dsp:cNvSpPr/>
      </dsp:nvSpPr>
      <dsp:spPr>
        <a:xfrm>
          <a:off x="0" y="2898241"/>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1002 Održavanje imovine</a:t>
          </a:r>
        </a:p>
      </dsp:txBody>
      <dsp:txXfrm>
        <a:off x="0" y="2898241"/>
        <a:ext cx="5790206" cy="241380"/>
      </dsp:txXfrm>
    </dsp:sp>
    <dsp:sp modelId="{4EB54206-C6E6-4F29-A3D7-3BF2281CE680}">
      <dsp:nvSpPr>
        <dsp:cNvPr id="0" name=""/>
        <dsp:cNvSpPr/>
      </dsp:nvSpPr>
      <dsp:spPr>
        <a:xfrm>
          <a:off x="0" y="3139622"/>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72E86B-0096-4699-9BD1-ABE43CEFC75B}">
      <dsp:nvSpPr>
        <dsp:cNvPr id="0" name=""/>
        <dsp:cNvSpPr/>
      </dsp:nvSpPr>
      <dsp:spPr>
        <a:xfrm>
          <a:off x="0" y="3139622"/>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a:t>
          </a:r>
          <a:r>
            <a:rPr lang="hr-HR" sz="1200" kern="1200"/>
            <a:t>Sanacija deponije razbojište i izgradnja reciklažnog dvorišta</a:t>
          </a:r>
          <a:endParaRPr lang="hr-HR" sz="500" kern="1200"/>
        </a:p>
      </dsp:txBody>
      <dsp:txXfrm>
        <a:off x="0" y="3139622"/>
        <a:ext cx="5790206" cy="241380"/>
      </dsp:txXfrm>
    </dsp:sp>
    <dsp:sp modelId="{CB86178A-3BE7-47AD-9586-59F211956F3A}">
      <dsp:nvSpPr>
        <dsp:cNvPr id="0" name=""/>
        <dsp:cNvSpPr/>
      </dsp:nvSpPr>
      <dsp:spPr>
        <a:xfrm>
          <a:off x="0" y="3381002"/>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44EAA9-CD8B-4956-B516-0356098D2A80}">
      <dsp:nvSpPr>
        <dsp:cNvPr id="0" name=""/>
        <dsp:cNvSpPr/>
      </dsp:nvSpPr>
      <dsp:spPr>
        <a:xfrm>
          <a:off x="0" y="3381002"/>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Izgranja planske dokumentacije</a:t>
          </a:r>
          <a:endParaRPr lang="hr-HR" sz="500" kern="1200"/>
        </a:p>
      </dsp:txBody>
      <dsp:txXfrm>
        <a:off x="0" y="3381002"/>
        <a:ext cx="5790206" cy="241380"/>
      </dsp:txXfrm>
    </dsp:sp>
    <dsp:sp modelId="{F85AD698-BE49-47CA-9B84-CE1C4755E350}">
      <dsp:nvSpPr>
        <dsp:cNvPr id="0" name=""/>
        <dsp:cNvSpPr/>
      </dsp:nvSpPr>
      <dsp:spPr>
        <a:xfrm>
          <a:off x="0" y="3622382"/>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F0205E-4F5C-4F1C-845C-70A22273FA30}">
      <dsp:nvSpPr>
        <dsp:cNvPr id="0" name=""/>
        <dsp:cNvSpPr/>
      </dsp:nvSpPr>
      <dsp:spPr>
        <a:xfrm>
          <a:off x="0" y="3622382"/>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a:t>
          </a:r>
          <a:r>
            <a:rPr lang="hr-HR" sz="1200" kern="1200"/>
            <a:t>Otkup zemljišta i projektna dokumentacija</a:t>
          </a:r>
          <a:endParaRPr lang="hr-HR" sz="500" kern="1200"/>
        </a:p>
      </dsp:txBody>
      <dsp:txXfrm>
        <a:off x="0" y="3622382"/>
        <a:ext cx="5790206" cy="241380"/>
      </dsp:txXfrm>
    </dsp:sp>
    <dsp:sp modelId="{0C358028-947D-4EC8-9653-4FB5FF99968E}">
      <dsp:nvSpPr>
        <dsp:cNvPr id="0" name=""/>
        <dsp:cNvSpPr/>
      </dsp:nvSpPr>
      <dsp:spPr>
        <a:xfrm>
          <a:off x="0" y="3863762"/>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6C7D99-54F7-483B-A517-3EBE66F6E920}">
      <dsp:nvSpPr>
        <dsp:cNvPr id="0" name=""/>
        <dsp:cNvSpPr/>
      </dsp:nvSpPr>
      <dsp:spPr>
        <a:xfrm>
          <a:off x="0" y="3863762"/>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1002 Osnovno školstvo</a:t>
          </a:r>
          <a:endParaRPr lang="hr-HR" sz="1200" kern="1200"/>
        </a:p>
      </dsp:txBody>
      <dsp:txXfrm>
        <a:off x="0" y="3863762"/>
        <a:ext cx="5790206" cy="241380"/>
      </dsp:txXfrm>
    </dsp:sp>
    <dsp:sp modelId="{21119C98-4C28-4270-8FCF-947866EF886C}">
      <dsp:nvSpPr>
        <dsp:cNvPr id="0" name=""/>
        <dsp:cNvSpPr/>
      </dsp:nvSpPr>
      <dsp:spPr>
        <a:xfrm>
          <a:off x="0" y="4105142"/>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5F3A2F-DBF6-4551-B12D-C58A4A5C3EC1}">
      <dsp:nvSpPr>
        <dsp:cNvPr id="0" name=""/>
        <dsp:cNvSpPr/>
      </dsp:nvSpPr>
      <dsp:spPr>
        <a:xfrm>
          <a:off x="0" y="4105142"/>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1003 Potrebe Općine u kulturi</a:t>
          </a:r>
          <a:endParaRPr lang="hr-HR" sz="1200" kern="1200"/>
        </a:p>
      </dsp:txBody>
      <dsp:txXfrm>
        <a:off x="0" y="4105142"/>
        <a:ext cx="5790206" cy="241380"/>
      </dsp:txXfrm>
    </dsp:sp>
    <dsp:sp modelId="{1B359936-5BE6-4EAE-AABA-63F5C6647BEF}">
      <dsp:nvSpPr>
        <dsp:cNvPr id="0" name=""/>
        <dsp:cNvSpPr/>
      </dsp:nvSpPr>
      <dsp:spPr>
        <a:xfrm>
          <a:off x="0" y="4346522"/>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C4BAC3-C392-404D-ACB0-445FED0F490B}">
      <dsp:nvSpPr>
        <dsp:cNvPr id="0" name=""/>
        <dsp:cNvSpPr/>
      </dsp:nvSpPr>
      <dsp:spPr>
        <a:xfrm>
          <a:off x="0" y="4346522"/>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1005 Turistička zajednica</a:t>
          </a:r>
          <a:endParaRPr lang="hr-HR" sz="1200" kern="1200"/>
        </a:p>
      </dsp:txBody>
      <dsp:txXfrm>
        <a:off x="0" y="4346522"/>
        <a:ext cx="5790206" cy="241380"/>
      </dsp:txXfrm>
    </dsp:sp>
    <dsp:sp modelId="{845ABAE4-967B-472B-9AC2-24FE6DD03EAC}">
      <dsp:nvSpPr>
        <dsp:cNvPr id="0" name=""/>
        <dsp:cNvSpPr/>
      </dsp:nvSpPr>
      <dsp:spPr>
        <a:xfrm>
          <a:off x="0" y="4587903"/>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02F22B-757B-4CC3-B01D-581740E716B3}">
      <dsp:nvSpPr>
        <dsp:cNvPr id="0" name=""/>
        <dsp:cNvSpPr/>
      </dsp:nvSpPr>
      <dsp:spPr>
        <a:xfrm>
          <a:off x="0" y="4587903"/>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1001 </a:t>
          </a:r>
          <a:r>
            <a:rPr lang="hr-HR" sz="1200" kern="1200"/>
            <a:t>Gorska služba spašavanja</a:t>
          </a:r>
        </a:p>
      </dsp:txBody>
      <dsp:txXfrm>
        <a:off x="0" y="4587903"/>
        <a:ext cx="5790206" cy="241380"/>
      </dsp:txXfrm>
    </dsp:sp>
    <dsp:sp modelId="{4E99F5F4-8A34-486E-B788-4AEE303E04F6}">
      <dsp:nvSpPr>
        <dsp:cNvPr id="0" name=""/>
        <dsp:cNvSpPr/>
      </dsp:nvSpPr>
      <dsp:spPr>
        <a:xfrm>
          <a:off x="0" y="4829283"/>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719D0F-6C43-4501-BE96-F1E193D9564B}">
      <dsp:nvSpPr>
        <dsp:cNvPr id="0" name=""/>
        <dsp:cNvSpPr/>
      </dsp:nvSpPr>
      <dsp:spPr>
        <a:xfrm>
          <a:off x="0" y="4829283"/>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1002 </a:t>
          </a:r>
          <a:r>
            <a:rPr lang="hr-HR" sz="1200" kern="1200"/>
            <a:t>Civilna zaštita</a:t>
          </a:r>
        </a:p>
      </dsp:txBody>
      <dsp:txXfrm>
        <a:off x="0" y="4829283"/>
        <a:ext cx="5790206" cy="241380"/>
      </dsp:txXfrm>
    </dsp:sp>
    <dsp:sp modelId="{6AA4730E-C0F2-4654-85F8-52E733D9F07D}">
      <dsp:nvSpPr>
        <dsp:cNvPr id="0" name=""/>
        <dsp:cNvSpPr/>
      </dsp:nvSpPr>
      <dsp:spPr>
        <a:xfrm>
          <a:off x="0" y="5070663"/>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9D78A0-8125-4D45-B6C4-F577D1B751F9}">
      <dsp:nvSpPr>
        <dsp:cNvPr id="0" name=""/>
        <dsp:cNvSpPr/>
      </dsp:nvSpPr>
      <dsp:spPr>
        <a:xfrm>
          <a:off x="0" y="5070663"/>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1006 </a:t>
          </a:r>
          <a:r>
            <a:rPr lang="hr-HR" sz="1200" kern="1200"/>
            <a:t>Tekuće donacije vjerskim zajednicama</a:t>
          </a:r>
        </a:p>
      </dsp:txBody>
      <dsp:txXfrm>
        <a:off x="0" y="5070663"/>
        <a:ext cx="5790206" cy="241380"/>
      </dsp:txXfrm>
    </dsp:sp>
    <dsp:sp modelId="{6A79849B-8572-46DF-BCD9-71E909106D86}">
      <dsp:nvSpPr>
        <dsp:cNvPr id="0" name=""/>
        <dsp:cNvSpPr/>
      </dsp:nvSpPr>
      <dsp:spPr>
        <a:xfrm>
          <a:off x="0" y="5312043"/>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746AEF-440A-43C4-AB89-9334D4AD1C19}">
      <dsp:nvSpPr>
        <dsp:cNvPr id="0" name=""/>
        <dsp:cNvSpPr/>
      </dsp:nvSpPr>
      <dsp:spPr>
        <a:xfrm>
          <a:off x="0" y="5312043"/>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1008 </a:t>
          </a:r>
          <a:r>
            <a:rPr lang="hr-HR" sz="1200" kern="1200"/>
            <a:t>Tekuće donacije udrugama građana i političkim strankama</a:t>
          </a:r>
        </a:p>
      </dsp:txBody>
      <dsp:txXfrm>
        <a:off x="0" y="5312043"/>
        <a:ext cx="5790206" cy="241380"/>
      </dsp:txXfrm>
    </dsp:sp>
    <dsp:sp modelId="{9AC15211-FD25-4CA0-A25A-4E8D537F3C6B}">
      <dsp:nvSpPr>
        <dsp:cNvPr id="0" name=""/>
        <dsp:cNvSpPr/>
      </dsp:nvSpPr>
      <dsp:spPr>
        <a:xfrm>
          <a:off x="0" y="5553423"/>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3B7DC4-EB75-4AB8-9166-7EC0FA10D39C}">
      <dsp:nvSpPr>
        <dsp:cNvPr id="0" name=""/>
        <dsp:cNvSpPr/>
      </dsp:nvSpPr>
      <dsp:spPr>
        <a:xfrm>
          <a:off x="0" y="5553423"/>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1010 </a:t>
          </a:r>
          <a:r>
            <a:rPr lang="hr-HR" sz="1200" kern="1200"/>
            <a:t>Crveni križ</a:t>
          </a:r>
        </a:p>
      </dsp:txBody>
      <dsp:txXfrm>
        <a:off x="0" y="5553423"/>
        <a:ext cx="5790206" cy="241380"/>
      </dsp:txXfrm>
    </dsp:sp>
    <dsp:sp modelId="{B347229C-936F-4AB9-A3EF-6C624A6F68EB}">
      <dsp:nvSpPr>
        <dsp:cNvPr id="0" name=""/>
        <dsp:cNvSpPr/>
      </dsp:nvSpPr>
      <dsp:spPr>
        <a:xfrm>
          <a:off x="0" y="5794803"/>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7D5CDC-4335-4E24-A51D-2DC7F9D28349}">
      <dsp:nvSpPr>
        <dsp:cNvPr id="0" name=""/>
        <dsp:cNvSpPr/>
      </dsp:nvSpPr>
      <dsp:spPr>
        <a:xfrm>
          <a:off x="0" y="5794803"/>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1014 Pomoć obiteljima i kućanstvima </a:t>
          </a:r>
        </a:p>
      </dsp:txBody>
      <dsp:txXfrm>
        <a:off x="0" y="5794803"/>
        <a:ext cx="5790206" cy="241380"/>
      </dsp:txXfrm>
    </dsp:sp>
    <dsp:sp modelId="{A0576830-DC84-4078-8096-3132EDB9F227}">
      <dsp:nvSpPr>
        <dsp:cNvPr id="0" name=""/>
        <dsp:cNvSpPr/>
      </dsp:nvSpPr>
      <dsp:spPr>
        <a:xfrm>
          <a:off x="0" y="6036183"/>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595CB7-AC7C-455E-9F37-98E4F2D1F410}">
      <dsp:nvSpPr>
        <dsp:cNvPr id="0" name=""/>
        <dsp:cNvSpPr/>
      </dsp:nvSpPr>
      <dsp:spPr>
        <a:xfrm>
          <a:off x="0" y="6036183"/>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1015 Ostale tekuće donacije</a:t>
          </a:r>
        </a:p>
      </dsp:txBody>
      <dsp:txXfrm>
        <a:off x="0" y="6036183"/>
        <a:ext cx="5790206" cy="241380"/>
      </dsp:txXfrm>
    </dsp:sp>
    <dsp:sp modelId="{48170696-25F4-41DB-A2A7-3BCAC7868304}">
      <dsp:nvSpPr>
        <dsp:cNvPr id="0" name=""/>
        <dsp:cNvSpPr/>
      </dsp:nvSpPr>
      <dsp:spPr>
        <a:xfrm>
          <a:off x="0" y="6277564"/>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8C32AF-69D1-470A-B9FB-04DB9B2E701D}">
      <dsp:nvSpPr>
        <dsp:cNvPr id="0" name=""/>
        <dsp:cNvSpPr/>
      </dsp:nvSpPr>
      <dsp:spPr>
        <a:xfrm>
          <a:off x="0" y="6277564"/>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1016 Društvo slijepih i slabovidnih</a:t>
          </a:r>
        </a:p>
      </dsp:txBody>
      <dsp:txXfrm>
        <a:off x="0" y="6277564"/>
        <a:ext cx="5790206" cy="241380"/>
      </dsp:txXfrm>
    </dsp:sp>
    <dsp:sp modelId="{F65BA9DB-AF3D-4131-8C22-34298D1589F0}">
      <dsp:nvSpPr>
        <dsp:cNvPr id="0" name=""/>
        <dsp:cNvSpPr/>
      </dsp:nvSpPr>
      <dsp:spPr>
        <a:xfrm>
          <a:off x="0" y="6518944"/>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4A64D2-E7D9-48CC-8C4F-0C7434723629}">
      <dsp:nvSpPr>
        <dsp:cNvPr id="0" name=""/>
        <dsp:cNvSpPr/>
      </dsp:nvSpPr>
      <dsp:spPr>
        <a:xfrm>
          <a:off x="0" y="6518944"/>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1017 Jednokratna pomoć za rođenje djeteta</a:t>
          </a:r>
        </a:p>
      </dsp:txBody>
      <dsp:txXfrm>
        <a:off x="0" y="6518944"/>
        <a:ext cx="5790206" cy="241380"/>
      </dsp:txXfrm>
    </dsp:sp>
    <dsp:sp modelId="{DA6A7C46-12F2-4AA3-ADFF-6C589EA1EE31}">
      <dsp:nvSpPr>
        <dsp:cNvPr id="0" name=""/>
        <dsp:cNvSpPr/>
      </dsp:nvSpPr>
      <dsp:spPr>
        <a:xfrm>
          <a:off x="0" y="6760324"/>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67AAF8-F84F-4E33-8A92-0C6A6875C30A}">
      <dsp:nvSpPr>
        <dsp:cNvPr id="0" name=""/>
        <dsp:cNvSpPr/>
      </dsp:nvSpPr>
      <dsp:spPr>
        <a:xfrm>
          <a:off x="0" y="6760324"/>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1018 Dječji centar Gospić vrtić Perušić</a:t>
          </a:r>
        </a:p>
      </dsp:txBody>
      <dsp:txXfrm>
        <a:off x="0" y="6760324"/>
        <a:ext cx="5790206" cy="241380"/>
      </dsp:txXfrm>
    </dsp:sp>
    <dsp:sp modelId="{966D0D18-C5F5-46DD-94A7-542C06B09199}">
      <dsp:nvSpPr>
        <dsp:cNvPr id="0" name=""/>
        <dsp:cNvSpPr/>
      </dsp:nvSpPr>
      <dsp:spPr>
        <a:xfrm>
          <a:off x="0" y="7001704"/>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A55D68-37E6-4A24-9725-22F6944F6672}">
      <dsp:nvSpPr>
        <dsp:cNvPr id="0" name=""/>
        <dsp:cNvSpPr/>
      </dsp:nvSpPr>
      <dsp:spPr>
        <a:xfrm>
          <a:off x="0" y="7001704"/>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1019 DVD Perušić</a:t>
          </a:r>
        </a:p>
      </dsp:txBody>
      <dsp:txXfrm>
        <a:off x="0" y="7001704"/>
        <a:ext cx="5790206" cy="241380"/>
      </dsp:txXfrm>
    </dsp:sp>
    <dsp:sp modelId="{57688687-A546-4273-87DB-3D58C9ED29BA}">
      <dsp:nvSpPr>
        <dsp:cNvPr id="0" name=""/>
        <dsp:cNvSpPr/>
      </dsp:nvSpPr>
      <dsp:spPr>
        <a:xfrm>
          <a:off x="0" y="7243084"/>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DC4EBC-B1BB-4D4E-A798-F2C5164B0FC8}">
      <dsp:nvSpPr>
        <dsp:cNvPr id="0" name=""/>
        <dsp:cNvSpPr/>
      </dsp:nvSpPr>
      <dsp:spPr>
        <a:xfrm>
          <a:off x="0" y="7243084"/>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1003 Subvencija nerentabilnih linija</a:t>
          </a:r>
        </a:p>
      </dsp:txBody>
      <dsp:txXfrm>
        <a:off x="0" y="7243084"/>
        <a:ext cx="5790206" cy="241380"/>
      </dsp:txXfrm>
    </dsp:sp>
    <dsp:sp modelId="{9778AB55-E6A0-4BBF-8CF8-4290D913749A}">
      <dsp:nvSpPr>
        <dsp:cNvPr id="0" name=""/>
        <dsp:cNvSpPr/>
      </dsp:nvSpPr>
      <dsp:spPr>
        <a:xfrm>
          <a:off x="0" y="7484464"/>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F75E23-49FB-4D55-868C-9C0B7E9FC15F}">
      <dsp:nvSpPr>
        <dsp:cNvPr id="0" name=""/>
        <dsp:cNvSpPr/>
      </dsp:nvSpPr>
      <dsp:spPr>
        <a:xfrm>
          <a:off x="0" y="7484464"/>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1004 Ostale subvencije</a:t>
          </a:r>
        </a:p>
      </dsp:txBody>
      <dsp:txXfrm>
        <a:off x="0" y="7484464"/>
        <a:ext cx="5790206" cy="241380"/>
      </dsp:txXfrm>
    </dsp:sp>
    <dsp:sp modelId="{51BF12E7-3FEF-4FA8-8A75-6A53E43A29FC}">
      <dsp:nvSpPr>
        <dsp:cNvPr id="0" name=""/>
        <dsp:cNvSpPr/>
      </dsp:nvSpPr>
      <dsp:spPr>
        <a:xfrm>
          <a:off x="0" y="7725844"/>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E3BC05-A443-466E-8085-557E2C42D38E}">
      <dsp:nvSpPr>
        <dsp:cNvPr id="0" name=""/>
        <dsp:cNvSpPr/>
      </dsp:nvSpPr>
      <dsp:spPr>
        <a:xfrm>
          <a:off x="0" y="7725844"/>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t>   Program 1006 Subvencija  kamata na kredite obrtnicima</a:t>
          </a:r>
        </a:p>
      </dsp:txBody>
      <dsp:txXfrm>
        <a:off x="0" y="7725844"/>
        <a:ext cx="5790206" cy="241380"/>
      </dsp:txXfrm>
    </dsp:sp>
    <dsp:sp modelId="{D3BDF842-A046-4DDF-8174-333488687E19}">
      <dsp:nvSpPr>
        <dsp:cNvPr id="0" name=""/>
        <dsp:cNvSpPr/>
      </dsp:nvSpPr>
      <dsp:spPr>
        <a:xfrm>
          <a:off x="0" y="7967225"/>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2F2CF9-425A-4B8D-A91E-DF99E8A04750}">
      <dsp:nvSpPr>
        <dsp:cNvPr id="0" name=""/>
        <dsp:cNvSpPr/>
      </dsp:nvSpPr>
      <dsp:spPr>
        <a:xfrm>
          <a:off x="0" y="7967225"/>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GLAVA</a:t>
          </a:r>
          <a:r>
            <a:rPr lang="hr-HR" sz="1200" kern="1200"/>
            <a:t> </a:t>
          </a:r>
          <a:r>
            <a:rPr lang="hr-HR" sz="1200" b="1" kern="1200"/>
            <a:t>00205 DRUŠTVENE DJELETNOSTI</a:t>
          </a:r>
        </a:p>
      </dsp:txBody>
      <dsp:txXfrm>
        <a:off x="0" y="7967225"/>
        <a:ext cx="5790206" cy="241380"/>
      </dsp:txXfrm>
    </dsp:sp>
    <dsp:sp modelId="{04B22431-CD63-4FAD-ACF2-1B774D1D84C4}">
      <dsp:nvSpPr>
        <dsp:cNvPr id="0" name=""/>
        <dsp:cNvSpPr/>
      </dsp:nvSpPr>
      <dsp:spPr>
        <a:xfrm>
          <a:off x="0" y="8208605"/>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597AF6-A5B6-46C1-9360-189177BE2874}">
      <dsp:nvSpPr>
        <dsp:cNvPr id="0" name=""/>
        <dsp:cNvSpPr/>
      </dsp:nvSpPr>
      <dsp:spPr>
        <a:xfrm>
          <a:off x="0" y="8208605"/>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t>Proračunski korisnik 47383 JAVNA USTANOVA PEĆINSKI PARK GRABOVAČA</a:t>
          </a:r>
        </a:p>
      </dsp:txBody>
      <dsp:txXfrm>
        <a:off x="0" y="8208605"/>
        <a:ext cx="5790206" cy="241380"/>
      </dsp:txXfrm>
    </dsp:sp>
    <dsp:sp modelId="{0E8B7303-66E1-45AB-B42B-E3C888B32EE7}">
      <dsp:nvSpPr>
        <dsp:cNvPr id="0" name=""/>
        <dsp:cNvSpPr/>
      </dsp:nvSpPr>
      <dsp:spPr>
        <a:xfrm>
          <a:off x="0" y="8449985"/>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C40A41-F85B-439D-B5A4-B914B9FCE209}">
      <dsp:nvSpPr>
        <dsp:cNvPr id="0" name=""/>
        <dsp:cNvSpPr/>
      </dsp:nvSpPr>
      <dsp:spPr>
        <a:xfrm>
          <a:off x="0" y="8449985"/>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Program 1004 </a:t>
          </a:r>
          <a:r>
            <a:rPr lang="hr-HR" sz="1200" kern="1200"/>
            <a:t>Javna ustanova Pećinski park Grabovača</a:t>
          </a:r>
        </a:p>
      </dsp:txBody>
      <dsp:txXfrm>
        <a:off x="0" y="8449985"/>
        <a:ext cx="5790206" cy="241380"/>
      </dsp:txXfrm>
    </dsp:sp>
    <dsp:sp modelId="{77214F64-A6DC-4497-981E-1DF830CD0B12}">
      <dsp:nvSpPr>
        <dsp:cNvPr id="0" name=""/>
        <dsp:cNvSpPr/>
      </dsp:nvSpPr>
      <dsp:spPr>
        <a:xfrm>
          <a:off x="0" y="8691365"/>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00DCB7-A19A-4325-82B3-E12FC5A15756}">
      <dsp:nvSpPr>
        <dsp:cNvPr id="0" name=""/>
        <dsp:cNvSpPr/>
      </dsp:nvSpPr>
      <dsp:spPr>
        <a:xfrm>
          <a:off x="0" y="8691365"/>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t>Proračunski korisnik 48179 NARODNA KNJIŽNICA OPĆINE PERUŠIĆ</a:t>
          </a:r>
        </a:p>
      </dsp:txBody>
      <dsp:txXfrm>
        <a:off x="0" y="8691365"/>
        <a:ext cx="5790206" cy="241380"/>
      </dsp:txXfrm>
    </dsp:sp>
    <dsp:sp modelId="{31E627F7-3673-4BDF-9FFF-65931932C922}">
      <dsp:nvSpPr>
        <dsp:cNvPr id="0" name=""/>
        <dsp:cNvSpPr/>
      </dsp:nvSpPr>
      <dsp:spPr>
        <a:xfrm>
          <a:off x="0" y="8932745"/>
          <a:ext cx="579020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3283B05-2848-4684-ADC0-B121558041A8}">
      <dsp:nvSpPr>
        <dsp:cNvPr id="0" name=""/>
        <dsp:cNvSpPr/>
      </dsp:nvSpPr>
      <dsp:spPr>
        <a:xfrm>
          <a:off x="0" y="8932745"/>
          <a:ext cx="5790206" cy="241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kern="1200">
              <a:latin typeface="+mn-lt"/>
            </a:rPr>
            <a:t>   </a:t>
          </a:r>
          <a:r>
            <a:rPr lang="hr-HR" sz="1200" kern="1200"/>
            <a:t>Program 1006 Narodna knjižnica</a:t>
          </a:r>
        </a:p>
      </dsp:txBody>
      <dsp:txXfrm>
        <a:off x="0" y="8932745"/>
        <a:ext cx="5790206" cy="241380"/>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0.38079</cdr:x>
      <cdr:y>0.03261</cdr:y>
    </cdr:from>
    <cdr:to>
      <cdr:x>0.65232</cdr:x>
      <cdr:y>0.13587</cdr:y>
    </cdr:to>
    <cdr:sp macro="" textlink="">
      <cdr:nvSpPr>
        <cdr:cNvPr id="2" name="Tekstni okvir 1"/>
        <cdr:cNvSpPr txBox="1"/>
      </cdr:nvSpPr>
      <cdr:spPr>
        <a:xfrm xmlns:a="http://schemas.openxmlformats.org/drawingml/2006/main">
          <a:off x="2190749" y="114300"/>
          <a:ext cx="1562102"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400">
              <a:solidFill>
                <a:schemeClr val="tx1">
                  <a:lumMod val="50000"/>
                  <a:lumOff val="50000"/>
                </a:schemeClr>
              </a:solidFill>
              <a:latin typeface="+mn-lt"/>
            </a:rPr>
            <a:t>Prihodi i primici (</a:t>
          </a:r>
          <a:r>
            <a:rPr lang="hr-HR" sz="1400">
              <a:solidFill>
                <a:schemeClr val="tx1">
                  <a:lumMod val="50000"/>
                  <a:lumOff val="50000"/>
                </a:schemeClr>
              </a:solidFill>
              <a:latin typeface="+mn-lt"/>
              <a:ea typeface="Calibri" panose="020F0502020204030204" pitchFamily="34" charset="0"/>
              <a:cs typeface="Calibri" panose="020F0502020204030204" pitchFamily="34" charset="0"/>
            </a:rPr>
            <a:t>€)</a:t>
          </a:r>
          <a:endParaRPr lang="hr-HR" sz="1400">
            <a:solidFill>
              <a:schemeClr val="tx1">
                <a:lumMod val="50000"/>
                <a:lumOff val="50000"/>
              </a:schemeClr>
            </a:solidFill>
            <a:latin typeface="+mn-lt"/>
          </a:endParaRPr>
        </a:p>
      </cdr:txBody>
    </cdr:sp>
  </cdr:relSizeAnchor>
</c:userShape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1F29-2E09-4FC2-8C83-9C7F5F7C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25</Pages>
  <Words>6432</Words>
  <Characters>36668</Characters>
  <Application>Microsoft Office Word</Application>
  <DocSecurity>0</DocSecurity>
  <Lines>305</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MOBES</dc:creator>
  <cp:lastModifiedBy>MOBES KVALITETA</cp:lastModifiedBy>
  <cp:revision>10</cp:revision>
  <cp:lastPrinted>2023-11-22T07:06:00Z</cp:lastPrinted>
  <dcterms:created xsi:type="dcterms:W3CDTF">2023-12-07T14:00:00Z</dcterms:created>
  <dcterms:modified xsi:type="dcterms:W3CDTF">2023-12-08T11:02:00Z</dcterms:modified>
</cp:coreProperties>
</file>