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F2B7" w14:textId="77777777" w:rsidR="008C5FE5" w:rsidRPr="00EE77A2" w:rsidRDefault="008C5FE5" w:rsidP="00B92D0F">
      <w:pPr>
        <w:jc w:val="both"/>
        <w:rPr>
          <w:rFonts w:eastAsia="Times New Roman" w:cs="Times New Roman"/>
        </w:rPr>
      </w:pPr>
    </w:p>
    <w:p w14:paraId="6C150A07" w14:textId="77777777" w:rsidR="00B14F75" w:rsidRPr="005D4C72" w:rsidRDefault="00B92D0F" w:rsidP="00B14F75">
      <w:pPr>
        <w:tabs>
          <w:tab w:val="left" w:pos="1995"/>
        </w:tabs>
        <w:jc w:val="both"/>
      </w:pPr>
      <w:r w:rsidRPr="00693226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="00B14F75" w:rsidRPr="005D4C72">
        <w:tab/>
      </w:r>
    </w:p>
    <w:p w14:paraId="7E2EAD8B" w14:textId="77777777" w:rsidR="00B14F75" w:rsidRPr="005D4C72" w:rsidRDefault="00B14F75" w:rsidP="00B14F75"/>
    <w:p w14:paraId="5FC4A933" w14:textId="77777777" w:rsidR="00B14F75" w:rsidRDefault="00B14F75" w:rsidP="00B14F75">
      <w:pPr>
        <w:rPr>
          <w:rFonts w:ascii="Times New Roman" w:hAnsi="Times New Roman" w:cs="Times New Roman"/>
          <w:sz w:val="24"/>
          <w:szCs w:val="24"/>
        </w:rPr>
      </w:pPr>
      <w:r w:rsidRPr="00B14F75"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74624" behindDoc="0" locked="0" layoutInCell="1" allowOverlap="1" wp14:anchorId="280E292E" wp14:editId="424E81C2">
            <wp:simplePos x="0" y="0"/>
            <wp:positionH relativeFrom="column">
              <wp:posOffset>549221</wp:posOffset>
            </wp:positionH>
            <wp:positionV relativeFrom="paragraph">
              <wp:posOffset>-487477</wp:posOffset>
            </wp:positionV>
            <wp:extent cx="510256" cy="632298"/>
            <wp:effectExtent l="19050" t="0" r="5999" b="0"/>
            <wp:wrapNone/>
            <wp:docPr id="4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51" cy="63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9C0589" w14:textId="77777777" w:rsidR="00B14F75" w:rsidRPr="006D3B00" w:rsidRDefault="00B14F75" w:rsidP="00B14F75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REPUBLIKA HRVATSKA</w:t>
      </w:r>
    </w:p>
    <w:p w14:paraId="7A8D23D8" w14:textId="77777777" w:rsidR="00B14F75" w:rsidRPr="006D3B00" w:rsidRDefault="00B14F75" w:rsidP="00B14F75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ZADARSKA ŽUPANIJA</w:t>
      </w:r>
    </w:p>
    <w:p w14:paraId="13A515D3" w14:textId="2B71B414" w:rsidR="00B14F75" w:rsidRPr="006D3B00" w:rsidRDefault="00B14F75" w:rsidP="00B14F75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 OPĆINA </w:t>
      </w:r>
      <w:r w:rsidR="00C24DB0">
        <w:rPr>
          <w:rFonts w:ascii="Times New Roman" w:hAnsi="Times New Roman" w:cs="Times New Roman"/>
          <w:sz w:val="24"/>
          <w:szCs w:val="24"/>
        </w:rPr>
        <w:t xml:space="preserve">NOVIGRAD </w:t>
      </w:r>
    </w:p>
    <w:p w14:paraId="3F42F8F9" w14:textId="77777777" w:rsidR="00B14F75" w:rsidRPr="006D3B00" w:rsidRDefault="00B14F75" w:rsidP="00B14F75">
      <w:pPr>
        <w:rPr>
          <w:rFonts w:ascii="Times New Roman" w:hAnsi="Times New Roman" w:cs="Times New Roman"/>
          <w:b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</w:t>
      </w:r>
      <w:r w:rsidRPr="006D3B00"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14:paraId="07564094" w14:textId="77777777" w:rsidR="00B92D0F" w:rsidRPr="00693226" w:rsidRDefault="00B92D0F" w:rsidP="00B92D0F">
      <w:pPr>
        <w:jc w:val="both"/>
        <w:rPr>
          <w:rFonts w:ascii="Times New Roman" w:eastAsia="Times New Roman" w:hAnsi="Times New Roman" w:cs="Times New Roman"/>
          <w:noProof w:val="0"/>
        </w:rPr>
      </w:pPr>
    </w:p>
    <w:p w14:paraId="12F81242" w14:textId="7B588FB3" w:rsidR="00B92D0F" w:rsidRPr="00B14F75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14F7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C24DB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410-01/23-01/06</w:t>
      </w:r>
    </w:p>
    <w:p w14:paraId="51E1330F" w14:textId="4EA9C3C8" w:rsidR="00CC3CF9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14F7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C5190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</w:t>
      </w:r>
      <w:r w:rsidR="00C24DB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8</w:t>
      </w:r>
      <w:r w:rsidR="00C5190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-3</w:t>
      </w:r>
      <w:r w:rsidR="00B92D0F" w:rsidRPr="00B14F7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-23-1</w:t>
      </w:r>
    </w:p>
    <w:p w14:paraId="4770B26C" w14:textId="77777777" w:rsidR="00B14F75" w:rsidRPr="00B14F75" w:rsidRDefault="00B14F75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4979A942" w14:textId="21CCB81E" w:rsidR="00B14F75" w:rsidRPr="006D3B00" w:rsidRDefault="00C24DB0" w:rsidP="00B14F75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Novigrad , 13.11.2023. godine </w:t>
      </w:r>
    </w:p>
    <w:p w14:paraId="5B5F2284" w14:textId="77777777" w:rsidR="00B14F75" w:rsidRPr="006D3B00" w:rsidRDefault="00B14F75" w:rsidP="00B14F75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BBBFE1D" w14:textId="6ACF2C31" w:rsidR="00B14F75" w:rsidRPr="006D3B00" w:rsidRDefault="00B14F75" w:rsidP="00B14F75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Na temelju članka 11. stavka 1. Zakona o prvu na pristup informacijama</w:t>
      </w:r>
      <w:r>
        <w:rPr>
          <w:rFonts w:ascii="Times New Roman" w:hAnsi="Times New Roman" w:cs="Times New Roman"/>
          <w:sz w:val="24"/>
          <w:szCs w:val="24"/>
        </w:rPr>
        <w:t xml:space="preserve"> („Narodne novine“ broj 25/13, </w:t>
      </w:r>
      <w:r w:rsidRPr="006D3B00">
        <w:rPr>
          <w:rFonts w:ascii="Times New Roman" w:hAnsi="Times New Roman" w:cs="Times New Roman"/>
          <w:sz w:val="24"/>
          <w:szCs w:val="24"/>
        </w:rPr>
        <w:t>85/15</w:t>
      </w:r>
      <w:r>
        <w:rPr>
          <w:rFonts w:ascii="Times New Roman" w:hAnsi="Times New Roman" w:cs="Times New Roman"/>
          <w:sz w:val="24"/>
          <w:szCs w:val="24"/>
        </w:rPr>
        <w:t xml:space="preserve"> i 69/22</w:t>
      </w:r>
      <w:r w:rsidRPr="006D3B00">
        <w:rPr>
          <w:rFonts w:ascii="Times New Roman" w:hAnsi="Times New Roman" w:cs="Times New Roman"/>
          <w:sz w:val="24"/>
          <w:szCs w:val="24"/>
        </w:rPr>
        <w:t xml:space="preserve">), Općina </w:t>
      </w:r>
      <w:r w:rsidR="00C24DB0">
        <w:rPr>
          <w:rFonts w:ascii="Times New Roman" w:hAnsi="Times New Roman" w:cs="Times New Roman"/>
          <w:sz w:val="24"/>
          <w:szCs w:val="24"/>
        </w:rPr>
        <w:t>Novigra</w:t>
      </w:r>
      <w:r w:rsidRPr="006D3B00">
        <w:rPr>
          <w:rFonts w:ascii="Times New Roman" w:hAnsi="Times New Roman" w:cs="Times New Roman"/>
          <w:sz w:val="24"/>
          <w:szCs w:val="24"/>
        </w:rPr>
        <w:t>d, objavljuje</w:t>
      </w:r>
    </w:p>
    <w:p w14:paraId="26108869" w14:textId="77777777" w:rsidR="00B14F75" w:rsidRPr="00943A4A" w:rsidRDefault="00B14F75" w:rsidP="00B14F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34DF0F2" w14:textId="77777777" w:rsidR="00B14F75" w:rsidRPr="00943A4A" w:rsidRDefault="00B14F75" w:rsidP="00B14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P O Z I V</w:t>
      </w:r>
    </w:p>
    <w:p w14:paraId="402154B9" w14:textId="77777777" w:rsidR="00B14F75" w:rsidRPr="00943A4A" w:rsidRDefault="00B14F75" w:rsidP="00B14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javnosti za sudjelovanje u postupku savjetovanja</w:t>
      </w:r>
    </w:p>
    <w:p w14:paraId="59BC0AC2" w14:textId="77777777" w:rsidR="00B14F75" w:rsidRPr="00943A4A" w:rsidRDefault="00B14F75" w:rsidP="00B14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dostavom prijedloga i mišljenja</w:t>
      </w:r>
    </w:p>
    <w:p w14:paraId="1DF58E3E" w14:textId="77777777" w:rsidR="00B14F75" w:rsidRDefault="00B14F75" w:rsidP="00B14F7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3A4A">
        <w:rPr>
          <w:rFonts w:ascii="Times New Roman" w:hAnsi="Times New Roman" w:cs="Times New Roman"/>
          <w:i/>
          <w:sz w:val="24"/>
          <w:szCs w:val="24"/>
          <w:u w:val="single"/>
        </w:rPr>
        <w:t xml:space="preserve">na Nacrt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Odluke o visini poreznih stopa godišnjeg</w:t>
      </w:r>
    </w:p>
    <w:p w14:paraId="705EAB39" w14:textId="23004090" w:rsidR="00B14F75" w:rsidRPr="00943A4A" w:rsidRDefault="00B14F75" w:rsidP="00B14F7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poreza na dohodak na području Općine </w:t>
      </w:r>
      <w:r w:rsidR="00C24DB0">
        <w:rPr>
          <w:rFonts w:ascii="Times New Roman" w:hAnsi="Times New Roman" w:cs="Times New Roman"/>
          <w:i/>
          <w:sz w:val="24"/>
          <w:szCs w:val="24"/>
          <w:u w:val="single"/>
        </w:rPr>
        <w:t xml:space="preserve">Novigrad </w:t>
      </w:r>
    </w:p>
    <w:p w14:paraId="7ADBAD94" w14:textId="77777777"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9EFAFA" w14:textId="6C38BB6C"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Općina Starigrad objavljuje Nacrt </w:t>
      </w:r>
      <w:r>
        <w:rPr>
          <w:rFonts w:ascii="Times New Roman" w:hAnsi="Times New Roman" w:cs="Times New Roman"/>
          <w:sz w:val="24"/>
          <w:szCs w:val="24"/>
        </w:rPr>
        <w:t xml:space="preserve">Odluke o </w:t>
      </w:r>
      <w:r w:rsidRPr="00B14F75">
        <w:rPr>
          <w:rFonts w:ascii="Times New Roman" w:hAnsi="Times New Roman" w:cs="Times New Roman"/>
          <w:sz w:val="24"/>
          <w:szCs w:val="24"/>
        </w:rPr>
        <w:t xml:space="preserve">visini poreznih stopa godišnjeg poreza na dohodak na području Općine </w:t>
      </w:r>
      <w:r w:rsidR="00C24DB0">
        <w:rPr>
          <w:rFonts w:ascii="Times New Roman" w:hAnsi="Times New Roman" w:cs="Times New Roman"/>
          <w:sz w:val="24"/>
          <w:szCs w:val="24"/>
        </w:rPr>
        <w:t>Novigad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A4A">
        <w:rPr>
          <w:rFonts w:ascii="Times New Roman" w:hAnsi="Times New Roman" w:cs="Times New Roman"/>
          <w:sz w:val="24"/>
          <w:szCs w:val="24"/>
        </w:rPr>
        <w:t xml:space="preserve">Savjetovanje s javnošću provest će se u trajanju od 30 dana u razdoblju od </w:t>
      </w:r>
      <w:r w:rsidR="00C24DB0">
        <w:rPr>
          <w:rFonts w:ascii="Times New Roman" w:hAnsi="Times New Roman" w:cs="Times New Roman"/>
          <w:sz w:val="24"/>
          <w:szCs w:val="24"/>
        </w:rPr>
        <w:t>13.11.</w:t>
      </w:r>
      <w:r w:rsidRPr="00943A4A">
        <w:rPr>
          <w:rFonts w:ascii="Times New Roman" w:hAnsi="Times New Roman" w:cs="Times New Roman"/>
          <w:sz w:val="24"/>
          <w:szCs w:val="24"/>
        </w:rPr>
        <w:t xml:space="preserve"> 2023. godine do </w:t>
      </w:r>
      <w:r w:rsidR="00C24DB0">
        <w:rPr>
          <w:rFonts w:ascii="Times New Roman" w:hAnsi="Times New Roman" w:cs="Times New Roman"/>
          <w:sz w:val="24"/>
          <w:szCs w:val="24"/>
        </w:rPr>
        <w:t>13.12</w:t>
      </w:r>
      <w:r w:rsidRPr="00943A4A">
        <w:rPr>
          <w:rFonts w:ascii="Times New Roman" w:hAnsi="Times New Roman" w:cs="Times New Roman"/>
          <w:sz w:val="24"/>
          <w:szCs w:val="24"/>
        </w:rPr>
        <w:t xml:space="preserve"> 2023. godine. </w:t>
      </w:r>
    </w:p>
    <w:p w14:paraId="660F3E88" w14:textId="77777777"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ECEF4" w14:textId="3A08818E"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Za dostavu prijedloga i mišljenja koristi se isključivo priloženi obrazac. Popunjeni obrazac potrebno je dostaviti na e-mail adresu: </w:t>
      </w:r>
      <w:hyperlink r:id="rId6" w:history="1">
        <w:r w:rsidR="00C24DB0" w:rsidRPr="00C625E2">
          <w:rPr>
            <w:rStyle w:val="Hiperveza"/>
            <w:rFonts w:ascii="Times New Roman" w:hAnsi="Times New Roman" w:cs="Times New Roman"/>
            <w:sz w:val="24"/>
            <w:szCs w:val="24"/>
          </w:rPr>
          <w:t>info@opcina-novigrad.hr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ab/>
        <w:t xml:space="preserve"> ili putem pošte na adresu: Općina </w:t>
      </w:r>
      <w:r w:rsidR="00C24DB0">
        <w:rPr>
          <w:rFonts w:ascii="Times New Roman" w:hAnsi="Times New Roman" w:cs="Times New Roman"/>
          <w:sz w:val="24"/>
          <w:szCs w:val="24"/>
        </w:rPr>
        <w:t xml:space="preserve">Novigrad , Trg kralja Tomislava 1, 23312 Novigrad </w:t>
      </w:r>
      <w:r w:rsidRPr="00943A4A">
        <w:rPr>
          <w:rFonts w:ascii="Times New Roman" w:hAnsi="Times New Roman" w:cs="Times New Roman"/>
          <w:sz w:val="24"/>
          <w:szCs w:val="24"/>
        </w:rPr>
        <w:t>.</w:t>
      </w:r>
    </w:p>
    <w:p w14:paraId="0BB667E5" w14:textId="77777777"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BC7C67" w14:textId="2DD1DAD9" w:rsidR="00B14F75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Po završetku Savjetovanja, Općina </w:t>
      </w:r>
      <w:r w:rsidR="00C24DB0">
        <w:rPr>
          <w:rFonts w:ascii="Times New Roman" w:hAnsi="Times New Roman" w:cs="Times New Roman"/>
          <w:sz w:val="24"/>
          <w:szCs w:val="24"/>
        </w:rPr>
        <w:t xml:space="preserve"> Novigrad </w:t>
      </w:r>
      <w:r w:rsidRPr="00943A4A">
        <w:rPr>
          <w:rFonts w:ascii="Times New Roman" w:hAnsi="Times New Roman" w:cs="Times New Roman"/>
          <w:sz w:val="24"/>
          <w:szCs w:val="24"/>
        </w:rPr>
        <w:t xml:space="preserve"> sastavit će izvješće koje sadrži zaprimljene prijedloge i primjedbe te očitovanje s razlozima za neprihvaćanje pojedinih prijedloga i primjedbi a koje će biti objavljeno na internetskoj stranici Općine </w:t>
      </w:r>
      <w:r w:rsidR="00C24DB0">
        <w:rPr>
          <w:rFonts w:ascii="Times New Roman" w:hAnsi="Times New Roman" w:cs="Times New Roman"/>
          <w:sz w:val="24"/>
          <w:szCs w:val="24"/>
        </w:rPr>
        <w:t xml:space="preserve">Novigrad </w:t>
      </w:r>
      <w:r w:rsidRPr="00943A4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24DB0" w:rsidRPr="00C625E2">
          <w:rPr>
            <w:rStyle w:val="Hiperveza"/>
            <w:rFonts w:ascii="Times New Roman" w:hAnsi="Times New Roman" w:cs="Times New Roman"/>
            <w:sz w:val="24"/>
            <w:szCs w:val="24"/>
          </w:rPr>
          <w:t>www.opcina-novigrad.hr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 xml:space="preserve">, na </w:t>
      </w:r>
      <w:r w:rsidRPr="00D0565E">
        <w:rPr>
          <w:rFonts w:ascii="Times New Roman" w:hAnsi="Times New Roman" w:cs="Times New Roman"/>
          <w:color w:val="000000" w:themeColor="text1"/>
          <w:sz w:val="24"/>
          <w:szCs w:val="24"/>
        </w:rPr>
        <w:t>poveznici</w:t>
      </w:r>
      <w:r w:rsidR="00D0565E" w:rsidRPr="00D0565E">
        <w:rPr>
          <w:color w:val="000000" w:themeColor="text1"/>
        </w:rPr>
        <w:t xml:space="preserve"> </w:t>
      </w:r>
      <w:hyperlink r:id="rId8" w:history="1">
        <w:r w:rsidR="00D0565E" w:rsidRPr="00ED02D5">
          <w:rPr>
            <w:rStyle w:val="Hiperveza"/>
          </w:rPr>
          <w:t>http://otvorenost.hr/admin/index.php?p=savjetovanja_detalji_savjetovanja&amp;id=5087</w:t>
        </w:r>
      </w:hyperlink>
      <w:r w:rsidR="00D0565E">
        <w:rPr>
          <w:color w:val="FF0000"/>
        </w:rPr>
        <w:t xml:space="preserve"> </w:t>
      </w:r>
    </w:p>
    <w:p w14:paraId="2CFD6ECF" w14:textId="77777777"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0CA8D" w14:textId="77777777"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>Izvješće o savjetovanju s javnošću nositelj izrade nacrta obvezno dostavlja tijelu koje usvaja ili donosi propis, opći akt ili dokument.</w:t>
      </w:r>
    </w:p>
    <w:p w14:paraId="7AB74468" w14:textId="77777777"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84B08" w14:textId="77B63593" w:rsidR="00B14F75" w:rsidRPr="00943A4A" w:rsidRDefault="00B14F75" w:rsidP="00B14F75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Na temelju predloženog teksta dokumenta i pristiglih prijedloga i mišljenja, formulirat će se konačni tekst  </w:t>
      </w:r>
      <w:r>
        <w:rPr>
          <w:rFonts w:ascii="Times New Roman" w:hAnsi="Times New Roman" w:cs="Times New Roman"/>
          <w:sz w:val="24"/>
          <w:szCs w:val="24"/>
        </w:rPr>
        <w:t xml:space="preserve">Odluke o </w:t>
      </w:r>
      <w:r w:rsidRPr="00B14F75">
        <w:rPr>
          <w:rFonts w:ascii="Times New Roman" w:hAnsi="Times New Roman" w:cs="Times New Roman"/>
          <w:sz w:val="24"/>
          <w:szCs w:val="24"/>
        </w:rPr>
        <w:t xml:space="preserve">visini poreznih stopa godišnjeg poreza na dohodak na području Općine </w:t>
      </w:r>
      <w:r w:rsidR="00C24DB0">
        <w:rPr>
          <w:rFonts w:ascii="Times New Roman" w:hAnsi="Times New Roman" w:cs="Times New Roman"/>
          <w:sz w:val="24"/>
          <w:szCs w:val="24"/>
        </w:rPr>
        <w:t xml:space="preserve">Novigrad </w:t>
      </w:r>
      <w:r w:rsidRPr="00943A4A">
        <w:rPr>
          <w:rFonts w:ascii="Times New Roman" w:hAnsi="Times New Roman" w:cs="Times New Roman"/>
          <w:sz w:val="24"/>
          <w:szCs w:val="24"/>
        </w:rPr>
        <w:t>. Prilog obavijesti čine: Nacrt prijedloga dokumenta, Obrazloženje razloga i ciljeva koji se žele postići donošenjem akta i Obrazac za dostavu prijedloga i mišljenja.</w:t>
      </w:r>
    </w:p>
    <w:p w14:paraId="15F3587C" w14:textId="77777777" w:rsidR="00B14F75" w:rsidRDefault="00B14F75" w:rsidP="00B14F75">
      <w:pPr>
        <w:rPr>
          <w:rFonts w:ascii="Times New Roman" w:hAnsi="Times New Roman" w:cs="Times New Roman"/>
          <w:sz w:val="24"/>
          <w:szCs w:val="24"/>
        </w:rPr>
      </w:pPr>
    </w:p>
    <w:p w14:paraId="33965A13" w14:textId="77777777" w:rsidR="00B14F75" w:rsidRPr="00943A4A" w:rsidRDefault="00B14F75" w:rsidP="00B14F75">
      <w:pPr>
        <w:rPr>
          <w:rFonts w:ascii="Times New Roman" w:hAnsi="Times New Roman" w:cs="Times New Roman"/>
          <w:sz w:val="24"/>
          <w:szCs w:val="24"/>
        </w:rPr>
      </w:pPr>
    </w:p>
    <w:p w14:paraId="2A0A5A41" w14:textId="77777777" w:rsidR="00B14F75" w:rsidRPr="00943A4A" w:rsidRDefault="00B14F75" w:rsidP="00B14F75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>Pročelnica</w:t>
      </w:r>
    </w:p>
    <w:p w14:paraId="6A3530CC" w14:textId="77777777" w:rsidR="00B14F75" w:rsidRPr="00943A4A" w:rsidRDefault="00B14F75" w:rsidP="00B14F75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159E035D" w14:textId="728D649A" w:rsidR="00B14F75" w:rsidRPr="00943A4A" w:rsidRDefault="00B14F75" w:rsidP="00B14F75">
      <w:pPr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="00C24DB0">
        <w:rPr>
          <w:rFonts w:ascii="Times New Roman" w:hAnsi="Times New Roman" w:cs="Times New Roman"/>
          <w:sz w:val="24"/>
          <w:szCs w:val="24"/>
          <w:lang w:val="pt-PT"/>
        </w:rPr>
        <w:t xml:space="preserve">Željka Kokić dipl.oec. </w:t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69F3C6EC" w14:textId="77777777" w:rsidR="00B14F75" w:rsidRDefault="00000000" w:rsidP="00B14F75">
      <w:pPr>
        <w:rPr>
          <w:b/>
        </w:rPr>
      </w:pPr>
      <w:r>
        <w:rPr>
          <w:b/>
          <w:lang w:eastAsia="hr-HR"/>
        </w:rPr>
        <w:pict w14:anchorId="58D4C43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.6pt;margin-top:729.65pt;width:278.35pt;height:7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<v:textbox>
              <w:txbxContent>
                <w:p w14:paraId="291A2479" w14:textId="77777777" w:rsidR="00B14F75" w:rsidRDefault="00B14F75" w:rsidP="00B14F75">
                  <w:pPr>
                    <w:contextualSpacing/>
                  </w:pPr>
                </w:p>
              </w:txbxContent>
            </v:textbox>
            <w10:wrap anchorx="page" anchory="page"/>
            <w10:anchorlock/>
          </v:shape>
        </w:pict>
      </w:r>
    </w:p>
    <w:p w14:paraId="48233828" w14:textId="77777777" w:rsidR="00B14F75" w:rsidRPr="00693226" w:rsidRDefault="00B14F75" w:rsidP="00B14F75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  <w:r w:rsidRPr="00693226">
        <w:rPr>
          <w:rFonts w:ascii="Times New Roman" w:eastAsia="Times New Roman" w:hAnsi="Times New Roman" w:cs="Times New Roman"/>
          <w:noProof w:val="0"/>
        </w:rPr>
        <w:t>Dostaviti:</w:t>
      </w:r>
    </w:p>
    <w:p w14:paraId="0A2E2A01" w14:textId="77777777" w:rsidR="008A562A" w:rsidRPr="00B14F75" w:rsidRDefault="00B14F75" w:rsidP="00B14F75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  <w:r w:rsidRPr="00693226">
        <w:rPr>
          <w:rFonts w:ascii="Times New Roman" w:eastAsia="Times New Roman" w:hAnsi="Times New Roman" w:cs="Times New Roman"/>
          <w:noProof w:val="0"/>
        </w:rPr>
        <w:t>1.</w:t>
      </w:r>
      <w:r w:rsidR="00000000">
        <w:rPr>
          <w:b/>
          <w:lang w:eastAsia="hr-HR"/>
        </w:rPr>
        <w:pict w14:anchorId="757882E4">
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&#10;" stroked="f">
            <v:textbox>
              <w:txbxContent>
                <w:p w14:paraId="775C753E" w14:textId="77777777" w:rsidR="008A562A" w:rsidRDefault="008A562A">
                  <w:pPr>
                    <w:contextualSpacing/>
                  </w:pPr>
                </w:p>
              </w:txbxContent>
            </v:textbox>
            <w10:wrap anchorx="page" anchory="page"/>
            <w10:anchorlock/>
          </v:shape>
        </w:pict>
      </w:r>
    </w:p>
    <w:sectPr w:rsidR="008A562A" w:rsidRPr="00B14F75" w:rsidSect="000E11E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62A"/>
    <w:rsid w:val="000E11E2"/>
    <w:rsid w:val="002D167A"/>
    <w:rsid w:val="002F25AC"/>
    <w:rsid w:val="006229A3"/>
    <w:rsid w:val="00693226"/>
    <w:rsid w:val="00693AB1"/>
    <w:rsid w:val="008A562A"/>
    <w:rsid w:val="008C5FE5"/>
    <w:rsid w:val="00A836D0"/>
    <w:rsid w:val="00AC35DA"/>
    <w:rsid w:val="00AF5663"/>
    <w:rsid w:val="00B14F75"/>
    <w:rsid w:val="00B92D0F"/>
    <w:rsid w:val="00C24DB0"/>
    <w:rsid w:val="00C51901"/>
    <w:rsid w:val="00C9578C"/>
    <w:rsid w:val="00CC3CF9"/>
    <w:rsid w:val="00D0565E"/>
    <w:rsid w:val="00D707B3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0CE325"/>
  <w15:docId w15:val="{B6494E07-44C9-4D38-8043-68403C6F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1E2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1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E11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1E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E11E2"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rsid w:val="000E1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C24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vorenost.hr/admin/index.php?p=savjetovanja_detalji_savjetovanja&amp;id=50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-novi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pcina-novigrad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MOBES KVALITETA </cp:lastModifiedBy>
  <cp:revision>6</cp:revision>
  <cp:lastPrinted>2014-11-26T14:09:00Z</cp:lastPrinted>
  <dcterms:created xsi:type="dcterms:W3CDTF">2023-10-24T10:51:00Z</dcterms:created>
  <dcterms:modified xsi:type="dcterms:W3CDTF">2023-11-17T08:34:00Z</dcterms:modified>
</cp:coreProperties>
</file>