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6503" w14:textId="76292EF3" w:rsidR="00A42057" w:rsidRPr="00A42057" w:rsidRDefault="00A42057" w:rsidP="002702E7">
      <w:pPr>
        <w:jc w:val="both"/>
        <w:rPr>
          <w:rFonts w:eastAsia="Calibri"/>
          <w:b/>
          <w:bCs/>
        </w:rPr>
      </w:pPr>
      <w:r w:rsidRPr="00A42057">
        <w:rPr>
          <w:rFonts w:eastAsia="Calibri"/>
          <w:b/>
          <w:bCs/>
        </w:rPr>
        <w:t>NACRT PRIJEDLOGA</w:t>
      </w:r>
    </w:p>
    <w:p w14:paraId="3105FE98" w14:textId="77777777" w:rsidR="00A42057" w:rsidRDefault="00A42057" w:rsidP="002702E7">
      <w:pPr>
        <w:jc w:val="both"/>
        <w:rPr>
          <w:rFonts w:eastAsia="Calibri"/>
        </w:rPr>
      </w:pPr>
    </w:p>
    <w:p w14:paraId="6FCAC1A3" w14:textId="1313390D" w:rsidR="002702E7" w:rsidRDefault="002702E7" w:rsidP="002702E7">
      <w:pPr>
        <w:jc w:val="both"/>
      </w:pPr>
      <w:r w:rsidRPr="002702E7">
        <w:rPr>
          <w:rFonts w:eastAsia="Calibri"/>
        </w:rPr>
        <w:t xml:space="preserve">Na temelju članka 72. stavka 1. Zakona o komunalnom gospodarstvu </w:t>
      </w:r>
      <w:r w:rsidRPr="002702E7">
        <w:rPr>
          <w:rFonts w:ascii="TimesNewRomanPSMT" w:eastAsia="Calibri" w:hAnsi="TimesNewRomanPSMT" w:cs="TimesNewRomanPSMT"/>
        </w:rPr>
        <w:t>(„Narodne novine“ broj 68/18, 110/18 i 32/20, 145/24</w:t>
      </w:r>
      <w:r w:rsidRPr="002702E7">
        <w:rPr>
          <w:rFonts w:eastAsia="Calibri"/>
        </w:rPr>
        <w:t xml:space="preserve">) </w:t>
      </w:r>
      <w:r w:rsidRPr="002702E7">
        <w:rPr>
          <w:color w:val="000000"/>
        </w:rPr>
        <w:t xml:space="preserve">i članka </w:t>
      </w:r>
      <w:r w:rsidRPr="002702E7">
        <w:t>41. Statuta Grada Paga („Službeni glasnik Grada Paga“ broj 5/21 i 4/22), Gradonačelnik Grada Paga, Gradskom vijeću Grada Paga podnosi</w:t>
      </w:r>
    </w:p>
    <w:p w14:paraId="35E778CC" w14:textId="77777777" w:rsidR="002702E7" w:rsidRPr="002702E7" w:rsidRDefault="002702E7" w:rsidP="002702E7">
      <w:pPr>
        <w:jc w:val="both"/>
      </w:pPr>
    </w:p>
    <w:p w14:paraId="177373D1" w14:textId="6CB5C4C4" w:rsidR="002702E7" w:rsidRPr="002702E7" w:rsidRDefault="002702E7" w:rsidP="002702E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PRIJEDLOG IZMJENA I DOPUNA </w:t>
      </w:r>
      <w:r w:rsidRPr="002702E7">
        <w:rPr>
          <w:rFonts w:eastAsia="Calibri"/>
          <w:b/>
        </w:rPr>
        <w:t>PROGRAM</w:t>
      </w:r>
      <w:r>
        <w:rPr>
          <w:rFonts w:eastAsia="Calibri"/>
          <w:b/>
        </w:rPr>
        <w:t>A</w:t>
      </w:r>
    </w:p>
    <w:p w14:paraId="432ED64B" w14:textId="77777777" w:rsidR="002702E7" w:rsidRPr="002702E7" w:rsidRDefault="002702E7" w:rsidP="002702E7">
      <w:pPr>
        <w:jc w:val="center"/>
        <w:rPr>
          <w:rFonts w:eastAsia="Calibri"/>
          <w:b/>
        </w:rPr>
      </w:pPr>
      <w:r w:rsidRPr="002702E7">
        <w:rPr>
          <w:rFonts w:eastAsia="Calibri"/>
          <w:b/>
        </w:rPr>
        <w:t>održavanja komunalne infrastrukture za 2026. godinu</w:t>
      </w:r>
    </w:p>
    <w:p w14:paraId="76DFCC04" w14:textId="77777777" w:rsidR="002702E7" w:rsidRPr="002702E7" w:rsidRDefault="002702E7" w:rsidP="002702E7">
      <w:pPr>
        <w:rPr>
          <w:rFonts w:eastAsia="Calibri"/>
        </w:rPr>
      </w:pPr>
    </w:p>
    <w:p w14:paraId="3652B2B4" w14:textId="77777777" w:rsidR="00ED74F4" w:rsidRDefault="002702E7" w:rsidP="00ED74F4">
      <w:pPr>
        <w:jc w:val="center"/>
        <w:rPr>
          <w:rFonts w:eastAsia="Calibri"/>
          <w:b/>
        </w:rPr>
      </w:pPr>
      <w:r w:rsidRPr="002702E7">
        <w:rPr>
          <w:rFonts w:eastAsia="Calibri"/>
          <w:b/>
        </w:rPr>
        <w:t>Članak 1.</w:t>
      </w:r>
    </w:p>
    <w:p w14:paraId="36060C74" w14:textId="73238FDB" w:rsidR="002702E7" w:rsidRPr="002702E7" w:rsidRDefault="002702E7" w:rsidP="00ED74F4">
      <w:pPr>
        <w:ind w:firstLine="708"/>
        <w:jc w:val="both"/>
        <w:rPr>
          <w:rFonts w:eastAsia="Calibri"/>
          <w:b/>
        </w:rPr>
      </w:pPr>
      <w:r w:rsidRPr="002702E7">
        <w:rPr>
          <w:rFonts w:eastAsia="Calibri"/>
        </w:rPr>
        <w:t xml:space="preserve">Ovim </w:t>
      </w:r>
      <w:r>
        <w:rPr>
          <w:rFonts w:eastAsia="Calibri"/>
        </w:rPr>
        <w:t xml:space="preserve">Izmjenama i dopunama </w:t>
      </w:r>
      <w:r w:rsidRPr="002702E7">
        <w:rPr>
          <w:rFonts w:eastAsia="Calibri"/>
        </w:rPr>
        <w:t>Program</w:t>
      </w:r>
      <w:r>
        <w:rPr>
          <w:rFonts w:eastAsia="Calibri"/>
        </w:rPr>
        <w:t>a</w:t>
      </w:r>
      <w:r w:rsidRPr="002702E7">
        <w:rPr>
          <w:rFonts w:eastAsia="Calibri"/>
        </w:rPr>
        <w:t xml:space="preserve"> održavanja komunalne infrastrukture na području Grada Paga za 2026. godinu,</w:t>
      </w:r>
      <w:r>
        <w:rPr>
          <w:rFonts w:eastAsia="Calibri"/>
        </w:rPr>
        <w:t xml:space="preserve"> mijenja se </w:t>
      </w:r>
      <w:r w:rsidRPr="002702E7">
        <w:rPr>
          <w:rFonts w:eastAsia="Calibri"/>
        </w:rPr>
        <w:t>Program održavanja komunalne infrastrukture na području Grada Paga za 2026. godinu</w:t>
      </w:r>
      <w:r>
        <w:rPr>
          <w:rFonts w:eastAsia="Calibri"/>
        </w:rPr>
        <w:t xml:space="preserve"> </w:t>
      </w:r>
      <w:r w:rsidRPr="002702E7">
        <w:t xml:space="preserve">(„Službeni glasnik Grada Paga“ broj </w:t>
      </w:r>
      <w:r>
        <w:t>9</w:t>
      </w:r>
      <w:r w:rsidRPr="002702E7">
        <w:t>/2</w:t>
      </w:r>
      <w:r>
        <w:t>5</w:t>
      </w:r>
      <w:r w:rsidRPr="002702E7">
        <w:t>)</w:t>
      </w:r>
      <w:r w:rsidR="00FF5911">
        <w:t xml:space="preserve"> – u daljnjem tekstu: Program</w:t>
      </w:r>
      <w:r>
        <w:rPr>
          <w:rFonts w:eastAsia="Calibri"/>
        </w:rPr>
        <w:t>.</w:t>
      </w:r>
    </w:p>
    <w:p w14:paraId="046D8B32" w14:textId="77777777" w:rsidR="002702E7" w:rsidRPr="002702E7" w:rsidRDefault="002702E7" w:rsidP="00ED74F4">
      <w:pPr>
        <w:jc w:val="both"/>
        <w:rPr>
          <w:rFonts w:eastAsia="Calibri"/>
        </w:rPr>
      </w:pPr>
    </w:p>
    <w:p w14:paraId="404E038A" w14:textId="0BEAAB1D" w:rsidR="00FF5911" w:rsidRDefault="002702E7" w:rsidP="00FF5911">
      <w:pPr>
        <w:jc w:val="center"/>
        <w:rPr>
          <w:rFonts w:eastAsia="Calibri"/>
          <w:b/>
          <w:bCs/>
        </w:rPr>
      </w:pPr>
      <w:r w:rsidRPr="002702E7">
        <w:rPr>
          <w:rFonts w:eastAsia="Calibri"/>
          <w:b/>
          <w:bCs/>
        </w:rPr>
        <w:t>Članak 2.</w:t>
      </w:r>
    </w:p>
    <w:p w14:paraId="09EAC494" w14:textId="5AF2BC01" w:rsidR="00FF5911" w:rsidRDefault="00FF5911" w:rsidP="00FF5911">
      <w:pPr>
        <w:rPr>
          <w:rFonts w:eastAsia="Calibri"/>
        </w:rPr>
      </w:pPr>
      <w:r>
        <w:rPr>
          <w:rFonts w:eastAsia="Calibri"/>
          <w:b/>
          <w:bCs/>
        </w:rPr>
        <w:tab/>
      </w:r>
      <w:r w:rsidRPr="00FF5911">
        <w:rPr>
          <w:rFonts w:eastAsia="Calibri"/>
        </w:rPr>
        <w:t>Članak 3. P</w:t>
      </w:r>
      <w:r>
        <w:rPr>
          <w:rFonts w:eastAsia="Calibri"/>
        </w:rPr>
        <w:t xml:space="preserve">rograma mijenja se i glasi: </w:t>
      </w:r>
    </w:p>
    <w:p w14:paraId="29BF35AB" w14:textId="77777777" w:rsidR="00FF5911" w:rsidRDefault="00FF5911" w:rsidP="00FF5911">
      <w:pPr>
        <w:rPr>
          <w:rFonts w:eastAsia="Calibri"/>
        </w:rPr>
      </w:pPr>
    </w:p>
    <w:p w14:paraId="44D4D0B8" w14:textId="77777777" w:rsidR="00FF5911" w:rsidRPr="002702E7" w:rsidRDefault="00FF5911" w:rsidP="00FF5911">
      <w:pPr>
        <w:jc w:val="center"/>
        <w:rPr>
          <w:rFonts w:eastAsia="Calibri"/>
          <w:bCs/>
        </w:rPr>
      </w:pPr>
      <w:r w:rsidRPr="002702E7">
        <w:rPr>
          <w:rFonts w:eastAsia="Calibri"/>
          <w:bCs/>
        </w:rPr>
        <w:t>Članak 3.</w:t>
      </w:r>
    </w:p>
    <w:p w14:paraId="58261ACE" w14:textId="102804EE" w:rsidR="002702E7" w:rsidRPr="002702E7" w:rsidRDefault="00FF5911" w:rsidP="00ED74F4">
      <w:pPr>
        <w:ind w:firstLine="708"/>
        <w:jc w:val="both"/>
        <w:rPr>
          <w:rFonts w:eastAsia="Calibri"/>
        </w:rPr>
      </w:pPr>
      <w:r w:rsidRPr="002702E7">
        <w:rPr>
          <w:rFonts w:eastAsia="Calibri"/>
        </w:rPr>
        <w:t xml:space="preserve">Za ostvarivanje Programa osigurati će se sredstva u iznosu od </w:t>
      </w:r>
      <w:r w:rsidRPr="00A42057">
        <w:rPr>
          <w:rFonts w:eastAsia="Calibri"/>
        </w:rPr>
        <w:t>1.</w:t>
      </w:r>
      <w:r w:rsidR="006E7865" w:rsidRPr="00A42057">
        <w:rPr>
          <w:rFonts w:eastAsia="Calibri"/>
        </w:rPr>
        <w:t>6</w:t>
      </w:r>
      <w:r w:rsidR="00A42057" w:rsidRPr="00A42057">
        <w:rPr>
          <w:rFonts w:eastAsia="Calibri"/>
        </w:rPr>
        <w:t>7</w:t>
      </w:r>
      <w:r w:rsidR="006E7865" w:rsidRPr="00A42057">
        <w:rPr>
          <w:rFonts w:eastAsia="Calibri"/>
        </w:rPr>
        <w:t>5</w:t>
      </w:r>
      <w:r w:rsidRPr="00A42057">
        <w:rPr>
          <w:rFonts w:eastAsia="Calibri"/>
        </w:rPr>
        <w:t xml:space="preserve">.000,00 </w:t>
      </w:r>
      <w:r w:rsidRPr="002702E7">
        <w:rPr>
          <w:rFonts w:eastAsia="Calibri"/>
        </w:rPr>
        <w:t>EUR iz izvora Prihodi za posebne namjene</w:t>
      </w:r>
      <w:r w:rsidRPr="002702E7">
        <w:rPr>
          <w:rFonts w:eastAsia="Calibri"/>
          <w:b/>
          <w:bCs/>
        </w:rPr>
        <w:t xml:space="preserve"> – </w:t>
      </w:r>
      <w:r w:rsidRPr="002702E7">
        <w:rPr>
          <w:rFonts w:eastAsia="Calibri"/>
        </w:rPr>
        <w:t>komunalni doprinos, komunalna naknada i ostali prihodi za posebne namjene.</w:t>
      </w:r>
    </w:p>
    <w:p w14:paraId="48DF2CC6" w14:textId="77777777" w:rsidR="002702E7" w:rsidRPr="002702E7" w:rsidRDefault="002702E7" w:rsidP="002702E7">
      <w:pPr>
        <w:rPr>
          <w:rFonts w:eastAsia="Calibri"/>
        </w:rPr>
      </w:pPr>
      <w:r w:rsidRPr="002702E7">
        <w:rPr>
          <w:rFonts w:eastAsia="Calibri"/>
        </w:rPr>
        <w:t xml:space="preserve">    </w:t>
      </w:r>
    </w:p>
    <w:p w14:paraId="34C57CE6" w14:textId="0D6F49B7" w:rsidR="002702E7" w:rsidRDefault="002702E7" w:rsidP="002702E7">
      <w:pPr>
        <w:jc w:val="center"/>
        <w:rPr>
          <w:rFonts w:eastAsia="Calibri"/>
          <w:b/>
        </w:rPr>
      </w:pPr>
      <w:r w:rsidRPr="002702E7">
        <w:rPr>
          <w:rFonts w:eastAsia="Calibri"/>
          <w:b/>
        </w:rPr>
        <w:t xml:space="preserve">Članak </w:t>
      </w:r>
      <w:r w:rsidR="00ED74F4">
        <w:rPr>
          <w:rFonts w:eastAsia="Calibri"/>
          <w:b/>
        </w:rPr>
        <w:t>3</w:t>
      </w:r>
      <w:r w:rsidRPr="002702E7">
        <w:rPr>
          <w:rFonts w:eastAsia="Calibri"/>
          <w:b/>
        </w:rPr>
        <w:t>.</w:t>
      </w:r>
    </w:p>
    <w:p w14:paraId="0CB62F62" w14:textId="4F5452B5" w:rsidR="00ED74F4" w:rsidRPr="002702E7" w:rsidRDefault="00ED74F4" w:rsidP="00ED74F4">
      <w:pPr>
        <w:jc w:val="both"/>
        <w:rPr>
          <w:rFonts w:eastAsia="Calibri"/>
          <w:bCs/>
        </w:rPr>
      </w:pPr>
      <w:r>
        <w:rPr>
          <w:rFonts w:eastAsia="Calibri"/>
          <w:b/>
        </w:rPr>
        <w:tab/>
      </w:r>
      <w:r>
        <w:rPr>
          <w:rFonts w:eastAsia="Calibri"/>
          <w:bCs/>
        </w:rPr>
        <w:t>Tabela u članku 4. stavku 1. programa mijenja se i glasi:</w:t>
      </w:r>
    </w:p>
    <w:p w14:paraId="17555CA6" w14:textId="70F5C670" w:rsidR="002702E7" w:rsidRPr="002702E7" w:rsidRDefault="00ED74F4" w:rsidP="00ED74F4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</w:p>
    <w:p w14:paraId="40CFFEA8" w14:textId="77777777" w:rsidR="002702E7" w:rsidRPr="002702E7" w:rsidRDefault="002702E7" w:rsidP="002702E7">
      <w:pPr>
        <w:jc w:val="both"/>
        <w:rPr>
          <w:rFonts w:eastAsia="Calibri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1780"/>
      </w:tblGrid>
      <w:tr w:rsidR="002702E7" w:rsidRPr="002702E7" w14:paraId="1A70C778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4F46" w14:textId="77777777" w:rsidR="002702E7" w:rsidRPr="002702E7" w:rsidRDefault="002702E7" w:rsidP="002702E7">
            <w:pPr>
              <w:jc w:val="center"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POSLOVI ODRŽAVANJA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48C" w14:textId="77777777" w:rsidR="002702E7" w:rsidRPr="002702E7" w:rsidRDefault="002702E7" w:rsidP="002702E7">
            <w:pPr>
              <w:jc w:val="center"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EUR</w:t>
            </w:r>
          </w:p>
        </w:tc>
      </w:tr>
      <w:tr w:rsidR="002702E7" w:rsidRPr="002702E7" w14:paraId="0CA6408A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A71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592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1C026AB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9ED6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ČISTOĆE JAVNIH POVRŠINA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B1F" w14:textId="242004E8" w:rsidR="002702E7" w:rsidRPr="002702E7" w:rsidRDefault="006E7865" w:rsidP="002702E7">
            <w:pPr>
              <w:rPr>
                <w:rFonts w:eastAsia="Calibri"/>
                <w:b/>
                <w:bCs/>
              </w:rPr>
            </w:pPr>
            <w:r w:rsidRPr="00A42057">
              <w:rPr>
                <w:rFonts w:eastAsia="Calibri"/>
                <w:b/>
                <w:bCs/>
              </w:rPr>
              <w:t>243</w:t>
            </w:r>
            <w:r w:rsidR="002702E7" w:rsidRPr="00A42057">
              <w:rPr>
                <w:rFonts w:eastAsia="Calibri"/>
                <w:b/>
                <w:bCs/>
              </w:rPr>
              <w:t>.000,00</w:t>
            </w:r>
          </w:p>
        </w:tc>
      </w:tr>
      <w:tr w:rsidR="002702E7" w:rsidRPr="002702E7" w14:paraId="0BECEDEB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764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RUČNO ČIŠĆENJE ULICA I TRGOVA </w:t>
            </w:r>
          </w:p>
          <w:p w14:paraId="28C51EEC" w14:textId="77777777" w:rsidR="002702E7" w:rsidRPr="002702E7" w:rsidRDefault="002702E7" w:rsidP="002702E7">
            <w:pPr>
              <w:ind w:left="720"/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 Pagu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042D" w14:textId="5FDB169C" w:rsidR="002702E7" w:rsidRPr="002702E7" w:rsidRDefault="006E7865" w:rsidP="002702E7">
            <w:pPr>
              <w:rPr>
                <w:rFonts w:eastAsia="Calibri"/>
              </w:rPr>
            </w:pPr>
            <w:r w:rsidRPr="00A42057">
              <w:rPr>
                <w:rFonts w:eastAsia="Calibri"/>
              </w:rPr>
              <w:t>100</w:t>
            </w:r>
            <w:r w:rsidR="002702E7" w:rsidRPr="00A42057">
              <w:rPr>
                <w:rFonts w:eastAsia="Calibri"/>
              </w:rPr>
              <w:t>.000,00</w:t>
            </w:r>
          </w:p>
        </w:tc>
      </w:tr>
      <w:tr w:rsidR="002702E7" w:rsidRPr="002702E7" w14:paraId="64EEB0CF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35C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USISAČ I STROJNO ČIŠĆENJE</w:t>
            </w:r>
          </w:p>
          <w:p w14:paraId="35A372BC" w14:textId="77777777" w:rsidR="002702E7" w:rsidRPr="002702E7" w:rsidRDefault="002702E7" w:rsidP="002702E7">
            <w:pPr>
              <w:ind w:left="720"/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 Pagu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669E" w14:textId="70FA9990" w:rsidR="002702E7" w:rsidRPr="002702E7" w:rsidRDefault="006E7865" w:rsidP="002702E7">
            <w:pPr>
              <w:rPr>
                <w:rFonts w:eastAsia="Calibri"/>
              </w:rPr>
            </w:pPr>
            <w:r w:rsidRPr="00A42057">
              <w:rPr>
                <w:rFonts w:eastAsia="Calibri"/>
              </w:rPr>
              <w:t>10</w:t>
            </w:r>
            <w:r w:rsidR="002702E7" w:rsidRPr="00A42057">
              <w:rPr>
                <w:rFonts w:eastAsia="Calibri"/>
              </w:rPr>
              <w:t>0.000,00</w:t>
            </w:r>
          </w:p>
        </w:tc>
      </w:tr>
      <w:tr w:rsidR="002702E7" w:rsidRPr="002702E7" w14:paraId="4E68186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E73E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PRANJE u Pagu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A88" w14:textId="5896FD4E" w:rsidR="002702E7" w:rsidRPr="002702E7" w:rsidRDefault="006E7865" w:rsidP="002702E7">
            <w:pPr>
              <w:rPr>
                <w:rFonts w:eastAsia="Calibri"/>
              </w:rPr>
            </w:pPr>
            <w:r w:rsidRPr="00A42057">
              <w:rPr>
                <w:rFonts w:eastAsia="Calibri"/>
              </w:rPr>
              <w:t>27</w:t>
            </w:r>
            <w:r w:rsidR="002702E7" w:rsidRPr="00A42057">
              <w:rPr>
                <w:rFonts w:eastAsia="Calibri"/>
              </w:rPr>
              <w:t>.000,00</w:t>
            </w:r>
          </w:p>
        </w:tc>
      </w:tr>
      <w:tr w:rsidR="002702E7" w:rsidRPr="002702E7" w14:paraId="72E6640A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484B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OSTALO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180D" w14:textId="77777777" w:rsidR="002702E7" w:rsidRPr="002702E7" w:rsidRDefault="002702E7" w:rsidP="002702E7">
            <w:pPr>
              <w:rPr>
                <w:rFonts w:eastAsia="Calibri"/>
              </w:rPr>
            </w:pPr>
            <w:r w:rsidRPr="00A42057">
              <w:rPr>
                <w:rFonts w:eastAsia="Calibri"/>
              </w:rPr>
              <w:t>16.000,00</w:t>
            </w:r>
          </w:p>
        </w:tc>
      </w:tr>
      <w:tr w:rsidR="002702E7" w:rsidRPr="002702E7" w14:paraId="1B03B295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21E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478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20E9911D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C070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JAVNIH POVRŠINA I JAVNIH POVRŠINA NA KOJIMA NIJE DOPUŠTEN PROMET MOTORNIM VOZILIMA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8AE0" w14:textId="77777777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550.000,00</w:t>
            </w:r>
          </w:p>
        </w:tc>
      </w:tr>
      <w:tr w:rsidR="002702E7" w:rsidRPr="002702E7" w14:paraId="14E5403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C1EE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OBNOVA I ODRŽAVANJE PJEŠAČKIH STAZA I PJEŠAČKIH ZONA, TRGOVA, PARKOVA, IGRALIŠTA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A5F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400.000,00</w:t>
            </w:r>
          </w:p>
        </w:tc>
      </w:tr>
      <w:tr w:rsidR="002702E7" w:rsidRPr="002702E7" w14:paraId="57288AA6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78CA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UKLANJANJE NAPRAVA S JAVNIH POVRŠINA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AC10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15.000,00</w:t>
            </w:r>
          </w:p>
        </w:tc>
      </w:tr>
      <w:tr w:rsidR="002702E7" w:rsidRPr="002702E7" w14:paraId="6FFB4577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BEB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OBNOVA I ODRŽAVANJE OZNAKA ULICA, TRGOVA TE KUĆNIH BROJEVA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B4F7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20.0000,00</w:t>
            </w:r>
          </w:p>
        </w:tc>
      </w:tr>
      <w:tr w:rsidR="002702E7" w:rsidRPr="002702E7" w14:paraId="602B9DB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C8FD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DEKORACIJA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4F8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35.000,00</w:t>
            </w:r>
          </w:p>
        </w:tc>
      </w:tr>
      <w:tr w:rsidR="002702E7" w:rsidRPr="002702E7" w14:paraId="13829A0F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2804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UREĐENJE PLAŽA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D873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70.000,00</w:t>
            </w:r>
          </w:p>
        </w:tc>
      </w:tr>
      <w:tr w:rsidR="002702E7" w:rsidRPr="002702E7" w14:paraId="6959DB3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E2AE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lastRenderedPageBreak/>
              <w:t>OSTALO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EDA6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10.000,00</w:t>
            </w:r>
          </w:p>
        </w:tc>
      </w:tr>
      <w:tr w:rsidR="002702E7" w:rsidRPr="002702E7" w14:paraId="3994193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626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21E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0C20C78B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EC3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NERAZVRSTANIH CESTA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427" w14:textId="77777777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316.000,00</w:t>
            </w:r>
          </w:p>
        </w:tc>
      </w:tr>
      <w:tr w:rsidR="002702E7" w:rsidRPr="002702E7" w14:paraId="287EF25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E999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REDOVITO ODRŽAVANJE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8513" w14:textId="481039F8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2</w:t>
            </w:r>
            <w:r w:rsidR="00736064">
              <w:rPr>
                <w:rFonts w:eastAsia="Calibri"/>
                <w:b/>
                <w:bCs/>
              </w:rPr>
              <w:t>79</w:t>
            </w:r>
            <w:r w:rsidRPr="002702E7">
              <w:rPr>
                <w:rFonts w:eastAsia="Calibri"/>
                <w:b/>
                <w:bCs/>
              </w:rPr>
              <w:t>.000,00</w:t>
            </w:r>
          </w:p>
        </w:tc>
      </w:tr>
      <w:tr w:rsidR="002702E7" w:rsidRPr="002702E7" w14:paraId="5C060F45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7FB3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Ulica braće Fabijanića Pag – uređenje 3. trake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CC6B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15.000,00</w:t>
            </w:r>
          </w:p>
        </w:tc>
      </w:tr>
      <w:tr w:rsidR="002702E7" w:rsidRPr="002702E7" w14:paraId="222CA21E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135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Ulica S.S. Kranjčevića Pag – asfaltiranje i popravci oštećenja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19C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18.000,00</w:t>
            </w:r>
          </w:p>
        </w:tc>
      </w:tr>
      <w:tr w:rsidR="002702E7" w:rsidRPr="002702E7" w14:paraId="2B6D4A90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793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Ulica Matice hrvatske Pag – asfaltiranje u cijeloj duljini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19A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10.000,00</w:t>
            </w:r>
          </w:p>
        </w:tc>
      </w:tr>
      <w:tr w:rsidR="002702E7" w:rsidRPr="002702E7" w14:paraId="1782C8E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315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Zagrebačka ulica Pag – popravak oštećenja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C06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5.000,00</w:t>
            </w:r>
          </w:p>
        </w:tc>
      </w:tr>
      <w:tr w:rsidR="002702E7" w:rsidRPr="002702E7" w14:paraId="4B71656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5B1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Ulica Miroslava Krleže Pag - asfaltiranje i popravci oštećenja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45E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20.000,00</w:t>
            </w:r>
          </w:p>
        </w:tc>
      </w:tr>
      <w:tr w:rsidR="002702E7" w:rsidRPr="002702E7" w14:paraId="69B2CB64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020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Ulica Mile Budaka Pag - asfaltiranje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B372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7.000,00</w:t>
            </w:r>
          </w:p>
        </w:tc>
      </w:tr>
      <w:tr w:rsidR="002702E7" w:rsidRPr="002702E7" w14:paraId="5F91172F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744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Ulica Tina Ujevića Pag - asfaltiranje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075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12.000,00</w:t>
            </w:r>
          </w:p>
        </w:tc>
      </w:tr>
      <w:tr w:rsidR="002702E7" w:rsidRPr="002702E7" w14:paraId="12ABD287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622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Ulica Ante </w:t>
            </w:r>
            <w:proofErr w:type="spellStart"/>
            <w:r w:rsidRPr="002702E7">
              <w:rPr>
                <w:rFonts w:eastAsia="Calibri"/>
              </w:rPr>
              <w:t>Šugara</w:t>
            </w:r>
            <w:proofErr w:type="spellEnd"/>
            <w:r w:rsidRPr="002702E7">
              <w:rPr>
                <w:rFonts w:eastAsia="Calibri"/>
              </w:rPr>
              <w:t xml:space="preserve"> Pag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AF2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12.000,00</w:t>
            </w:r>
          </w:p>
        </w:tc>
      </w:tr>
      <w:tr w:rsidR="002702E7" w:rsidRPr="002702E7" w14:paraId="2FF1A9E0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C00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Asfaltiranje i popravci nerazvrstanih cesta na predjelu </w:t>
            </w:r>
            <w:proofErr w:type="spellStart"/>
            <w:r w:rsidRPr="002702E7">
              <w:rPr>
                <w:rFonts w:eastAsia="Calibri"/>
              </w:rPr>
              <w:t>Bošana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65E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15.000,00</w:t>
            </w:r>
          </w:p>
        </w:tc>
      </w:tr>
      <w:tr w:rsidR="002702E7" w:rsidRPr="002702E7" w14:paraId="1CABE7D0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2EA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Asfaltiranje i popravci nerazvrstanih cesta na predjelu Sv. Marko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237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10.000,00</w:t>
            </w:r>
          </w:p>
        </w:tc>
      </w:tr>
      <w:tr w:rsidR="002702E7" w:rsidRPr="002702E7" w14:paraId="11B9BF4A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C58C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Popravci manjih oštećenja na kolniku u ulicama </w:t>
            </w:r>
            <w:proofErr w:type="spellStart"/>
            <w:r w:rsidRPr="002702E7">
              <w:rPr>
                <w:rFonts w:eastAsia="Calibri"/>
              </w:rPr>
              <w:t>Vangrada</w:t>
            </w:r>
            <w:proofErr w:type="spellEnd"/>
            <w:r w:rsidRPr="002702E7">
              <w:rPr>
                <w:rFonts w:eastAsia="Calibri"/>
              </w:rPr>
              <w:t xml:space="preserve">, </w:t>
            </w:r>
            <w:proofErr w:type="spellStart"/>
            <w:r w:rsidRPr="002702E7">
              <w:rPr>
                <w:rFonts w:eastAsia="Calibri"/>
              </w:rPr>
              <w:t>Podmir</w:t>
            </w:r>
            <w:proofErr w:type="spellEnd"/>
            <w:r w:rsidRPr="002702E7">
              <w:rPr>
                <w:rFonts w:eastAsia="Calibri"/>
              </w:rPr>
              <w:t xml:space="preserve">, </w:t>
            </w:r>
            <w:proofErr w:type="spellStart"/>
            <w:r w:rsidRPr="002702E7">
              <w:rPr>
                <w:rFonts w:eastAsia="Calibri"/>
              </w:rPr>
              <w:t>Gundulićev</w:t>
            </w:r>
            <w:proofErr w:type="spellEnd"/>
            <w:r w:rsidRPr="002702E7">
              <w:rPr>
                <w:rFonts w:eastAsia="Calibri"/>
              </w:rPr>
              <w:t xml:space="preserve"> put, S. Radića, Šetalište A. Hebranga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3B10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25.000,00</w:t>
            </w:r>
          </w:p>
        </w:tc>
      </w:tr>
      <w:tr w:rsidR="002702E7" w:rsidRPr="002702E7" w14:paraId="6312A9E0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31A2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Asfaltiranje dijela NC 1024 </w:t>
            </w:r>
            <w:proofErr w:type="spellStart"/>
            <w:r w:rsidRPr="002702E7">
              <w:rPr>
                <w:rFonts w:eastAsia="Calibri"/>
              </w:rPr>
              <w:t>Šimuni</w:t>
            </w:r>
            <w:proofErr w:type="spellEnd"/>
            <w:r w:rsidRPr="002702E7">
              <w:rPr>
                <w:rFonts w:eastAsia="Calibri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CCBA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20.000,00</w:t>
            </w:r>
          </w:p>
        </w:tc>
      </w:tr>
      <w:tr w:rsidR="002702E7" w:rsidRPr="002702E7" w14:paraId="519E68D8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9F4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Asfaltiranje dijela NC 1011 </w:t>
            </w:r>
            <w:proofErr w:type="spellStart"/>
            <w:r w:rsidRPr="002702E7">
              <w:rPr>
                <w:rFonts w:eastAsia="Calibri"/>
              </w:rPr>
              <w:t>Šimuni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ED8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9.000,00</w:t>
            </w:r>
          </w:p>
        </w:tc>
      </w:tr>
      <w:tr w:rsidR="002702E7" w:rsidRPr="002702E7" w14:paraId="5B8415C2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FF09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Asfaltiranje NC 308 Smokvica – put prema moru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CA92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25.000,00</w:t>
            </w:r>
          </w:p>
        </w:tc>
      </w:tr>
      <w:tr w:rsidR="002702E7" w:rsidRPr="002702E7" w14:paraId="7672D0E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1B1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Asfaltiranje i popravci oštećenja nerazvrstanih cesta u Smokvici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AEC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6.000,00</w:t>
            </w:r>
          </w:p>
        </w:tc>
      </w:tr>
      <w:tr w:rsidR="002702E7" w:rsidRPr="002702E7" w14:paraId="1A00BBB2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3D14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Asfaltiranje dijela NC 812 Proboj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D20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35.000,00</w:t>
            </w:r>
          </w:p>
        </w:tc>
      </w:tr>
      <w:tr w:rsidR="002702E7" w:rsidRPr="002702E7" w14:paraId="030B546D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1B0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 xml:space="preserve">NC 111 Miškovići – asfaltiranje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55A" w14:textId="77777777" w:rsidR="002702E7" w:rsidRPr="002702E7" w:rsidRDefault="002702E7" w:rsidP="002702E7">
            <w:pPr>
              <w:jc w:val="center"/>
              <w:rPr>
                <w:rFonts w:eastAsia="Calibri"/>
              </w:rPr>
            </w:pPr>
            <w:r w:rsidRPr="002702E7">
              <w:rPr>
                <w:rFonts w:eastAsia="Calibri"/>
              </w:rPr>
              <w:t>20.000,00</w:t>
            </w:r>
          </w:p>
        </w:tc>
      </w:tr>
      <w:tr w:rsidR="00626BAE" w:rsidRPr="002702E7" w14:paraId="30A7BD5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121" w14:textId="57CA92AD" w:rsidR="00626BAE" w:rsidRPr="00A42057" w:rsidRDefault="00626BAE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A42057">
              <w:rPr>
                <w:rFonts w:eastAsia="Calibri"/>
              </w:rPr>
              <w:t xml:space="preserve">NC 703 Gorica - </w:t>
            </w:r>
            <w:r w:rsidR="009D5A17" w:rsidRPr="00A42057">
              <w:rPr>
                <w:rFonts w:eastAsia="Calibri"/>
              </w:rPr>
              <w:t>asfaltiranje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2DE" w14:textId="1357B3AF" w:rsidR="00626BAE" w:rsidRPr="006E7865" w:rsidRDefault="009D5A17" w:rsidP="002702E7">
            <w:pPr>
              <w:jc w:val="center"/>
              <w:rPr>
                <w:rFonts w:eastAsia="Calibri"/>
                <w:color w:val="C00000"/>
              </w:rPr>
            </w:pPr>
            <w:r w:rsidRPr="00A42057">
              <w:rPr>
                <w:rFonts w:eastAsia="Calibri"/>
              </w:rPr>
              <w:t>15.000,00</w:t>
            </w:r>
          </w:p>
        </w:tc>
      </w:tr>
      <w:tr w:rsidR="002702E7" w:rsidRPr="002702E7" w14:paraId="4E79A327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8E32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IZVANREDNO ODRŽAVANJE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01A3" w14:textId="3D2F2089" w:rsidR="002702E7" w:rsidRPr="002702E7" w:rsidRDefault="009D5A17" w:rsidP="002702E7">
            <w:pPr>
              <w:jc w:val="center"/>
              <w:rPr>
                <w:rFonts w:eastAsia="Calibri"/>
                <w:b/>
                <w:bCs/>
              </w:rPr>
            </w:pPr>
            <w:r w:rsidRPr="00A42057">
              <w:rPr>
                <w:rFonts w:eastAsia="Calibri"/>
                <w:b/>
                <w:bCs/>
              </w:rPr>
              <w:t>37</w:t>
            </w:r>
            <w:r w:rsidR="002702E7" w:rsidRPr="00A42057">
              <w:rPr>
                <w:rFonts w:eastAsia="Calibri"/>
                <w:b/>
                <w:bCs/>
              </w:rPr>
              <w:t>.000,00</w:t>
            </w:r>
          </w:p>
        </w:tc>
      </w:tr>
      <w:tr w:rsidR="002702E7" w:rsidRPr="002702E7" w14:paraId="1EAE9D7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050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B2E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494C6BC2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C7B3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JAVNE ODVODNJE OBORINSKIH VODA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FB18" w14:textId="77777777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50.000,00</w:t>
            </w:r>
          </w:p>
        </w:tc>
      </w:tr>
      <w:tr w:rsidR="002702E7" w:rsidRPr="002702E7" w14:paraId="432AA21B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D97B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2AA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3B4522CE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AEF0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JAVNE RASVJETE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1D49" w14:textId="77777777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259.000,00</w:t>
            </w:r>
          </w:p>
        </w:tc>
      </w:tr>
      <w:tr w:rsidR="002702E7" w:rsidRPr="002702E7" w14:paraId="5350B90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5E5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ELEKTRIČNA ENEJRGIJA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E2F5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100.000,00</w:t>
            </w:r>
          </w:p>
        </w:tc>
      </w:tr>
      <w:tr w:rsidR="002702E7" w:rsidRPr="002702E7" w14:paraId="5B988824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39B2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OBNOVA I ODRŽAVANJE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5CD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133.000,00</w:t>
            </w:r>
          </w:p>
        </w:tc>
      </w:tr>
      <w:tr w:rsidR="002702E7" w:rsidRPr="002702E7" w14:paraId="1A0D148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B1C9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USLUGE ISKOPA ZA KABLIRANJE ELEKTROMREŽE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244B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26.000,00</w:t>
            </w:r>
          </w:p>
        </w:tc>
      </w:tr>
      <w:tr w:rsidR="002702E7" w:rsidRPr="002702E7" w14:paraId="4C7FF600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398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E0E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5B972B56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3298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ODRŽAVANJE JAVNIH ZELENIH POVRŠINA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CDD4" w14:textId="1C1899C2" w:rsidR="002702E7" w:rsidRPr="002702E7" w:rsidRDefault="00A42057" w:rsidP="002702E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227</w:t>
            </w:r>
            <w:r w:rsidR="002702E7" w:rsidRPr="002702E7">
              <w:rPr>
                <w:rFonts w:eastAsia="Calibri"/>
                <w:b/>
                <w:bCs/>
              </w:rPr>
              <w:t>.000,00</w:t>
            </w:r>
          </w:p>
        </w:tc>
      </w:tr>
      <w:tr w:rsidR="002702E7" w:rsidRPr="002702E7" w14:paraId="71C63F98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5C9B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OBNOVA I ODRŽAVANJE ZELENIH POVRŠINA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8265" w14:textId="1B9BA2EC" w:rsidR="002702E7" w:rsidRPr="002702E7" w:rsidRDefault="00A42057" w:rsidP="002702E7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2702E7" w:rsidRPr="002702E7">
              <w:rPr>
                <w:rFonts w:eastAsia="Calibri"/>
              </w:rPr>
              <w:t>6.000,00</w:t>
            </w:r>
          </w:p>
        </w:tc>
      </w:tr>
      <w:tr w:rsidR="002702E7" w:rsidRPr="002702E7" w14:paraId="4AD354A9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A16E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  <w:r w:rsidRPr="002702E7">
              <w:rPr>
                <w:rFonts w:eastAsia="Calibri"/>
              </w:rPr>
              <w:t>NAVODNJAVANJE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D27F" w14:textId="77777777" w:rsidR="002702E7" w:rsidRPr="002702E7" w:rsidRDefault="002702E7" w:rsidP="002702E7">
            <w:pPr>
              <w:rPr>
                <w:rFonts w:eastAsia="Calibri"/>
              </w:rPr>
            </w:pPr>
            <w:r w:rsidRPr="002702E7">
              <w:rPr>
                <w:rFonts w:eastAsia="Calibri"/>
              </w:rPr>
              <w:t>11.000,00</w:t>
            </w:r>
          </w:p>
        </w:tc>
      </w:tr>
      <w:tr w:rsidR="002702E7" w:rsidRPr="002702E7" w14:paraId="1921595E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16B" w14:textId="77777777" w:rsidR="002702E7" w:rsidRPr="002702E7" w:rsidRDefault="002702E7" w:rsidP="002702E7">
            <w:pPr>
              <w:ind w:left="720"/>
              <w:contextualSpacing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08A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40DF8D58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D92" w14:textId="77777777" w:rsidR="002702E7" w:rsidRPr="002702E7" w:rsidRDefault="002702E7" w:rsidP="002702E7">
            <w:pPr>
              <w:numPr>
                <w:ilvl w:val="0"/>
                <w:numId w:val="1"/>
              </w:numPr>
              <w:contextualSpacing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2702E7">
              <w:rPr>
                <w:rFonts w:eastAsia="Calibri"/>
                <w:b/>
                <w:bCs/>
                <w:kern w:val="2"/>
                <w14:ligatures w14:val="standardContextual"/>
              </w:rPr>
              <w:t>ODRŽAVANJE GROBLJA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C63" w14:textId="77777777" w:rsidR="002702E7" w:rsidRPr="002702E7" w:rsidRDefault="002702E7" w:rsidP="002702E7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2702E7">
              <w:rPr>
                <w:rFonts w:eastAsia="Calibri"/>
                <w:b/>
                <w:bCs/>
                <w:kern w:val="2"/>
                <w14:ligatures w14:val="standardContextual"/>
              </w:rPr>
              <w:t>30.000,00</w:t>
            </w:r>
          </w:p>
        </w:tc>
      </w:tr>
      <w:tr w:rsidR="002702E7" w:rsidRPr="002702E7" w14:paraId="6285BF7D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877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PAG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2B7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15.000,00</w:t>
            </w:r>
          </w:p>
        </w:tc>
      </w:tr>
      <w:tr w:rsidR="002702E7" w:rsidRPr="002702E7" w14:paraId="6DE82B7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5BD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ŠIMUNI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9A5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5.000,00</w:t>
            </w:r>
          </w:p>
        </w:tc>
      </w:tr>
      <w:tr w:rsidR="002702E7" w:rsidRPr="002702E7" w14:paraId="49DAD37D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958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DINJIŠKA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95E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5.000,00</w:t>
            </w:r>
          </w:p>
        </w:tc>
      </w:tr>
      <w:tr w:rsidR="002702E7" w:rsidRPr="002702E7" w14:paraId="6469C88F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22B" w14:textId="77777777" w:rsidR="002702E7" w:rsidRPr="002702E7" w:rsidRDefault="002702E7" w:rsidP="002702E7">
            <w:pPr>
              <w:numPr>
                <w:ilvl w:val="0"/>
                <w:numId w:val="2"/>
              </w:numPr>
              <w:contextualSpacing/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VLAŠIĆI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4AB5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  <w:r w:rsidRPr="002702E7">
              <w:rPr>
                <w:rFonts w:eastAsia="Calibri"/>
                <w:kern w:val="2"/>
                <w14:ligatures w14:val="standardContextual"/>
              </w:rPr>
              <w:t>5.000,00</w:t>
            </w:r>
          </w:p>
        </w:tc>
      </w:tr>
      <w:tr w:rsidR="002702E7" w:rsidRPr="002702E7" w14:paraId="585DB211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8BD" w14:textId="77777777" w:rsidR="002702E7" w:rsidRPr="002702E7" w:rsidRDefault="002702E7" w:rsidP="002702E7">
            <w:pPr>
              <w:ind w:left="720"/>
              <w:contextualSpacing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EFD" w14:textId="77777777" w:rsidR="002702E7" w:rsidRPr="002702E7" w:rsidRDefault="002702E7" w:rsidP="002702E7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702E7" w:rsidRPr="002702E7" w14:paraId="13F652DC" w14:textId="77777777" w:rsidTr="00634A0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0E12" w14:textId="77777777" w:rsidR="002702E7" w:rsidRPr="002702E7" w:rsidRDefault="002702E7" w:rsidP="002702E7">
            <w:pPr>
              <w:ind w:left="720"/>
              <w:contextualSpacing/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UKUPNO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7E7E" w14:textId="1E6A0551" w:rsidR="002702E7" w:rsidRPr="002702E7" w:rsidRDefault="002702E7" w:rsidP="002702E7">
            <w:pPr>
              <w:rPr>
                <w:rFonts w:eastAsia="Calibri"/>
                <w:b/>
                <w:bCs/>
              </w:rPr>
            </w:pPr>
            <w:r w:rsidRPr="002702E7">
              <w:rPr>
                <w:rFonts w:eastAsia="Calibri"/>
                <w:b/>
                <w:bCs/>
              </w:rPr>
              <w:t>1.</w:t>
            </w:r>
            <w:r w:rsidR="003A05AA">
              <w:rPr>
                <w:rFonts w:eastAsia="Calibri"/>
                <w:b/>
                <w:bCs/>
              </w:rPr>
              <w:t>675</w:t>
            </w:r>
            <w:r w:rsidRPr="002702E7">
              <w:rPr>
                <w:rFonts w:eastAsia="Calibri"/>
                <w:b/>
                <w:bCs/>
              </w:rPr>
              <w:t>.000,00</w:t>
            </w:r>
          </w:p>
        </w:tc>
      </w:tr>
    </w:tbl>
    <w:p w14:paraId="6BD58667" w14:textId="77777777" w:rsidR="002702E7" w:rsidRPr="002702E7" w:rsidRDefault="002702E7" w:rsidP="002702E7">
      <w:pPr>
        <w:rPr>
          <w:rFonts w:eastAsia="Calibri"/>
        </w:rPr>
      </w:pPr>
    </w:p>
    <w:p w14:paraId="6992888F" w14:textId="77777777" w:rsidR="00ED74F4" w:rsidRDefault="002702E7" w:rsidP="00ED74F4">
      <w:pPr>
        <w:jc w:val="center"/>
        <w:rPr>
          <w:rFonts w:eastAsia="Calibri"/>
          <w:b/>
          <w:color w:val="000000"/>
        </w:rPr>
      </w:pPr>
      <w:r w:rsidRPr="002702E7">
        <w:rPr>
          <w:rFonts w:eastAsia="Calibri"/>
          <w:b/>
          <w:color w:val="000000"/>
        </w:rPr>
        <w:t>Članak 5.</w:t>
      </w:r>
    </w:p>
    <w:p w14:paraId="3D0E0F10" w14:textId="0CE5DE6C" w:rsidR="00ED74F4" w:rsidRDefault="00ED74F4" w:rsidP="00ED74F4">
      <w:pPr>
        <w:ind w:firstLine="708"/>
        <w:jc w:val="both"/>
        <w:rPr>
          <w:rFonts w:eastAsia="Calibri"/>
          <w:bCs/>
          <w:color w:val="000000"/>
        </w:rPr>
      </w:pPr>
      <w:r w:rsidRPr="00ED74F4">
        <w:rPr>
          <w:rFonts w:eastAsia="Calibri"/>
          <w:bCs/>
          <w:color w:val="000000"/>
        </w:rPr>
        <w:t xml:space="preserve">Ostale odredbe </w:t>
      </w:r>
      <w:r>
        <w:rPr>
          <w:rFonts w:eastAsia="Calibri"/>
          <w:bCs/>
          <w:color w:val="000000"/>
        </w:rPr>
        <w:t xml:space="preserve">Programa </w:t>
      </w:r>
      <w:r w:rsidRPr="00ED74F4">
        <w:rPr>
          <w:rFonts w:eastAsia="Calibri"/>
          <w:bCs/>
          <w:color w:val="000000"/>
        </w:rPr>
        <w:t>ostaju neizmijenjene</w:t>
      </w:r>
      <w:r>
        <w:rPr>
          <w:rFonts w:eastAsia="Calibri"/>
          <w:bCs/>
          <w:color w:val="000000"/>
        </w:rPr>
        <w:t>.</w:t>
      </w:r>
    </w:p>
    <w:p w14:paraId="5FAFBDB7" w14:textId="77777777" w:rsidR="00ED74F4" w:rsidRPr="002702E7" w:rsidRDefault="00ED74F4" w:rsidP="00ED74F4">
      <w:pPr>
        <w:ind w:firstLine="708"/>
        <w:jc w:val="both"/>
        <w:rPr>
          <w:rFonts w:eastAsia="Calibri"/>
          <w:b/>
          <w:color w:val="000000"/>
        </w:rPr>
      </w:pPr>
    </w:p>
    <w:p w14:paraId="75A3ED36" w14:textId="2565A1B7" w:rsidR="002702E7" w:rsidRPr="002702E7" w:rsidRDefault="002702E7" w:rsidP="00ED74F4">
      <w:pPr>
        <w:ind w:firstLine="708"/>
        <w:jc w:val="both"/>
        <w:rPr>
          <w:rFonts w:eastAsia="Calibri"/>
        </w:rPr>
      </w:pPr>
      <w:r w:rsidRPr="002702E7">
        <w:rPr>
          <w:rFonts w:eastAsia="Calibri"/>
        </w:rPr>
        <w:t>Ov</w:t>
      </w:r>
      <w:r w:rsidR="00ED74F4">
        <w:rPr>
          <w:rFonts w:eastAsia="Calibri"/>
        </w:rPr>
        <w:t xml:space="preserve">e </w:t>
      </w:r>
      <w:bookmarkStart w:id="0" w:name="_Hlk222486194"/>
      <w:r w:rsidR="00ED74F4">
        <w:rPr>
          <w:rFonts w:eastAsia="Calibri"/>
        </w:rPr>
        <w:t>Izmjene i dopune</w:t>
      </w:r>
      <w:r w:rsidRPr="002702E7">
        <w:rPr>
          <w:rFonts w:eastAsia="Calibri"/>
        </w:rPr>
        <w:t xml:space="preserve"> Program</w:t>
      </w:r>
      <w:r w:rsidR="00ED74F4">
        <w:rPr>
          <w:rFonts w:eastAsia="Calibri"/>
        </w:rPr>
        <w:t>a održavanja komunalne infrastrukture na području Grad Paga</w:t>
      </w:r>
      <w:bookmarkEnd w:id="0"/>
      <w:r w:rsidRPr="002702E7">
        <w:rPr>
          <w:rFonts w:eastAsia="Calibri"/>
        </w:rPr>
        <w:t xml:space="preserve"> stupa</w:t>
      </w:r>
      <w:r w:rsidR="00ED74F4">
        <w:rPr>
          <w:rFonts w:eastAsia="Calibri"/>
        </w:rPr>
        <w:t>ju</w:t>
      </w:r>
      <w:r w:rsidRPr="002702E7">
        <w:rPr>
          <w:rFonts w:eastAsia="Calibri"/>
        </w:rPr>
        <w:t xml:space="preserve"> na snagu osmi dan od dana objave u „Službenom glasniku Grada Paga“.</w:t>
      </w:r>
    </w:p>
    <w:p w14:paraId="2CD03491" w14:textId="77777777" w:rsidR="002702E7" w:rsidRPr="002702E7" w:rsidRDefault="002702E7" w:rsidP="002702E7">
      <w:pPr>
        <w:rPr>
          <w:rFonts w:eastAsia="Calibri"/>
        </w:rPr>
      </w:pPr>
    </w:p>
    <w:p w14:paraId="4A7D7392" w14:textId="77777777" w:rsidR="002702E7" w:rsidRPr="002702E7" w:rsidRDefault="002702E7" w:rsidP="002702E7">
      <w:pPr>
        <w:rPr>
          <w:rFonts w:eastAsia="Calibri"/>
        </w:rPr>
      </w:pPr>
      <w:r w:rsidRPr="002702E7">
        <w:rPr>
          <w:rFonts w:eastAsia="Calibri"/>
        </w:rPr>
        <w:t>KLASA: 363-01/25-10/14</w:t>
      </w:r>
    </w:p>
    <w:p w14:paraId="49C77A29" w14:textId="454B8DF9" w:rsidR="002702E7" w:rsidRPr="002702E7" w:rsidRDefault="002702E7" w:rsidP="002702E7">
      <w:pPr>
        <w:rPr>
          <w:rFonts w:eastAsia="Calibri"/>
        </w:rPr>
      </w:pPr>
      <w:r w:rsidRPr="002702E7">
        <w:rPr>
          <w:rFonts w:eastAsia="Calibri"/>
        </w:rPr>
        <w:t>URBROJ: 2198-24-0</w:t>
      </w:r>
      <w:r w:rsidR="00E071EF">
        <w:rPr>
          <w:rFonts w:eastAsia="Calibri"/>
        </w:rPr>
        <w:t>4</w:t>
      </w:r>
      <w:r w:rsidRPr="002702E7">
        <w:rPr>
          <w:rFonts w:eastAsia="Calibri"/>
        </w:rPr>
        <w:t>/01-2</w:t>
      </w:r>
      <w:r w:rsidR="00FF5911">
        <w:rPr>
          <w:rFonts w:eastAsia="Calibri"/>
        </w:rPr>
        <w:t>6</w:t>
      </w:r>
      <w:r w:rsidRPr="002702E7">
        <w:rPr>
          <w:rFonts w:eastAsia="Calibri"/>
        </w:rPr>
        <w:t>-</w:t>
      </w:r>
      <w:r w:rsidR="00E071EF">
        <w:rPr>
          <w:rFonts w:eastAsia="Calibri"/>
        </w:rPr>
        <w:t>6</w:t>
      </w:r>
    </w:p>
    <w:p w14:paraId="04A653BC" w14:textId="3230BEC4" w:rsidR="002702E7" w:rsidRPr="002702E7" w:rsidRDefault="002702E7" w:rsidP="002702E7">
      <w:pPr>
        <w:rPr>
          <w:rFonts w:eastAsia="Calibri"/>
        </w:rPr>
      </w:pPr>
      <w:r w:rsidRPr="002702E7">
        <w:rPr>
          <w:rFonts w:eastAsia="Calibri"/>
        </w:rPr>
        <w:t xml:space="preserve">Pag, </w:t>
      </w:r>
      <w:r w:rsidR="00A42057">
        <w:rPr>
          <w:rFonts w:eastAsia="Calibri"/>
        </w:rPr>
        <w:t>20</w:t>
      </w:r>
      <w:r w:rsidRPr="002702E7">
        <w:rPr>
          <w:rFonts w:eastAsia="Calibri"/>
        </w:rPr>
        <w:t xml:space="preserve">. </w:t>
      </w:r>
      <w:r w:rsidR="00FF5911">
        <w:rPr>
          <w:rFonts w:eastAsia="Calibri"/>
        </w:rPr>
        <w:t>veljače</w:t>
      </w:r>
      <w:r w:rsidRPr="002702E7">
        <w:rPr>
          <w:rFonts w:eastAsia="Calibri"/>
        </w:rPr>
        <w:t xml:space="preserve"> 202</w:t>
      </w:r>
      <w:r w:rsidR="00FF5911">
        <w:rPr>
          <w:rFonts w:eastAsia="Calibri"/>
        </w:rPr>
        <w:t>6</w:t>
      </w:r>
      <w:r w:rsidRPr="002702E7">
        <w:rPr>
          <w:rFonts w:eastAsia="Calibri"/>
        </w:rPr>
        <w:t>.</w:t>
      </w:r>
    </w:p>
    <w:p w14:paraId="7CADD7B8" w14:textId="52F47F61" w:rsidR="00FF5911" w:rsidRDefault="002702E7" w:rsidP="00FF5911">
      <w:pPr>
        <w:pStyle w:val="t-9-8-bez-uvl"/>
        <w:spacing w:before="0" w:beforeAutospacing="0" w:after="0" w:afterAutospacing="0"/>
        <w:rPr>
          <w:lang w:eastAsia="sl-SI"/>
        </w:rPr>
      </w:pPr>
      <w:r w:rsidRPr="002702E7">
        <w:rPr>
          <w:rFonts w:eastAsia="Calibri"/>
        </w:rPr>
        <w:t xml:space="preserve">                                          </w:t>
      </w:r>
      <w:r w:rsidRPr="002702E7">
        <w:rPr>
          <w:rFonts w:eastAsia="Calibri"/>
        </w:rPr>
        <w:tab/>
        <w:t xml:space="preserve">                      </w:t>
      </w:r>
      <w:r w:rsidR="00FF5911">
        <w:t xml:space="preserve">                    </w:t>
      </w:r>
      <w:r w:rsidR="00FF5911">
        <w:rPr>
          <w:lang w:eastAsia="sl-SI"/>
        </w:rPr>
        <w:t>Gradonačelnik</w:t>
      </w:r>
    </w:p>
    <w:p w14:paraId="3439B58A" w14:textId="77777777" w:rsidR="00FF5911" w:rsidRDefault="00FF5911" w:rsidP="00FF5911">
      <w:pPr>
        <w:pStyle w:val="t-9-8-bez-uvl"/>
        <w:spacing w:before="0" w:beforeAutospacing="0" w:after="0" w:afterAutospacing="0"/>
        <w:rPr>
          <w:color w:val="000000"/>
          <w:lang w:eastAsia="sl-SI"/>
        </w:rPr>
      </w:pP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</w:r>
      <w:r>
        <w:rPr>
          <w:color w:val="000000"/>
          <w:lang w:eastAsia="sl-SI"/>
        </w:rPr>
        <w:tab/>
        <w:t xml:space="preserve">         Stipe Žunić</w:t>
      </w:r>
    </w:p>
    <w:p w14:paraId="3B603775" w14:textId="24F6472D" w:rsidR="002702E7" w:rsidRPr="002702E7" w:rsidRDefault="002702E7" w:rsidP="00FF5911"/>
    <w:p w14:paraId="753C62CF" w14:textId="77777777" w:rsidR="002702E7" w:rsidRPr="002702E7" w:rsidRDefault="002702E7" w:rsidP="002702E7">
      <w:pPr>
        <w:rPr>
          <w:rFonts w:eastAsia="Calibri"/>
        </w:rPr>
      </w:pPr>
    </w:p>
    <w:p w14:paraId="28A7A134" w14:textId="77777777" w:rsidR="002702E7" w:rsidRPr="002702E7" w:rsidRDefault="002702E7" w:rsidP="002702E7">
      <w:pPr>
        <w:rPr>
          <w:rFonts w:eastAsia="Calibri"/>
        </w:rPr>
      </w:pPr>
    </w:p>
    <w:p w14:paraId="41E00110" w14:textId="77777777" w:rsidR="002702E7" w:rsidRPr="002702E7" w:rsidRDefault="002702E7" w:rsidP="002702E7">
      <w:pPr>
        <w:rPr>
          <w:rFonts w:eastAsia="Calibri"/>
        </w:rPr>
      </w:pPr>
    </w:p>
    <w:p w14:paraId="49958CFE" w14:textId="77777777" w:rsidR="002702E7" w:rsidRPr="002702E7" w:rsidRDefault="002702E7" w:rsidP="002702E7">
      <w:pPr>
        <w:rPr>
          <w:rFonts w:eastAsia="Calibri"/>
        </w:rPr>
      </w:pPr>
    </w:p>
    <w:p w14:paraId="094EBF5F" w14:textId="77777777" w:rsidR="002702E7" w:rsidRPr="002702E7" w:rsidRDefault="002702E7" w:rsidP="002702E7">
      <w:pPr>
        <w:rPr>
          <w:rFonts w:eastAsia="Calibri"/>
        </w:rPr>
      </w:pPr>
    </w:p>
    <w:p w14:paraId="2D1063D9" w14:textId="77777777" w:rsidR="002702E7" w:rsidRPr="002702E7" w:rsidRDefault="002702E7" w:rsidP="002702E7">
      <w:pPr>
        <w:rPr>
          <w:rFonts w:eastAsia="Calibri"/>
        </w:rPr>
      </w:pPr>
    </w:p>
    <w:p w14:paraId="68D3487B" w14:textId="77777777" w:rsidR="002702E7" w:rsidRPr="002702E7" w:rsidRDefault="002702E7" w:rsidP="002702E7">
      <w:pPr>
        <w:rPr>
          <w:rFonts w:eastAsia="Calibri"/>
        </w:rPr>
      </w:pPr>
    </w:p>
    <w:p w14:paraId="0C908FEC" w14:textId="77777777" w:rsidR="002702E7" w:rsidRPr="002702E7" w:rsidRDefault="002702E7" w:rsidP="002702E7">
      <w:pPr>
        <w:rPr>
          <w:rFonts w:eastAsia="Calibri"/>
        </w:rPr>
      </w:pPr>
    </w:p>
    <w:p w14:paraId="20EE002B" w14:textId="77777777" w:rsidR="002702E7" w:rsidRPr="002702E7" w:rsidRDefault="002702E7" w:rsidP="002702E7">
      <w:pPr>
        <w:rPr>
          <w:rFonts w:eastAsia="Calibri"/>
        </w:rPr>
      </w:pPr>
    </w:p>
    <w:p w14:paraId="65892445" w14:textId="77777777" w:rsidR="002702E7" w:rsidRPr="002702E7" w:rsidRDefault="002702E7" w:rsidP="002702E7">
      <w:pPr>
        <w:rPr>
          <w:rFonts w:eastAsia="Calibri"/>
        </w:rPr>
      </w:pPr>
    </w:p>
    <w:p w14:paraId="5941632D" w14:textId="77777777" w:rsidR="002702E7" w:rsidRPr="002702E7" w:rsidRDefault="002702E7" w:rsidP="002702E7">
      <w:pPr>
        <w:rPr>
          <w:rFonts w:eastAsia="Calibri"/>
        </w:rPr>
      </w:pPr>
    </w:p>
    <w:p w14:paraId="3C8695B5" w14:textId="77777777" w:rsidR="002702E7" w:rsidRDefault="002702E7" w:rsidP="002702E7">
      <w:pPr>
        <w:rPr>
          <w:rFonts w:eastAsia="Calibri"/>
        </w:rPr>
      </w:pPr>
    </w:p>
    <w:p w14:paraId="0DED2A5E" w14:textId="77777777" w:rsidR="00A42057" w:rsidRDefault="00A42057" w:rsidP="002702E7">
      <w:pPr>
        <w:rPr>
          <w:rFonts w:eastAsia="Calibri"/>
        </w:rPr>
      </w:pPr>
    </w:p>
    <w:p w14:paraId="4C4C7B05" w14:textId="77777777" w:rsidR="00A42057" w:rsidRDefault="00A42057" w:rsidP="002702E7">
      <w:pPr>
        <w:rPr>
          <w:rFonts w:eastAsia="Calibri"/>
        </w:rPr>
      </w:pPr>
    </w:p>
    <w:p w14:paraId="16FBAE77" w14:textId="77777777" w:rsidR="00A42057" w:rsidRDefault="00A42057" w:rsidP="002702E7">
      <w:pPr>
        <w:rPr>
          <w:rFonts w:eastAsia="Calibri"/>
        </w:rPr>
      </w:pPr>
    </w:p>
    <w:p w14:paraId="2CFF1AB8" w14:textId="77777777" w:rsidR="00A42057" w:rsidRDefault="00A42057" w:rsidP="002702E7">
      <w:pPr>
        <w:rPr>
          <w:rFonts w:eastAsia="Calibri"/>
        </w:rPr>
      </w:pPr>
    </w:p>
    <w:p w14:paraId="046AEA27" w14:textId="77777777" w:rsidR="00A42057" w:rsidRDefault="00A42057" w:rsidP="002702E7">
      <w:pPr>
        <w:rPr>
          <w:rFonts w:eastAsia="Calibri"/>
        </w:rPr>
      </w:pPr>
    </w:p>
    <w:p w14:paraId="2FAD73CD" w14:textId="77777777" w:rsidR="00A42057" w:rsidRDefault="00A42057" w:rsidP="002702E7">
      <w:pPr>
        <w:rPr>
          <w:rFonts w:eastAsia="Calibri"/>
        </w:rPr>
      </w:pPr>
    </w:p>
    <w:p w14:paraId="3BD1A22F" w14:textId="77777777" w:rsidR="00A42057" w:rsidRDefault="00A42057" w:rsidP="002702E7">
      <w:pPr>
        <w:rPr>
          <w:rFonts w:eastAsia="Calibri"/>
        </w:rPr>
      </w:pPr>
    </w:p>
    <w:p w14:paraId="7DB93C98" w14:textId="77777777" w:rsidR="00A42057" w:rsidRDefault="00A42057" w:rsidP="002702E7">
      <w:pPr>
        <w:rPr>
          <w:rFonts w:eastAsia="Calibri"/>
        </w:rPr>
      </w:pPr>
    </w:p>
    <w:p w14:paraId="7FB08704" w14:textId="77777777" w:rsidR="00A42057" w:rsidRDefault="00A42057" w:rsidP="002702E7">
      <w:pPr>
        <w:rPr>
          <w:rFonts w:eastAsia="Calibri"/>
        </w:rPr>
      </w:pPr>
    </w:p>
    <w:p w14:paraId="41C9B616" w14:textId="77777777" w:rsidR="00A42057" w:rsidRDefault="00A42057" w:rsidP="002702E7">
      <w:pPr>
        <w:rPr>
          <w:rFonts w:eastAsia="Calibri"/>
        </w:rPr>
      </w:pPr>
    </w:p>
    <w:p w14:paraId="327CB198" w14:textId="77777777" w:rsidR="00A42057" w:rsidRDefault="00A42057" w:rsidP="002702E7">
      <w:pPr>
        <w:rPr>
          <w:rFonts w:eastAsia="Calibri"/>
        </w:rPr>
      </w:pPr>
    </w:p>
    <w:p w14:paraId="022FCA7D" w14:textId="77777777" w:rsidR="00A42057" w:rsidRDefault="00A42057" w:rsidP="002702E7">
      <w:pPr>
        <w:rPr>
          <w:rFonts w:eastAsia="Calibri"/>
        </w:rPr>
      </w:pPr>
    </w:p>
    <w:p w14:paraId="5453749F" w14:textId="77777777" w:rsidR="00A42057" w:rsidRDefault="00A42057" w:rsidP="002702E7">
      <w:pPr>
        <w:rPr>
          <w:rFonts w:eastAsia="Calibri"/>
        </w:rPr>
      </w:pPr>
    </w:p>
    <w:p w14:paraId="4AE0E97E" w14:textId="77777777" w:rsidR="00A42057" w:rsidRDefault="00A42057" w:rsidP="002702E7">
      <w:pPr>
        <w:rPr>
          <w:rFonts w:eastAsia="Calibri"/>
        </w:rPr>
      </w:pPr>
    </w:p>
    <w:p w14:paraId="580C4416" w14:textId="77777777" w:rsidR="00A42057" w:rsidRDefault="00A42057" w:rsidP="002702E7">
      <w:pPr>
        <w:rPr>
          <w:rFonts w:eastAsia="Calibri"/>
        </w:rPr>
      </w:pPr>
    </w:p>
    <w:p w14:paraId="43E734D3" w14:textId="77777777" w:rsidR="00A42057" w:rsidRDefault="00A42057" w:rsidP="002702E7">
      <w:pPr>
        <w:rPr>
          <w:rFonts w:eastAsia="Calibri"/>
        </w:rPr>
      </w:pPr>
    </w:p>
    <w:p w14:paraId="6059B295" w14:textId="77777777" w:rsidR="00A42057" w:rsidRDefault="00A42057" w:rsidP="002702E7">
      <w:pPr>
        <w:rPr>
          <w:rFonts w:eastAsia="Calibri"/>
        </w:rPr>
      </w:pPr>
    </w:p>
    <w:p w14:paraId="61971C0D" w14:textId="77777777" w:rsidR="00A42057" w:rsidRDefault="00A42057" w:rsidP="002702E7">
      <w:pPr>
        <w:rPr>
          <w:rFonts w:eastAsia="Calibri"/>
        </w:rPr>
      </w:pPr>
    </w:p>
    <w:p w14:paraId="365D6F80" w14:textId="77777777" w:rsidR="00A42057" w:rsidRDefault="00A42057" w:rsidP="002702E7">
      <w:pPr>
        <w:rPr>
          <w:rFonts w:eastAsia="Calibri"/>
        </w:rPr>
      </w:pPr>
    </w:p>
    <w:p w14:paraId="32026CDD" w14:textId="77777777" w:rsidR="00A42057" w:rsidRDefault="00A42057" w:rsidP="002702E7">
      <w:pPr>
        <w:rPr>
          <w:rFonts w:eastAsia="Calibri"/>
        </w:rPr>
      </w:pPr>
    </w:p>
    <w:p w14:paraId="7000B83E" w14:textId="77777777" w:rsidR="00A42057" w:rsidRDefault="00A42057" w:rsidP="002702E7">
      <w:pPr>
        <w:rPr>
          <w:rFonts w:eastAsia="Calibri"/>
        </w:rPr>
      </w:pPr>
    </w:p>
    <w:p w14:paraId="7E982E7D" w14:textId="77777777" w:rsidR="00A42057" w:rsidRDefault="00A42057" w:rsidP="002702E7">
      <w:pPr>
        <w:rPr>
          <w:rFonts w:eastAsia="Calibri"/>
        </w:rPr>
      </w:pPr>
    </w:p>
    <w:p w14:paraId="3F1B6C1F" w14:textId="77777777" w:rsidR="00A42057" w:rsidRPr="002702E7" w:rsidRDefault="00A42057" w:rsidP="002702E7">
      <w:pPr>
        <w:rPr>
          <w:rFonts w:eastAsia="Calibri"/>
        </w:rPr>
      </w:pPr>
    </w:p>
    <w:p w14:paraId="5208FBB7" w14:textId="77777777" w:rsidR="00A42057" w:rsidRPr="00A42057" w:rsidRDefault="00A42057" w:rsidP="00A42057">
      <w:pPr>
        <w:jc w:val="center"/>
        <w:rPr>
          <w:rFonts w:eastAsia="Calibri"/>
          <w:b/>
        </w:rPr>
      </w:pPr>
      <w:r w:rsidRPr="00A42057">
        <w:rPr>
          <w:rFonts w:eastAsia="Calibri"/>
          <w:b/>
        </w:rPr>
        <w:t>Obrazloženje</w:t>
      </w:r>
    </w:p>
    <w:p w14:paraId="3DAD70F9" w14:textId="77777777" w:rsidR="00A42057" w:rsidRPr="00A42057" w:rsidRDefault="00A42057" w:rsidP="00A42057">
      <w:pPr>
        <w:rPr>
          <w:rFonts w:eastAsia="Calibri"/>
          <w:b/>
        </w:rPr>
      </w:pPr>
    </w:p>
    <w:p w14:paraId="41D3E3F6" w14:textId="77777777" w:rsidR="00A42057" w:rsidRPr="00A42057" w:rsidRDefault="00A42057" w:rsidP="00A42057">
      <w:pPr>
        <w:jc w:val="both"/>
        <w:rPr>
          <w:rFonts w:eastAsia="Calibri"/>
        </w:rPr>
      </w:pPr>
      <w:r w:rsidRPr="00A42057">
        <w:rPr>
          <w:rFonts w:eastAsia="Calibri"/>
        </w:rPr>
        <w:t xml:space="preserve">Na temelju članka 72. stavka 1. Zakona o komunalnom gospodarstvu („Narodne novine“ broj </w:t>
      </w:r>
      <w:r w:rsidRPr="00A42057">
        <w:rPr>
          <w:rFonts w:ascii="TimesNewRomanPSMT" w:eastAsia="Calibri" w:hAnsi="TimesNewRomanPSMT" w:cs="TimesNewRomanPSMT"/>
        </w:rPr>
        <w:t>68/18, 110/18 i 32/20 i 145/24</w:t>
      </w:r>
      <w:r w:rsidRPr="00A42057">
        <w:rPr>
          <w:rFonts w:eastAsia="Calibri"/>
        </w:rPr>
        <w:t>), predstavničko tijelo jedinice lokalne samouprave za svaku kalendarsku godinu u skladu s planiranim sredstvima donosi Program održavanja komunalne infrastrukture za komunalne djelatnosti koje su pobliže opisane u članku 1. ove Odluke.</w:t>
      </w:r>
    </w:p>
    <w:p w14:paraId="78DD3698" w14:textId="77777777" w:rsidR="00A42057" w:rsidRDefault="00A42057" w:rsidP="00A42057">
      <w:pPr>
        <w:spacing w:after="68"/>
        <w:jc w:val="both"/>
      </w:pPr>
      <w:r w:rsidRPr="00A42057">
        <w:t>Program održavanja komunalne infrastrukture izrađuje se i donosi u skladu s predvidivim i raspoloživim sredstvima i izvorima financiranja, a njime se određuju opis i opseg poslova održavanja komunalne infrastrukture s procjenom pojedinih troškova, po djelatnostima.</w:t>
      </w:r>
    </w:p>
    <w:p w14:paraId="78EEB316" w14:textId="17AC70C4" w:rsidR="00A42057" w:rsidRPr="00A42057" w:rsidRDefault="00A42057" w:rsidP="00A42057">
      <w:pPr>
        <w:spacing w:after="68"/>
        <w:jc w:val="both"/>
      </w:pPr>
      <w:r>
        <w:t>Obzirom da je u tijeku izrada Izmjena i dopuna Proračuna Grada Paga za 2026. godinu, potrebno je i Program održavanja komunalne infrastrukture za 2026. godinu uskladiti s predloženim izmjenama i dopunama Proračuna.</w:t>
      </w:r>
    </w:p>
    <w:p w14:paraId="59846A71" w14:textId="5F1241B2" w:rsidR="00A42057" w:rsidRPr="00A42057" w:rsidRDefault="00A42057" w:rsidP="00A42057">
      <w:pPr>
        <w:rPr>
          <w:rFonts w:eastAsia="Calibri"/>
        </w:rPr>
      </w:pPr>
      <w:r w:rsidRPr="00A42057">
        <w:rPr>
          <w:rFonts w:eastAsia="Calibri"/>
        </w:rPr>
        <w:t>Slijedom navedenog predlaže se donošenje ov</w:t>
      </w:r>
      <w:r>
        <w:rPr>
          <w:rFonts w:eastAsia="Calibri"/>
        </w:rPr>
        <w:t>ih</w:t>
      </w:r>
      <w:r w:rsidRPr="00A42057">
        <w:rPr>
          <w:rFonts w:eastAsia="Calibri"/>
        </w:rPr>
        <w:t xml:space="preserve"> </w:t>
      </w:r>
      <w:r>
        <w:rPr>
          <w:rFonts w:eastAsia="Calibri"/>
        </w:rPr>
        <w:t>Izmjena i dopuna</w:t>
      </w:r>
      <w:r w:rsidRPr="002702E7">
        <w:rPr>
          <w:rFonts w:eastAsia="Calibri"/>
        </w:rPr>
        <w:t xml:space="preserve"> Program</w:t>
      </w:r>
      <w:r>
        <w:rPr>
          <w:rFonts w:eastAsia="Calibri"/>
        </w:rPr>
        <w:t>a održavanja komunalne infrastrukture na području Grad Paga</w:t>
      </w:r>
      <w:r w:rsidRPr="00A42057">
        <w:rPr>
          <w:rFonts w:eastAsia="Calibri"/>
        </w:rPr>
        <w:t>.</w:t>
      </w:r>
    </w:p>
    <w:p w14:paraId="122A0ADC" w14:textId="77777777" w:rsidR="002702E7" w:rsidRPr="002702E7" w:rsidRDefault="002702E7" w:rsidP="002702E7">
      <w:pPr>
        <w:rPr>
          <w:rFonts w:eastAsia="Calibri"/>
        </w:rPr>
      </w:pPr>
    </w:p>
    <w:p w14:paraId="71EF660C" w14:textId="77777777" w:rsidR="002702E7" w:rsidRPr="002702E7" w:rsidRDefault="002702E7" w:rsidP="002702E7">
      <w:pPr>
        <w:rPr>
          <w:rFonts w:eastAsia="Calibri"/>
        </w:rPr>
      </w:pPr>
    </w:p>
    <w:p w14:paraId="082AC92F" w14:textId="77777777" w:rsidR="002702E7" w:rsidRPr="002702E7" w:rsidRDefault="002702E7" w:rsidP="002702E7">
      <w:pPr>
        <w:rPr>
          <w:rFonts w:eastAsia="Calibri"/>
        </w:rPr>
      </w:pPr>
    </w:p>
    <w:p w14:paraId="6C74B60F" w14:textId="77777777" w:rsidR="002702E7" w:rsidRPr="002702E7" w:rsidRDefault="002702E7" w:rsidP="002702E7">
      <w:pPr>
        <w:rPr>
          <w:rFonts w:eastAsia="Calibri"/>
        </w:rPr>
      </w:pPr>
    </w:p>
    <w:p w14:paraId="5479612C" w14:textId="77777777" w:rsidR="002702E7" w:rsidRPr="002702E7" w:rsidRDefault="002702E7" w:rsidP="002702E7">
      <w:pPr>
        <w:rPr>
          <w:rFonts w:eastAsia="Calibri"/>
        </w:rPr>
      </w:pPr>
    </w:p>
    <w:p w14:paraId="4F91BB69" w14:textId="77777777" w:rsidR="002702E7" w:rsidRPr="002702E7" w:rsidRDefault="002702E7" w:rsidP="002702E7">
      <w:pPr>
        <w:rPr>
          <w:rFonts w:eastAsia="Calibri"/>
        </w:rPr>
      </w:pPr>
    </w:p>
    <w:p w14:paraId="24CF9099" w14:textId="77777777" w:rsidR="002702E7" w:rsidRPr="002702E7" w:rsidRDefault="002702E7" w:rsidP="002702E7">
      <w:pPr>
        <w:rPr>
          <w:rFonts w:eastAsia="Calibri"/>
        </w:rPr>
      </w:pPr>
    </w:p>
    <w:p w14:paraId="49EB152C" w14:textId="77777777" w:rsidR="002702E7" w:rsidRPr="002702E7" w:rsidRDefault="002702E7" w:rsidP="002702E7">
      <w:pPr>
        <w:rPr>
          <w:rFonts w:eastAsia="Calibri"/>
        </w:rPr>
      </w:pPr>
    </w:p>
    <w:p w14:paraId="5A981FC9" w14:textId="77777777" w:rsidR="002702E7" w:rsidRPr="002702E7" w:rsidRDefault="002702E7" w:rsidP="002702E7">
      <w:pPr>
        <w:rPr>
          <w:rFonts w:eastAsia="Calibri"/>
        </w:rPr>
      </w:pPr>
    </w:p>
    <w:p w14:paraId="190843F4" w14:textId="77777777" w:rsidR="002702E7" w:rsidRPr="002702E7" w:rsidRDefault="002702E7" w:rsidP="002702E7">
      <w:pPr>
        <w:rPr>
          <w:rFonts w:eastAsia="Calibri"/>
        </w:rPr>
      </w:pPr>
    </w:p>
    <w:p w14:paraId="6D23AAA0" w14:textId="77777777" w:rsidR="002702E7" w:rsidRPr="002702E7" w:rsidRDefault="002702E7" w:rsidP="002702E7">
      <w:pPr>
        <w:rPr>
          <w:rFonts w:eastAsia="Calibri"/>
        </w:rPr>
      </w:pPr>
    </w:p>
    <w:p w14:paraId="0C55A4CE" w14:textId="77777777" w:rsidR="002702E7" w:rsidRPr="002702E7" w:rsidRDefault="002702E7" w:rsidP="002702E7">
      <w:pPr>
        <w:rPr>
          <w:rFonts w:eastAsia="Calibri"/>
        </w:rPr>
      </w:pPr>
    </w:p>
    <w:p w14:paraId="4CA01CDF" w14:textId="77777777" w:rsidR="002702E7" w:rsidRPr="002702E7" w:rsidRDefault="002702E7" w:rsidP="002702E7">
      <w:pPr>
        <w:rPr>
          <w:rFonts w:eastAsia="Calibri"/>
        </w:rPr>
      </w:pPr>
    </w:p>
    <w:p w14:paraId="35806D08" w14:textId="77777777" w:rsidR="002702E7" w:rsidRPr="002702E7" w:rsidRDefault="002702E7" w:rsidP="002702E7">
      <w:pPr>
        <w:rPr>
          <w:rFonts w:eastAsia="Calibri"/>
        </w:rPr>
      </w:pPr>
    </w:p>
    <w:p w14:paraId="1AE39377" w14:textId="77777777" w:rsidR="002702E7" w:rsidRPr="002702E7" w:rsidRDefault="002702E7" w:rsidP="002702E7">
      <w:pPr>
        <w:rPr>
          <w:rFonts w:eastAsia="Calibri"/>
        </w:rPr>
      </w:pPr>
    </w:p>
    <w:p w14:paraId="279D019E" w14:textId="77777777" w:rsidR="002702E7" w:rsidRPr="002702E7" w:rsidRDefault="002702E7" w:rsidP="002702E7">
      <w:pPr>
        <w:rPr>
          <w:rFonts w:eastAsia="Calibri"/>
        </w:rPr>
      </w:pPr>
    </w:p>
    <w:p w14:paraId="4D53C584" w14:textId="77777777" w:rsidR="002702E7" w:rsidRPr="002702E7" w:rsidRDefault="002702E7" w:rsidP="002702E7">
      <w:pPr>
        <w:rPr>
          <w:rFonts w:eastAsia="Calibri"/>
        </w:rPr>
      </w:pPr>
    </w:p>
    <w:p w14:paraId="21CD3EDC" w14:textId="77777777" w:rsidR="002702E7" w:rsidRPr="002702E7" w:rsidRDefault="002702E7" w:rsidP="002702E7">
      <w:pPr>
        <w:rPr>
          <w:rFonts w:eastAsia="Calibri"/>
        </w:rPr>
      </w:pPr>
    </w:p>
    <w:p w14:paraId="59F13298" w14:textId="77777777" w:rsidR="002702E7" w:rsidRPr="002702E7" w:rsidRDefault="002702E7" w:rsidP="002702E7">
      <w:pPr>
        <w:rPr>
          <w:rFonts w:eastAsia="Calibri"/>
        </w:rPr>
      </w:pPr>
    </w:p>
    <w:p w14:paraId="02EFD7E1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5095"/>
    <w:multiLevelType w:val="hybridMultilevel"/>
    <w:tmpl w:val="FF145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61B78"/>
    <w:multiLevelType w:val="hybridMultilevel"/>
    <w:tmpl w:val="466AD47C"/>
    <w:lvl w:ilvl="0" w:tplc="50FEA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59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43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E7"/>
    <w:rsid w:val="002702E7"/>
    <w:rsid w:val="00360C1E"/>
    <w:rsid w:val="003A05AA"/>
    <w:rsid w:val="0044601D"/>
    <w:rsid w:val="00626BAE"/>
    <w:rsid w:val="00682248"/>
    <w:rsid w:val="006E7865"/>
    <w:rsid w:val="00736064"/>
    <w:rsid w:val="009D5A17"/>
    <w:rsid w:val="00A42057"/>
    <w:rsid w:val="00B715D4"/>
    <w:rsid w:val="00E0274F"/>
    <w:rsid w:val="00E071EF"/>
    <w:rsid w:val="00ED74F4"/>
    <w:rsid w:val="00FD7E9A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287D3"/>
  <w15:chartTrackingRefBased/>
  <w15:docId w15:val="{662E55AA-49FB-427A-B7F4-244BA1D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7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7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702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702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2702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2702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2702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2702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2702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02E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2702E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2702E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2702E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2702E7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2702E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2702E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2702E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2702E7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270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2702E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2702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2702E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270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02E7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702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02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0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02E7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2702E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2702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FF59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Diogen Šuljić</cp:lastModifiedBy>
  <cp:revision>2</cp:revision>
  <cp:lastPrinted>2026-02-20T12:28:00Z</cp:lastPrinted>
  <dcterms:created xsi:type="dcterms:W3CDTF">2026-02-27T09:45:00Z</dcterms:created>
  <dcterms:modified xsi:type="dcterms:W3CDTF">2026-02-27T09:45:00Z</dcterms:modified>
</cp:coreProperties>
</file>