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C8138" w14:textId="1C9E6FBA" w:rsidR="001B2C7C" w:rsidRPr="00086079" w:rsidRDefault="001B2C7C" w:rsidP="001B2C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en-GB"/>
        </w:rPr>
      </w:pPr>
      <w:r w:rsidRPr="00086079">
        <w:rPr>
          <w:rFonts w:ascii="Times New Roman" w:eastAsia="Times New Roman" w:hAnsi="Times New Roman" w:cs="Times New Roman"/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248A9849" wp14:editId="48D63F91">
            <wp:simplePos x="0" y="0"/>
            <wp:positionH relativeFrom="column">
              <wp:posOffset>1200150</wp:posOffset>
            </wp:positionH>
            <wp:positionV relativeFrom="paragraph">
              <wp:posOffset>-1905</wp:posOffset>
            </wp:positionV>
            <wp:extent cx="361950" cy="456239"/>
            <wp:effectExtent l="0" t="0" r="0" b="1270"/>
            <wp:wrapNone/>
            <wp:docPr id="2" name="Slika 2" descr="grb_RH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_RH_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6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660920" w14:textId="3482E52B" w:rsidR="001B2C7C" w:rsidRPr="00086079" w:rsidRDefault="001B2C7C" w:rsidP="001B2C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en-GB"/>
        </w:rPr>
      </w:pPr>
    </w:p>
    <w:p w14:paraId="3E78EAEA" w14:textId="77777777" w:rsidR="001B2C7C" w:rsidRPr="00086079" w:rsidRDefault="001B2C7C" w:rsidP="001B2C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en-GB"/>
        </w:rPr>
      </w:pPr>
    </w:p>
    <w:p w14:paraId="3FD8E820" w14:textId="77777777" w:rsidR="001B2C7C" w:rsidRPr="00086079" w:rsidRDefault="001B2C7C" w:rsidP="001B2C7C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color w:val="000000"/>
          <w:lang w:val="en-GB"/>
        </w:rPr>
      </w:pPr>
      <w:r w:rsidRPr="00086079">
        <w:rPr>
          <w:rFonts w:ascii="Times New Roman" w:eastAsia="Times New Roman" w:hAnsi="Times New Roman" w:cs="Times New Roman"/>
          <w:color w:val="000000"/>
          <w:lang w:val="en-GB"/>
        </w:rPr>
        <w:t>REPUBLIKA HRVATSKA</w:t>
      </w:r>
    </w:p>
    <w:p w14:paraId="7F4DFAA6" w14:textId="77777777" w:rsidR="001B2C7C" w:rsidRPr="00086079" w:rsidRDefault="001B2C7C" w:rsidP="001B2C7C">
      <w:pPr>
        <w:spacing w:after="0" w:line="240" w:lineRule="auto"/>
        <w:ind w:right="4677"/>
        <w:rPr>
          <w:rFonts w:ascii="Times New Roman" w:eastAsia="Times New Roman" w:hAnsi="Times New Roman" w:cs="Times New Roman"/>
          <w:color w:val="000000"/>
          <w:lang w:val="en-GB"/>
        </w:rPr>
      </w:pPr>
      <w:r w:rsidRPr="00086079">
        <w:rPr>
          <w:rFonts w:ascii="Times New Roman" w:eastAsia="Times New Roman" w:hAnsi="Times New Roman" w:cs="Times New Roman"/>
          <w:color w:val="000000"/>
          <w:lang w:val="en-GB"/>
        </w:rPr>
        <w:t>BJELOVARSKO-BILOGORSKA ŽUPANIJA</w:t>
      </w:r>
    </w:p>
    <w:p w14:paraId="6D95A923" w14:textId="77777777" w:rsidR="001B2C7C" w:rsidRPr="00086079" w:rsidRDefault="001B2C7C" w:rsidP="001B2C7C">
      <w:pPr>
        <w:keepNext/>
        <w:spacing w:after="0" w:line="240" w:lineRule="auto"/>
        <w:ind w:right="4677"/>
        <w:jc w:val="center"/>
        <w:outlineLvl w:val="0"/>
        <w:rPr>
          <w:rFonts w:ascii="Times New Roman" w:eastAsia="Times New Roman" w:hAnsi="Times New Roman" w:cs="Times New Roman"/>
          <w:color w:val="000000"/>
        </w:rPr>
      </w:pPr>
      <w:r w:rsidRPr="00086079">
        <w:rPr>
          <w:rFonts w:ascii="Times New Roman" w:eastAsia="Times New Roman" w:hAnsi="Times New Roman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6701D271" wp14:editId="73D9B65B">
            <wp:simplePos x="0" y="0"/>
            <wp:positionH relativeFrom="margin">
              <wp:posOffset>446405</wp:posOffset>
            </wp:positionH>
            <wp:positionV relativeFrom="paragraph">
              <wp:posOffset>68580</wp:posOffset>
            </wp:positionV>
            <wp:extent cx="196453" cy="257175"/>
            <wp:effectExtent l="0" t="0" r="0" b="0"/>
            <wp:wrapNone/>
            <wp:docPr id="1" name="Slika 1" descr="grb_NR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_NR_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53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6079">
        <w:rPr>
          <w:rFonts w:ascii="Times New Roman" w:eastAsia="Times New Roman" w:hAnsi="Times New Roman" w:cs="Times New Roman"/>
          <w:color w:val="000000"/>
          <w:lang w:val="en-GB"/>
        </w:rPr>
        <w:t>OP</w:t>
      </w:r>
      <w:r w:rsidRPr="00086079">
        <w:rPr>
          <w:rFonts w:ascii="Times New Roman" w:eastAsia="Times New Roman" w:hAnsi="Times New Roman" w:cs="Times New Roman"/>
          <w:color w:val="000000"/>
        </w:rPr>
        <w:t>Ć</w:t>
      </w:r>
      <w:r w:rsidRPr="00086079">
        <w:rPr>
          <w:rFonts w:ascii="Times New Roman" w:eastAsia="Times New Roman" w:hAnsi="Times New Roman" w:cs="Times New Roman"/>
          <w:color w:val="000000"/>
          <w:lang w:val="en-GB"/>
        </w:rPr>
        <w:t>INA</w:t>
      </w:r>
      <w:r w:rsidRPr="00086079">
        <w:rPr>
          <w:rFonts w:ascii="Times New Roman" w:eastAsia="Times New Roman" w:hAnsi="Times New Roman" w:cs="Times New Roman"/>
          <w:color w:val="000000"/>
        </w:rPr>
        <w:t xml:space="preserve"> </w:t>
      </w:r>
      <w:r w:rsidRPr="00086079">
        <w:rPr>
          <w:rFonts w:ascii="Times New Roman" w:eastAsia="Times New Roman" w:hAnsi="Times New Roman" w:cs="Times New Roman"/>
          <w:color w:val="000000"/>
          <w:lang w:val="en-GB"/>
        </w:rPr>
        <w:t>NOVA</w:t>
      </w:r>
      <w:r w:rsidRPr="00086079">
        <w:rPr>
          <w:rFonts w:ascii="Times New Roman" w:eastAsia="Times New Roman" w:hAnsi="Times New Roman" w:cs="Times New Roman"/>
          <w:color w:val="000000"/>
        </w:rPr>
        <w:t xml:space="preserve"> </w:t>
      </w:r>
      <w:r w:rsidRPr="00086079">
        <w:rPr>
          <w:rFonts w:ascii="Times New Roman" w:eastAsia="Times New Roman" w:hAnsi="Times New Roman" w:cs="Times New Roman"/>
          <w:color w:val="000000"/>
          <w:lang w:val="en-GB"/>
        </w:rPr>
        <w:t>RA</w:t>
      </w:r>
      <w:r w:rsidRPr="00086079">
        <w:rPr>
          <w:rFonts w:ascii="Times New Roman" w:eastAsia="Times New Roman" w:hAnsi="Times New Roman" w:cs="Times New Roman"/>
          <w:color w:val="000000"/>
        </w:rPr>
        <w:t>Č</w:t>
      </w:r>
      <w:r w:rsidRPr="00086079">
        <w:rPr>
          <w:rFonts w:ascii="Times New Roman" w:eastAsia="Times New Roman" w:hAnsi="Times New Roman" w:cs="Times New Roman"/>
          <w:color w:val="000000"/>
          <w:lang w:val="en-GB"/>
        </w:rPr>
        <w:t>A</w:t>
      </w:r>
    </w:p>
    <w:p w14:paraId="2186A737" w14:textId="77777777" w:rsidR="001B2C7C" w:rsidRPr="00086079" w:rsidRDefault="001B2C7C" w:rsidP="001B2C7C">
      <w:pPr>
        <w:keepNext/>
        <w:spacing w:after="0" w:line="240" w:lineRule="auto"/>
        <w:ind w:right="4677"/>
        <w:jc w:val="center"/>
        <w:outlineLvl w:val="0"/>
        <w:rPr>
          <w:rFonts w:ascii="Times New Roman" w:eastAsia="Times New Roman" w:hAnsi="Times New Roman" w:cs="Times New Roman"/>
          <w:color w:val="000000"/>
        </w:rPr>
      </w:pPr>
      <w:r w:rsidRPr="00086079">
        <w:rPr>
          <w:rFonts w:ascii="Times New Roman" w:eastAsia="Times New Roman" w:hAnsi="Times New Roman" w:cs="Times New Roman"/>
          <w:color w:val="000000"/>
        </w:rPr>
        <w:t>OPĆINSKO VIJEĆE</w:t>
      </w:r>
    </w:p>
    <w:p w14:paraId="08F23FFE" w14:textId="45C9BA6D" w:rsidR="001B2C7C" w:rsidRDefault="001B2C7C" w:rsidP="001B2C7C">
      <w:r w:rsidRPr="00086079">
        <w:rPr>
          <w:rFonts w:ascii="Times New Roman" w:hAnsi="Times New Roman" w:cs="Times New Roman"/>
          <w:b/>
        </w:rPr>
        <w:tab/>
      </w:r>
      <w:r w:rsidRPr="00086079">
        <w:rPr>
          <w:rFonts w:ascii="Times New Roman" w:hAnsi="Times New Roman" w:cs="Times New Roman"/>
          <w:b/>
        </w:rPr>
        <w:tab/>
      </w:r>
      <w:r w:rsidRPr="00086079">
        <w:rPr>
          <w:rFonts w:ascii="Times New Roman" w:hAnsi="Times New Roman" w:cs="Times New Roman"/>
          <w:b/>
        </w:rPr>
        <w:tab/>
      </w:r>
      <w:r w:rsidRPr="00086079">
        <w:rPr>
          <w:rFonts w:ascii="Times New Roman" w:hAnsi="Times New Roman" w:cs="Times New Roman"/>
          <w:b/>
        </w:rPr>
        <w:tab/>
      </w:r>
      <w:r w:rsidRPr="00086079">
        <w:rPr>
          <w:rFonts w:ascii="Times New Roman" w:hAnsi="Times New Roman" w:cs="Times New Roman"/>
          <w:b/>
        </w:rPr>
        <w:tab/>
      </w:r>
    </w:p>
    <w:p w14:paraId="6A55462A" w14:textId="1FC5E653" w:rsidR="00A93ACD" w:rsidRDefault="00A93ACD" w:rsidP="001B2C7C">
      <w:pPr>
        <w:ind w:firstLine="708"/>
      </w:pPr>
      <w:r>
        <w:t xml:space="preserve">Na temelju članka </w:t>
      </w:r>
      <w:r w:rsidR="001B2C7C">
        <w:t>33</w:t>
      </w:r>
      <w:r>
        <w:t xml:space="preserve">. Statuta </w:t>
      </w:r>
      <w:r w:rsidR="001B2C7C">
        <w:t>Općine Nova Rača</w:t>
      </w:r>
      <w:r>
        <w:t xml:space="preserve"> (</w:t>
      </w:r>
      <w:r w:rsidR="001B2C7C">
        <w:t>„Službeni glasnik Općine Nova Rača“ br. 2/21 i 2/23) Općinsko vijeće Općine Nova Rača OIB 63151588084 na svojoj _____ sjednici održanoj dana ___________2025. godine</w:t>
      </w:r>
    </w:p>
    <w:p w14:paraId="64719CC3" w14:textId="77777777" w:rsidR="00A93ACD" w:rsidRDefault="00A93ACD" w:rsidP="001B2C7C">
      <w:pPr>
        <w:jc w:val="center"/>
      </w:pPr>
      <w:r>
        <w:t>ODLUKU</w:t>
      </w:r>
    </w:p>
    <w:p w14:paraId="7597C711" w14:textId="3C882066" w:rsidR="00A93ACD" w:rsidRDefault="00A93ACD" w:rsidP="001B2C7C">
      <w:pPr>
        <w:jc w:val="center"/>
      </w:pPr>
      <w:r>
        <w:t>o uvođenju poticajne mjere „Baka – djed servis“ u</w:t>
      </w:r>
      <w:r w:rsidR="001B2C7C">
        <w:t xml:space="preserve"> Općini Nova Rača</w:t>
      </w:r>
    </w:p>
    <w:p w14:paraId="63C3FE04" w14:textId="77777777" w:rsidR="001B2C7C" w:rsidRDefault="001B2C7C" w:rsidP="00A93ACD"/>
    <w:p w14:paraId="5ABCDC66" w14:textId="1ECE19E4" w:rsidR="00A93ACD" w:rsidRDefault="00A93ACD" w:rsidP="001B2C7C">
      <w:pPr>
        <w:jc w:val="center"/>
      </w:pPr>
      <w:r>
        <w:t>Članak 1.</w:t>
      </w:r>
    </w:p>
    <w:p w14:paraId="1A600D66" w14:textId="1D8E36D1" w:rsidR="00A93ACD" w:rsidRDefault="00A93ACD" w:rsidP="00A93ACD">
      <w:r>
        <w:t xml:space="preserve">Ovom Odlukom uvodi se poticajna mjera „Baka – djed servis“ (u daljnjem tekstu: Poticajna mjera) kojom </w:t>
      </w:r>
      <w:r w:rsidR="001B2C7C">
        <w:t>Općina Nova Rača</w:t>
      </w:r>
      <w:r>
        <w:t xml:space="preserve"> osigurava financijsku naknadu bakama i djedovima koji čuvaju unuke predškolske dobi zbog nedostatka mjesta u dječjim vrtićima.</w:t>
      </w:r>
    </w:p>
    <w:p w14:paraId="71EEBB72" w14:textId="77777777" w:rsidR="00A93ACD" w:rsidRDefault="00A93ACD" w:rsidP="00A93ACD">
      <w:r>
        <w:t>Ovom Odlukom utvrđuju se kriteriji, uvjeti i način ostvarivanja prava na novčanu naknadu iz Poticajne mjere „Baka – djed servis“ (u daljnjem tekstu: naknada).</w:t>
      </w:r>
    </w:p>
    <w:p w14:paraId="16CC2978" w14:textId="77777777" w:rsidR="00EE221F" w:rsidRDefault="00EE221F" w:rsidP="00A93ACD"/>
    <w:p w14:paraId="6E9A09DC" w14:textId="77777777" w:rsidR="00A93ACD" w:rsidRDefault="00A93ACD" w:rsidP="00EE221F">
      <w:pPr>
        <w:jc w:val="center"/>
      </w:pPr>
      <w:r>
        <w:t>Članak 2.</w:t>
      </w:r>
    </w:p>
    <w:p w14:paraId="61186F5F" w14:textId="01758A19" w:rsidR="00EE221F" w:rsidRDefault="00A93ACD" w:rsidP="00A93ACD">
      <w:r>
        <w:t>Ciljevi uvođenja ove Poticajne mjere su:</w:t>
      </w:r>
    </w:p>
    <w:p w14:paraId="583B439D" w14:textId="3576C19A" w:rsidR="00A93ACD" w:rsidRDefault="00EE221F" w:rsidP="00A93ACD">
      <w:r>
        <w:t xml:space="preserve">- </w:t>
      </w:r>
      <w:r w:rsidR="00A93ACD">
        <w:t>pružiti podršku obiteljima čija djeca nisu upisana u dječje vrtiće zbog nedostatka kapaciteta</w:t>
      </w:r>
    </w:p>
    <w:p w14:paraId="749DB64C" w14:textId="494A9F6F" w:rsidR="00A93ACD" w:rsidRDefault="00EE221F" w:rsidP="00A93ACD">
      <w:r>
        <w:t xml:space="preserve">- </w:t>
      </w:r>
      <w:r w:rsidR="00A93ACD">
        <w:t>omogućiti bakama i djedovima dodatne izvore prihoda kroz aktivno sudjelovanje u skrbi za unuke</w:t>
      </w:r>
    </w:p>
    <w:p w14:paraId="5AC39C1E" w14:textId="1A2AD46C" w:rsidR="00A93ACD" w:rsidRDefault="00A93ACD" w:rsidP="00A93ACD">
      <w:r>
        <w:t>-</w:t>
      </w:r>
      <w:r w:rsidR="00EE221F">
        <w:t xml:space="preserve"> </w:t>
      </w:r>
      <w:r>
        <w:t>poticati međugeneracijsku solidarnost i jačati obiteljske veze.</w:t>
      </w:r>
    </w:p>
    <w:p w14:paraId="3D6C696F" w14:textId="77777777" w:rsidR="00EE221F" w:rsidRDefault="00EE221F" w:rsidP="00A93ACD"/>
    <w:p w14:paraId="1D491E97" w14:textId="77777777" w:rsidR="00A93ACD" w:rsidRDefault="00A93ACD" w:rsidP="00EE221F">
      <w:pPr>
        <w:jc w:val="center"/>
      </w:pPr>
      <w:r>
        <w:t>Članak 3.</w:t>
      </w:r>
    </w:p>
    <w:p w14:paraId="19274BB8" w14:textId="77777777" w:rsidR="00A93ACD" w:rsidRDefault="00A93ACD" w:rsidP="00A93ACD">
      <w:r>
        <w:t>Korisnik naknade je dijete predškolske dobi s navršenih minimalno godinu dana starosti, uz uvjet da nije polaznik niti jednog dječjeg vrtića niti obrta dadilja.</w:t>
      </w:r>
    </w:p>
    <w:p w14:paraId="1390828D" w14:textId="77777777" w:rsidR="00A93ACD" w:rsidRDefault="00A93ACD" w:rsidP="00A93ACD">
      <w:r>
        <w:t>Djetetu, koje do 01. travnja tekuće godine navrši 4 godine života, pravo na naknadu prestaje s 01. travnja, a isto može trajati najdulje do 01. rujna iste godine isključivo ukoliko dijete s tim datumom bude upisano u dječji vrtić ili obrt dadilja.</w:t>
      </w:r>
    </w:p>
    <w:p w14:paraId="29ED113F" w14:textId="77777777" w:rsidR="00A93ACD" w:rsidRDefault="00A93ACD" w:rsidP="00A93ACD">
      <w:r>
        <w:t>Ukoliko dijete stekne pravo upisa u vrtić, a isto pravo ne iskoristi ili isto pravo prestane koristiti tijekom pedagoške godine, ne može ostvariti pravo na ovu Poticajnu mjeru.</w:t>
      </w:r>
    </w:p>
    <w:p w14:paraId="6C81C035" w14:textId="77777777" w:rsidR="00EE221F" w:rsidRDefault="00EE221F" w:rsidP="00A93ACD"/>
    <w:p w14:paraId="48E38C68" w14:textId="77777777" w:rsidR="00EE221F" w:rsidRDefault="00EE221F" w:rsidP="00A93ACD"/>
    <w:p w14:paraId="06BB764E" w14:textId="48B7A937" w:rsidR="00A93ACD" w:rsidRDefault="00A93ACD" w:rsidP="00EE221F">
      <w:pPr>
        <w:jc w:val="center"/>
      </w:pPr>
      <w:r>
        <w:lastRenderedPageBreak/>
        <w:t>Članak 4.</w:t>
      </w:r>
    </w:p>
    <w:p w14:paraId="60B64EB3" w14:textId="59A8CD56" w:rsidR="00A93ACD" w:rsidRDefault="00A93ACD" w:rsidP="00A93ACD">
      <w:r>
        <w:t xml:space="preserve">Visina naknade Poticajne mjere </w:t>
      </w:r>
      <w:r w:rsidR="00EE221F">
        <w:t>za jedno dijete</w:t>
      </w:r>
      <w:r>
        <w:t xml:space="preserve"> </w:t>
      </w:r>
      <w:r w:rsidR="00EE221F">
        <w:t>iznosi 250,00€ mjesečno, za dvoje djece 300,00€ mjesečno, za troje djece 350,00€ mjesečno itd.</w:t>
      </w:r>
    </w:p>
    <w:p w14:paraId="4CF603FD" w14:textId="2C318EAE" w:rsidR="00A93ACD" w:rsidRDefault="00A93ACD" w:rsidP="00A93ACD">
      <w:r>
        <w:t xml:space="preserve">Naknada iz stavka 1. ovog članka isplaćuje se na teret proračuna </w:t>
      </w:r>
      <w:r w:rsidR="00EE221F">
        <w:t>Općine Nova Rača</w:t>
      </w:r>
      <w:r>
        <w:t>, najkasnije do 01. rujna tekuće godine u kojoj dijete navršava četiri godine života.</w:t>
      </w:r>
    </w:p>
    <w:p w14:paraId="1503EE62" w14:textId="77777777" w:rsidR="00A93ACD" w:rsidRDefault="00A93ACD" w:rsidP="00EE221F">
      <w:pPr>
        <w:jc w:val="center"/>
      </w:pPr>
      <w:r>
        <w:t>Članak 5.</w:t>
      </w:r>
    </w:p>
    <w:p w14:paraId="52DCE78A" w14:textId="77777777" w:rsidR="00A93ACD" w:rsidRDefault="00A93ACD" w:rsidP="00A93ACD">
      <w:r>
        <w:t>Pravo na naknadu može ostvariti dijete pod uvjetom:</w:t>
      </w:r>
    </w:p>
    <w:p w14:paraId="6E809679" w14:textId="7A72B7A4" w:rsidR="00A93ACD" w:rsidRDefault="00A93ACD" w:rsidP="00A93ACD">
      <w:r>
        <w:t>-</w:t>
      </w:r>
      <w:r w:rsidR="00EE221F">
        <w:t xml:space="preserve"> </w:t>
      </w:r>
      <w:r>
        <w:t>da je državljanin Republike Hrvatske</w:t>
      </w:r>
    </w:p>
    <w:p w14:paraId="2DC0B20F" w14:textId="2947A1AB" w:rsidR="00A93ACD" w:rsidRDefault="00A93ACD" w:rsidP="00A93ACD">
      <w:r>
        <w:t>-</w:t>
      </w:r>
      <w:r w:rsidR="00EE221F">
        <w:t xml:space="preserve"> </w:t>
      </w:r>
      <w:r>
        <w:t xml:space="preserve">da ima prebivalište na području </w:t>
      </w:r>
      <w:r w:rsidR="00EE221F">
        <w:t>Općine Nova Rača</w:t>
      </w:r>
    </w:p>
    <w:p w14:paraId="2AAC634F" w14:textId="61A8F230" w:rsidR="00A93ACD" w:rsidRDefault="00A93ACD" w:rsidP="00A93ACD">
      <w:r>
        <w:t>-</w:t>
      </w:r>
      <w:r w:rsidR="00B6132F">
        <w:t xml:space="preserve"> </w:t>
      </w:r>
      <w:r>
        <w:t>da nije upisano u dječji vrtić ili obrt dadilja zbog nedostatka kapaciteta</w:t>
      </w:r>
    </w:p>
    <w:p w14:paraId="3B82C62A" w14:textId="4C01FF10" w:rsidR="00A93ACD" w:rsidRDefault="00A93ACD" w:rsidP="00A93ACD">
      <w:r>
        <w:t>-</w:t>
      </w:r>
      <w:r w:rsidR="00B6132F">
        <w:t xml:space="preserve"> </w:t>
      </w:r>
      <w:r>
        <w:t xml:space="preserve">da barem jedan od roditelja/skrbnika ima prebivalište na području </w:t>
      </w:r>
      <w:r w:rsidR="00B6132F">
        <w:t>Općine Nova Rača</w:t>
      </w:r>
      <w:r>
        <w:t xml:space="preserve"> u neprekidnom trajanju od najmanje jedne (1) godine prije podnošenja zahtjeva</w:t>
      </w:r>
    </w:p>
    <w:p w14:paraId="4A10843A" w14:textId="1B930A32" w:rsidR="00A93ACD" w:rsidRDefault="00A93ACD" w:rsidP="00A93ACD">
      <w:r>
        <w:t>-</w:t>
      </w:r>
      <w:r w:rsidR="00B6132F">
        <w:t xml:space="preserve"> </w:t>
      </w:r>
      <w:r>
        <w:t>da su oba roditelja zaposlena ili je jedan roditelj zaposlen, a drugi ima status redovnog studenta ili oba roditelja imaju status redovnih studenata</w:t>
      </w:r>
    </w:p>
    <w:p w14:paraId="779471B4" w14:textId="75000B9A" w:rsidR="00A93ACD" w:rsidRDefault="00A93ACD" w:rsidP="00A93ACD">
      <w:r>
        <w:t>-</w:t>
      </w:r>
      <w:r w:rsidR="00B6132F">
        <w:t xml:space="preserve"> </w:t>
      </w:r>
      <w:r>
        <w:t xml:space="preserve">da baka ili djed koji će primati naknadu (u danjem tekstu: primatelj naknade) imaju prebivalište na području </w:t>
      </w:r>
      <w:r w:rsidR="00B6132F">
        <w:t>Općine Nova Rača</w:t>
      </w:r>
    </w:p>
    <w:p w14:paraId="304B55F8" w14:textId="6BA6B20D" w:rsidR="00A93ACD" w:rsidRDefault="00A93ACD" w:rsidP="00A93ACD">
      <w:r>
        <w:t>-</w:t>
      </w:r>
      <w:r w:rsidR="00B6132F">
        <w:t xml:space="preserve"> </w:t>
      </w:r>
      <w:r>
        <w:t>da su baka ili djed koji će primati naknadu u krvnom srodstvu s djetetom u čije ime ostvaruju pravo na naknadu iz Poticajne mjere</w:t>
      </w:r>
    </w:p>
    <w:p w14:paraId="5A952EF0" w14:textId="0963897A" w:rsidR="00A93ACD" w:rsidRDefault="00A93ACD" w:rsidP="00A93ACD">
      <w:r>
        <w:t>-</w:t>
      </w:r>
      <w:r w:rsidR="00B6132F">
        <w:t xml:space="preserve"> </w:t>
      </w:r>
      <w:r>
        <w:t>da primatelj naknade ima status umirovljenika uz uvjet da ne koristi pozitivno pravo omogućeno Zakonom o mirovinskom osiguranju.</w:t>
      </w:r>
    </w:p>
    <w:p w14:paraId="3A895E14" w14:textId="08652360" w:rsidR="00A93ACD" w:rsidRDefault="00A93ACD" w:rsidP="00A93ACD">
      <w:r>
        <w:t>-</w:t>
      </w:r>
      <w:r w:rsidR="00B6132F">
        <w:t xml:space="preserve"> </w:t>
      </w:r>
      <w:r>
        <w:t>da je dijete navršilo najmanje jednu godinu života.</w:t>
      </w:r>
    </w:p>
    <w:p w14:paraId="4D29B664" w14:textId="57A5D0AD" w:rsidR="00A93ACD" w:rsidRDefault="00A93ACD" w:rsidP="00A93ACD">
      <w:r>
        <w:t>-</w:t>
      </w:r>
      <w:r w:rsidR="00B6132F">
        <w:t xml:space="preserve"> </w:t>
      </w:r>
      <w:r>
        <w:t>da je primatelj naknade zdravstveno sposoban brinuti o djetetu.</w:t>
      </w:r>
    </w:p>
    <w:p w14:paraId="2988FFC3" w14:textId="77777777" w:rsidR="00B6132F" w:rsidRDefault="00B6132F" w:rsidP="00A93ACD"/>
    <w:p w14:paraId="54470B8B" w14:textId="77777777" w:rsidR="00A93ACD" w:rsidRDefault="00A93ACD" w:rsidP="00B6132F">
      <w:pPr>
        <w:jc w:val="center"/>
      </w:pPr>
      <w:r>
        <w:t>Članak 6.</w:t>
      </w:r>
    </w:p>
    <w:p w14:paraId="4492BEF1" w14:textId="3BB5ABF8" w:rsidR="00A93ACD" w:rsidRDefault="00A93ACD" w:rsidP="00A93ACD">
      <w:r>
        <w:t xml:space="preserve">Postupak za ostvarivanje prava na Poticajnu mjeru pokreće se na zahtjev roditelja/skrbnika. Zahtjev se podnosi </w:t>
      </w:r>
      <w:r w:rsidR="00B6132F">
        <w:t>Jedinstvenom upravnom odjelu Općine Nova Rača</w:t>
      </w:r>
      <w:r>
        <w:t>, na propisanom obrascu.</w:t>
      </w:r>
    </w:p>
    <w:p w14:paraId="4CB40F86" w14:textId="49D0408E" w:rsidR="00A93ACD" w:rsidRDefault="00A93ACD" w:rsidP="00A93ACD">
      <w:r>
        <w:t>Uz zahtjev se obavezno prilaže dodatna dokumentacija i to:</w:t>
      </w:r>
    </w:p>
    <w:p w14:paraId="32C457B4" w14:textId="77777777" w:rsidR="00A93ACD" w:rsidRDefault="00A93ACD" w:rsidP="00A93ACD">
      <w:r>
        <w:t>ZA DIJETE (korisnika naknade):</w:t>
      </w:r>
    </w:p>
    <w:p w14:paraId="1B371FA0" w14:textId="6A73DB50" w:rsidR="00A93ACD" w:rsidRDefault="00A93ACD" w:rsidP="00B6132F">
      <w:pPr>
        <w:pStyle w:val="Odlomakpopisa"/>
        <w:numPr>
          <w:ilvl w:val="0"/>
          <w:numId w:val="1"/>
        </w:numPr>
      </w:pPr>
      <w:r>
        <w:t>dokaz o hrvatskom državljanstvu (domovnica ili osobna iskaznica ili elektronički zapis o državljanstvu)</w:t>
      </w:r>
    </w:p>
    <w:p w14:paraId="1CB639F2" w14:textId="264BC8A6" w:rsidR="00A93ACD" w:rsidRDefault="00A93ACD" w:rsidP="00B6132F">
      <w:pPr>
        <w:pStyle w:val="Odlomakpopisa"/>
        <w:numPr>
          <w:ilvl w:val="0"/>
          <w:numId w:val="1"/>
        </w:numPr>
      </w:pPr>
      <w:r>
        <w:t>dokaz o prebivalištu (potvrda MUP-a o prebivalištu ne starija od mjesec dana od dana podnošenja zahtjeva ili preslika važeće osobne iskaznice ili elektronički zapis o prebivalištu)</w:t>
      </w:r>
    </w:p>
    <w:p w14:paraId="5AB74A00" w14:textId="5C4AE7EE" w:rsidR="00A93ACD" w:rsidRDefault="00A93ACD" w:rsidP="00B6132F">
      <w:pPr>
        <w:pStyle w:val="Odlomakpopisa"/>
        <w:numPr>
          <w:ilvl w:val="0"/>
          <w:numId w:val="1"/>
        </w:numPr>
      </w:pPr>
      <w:r>
        <w:t>rodni list ili e-Rodni list</w:t>
      </w:r>
    </w:p>
    <w:p w14:paraId="449EBB64" w14:textId="77777777" w:rsidR="00A93ACD" w:rsidRDefault="00A93ACD" w:rsidP="00A93ACD">
      <w:r>
        <w:t>ZA RODITELJA/SKRBNIKA (podnositelja zahtjeva)</w:t>
      </w:r>
    </w:p>
    <w:p w14:paraId="29E64857" w14:textId="53896B08" w:rsidR="00A93ACD" w:rsidRDefault="00A93ACD" w:rsidP="00B6132F">
      <w:pPr>
        <w:pStyle w:val="Odlomakpopisa"/>
        <w:numPr>
          <w:ilvl w:val="0"/>
          <w:numId w:val="1"/>
        </w:numPr>
      </w:pPr>
      <w:r>
        <w:t>dokaz o prebivalištu (potvrda MUP-a o prebivalištu ne starija od mjesec dana od dana podnošenja zahtjeva ili preslika važeće osobne iskaznice ili elektronički zapis o prebivalištu)</w:t>
      </w:r>
    </w:p>
    <w:p w14:paraId="6A1A1E02" w14:textId="063C8043" w:rsidR="00A93ACD" w:rsidRDefault="00A93ACD" w:rsidP="00B6132F">
      <w:pPr>
        <w:pStyle w:val="Odlomakpopisa"/>
        <w:numPr>
          <w:ilvl w:val="0"/>
          <w:numId w:val="1"/>
        </w:numPr>
      </w:pPr>
      <w:r>
        <w:lastRenderedPageBreak/>
        <w:t>elektronički zapis o radno-pravnom statusu roditelja ili potvrda fakulteta o statusu redovnog studenta ukoliko je roditelj student</w:t>
      </w:r>
    </w:p>
    <w:p w14:paraId="6028A651" w14:textId="6DDDE8D0" w:rsidR="00A93ACD" w:rsidRDefault="00A93ACD" w:rsidP="00B6132F">
      <w:pPr>
        <w:pStyle w:val="Odlomakpopisa"/>
        <w:numPr>
          <w:ilvl w:val="0"/>
          <w:numId w:val="1"/>
        </w:numPr>
      </w:pPr>
      <w:r>
        <w:t>rodni list ili e-Rodni list majke ili oca, ovisno čiji će roditelj biti primatelj naknade</w:t>
      </w:r>
    </w:p>
    <w:p w14:paraId="6B47D897" w14:textId="77777777" w:rsidR="00B6132F" w:rsidRDefault="00B6132F" w:rsidP="002B1460">
      <w:pPr>
        <w:pStyle w:val="Odlomakpopisa"/>
        <w:ind w:left="405"/>
      </w:pPr>
    </w:p>
    <w:p w14:paraId="128159CE" w14:textId="77777777" w:rsidR="00A93ACD" w:rsidRDefault="00A93ACD" w:rsidP="00A93ACD">
      <w:r>
        <w:t>ZA BAKU ILI DJEDA (primatelja naknade)</w:t>
      </w:r>
    </w:p>
    <w:p w14:paraId="5F02180D" w14:textId="6528BD60" w:rsidR="00A93ACD" w:rsidRDefault="00A93ACD" w:rsidP="00B6132F">
      <w:pPr>
        <w:pStyle w:val="Odlomakpopisa"/>
        <w:numPr>
          <w:ilvl w:val="0"/>
          <w:numId w:val="1"/>
        </w:numPr>
      </w:pPr>
      <w:r>
        <w:t>dokaz o prebivalištu (potvrda MUP-a o prebivalištu ne starija od mjesec dana od dana podnošenja zahtjeva ili preslika važeće osobne iskaznice ili elektronički zapis o prebivalištu)</w:t>
      </w:r>
    </w:p>
    <w:p w14:paraId="14D5C64C" w14:textId="77777777" w:rsidR="002B1460" w:rsidRDefault="00A93ACD" w:rsidP="00A93ACD">
      <w:pPr>
        <w:pStyle w:val="Odlomakpopisa"/>
        <w:numPr>
          <w:ilvl w:val="0"/>
          <w:numId w:val="1"/>
        </w:numPr>
      </w:pPr>
      <w:r>
        <w:t>dokaz o statusu umirovljenika</w:t>
      </w:r>
      <w:r w:rsidR="002B1460">
        <w:t xml:space="preserve"> </w:t>
      </w:r>
    </w:p>
    <w:p w14:paraId="17AB1FB9" w14:textId="7C0632BF" w:rsidR="00A93ACD" w:rsidRDefault="002B1460" w:rsidP="00A93ACD">
      <w:pPr>
        <w:pStyle w:val="Odlomakpopisa"/>
        <w:numPr>
          <w:ilvl w:val="0"/>
          <w:numId w:val="1"/>
        </w:numPr>
      </w:pPr>
      <w:r>
        <w:t>p</w:t>
      </w:r>
      <w:r w:rsidR="00A93ACD">
        <w:t>otvrda o IBAN-u.</w:t>
      </w:r>
    </w:p>
    <w:p w14:paraId="1AECCAF6" w14:textId="77777777" w:rsidR="00A93ACD" w:rsidRDefault="00A93ACD" w:rsidP="00A93ACD">
      <w:r>
        <w:t>Prijave se obrađuju prema redoslijedu zaprimanja.</w:t>
      </w:r>
    </w:p>
    <w:p w14:paraId="6E15FC1D" w14:textId="77777777" w:rsidR="002B1460" w:rsidRDefault="002B1460" w:rsidP="00A93ACD"/>
    <w:p w14:paraId="0932EF2D" w14:textId="6824FD4A" w:rsidR="00A93ACD" w:rsidRDefault="00A93ACD" w:rsidP="002B1460">
      <w:pPr>
        <w:jc w:val="center"/>
      </w:pPr>
      <w:r>
        <w:t>Članak 7.</w:t>
      </w:r>
    </w:p>
    <w:p w14:paraId="020E407B" w14:textId="2776D284" w:rsidR="00A93ACD" w:rsidRDefault="00A93ACD" w:rsidP="00A93ACD">
      <w:r>
        <w:t xml:space="preserve">Na temelju zahtjeva, </w:t>
      </w:r>
      <w:r w:rsidR="002B1460">
        <w:t>Jedinstveni upravni odjel</w:t>
      </w:r>
      <w:r>
        <w:t>i provest će postupak utvrđivanja prava na Poticajnu mjeru te o istome odlučiti rješenjem.</w:t>
      </w:r>
    </w:p>
    <w:p w14:paraId="77CC6BD2" w14:textId="77777777" w:rsidR="00A93ACD" w:rsidRDefault="00A93ACD" w:rsidP="00A93ACD">
      <w:r>
        <w:t>Na temelju rješenja iz stavka 1. ovog članka, s primateljem naknade, sklopit će se ugovor kojim će se urediti međusobna prava i obveze.</w:t>
      </w:r>
    </w:p>
    <w:p w14:paraId="78515FE2" w14:textId="77777777" w:rsidR="00A93ACD" w:rsidRDefault="00A93ACD" w:rsidP="00A93ACD">
      <w:r>
        <w:t>Primatelji naknade obvezni su osigurati adekvatnu brigu o djetetu, što uključuje:</w:t>
      </w:r>
    </w:p>
    <w:p w14:paraId="5A8D10EE" w14:textId="309CC3CA" w:rsidR="00A93ACD" w:rsidRDefault="00A93ACD" w:rsidP="00A93ACD">
      <w:r>
        <w:t>-</w:t>
      </w:r>
      <w:r w:rsidR="002B1460">
        <w:t xml:space="preserve"> </w:t>
      </w:r>
      <w:r>
        <w:t>redovnu prehranu i higijenu djeteta</w:t>
      </w:r>
    </w:p>
    <w:p w14:paraId="5CD94008" w14:textId="6C77A970" w:rsidR="00A93ACD" w:rsidRDefault="00A93ACD" w:rsidP="00A93ACD">
      <w:r>
        <w:t>-</w:t>
      </w:r>
      <w:r w:rsidR="002B1460">
        <w:t xml:space="preserve"> </w:t>
      </w:r>
      <w:r>
        <w:t>sigurno i poticajno okruženje za igru i učenje</w:t>
      </w:r>
    </w:p>
    <w:p w14:paraId="11AAF85F" w14:textId="7F71F230" w:rsidR="00A93ACD" w:rsidRDefault="00A93ACD" w:rsidP="00A93ACD">
      <w:r>
        <w:t>-</w:t>
      </w:r>
      <w:r w:rsidR="002B1460">
        <w:t xml:space="preserve"> </w:t>
      </w:r>
      <w:r>
        <w:t>suradnju s roditeljima.</w:t>
      </w:r>
    </w:p>
    <w:p w14:paraId="67070058" w14:textId="77777777" w:rsidR="00A93ACD" w:rsidRDefault="00A93ACD" w:rsidP="002B1460">
      <w:pPr>
        <w:jc w:val="center"/>
      </w:pPr>
      <w:r>
        <w:t>Članak 8.</w:t>
      </w:r>
    </w:p>
    <w:p w14:paraId="12A513C7" w14:textId="456B4757" w:rsidR="00A93ACD" w:rsidRDefault="00A93ACD" w:rsidP="00A93ACD">
      <w:r>
        <w:t xml:space="preserve">Podnositelj zahtjeva dužan je prijaviti </w:t>
      </w:r>
      <w:r w:rsidR="002B1460">
        <w:t>Jedinstvenom upravnom odjelu Općine Nova Rača</w:t>
      </w:r>
      <w:r>
        <w:t xml:space="preserve"> svaku promjenu činjenica koje utječu na ostvarivanje prava iz članka 1. ove odluke u roku 8 dana od nastale promjene.</w:t>
      </w:r>
    </w:p>
    <w:p w14:paraId="61F46AAB" w14:textId="77777777" w:rsidR="00A93ACD" w:rsidRDefault="00A93ACD" w:rsidP="002B1460">
      <w:pPr>
        <w:jc w:val="center"/>
      </w:pPr>
      <w:r>
        <w:t>Članak 9.</w:t>
      </w:r>
    </w:p>
    <w:p w14:paraId="78AD16DB" w14:textId="4B55856D" w:rsidR="00A93ACD" w:rsidRDefault="00A93ACD" w:rsidP="00A93ACD">
      <w:r>
        <w:t xml:space="preserve">Nadzor nad provedbom ove Poticajne mjere provodi </w:t>
      </w:r>
      <w:r w:rsidR="002B1460">
        <w:t>Jedinstveni upravni odjel Općine Nova Rača</w:t>
      </w:r>
      <w:r>
        <w:t>, neposredno i putem izvještaja roditelja.</w:t>
      </w:r>
    </w:p>
    <w:p w14:paraId="2352CF9D" w14:textId="77777777" w:rsidR="00A93ACD" w:rsidRDefault="00A93ACD" w:rsidP="00A93ACD">
      <w:r>
        <w:t>Neposredni nadzor nad provedbom ove Poticajne mjere podrazumijeva kontrole na licu mjesta.</w:t>
      </w:r>
    </w:p>
    <w:p w14:paraId="3AF37DD9" w14:textId="77777777" w:rsidR="00A93ACD" w:rsidRDefault="00A93ACD" w:rsidP="00A93ACD">
      <w:r>
        <w:t>Roditelji su dužni jednom kvartalno podnijeti izvještaj o provedbi Poticajne mjere.</w:t>
      </w:r>
    </w:p>
    <w:p w14:paraId="2A2FB012" w14:textId="07AB2CED" w:rsidR="00A93ACD" w:rsidRDefault="00A93ACD" w:rsidP="00A93ACD">
      <w:r>
        <w:t xml:space="preserve">Roditelji su dužni dostaviti izvještaj i prije isteka roka iz prethodnog stavka ukoliko to zatraži </w:t>
      </w:r>
      <w:r w:rsidR="002B1460">
        <w:t>Jedinstveni upravni odjel Općine Nova Rača</w:t>
      </w:r>
      <w:r>
        <w:t>.</w:t>
      </w:r>
    </w:p>
    <w:p w14:paraId="02826BE6" w14:textId="77777777" w:rsidR="00A93ACD" w:rsidRDefault="00A93ACD" w:rsidP="00A93ACD">
      <w:r>
        <w:t>Izvještaj iz stavka 2. ovog članka sadrži:</w:t>
      </w:r>
    </w:p>
    <w:p w14:paraId="4998067A" w14:textId="77777777" w:rsidR="00E458E9" w:rsidRDefault="00A93ACD" w:rsidP="00A93ACD">
      <w:pPr>
        <w:pStyle w:val="Odlomakpopisa"/>
        <w:numPr>
          <w:ilvl w:val="0"/>
          <w:numId w:val="1"/>
        </w:numPr>
      </w:pPr>
      <w:r>
        <w:t>osobne podatke djeteta</w:t>
      </w:r>
    </w:p>
    <w:p w14:paraId="05A47DDB" w14:textId="77777777" w:rsidR="00E458E9" w:rsidRDefault="00A93ACD" w:rsidP="00A93ACD">
      <w:pPr>
        <w:pStyle w:val="Odlomakpopisa"/>
        <w:numPr>
          <w:ilvl w:val="0"/>
          <w:numId w:val="1"/>
        </w:numPr>
      </w:pPr>
      <w:r>
        <w:t>osobne podatke roditelja</w:t>
      </w:r>
    </w:p>
    <w:p w14:paraId="3753B686" w14:textId="77777777" w:rsidR="00E458E9" w:rsidRDefault="00A93ACD" w:rsidP="00A93ACD">
      <w:pPr>
        <w:pStyle w:val="Odlomakpopisa"/>
        <w:numPr>
          <w:ilvl w:val="0"/>
          <w:numId w:val="1"/>
        </w:numPr>
      </w:pPr>
      <w:r>
        <w:t>sobne podatke bake/djeda koji su primatelji naknade iz Poticajne mjere</w:t>
      </w:r>
    </w:p>
    <w:p w14:paraId="4B22A93B" w14:textId="77777777" w:rsidR="00E458E9" w:rsidRDefault="00E458E9" w:rsidP="00A93ACD">
      <w:pPr>
        <w:pStyle w:val="Odlomakpopisa"/>
        <w:numPr>
          <w:ilvl w:val="0"/>
          <w:numId w:val="1"/>
        </w:numPr>
      </w:pPr>
      <w:r>
        <w:t xml:space="preserve"> </w:t>
      </w:r>
      <w:r w:rsidR="00A93ACD">
        <w:t>razdoblje za koje se izvještaj podnosi</w:t>
      </w:r>
    </w:p>
    <w:p w14:paraId="4D2B87AF" w14:textId="77777777" w:rsidR="00E458E9" w:rsidRDefault="00A93ACD" w:rsidP="00A93ACD">
      <w:pPr>
        <w:pStyle w:val="Odlomakpopisa"/>
        <w:numPr>
          <w:ilvl w:val="0"/>
          <w:numId w:val="1"/>
        </w:numPr>
      </w:pPr>
      <w:r>
        <w:t>vrijeme i mjesto „čuvanja unuka“</w:t>
      </w:r>
    </w:p>
    <w:p w14:paraId="7D69C6C0" w14:textId="7FADE4B2" w:rsidR="00A93ACD" w:rsidRDefault="00A93ACD" w:rsidP="00A93ACD">
      <w:pPr>
        <w:pStyle w:val="Odlomakpopisa"/>
        <w:numPr>
          <w:ilvl w:val="0"/>
          <w:numId w:val="1"/>
        </w:numPr>
      </w:pPr>
      <w:r>
        <w:lastRenderedPageBreak/>
        <w:t>druga važna zapažanja i činjenice.</w:t>
      </w:r>
    </w:p>
    <w:p w14:paraId="72D40C0B" w14:textId="422EBCCF" w:rsidR="00A93ACD" w:rsidRDefault="00A93ACD" w:rsidP="00A93ACD">
      <w:r>
        <w:t>Osobni podaci prikupljeni i obrađeni tijekom provođenja ove Poticajne mjere su poslovna tajna</w:t>
      </w:r>
      <w:r w:rsidR="0001197A">
        <w:t xml:space="preserve"> </w:t>
      </w:r>
      <w:r>
        <w:t>i na njih se primjenjuju propisi o zaštiti osobnih podataka.</w:t>
      </w:r>
    </w:p>
    <w:p w14:paraId="4BDF00A0" w14:textId="77777777" w:rsidR="00A93ACD" w:rsidRDefault="00A93ACD" w:rsidP="0001197A">
      <w:pPr>
        <w:jc w:val="center"/>
      </w:pPr>
      <w:r>
        <w:t>Članak 10.</w:t>
      </w:r>
    </w:p>
    <w:p w14:paraId="4527D311" w14:textId="589D8970" w:rsidR="00A93ACD" w:rsidRDefault="00A93ACD" w:rsidP="00A93ACD">
      <w:r>
        <w:t xml:space="preserve">Financijska sredstva za provedbu ove Poticajne mjere osigurana su u Proračunu </w:t>
      </w:r>
      <w:r w:rsidR="0001197A">
        <w:t>Općine Nova Rača, na poziciji R0072 – ostale naknade u novcu.</w:t>
      </w:r>
    </w:p>
    <w:p w14:paraId="23D8FDF5" w14:textId="77777777" w:rsidR="00A93ACD" w:rsidRDefault="00A93ACD" w:rsidP="0001197A">
      <w:pPr>
        <w:jc w:val="center"/>
      </w:pPr>
      <w:r>
        <w:t>Članak 11.</w:t>
      </w:r>
    </w:p>
    <w:p w14:paraId="56935E1E" w14:textId="7F625DBD" w:rsidR="00A93ACD" w:rsidRDefault="00A93ACD" w:rsidP="00A93ACD">
      <w:r>
        <w:t>Ova odluka stupa na snagu osmog dana od dana objave u Služben</w:t>
      </w:r>
      <w:r w:rsidR="0001197A">
        <w:t>om glasniku Općine Nova Rača</w:t>
      </w:r>
      <w:r>
        <w:t>, a primjenjuje se od __________ (datum).</w:t>
      </w:r>
    </w:p>
    <w:p w14:paraId="6E8E94FD" w14:textId="77777777" w:rsidR="00A93ACD" w:rsidRDefault="00A93ACD" w:rsidP="00A93ACD">
      <w:r>
        <w:t>KLASA:</w:t>
      </w:r>
    </w:p>
    <w:p w14:paraId="2A98A728" w14:textId="6EF6A3EB" w:rsidR="00CD60A3" w:rsidRDefault="00A93ACD" w:rsidP="00A93ACD">
      <w:r>
        <w:t>URBROJ:</w:t>
      </w:r>
    </w:p>
    <w:p w14:paraId="7755AEB7" w14:textId="2904EFDA" w:rsidR="0001197A" w:rsidRDefault="0001197A" w:rsidP="00A93A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</w:t>
      </w:r>
    </w:p>
    <w:p w14:paraId="62F66D7D" w14:textId="105FC318" w:rsidR="0001197A" w:rsidRDefault="0001197A" w:rsidP="00A93A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OPĆINSKOG VIJEĆA</w:t>
      </w:r>
    </w:p>
    <w:p w14:paraId="68B3ACB6" w14:textId="5073A33C" w:rsidR="0001197A" w:rsidRDefault="0001197A" w:rsidP="00A93A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Ivana Lončar</w:t>
      </w:r>
    </w:p>
    <w:sectPr w:rsidR="0001197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D77D7" w14:textId="77777777" w:rsidR="00BB64D7" w:rsidRDefault="00BB64D7" w:rsidP="00290CE4">
      <w:pPr>
        <w:spacing w:after="0" w:line="240" w:lineRule="auto"/>
      </w:pPr>
      <w:r>
        <w:separator/>
      </w:r>
    </w:p>
  </w:endnote>
  <w:endnote w:type="continuationSeparator" w:id="0">
    <w:p w14:paraId="659A239E" w14:textId="77777777" w:rsidR="00BB64D7" w:rsidRDefault="00BB64D7" w:rsidP="00290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21C64" w14:textId="77777777" w:rsidR="00BB64D7" w:rsidRDefault="00BB64D7" w:rsidP="00290CE4">
      <w:pPr>
        <w:spacing w:after="0" w:line="240" w:lineRule="auto"/>
      </w:pPr>
      <w:r>
        <w:separator/>
      </w:r>
    </w:p>
  </w:footnote>
  <w:footnote w:type="continuationSeparator" w:id="0">
    <w:p w14:paraId="18BF1738" w14:textId="77777777" w:rsidR="00BB64D7" w:rsidRDefault="00BB64D7" w:rsidP="00290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E57F4" w14:textId="142C3ED4" w:rsidR="00290CE4" w:rsidRDefault="00290CE4">
    <w:pPr>
      <w:pStyle w:val="Zaglavlje"/>
    </w:pPr>
    <w:r>
      <w:tab/>
      <w:t xml:space="preserve">                                                                                                                                                             N A C R 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203AC"/>
    <w:multiLevelType w:val="hybridMultilevel"/>
    <w:tmpl w:val="020864DC"/>
    <w:lvl w:ilvl="0" w:tplc="AB7A1304"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57306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CA"/>
    <w:rsid w:val="0001197A"/>
    <w:rsid w:val="001B2C7C"/>
    <w:rsid w:val="00290CE4"/>
    <w:rsid w:val="002B1460"/>
    <w:rsid w:val="005078CA"/>
    <w:rsid w:val="009C2448"/>
    <w:rsid w:val="00A93ACD"/>
    <w:rsid w:val="00B6132F"/>
    <w:rsid w:val="00BB64D7"/>
    <w:rsid w:val="00CA0CD1"/>
    <w:rsid w:val="00CD60A3"/>
    <w:rsid w:val="00DA55DA"/>
    <w:rsid w:val="00E458E9"/>
    <w:rsid w:val="00E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C84BF"/>
  <w15:chartTrackingRefBased/>
  <w15:docId w15:val="{6DA04690-A34E-49D1-9F4B-43E55BDF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07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07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078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07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078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07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07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07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07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078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078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078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078C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078C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078C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078C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078C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078C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07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07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07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07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07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078C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078C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078C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07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078C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078CA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290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0CE4"/>
  </w:style>
  <w:style w:type="paragraph" w:styleId="Podnoje">
    <w:name w:val="footer"/>
    <w:basedOn w:val="Normal"/>
    <w:link w:val="PodnojeChar"/>
    <w:uiPriority w:val="99"/>
    <w:unhideWhenUsed/>
    <w:rsid w:val="00290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0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 Rača</dc:creator>
  <cp:keywords/>
  <dc:description/>
  <cp:lastModifiedBy>Nova Rača</cp:lastModifiedBy>
  <cp:revision>7</cp:revision>
  <dcterms:created xsi:type="dcterms:W3CDTF">2025-03-17T12:45:00Z</dcterms:created>
  <dcterms:modified xsi:type="dcterms:W3CDTF">2025-03-17T13:36:00Z</dcterms:modified>
</cp:coreProperties>
</file>