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E3788" w14:textId="77777777" w:rsidR="00946F1A" w:rsidRPr="00545616" w:rsidRDefault="00946F1A" w:rsidP="00520915">
      <w:pPr>
        <w:spacing w:after="0"/>
        <w:rPr>
          <w:rFonts w:cstheme="minorHAnsi"/>
        </w:rPr>
      </w:pPr>
    </w:p>
    <w:tbl>
      <w:tblPr>
        <w:tblStyle w:val="TableGrid"/>
        <w:tblW w:w="15027" w:type="dxa"/>
        <w:tblInd w:w="-885" w:type="dxa"/>
        <w:tblBorders>
          <w:top w:val="single" w:sz="2" w:space="0" w:color="B8CCE4" w:themeColor="accent1" w:themeTint="66"/>
          <w:left w:val="single" w:sz="2" w:space="0" w:color="B8CCE4" w:themeColor="accent1" w:themeTint="66"/>
          <w:bottom w:val="single" w:sz="2" w:space="0" w:color="B8CCE4" w:themeColor="accent1" w:themeTint="66"/>
          <w:right w:val="single" w:sz="2" w:space="0" w:color="B8CCE4" w:themeColor="accent1" w:themeTint="66"/>
          <w:insideH w:val="single" w:sz="2" w:space="0" w:color="B8CCE4" w:themeColor="accent1" w:themeTint="66"/>
          <w:insideV w:val="single" w:sz="2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5528"/>
        <w:gridCol w:w="1276"/>
        <w:gridCol w:w="1418"/>
        <w:gridCol w:w="5103"/>
      </w:tblGrid>
      <w:tr w:rsidR="00946F1A" w:rsidRPr="00545616" w14:paraId="72CBF1F1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450E16" w14:textId="77777777" w:rsidR="00946F1A" w:rsidRPr="00C112F5" w:rsidRDefault="00946F1A">
            <w:pPr>
              <w:rPr>
                <w:rFonts w:cstheme="minorHAnsi"/>
                <w:b/>
                <w:bCs/>
                <w:color w:val="1F497D" w:themeColor="text2"/>
              </w:rPr>
            </w:pPr>
          </w:p>
          <w:p w14:paraId="153A25E1" w14:textId="311962DC" w:rsidR="00CC0C57" w:rsidRPr="00C112F5" w:rsidRDefault="00946F1A" w:rsidP="00184E7F">
            <w:pPr>
              <w:rPr>
                <w:rFonts w:cstheme="minorHAnsi"/>
                <w:b/>
                <w:bCs/>
                <w:color w:val="1F497D" w:themeColor="text2"/>
              </w:rPr>
            </w:pPr>
            <w:r w:rsidRPr="00C112F5">
              <w:rPr>
                <w:rFonts w:cstheme="minorHAnsi"/>
                <w:b/>
                <w:bCs/>
                <w:color w:val="1F497D" w:themeColor="text2"/>
              </w:rPr>
              <w:t>Naziv akta:</w:t>
            </w:r>
            <w:r w:rsidR="00520915" w:rsidRPr="00C112F5">
              <w:rPr>
                <w:rFonts w:cstheme="minorHAnsi"/>
                <w:b/>
                <w:bCs/>
                <w:color w:val="1F497D" w:themeColor="text2"/>
              </w:rPr>
              <w:t xml:space="preserve"> </w:t>
            </w:r>
            <w:r w:rsidR="00F630F4" w:rsidRPr="00F630F4">
              <w:rPr>
                <w:rFonts w:cstheme="minorHAnsi"/>
                <w:b/>
                <w:bCs/>
                <w:color w:val="1F497D" w:themeColor="text2"/>
              </w:rPr>
              <w:t>Odluka o izmjenama i dopunama Odluke o lokalnim porezima Općine Milna</w:t>
            </w:r>
          </w:p>
        </w:tc>
      </w:tr>
      <w:tr w:rsidR="00946F1A" w:rsidRPr="00545616" w14:paraId="2AF1319C" w14:textId="77777777" w:rsidTr="00C112F5">
        <w:tc>
          <w:tcPr>
            <w:tcW w:w="15027" w:type="dxa"/>
            <w:gridSpan w:val="5"/>
            <w:shd w:val="clear" w:color="auto" w:fill="DBE5F1" w:themeFill="accent1" w:themeFillTint="33"/>
          </w:tcPr>
          <w:p w14:paraId="150D9627" w14:textId="77777777" w:rsidR="00E14DF4" w:rsidRPr="00C112F5" w:rsidRDefault="00E14DF4" w:rsidP="00520915">
            <w:pPr>
              <w:rPr>
                <w:rFonts w:cstheme="minorHAnsi"/>
                <w:b/>
                <w:color w:val="1F497D" w:themeColor="text2"/>
              </w:rPr>
            </w:pPr>
          </w:p>
          <w:p w14:paraId="29FB5B7A" w14:textId="6FA1A6BF" w:rsidR="00E14DF4" w:rsidRPr="00C112F5" w:rsidRDefault="00946F1A" w:rsidP="00520915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 xml:space="preserve">Razdoblje savjetovanja: </w:t>
            </w:r>
            <w:r w:rsidR="00DD5810" w:rsidRPr="00C112F5">
              <w:rPr>
                <w:rFonts w:cstheme="minorHAnsi"/>
                <w:b/>
                <w:color w:val="1F497D" w:themeColor="text2"/>
              </w:rPr>
              <w:t xml:space="preserve">od </w:t>
            </w:r>
            <w:r w:rsidR="00F630F4" w:rsidRPr="00F630F4">
              <w:rPr>
                <w:rFonts w:cstheme="minorHAnsi"/>
                <w:b/>
                <w:color w:val="1F497D" w:themeColor="text2"/>
              </w:rPr>
              <w:t>17.01.2025 - 17.02.2025</w:t>
            </w:r>
          </w:p>
        </w:tc>
      </w:tr>
      <w:tr w:rsidR="00546335" w:rsidRPr="00545616" w14:paraId="2C8CA2B0" w14:textId="77777777" w:rsidTr="00C112F5">
        <w:tc>
          <w:tcPr>
            <w:tcW w:w="1702" w:type="dxa"/>
            <w:shd w:val="clear" w:color="auto" w:fill="F2F2F2" w:themeFill="background1" w:themeFillShade="F2"/>
          </w:tcPr>
          <w:p w14:paraId="020902CB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Korisnik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2EBCE669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Komentar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FE01A9F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Datum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36A136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Status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7769DB2" w14:textId="77777777" w:rsidR="00946F1A" w:rsidRPr="00C112F5" w:rsidRDefault="00784B0B">
            <w:pPr>
              <w:rPr>
                <w:rFonts w:cstheme="minorHAnsi"/>
                <w:b/>
                <w:color w:val="1F497D" w:themeColor="text2"/>
              </w:rPr>
            </w:pPr>
            <w:r w:rsidRPr="00C112F5">
              <w:rPr>
                <w:rFonts w:cstheme="minorHAnsi"/>
                <w:b/>
                <w:color w:val="1F497D" w:themeColor="text2"/>
              </w:rPr>
              <w:t>Odgovor</w:t>
            </w:r>
          </w:p>
        </w:tc>
      </w:tr>
      <w:tr w:rsidR="00546335" w:rsidRPr="00545616" w14:paraId="4AA518C6" w14:textId="77777777" w:rsidTr="00C112F5">
        <w:tc>
          <w:tcPr>
            <w:tcW w:w="1702" w:type="dxa"/>
            <w:shd w:val="clear" w:color="auto" w:fill="auto"/>
          </w:tcPr>
          <w:p w14:paraId="2A49F86E" w14:textId="1D6CC7CE" w:rsidR="00946F1A" w:rsidRPr="00545616" w:rsidRDefault="00F630F4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F630F4">
              <w:rPr>
                <w:rFonts w:cstheme="minorHAnsi"/>
                <w:color w:val="808080" w:themeColor="background1" w:themeShade="80"/>
              </w:rPr>
              <w:t>Petra Horvat</w:t>
            </w:r>
          </w:p>
        </w:tc>
        <w:tc>
          <w:tcPr>
            <w:tcW w:w="5528" w:type="dxa"/>
          </w:tcPr>
          <w:p w14:paraId="72CC5A2A" w14:textId="5E509DDA" w:rsidR="00946F1A" w:rsidRPr="00545616" w:rsidRDefault="00F630F4" w:rsidP="00BF7946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F630F4">
              <w:rPr>
                <w:rFonts w:cstheme="minorHAnsi"/>
                <w:color w:val="808080" w:themeColor="background1" w:themeShade="80"/>
              </w:rPr>
              <w:t>Poštovani, Koliki se prihod očekuje od poreza na nekretnine u odnosu na porez na kuće za odmor? Pitam stoga što u središtima, recimo u samoj Milni ima dosta nekretnina koje ne služe za stalno stanovanje, a do sada nisu bile obuhvaćene naplatom poreza. Zakon je predvidio oslobađanje plaćanja poreza za određene kategorije slabog imovinskog statusa, koji su kriteriji?</w:t>
            </w:r>
          </w:p>
        </w:tc>
        <w:tc>
          <w:tcPr>
            <w:tcW w:w="1276" w:type="dxa"/>
          </w:tcPr>
          <w:p w14:paraId="24AC0508" w14:textId="1566E40A" w:rsidR="00681E8E" w:rsidRPr="00545616" w:rsidRDefault="00F630F4">
            <w:pPr>
              <w:rPr>
                <w:rFonts w:cstheme="minorHAnsi"/>
                <w:color w:val="808080" w:themeColor="background1" w:themeShade="80"/>
              </w:rPr>
            </w:pPr>
            <w:r w:rsidRPr="00F630F4">
              <w:rPr>
                <w:rFonts w:cstheme="minorHAnsi"/>
                <w:color w:val="808080" w:themeColor="background1" w:themeShade="80"/>
              </w:rPr>
              <w:t>07.02.2025 15:06</w:t>
            </w:r>
          </w:p>
        </w:tc>
        <w:tc>
          <w:tcPr>
            <w:tcW w:w="1418" w:type="dxa"/>
          </w:tcPr>
          <w:p w14:paraId="49AD6B56" w14:textId="77777777" w:rsidR="009812B5" w:rsidRPr="00630B97" w:rsidRDefault="009812B5" w:rsidP="009812B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30B97"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  <w:t>-</w:t>
            </w:r>
            <w:r w:rsidRPr="00BE1A30">
              <w:rPr>
                <w:rFonts w:ascii="Arial" w:hAnsi="Arial" w:cs="Arial"/>
                <w:sz w:val="20"/>
                <w:szCs w:val="20"/>
              </w:rPr>
              <w:t>Primljeno na znanje</w:t>
            </w:r>
          </w:p>
          <w:p w14:paraId="5AF36E0B" w14:textId="2165F6C1" w:rsidR="00365B59" w:rsidRPr="00403EAE" w:rsidRDefault="00365B59" w:rsidP="009812B5">
            <w:pPr>
              <w:rPr>
                <w:rFonts w:cstheme="minorHAnsi"/>
              </w:rPr>
            </w:pPr>
          </w:p>
        </w:tc>
        <w:tc>
          <w:tcPr>
            <w:tcW w:w="5103" w:type="dxa"/>
          </w:tcPr>
          <w:p w14:paraId="678F910A" w14:textId="4C622D95" w:rsidR="00946F1A" w:rsidRDefault="000509EA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Očekujemo smanjenje prihoda, no t</w:t>
            </w:r>
            <w:r w:rsidR="00BE1A30">
              <w:rPr>
                <w:rFonts w:cstheme="minorHAnsi"/>
              </w:rPr>
              <w:t xml:space="preserve">očan iznos utvrditi će se nakon 31. </w:t>
            </w:r>
            <w:r>
              <w:rPr>
                <w:rFonts w:cstheme="minorHAnsi"/>
              </w:rPr>
              <w:t>prosinca.</w:t>
            </w:r>
          </w:p>
          <w:p w14:paraId="5838FB3A" w14:textId="0F81BF58" w:rsidR="000509EA" w:rsidRDefault="000509EA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kategoriju građana slabog imovinskog stanja spadaju oni građani koji su korisnici zajamčene minimalne naknade nadležnog Centra za socijalnu skrb.</w:t>
            </w:r>
          </w:p>
          <w:p w14:paraId="47D17C94" w14:textId="5FFE00B9" w:rsidR="000509EA" w:rsidRPr="00403EAE" w:rsidRDefault="000509EA" w:rsidP="00F922FD">
            <w:pPr>
              <w:spacing w:beforeLines="40" w:before="96" w:afterLines="40" w:after="96"/>
              <w:jc w:val="both"/>
              <w:rPr>
                <w:rFonts w:cstheme="minorHAnsi"/>
              </w:rPr>
            </w:pPr>
          </w:p>
        </w:tc>
      </w:tr>
      <w:tr w:rsidR="00681E8E" w:rsidRPr="00545616" w14:paraId="77421D28" w14:textId="77777777" w:rsidTr="00C112F5">
        <w:tc>
          <w:tcPr>
            <w:tcW w:w="1702" w:type="dxa"/>
            <w:shd w:val="clear" w:color="auto" w:fill="auto"/>
          </w:tcPr>
          <w:p w14:paraId="1ADCC04B" w14:textId="4ECA687D" w:rsidR="00681E8E" w:rsidRPr="00BF7946" w:rsidRDefault="00F630F4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F630F4">
              <w:rPr>
                <w:rFonts w:cstheme="minorHAnsi"/>
                <w:color w:val="808080" w:themeColor="background1" w:themeShade="80"/>
              </w:rPr>
              <w:t>Pero Lukenda</w:t>
            </w:r>
          </w:p>
        </w:tc>
        <w:tc>
          <w:tcPr>
            <w:tcW w:w="5528" w:type="dxa"/>
          </w:tcPr>
          <w:p w14:paraId="21C9B1A0" w14:textId="36CC5DD0" w:rsidR="00681E8E" w:rsidRPr="00BF7946" w:rsidRDefault="009812B5" w:rsidP="00AC0A4B">
            <w:pPr>
              <w:rPr>
                <w:rFonts w:cstheme="minorHAnsi"/>
                <w:color w:val="808080" w:themeColor="background1" w:themeShade="80"/>
              </w:rPr>
            </w:pPr>
            <w:r w:rsidRPr="009812B5">
              <w:rPr>
                <w:rFonts w:cstheme="minorHAnsi"/>
                <w:color w:val="808080" w:themeColor="background1" w:themeShade="80"/>
              </w:rPr>
              <w:t>Dobar dan, Smatram da je 5 EUR po m2 previše za sve one koji ne iznajmljuju svoje nekretnine, upitno je postoji li uopće potreba za dugotrajnim najmom što je i bila intencija samog zakona.</w:t>
            </w:r>
          </w:p>
        </w:tc>
        <w:tc>
          <w:tcPr>
            <w:tcW w:w="1276" w:type="dxa"/>
          </w:tcPr>
          <w:p w14:paraId="51AFF954" w14:textId="78F291AE" w:rsidR="00681E8E" w:rsidRDefault="00F630F4" w:rsidP="00FB001D">
            <w:pPr>
              <w:rPr>
                <w:rFonts w:cstheme="minorHAnsi"/>
                <w:color w:val="808080" w:themeColor="background1" w:themeShade="80"/>
              </w:rPr>
            </w:pPr>
            <w:r w:rsidRPr="00F630F4">
              <w:rPr>
                <w:rFonts w:cstheme="minorHAnsi"/>
                <w:color w:val="808080" w:themeColor="background1" w:themeShade="80"/>
              </w:rPr>
              <w:t>10.02.2025 15:18</w:t>
            </w:r>
          </w:p>
        </w:tc>
        <w:tc>
          <w:tcPr>
            <w:tcW w:w="1418" w:type="dxa"/>
          </w:tcPr>
          <w:p w14:paraId="3CEAB922" w14:textId="77777777" w:rsidR="009812B5" w:rsidRPr="00BE1A30" w:rsidRDefault="009812B5" w:rsidP="009812B5">
            <w:pPr>
              <w:rPr>
                <w:rFonts w:ascii="Arial" w:hAnsi="Arial" w:cs="Arial"/>
                <w:sz w:val="20"/>
                <w:szCs w:val="20"/>
              </w:rPr>
            </w:pPr>
            <w:r w:rsidRPr="00BE1A30">
              <w:rPr>
                <w:rFonts w:ascii="Arial" w:hAnsi="Arial" w:cs="Arial"/>
                <w:sz w:val="20"/>
                <w:szCs w:val="20"/>
              </w:rPr>
              <w:t>-Primljeno na znanje</w:t>
            </w:r>
          </w:p>
          <w:p w14:paraId="66FCD9D0" w14:textId="5159C7E0" w:rsidR="00681E8E" w:rsidRPr="00403EAE" w:rsidRDefault="00681E8E" w:rsidP="009812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0D3CF9A6" w14:textId="7F736336" w:rsidR="00681E8E" w:rsidRPr="00403EAE" w:rsidRDefault="00BE1A30" w:rsidP="00654816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Rješenje ovog upita regulirano je Zakonom</w:t>
            </w:r>
          </w:p>
        </w:tc>
      </w:tr>
      <w:tr w:rsidR="00F630F4" w:rsidRPr="00545616" w14:paraId="079222DC" w14:textId="77777777" w:rsidTr="00C112F5">
        <w:tc>
          <w:tcPr>
            <w:tcW w:w="1702" w:type="dxa"/>
            <w:shd w:val="clear" w:color="auto" w:fill="auto"/>
          </w:tcPr>
          <w:p w14:paraId="223A60B3" w14:textId="6D667706" w:rsidR="00F630F4" w:rsidRPr="00BF7946" w:rsidRDefault="00F630F4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F630F4">
              <w:rPr>
                <w:rFonts w:cstheme="minorHAnsi"/>
                <w:color w:val="808080" w:themeColor="background1" w:themeShade="80"/>
              </w:rPr>
              <w:t>Pero Lukenda</w:t>
            </w:r>
          </w:p>
        </w:tc>
        <w:tc>
          <w:tcPr>
            <w:tcW w:w="5528" w:type="dxa"/>
          </w:tcPr>
          <w:p w14:paraId="349C703F" w14:textId="16CCCD1D" w:rsidR="00F630F4" w:rsidRPr="00BF7946" w:rsidRDefault="009812B5" w:rsidP="00AC0A4B">
            <w:pPr>
              <w:rPr>
                <w:rFonts w:cstheme="minorHAnsi"/>
                <w:color w:val="808080" w:themeColor="background1" w:themeShade="80"/>
              </w:rPr>
            </w:pPr>
            <w:r w:rsidRPr="009812B5">
              <w:rPr>
                <w:rFonts w:cstheme="minorHAnsi"/>
                <w:color w:val="808080" w:themeColor="background1" w:themeShade="80"/>
              </w:rPr>
              <w:t>Kako se više ne radi o porezu na kuće za odmor nego o porezu na nekretnine koje ne služe za stalno stanovanje, na koji način će se za područje cijele općine provjeriti status istih nekretnina?</w:t>
            </w:r>
          </w:p>
        </w:tc>
        <w:tc>
          <w:tcPr>
            <w:tcW w:w="1276" w:type="dxa"/>
          </w:tcPr>
          <w:p w14:paraId="708AE3B8" w14:textId="3752A78D" w:rsidR="00F630F4" w:rsidRDefault="00F630F4" w:rsidP="00FB001D">
            <w:pPr>
              <w:rPr>
                <w:rFonts w:cstheme="minorHAnsi"/>
                <w:color w:val="808080" w:themeColor="background1" w:themeShade="80"/>
              </w:rPr>
            </w:pPr>
            <w:r w:rsidRPr="00F630F4">
              <w:rPr>
                <w:rFonts w:cstheme="minorHAnsi"/>
                <w:color w:val="808080" w:themeColor="background1" w:themeShade="80"/>
              </w:rPr>
              <w:t>10.02.2025 15:27</w:t>
            </w:r>
          </w:p>
        </w:tc>
        <w:tc>
          <w:tcPr>
            <w:tcW w:w="1418" w:type="dxa"/>
          </w:tcPr>
          <w:p w14:paraId="06482B5D" w14:textId="77777777" w:rsidR="009812B5" w:rsidRPr="00BE1A30" w:rsidRDefault="009812B5" w:rsidP="009812B5">
            <w:pPr>
              <w:rPr>
                <w:rFonts w:ascii="Arial" w:hAnsi="Arial" w:cs="Arial"/>
                <w:sz w:val="20"/>
                <w:szCs w:val="20"/>
              </w:rPr>
            </w:pPr>
            <w:r w:rsidRPr="00BE1A30">
              <w:rPr>
                <w:rFonts w:ascii="Arial" w:hAnsi="Arial" w:cs="Arial"/>
                <w:sz w:val="20"/>
                <w:szCs w:val="20"/>
              </w:rPr>
              <w:t>-Primljeno na znanje</w:t>
            </w:r>
          </w:p>
          <w:p w14:paraId="19B44CAE" w14:textId="3B637E3D" w:rsidR="00BE1A30" w:rsidRPr="00403EAE" w:rsidRDefault="00BE1A30" w:rsidP="00BE1A3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F0AF3" w14:textId="08B217E4" w:rsidR="00F630F4" w:rsidRPr="00403EAE" w:rsidRDefault="00F630F4" w:rsidP="009812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4263BE8E" w14:textId="40FB2E86" w:rsidR="00F630F4" w:rsidRPr="00403EAE" w:rsidRDefault="00BE1A30" w:rsidP="00654816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U skladu sa raspoloživom dokumentacijom koja se nalazi kod Općine Milna i drugih JP tijela, te eventualno i dokumentacijom koja će se zatražiti od samih obveznika.</w:t>
            </w:r>
          </w:p>
        </w:tc>
      </w:tr>
      <w:tr w:rsidR="00F630F4" w:rsidRPr="00545616" w14:paraId="4A0B0771" w14:textId="77777777" w:rsidTr="00C112F5">
        <w:tc>
          <w:tcPr>
            <w:tcW w:w="1702" w:type="dxa"/>
            <w:shd w:val="clear" w:color="auto" w:fill="auto"/>
          </w:tcPr>
          <w:p w14:paraId="56BFCC08" w14:textId="4024558A" w:rsidR="00F630F4" w:rsidRPr="00BF7946" w:rsidRDefault="00F630F4" w:rsidP="00A9210D">
            <w:pPr>
              <w:jc w:val="both"/>
              <w:rPr>
                <w:rFonts w:cstheme="minorHAnsi"/>
                <w:color w:val="808080" w:themeColor="background1" w:themeShade="80"/>
              </w:rPr>
            </w:pPr>
            <w:r w:rsidRPr="00F630F4">
              <w:rPr>
                <w:rFonts w:cstheme="minorHAnsi"/>
                <w:color w:val="808080" w:themeColor="background1" w:themeShade="80"/>
              </w:rPr>
              <w:t>Pero Lukenda</w:t>
            </w:r>
          </w:p>
        </w:tc>
        <w:tc>
          <w:tcPr>
            <w:tcW w:w="5528" w:type="dxa"/>
          </w:tcPr>
          <w:p w14:paraId="17033C3B" w14:textId="5934B614" w:rsidR="00F630F4" w:rsidRPr="00BF7946" w:rsidRDefault="009812B5" w:rsidP="00AC0A4B">
            <w:pPr>
              <w:rPr>
                <w:rFonts w:cstheme="minorHAnsi"/>
                <w:color w:val="808080" w:themeColor="background1" w:themeShade="80"/>
              </w:rPr>
            </w:pPr>
            <w:r w:rsidRPr="009812B5">
              <w:rPr>
                <w:rFonts w:cstheme="minorHAnsi"/>
                <w:color w:val="808080" w:themeColor="background1" w:themeShade="80"/>
              </w:rPr>
              <w:t>Jesu li stanovnici Milne i naselja upoznati sa planiranim donošenjem poreza još ne neki drugi način osim kroz ovo savjetovanje? Po broju komentara rekao bi da nisu, a većina nije svjesna da se ovaj porez tiče i njih!</w:t>
            </w:r>
          </w:p>
        </w:tc>
        <w:tc>
          <w:tcPr>
            <w:tcW w:w="1276" w:type="dxa"/>
          </w:tcPr>
          <w:p w14:paraId="722A576E" w14:textId="59008120" w:rsidR="00F630F4" w:rsidRDefault="009812B5" w:rsidP="00FB001D">
            <w:pPr>
              <w:rPr>
                <w:rFonts w:cstheme="minorHAnsi"/>
                <w:color w:val="808080" w:themeColor="background1" w:themeShade="80"/>
              </w:rPr>
            </w:pPr>
            <w:r w:rsidRPr="009812B5">
              <w:rPr>
                <w:rFonts w:cstheme="minorHAnsi"/>
                <w:color w:val="808080" w:themeColor="background1" w:themeShade="80"/>
              </w:rPr>
              <w:t>10.02.2025 15:31</w:t>
            </w:r>
            <w:r>
              <w:rPr>
                <w:rFonts w:cstheme="minorHAnsi"/>
                <w:color w:val="808080" w:themeColor="background1" w:themeShade="80"/>
              </w:rPr>
              <w:t xml:space="preserve"> </w:t>
            </w:r>
          </w:p>
        </w:tc>
        <w:tc>
          <w:tcPr>
            <w:tcW w:w="1418" w:type="dxa"/>
          </w:tcPr>
          <w:p w14:paraId="65F6D506" w14:textId="77777777" w:rsidR="009812B5" w:rsidRPr="00BE1A30" w:rsidRDefault="009812B5" w:rsidP="009812B5">
            <w:pPr>
              <w:rPr>
                <w:rFonts w:ascii="Arial" w:hAnsi="Arial" w:cs="Arial"/>
                <w:sz w:val="20"/>
                <w:szCs w:val="20"/>
              </w:rPr>
            </w:pPr>
            <w:r w:rsidRPr="00BE1A30">
              <w:rPr>
                <w:rFonts w:ascii="Arial" w:hAnsi="Arial" w:cs="Arial"/>
                <w:sz w:val="20"/>
                <w:szCs w:val="20"/>
              </w:rPr>
              <w:t>-Primljeno na znanje</w:t>
            </w:r>
          </w:p>
          <w:p w14:paraId="5D691969" w14:textId="7F349AED" w:rsidR="00F630F4" w:rsidRPr="00403EAE" w:rsidRDefault="00F630F4" w:rsidP="009812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14:paraId="2400B420" w14:textId="35B16056" w:rsidR="00F630F4" w:rsidRPr="00403EAE" w:rsidRDefault="00BE1A30" w:rsidP="00654816">
            <w:pPr>
              <w:spacing w:beforeLines="40" w:before="96" w:afterLines="40" w:after="96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Stanovnici su upoznati putem javno dostupnih medija</w:t>
            </w:r>
          </w:p>
        </w:tc>
      </w:tr>
    </w:tbl>
    <w:p w14:paraId="3AB44A0F" w14:textId="77777777" w:rsidR="00545616" w:rsidRPr="00545616" w:rsidRDefault="00545616">
      <w:pPr>
        <w:rPr>
          <w:rFonts w:cstheme="minorHAnsi"/>
          <w:color w:val="808080" w:themeColor="background1" w:themeShade="80"/>
        </w:rPr>
      </w:pPr>
    </w:p>
    <w:sectPr w:rsidR="00545616" w:rsidRPr="00545616" w:rsidSect="0002590D">
      <w:headerReference w:type="first" r:id="rId6"/>
      <w:pgSz w:w="16838" w:h="11906" w:orient="landscape"/>
      <w:pgMar w:top="951" w:right="1417" w:bottom="1417" w:left="1417" w:header="28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E6319" w14:textId="77777777" w:rsidR="009B0BBC" w:rsidRDefault="009B0BBC" w:rsidP="00946F1A">
      <w:pPr>
        <w:spacing w:after="0" w:line="240" w:lineRule="auto"/>
      </w:pPr>
      <w:r>
        <w:separator/>
      </w:r>
    </w:p>
  </w:endnote>
  <w:endnote w:type="continuationSeparator" w:id="0">
    <w:p w14:paraId="2BD9A607" w14:textId="77777777" w:rsidR="009B0BBC" w:rsidRDefault="009B0BBC" w:rsidP="0094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B1EB" w14:textId="77777777" w:rsidR="009B0BBC" w:rsidRDefault="009B0BBC" w:rsidP="00946F1A">
      <w:pPr>
        <w:spacing w:after="0" w:line="240" w:lineRule="auto"/>
      </w:pPr>
      <w:r>
        <w:separator/>
      </w:r>
    </w:p>
  </w:footnote>
  <w:footnote w:type="continuationSeparator" w:id="0">
    <w:p w14:paraId="4EFFFA99" w14:textId="77777777" w:rsidR="009B0BBC" w:rsidRDefault="009B0BBC" w:rsidP="0094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DDBA" w14:textId="2633E8B6" w:rsidR="007C536F" w:rsidRDefault="001B7612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8181C" wp14:editId="17BC19BB">
              <wp:simplePos x="0" y="0"/>
              <wp:positionH relativeFrom="column">
                <wp:posOffset>542290</wp:posOffset>
              </wp:positionH>
              <wp:positionV relativeFrom="paragraph">
                <wp:posOffset>170180</wp:posOffset>
              </wp:positionV>
              <wp:extent cx="1749425" cy="441960"/>
              <wp:effectExtent l="8890" t="8255" r="13335" b="698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441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5FFE25" w14:textId="77777777" w:rsidR="007C536F" w:rsidRPr="00946F1A" w:rsidRDefault="007C536F" w:rsidP="007C536F">
                          <w:pPr>
                            <w:spacing w:after="0" w:line="240" w:lineRule="auto"/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</w:pPr>
                          <w:r w:rsidRPr="00946F1A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REPUBLIKA HRVATSKA</w:t>
                          </w:r>
                        </w:p>
                        <w:p w14:paraId="2CA5B89F" w14:textId="6B954F51" w:rsidR="007C536F" w:rsidRPr="00946F1A" w:rsidRDefault="00540C06" w:rsidP="007C536F">
                          <w:pPr>
                            <w:spacing w:after="0" w:line="240" w:lineRule="auto"/>
                            <w:rPr>
                              <w:b/>
                              <w:color w:val="808080" w:themeColor="background1" w:themeShade="80"/>
                            </w:rPr>
                          </w:pPr>
                          <w:r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 xml:space="preserve">OPĆINA </w:t>
                          </w:r>
                          <w:r w:rsidR="00F630F4">
                            <w:rPr>
                              <w:b/>
                              <w:noProof/>
                              <w:color w:val="808080" w:themeColor="background1" w:themeShade="80"/>
                              <w:lang w:eastAsia="hr-HR"/>
                            </w:rPr>
                            <w:t>MILNA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68181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2.7pt;margin-top:13.4pt;width:137.75pt;height:34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" strokecolor="white [3212]">
              <v:textbox style="mso-fit-shape-to-text:t">
                <w:txbxContent>
                  <w:p w14:paraId="7B5FFE25" w14:textId="77777777" w:rsidR="007C536F" w:rsidRPr="00946F1A" w:rsidRDefault="007C536F" w:rsidP="007C536F">
                    <w:pPr>
                      <w:spacing w:after="0" w:line="240" w:lineRule="auto"/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</w:pPr>
                    <w:r w:rsidRPr="00946F1A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REPUBLIKA HRVATSKA</w:t>
                    </w:r>
                  </w:p>
                  <w:p w14:paraId="2CA5B89F" w14:textId="6B954F51" w:rsidR="007C536F" w:rsidRPr="00946F1A" w:rsidRDefault="00540C06" w:rsidP="007C536F">
                    <w:pPr>
                      <w:spacing w:after="0" w:line="240" w:lineRule="auto"/>
                      <w:rPr>
                        <w:b/>
                        <w:color w:val="808080" w:themeColor="background1" w:themeShade="80"/>
                      </w:rPr>
                    </w:pPr>
                    <w:r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 xml:space="preserve">OPĆINA </w:t>
                    </w:r>
                    <w:r w:rsidR="00F630F4">
                      <w:rPr>
                        <w:b/>
                        <w:noProof/>
                        <w:color w:val="808080" w:themeColor="background1" w:themeShade="80"/>
                        <w:lang w:eastAsia="hr-HR"/>
                      </w:rPr>
                      <w:t>MILNA</w:t>
                    </w:r>
                  </w:p>
                </w:txbxContent>
              </v:textbox>
            </v:shape>
          </w:pict>
        </mc:Fallback>
      </mc:AlternateContent>
    </w:r>
    <w:r w:rsidR="00520915">
      <w:rPr>
        <w:noProof/>
        <w:lang w:eastAsia="hr-HR"/>
      </w:rPr>
      <w:drawing>
        <wp:inline distT="0" distB="0" distL="0" distR="0" wp14:anchorId="10719AF4" wp14:editId="71523FA1">
          <wp:extent cx="478155" cy="638175"/>
          <wp:effectExtent l="0" t="0" r="0" b="0"/>
          <wp:docPr id="1" name="Slika 1" descr="Datoteka:Coat of arms of Croatia.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oteka:Coat of arms of Croatia.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1A"/>
    <w:rsid w:val="0001753A"/>
    <w:rsid w:val="00021D94"/>
    <w:rsid w:val="0002590D"/>
    <w:rsid w:val="00036DD2"/>
    <w:rsid w:val="000509EA"/>
    <w:rsid w:val="00084810"/>
    <w:rsid w:val="00095998"/>
    <w:rsid w:val="000B6508"/>
    <w:rsid w:val="000E2FCC"/>
    <w:rsid w:val="00106006"/>
    <w:rsid w:val="00176540"/>
    <w:rsid w:val="00184E7F"/>
    <w:rsid w:val="001B0961"/>
    <w:rsid w:val="001B43C3"/>
    <w:rsid w:val="001B7612"/>
    <w:rsid w:val="00221E88"/>
    <w:rsid w:val="00255AF3"/>
    <w:rsid w:val="002B7FBD"/>
    <w:rsid w:val="002F073C"/>
    <w:rsid w:val="00365B59"/>
    <w:rsid w:val="00377DD7"/>
    <w:rsid w:val="00383AA3"/>
    <w:rsid w:val="003A51DA"/>
    <w:rsid w:val="003B7228"/>
    <w:rsid w:val="003D3BCE"/>
    <w:rsid w:val="003D6D81"/>
    <w:rsid w:val="00403EAE"/>
    <w:rsid w:val="00426A2E"/>
    <w:rsid w:val="00434D01"/>
    <w:rsid w:val="004B055B"/>
    <w:rsid w:val="004C214D"/>
    <w:rsid w:val="004D4B17"/>
    <w:rsid w:val="004E4F44"/>
    <w:rsid w:val="00520915"/>
    <w:rsid w:val="00540C06"/>
    <w:rsid w:val="00545616"/>
    <w:rsid w:val="00546335"/>
    <w:rsid w:val="005F56E2"/>
    <w:rsid w:val="00602E69"/>
    <w:rsid w:val="006178A6"/>
    <w:rsid w:val="00626CC9"/>
    <w:rsid w:val="00630B97"/>
    <w:rsid w:val="00654816"/>
    <w:rsid w:val="006669BF"/>
    <w:rsid w:val="006721AA"/>
    <w:rsid w:val="00681E8E"/>
    <w:rsid w:val="006B1EBB"/>
    <w:rsid w:val="006B7557"/>
    <w:rsid w:val="006C46BB"/>
    <w:rsid w:val="006F0942"/>
    <w:rsid w:val="00704413"/>
    <w:rsid w:val="00737A30"/>
    <w:rsid w:val="00744549"/>
    <w:rsid w:val="00765E3A"/>
    <w:rsid w:val="00766D91"/>
    <w:rsid w:val="00784B0B"/>
    <w:rsid w:val="00787CAC"/>
    <w:rsid w:val="007C536F"/>
    <w:rsid w:val="00892754"/>
    <w:rsid w:val="008A7A88"/>
    <w:rsid w:val="0093264E"/>
    <w:rsid w:val="00946F1A"/>
    <w:rsid w:val="00957F16"/>
    <w:rsid w:val="009768DF"/>
    <w:rsid w:val="009812B5"/>
    <w:rsid w:val="0098502C"/>
    <w:rsid w:val="009B0BBC"/>
    <w:rsid w:val="009C341E"/>
    <w:rsid w:val="009C4CEC"/>
    <w:rsid w:val="00A4733C"/>
    <w:rsid w:val="00A842D3"/>
    <w:rsid w:val="00A9210D"/>
    <w:rsid w:val="00AC0A4B"/>
    <w:rsid w:val="00AD27A3"/>
    <w:rsid w:val="00AE698A"/>
    <w:rsid w:val="00B50D16"/>
    <w:rsid w:val="00B561DF"/>
    <w:rsid w:val="00B61F3C"/>
    <w:rsid w:val="00B65120"/>
    <w:rsid w:val="00BE1A30"/>
    <w:rsid w:val="00BE4331"/>
    <w:rsid w:val="00BE5C48"/>
    <w:rsid w:val="00BF7946"/>
    <w:rsid w:val="00C077A3"/>
    <w:rsid w:val="00C112F5"/>
    <w:rsid w:val="00C47323"/>
    <w:rsid w:val="00C73FE4"/>
    <w:rsid w:val="00C8226A"/>
    <w:rsid w:val="00C86468"/>
    <w:rsid w:val="00C91EF3"/>
    <w:rsid w:val="00CA5DB6"/>
    <w:rsid w:val="00CC0C57"/>
    <w:rsid w:val="00CD0FA0"/>
    <w:rsid w:val="00D252FB"/>
    <w:rsid w:val="00D719F9"/>
    <w:rsid w:val="00D75DF2"/>
    <w:rsid w:val="00DA5BB5"/>
    <w:rsid w:val="00DB0A0F"/>
    <w:rsid w:val="00DD16AB"/>
    <w:rsid w:val="00DD34EF"/>
    <w:rsid w:val="00DD5810"/>
    <w:rsid w:val="00E0443C"/>
    <w:rsid w:val="00E102EF"/>
    <w:rsid w:val="00E14DF4"/>
    <w:rsid w:val="00E158E5"/>
    <w:rsid w:val="00E23220"/>
    <w:rsid w:val="00E30C4C"/>
    <w:rsid w:val="00E30CAF"/>
    <w:rsid w:val="00E32626"/>
    <w:rsid w:val="00E55531"/>
    <w:rsid w:val="00E73B1D"/>
    <w:rsid w:val="00E73E66"/>
    <w:rsid w:val="00E91D4F"/>
    <w:rsid w:val="00EA55B3"/>
    <w:rsid w:val="00EB6C68"/>
    <w:rsid w:val="00EE7517"/>
    <w:rsid w:val="00F17645"/>
    <w:rsid w:val="00F255EA"/>
    <w:rsid w:val="00F630F4"/>
    <w:rsid w:val="00F922FD"/>
    <w:rsid w:val="00F96ECD"/>
    <w:rsid w:val="00FA4624"/>
    <w:rsid w:val="00FB001D"/>
    <w:rsid w:val="00FC5A30"/>
    <w:rsid w:val="00FF0F22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2C5D"/>
  <w15:docId w15:val="{47838C0D-271E-4C79-A1DC-B66531A4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E88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C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6D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F1A"/>
  </w:style>
  <w:style w:type="paragraph" w:styleId="Footer">
    <w:name w:val="footer"/>
    <w:basedOn w:val="Normal"/>
    <w:link w:val="FooterChar"/>
    <w:uiPriority w:val="99"/>
    <w:unhideWhenUsed/>
    <w:rsid w:val="00946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F1A"/>
  </w:style>
  <w:style w:type="paragraph" w:styleId="BalloonText">
    <w:name w:val="Balloon Text"/>
    <w:basedOn w:val="Normal"/>
    <w:link w:val="BalloonTextChar"/>
    <w:uiPriority w:val="99"/>
    <w:semiHidden/>
    <w:unhideWhenUsed/>
    <w:rsid w:val="00946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F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6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15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5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58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5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58E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512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66D9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C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noa</dc:creator>
  <cp:lastModifiedBy>procelnik@opcinamilna.hr</cp:lastModifiedBy>
  <cp:revision>3</cp:revision>
  <cp:lastPrinted>2025-02-17T13:05:00Z</cp:lastPrinted>
  <dcterms:created xsi:type="dcterms:W3CDTF">2025-02-26T13:56:00Z</dcterms:created>
  <dcterms:modified xsi:type="dcterms:W3CDTF">2025-04-23T12:43:00Z</dcterms:modified>
</cp:coreProperties>
</file>