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4F2D9A" w:rsidRPr="00D64CDC" w:rsidTr="00665BF5">
        <w:trPr>
          <w:trHeight w:val="517"/>
        </w:trPr>
        <w:tc>
          <w:tcPr>
            <w:tcW w:w="3964" w:type="dxa"/>
            <w:vMerge w:val="restart"/>
            <w:hideMark/>
          </w:tcPr>
          <w:p w:rsidR="004F2D9A" w:rsidRPr="00D64CDC" w:rsidRDefault="004F2D9A" w:rsidP="00665BF5">
            <w:pPr>
              <w:jc w:val="both"/>
            </w:pPr>
            <w:r w:rsidRPr="00D64CDC">
              <w:rPr>
                <w:b/>
                <w:noProof/>
                <w:bdr w:val="none" w:sz="0" w:space="0" w:color="auto" w:frame="1"/>
                <w:shd w:val="clear" w:color="auto" w:fill="FFFFFF"/>
              </w:rPr>
              <w:t xml:space="preserve">      </w:t>
            </w:r>
            <w:r w:rsidR="009A7051">
              <w:rPr>
                <w:b/>
                <w:noProof/>
                <w:bdr w:val="none" w:sz="0" w:space="0" w:color="auto" w:frame="1"/>
                <w:shd w:val="clear" w:color="auto" w:fill="FFFFFF"/>
              </w:rPr>
              <w:t xml:space="preserve">        </w:t>
            </w:r>
            <w:r w:rsidRPr="00D64CDC">
              <w:rPr>
                <w:b/>
                <w:noProof/>
                <w:bdr w:val="none" w:sz="0" w:space="0" w:color="auto" w:frame="1"/>
                <w:shd w:val="clear" w:color="auto" w:fill="FFFFFF"/>
              </w:rPr>
              <w:t xml:space="preserve">    </w:t>
            </w:r>
            <w:r w:rsidRPr="00D64CDC">
              <w:rPr>
                <w:b/>
                <w:noProof/>
                <w:bdr w:val="none" w:sz="0" w:space="0" w:color="auto" w:frame="1"/>
                <w:shd w:val="clear" w:color="auto" w:fill="FFFFFF"/>
                <w:lang w:val="hr-HR" w:eastAsia="hr-HR"/>
              </w:rPr>
              <w:drawing>
                <wp:inline distT="0" distB="0" distL="0" distR="0" wp14:anchorId="3956CA1D" wp14:editId="51949EB7">
                  <wp:extent cx="1152525" cy="762000"/>
                  <wp:effectExtent l="0" t="0" r="9525" b="0"/>
                  <wp:docPr id="1" name="Slika 1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D9A" w:rsidRPr="00D64CDC" w:rsidRDefault="004F2D9A" w:rsidP="00665BF5">
            <w:pPr>
              <w:jc w:val="both"/>
            </w:pPr>
            <w:r w:rsidRPr="00D64CDC">
              <w:rPr>
                <w:b/>
              </w:rPr>
              <w:t xml:space="preserve">       </w:t>
            </w:r>
            <w:r w:rsidR="009A7051">
              <w:rPr>
                <w:b/>
              </w:rPr>
              <w:t xml:space="preserve">     </w:t>
            </w:r>
            <w:r w:rsidRPr="00D64CDC">
              <w:rPr>
                <w:b/>
              </w:rPr>
              <w:t>REPUBLIKA HRVATSKA</w:t>
            </w:r>
          </w:p>
        </w:tc>
      </w:tr>
      <w:tr w:rsidR="004F2D9A" w:rsidRPr="00D64CDC" w:rsidTr="00665BF5">
        <w:trPr>
          <w:trHeight w:val="517"/>
        </w:trPr>
        <w:tc>
          <w:tcPr>
            <w:tcW w:w="0" w:type="auto"/>
            <w:vMerge/>
            <w:vAlign w:val="center"/>
            <w:hideMark/>
          </w:tcPr>
          <w:p w:rsidR="004F2D9A" w:rsidRPr="00D64CDC" w:rsidRDefault="004F2D9A" w:rsidP="00665BF5">
            <w:pPr>
              <w:jc w:val="both"/>
            </w:pPr>
          </w:p>
        </w:tc>
      </w:tr>
      <w:tr w:rsidR="004F2D9A" w:rsidRPr="00D64CDC" w:rsidTr="00665BF5">
        <w:tc>
          <w:tcPr>
            <w:tcW w:w="3964" w:type="dxa"/>
            <w:hideMark/>
          </w:tcPr>
          <w:p w:rsidR="004F2D9A" w:rsidRPr="00D64CDC" w:rsidRDefault="009A7051" w:rsidP="00665BF5">
            <w:pPr>
              <w:jc w:val="both"/>
              <w:rPr>
                <w:b/>
              </w:rPr>
            </w:pPr>
            <w:r>
              <w:rPr>
                <w:b/>
              </w:rPr>
              <w:t>SPLITSKO - DALMATINSKA</w:t>
            </w:r>
            <w:r w:rsidR="004F2D9A" w:rsidRPr="00D64CDC">
              <w:rPr>
                <w:b/>
              </w:rPr>
              <w:t xml:space="preserve"> ŽUPANIJA</w:t>
            </w:r>
          </w:p>
        </w:tc>
      </w:tr>
      <w:tr w:rsidR="004F2D9A" w:rsidRPr="00D64CDC" w:rsidTr="00665BF5">
        <w:tc>
          <w:tcPr>
            <w:tcW w:w="3964" w:type="dxa"/>
            <w:hideMark/>
          </w:tcPr>
          <w:p w:rsidR="004F2D9A" w:rsidRPr="00D64CDC" w:rsidRDefault="004F2D9A" w:rsidP="00665BF5">
            <w:pPr>
              <w:jc w:val="both"/>
              <w:rPr>
                <w:b/>
              </w:rPr>
            </w:pPr>
            <w:r w:rsidRPr="00D64CDC">
              <w:rPr>
                <w:b/>
              </w:rPr>
              <w:t xml:space="preserve">             </w:t>
            </w:r>
            <w:r w:rsidR="009A7051">
              <w:rPr>
                <w:b/>
              </w:rPr>
              <w:t xml:space="preserve">     </w:t>
            </w:r>
            <w:r w:rsidRPr="00D64CDC">
              <w:rPr>
                <w:b/>
              </w:rPr>
              <w:t xml:space="preserve">OPĆINA </w:t>
            </w:r>
            <w:r w:rsidR="009A7051">
              <w:rPr>
                <w:b/>
              </w:rPr>
              <w:t>SELCA</w:t>
            </w:r>
          </w:p>
          <w:p w:rsidR="004F2D9A" w:rsidRPr="00D64CDC" w:rsidRDefault="004F2D9A" w:rsidP="00665BF5">
            <w:pPr>
              <w:jc w:val="both"/>
              <w:rPr>
                <w:b/>
              </w:rPr>
            </w:pPr>
            <w:r w:rsidRPr="00D64CDC">
              <w:rPr>
                <w:b/>
              </w:rPr>
              <w:t xml:space="preserve">      </w:t>
            </w:r>
            <w:r w:rsidR="009A7051">
              <w:rPr>
                <w:b/>
              </w:rPr>
              <w:t xml:space="preserve">     </w:t>
            </w:r>
            <w:r w:rsidRPr="00D64CDC">
              <w:rPr>
                <w:b/>
              </w:rPr>
              <w:t xml:space="preserve">    OPĆINSKO VIJEĆE</w:t>
            </w:r>
          </w:p>
          <w:p w:rsidR="004F2D9A" w:rsidRPr="00D64CDC" w:rsidRDefault="004F2D9A" w:rsidP="00665BF5">
            <w:pPr>
              <w:jc w:val="both"/>
              <w:rPr>
                <w:b/>
              </w:rPr>
            </w:pPr>
          </w:p>
        </w:tc>
      </w:tr>
    </w:tbl>
    <w:p w:rsidR="004F2D9A" w:rsidRDefault="004F2D9A" w:rsidP="00ED2A0A">
      <w:pPr>
        <w:pStyle w:val="Tijeloteksta"/>
        <w:jc w:val="both"/>
      </w:pPr>
    </w:p>
    <w:p w:rsidR="00ED2A0A" w:rsidRPr="00B422BE" w:rsidRDefault="00ED2A0A" w:rsidP="00ED2A0A">
      <w:pPr>
        <w:pStyle w:val="Tijeloteksta"/>
        <w:jc w:val="both"/>
      </w:pPr>
      <w:r w:rsidRPr="00B422BE">
        <w:t xml:space="preserve">Na temelju članka </w:t>
      </w:r>
      <w:r w:rsidR="009A7051">
        <w:t>49.</w:t>
      </w:r>
      <w:r w:rsidRPr="00B422BE">
        <w:t xml:space="preserve"> Zakona o proračunu ("Narodne novine" br. </w:t>
      </w:r>
      <w:r w:rsidR="009A7051">
        <w:t>144/21), i članka 30</w:t>
      </w:r>
      <w:r w:rsidRPr="00B422BE">
        <w:t xml:space="preserve">. Statuta Općine </w:t>
      </w:r>
      <w:r w:rsidR="009A7051">
        <w:t xml:space="preserve">Selca </w:t>
      </w:r>
      <w:r w:rsidRPr="00B422BE">
        <w:t>(</w:t>
      </w:r>
      <w:r w:rsidR="004F2D9A">
        <w:t>''</w:t>
      </w:r>
      <w:r w:rsidRPr="00B422BE">
        <w:t xml:space="preserve">Službeni </w:t>
      </w:r>
      <w:r w:rsidR="009A7051">
        <w:t>glasnik Općine Selca“ broj 04/18</w:t>
      </w:r>
      <w:r w:rsidRPr="00B422BE">
        <w:t>) Općinsko v</w:t>
      </w:r>
      <w:r w:rsidR="001C1BB8" w:rsidRPr="00B422BE">
        <w:t xml:space="preserve">ijeće Općine </w:t>
      </w:r>
      <w:r w:rsidR="009A7051">
        <w:t>Selca</w:t>
      </w:r>
      <w:r w:rsidR="001C1BB8" w:rsidRPr="00B422BE">
        <w:t xml:space="preserve"> na svojoj </w:t>
      </w:r>
      <w:r w:rsidR="009A7051">
        <w:t>10</w:t>
      </w:r>
      <w:r w:rsidR="000B74D5" w:rsidRPr="00B422BE">
        <w:t xml:space="preserve">. sjednici </w:t>
      </w:r>
      <w:r w:rsidR="001C1BB8" w:rsidRPr="00B422BE">
        <w:t xml:space="preserve">održanoj </w:t>
      </w:r>
      <w:r w:rsidR="00A3040D">
        <w:t>22</w:t>
      </w:r>
      <w:r w:rsidR="000B74D5" w:rsidRPr="00B422BE">
        <w:t>.</w:t>
      </w:r>
      <w:r w:rsidRPr="00B422BE">
        <w:t xml:space="preserve"> prosinca 20</w:t>
      </w:r>
      <w:r w:rsidR="009A7051">
        <w:t>22</w:t>
      </w:r>
      <w:r w:rsidRPr="00B422BE">
        <w:t xml:space="preserve">.g. donijelo je </w:t>
      </w:r>
    </w:p>
    <w:p w:rsidR="009C59DB" w:rsidRDefault="009C59DB" w:rsidP="00ED2A0A">
      <w:pPr>
        <w:pStyle w:val="Tijeloteksta"/>
        <w:jc w:val="both"/>
      </w:pPr>
    </w:p>
    <w:p w:rsidR="002F5359" w:rsidRDefault="002F5359" w:rsidP="00ED2A0A">
      <w:pPr>
        <w:pStyle w:val="Tijeloteksta"/>
        <w:jc w:val="both"/>
      </w:pPr>
    </w:p>
    <w:p w:rsidR="0074651F" w:rsidRPr="0074651F" w:rsidRDefault="009A7051" w:rsidP="0074651F">
      <w:pPr>
        <w:pStyle w:val="Tijeloteksta"/>
        <w:jc w:val="center"/>
        <w:rPr>
          <w:b/>
          <w:bCs/>
        </w:rPr>
      </w:pPr>
      <w:r>
        <w:rPr>
          <w:b/>
          <w:bCs/>
        </w:rPr>
        <w:t>O D L U K U</w:t>
      </w:r>
    </w:p>
    <w:p w:rsidR="0074651F" w:rsidRPr="0074651F" w:rsidRDefault="0074651F" w:rsidP="0074651F">
      <w:pPr>
        <w:pStyle w:val="Tijeloteksta"/>
        <w:jc w:val="center"/>
        <w:rPr>
          <w:b/>
          <w:bCs/>
        </w:rPr>
      </w:pPr>
      <w:r w:rsidRPr="0074651F">
        <w:rPr>
          <w:b/>
          <w:bCs/>
        </w:rPr>
        <w:t xml:space="preserve">o usvajanju proračuna Općine </w:t>
      </w:r>
      <w:r w:rsidR="009A7051">
        <w:rPr>
          <w:b/>
          <w:bCs/>
        </w:rPr>
        <w:t>Selca za 2023</w:t>
      </w:r>
      <w:r w:rsidRPr="0074651F">
        <w:rPr>
          <w:b/>
          <w:bCs/>
        </w:rPr>
        <w:t xml:space="preserve">. godinu </w:t>
      </w:r>
    </w:p>
    <w:p w:rsidR="0074651F" w:rsidRPr="0074651F" w:rsidRDefault="0081325A" w:rsidP="0074651F">
      <w:pPr>
        <w:pStyle w:val="Tijeloteksta"/>
        <w:jc w:val="center"/>
        <w:rPr>
          <w:b/>
          <w:bCs/>
        </w:rPr>
      </w:pPr>
      <w:r>
        <w:rPr>
          <w:b/>
          <w:bCs/>
        </w:rPr>
        <w:t>i projekcija</w:t>
      </w:r>
      <w:r w:rsidR="009A7051">
        <w:rPr>
          <w:b/>
          <w:bCs/>
        </w:rPr>
        <w:t xml:space="preserve"> proračuna za 2024. i 2025</w:t>
      </w:r>
      <w:r w:rsidR="0074651F" w:rsidRPr="0074651F">
        <w:rPr>
          <w:b/>
          <w:bCs/>
        </w:rPr>
        <w:t>. godinu</w:t>
      </w:r>
    </w:p>
    <w:p w:rsidR="00136254" w:rsidRPr="00B422BE" w:rsidRDefault="00136254" w:rsidP="00ED2A0A">
      <w:pPr>
        <w:pStyle w:val="Tijeloteksta"/>
        <w:jc w:val="both"/>
      </w:pPr>
    </w:p>
    <w:p w:rsidR="00ED2A0A" w:rsidRPr="00B422BE" w:rsidRDefault="00ED2A0A" w:rsidP="00ED2A0A">
      <w:pPr>
        <w:jc w:val="center"/>
        <w:rPr>
          <w:b/>
          <w:lang w:val="hr-HR"/>
        </w:rPr>
      </w:pPr>
    </w:p>
    <w:p w:rsidR="00ED2A0A" w:rsidRPr="0074651F" w:rsidRDefault="00ED2A0A" w:rsidP="0074651F">
      <w:pPr>
        <w:pStyle w:val="Odlomakpopisa"/>
        <w:numPr>
          <w:ilvl w:val="0"/>
          <w:numId w:val="3"/>
        </w:numPr>
        <w:rPr>
          <w:b/>
          <w:lang w:val="hr-HR"/>
        </w:rPr>
      </w:pPr>
      <w:r w:rsidRPr="0074651F">
        <w:rPr>
          <w:b/>
          <w:lang w:val="hr-HR"/>
        </w:rPr>
        <w:t>OPĆI DIO</w:t>
      </w:r>
    </w:p>
    <w:p w:rsidR="0074651F" w:rsidRDefault="0074651F" w:rsidP="00ED2A0A">
      <w:pPr>
        <w:jc w:val="center"/>
        <w:rPr>
          <w:b/>
          <w:bCs/>
          <w:lang w:val="hr-HR"/>
        </w:rPr>
      </w:pPr>
    </w:p>
    <w:p w:rsidR="00ED2A0A" w:rsidRPr="0074651F" w:rsidRDefault="00ED2A0A" w:rsidP="00ED2A0A">
      <w:pPr>
        <w:jc w:val="center"/>
        <w:rPr>
          <w:b/>
          <w:bCs/>
          <w:lang w:val="hr-HR"/>
        </w:rPr>
      </w:pPr>
      <w:r w:rsidRPr="0074651F">
        <w:rPr>
          <w:b/>
          <w:bCs/>
          <w:lang w:val="hr-HR"/>
        </w:rPr>
        <w:t>Članak 1.</w:t>
      </w:r>
    </w:p>
    <w:p w:rsidR="00ED2A0A" w:rsidRPr="00B422BE" w:rsidRDefault="00ED2A0A" w:rsidP="00ED2A0A">
      <w:pPr>
        <w:jc w:val="center"/>
        <w:rPr>
          <w:b/>
          <w:lang w:val="hr-HR"/>
        </w:rPr>
      </w:pPr>
    </w:p>
    <w:p w:rsidR="00ED2A0A" w:rsidRPr="00B422BE" w:rsidRDefault="00387AA1" w:rsidP="00ED2A0A">
      <w:pPr>
        <w:pStyle w:val="Tijeloteksta"/>
      </w:pPr>
      <w:r w:rsidRPr="00B422BE">
        <w:tab/>
        <w:t xml:space="preserve">Proračun općine </w:t>
      </w:r>
      <w:r w:rsidR="009A7051">
        <w:t>Selca</w:t>
      </w:r>
      <w:r w:rsidR="0074651F">
        <w:t xml:space="preserve"> (u daljnjem tekstu: Proračun)</w:t>
      </w:r>
      <w:r w:rsidRPr="00B422BE">
        <w:t xml:space="preserve"> za 20</w:t>
      </w:r>
      <w:r w:rsidR="009A7051">
        <w:t>23</w:t>
      </w:r>
      <w:r w:rsidR="00ED2A0A" w:rsidRPr="00B422BE">
        <w:t>.</w:t>
      </w:r>
      <w:r w:rsidR="0074651F">
        <w:t xml:space="preserve"> godinu sastoji se od:</w:t>
      </w:r>
    </w:p>
    <w:p w:rsidR="00ED2A0A" w:rsidRPr="00B422BE" w:rsidRDefault="00ED2A0A" w:rsidP="00ED2A0A">
      <w:pPr>
        <w:rPr>
          <w:lang w:val="hr-HR"/>
        </w:rPr>
      </w:pPr>
    </w:p>
    <w:p w:rsidR="00ED2A0A" w:rsidRDefault="00ED2A0A" w:rsidP="00ED2A0A">
      <w:pPr>
        <w:pStyle w:val="Naslov2"/>
        <w:numPr>
          <w:ilvl w:val="0"/>
          <w:numId w:val="1"/>
        </w:numPr>
      </w:pPr>
      <w:r w:rsidRPr="00B422BE">
        <w:t>RAČUN PRIHODA I RASHODA</w:t>
      </w:r>
    </w:p>
    <w:p w:rsidR="002F5359" w:rsidRPr="002F5359" w:rsidRDefault="002F5359" w:rsidP="002F5359">
      <w:pPr>
        <w:rPr>
          <w:lang w:val="hr-HR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672"/>
        <w:gridCol w:w="1701"/>
        <w:gridCol w:w="1701"/>
      </w:tblGrid>
      <w:tr w:rsidR="00ED2A0A" w:rsidRPr="00B422BE" w:rsidTr="00585AF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0B74D5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B422BE">
              <w:rPr>
                <w:sz w:val="20"/>
                <w:szCs w:val="20"/>
                <w:lang w:val="hr-HR"/>
              </w:rPr>
              <w:t>Proračun za 20</w:t>
            </w:r>
            <w:r w:rsidR="009A7051">
              <w:rPr>
                <w:sz w:val="20"/>
                <w:szCs w:val="20"/>
                <w:lang w:val="hr-HR"/>
              </w:rPr>
              <w:t>23</w:t>
            </w:r>
            <w:r w:rsidRPr="00B422BE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B422BE">
              <w:rPr>
                <w:sz w:val="20"/>
                <w:szCs w:val="20"/>
                <w:lang w:val="hr-HR"/>
              </w:rPr>
              <w:t>Projekcija</w:t>
            </w:r>
          </w:p>
          <w:p w:rsidR="00ED2A0A" w:rsidRPr="00B422BE" w:rsidRDefault="00ED2A0A" w:rsidP="00387AA1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B422BE">
              <w:rPr>
                <w:sz w:val="20"/>
                <w:szCs w:val="20"/>
                <w:lang w:val="hr-HR"/>
              </w:rPr>
              <w:t>plana za 20</w:t>
            </w:r>
            <w:r w:rsidR="00DE7170" w:rsidRPr="00B422BE">
              <w:rPr>
                <w:sz w:val="20"/>
                <w:szCs w:val="20"/>
                <w:lang w:val="hr-HR"/>
              </w:rPr>
              <w:t>2</w:t>
            </w:r>
            <w:r w:rsidR="009A7051">
              <w:rPr>
                <w:sz w:val="20"/>
                <w:szCs w:val="20"/>
                <w:lang w:val="hr-HR"/>
              </w:rPr>
              <w:t>4</w:t>
            </w:r>
            <w:r w:rsidR="00336467" w:rsidRPr="00B422BE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387AA1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B422BE">
              <w:rPr>
                <w:sz w:val="20"/>
                <w:szCs w:val="20"/>
                <w:lang w:val="hr-HR"/>
              </w:rPr>
              <w:t>Projekcija plana za 20</w:t>
            </w:r>
            <w:r w:rsidR="00336467" w:rsidRPr="00B422BE">
              <w:rPr>
                <w:sz w:val="20"/>
                <w:szCs w:val="20"/>
                <w:lang w:val="hr-HR"/>
              </w:rPr>
              <w:t>2</w:t>
            </w:r>
            <w:r w:rsidR="009A7051">
              <w:rPr>
                <w:sz w:val="20"/>
                <w:szCs w:val="20"/>
                <w:lang w:val="hr-HR"/>
              </w:rPr>
              <w:t>5</w:t>
            </w:r>
            <w:r w:rsidRPr="00B422BE">
              <w:rPr>
                <w:sz w:val="20"/>
                <w:szCs w:val="20"/>
                <w:lang w:val="hr-HR"/>
              </w:rPr>
              <w:t>.</w:t>
            </w:r>
          </w:p>
        </w:tc>
      </w:tr>
      <w:tr w:rsidR="00ED2A0A" w:rsidRPr="00B422BE" w:rsidTr="00585AF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  <w:r w:rsidRPr="00B422BE">
              <w:rPr>
                <w:lang w:val="hr-HR"/>
              </w:rPr>
              <w:t>PRIHODI POSLOV</w:t>
            </w:r>
            <w:smartTag w:uri="urn:schemas-microsoft-com:office:smarttags" w:element="PersonName">
              <w:r w:rsidRPr="00B422BE">
                <w:rPr>
                  <w:lang w:val="hr-HR"/>
                </w:rPr>
                <w:t>ANJA</w:t>
              </w:r>
            </w:smartTag>
          </w:p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  <w:r w:rsidRPr="00B422BE">
              <w:rPr>
                <w:lang w:val="hr-HR"/>
              </w:rPr>
              <w:t>PRIHODI OD PRODAJE NEFINANCIJSKE IMOVINE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81325A" w:rsidP="008D3192"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2.7</w:t>
            </w:r>
            <w:r w:rsidR="009A7051">
              <w:rPr>
                <w:lang w:val="hr-HR"/>
              </w:rPr>
              <w:t>01.000</w:t>
            </w:r>
          </w:p>
          <w:p w:rsidR="00ED2A0A" w:rsidRPr="00B422BE" w:rsidRDefault="009A7051" w:rsidP="008D3192"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9A7051" w:rsidP="008D3192"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1.874.400</w:t>
            </w:r>
          </w:p>
          <w:p w:rsidR="00AF3127" w:rsidRPr="00B422BE" w:rsidRDefault="009A7051" w:rsidP="008D3192"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9A7051" w:rsidP="008D3192"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1.875.000</w:t>
            </w:r>
          </w:p>
          <w:p w:rsidR="00AF3127" w:rsidRPr="00B422BE" w:rsidRDefault="009A7051" w:rsidP="008D3192"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</w:tr>
      <w:tr w:rsidR="00ED2A0A" w:rsidRPr="00B422BE" w:rsidTr="00585AF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  <w:r w:rsidRPr="00B422BE">
              <w:rPr>
                <w:lang w:val="hr-HR"/>
              </w:rPr>
              <w:t>RASHODI POSLOV</w:t>
            </w:r>
            <w:smartTag w:uri="urn:schemas-microsoft-com:office:smarttags" w:element="PersonName">
              <w:r w:rsidRPr="00B422BE">
                <w:rPr>
                  <w:lang w:val="hr-HR"/>
                </w:rPr>
                <w:t>ANJA</w:t>
              </w:r>
            </w:smartTag>
          </w:p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  <w:r w:rsidRPr="00B422BE">
              <w:rPr>
                <w:lang w:val="hr-HR"/>
              </w:rPr>
              <w:t>RASHODI ZA NEFINANCIJSKU IMOVINU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9A7051" w:rsidP="008D3192"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1.269.000</w:t>
            </w:r>
          </w:p>
          <w:p w:rsidR="00E969A3" w:rsidRPr="00B422BE" w:rsidRDefault="009A7051" w:rsidP="009A705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1.140.000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9A7051" w:rsidP="008D3192"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1.393.100</w:t>
            </w:r>
          </w:p>
          <w:p w:rsidR="009F3BF3" w:rsidRPr="00B422BE" w:rsidRDefault="009A7051" w:rsidP="008D3192"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481.300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9A7051" w:rsidP="008D3192"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1.354.200</w:t>
            </w:r>
          </w:p>
          <w:p w:rsidR="00EF4EAD" w:rsidRPr="00B422BE" w:rsidRDefault="009A7051" w:rsidP="00EF4EAD"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520.800</w:t>
            </w:r>
          </w:p>
        </w:tc>
      </w:tr>
      <w:tr w:rsidR="00ED2A0A" w:rsidRPr="00B422BE" w:rsidTr="00585AF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  <w:r w:rsidRPr="00B422BE">
              <w:rPr>
                <w:lang w:val="hr-HR"/>
              </w:rPr>
              <w:t>RAZLIKA - VIŠAK/M</w:t>
            </w:r>
            <w:smartTag w:uri="urn:schemas-microsoft-com:office:smarttags" w:element="PersonName">
              <w:r w:rsidRPr="00B422BE">
                <w:rPr>
                  <w:lang w:val="hr-HR"/>
                </w:rPr>
                <w:t>ANJA</w:t>
              </w:r>
            </w:smartTag>
            <w:r w:rsidRPr="00B422BE">
              <w:rPr>
                <w:lang w:val="hr-HR"/>
              </w:rPr>
              <w:t>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9A7051" w:rsidP="008D3192">
            <w:pPr>
              <w:pStyle w:val="Naslov4"/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492.000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pStyle w:val="Naslov4"/>
              <w:spacing w:line="276" w:lineRule="auto"/>
              <w:jc w:val="right"/>
              <w:rPr>
                <w:sz w:val="24"/>
              </w:rPr>
            </w:pPr>
            <w:r w:rsidRPr="00B422BE">
              <w:rPr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pStyle w:val="Naslov4"/>
              <w:spacing w:line="276" w:lineRule="auto"/>
              <w:jc w:val="right"/>
              <w:rPr>
                <w:sz w:val="24"/>
              </w:rPr>
            </w:pPr>
            <w:r w:rsidRPr="00B422BE">
              <w:rPr>
                <w:sz w:val="24"/>
              </w:rPr>
              <w:t>0,00</w:t>
            </w:r>
          </w:p>
        </w:tc>
      </w:tr>
    </w:tbl>
    <w:p w:rsidR="00ED2A0A" w:rsidRDefault="00ED2A0A" w:rsidP="00ED2A0A">
      <w:pPr>
        <w:rPr>
          <w:lang w:val="hr-HR"/>
        </w:rPr>
      </w:pPr>
    </w:p>
    <w:p w:rsidR="002F5359" w:rsidRPr="00B422BE" w:rsidRDefault="002F5359" w:rsidP="00ED2A0A">
      <w:pPr>
        <w:rPr>
          <w:lang w:val="hr-HR"/>
        </w:rPr>
      </w:pPr>
    </w:p>
    <w:p w:rsidR="00ED2A0A" w:rsidRDefault="00ED2A0A" w:rsidP="002F5359">
      <w:pPr>
        <w:pStyle w:val="Tijeloteksta2"/>
        <w:numPr>
          <w:ilvl w:val="0"/>
          <w:numId w:val="1"/>
        </w:numPr>
      </w:pPr>
      <w:r w:rsidRPr="00B422BE">
        <w:t>RASPOLOŽIVA SREDSTVA IZ PRETHODNIH GODINA (VIŠAK PRIHODA I REZERVIRANJA)</w:t>
      </w:r>
    </w:p>
    <w:p w:rsidR="002F5359" w:rsidRPr="00B422BE" w:rsidRDefault="002F5359" w:rsidP="002F5359">
      <w:pPr>
        <w:pStyle w:val="Tijeloteksta2"/>
        <w:ind w:left="720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1701"/>
        <w:gridCol w:w="1701"/>
      </w:tblGrid>
      <w:tr w:rsidR="00ED2A0A" w:rsidRPr="00B422BE" w:rsidTr="008D319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</w:p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B422BE">
              <w:rPr>
                <w:sz w:val="20"/>
                <w:szCs w:val="20"/>
                <w:lang w:val="hr-HR"/>
              </w:rPr>
              <w:t>Proračun za 20</w:t>
            </w:r>
            <w:r w:rsidR="009A7051">
              <w:rPr>
                <w:sz w:val="20"/>
                <w:szCs w:val="20"/>
                <w:lang w:val="hr-HR"/>
              </w:rPr>
              <w:t>23</w:t>
            </w:r>
            <w:r w:rsidRPr="00B422BE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B422BE">
              <w:rPr>
                <w:sz w:val="20"/>
                <w:szCs w:val="20"/>
                <w:lang w:val="hr-HR"/>
              </w:rPr>
              <w:t>Projekcija</w:t>
            </w:r>
          </w:p>
          <w:p w:rsidR="00ED2A0A" w:rsidRPr="00B422BE" w:rsidRDefault="00ED2A0A" w:rsidP="008D3192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B422BE">
              <w:rPr>
                <w:sz w:val="20"/>
                <w:szCs w:val="20"/>
                <w:lang w:val="hr-HR"/>
              </w:rPr>
              <w:t>plana za 20</w:t>
            </w:r>
            <w:r w:rsidR="00DE7170" w:rsidRPr="00B422BE">
              <w:rPr>
                <w:sz w:val="20"/>
                <w:szCs w:val="20"/>
                <w:lang w:val="hr-HR"/>
              </w:rPr>
              <w:t>2</w:t>
            </w:r>
            <w:r w:rsidR="009A7051">
              <w:rPr>
                <w:sz w:val="20"/>
                <w:szCs w:val="20"/>
                <w:lang w:val="hr-HR"/>
              </w:rPr>
              <w:t>4</w:t>
            </w:r>
            <w:r w:rsidRPr="00B422BE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B422BE">
              <w:rPr>
                <w:sz w:val="20"/>
                <w:szCs w:val="20"/>
                <w:lang w:val="hr-HR"/>
              </w:rPr>
              <w:t>Projekcija plana za 20</w:t>
            </w:r>
            <w:r w:rsidR="00336467" w:rsidRPr="00B422BE">
              <w:rPr>
                <w:sz w:val="20"/>
                <w:szCs w:val="20"/>
                <w:lang w:val="hr-HR"/>
              </w:rPr>
              <w:t>2</w:t>
            </w:r>
            <w:r w:rsidR="009A7051">
              <w:rPr>
                <w:sz w:val="20"/>
                <w:szCs w:val="20"/>
                <w:lang w:val="hr-HR"/>
              </w:rPr>
              <w:t>5</w:t>
            </w:r>
            <w:r w:rsidRPr="00B422BE">
              <w:rPr>
                <w:sz w:val="20"/>
                <w:szCs w:val="20"/>
                <w:lang w:val="hr-HR"/>
              </w:rPr>
              <w:t>.</w:t>
            </w:r>
          </w:p>
        </w:tc>
      </w:tr>
      <w:tr w:rsidR="00ED2A0A" w:rsidRPr="00B422BE" w:rsidTr="008D319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  <w:r w:rsidRPr="00B422BE">
              <w:rPr>
                <w:lang w:val="hr-HR"/>
              </w:rPr>
              <w:t>RASPOLOŽIVA SREDSTVA IZ PRETHODNIH 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jc w:val="right"/>
              <w:rPr>
                <w:lang w:val="hr-HR"/>
              </w:rPr>
            </w:pPr>
            <w:r w:rsidRPr="00B422BE">
              <w:rPr>
                <w:lang w:val="hr-HR"/>
              </w:rPr>
              <w:t xml:space="preserve">          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jc w:val="right"/>
              <w:rPr>
                <w:lang w:val="hr-HR"/>
              </w:rPr>
            </w:pPr>
            <w:r w:rsidRPr="00B422BE">
              <w:rPr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jc w:val="right"/>
              <w:rPr>
                <w:lang w:val="hr-HR"/>
              </w:rPr>
            </w:pPr>
            <w:r w:rsidRPr="00B422BE">
              <w:rPr>
                <w:lang w:val="hr-HR"/>
              </w:rPr>
              <w:t>0,00</w:t>
            </w:r>
          </w:p>
        </w:tc>
      </w:tr>
    </w:tbl>
    <w:p w:rsidR="00ED2A0A" w:rsidRDefault="00ED2A0A" w:rsidP="00ED2A0A">
      <w:pPr>
        <w:rPr>
          <w:lang w:val="hr-HR"/>
        </w:rPr>
      </w:pPr>
    </w:p>
    <w:p w:rsidR="002F5359" w:rsidRDefault="002F5359" w:rsidP="00ED2A0A">
      <w:pPr>
        <w:rPr>
          <w:lang w:val="hr-HR"/>
        </w:rPr>
      </w:pPr>
    </w:p>
    <w:p w:rsidR="002F5359" w:rsidRDefault="002F5359" w:rsidP="00ED2A0A">
      <w:pPr>
        <w:rPr>
          <w:lang w:val="hr-HR"/>
        </w:rPr>
      </w:pPr>
    </w:p>
    <w:p w:rsidR="002F5359" w:rsidRDefault="002F5359" w:rsidP="00ED2A0A">
      <w:pPr>
        <w:rPr>
          <w:lang w:val="hr-HR"/>
        </w:rPr>
      </w:pPr>
    </w:p>
    <w:p w:rsidR="002F5359" w:rsidRDefault="002F5359" w:rsidP="00ED2A0A">
      <w:pPr>
        <w:rPr>
          <w:lang w:val="hr-HR"/>
        </w:rPr>
      </w:pPr>
    </w:p>
    <w:p w:rsidR="002F5359" w:rsidRPr="00B422BE" w:rsidRDefault="002F5359" w:rsidP="00ED2A0A">
      <w:pPr>
        <w:rPr>
          <w:lang w:val="hr-HR"/>
        </w:rPr>
      </w:pPr>
    </w:p>
    <w:p w:rsidR="002F5359" w:rsidRDefault="00ED2A0A" w:rsidP="002F5359">
      <w:pPr>
        <w:pStyle w:val="Naslov2"/>
        <w:numPr>
          <w:ilvl w:val="0"/>
          <w:numId w:val="1"/>
        </w:numPr>
        <w:rPr>
          <w:szCs w:val="24"/>
        </w:rPr>
      </w:pPr>
      <w:r w:rsidRPr="00B422BE">
        <w:rPr>
          <w:szCs w:val="24"/>
        </w:rPr>
        <w:lastRenderedPageBreak/>
        <w:t>RAČUN ZADUŽIVANJA/FINANCIRANJA</w:t>
      </w:r>
    </w:p>
    <w:p w:rsidR="002F5359" w:rsidRPr="002F5359" w:rsidRDefault="002F5359" w:rsidP="002F5359">
      <w:pPr>
        <w:rPr>
          <w:lang w:val="hr-HR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1701"/>
        <w:gridCol w:w="1701"/>
      </w:tblGrid>
      <w:tr w:rsidR="00ED2A0A" w:rsidRPr="00B422BE" w:rsidTr="008D319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</w:p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B422BE">
              <w:rPr>
                <w:sz w:val="20"/>
                <w:szCs w:val="20"/>
                <w:lang w:val="hr-HR"/>
              </w:rPr>
              <w:t>Proračun za 20</w:t>
            </w:r>
            <w:r w:rsidR="009A7051">
              <w:rPr>
                <w:sz w:val="20"/>
                <w:szCs w:val="20"/>
                <w:lang w:val="hr-HR"/>
              </w:rPr>
              <w:t>23</w:t>
            </w:r>
            <w:r w:rsidRPr="00B422BE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B422BE">
              <w:rPr>
                <w:sz w:val="20"/>
                <w:szCs w:val="20"/>
                <w:lang w:val="hr-HR"/>
              </w:rPr>
              <w:t>Projekcija</w:t>
            </w:r>
          </w:p>
          <w:p w:rsidR="00ED2A0A" w:rsidRPr="00B422BE" w:rsidRDefault="00ED2A0A" w:rsidP="008D3192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B422BE">
              <w:rPr>
                <w:sz w:val="20"/>
                <w:szCs w:val="20"/>
                <w:lang w:val="hr-HR"/>
              </w:rPr>
              <w:t>plana za 20</w:t>
            </w:r>
            <w:r w:rsidR="00DE7170" w:rsidRPr="00B422BE">
              <w:rPr>
                <w:sz w:val="20"/>
                <w:szCs w:val="20"/>
                <w:lang w:val="hr-HR"/>
              </w:rPr>
              <w:t>2</w:t>
            </w:r>
            <w:r w:rsidR="009A7051">
              <w:rPr>
                <w:sz w:val="20"/>
                <w:szCs w:val="20"/>
                <w:lang w:val="hr-HR"/>
              </w:rPr>
              <w:t>4</w:t>
            </w:r>
            <w:r w:rsidRPr="00B422BE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B422BE">
              <w:rPr>
                <w:sz w:val="20"/>
                <w:szCs w:val="20"/>
                <w:lang w:val="hr-HR"/>
              </w:rPr>
              <w:t>Projekcija plana za 20</w:t>
            </w:r>
            <w:r w:rsidR="00336467" w:rsidRPr="00B422BE">
              <w:rPr>
                <w:sz w:val="20"/>
                <w:szCs w:val="20"/>
                <w:lang w:val="hr-HR"/>
              </w:rPr>
              <w:t>2</w:t>
            </w:r>
            <w:r w:rsidR="009A7051">
              <w:rPr>
                <w:sz w:val="20"/>
                <w:szCs w:val="20"/>
                <w:lang w:val="hr-HR"/>
              </w:rPr>
              <w:t>5</w:t>
            </w:r>
            <w:r w:rsidRPr="00B422BE">
              <w:rPr>
                <w:sz w:val="20"/>
                <w:szCs w:val="20"/>
                <w:lang w:val="hr-HR"/>
              </w:rPr>
              <w:t>.</w:t>
            </w:r>
          </w:p>
        </w:tc>
      </w:tr>
      <w:tr w:rsidR="00ED2A0A" w:rsidRPr="00B422BE" w:rsidTr="008D319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  <w:r w:rsidRPr="00B422BE">
              <w:rPr>
                <w:lang w:val="hr-HR"/>
              </w:rPr>
              <w:t xml:space="preserve">PRIMICI OD FINANCIJSKE IMOVINE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jc w:val="right"/>
              <w:rPr>
                <w:lang w:val="hr-HR"/>
              </w:rPr>
            </w:pPr>
            <w:r w:rsidRPr="00B422BE">
              <w:rPr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jc w:val="right"/>
              <w:rPr>
                <w:lang w:val="hr-HR"/>
              </w:rPr>
            </w:pPr>
            <w:r w:rsidRPr="00B422BE">
              <w:rPr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jc w:val="right"/>
              <w:rPr>
                <w:lang w:val="hr-HR"/>
              </w:rPr>
            </w:pPr>
            <w:r w:rsidRPr="00B422BE">
              <w:rPr>
                <w:lang w:val="hr-HR"/>
              </w:rPr>
              <w:t>0,00</w:t>
            </w:r>
          </w:p>
        </w:tc>
      </w:tr>
      <w:tr w:rsidR="00ED2A0A" w:rsidRPr="00B422BE" w:rsidTr="008D319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  <w:r w:rsidRPr="00B422BE">
              <w:rPr>
                <w:lang w:val="hr-HR"/>
              </w:rPr>
              <w:t>IZDACI ZA FINANCIJSKU IMOVINU I OTPLATE ZAJMOVA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9A7051" w:rsidP="008D3192">
            <w:pPr>
              <w:pStyle w:val="Naslov3"/>
              <w:spacing w:line="276" w:lineRule="auto"/>
              <w:jc w:val="right"/>
            </w:pPr>
            <w:r>
              <w:t>492.000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pStyle w:val="Naslov3"/>
              <w:spacing w:line="276" w:lineRule="auto"/>
              <w:jc w:val="right"/>
            </w:pPr>
            <w:r w:rsidRPr="00B422B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pStyle w:val="Naslov3"/>
              <w:spacing w:line="276" w:lineRule="auto"/>
              <w:jc w:val="right"/>
            </w:pPr>
            <w:r w:rsidRPr="00B422BE">
              <w:t>0,00</w:t>
            </w:r>
          </w:p>
        </w:tc>
      </w:tr>
      <w:tr w:rsidR="00ED2A0A" w:rsidRPr="00B422BE" w:rsidTr="008D319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  <w:r w:rsidRPr="00B422BE">
              <w:rPr>
                <w:lang w:val="hr-HR"/>
              </w:rPr>
              <w:t>NETO ZADUŽIVANJE / FINANCIRANJE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9A7051" w:rsidP="008D3192"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-492.000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jc w:val="right"/>
              <w:rPr>
                <w:lang w:val="hr-HR"/>
              </w:rPr>
            </w:pPr>
            <w:r w:rsidRPr="00B422BE">
              <w:rPr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jc w:val="right"/>
              <w:rPr>
                <w:lang w:val="hr-HR"/>
              </w:rPr>
            </w:pPr>
            <w:r w:rsidRPr="00B422BE">
              <w:rPr>
                <w:lang w:val="hr-HR"/>
              </w:rPr>
              <w:t>0,00</w:t>
            </w:r>
          </w:p>
        </w:tc>
      </w:tr>
    </w:tbl>
    <w:p w:rsidR="00ED2A0A" w:rsidRPr="00B422BE" w:rsidRDefault="00ED2A0A" w:rsidP="00ED2A0A">
      <w:pPr>
        <w:rPr>
          <w:lang w:val="hr-HR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1701"/>
        <w:gridCol w:w="1701"/>
      </w:tblGrid>
      <w:tr w:rsidR="00ED2A0A" w:rsidRPr="00B422BE" w:rsidTr="008D319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  <w:r w:rsidRPr="00B422BE">
              <w:rPr>
                <w:lang w:val="hr-HR"/>
              </w:rPr>
              <w:t>VIŠAK/M</w:t>
            </w:r>
            <w:smartTag w:uri="urn:schemas-microsoft-com:office:smarttags" w:element="PersonName">
              <w:r w:rsidRPr="00B422BE">
                <w:rPr>
                  <w:lang w:val="hr-HR"/>
                </w:rPr>
                <w:t>ANJA</w:t>
              </w:r>
            </w:smartTag>
            <w:r w:rsidRPr="00B422BE">
              <w:rPr>
                <w:lang w:val="hr-HR"/>
              </w:rPr>
              <w:t>K + RASPOLOŽIVA SREDSTVA IZ PRETHODNIH GODINA + NETO ZADUŽIVANJE/</w:t>
            </w:r>
          </w:p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  <w:r w:rsidRPr="00B422BE">
              <w:rPr>
                <w:lang w:val="hr-HR"/>
              </w:rPr>
              <w:t>FINANCIRANJE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</w:p>
          <w:p w:rsidR="00ED2A0A" w:rsidRPr="00B422BE" w:rsidRDefault="00ED2A0A" w:rsidP="008D3192">
            <w:pPr>
              <w:pStyle w:val="Naslov4"/>
              <w:spacing w:line="276" w:lineRule="auto"/>
              <w:jc w:val="right"/>
              <w:rPr>
                <w:sz w:val="24"/>
              </w:rPr>
            </w:pPr>
            <w:r w:rsidRPr="00B422BE">
              <w:rPr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</w:p>
          <w:p w:rsidR="00ED2A0A" w:rsidRPr="00B422BE" w:rsidRDefault="00ED2A0A" w:rsidP="008D3192">
            <w:pPr>
              <w:spacing w:line="276" w:lineRule="auto"/>
              <w:jc w:val="right"/>
              <w:rPr>
                <w:lang w:val="hr-HR"/>
              </w:rPr>
            </w:pPr>
            <w:r w:rsidRPr="00B422BE">
              <w:rPr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A" w:rsidRPr="00B422BE" w:rsidRDefault="00ED2A0A" w:rsidP="008D3192">
            <w:pPr>
              <w:spacing w:line="276" w:lineRule="auto"/>
              <w:rPr>
                <w:lang w:val="hr-HR"/>
              </w:rPr>
            </w:pPr>
          </w:p>
          <w:p w:rsidR="00ED2A0A" w:rsidRPr="00B422BE" w:rsidRDefault="00ED2A0A" w:rsidP="008D3192">
            <w:pPr>
              <w:spacing w:line="276" w:lineRule="auto"/>
              <w:jc w:val="right"/>
              <w:rPr>
                <w:lang w:val="hr-HR"/>
              </w:rPr>
            </w:pPr>
            <w:r w:rsidRPr="00B422BE">
              <w:rPr>
                <w:lang w:val="hr-HR"/>
              </w:rPr>
              <w:t>0,00</w:t>
            </w:r>
          </w:p>
        </w:tc>
      </w:tr>
    </w:tbl>
    <w:p w:rsidR="00ED2A0A" w:rsidRPr="00B422BE" w:rsidRDefault="00ED2A0A" w:rsidP="00ED2A0A">
      <w:pPr>
        <w:jc w:val="right"/>
        <w:rPr>
          <w:lang w:val="hr-HR"/>
        </w:rPr>
      </w:pPr>
    </w:p>
    <w:p w:rsidR="00ED2A0A" w:rsidRPr="002F5359" w:rsidRDefault="00ED2A0A" w:rsidP="00ED2A0A">
      <w:pPr>
        <w:jc w:val="center"/>
        <w:rPr>
          <w:b/>
          <w:bCs/>
          <w:lang w:val="hr-HR"/>
        </w:rPr>
      </w:pPr>
      <w:r w:rsidRPr="002F5359">
        <w:rPr>
          <w:b/>
          <w:bCs/>
          <w:lang w:val="hr-HR"/>
        </w:rPr>
        <w:t>Članak 2.</w:t>
      </w:r>
    </w:p>
    <w:p w:rsidR="00ED2A0A" w:rsidRPr="00B422BE" w:rsidRDefault="00ED2A0A" w:rsidP="00ED2A0A">
      <w:pPr>
        <w:jc w:val="center"/>
        <w:rPr>
          <w:lang w:val="hr-HR"/>
        </w:rPr>
      </w:pPr>
    </w:p>
    <w:p w:rsidR="00ED2A0A" w:rsidRDefault="00ED2A0A" w:rsidP="00ED2A0A">
      <w:pPr>
        <w:pStyle w:val="Tijeloteksta"/>
        <w:jc w:val="both"/>
      </w:pPr>
      <w:r w:rsidRPr="00B422BE">
        <w:tab/>
      </w:r>
      <w:r w:rsidR="0074651F">
        <w:t xml:space="preserve">Prihodi i rashodi po ekonomskoj klasifikaciji utvrđuju se u Računu prihoda i rashoda </w:t>
      </w:r>
      <w:r w:rsidR="009A7051">
        <w:t>Proračuna za 2023</w:t>
      </w:r>
      <w:r w:rsidR="0074651F">
        <w:t>. godinu.</w:t>
      </w:r>
    </w:p>
    <w:p w:rsidR="002F5359" w:rsidRDefault="002F5359" w:rsidP="00ED2A0A">
      <w:pPr>
        <w:pStyle w:val="Tijeloteksta"/>
        <w:jc w:val="both"/>
      </w:pPr>
    </w:p>
    <w:p w:rsidR="002F5359" w:rsidRPr="002F5359" w:rsidRDefault="002F5359" w:rsidP="002F5359">
      <w:pPr>
        <w:pStyle w:val="Tijeloteksta"/>
        <w:numPr>
          <w:ilvl w:val="0"/>
          <w:numId w:val="3"/>
        </w:numPr>
        <w:jc w:val="both"/>
        <w:rPr>
          <w:b/>
          <w:bCs/>
        </w:rPr>
      </w:pPr>
      <w:r w:rsidRPr="002F5359">
        <w:rPr>
          <w:b/>
          <w:bCs/>
        </w:rPr>
        <w:t>POSEBNI DIO</w:t>
      </w:r>
    </w:p>
    <w:p w:rsidR="00ED2A0A" w:rsidRPr="00B422BE" w:rsidRDefault="00ED2A0A" w:rsidP="00ED2A0A">
      <w:pPr>
        <w:jc w:val="center"/>
        <w:rPr>
          <w:lang w:val="hr-HR"/>
        </w:rPr>
      </w:pPr>
    </w:p>
    <w:p w:rsidR="00ED2A0A" w:rsidRDefault="00ED2A0A" w:rsidP="00ED2A0A">
      <w:pPr>
        <w:jc w:val="center"/>
        <w:rPr>
          <w:b/>
          <w:bCs/>
          <w:lang w:val="hr-HR"/>
        </w:rPr>
      </w:pPr>
      <w:r w:rsidRPr="002F5359">
        <w:rPr>
          <w:b/>
          <w:bCs/>
          <w:lang w:val="hr-HR"/>
        </w:rPr>
        <w:t xml:space="preserve">Članak </w:t>
      </w:r>
      <w:r w:rsidR="003573EB" w:rsidRPr="002F5359">
        <w:rPr>
          <w:b/>
          <w:bCs/>
          <w:lang w:val="hr-HR"/>
        </w:rPr>
        <w:t>3</w:t>
      </w:r>
      <w:r w:rsidRPr="002F5359">
        <w:rPr>
          <w:b/>
          <w:bCs/>
          <w:lang w:val="hr-HR"/>
        </w:rPr>
        <w:t>.</w:t>
      </w:r>
    </w:p>
    <w:p w:rsidR="002F5359" w:rsidRDefault="002F5359" w:rsidP="00ED2A0A">
      <w:pPr>
        <w:jc w:val="center"/>
        <w:rPr>
          <w:b/>
          <w:bCs/>
          <w:lang w:val="hr-HR"/>
        </w:rPr>
      </w:pPr>
    </w:p>
    <w:p w:rsidR="002F5359" w:rsidRDefault="002F5359" w:rsidP="002F5359">
      <w:pPr>
        <w:jc w:val="both"/>
        <w:rPr>
          <w:lang w:val="hr-HR"/>
        </w:rPr>
      </w:pPr>
      <w:r>
        <w:rPr>
          <w:b/>
          <w:bCs/>
          <w:lang w:val="hr-HR"/>
        </w:rPr>
        <w:tab/>
      </w:r>
      <w:r>
        <w:rPr>
          <w:lang w:val="hr-HR"/>
        </w:rPr>
        <w:t>Rashodi se raspoređuju po ekonomskoj, programskoj, organizacijskoj, funkcijskoj klasifikaciji i izvorima financiranja prema nositeljima i korisnicima u Posebnom dijelu Proračuna.</w:t>
      </w:r>
    </w:p>
    <w:p w:rsidR="002F5359" w:rsidRDefault="002F5359" w:rsidP="002F5359">
      <w:pPr>
        <w:jc w:val="both"/>
        <w:rPr>
          <w:lang w:val="hr-HR"/>
        </w:rPr>
      </w:pPr>
    </w:p>
    <w:p w:rsidR="002F5359" w:rsidRPr="002F5359" w:rsidRDefault="002F5359" w:rsidP="002F5359">
      <w:pPr>
        <w:jc w:val="center"/>
        <w:rPr>
          <w:b/>
          <w:bCs/>
          <w:lang w:val="hr-HR"/>
        </w:rPr>
      </w:pPr>
      <w:r w:rsidRPr="002F5359">
        <w:rPr>
          <w:b/>
          <w:bCs/>
          <w:lang w:val="hr-HR"/>
        </w:rPr>
        <w:t>Članak 4.</w:t>
      </w:r>
    </w:p>
    <w:p w:rsidR="002F5359" w:rsidRDefault="002F5359" w:rsidP="002F5359">
      <w:pPr>
        <w:jc w:val="center"/>
        <w:rPr>
          <w:lang w:val="hr-HR"/>
        </w:rPr>
      </w:pPr>
    </w:p>
    <w:p w:rsidR="002F5359" w:rsidRDefault="002F5359" w:rsidP="002F5359">
      <w:pPr>
        <w:jc w:val="both"/>
        <w:rPr>
          <w:lang w:val="hr-HR"/>
        </w:rPr>
      </w:pPr>
      <w:r>
        <w:rPr>
          <w:lang w:val="hr-HR"/>
        </w:rPr>
        <w:tab/>
        <w:t>Sastavni dio ove Odluke je Opći dio proračuna kojeg čini Račun prihoda i rashoda, Posebni dio proračuna i Projekcija pri</w:t>
      </w:r>
      <w:r w:rsidR="009A7051">
        <w:rPr>
          <w:lang w:val="hr-HR"/>
        </w:rPr>
        <w:t>hoda i rashoda za razdoblje 2024. i 2025</w:t>
      </w:r>
      <w:r>
        <w:rPr>
          <w:lang w:val="hr-HR"/>
        </w:rPr>
        <w:t>. godine.</w:t>
      </w:r>
    </w:p>
    <w:p w:rsidR="002F5359" w:rsidRDefault="002F5359" w:rsidP="002F5359">
      <w:pPr>
        <w:jc w:val="both"/>
        <w:rPr>
          <w:lang w:val="hr-HR"/>
        </w:rPr>
      </w:pPr>
    </w:p>
    <w:p w:rsidR="002F5359" w:rsidRPr="002F5359" w:rsidRDefault="002F5359" w:rsidP="002F5359">
      <w:pPr>
        <w:jc w:val="both"/>
        <w:rPr>
          <w:lang w:val="hr-HR"/>
        </w:rPr>
      </w:pPr>
      <w:r>
        <w:rPr>
          <w:lang w:val="hr-HR"/>
        </w:rPr>
        <w:tab/>
        <w:t>U Planu razvojnih programa iskazani su planirani rashodi vezani za provođenje investicija, davanje kapitalnih pomoći i donacija.</w:t>
      </w:r>
    </w:p>
    <w:p w:rsidR="002F5359" w:rsidRDefault="002F5359" w:rsidP="00ED2A0A">
      <w:pPr>
        <w:jc w:val="center"/>
        <w:rPr>
          <w:b/>
          <w:bCs/>
          <w:lang w:val="hr-HR"/>
        </w:rPr>
      </w:pPr>
    </w:p>
    <w:p w:rsidR="002F5359" w:rsidRDefault="002F5359" w:rsidP="002F5359">
      <w:pPr>
        <w:pStyle w:val="Odlomakpopisa"/>
        <w:numPr>
          <w:ilvl w:val="0"/>
          <w:numId w:val="3"/>
        </w:numPr>
        <w:jc w:val="both"/>
        <w:rPr>
          <w:b/>
          <w:bCs/>
          <w:lang w:val="hr-HR"/>
        </w:rPr>
      </w:pPr>
      <w:r>
        <w:rPr>
          <w:b/>
          <w:bCs/>
          <w:lang w:val="hr-HR"/>
        </w:rPr>
        <w:t>ZAVRŠNE ODREDBE</w:t>
      </w:r>
    </w:p>
    <w:p w:rsidR="002F5359" w:rsidRDefault="002F5359" w:rsidP="002F5359">
      <w:pPr>
        <w:jc w:val="both"/>
        <w:rPr>
          <w:b/>
          <w:bCs/>
          <w:lang w:val="hr-HR"/>
        </w:rPr>
      </w:pPr>
    </w:p>
    <w:p w:rsidR="002F5359" w:rsidRPr="002F5359" w:rsidRDefault="002F5359" w:rsidP="002F5359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5.</w:t>
      </w:r>
    </w:p>
    <w:p w:rsidR="00ED2A0A" w:rsidRPr="00B422BE" w:rsidRDefault="00ED2A0A" w:rsidP="00ED2A0A">
      <w:pPr>
        <w:jc w:val="center"/>
        <w:rPr>
          <w:lang w:val="hr-HR"/>
        </w:rPr>
      </w:pPr>
    </w:p>
    <w:p w:rsidR="00ED2A0A" w:rsidRPr="00B422BE" w:rsidRDefault="00ED2A0A" w:rsidP="00ED2A0A">
      <w:pPr>
        <w:pStyle w:val="Tijeloteksta"/>
        <w:jc w:val="both"/>
      </w:pPr>
      <w:r w:rsidRPr="00B422BE">
        <w:tab/>
        <w:t xml:space="preserve">Ova Odluka stupa na </w:t>
      </w:r>
      <w:r w:rsidR="00136B75">
        <w:t>snagu osmog dana</w:t>
      </w:r>
      <w:r w:rsidR="004F2D9A">
        <w:t xml:space="preserve"> od dana objave</w:t>
      </w:r>
      <w:r w:rsidRPr="00B422BE">
        <w:t>, a primjenjivat će se od 1. siječnja 20</w:t>
      </w:r>
      <w:r w:rsidR="00136B75">
        <w:t>23</w:t>
      </w:r>
      <w:r w:rsidRPr="00B422BE">
        <w:t>.</w:t>
      </w:r>
      <w:r w:rsidR="00FC3CF2">
        <w:t xml:space="preserve"> godine</w:t>
      </w:r>
      <w:r w:rsidRPr="00B422BE">
        <w:t xml:space="preserve"> i bit će objavljena u "Službenom </w:t>
      </w:r>
      <w:r w:rsidR="00136B75">
        <w:t>glasniku Općine Selca</w:t>
      </w:r>
      <w:r w:rsidRPr="00B422BE">
        <w:t>"</w:t>
      </w:r>
    </w:p>
    <w:p w:rsidR="009C59DB" w:rsidRDefault="009C59DB" w:rsidP="00ED2A0A">
      <w:pPr>
        <w:rPr>
          <w:lang w:val="hr-HR"/>
        </w:rPr>
      </w:pPr>
    </w:p>
    <w:p w:rsidR="0081325A" w:rsidRPr="00B422BE" w:rsidRDefault="0081325A" w:rsidP="00ED2A0A">
      <w:pPr>
        <w:rPr>
          <w:lang w:val="hr-HR"/>
        </w:rPr>
      </w:pPr>
    </w:p>
    <w:p w:rsidR="00ED2A0A" w:rsidRPr="00B422BE" w:rsidRDefault="00ED2A0A" w:rsidP="00ED2A0A">
      <w:pPr>
        <w:jc w:val="center"/>
        <w:rPr>
          <w:b/>
          <w:bCs/>
          <w:lang w:val="hr-HR"/>
        </w:rPr>
      </w:pPr>
      <w:r w:rsidRPr="00B422BE">
        <w:rPr>
          <w:b/>
          <w:bCs/>
          <w:lang w:val="hr-HR"/>
        </w:rPr>
        <w:t>OPĆINSKO VIJEĆE</w:t>
      </w:r>
    </w:p>
    <w:p w:rsidR="00ED2A0A" w:rsidRDefault="00ED2A0A" w:rsidP="002F5359">
      <w:pPr>
        <w:pStyle w:val="Naslov1"/>
        <w:rPr>
          <w:b/>
          <w:bCs/>
        </w:rPr>
      </w:pPr>
      <w:r w:rsidRPr="00B422BE">
        <w:rPr>
          <w:b/>
          <w:bCs/>
        </w:rPr>
        <w:t xml:space="preserve">OPĆINE </w:t>
      </w:r>
      <w:r w:rsidR="00136B75">
        <w:rPr>
          <w:b/>
          <w:bCs/>
        </w:rPr>
        <w:t>SELCA</w:t>
      </w:r>
    </w:p>
    <w:p w:rsidR="00D51E35" w:rsidRDefault="00D51E35" w:rsidP="00D51E35">
      <w:pPr>
        <w:rPr>
          <w:lang w:val="hr-HR"/>
        </w:rPr>
      </w:pPr>
    </w:p>
    <w:p w:rsidR="00D51E35" w:rsidRPr="00D51E35" w:rsidRDefault="00D51E35" w:rsidP="00D51E35">
      <w:pPr>
        <w:rPr>
          <w:lang w:val="hr-HR"/>
        </w:rPr>
      </w:pPr>
    </w:p>
    <w:p w:rsidR="00ED2A0A" w:rsidRPr="00B422BE" w:rsidRDefault="00ED2A0A" w:rsidP="00ED2A0A">
      <w:pPr>
        <w:rPr>
          <w:lang w:val="hr-HR"/>
        </w:rPr>
      </w:pPr>
    </w:p>
    <w:p w:rsidR="002F5359" w:rsidRPr="00B422BE" w:rsidRDefault="00136B75" w:rsidP="002F5359">
      <w:pPr>
        <w:pStyle w:val="Naslov3"/>
        <w:ind w:firstLine="708"/>
      </w:pPr>
      <w:r>
        <w:t>KLASA</w:t>
      </w:r>
      <w:r w:rsidR="002F5359" w:rsidRPr="00B422BE">
        <w:t xml:space="preserve">: </w:t>
      </w:r>
      <w:r>
        <w:t>400-06/22-01/0009</w:t>
      </w:r>
      <w:r w:rsidR="002F5359">
        <w:tab/>
      </w:r>
      <w:r w:rsidR="002F5359">
        <w:tab/>
      </w:r>
      <w:r w:rsidR="002F5359">
        <w:tab/>
      </w:r>
      <w:r w:rsidR="002F5359">
        <w:tab/>
        <w:t>PREDSJEDNIK OPĆINSKOG VIJEĆA</w:t>
      </w:r>
    </w:p>
    <w:p w:rsidR="002F5359" w:rsidRPr="00B422BE" w:rsidRDefault="00136B75" w:rsidP="002F5359">
      <w:pPr>
        <w:ind w:firstLine="708"/>
        <w:rPr>
          <w:lang w:val="hr-HR"/>
        </w:rPr>
      </w:pPr>
      <w:r>
        <w:rPr>
          <w:lang w:val="hr-HR"/>
        </w:rPr>
        <w:t>URBROJ</w:t>
      </w:r>
      <w:r w:rsidR="002F5359" w:rsidRPr="00B422BE">
        <w:rPr>
          <w:lang w:val="hr-HR"/>
        </w:rPr>
        <w:t xml:space="preserve">: </w:t>
      </w:r>
      <w:r>
        <w:rPr>
          <w:lang w:val="hr-HR"/>
        </w:rPr>
        <w:t>2181/47-01-01/22-01</w:t>
      </w:r>
      <w:r>
        <w:rPr>
          <w:lang w:val="hr-HR"/>
        </w:rPr>
        <w:tab/>
      </w:r>
      <w:r>
        <w:rPr>
          <w:lang w:val="hr-HR"/>
        </w:rPr>
        <w:tab/>
        <w:t xml:space="preserve">                </w:t>
      </w:r>
      <w:r>
        <w:rPr>
          <w:lang w:val="hr-HR"/>
        </w:rPr>
        <w:tab/>
        <w:t xml:space="preserve">     Marčelo Štambuk, v.r.</w:t>
      </w:r>
    </w:p>
    <w:p w:rsidR="00ED2A0A" w:rsidRPr="0081325A" w:rsidRDefault="00A3040D" w:rsidP="0081325A">
      <w:pPr>
        <w:ind w:firstLine="708"/>
        <w:rPr>
          <w:lang w:val="hr-HR"/>
        </w:rPr>
      </w:pPr>
      <w:r>
        <w:rPr>
          <w:lang w:val="hr-HR"/>
        </w:rPr>
        <w:t>Selca, 22.</w:t>
      </w:r>
      <w:bookmarkStart w:id="0" w:name="_GoBack"/>
      <w:bookmarkEnd w:id="0"/>
      <w:r w:rsidR="00136B75">
        <w:rPr>
          <w:lang w:val="hr-HR"/>
        </w:rPr>
        <w:t xml:space="preserve"> prosinca 2022</w:t>
      </w:r>
      <w:r w:rsidR="002F5359" w:rsidRPr="00B422BE">
        <w:rPr>
          <w:lang w:val="hr-HR"/>
        </w:rPr>
        <w:t xml:space="preserve">. god. </w:t>
      </w:r>
    </w:p>
    <w:p w:rsidR="00ED2A0A" w:rsidRPr="00B422BE" w:rsidRDefault="00ED2A0A" w:rsidP="00ED2A0A"/>
    <w:p w:rsidR="00ED2A0A" w:rsidRPr="00B422BE" w:rsidRDefault="00ED2A0A" w:rsidP="00ED2A0A"/>
    <w:p w:rsidR="00ED2A0A" w:rsidRPr="00B422BE" w:rsidRDefault="00ED2A0A" w:rsidP="00ED2A0A"/>
    <w:p w:rsidR="00ED2A0A" w:rsidRPr="007863CA" w:rsidRDefault="00ED2A0A" w:rsidP="00ED2A0A">
      <w:pPr>
        <w:rPr>
          <w:rFonts w:asciiTheme="minorHAnsi" w:hAnsiTheme="minorHAnsi" w:cstheme="minorHAnsi"/>
        </w:rPr>
      </w:pPr>
    </w:p>
    <w:p w:rsidR="00A17918" w:rsidRPr="007863CA" w:rsidRDefault="00A17918">
      <w:pPr>
        <w:rPr>
          <w:rFonts w:asciiTheme="minorHAnsi" w:hAnsiTheme="minorHAnsi" w:cstheme="minorHAnsi"/>
        </w:rPr>
      </w:pPr>
    </w:p>
    <w:sectPr w:rsidR="00A17918" w:rsidRPr="007863CA" w:rsidSect="00184776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181"/>
    <w:multiLevelType w:val="hybridMultilevel"/>
    <w:tmpl w:val="F4A04BE2"/>
    <w:lvl w:ilvl="0" w:tplc="0E701B62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4" w:hanging="360"/>
      </w:pPr>
    </w:lvl>
    <w:lvl w:ilvl="2" w:tplc="041A001B" w:tentative="1">
      <w:start w:val="1"/>
      <w:numFmt w:val="lowerRoman"/>
      <w:lvlText w:val="%3."/>
      <w:lvlJc w:val="right"/>
      <w:pPr>
        <w:ind w:left="1794" w:hanging="180"/>
      </w:pPr>
    </w:lvl>
    <w:lvl w:ilvl="3" w:tplc="041A000F" w:tentative="1">
      <w:start w:val="1"/>
      <w:numFmt w:val="decimal"/>
      <w:lvlText w:val="%4."/>
      <w:lvlJc w:val="left"/>
      <w:pPr>
        <w:ind w:left="2514" w:hanging="360"/>
      </w:pPr>
    </w:lvl>
    <w:lvl w:ilvl="4" w:tplc="041A0019" w:tentative="1">
      <w:start w:val="1"/>
      <w:numFmt w:val="lowerLetter"/>
      <w:lvlText w:val="%5."/>
      <w:lvlJc w:val="left"/>
      <w:pPr>
        <w:ind w:left="3234" w:hanging="360"/>
      </w:pPr>
    </w:lvl>
    <w:lvl w:ilvl="5" w:tplc="041A001B" w:tentative="1">
      <w:start w:val="1"/>
      <w:numFmt w:val="lowerRoman"/>
      <w:lvlText w:val="%6."/>
      <w:lvlJc w:val="right"/>
      <w:pPr>
        <w:ind w:left="3954" w:hanging="180"/>
      </w:pPr>
    </w:lvl>
    <w:lvl w:ilvl="6" w:tplc="041A000F" w:tentative="1">
      <w:start w:val="1"/>
      <w:numFmt w:val="decimal"/>
      <w:lvlText w:val="%7."/>
      <w:lvlJc w:val="left"/>
      <w:pPr>
        <w:ind w:left="4674" w:hanging="360"/>
      </w:pPr>
    </w:lvl>
    <w:lvl w:ilvl="7" w:tplc="041A0019" w:tentative="1">
      <w:start w:val="1"/>
      <w:numFmt w:val="lowerLetter"/>
      <w:lvlText w:val="%8."/>
      <w:lvlJc w:val="left"/>
      <w:pPr>
        <w:ind w:left="5394" w:hanging="360"/>
      </w:pPr>
    </w:lvl>
    <w:lvl w:ilvl="8" w:tplc="041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46BF41B6"/>
    <w:multiLevelType w:val="hybridMultilevel"/>
    <w:tmpl w:val="E056D644"/>
    <w:lvl w:ilvl="0" w:tplc="05527640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573D01F7"/>
    <w:multiLevelType w:val="hybridMultilevel"/>
    <w:tmpl w:val="2D36BA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0A"/>
    <w:rsid w:val="00003451"/>
    <w:rsid w:val="000B74D5"/>
    <w:rsid w:val="00136254"/>
    <w:rsid w:val="00136B75"/>
    <w:rsid w:val="001C1BB8"/>
    <w:rsid w:val="002708BA"/>
    <w:rsid w:val="002F5359"/>
    <w:rsid w:val="00336467"/>
    <w:rsid w:val="003573EB"/>
    <w:rsid w:val="00387AA1"/>
    <w:rsid w:val="004C0512"/>
    <w:rsid w:val="004F2D9A"/>
    <w:rsid w:val="00532E52"/>
    <w:rsid w:val="00584FDC"/>
    <w:rsid w:val="00585AFF"/>
    <w:rsid w:val="00615C96"/>
    <w:rsid w:val="0074651F"/>
    <w:rsid w:val="00754F87"/>
    <w:rsid w:val="007863CA"/>
    <w:rsid w:val="007F23FE"/>
    <w:rsid w:val="0081325A"/>
    <w:rsid w:val="009A7051"/>
    <w:rsid w:val="009C59DB"/>
    <w:rsid w:val="009F3BF3"/>
    <w:rsid w:val="00A17918"/>
    <w:rsid w:val="00A3040D"/>
    <w:rsid w:val="00A4360C"/>
    <w:rsid w:val="00AE668D"/>
    <w:rsid w:val="00AF3127"/>
    <w:rsid w:val="00B422BE"/>
    <w:rsid w:val="00B423BC"/>
    <w:rsid w:val="00CC5B98"/>
    <w:rsid w:val="00D472B3"/>
    <w:rsid w:val="00D51E35"/>
    <w:rsid w:val="00DA6A57"/>
    <w:rsid w:val="00DE7170"/>
    <w:rsid w:val="00E969A3"/>
    <w:rsid w:val="00ED2A0A"/>
    <w:rsid w:val="00EF4378"/>
    <w:rsid w:val="00EF4EAD"/>
    <w:rsid w:val="00F47F08"/>
    <w:rsid w:val="00FC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1CC9A2"/>
  <w15:chartTrackingRefBased/>
  <w15:docId w15:val="{F29577E7-1153-4AE0-BC37-47BCDD83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ED2A0A"/>
    <w:pPr>
      <w:keepNext/>
      <w:jc w:val="center"/>
      <w:outlineLvl w:val="0"/>
    </w:pPr>
    <w:rPr>
      <w:szCs w:val="20"/>
      <w:lang w:val="hr-HR"/>
    </w:rPr>
  </w:style>
  <w:style w:type="paragraph" w:styleId="Naslov2">
    <w:name w:val="heading 2"/>
    <w:basedOn w:val="Normal"/>
    <w:next w:val="Normal"/>
    <w:link w:val="Naslov2Char"/>
    <w:qFormat/>
    <w:rsid w:val="00ED2A0A"/>
    <w:pPr>
      <w:keepNext/>
      <w:outlineLvl w:val="1"/>
    </w:pPr>
    <w:rPr>
      <w:b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ED2A0A"/>
    <w:pPr>
      <w:keepNext/>
      <w:outlineLvl w:val="2"/>
    </w:pPr>
    <w:rPr>
      <w:szCs w:val="20"/>
      <w:lang w:val="hr-HR"/>
    </w:rPr>
  </w:style>
  <w:style w:type="paragraph" w:styleId="Naslov4">
    <w:name w:val="heading 4"/>
    <w:basedOn w:val="Normal"/>
    <w:next w:val="Normal"/>
    <w:link w:val="Naslov4Char"/>
    <w:qFormat/>
    <w:rsid w:val="00ED2A0A"/>
    <w:pPr>
      <w:keepNext/>
      <w:jc w:val="center"/>
      <w:outlineLvl w:val="3"/>
    </w:pPr>
    <w:rPr>
      <w:sz w:val="32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D2A0A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ED2A0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ED2A0A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4Char">
    <w:name w:val="Naslov 4 Char"/>
    <w:basedOn w:val="Zadanifontodlomka"/>
    <w:link w:val="Naslov4"/>
    <w:rsid w:val="00ED2A0A"/>
    <w:rPr>
      <w:rFonts w:ascii="Times New Roman" w:eastAsia="Times New Roman" w:hAnsi="Times New Roman" w:cs="Times New Roman"/>
      <w:sz w:val="32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ED2A0A"/>
    <w:rPr>
      <w:szCs w:val="20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ED2A0A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unhideWhenUsed/>
    <w:rsid w:val="00ED2A0A"/>
    <w:rPr>
      <w:b/>
      <w:szCs w:val="20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ED2A0A"/>
    <w:rPr>
      <w:rFonts w:ascii="Times New Roman" w:eastAsia="Times New Roman" w:hAnsi="Times New Roman" w:cs="Times New Roman"/>
      <w:b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1BB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BB8"/>
    <w:rPr>
      <w:rFonts w:ascii="Segoe UI" w:eastAsia="Times New Roman" w:hAnsi="Segoe UI" w:cs="Segoe UI"/>
      <w:sz w:val="18"/>
      <w:szCs w:val="18"/>
      <w:lang w:val="en-GB"/>
    </w:rPr>
  </w:style>
  <w:style w:type="table" w:styleId="Reetkatablice">
    <w:name w:val="Table Grid"/>
    <w:basedOn w:val="Obinatablica"/>
    <w:uiPriority w:val="39"/>
    <w:rsid w:val="004F2D9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74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FE82-5241-48C9-ACF5-FFF9C51C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Garčin</dc:creator>
  <cp:keywords/>
  <dc:description/>
  <cp:lastModifiedBy>Načelnik</cp:lastModifiedBy>
  <cp:revision>10</cp:revision>
  <cp:lastPrinted>2022-12-14T07:31:00Z</cp:lastPrinted>
  <dcterms:created xsi:type="dcterms:W3CDTF">2022-12-12T11:41:00Z</dcterms:created>
  <dcterms:modified xsi:type="dcterms:W3CDTF">2022-12-23T06:20:00Z</dcterms:modified>
</cp:coreProperties>
</file>