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15AF9" w14:textId="77777777" w:rsidR="00751785" w:rsidRPr="00A40963" w:rsidRDefault="00751785" w:rsidP="007517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09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2FBD75A" w14:textId="77777777" w:rsidR="00751785" w:rsidRPr="00A40963" w:rsidRDefault="00751785" w:rsidP="007517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0963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028169D2" w14:textId="17A462E1" w:rsidR="00751785" w:rsidRPr="00A40963" w:rsidRDefault="00751785" w:rsidP="007517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0963">
        <w:rPr>
          <w:rFonts w:ascii="Times New Roman" w:hAnsi="Times New Roman" w:cs="Times New Roman"/>
          <w:b/>
          <w:sz w:val="24"/>
          <w:szCs w:val="24"/>
        </w:rPr>
        <w:t>OPĆINA PAŠMAN</w:t>
      </w:r>
    </w:p>
    <w:p w14:paraId="39C553C3" w14:textId="77777777" w:rsidR="00751785" w:rsidRPr="00A40963" w:rsidRDefault="00751785" w:rsidP="007517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22B3BB4" w14:textId="77777777" w:rsidR="00751785" w:rsidRPr="00A40963" w:rsidRDefault="00751785" w:rsidP="007517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943D67D" w14:textId="77777777" w:rsidR="00C93E00" w:rsidRPr="00A40963" w:rsidRDefault="00C93E00" w:rsidP="00A40963">
      <w:pPr>
        <w:rPr>
          <w:b/>
        </w:rPr>
      </w:pPr>
    </w:p>
    <w:p w14:paraId="2F9E4D65" w14:textId="1289BDD2" w:rsidR="00751785" w:rsidRPr="00A40963" w:rsidRDefault="00751785" w:rsidP="00A40963">
      <w:pPr>
        <w:rPr>
          <w:b/>
        </w:rPr>
      </w:pPr>
      <w:r w:rsidRPr="00A40963">
        <w:rPr>
          <w:b/>
        </w:rPr>
        <w:t>O B R A Z L O Ž E NJ E</w:t>
      </w:r>
    </w:p>
    <w:p w14:paraId="670BEFD5" w14:textId="4A26C5CE" w:rsidR="00751785" w:rsidRPr="00A40963" w:rsidRDefault="00751785" w:rsidP="00A40963">
      <w:pPr>
        <w:rPr>
          <w:b/>
        </w:rPr>
      </w:pPr>
      <w:proofErr w:type="spellStart"/>
      <w:r w:rsidRPr="00A40963">
        <w:rPr>
          <w:b/>
        </w:rPr>
        <w:t>Proračuna</w:t>
      </w:r>
      <w:proofErr w:type="spellEnd"/>
      <w:r w:rsidRPr="00A40963">
        <w:rPr>
          <w:b/>
        </w:rPr>
        <w:t xml:space="preserve"> Općine Pašman za 202</w:t>
      </w:r>
      <w:r w:rsidR="00DF0522">
        <w:rPr>
          <w:b/>
        </w:rPr>
        <w:t>5</w:t>
      </w:r>
      <w:r w:rsidRPr="00A40963">
        <w:rPr>
          <w:b/>
        </w:rPr>
        <w:t xml:space="preserve">. </w:t>
      </w:r>
      <w:proofErr w:type="spellStart"/>
      <w:r w:rsidR="00C93E00" w:rsidRPr="00A40963">
        <w:rPr>
          <w:b/>
        </w:rPr>
        <w:t>G</w:t>
      </w:r>
      <w:r w:rsidRPr="00A40963">
        <w:rPr>
          <w:b/>
        </w:rPr>
        <w:t>odinu</w:t>
      </w:r>
      <w:proofErr w:type="spellEnd"/>
    </w:p>
    <w:p w14:paraId="6ABAD23F" w14:textId="77777777" w:rsidR="00C93E00" w:rsidRPr="00A40963" w:rsidRDefault="00C93E00" w:rsidP="00A40963">
      <w:pPr>
        <w:rPr>
          <w:b/>
        </w:rPr>
      </w:pPr>
    </w:p>
    <w:p w14:paraId="4FFCBDE8" w14:textId="77777777" w:rsidR="00751785" w:rsidRPr="00A40963" w:rsidRDefault="00751785" w:rsidP="00A40963">
      <w:pPr>
        <w:rPr>
          <w:b/>
        </w:rPr>
      </w:pPr>
    </w:p>
    <w:p w14:paraId="4E218AAF" w14:textId="3168C34C" w:rsidR="00751785" w:rsidRPr="00A40963" w:rsidRDefault="00730460" w:rsidP="009606B0">
      <w:r w:rsidRPr="00A40963">
        <w:t>OPĆI D</w:t>
      </w:r>
      <w:r w:rsidR="00A90444" w:rsidRPr="00A40963">
        <w:t>IO</w:t>
      </w:r>
    </w:p>
    <w:p w14:paraId="77D24718" w14:textId="0F3FA74B" w:rsidR="00751785" w:rsidRPr="00A40963" w:rsidRDefault="00751785" w:rsidP="009606B0">
      <w:r w:rsidRPr="00A40963">
        <w:t xml:space="preserve">  </w:t>
      </w:r>
      <w:proofErr w:type="spellStart"/>
      <w:r w:rsidRPr="00A40963">
        <w:t>Proračun</w:t>
      </w:r>
      <w:proofErr w:type="spellEnd"/>
      <w:r w:rsidRPr="00A40963">
        <w:t xml:space="preserve"> Općine </w:t>
      </w:r>
      <w:r w:rsidR="006F3F48" w:rsidRPr="00A40963">
        <w:t>Pašman</w:t>
      </w:r>
      <w:r w:rsidRPr="00A40963">
        <w:t xml:space="preserve"> 202</w:t>
      </w:r>
      <w:r w:rsidR="00DF0522">
        <w:t>5</w:t>
      </w:r>
      <w:r w:rsidRPr="00A40963">
        <w:t xml:space="preserve">., </w:t>
      </w:r>
      <w:proofErr w:type="spellStart"/>
      <w:r w:rsidRPr="00A40963">
        <w:t>sa</w:t>
      </w:r>
      <w:proofErr w:type="spellEnd"/>
      <w:r w:rsidRPr="00A40963">
        <w:t xml:space="preserve"> </w:t>
      </w:r>
      <w:proofErr w:type="spellStart"/>
      <w:r w:rsidRPr="00A40963">
        <w:t>projekcijama</w:t>
      </w:r>
      <w:proofErr w:type="spellEnd"/>
      <w:r w:rsidRPr="00A40963">
        <w:t xml:space="preserve"> za 202</w:t>
      </w:r>
      <w:r w:rsidR="00DF0522">
        <w:t>6</w:t>
      </w:r>
      <w:r w:rsidRPr="00A40963">
        <w:t xml:space="preserve">. </w:t>
      </w:r>
      <w:proofErr w:type="spellStart"/>
      <w:r w:rsidRPr="00A40963">
        <w:t>i</w:t>
      </w:r>
      <w:proofErr w:type="spellEnd"/>
      <w:r w:rsidRPr="00A40963">
        <w:t xml:space="preserve"> 202</w:t>
      </w:r>
      <w:r w:rsidR="00DF0522">
        <w:t>7</w:t>
      </w:r>
      <w:r w:rsidRPr="00A40963">
        <w:t xml:space="preserve">. </w:t>
      </w:r>
      <w:proofErr w:type="spellStart"/>
      <w:r w:rsidRPr="00A40963">
        <w:t>godine</w:t>
      </w:r>
      <w:proofErr w:type="spellEnd"/>
      <w:r w:rsidRPr="00A40963">
        <w:t xml:space="preserve"> </w:t>
      </w:r>
      <w:proofErr w:type="spellStart"/>
      <w:r w:rsidRPr="00A40963">
        <w:t>izrađuje</w:t>
      </w:r>
      <w:proofErr w:type="spellEnd"/>
      <w:r w:rsidRPr="00A40963">
        <w:t xml:space="preserve"> se </w:t>
      </w:r>
      <w:proofErr w:type="spellStart"/>
      <w:r w:rsidRPr="00A40963">
        <w:t>temeljem</w:t>
      </w:r>
      <w:proofErr w:type="spellEnd"/>
      <w:r w:rsidRPr="00A40963">
        <w:t xml:space="preserve"> </w:t>
      </w:r>
      <w:proofErr w:type="spellStart"/>
      <w:r w:rsidRPr="00A40963">
        <w:t>članaka</w:t>
      </w:r>
      <w:proofErr w:type="spellEnd"/>
      <w:r w:rsidRPr="00A40963">
        <w:t xml:space="preserve"> 28-37. </w:t>
      </w:r>
      <w:proofErr w:type="spellStart"/>
      <w:r w:rsidRPr="00A40963">
        <w:t>Zakona</w:t>
      </w:r>
      <w:proofErr w:type="spellEnd"/>
      <w:r w:rsidRPr="00A40963">
        <w:t xml:space="preserve"> o </w:t>
      </w:r>
      <w:proofErr w:type="spellStart"/>
      <w:r w:rsidRPr="00A40963">
        <w:t>proračunu</w:t>
      </w:r>
      <w:proofErr w:type="spellEnd"/>
      <w:r w:rsidRPr="00A40963">
        <w:t xml:space="preserve"> (“</w:t>
      </w:r>
      <w:proofErr w:type="spellStart"/>
      <w:r w:rsidRPr="00A40963">
        <w:t>Narodne</w:t>
      </w:r>
      <w:proofErr w:type="spellEnd"/>
      <w:r w:rsidRPr="00A40963">
        <w:t xml:space="preserve"> novine”, </w:t>
      </w:r>
      <w:proofErr w:type="spellStart"/>
      <w:r w:rsidRPr="00A40963">
        <w:t>broj</w:t>
      </w:r>
      <w:proofErr w:type="spellEnd"/>
      <w:r w:rsidRPr="00A40963">
        <w:t>: 144/2021.).</w:t>
      </w:r>
    </w:p>
    <w:p w14:paraId="58FE56A8" w14:textId="77777777" w:rsidR="00751785" w:rsidRPr="00A40963" w:rsidRDefault="00751785" w:rsidP="009606B0"/>
    <w:p w14:paraId="304F5D73" w14:textId="7550DBC5" w:rsidR="00751785" w:rsidRPr="00A40963" w:rsidRDefault="00751785" w:rsidP="009606B0">
      <w:r w:rsidRPr="00A40963">
        <w:t xml:space="preserve">          </w:t>
      </w:r>
      <w:proofErr w:type="spellStart"/>
      <w:r w:rsidRPr="00A40963">
        <w:t>Također</w:t>
      </w:r>
      <w:proofErr w:type="spellEnd"/>
      <w:r w:rsidRPr="00A40963">
        <w:t xml:space="preserve">, </w:t>
      </w:r>
      <w:proofErr w:type="spellStart"/>
      <w:r w:rsidRPr="00A40963">
        <w:t>Prijedloga</w:t>
      </w:r>
      <w:proofErr w:type="spellEnd"/>
      <w:r w:rsidRPr="00A40963">
        <w:t xml:space="preserve"> </w:t>
      </w:r>
      <w:proofErr w:type="spellStart"/>
      <w:r w:rsidRPr="00A40963">
        <w:t>Proračuna</w:t>
      </w:r>
      <w:proofErr w:type="spellEnd"/>
      <w:r w:rsidRPr="00A40963">
        <w:t xml:space="preserve"> za </w:t>
      </w:r>
      <w:proofErr w:type="spellStart"/>
      <w:r w:rsidRPr="00A40963">
        <w:t>razdoblje</w:t>
      </w:r>
      <w:proofErr w:type="spellEnd"/>
      <w:r w:rsidRPr="00A40963">
        <w:t xml:space="preserve"> 202</w:t>
      </w:r>
      <w:r w:rsidR="00DF0522">
        <w:t>5</w:t>
      </w:r>
      <w:r w:rsidRPr="00A40963">
        <w:t>.-202</w:t>
      </w:r>
      <w:r w:rsidR="00DF0522">
        <w:t>7</w:t>
      </w:r>
      <w:r w:rsidRPr="00A40963">
        <w:t xml:space="preserve">. </w:t>
      </w:r>
      <w:proofErr w:type="spellStart"/>
      <w:r w:rsidRPr="00A40963">
        <w:t>godine</w:t>
      </w:r>
      <w:proofErr w:type="spellEnd"/>
      <w:r w:rsidRPr="00A40963">
        <w:t xml:space="preserve"> je </w:t>
      </w:r>
      <w:proofErr w:type="spellStart"/>
      <w:r w:rsidRPr="00A40963">
        <w:t>izrađen</w:t>
      </w:r>
      <w:proofErr w:type="spellEnd"/>
      <w:r w:rsidRPr="00A40963">
        <w:t xml:space="preserve"> </w:t>
      </w:r>
      <w:proofErr w:type="spellStart"/>
      <w:r w:rsidRPr="00A40963">
        <w:t>prema</w:t>
      </w:r>
      <w:proofErr w:type="spellEnd"/>
      <w:r w:rsidRPr="00A40963">
        <w:t xml:space="preserve"> </w:t>
      </w:r>
      <w:proofErr w:type="spellStart"/>
      <w:r w:rsidRPr="00A40963">
        <w:t>Uputama</w:t>
      </w:r>
      <w:proofErr w:type="spellEnd"/>
      <w:r w:rsidRPr="00A40963">
        <w:t xml:space="preserve"> za </w:t>
      </w:r>
      <w:proofErr w:type="spellStart"/>
      <w:r w:rsidRPr="00A40963">
        <w:t>izradu</w:t>
      </w:r>
      <w:proofErr w:type="spellEnd"/>
      <w:r w:rsidRPr="00A40963">
        <w:t xml:space="preserve"> </w:t>
      </w:r>
      <w:proofErr w:type="spellStart"/>
      <w:r w:rsidRPr="00A40963">
        <w:t>proračuna</w:t>
      </w:r>
      <w:proofErr w:type="spellEnd"/>
      <w:r w:rsidRPr="00A40963">
        <w:t xml:space="preserve"> JLP(R)S za </w:t>
      </w:r>
      <w:proofErr w:type="spellStart"/>
      <w:r w:rsidRPr="00A40963">
        <w:t>razdoblje</w:t>
      </w:r>
      <w:proofErr w:type="spellEnd"/>
      <w:r w:rsidRPr="00A40963">
        <w:t xml:space="preserve"> 202</w:t>
      </w:r>
      <w:r w:rsidR="00DF0522">
        <w:t>5</w:t>
      </w:r>
      <w:r w:rsidRPr="00A40963">
        <w:t>-202</w:t>
      </w:r>
      <w:r w:rsidR="00DF0522">
        <w:t>7</w:t>
      </w:r>
      <w:r w:rsidRPr="00A40963">
        <w:t xml:space="preserve">. </w:t>
      </w:r>
      <w:proofErr w:type="spellStart"/>
      <w:r w:rsidRPr="00A40963">
        <w:t>godine</w:t>
      </w:r>
      <w:proofErr w:type="spellEnd"/>
      <w:r w:rsidRPr="00A40963">
        <w:t xml:space="preserve"> </w:t>
      </w:r>
      <w:proofErr w:type="spellStart"/>
      <w:r w:rsidRPr="00A40963">
        <w:t>koje</w:t>
      </w:r>
      <w:proofErr w:type="spellEnd"/>
      <w:r w:rsidRPr="00A40963">
        <w:t xml:space="preserve"> je </w:t>
      </w:r>
      <w:proofErr w:type="spellStart"/>
      <w:r w:rsidRPr="00A40963">
        <w:t>izradilo</w:t>
      </w:r>
      <w:proofErr w:type="spellEnd"/>
      <w:r w:rsidRPr="00A40963">
        <w:t xml:space="preserve"> </w:t>
      </w:r>
      <w:proofErr w:type="spellStart"/>
      <w:r w:rsidRPr="00A40963">
        <w:t>Ministarstvo</w:t>
      </w:r>
      <w:proofErr w:type="spellEnd"/>
      <w:r w:rsidRPr="00A40963">
        <w:t xml:space="preserve"> </w:t>
      </w:r>
      <w:proofErr w:type="spellStart"/>
      <w:r w:rsidRPr="00A40963">
        <w:t>financija</w:t>
      </w:r>
      <w:proofErr w:type="spellEnd"/>
      <w:r w:rsidRPr="00A40963">
        <w:t xml:space="preserve"> </w:t>
      </w:r>
      <w:proofErr w:type="spellStart"/>
      <w:r w:rsidRPr="00A40963">
        <w:t>zajedno</w:t>
      </w:r>
      <w:proofErr w:type="spellEnd"/>
      <w:r w:rsidRPr="00A40963">
        <w:t xml:space="preserve"> </w:t>
      </w:r>
      <w:proofErr w:type="spellStart"/>
      <w:r w:rsidRPr="00A40963">
        <w:t>sa</w:t>
      </w:r>
      <w:proofErr w:type="spellEnd"/>
      <w:r w:rsidRPr="00A40963">
        <w:t xml:space="preserve"> </w:t>
      </w:r>
      <w:proofErr w:type="spellStart"/>
      <w:r w:rsidRPr="00A40963">
        <w:t>Programom</w:t>
      </w:r>
      <w:proofErr w:type="spellEnd"/>
      <w:r w:rsidRPr="00A40963">
        <w:t xml:space="preserve"> </w:t>
      </w:r>
      <w:proofErr w:type="spellStart"/>
      <w:r w:rsidRPr="00A40963">
        <w:t>konvergencije</w:t>
      </w:r>
      <w:proofErr w:type="spellEnd"/>
      <w:r w:rsidRPr="00A40963">
        <w:t xml:space="preserve"> RH za </w:t>
      </w:r>
      <w:proofErr w:type="spellStart"/>
      <w:r w:rsidRPr="00A40963">
        <w:t>razdoblje</w:t>
      </w:r>
      <w:proofErr w:type="spellEnd"/>
      <w:r w:rsidRPr="00A40963">
        <w:t xml:space="preserve"> 202</w:t>
      </w:r>
      <w:r w:rsidR="00A90444" w:rsidRPr="00A40963">
        <w:t>4</w:t>
      </w:r>
      <w:r w:rsidRPr="00A40963">
        <w:t>.-202</w:t>
      </w:r>
      <w:r w:rsidR="00A90444" w:rsidRPr="00A40963">
        <w:t>6</w:t>
      </w:r>
      <w:r w:rsidRPr="00A40963">
        <w:t xml:space="preserve">.godine. </w:t>
      </w:r>
      <w:proofErr w:type="spellStart"/>
      <w:r w:rsidRPr="00A40963">
        <w:t>Temeljem</w:t>
      </w:r>
      <w:proofErr w:type="spellEnd"/>
      <w:r w:rsidRPr="00A40963">
        <w:t xml:space="preserve"> </w:t>
      </w:r>
      <w:proofErr w:type="spellStart"/>
      <w:r w:rsidRPr="00A40963">
        <w:t>dobivenih</w:t>
      </w:r>
      <w:proofErr w:type="spellEnd"/>
      <w:r w:rsidRPr="00A40963">
        <w:t xml:space="preserve"> </w:t>
      </w:r>
      <w:proofErr w:type="spellStart"/>
      <w:r w:rsidRPr="00A40963">
        <w:t>uputa</w:t>
      </w:r>
      <w:proofErr w:type="spellEnd"/>
      <w:r w:rsidRPr="00A40963">
        <w:t xml:space="preserve"> </w:t>
      </w:r>
      <w:proofErr w:type="spellStart"/>
      <w:r w:rsidRPr="00A40963">
        <w:t>dostavljene</w:t>
      </w:r>
      <w:proofErr w:type="spellEnd"/>
      <w:r w:rsidRPr="00A40963">
        <w:t xml:space="preserve"> </w:t>
      </w:r>
      <w:proofErr w:type="spellStart"/>
      <w:r w:rsidRPr="00A40963">
        <w:t>su</w:t>
      </w:r>
      <w:proofErr w:type="spellEnd"/>
      <w:r w:rsidRPr="00A40963">
        <w:t xml:space="preserve"> </w:t>
      </w:r>
      <w:proofErr w:type="spellStart"/>
      <w:r w:rsidRPr="00A40963">
        <w:t>upute</w:t>
      </w:r>
      <w:proofErr w:type="spellEnd"/>
      <w:r w:rsidRPr="00A40963">
        <w:t xml:space="preserve"> </w:t>
      </w:r>
      <w:proofErr w:type="spellStart"/>
      <w:r w:rsidRPr="00A40963">
        <w:t>proračunskom</w:t>
      </w:r>
      <w:proofErr w:type="spellEnd"/>
      <w:r w:rsidRPr="00A40963">
        <w:t xml:space="preserve"> </w:t>
      </w:r>
      <w:proofErr w:type="spellStart"/>
      <w:r w:rsidRPr="00A40963">
        <w:t>korisniku</w:t>
      </w:r>
      <w:proofErr w:type="spellEnd"/>
      <w:r w:rsidRPr="00A40963">
        <w:t xml:space="preserve"> DV </w:t>
      </w:r>
      <w:r w:rsidR="006F3F48" w:rsidRPr="00A40963">
        <w:t>Bodulić</w:t>
      </w:r>
      <w:r w:rsidRPr="00A40963">
        <w:t xml:space="preserve"> </w:t>
      </w:r>
      <w:proofErr w:type="spellStart"/>
      <w:r w:rsidRPr="00A40963">
        <w:t>radi</w:t>
      </w:r>
      <w:proofErr w:type="spellEnd"/>
      <w:r w:rsidRPr="00A40963">
        <w:t xml:space="preserve"> </w:t>
      </w:r>
      <w:proofErr w:type="spellStart"/>
      <w:r w:rsidRPr="00A40963">
        <w:t>izrade</w:t>
      </w:r>
      <w:proofErr w:type="spellEnd"/>
      <w:r w:rsidRPr="00A40963">
        <w:t xml:space="preserve"> </w:t>
      </w:r>
      <w:proofErr w:type="spellStart"/>
      <w:r w:rsidRPr="00A40963">
        <w:t>prijedloga</w:t>
      </w:r>
      <w:proofErr w:type="spellEnd"/>
      <w:r w:rsidRPr="00A40963">
        <w:t xml:space="preserve"> </w:t>
      </w:r>
      <w:proofErr w:type="spellStart"/>
      <w:r w:rsidRPr="00A40963">
        <w:t>financijskog</w:t>
      </w:r>
      <w:proofErr w:type="spellEnd"/>
      <w:r w:rsidRPr="00A40963">
        <w:t xml:space="preserve"> plana. </w:t>
      </w:r>
    </w:p>
    <w:p w14:paraId="6FC0C643" w14:textId="35B37EA9" w:rsidR="00751785" w:rsidRPr="00E77C18" w:rsidRDefault="00751785" w:rsidP="009606B0">
      <w:pPr>
        <w:rPr>
          <w:lang w:val="pl-PL"/>
        </w:rPr>
      </w:pPr>
      <w:r w:rsidRPr="00E77C18">
        <w:rPr>
          <w:lang w:val="pl-PL"/>
        </w:rPr>
        <w:t xml:space="preserve">Izrada Proračun Općine </w:t>
      </w:r>
      <w:r w:rsidR="006F3F48" w:rsidRPr="00E77C18">
        <w:rPr>
          <w:lang w:val="pl-PL"/>
        </w:rPr>
        <w:t>Pašman</w:t>
      </w:r>
      <w:r w:rsidRPr="00E77C18">
        <w:rPr>
          <w:lang w:val="pl-PL"/>
        </w:rPr>
        <w:t xml:space="preserve"> za razdoblje 202</w:t>
      </w:r>
      <w:r w:rsidR="00DF0522" w:rsidRPr="00E77C18">
        <w:rPr>
          <w:lang w:val="pl-PL"/>
        </w:rPr>
        <w:t>5</w:t>
      </w:r>
      <w:r w:rsidRPr="00E77C18">
        <w:rPr>
          <w:lang w:val="pl-PL"/>
        </w:rPr>
        <w:t>.-202</w:t>
      </w:r>
      <w:r w:rsidR="00DF0522" w:rsidRPr="00E77C18">
        <w:rPr>
          <w:lang w:val="pl-PL"/>
        </w:rPr>
        <w:t>7</w:t>
      </w:r>
      <w:r w:rsidRPr="00E77C18">
        <w:rPr>
          <w:lang w:val="pl-PL"/>
        </w:rPr>
        <w:t xml:space="preserve">. godine obilježena je značajnim promjenama Zakona o proračunu (NN 144/21) koji je stupio </w:t>
      </w:r>
      <w:r w:rsidRPr="00E77C18">
        <w:rPr>
          <w:color w:val="111111"/>
          <w:lang w:val="pl-PL"/>
        </w:rPr>
        <w:t xml:space="preserve">na </w:t>
      </w:r>
      <w:r w:rsidRPr="00E77C18">
        <w:rPr>
          <w:lang w:val="pl-PL"/>
        </w:rPr>
        <w:t>snagu 1.1.202</w:t>
      </w:r>
      <w:r w:rsidR="004B7492" w:rsidRPr="00E77C18">
        <w:rPr>
          <w:lang w:val="pl-PL"/>
        </w:rPr>
        <w:t>1</w:t>
      </w:r>
      <w:r w:rsidRPr="00E77C18">
        <w:rPr>
          <w:lang w:val="pl-PL"/>
        </w:rPr>
        <w:t xml:space="preserve">. </w:t>
      </w:r>
      <w:r w:rsidRPr="00E77C18">
        <w:rPr>
          <w:color w:val="050505"/>
          <w:lang w:val="pl-PL"/>
        </w:rPr>
        <w:t xml:space="preserve">godine, a </w:t>
      </w:r>
      <w:r w:rsidRPr="00E77C18">
        <w:rPr>
          <w:lang w:val="pl-PL"/>
        </w:rPr>
        <w:t>primjenjuje</w:t>
      </w:r>
      <w:r w:rsidRPr="00E77C18">
        <w:rPr>
          <w:spacing w:val="-29"/>
          <w:lang w:val="pl-PL"/>
        </w:rPr>
        <w:t xml:space="preserve"> se  </w:t>
      </w:r>
      <w:r w:rsidRPr="00E77C18">
        <w:rPr>
          <w:color w:val="030303"/>
          <w:lang w:val="pl-PL"/>
        </w:rPr>
        <w:t>na</w:t>
      </w:r>
      <w:r w:rsidRPr="00E77C18">
        <w:rPr>
          <w:color w:val="030303"/>
          <w:spacing w:val="-37"/>
          <w:lang w:val="pl-PL"/>
        </w:rPr>
        <w:t xml:space="preserve"> </w:t>
      </w:r>
      <w:r w:rsidRPr="00E77C18">
        <w:rPr>
          <w:lang w:val="pl-PL"/>
        </w:rPr>
        <w:t>proračunsko</w:t>
      </w:r>
      <w:r w:rsidRPr="00E77C18">
        <w:rPr>
          <w:spacing w:val="-29"/>
          <w:lang w:val="pl-PL"/>
        </w:rPr>
        <w:t xml:space="preserve"> </w:t>
      </w:r>
      <w:r w:rsidRPr="00E77C18">
        <w:rPr>
          <w:lang w:val="pl-PL"/>
        </w:rPr>
        <w:t>razdoblje</w:t>
      </w:r>
      <w:r w:rsidRPr="00E77C18">
        <w:rPr>
          <w:spacing w:val="-32"/>
          <w:lang w:val="pl-PL"/>
        </w:rPr>
        <w:t xml:space="preserve"> </w:t>
      </w:r>
      <w:r w:rsidRPr="00E77C18">
        <w:rPr>
          <w:color w:val="070707"/>
          <w:lang w:val="pl-PL"/>
        </w:rPr>
        <w:t>od</w:t>
      </w:r>
      <w:r w:rsidRPr="00E77C18">
        <w:rPr>
          <w:color w:val="070707"/>
          <w:spacing w:val="-36"/>
          <w:lang w:val="pl-PL"/>
        </w:rPr>
        <w:t xml:space="preserve"> </w:t>
      </w:r>
      <w:r w:rsidRPr="00E77C18">
        <w:rPr>
          <w:lang w:val="pl-PL"/>
        </w:rPr>
        <w:t>202</w:t>
      </w:r>
      <w:r w:rsidR="00DF0522" w:rsidRPr="00E77C18">
        <w:rPr>
          <w:lang w:val="pl-PL"/>
        </w:rPr>
        <w:t>5</w:t>
      </w:r>
      <w:r w:rsidRPr="00E77C18">
        <w:rPr>
          <w:lang w:val="pl-PL"/>
        </w:rPr>
        <w:t>.-202</w:t>
      </w:r>
      <w:r w:rsidR="00DF0522" w:rsidRPr="00E77C18">
        <w:rPr>
          <w:lang w:val="pl-PL"/>
        </w:rPr>
        <w:t>7</w:t>
      </w:r>
      <w:r w:rsidRPr="00E77C18">
        <w:rPr>
          <w:lang w:val="pl-PL"/>
        </w:rPr>
        <w:t>.</w:t>
      </w:r>
      <w:r w:rsidRPr="00E77C18">
        <w:rPr>
          <w:spacing w:val="-28"/>
          <w:lang w:val="pl-PL"/>
        </w:rPr>
        <w:t xml:space="preserve"> </w:t>
      </w:r>
      <w:r w:rsidRPr="00E77C18">
        <w:rPr>
          <w:lang w:val="pl-PL"/>
        </w:rPr>
        <w:t>godine.</w:t>
      </w:r>
    </w:p>
    <w:p w14:paraId="5182EF1A" w14:textId="77777777" w:rsidR="00751785" w:rsidRDefault="00751785" w:rsidP="009606B0">
      <w:proofErr w:type="spellStart"/>
      <w:r w:rsidRPr="00A40963">
        <w:t>Najznačajnije</w:t>
      </w:r>
      <w:proofErr w:type="spellEnd"/>
      <w:r w:rsidRPr="00A40963">
        <w:t xml:space="preserve"> </w:t>
      </w:r>
      <w:proofErr w:type="spellStart"/>
      <w:r w:rsidRPr="00A40963">
        <w:t>novosti</w:t>
      </w:r>
      <w:proofErr w:type="spellEnd"/>
      <w:r w:rsidRPr="00A40963">
        <w:t xml:space="preserve"> </w:t>
      </w:r>
      <w:proofErr w:type="spellStart"/>
      <w:r w:rsidRPr="00A40963">
        <w:t>Zakona</w:t>
      </w:r>
      <w:proofErr w:type="spellEnd"/>
      <w:r w:rsidRPr="00A40963">
        <w:t xml:space="preserve"> </w:t>
      </w:r>
      <w:proofErr w:type="spellStart"/>
      <w:r w:rsidRPr="00A40963">
        <w:t>vezane</w:t>
      </w:r>
      <w:proofErr w:type="spellEnd"/>
      <w:r w:rsidRPr="00A40963">
        <w:t xml:space="preserve"> za </w:t>
      </w:r>
      <w:proofErr w:type="spellStart"/>
      <w:r w:rsidRPr="00A40963">
        <w:t>izradu</w:t>
      </w:r>
      <w:proofErr w:type="spellEnd"/>
      <w:r w:rsidRPr="00A40963">
        <w:t xml:space="preserve"> </w:t>
      </w:r>
      <w:proofErr w:type="spellStart"/>
      <w:r w:rsidRPr="00A40963">
        <w:t>proračuna</w:t>
      </w:r>
      <w:proofErr w:type="spellEnd"/>
      <w:r w:rsidRPr="00A40963">
        <w:t>:</w:t>
      </w:r>
    </w:p>
    <w:p w14:paraId="7D0023F7" w14:textId="77777777" w:rsidR="009606B0" w:rsidRPr="00A40963" w:rsidRDefault="009606B0" w:rsidP="009606B0"/>
    <w:p w14:paraId="271B8E8A" w14:textId="77777777" w:rsidR="00751785" w:rsidRPr="00A40963" w:rsidRDefault="00751785" w:rsidP="00A40963">
      <w:pPr>
        <w:pStyle w:val="Tijeloteksta"/>
        <w:numPr>
          <w:ilvl w:val="0"/>
          <w:numId w:val="30"/>
        </w:numPr>
        <w:suppressAutoHyphens w:val="0"/>
        <w:autoSpaceDE w:val="0"/>
        <w:autoSpaceDN w:val="0"/>
        <w:spacing w:after="0" w:line="228" w:lineRule="auto"/>
        <w:ind w:right="104"/>
        <w:rPr>
          <w:rFonts w:cs="Times New Roman"/>
        </w:rPr>
      </w:pPr>
      <w:r w:rsidRPr="00A40963">
        <w:rPr>
          <w:rFonts w:cs="Times New Roman"/>
          <w:u w:val="single"/>
        </w:rPr>
        <w:t>Proračun se donosi na drugoj razini ekonomske klasifikacije</w:t>
      </w:r>
      <w:r w:rsidRPr="00A40963">
        <w:rPr>
          <w:rFonts w:cs="Times New Roman"/>
        </w:rPr>
        <w:t>, tj. na razini skupine Računskog plana, što je manje detaljno u odnosu na ranije kad se proračun donosio na trećoj razini ekonomske klasifikacije, tj. na razini podskupine Računskog plana. Donošenje proračuna na manje detaljnoj razini omogućiti će veću fleksibilnost u izvršavanju proračuna.</w:t>
      </w:r>
    </w:p>
    <w:p w14:paraId="673812A8" w14:textId="77777777" w:rsidR="00751785" w:rsidRPr="00A40963" w:rsidRDefault="00751785" w:rsidP="00A40963">
      <w:pPr>
        <w:pStyle w:val="Tijeloteksta"/>
        <w:numPr>
          <w:ilvl w:val="0"/>
          <w:numId w:val="30"/>
        </w:numPr>
        <w:suppressAutoHyphens w:val="0"/>
        <w:autoSpaceDE w:val="0"/>
        <w:autoSpaceDN w:val="0"/>
        <w:spacing w:after="0" w:line="228" w:lineRule="auto"/>
        <w:ind w:right="104"/>
        <w:rPr>
          <w:rFonts w:cs="Times New Roman"/>
        </w:rPr>
      </w:pPr>
      <w:r w:rsidRPr="00A40963">
        <w:rPr>
          <w:rFonts w:cs="Times New Roman"/>
          <w:u w:val="single"/>
        </w:rPr>
        <w:t>Proračun se sastoji od općeg dijela, posebnog dijela i obrazloženja</w:t>
      </w:r>
      <w:r w:rsidRPr="00A40963">
        <w:rPr>
          <w:rFonts w:cs="Times New Roman"/>
        </w:rPr>
        <w:t>. Prema prijašnjem Zakonu, proračun se sastojao od općeg dijela, posebnog dijela i plana razvojnih programa. Novim Zakonom obrazloženje postaje sastavni dio proračuna, čime se obrazloženju daje veći značaj. Zakon detaljno propisuje sadržaj obrazloženja.</w:t>
      </w:r>
    </w:p>
    <w:p w14:paraId="6D309EA8" w14:textId="77777777" w:rsidR="00751785" w:rsidRPr="00A40963" w:rsidRDefault="00751785" w:rsidP="00A40963">
      <w:pPr>
        <w:pStyle w:val="Tijeloteksta"/>
        <w:numPr>
          <w:ilvl w:val="0"/>
          <w:numId w:val="30"/>
        </w:numPr>
        <w:suppressAutoHyphens w:val="0"/>
        <w:autoSpaceDE w:val="0"/>
        <w:autoSpaceDN w:val="0"/>
        <w:spacing w:after="0" w:line="228" w:lineRule="auto"/>
        <w:ind w:right="104"/>
        <w:rPr>
          <w:rFonts w:cs="Times New Roman"/>
        </w:rPr>
      </w:pPr>
      <w:r w:rsidRPr="00A40963">
        <w:rPr>
          <w:rFonts w:cs="Times New Roman"/>
          <w:u w:val="single"/>
        </w:rPr>
        <w:t>Financijski plan proračunskog korisnika</w:t>
      </w:r>
      <w:r w:rsidRPr="00A40963">
        <w:rPr>
          <w:rFonts w:cs="Times New Roman"/>
        </w:rPr>
        <w:t xml:space="preserve"> se novim Zakonom o proračunu puno detaljnije propisuje. Financijski plan proračunskog korisnika </w:t>
      </w:r>
      <w:r w:rsidRPr="00A40963">
        <w:rPr>
          <w:rFonts w:cs="Times New Roman"/>
          <w:u w:val="single"/>
        </w:rPr>
        <w:t>se sadržajno izjednačava sa sadržajem proračuna</w:t>
      </w:r>
      <w:r w:rsidRPr="00A40963">
        <w:rPr>
          <w:rFonts w:cs="Times New Roman"/>
        </w:rPr>
        <w:t xml:space="preserve"> i sadrži iste dijelove kao i proračun: opći dio, posebni dio i obrazloženje. Ujedno se Zakonom detaljno propisuje postupak predlaganja i donošenja financijskog plana proračunskog korisnika.</w:t>
      </w:r>
    </w:p>
    <w:p w14:paraId="7D4374E2" w14:textId="77777777" w:rsidR="00751785" w:rsidRPr="00A40963" w:rsidRDefault="00751785" w:rsidP="00A40963">
      <w:pPr>
        <w:pStyle w:val="Tijeloteksta"/>
        <w:suppressAutoHyphens w:val="0"/>
        <w:autoSpaceDE w:val="0"/>
        <w:autoSpaceDN w:val="0"/>
        <w:spacing w:after="0" w:line="228" w:lineRule="auto"/>
        <w:ind w:right="104"/>
        <w:rPr>
          <w:rFonts w:cs="Times New Roman"/>
        </w:rPr>
      </w:pPr>
    </w:p>
    <w:p w14:paraId="1FE80AFF" w14:textId="22565A26" w:rsidR="00751785" w:rsidRPr="00A40963" w:rsidRDefault="00751785" w:rsidP="00A40963">
      <w:pPr>
        <w:pStyle w:val="Tijeloteksta"/>
        <w:suppressAutoHyphens w:val="0"/>
        <w:autoSpaceDE w:val="0"/>
        <w:autoSpaceDN w:val="0"/>
        <w:spacing w:after="0" w:line="228" w:lineRule="auto"/>
        <w:ind w:left="360" w:right="104"/>
        <w:rPr>
          <w:rFonts w:cs="Times New Roman"/>
          <w:b/>
          <w:u w:val="single"/>
        </w:rPr>
      </w:pPr>
      <w:r w:rsidRPr="00A40963">
        <w:rPr>
          <w:rFonts w:cs="Times New Roman"/>
          <w:color w:val="000000" w:themeColor="text1"/>
        </w:rPr>
        <w:t xml:space="preserve">Na izradu Proračuna Općine </w:t>
      </w:r>
      <w:r w:rsidR="006F3F48" w:rsidRPr="00A40963">
        <w:rPr>
          <w:rFonts w:cs="Times New Roman"/>
          <w:color w:val="000000" w:themeColor="text1"/>
        </w:rPr>
        <w:t>Pašman</w:t>
      </w:r>
      <w:r w:rsidRPr="00A40963">
        <w:rPr>
          <w:rFonts w:cs="Times New Roman"/>
          <w:color w:val="000000" w:themeColor="text1"/>
        </w:rPr>
        <w:t xml:space="preserve"> za razdoblje 202</w:t>
      </w:r>
      <w:r w:rsidR="00DF0522">
        <w:rPr>
          <w:rFonts w:cs="Times New Roman"/>
          <w:color w:val="000000" w:themeColor="text1"/>
        </w:rPr>
        <w:t>5</w:t>
      </w:r>
      <w:r w:rsidRPr="00A40963">
        <w:rPr>
          <w:rFonts w:cs="Times New Roman"/>
          <w:color w:val="000000" w:themeColor="text1"/>
        </w:rPr>
        <w:t>.-202</w:t>
      </w:r>
      <w:r w:rsidR="00DF0522">
        <w:rPr>
          <w:rFonts w:cs="Times New Roman"/>
          <w:color w:val="000000" w:themeColor="text1"/>
        </w:rPr>
        <w:t>7</w:t>
      </w:r>
      <w:r w:rsidRPr="00A40963">
        <w:rPr>
          <w:rFonts w:cs="Times New Roman"/>
          <w:color w:val="000000" w:themeColor="text1"/>
        </w:rPr>
        <w:t xml:space="preserve">. godine se primjenjuje i Zakon o uvođenju eura kao službene valute RH (57/22 i 88/22) temeljem kojeg se </w:t>
      </w:r>
      <w:r w:rsidRPr="00A40963">
        <w:rPr>
          <w:rFonts w:cs="Times New Roman"/>
          <w:b/>
          <w:color w:val="000000" w:themeColor="text1"/>
          <w:u w:val="single"/>
        </w:rPr>
        <w:t>proračun za razdoblje 202</w:t>
      </w:r>
      <w:r w:rsidR="00DF0522">
        <w:rPr>
          <w:rFonts w:cs="Times New Roman"/>
          <w:b/>
          <w:color w:val="000000" w:themeColor="text1"/>
          <w:u w:val="single"/>
        </w:rPr>
        <w:t>5</w:t>
      </w:r>
      <w:r w:rsidRPr="00A40963">
        <w:rPr>
          <w:rFonts w:cs="Times New Roman"/>
          <w:b/>
          <w:color w:val="000000" w:themeColor="text1"/>
          <w:u w:val="single"/>
        </w:rPr>
        <w:t>-202</w:t>
      </w:r>
      <w:r w:rsidR="00DF0522">
        <w:rPr>
          <w:rFonts w:cs="Times New Roman"/>
          <w:b/>
          <w:color w:val="000000" w:themeColor="text1"/>
          <w:u w:val="single"/>
        </w:rPr>
        <w:t>7</w:t>
      </w:r>
      <w:r w:rsidRPr="00A40963">
        <w:rPr>
          <w:rFonts w:cs="Times New Roman"/>
          <w:b/>
          <w:color w:val="000000" w:themeColor="text1"/>
          <w:u w:val="single"/>
        </w:rPr>
        <w:t>. god. donosi u valuti euro.</w:t>
      </w:r>
    </w:p>
    <w:p w14:paraId="23FAAD15" w14:textId="77777777" w:rsidR="00751785" w:rsidRPr="00A40963" w:rsidRDefault="00751785" w:rsidP="00A40963">
      <w:pPr>
        <w:rPr>
          <w:b/>
        </w:rPr>
      </w:pPr>
    </w:p>
    <w:p w14:paraId="62CECD4D" w14:textId="1FBB6CD3" w:rsidR="00751785" w:rsidRPr="00A40963" w:rsidRDefault="00751785" w:rsidP="00A40963">
      <w:proofErr w:type="spellStart"/>
      <w:r w:rsidRPr="00A40963">
        <w:t>Proračun</w:t>
      </w:r>
      <w:proofErr w:type="spellEnd"/>
      <w:r w:rsidRPr="00A40963">
        <w:t xml:space="preserve"> Općine </w:t>
      </w:r>
      <w:r w:rsidR="00C93E00" w:rsidRPr="00A40963">
        <w:t>Pašman</w:t>
      </w:r>
      <w:r w:rsidRPr="00A40963">
        <w:t xml:space="preserve"> za 202</w:t>
      </w:r>
      <w:r w:rsidR="00DF0522">
        <w:t>5</w:t>
      </w:r>
      <w:r w:rsidRPr="00A40963">
        <w:t xml:space="preserve">. </w:t>
      </w:r>
      <w:proofErr w:type="spellStart"/>
      <w:r w:rsidRPr="00A40963">
        <w:t>godinu</w:t>
      </w:r>
      <w:proofErr w:type="spellEnd"/>
      <w:r w:rsidRPr="00A40963">
        <w:t xml:space="preserve"> </w:t>
      </w:r>
      <w:proofErr w:type="spellStart"/>
      <w:r w:rsidRPr="00A40963">
        <w:t>planiran</w:t>
      </w:r>
      <w:proofErr w:type="spellEnd"/>
      <w:r w:rsidRPr="00A40963">
        <w:t xml:space="preserve"> je u </w:t>
      </w:r>
      <w:proofErr w:type="spellStart"/>
      <w:r w:rsidRPr="00A40963">
        <w:t>iznosu</w:t>
      </w:r>
      <w:proofErr w:type="spellEnd"/>
      <w:r w:rsidRPr="00A40963">
        <w:t xml:space="preserve"> od </w:t>
      </w:r>
      <w:r w:rsidR="00DF0522">
        <w:rPr>
          <w:b/>
          <w:lang w:val="hr-HR"/>
        </w:rPr>
        <w:t>13.164.486,49</w:t>
      </w:r>
      <w:r w:rsidR="006F3F48" w:rsidRPr="00A40963">
        <w:rPr>
          <w:b/>
          <w:lang w:val="hr-HR"/>
        </w:rPr>
        <w:t xml:space="preserve"> </w:t>
      </w:r>
      <w:proofErr w:type="spellStart"/>
      <w:r w:rsidRPr="00A40963">
        <w:t>eur</w:t>
      </w:r>
      <w:r w:rsidR="009C5AED">
        <w:t>a</w:t>
      </w:r>
      <w:proofErr w:type="spellEnd"/>
      <w:r w:rsidRPr="00A40963">
        <w:t xml:space="preserve"> </w:t>
      </w:r>
    </w:p>
    <w:p w14:paraId="419AD6CE" w14:textId="77777777" w:rsidR="00C93E00" w:rsidRPr="00A40963" w:rsidRDefault="00C93E00" w:rsidP="00A40963"/>
    <w:p w14:paraId="4637FEAA" w14:textId="18EA0D0E" w:rsidR="007D54D0" w:rsidRPr="00A40963" w:rsidRDefault="007D54D0" w:rsidP="00A40963">
      <w:pPr>
        <w:rPr>
          <w:b/>
          <w:lang w:val="hr-HR"/>
        </w:rPr>
      </w:pPr>
    </w:p>
    <w:p w14:paraId="660387BC" w14:textId="307B133C" w:rsidR="006F3F48" w:rsidRPr="00A40963" w:rsidRDefault="006F3F48" w:rsidP="00A40963">
      <w:pPr>
        <w:rPr>
          <w:b/>
          <w:lang w:val="hr-HR"/>
        </w:rPr>
      </w:pPr>
    </w:p>
    <w:p w14:paraId="7C9DB9C3" w14:textId="49EC6D4B" w:rsidR="006F3F48" w:rsidRPr="00A40963" w:rsidRDefault="006F3F48" w:rsidP="00A40963">
      <w:pPr>
        <w:rPr>
          <w:b/>
          <w:lang w:val="hr-HR"/>
        </w:rPr>
      </w:pPr>
    </w:p>
    <w:p w14:paraId="0E29AF0A" w14:textId="702CCF79" w:rsidR="006F3F48" w:rsidRPr="00A40963" w:rsidRDefault="006F3F48" w:rsidP="00A40963">
      <w:pPr>
        <w:rPr>
          <w:b/>
          <w:lang w:val="hr-HR"/>
        </w:rPr>
      </w:pPr>
    </w:p>
    <w:p w14:paraId="022041AF" w14:textId="2A847945" w:rsidR="006F3F48" w:rsidRPr="00A40963" w:rsidRDefault="006F3F48" w:rsidP="00A40963">
      <w:pPr>
        <w:rPr>
          <w:b/>
          <w:lang w:val="hr-HR"/>
        </w:rPr>
      </w:pPr>
    </w:p>
    <w:p w14:paraId="372D035E" w14:textId="54E6F993" w:rsidR="006F3F48" w:rsidRPr="00A40963" w:rsidRDefault="006F3F48" w:rsidP="00A40963">
      <w:pPr>
        <w:rPr>
          <w:b/>
          <w:lang w:val="hr-HR"/>
        </w:rPr>
      </w:pPr>
    </w:p>
    <w:p w14:paraId="3C0160BB" w14:textId="1BE8C818" w:rsidR="006F3F48" w:rsidRPr="00A40963" w:rsidRDefault="006F3F48" w:rsidP="00A40963">
      <w:pPr>
        <w:rPr>
          <w:b/>
          <w:lang w:val="hr-HR"/>
        </w:rPr>
      </w:pPr>
    </w:p>
    <w:p w14:paraId="4C50F23F" w14:textId="77777777" w:rsidR="006F3F48" w:rsidRPr="00A40963" w:rsidRDefault="006F3F48" w:rsidP="00A40963">
      <w:pPr>
        <w:rPr>
          <w:b/>
          <w:lang w:val="hr-HR"/>
        </w:rPr>
      </w:pPr>
    </w:p>
    <w:p w14:paraId="6D31A2BC" w14:textId="08DEA703" w:rsidR="00017C41" w:rsidRPr="00A40963" w:rsidRDefault="00426C7F" w:rsidP="00A40963">
      <w:pPr>
        <w:pStyle w:val="Odlomakpopisa"/>
        <w:numPr>
          <w:ilvl w:val="1"/>
          <w:numId w:val="32"/>
        </w:numPr>
        <w:pBdr>
          <w:bottom w:val="single" w:sz="4" w:space="1" w:color="auto"/>
        </w:pBdr>
        <w:rPr>
          <w:b/>
          <w:lang w:val="hr-HR"/>
        </w:rPr>
      </w:pPr>
      <w:r w:rsidRPr="00A40963">
        <w:rPr>
          <w:b/>
          <w:lang w:val="hr-HR"/>
        </w:rPr>
        <w:t>PRIHODI I PRIMICI</w:t>
      </w:r>
    </w:p>
    <w:p w14:paraId="243D047A" w14:textId="77777777" w:rsidR="00017C41" w:rsidRPr="00A40963" w:rsidRDefault="00017C41" w:rsidP="00A40963">
      <w:pPr>
        <w:rPr>
          <w:lang w:val="hr-HR"/>
        </w:rPr>
      </w:pPr>
    </w:p>
    <w:p w14:paraId="53E191AA" w14:textId="4069777A" w:rsidR="00017C41" w:rsidRPr="00A40963" w:rsidRDefault="00017C41" w:rsidP="00A40963">
      <w:pPr>
        <w:rPr>
          <w:b/>
          <w:lang w:val="hr-HR"/>
        </w:rPr>
      </w:pPr>
      <w:r w:rsidRPr="00A40963">
        <w:rPr>
          <w:b/>
          <w:lang w:val="hr-HR"/>
        </w:rPr>
        <w:t>Ukupni prihodi</w:t>
      </w:r>
      <w:r w:rsidR="00074FF2" w:rsidRPr="00A40963">
        <w:rPr>
          <w:b/>
          <w:lang w:val="hr-HR"/>
        </w:rPr>
        <w:t xml:space="preserve"> i primici</w:t>
      </w:r>
      <w:r w:rsidRPr="00A40963">
        <w:rPr>
          <w:b/>
          <w:lang w:val="hr-HR"/>
        </w:rPr>
        <w:t xml:space="preserve"> Općine </w:t>
      </w:r>
      <w:r w:rsidR="00681DBF" w:rsidRPr="00A40963">
        <w:rPr>
          <w:b/>
          <w:lang w:val="hr-HR"/>
        </w:rPr>
        <w:t>Pašman</w:t>
      </w:r>
      <w:r w:rsidR="00EA274E" w:rsidRPr="00A40963">
        <w:rPr>
          <w:b/>
          <w:lang w:val="hr-HR"/>
        </w:rPr>
        <w:t xml:space="preserve"> </w:t>
      </w:r>
      <w:r w:rsidRPr="00A40963">
        <w:rPr>
          <w:b/>
          <w:lang w:val="hr-HR"/>
        </w:rPr>
        <w:t xml:space="preserve">za </w:t>
      </w:r>
      <w:r w:rsidR="00E324B1" w:rsidRPr="00A40963">
        <w:rPr>
          <w:b/>
          <w:lang w:val="hr-HR"/>
        </w:rPr>
        <w:t>202</w:t>
      </w:r>
      <w:r w:rsidR="00DF0522">
        <w:rPr>
          <w:b/>
          <w:lang w:val="hr-HR"/>
        </w:rPr>
        <w:t>5</w:t>
      </w:r>
      <w:r w:rsidRPr="00A40963">
        <w:rPr>
          <w:b/>
          <w:lang w:val="hr-HR"/>
        </w:rPr>
        <w:t xml:space="preserve">. godinu planirani su u iznosu od </w:t>
      </w:r>
      <w:r w:rsidR="00A52232" w:rsidRPr="00A40963">
        <w:rPr>
          <w:b/>
          <w:lang w:val="hr-HR"/>
        </w:rPr>
        <w:t xml:space="preserve"> </w:t>
      </w:r>
      <w:r w:rsidR="00350C5E" w:rsidRPr="00A40963">
        <w:t xml:space="preserve"> </w:t>
      </w:r>
      <w:r w:rsidR="00DF0522">
        <w:rPr>
          <w:b/>
          <w:lang w:val="hr-HR"/>
        </w:rPr>
        <w:t>13.161.486,49</w:t>
      </w:r>
      <w:r w:rsidR="00350C5E" w:rsidRPr="00A40963">
        <w:rPr>
          <w:b/>
          <w:lang w:val="hr-HR"/>
        </w:rPr>
        <w:t xml:space="preserve"> </w:t>
      </w:r>
      <w:r w:rsidR="0097368E" w:rsidRPr="00A40963">
        <w:rPr>
          <w:b/>
          <w:lang w:val="hr-HR"/>
        </w:rPr>
        <w:t>eura.</w:t>
      </w:r>
    </w:p>
    <w:p w14:paraId="0F9DFC54" w14:textId="77777777" w:rsidR="00017C41" w:rsidRPr="00A40963" w:rsidRDefault="00017C41" w:rsidP="00A40963">
      <w:pPr>
        <w:rPr>
          <w:lang w:val="hr-HR"/>
        </w:rPr>
      </w:pPr>
    </w:p>
    <w:p w14:paraId="3AE5E6A0" w14:textId="77777777" w:rsidR="0032702F" w:rsidRPr="00A40963" w:rsidRDefault="0032702F" w:rsidP="00A40963">
      <w:pPr>
        <w:rPr>
          <w:b/>
          <w:lang w:val="hr-HR"/>
        </w:rPr>
      </w:pPr>
      <w:r w:rsidRPr="00A40963">
        <w:rPr>
          <w:b/>
          <w:lang w:val="hr-HR"/>
        </w:rPr>
        <w:t>Prihodi od poslovanja</w:t>
      </w:r>
    </w:p>
    <w:p w14:paraId="20CD663D" w14:textId="77777777" w:rsidR="0032702F" w:rsidRPr="00A40963" w:rsidRDefault="0032702F" w:rsidP="00A40963">
      <w:pPr>
        <w:rPr>
          <w:b/>
          <w:lang w:val="hr-HR"/>
        </w:rPr>
      </w:pPr>
    </w:p>
    <w:p w14:paraId="02D7EB09" w14:textId="30CDB379" w:rsidR="00017C41" w:rsidRPr="00A40963" w:rsidRDefault="00017C41" w:rsidP="00A40963">
      <w:pPr>
        <w:ind w:firstLine="284"/>
        <w:rPr>
          <w:lang w:val="hr-HR"/>
        </w:rPr>
      </w:pPr>
      <w:r w:rsidRPr="00A40963">
        <w:rPr>
          <w:lang w:val="hr-HR"/>
        </w:rPr>
        <w:t xml:space="preserve">Prihodi od poslovanja </w:t>
      </w:r>
      <w:r w:rsidR="00247F16" w:rsidRPr="00A40963">
        <w:rPr>
          <w:lang w:val="hr-HR"/>
        </w:rPr>
        <w:t xml:space="preserve">Općine </w:t>
      </w:r>
      <w:r w:rsidR="00681DBF" w:rsidRPr="00A40963">
        <w:rPr>
          <w:lang w:val="hr-HR"/>
        </w:rPr>
        <w:t>Pašman</w:t>
      </w:r>
      <w:r w:rsidR="00EA274E" w:rsidRPr="00A40963">
        <w:rPr>
          <w:lang w:val="hr-HR"/>
        </w:rPr>
        <w:t xml:space="preserve"> </w:t>
      </w:r>
      <w:r w:rsidRPr="00A40963">
        <w:rPr>
          <w:lang w:val="hr-HR"/>
        </w:rPr>
        <w:t xml:space="preserve">za </w:t>
      </w:r>
      <w:r w:rsidR="00E324B1" w:rsidRPr="00A40963">
        <w:rPr>
          <w:lang w:val="hr-HR"/>
        </w:rPr>
        <w:t>202</w:t>
      </w:r>
      <w:r w:rsidR="00DF0522">
        <w:rPr>
          <w:lang w:val="hr-HR"/>
        </w:rPr>
        <w:t>5</w:t>
      </w:r>
      <w:r w:rsidRPr="00A40963">
        <w:rPr>
          <w:lang w:val="hr-HR"/>
        </w:rPr>
        <w:t xml:space="preserve">. godinu planirani su u iznosu od </w:t>
      </w:r>
      <w:r w:rsidR="00DF0522">
        <w:rPr>
          <w:lang w:val="hr-HR"/>
        </w:rPr>
        <w:t>6.991.382,21</w:t>
      </w:r>
      <w:r w:rsidR="0097368E" w:rsidRPr="00A40963">
        <w:rPr>
          <w:lang w:val="hr-HR"/>
        </w:rPr>
        <w:t xml:space="preserve"> eura</w:t>
      </w:r>
      <w:r w:rsidRPr="00A40963">
        <w:rPr>
          <w:lang w:val="hr-HR"/>
        </w:rPr>
        <w:t>, a čine ih:</w:t>
      </w:r>
    </w:p>
    <w:p w14:paraId="30606694" w14:textId="77777777" w:rsidR="00C10BB5" w:rsidRPr="00A40963" w:rsidRDefault="00C10BB5" w:rsidP="00A40963">
      <w:pPr>
        <w:ind w:firstLine="284"/>
        <w:rPr>
          <w:lang w:val="hr-HR"/>
        </w:rPr>
      </w:pPr>
    </w:p>
    <w:p w14:paraId="7D4BF8FB" w14:textId="7560A8DE" w:rsidR="00EA274E" w:rsidRPr="00A40963" w:rsidRDefault="00B41ECC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 w:rsidRPr="00A40963">
        <w:rPr>
          <w:lang w:val="hr-HR"/>
        </w:rPr>
        <w:t xml:space="preserve">Prihodi od poreza planirani u iznosu od </w:t>
      </w:r>
      <w:r w:rsidR="00DF0522">
        <w:rPr>
          <w:lang w:val="hr-HR"/>
        </w:rPr>
        <w:t>2.308.497,19</w:t>
      </w:r>
      <w:r w:rsidR="00E324B1" w:rsidRPr="00A40963">
        <w:rPr>
          <w:lang w:val="hr-HR"/>
        </w:rPr>
        <w:t xml:space="preserve"> </w:t>
      </w:r>
      <w:r w:rsidR="0014765A" w:rsidRPr="00A40963">
        <w:rPr>
          <w:lang w:val="hr-HR"/>
        </w:rPr>
        <w:t>eura</w:t>
      </w:r>
      <w:r w:rsidR="004B7492">
        <w:rPr>
          <w:lang w:val="hr-HR"/>
        </w:rPr>
        <w:t>,</w:t>
      </w:r>
      <w:r w:rsidR="00E019D3" w:rsidRPr="00A40963">
        <w:rPr>
          <w:lang w:val="hr-HR"/>
        </w:rPr>
        <w:t xml:space="preserve"> porezi na imovinu </w:t>
      </w:r>
      <w:r w:rsidR="000315C1" w:rsidRPr="00A40963">
        <w:rPr>
          <w:lang w:val="hr-HR"/>
        </w:rPr>
        <w:t>1.</w:t>
      </w:r>
      <w:r w:rsidR="004B7492">
        <w:rPr>
          <w:lang w:val="hr-HR"/>
        </w:rPr>
        <w:t>880.182,95</w:t>
      </w:r>
      <w:r w:rsidRPr="00A40963">
        <w:rPr>
          <w:lang w:val="hr-HR"/>
        </w:rPr>
        <w:t xml:space="preserve"> </w:t>
      </w:r>
      <w:r w:rsidR="0014765A" w:rsidRPr="00A40963">
        <w:rPr>
          <w:lang w:val="hr-HR"/>
        </w:rPr>
        <w:t>eura</w:t>
      </w:r>
      <w:r w:rsidRPr="00A40963">
        <w:rPr>
          <w:lang w:val="hr-HR"/>
        </w:rPr>
        <w:t xml:space="preserve"> i porezi na robu i usluge </w:t>
      </w:r>
      <w:r w:rsidR="000315C1" w:rsidRPr="00A40963">
        <w:rPr>
          <w:lang w:val="hr-HR"/>
        </w:rPr>
        <w:t>34.163,04</w:t>
      </w:r>
      <w:r w:rsidRPr="00A40963">
        <w:rPr>
          <w:lang w:val="hr-HR"/>
        </w:rPr>
        <w:t xml:space="preserve"> </w:t>
      </w:r>
      <w:r w:rsidR="0014765A" w:rsidRPr="00A40963">
        <w:rPr>
          <w:lang w:val="hr-HR"/>
        </w:rPr>
        <w:t>eura</w:t>
      </w:r>
      <w:r w:rsidR="00120618" w:rsidRPr="00A40963">
        <w:rPr>
          <w:lang w:val="hr-HR"/>
        </w:rPr>
        <w:t xml:space="preserve"> te porez na tvrtku </w:t>
      </w:r>
      <w:r w:rsidR="000315C1" w:rsidRPr="00A40963">
        <w:rPr>
          <w:lang w:val="hr-HR"/>
        </w:rPr>
        <w:t>6.636,14</w:t>
      </w:r>
      <w:r w:rsidR="00120618" w:rsidRPr="00A40963">
        <w:rPr>
          <w:lang w:val="hr-HR"/>
        </w:rPr>
        <w:t xml:space="preserve"> eura</w:t>
      </w:r>
    </w:p>
    <w:p w14:paraId="669BB562" w14:textId="7211B551" w:rsidR="00B41ECC" w:rsidRPr="00A40963" w:rsidRDefault="00E3396A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>
        <w:rPr>
          <w:lang w:val="hr-HR"/>
        </w:rPr>
        <w:t>Vlastiti prihodi iznose 86.670,31 eura</w:t>
      </w:r>
    </w:p>
    <w:p w14:paraId="7E8A68B5" w14:textId="7A42623D" w:rsidR="004300E2" w:rsidRPr="00A40963" w:rsidRDefault="004300E2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 w:rsidRPr="00A40963">
        <w:rPr>
          <w:lang w:val="hr-HR"/>
        </w:rPr>
        <w:t xml:space="preserve">Prihodi od imovine planirani u iznosu od </w:t>
      </w:r>
      <w:r w:rsidR="004B7492">
        <w:rPr>
          <w:i/>
          <w:lang w:val="hr-HR"/>
        </w:rPr>
        <w:t>311.638,41</w:t>
      </w:r>
    </w:p>
    <w:p w14:paraId="1EDFEE7A" w14:textId="67B195FA" w:rsidR="00D010BD" w:rsidRPr="00A40963" w:rsidRDefault="00D010BD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 w:rsidRPr="00A40963">
        <w:rPr>
          <w:lang w:val="hr-HR"/>
        </w:rPr>
        <w:t xml:space="preserve">Prihodi od upravnih i administrativnih pristojbi, pristojbi po posebnim propisima i naknada planirani u iznosu od  </w:t>
      </w:r>
      <w:r w:rsidR="00120618" w:rsidRPr="00A40963">
        <w:rPr>
          <w:lang w:val="hr-HR"/>
        </w:rPr>
        <w:t>1.</w:t>
      </w:r>
      <w:r w:rsidR="00E3396A">
        <w:rPr>
          <w:lang w:val="hr-HR"/>
        </w:rPr>
        <w:t xml:space="preserve">551.544,56 </w:t>
      </w:r>
      <w:r w:rsidRPr="00A40963">
        <w:rPr>
          <w:lang w:val="hr-HR"/>
        </w:rPr>
        <w:t xml:space="preserve">, od toga, </w:t>
      </w:r>
      <w:r w:rsidR="00F36DE8" w:rsidRPr="00A40963">
        <w:rPr>
          <w:lang w:val="hr-HR"/>
        </w:rPr>
        <w:t xml:space="preserve">prihodi od komunalne naknade </w:t>
      </w:r>
      <w:r w:rsidR="00E3396A">
        <w:rPr>
          <w:lang w:val="hr-HR"/>
        </w:rPr>
        <w:t>489.130,00</w:t>
      </w:r>
      <w:r w:rsidR="00F36DE8" w:rsidRPr="00A40963">
        <w:rPr>
          <w:lang w:val="hr-HR"/>
        </w:rPr>
        <w:t xml:space="preserve"> eura, komunalnog doprinosa </w:t>
      </w:r>
      <w:r w:rsidR="00E3396A" w:rsidRPr="00A40963">
        <w:rPr>
          <w:lang w:val="hr-HR"/>
        </w:rPr>
        <w:t>1.</w:t>
      </w:r>
      <w:r w:rsidR="00E3396A">
        <w:rPr>
          <w:lang w:val="hr-HR"/>
        </w:rPr>
        <w:t xml:space="preserve">551.544,56 </w:t>
      </w:r>
      <w:r w:rsidR="00F36DE8" w:rsidRPr="00A40963">
        <w:rPr>
          <w:lang w:val="hr-HR"/>
        </w:rPr>
        <w:t>802.631,23 sufinanciranje cijene usluge 86.269,82 eura</w:t>
      </w:r>
    </w:p>
    <w:p w14:paraId="0FCC8894" w14:textId="2BCE4936" w:rsidR="00D010BD" w:rsidRPr="00A40963" w:rsidRDefault="00D010BD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 w:rsidRPr="00A40963">
        <w:rPr>
          <w:lang w:val="hr-HR"/>
        </w:rPr>
        <w:t>Prihodi od prodaje proizvoda i robe te pruženih usluga i prihodi od donacija planira</w:t>
      </w:r>
      <w:r w:rsidR="00E019D3" w:rsidRPr="00A40963">
        <w:rPr>
          <w:lang w:val="hr-HR"/>
        </w:rPr>
        <w:t xml:space="preserve">ni u iznosu od </w:t>
      </w:r>
      <w:r w:rsidR="00405A92" w:rsidRPr="00A40963">
        <w:rPr>
          <w:lang w:val="hr-HR"/>
        </w:rPr>
        <w:t>1.990,84 eura,</w:t>
      </w:r>
      <w:r w:rsidR="00E019D3" w:rsidRPr="00A40963">
        <w:rPr>
          <w:lang w:val="hr-HR"/>
        </w:rPr>
        <w:t xml:space="preserve"> za donacije od pravnih i fizičkih osoba izvan općeg proračuna</w:t>
      </w:r>
    </w:p>
    <w:p w14:paraId="042F40D0" w14:textId="279696AD" w:rsidR="008F64D9" w:rsidRPr="00E3396A" w:rsidRDefault="00D010BD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 w:rsidRPr="00A40963">
        <w:rPr>
          <w:lang w:val="hr-HR"/>
        </w:rPr>
        <w:t xml:space="preserve">Kazne, upravne mjere i ostali prihodi planirani u iznosu od </w:t>
      </w:r>
      <w:r w:rsidR="00F36DE8" w:rsidRPr="00A40963">
        <w:rPr>
          <w:lang w:val="hr-HR"/>
        </w:rPr>
        <w:t>59.199,02 eura</w:t>
      </w:r>
    </w:p>
    <w:p w14:paraId="5A25F959" w14:textId="3931B37A" w:rsidR="00E3396A" w:rsidRPr="00E3396A" w:rsidRDefault="00E3396A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>
        <w:rPr>
          <w:bCs/>
          <w:lang w:val="hr-HR"/>
        </w:rPr>
        <w:t>Kapitalne pomoći iz državnog proračuna planirane su 1.216.768,20</w:t>
      </w:r>
    </w:p>
    <w:p w14:paraId="3916CD07" w14:textId="39E513C7" w:rsidR="00E3396A" w:rsidRPr="00E3396A" w:rsidRDefault="00E3396A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>
        <w:rPr>
          <w:bCs/>
          <w:lang w:val="hr-HR"/>
        </w:rPr>
        <w:t>Pomoći iz EU 277.497,51 eura</w:t>
      </w:r>
    </w:p>
    <w:p w14:paraId="360F15A8" w14:textId="2165CF8B" w:rsidR="00E3396A" w:rsidRPr="00E3396A" w:rsidRDefault="00E3396A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>
        <w:rPr>
          <w:bCs/>
          <w:lang w:val="hr-HR"/>
        </w:rPr>
        <w:t>Fond za zaštitu okoliša 150.000,00</w:t>
      </w:r>
    </w:p>
    <w:p w14:paraId="451B4965" w14:textId="178ACD67" w:rsidR="00E3396A" w:rsidRPr="00E3396A" w:rsidRDefault="00E3396A" w:rsidP="00A40963">
      <w:pPr>
        <w:pStyle w:val="Odlomakpopisa"/>
        <w:numPr>
          <w:ilvl w:val="0"/>
          <w:numId w:val="2"/>
        </w:numPr>
        <w:tabs>
          <w:tab w:val="left" w:pos="1701"/>
        </w:tabs>
        <w:rPr>
          <w:b/>
          <w:lang w:val="hr-HR"/>
        </w:rPr>
      </w:pPr>
      <w:r>
        <w:rPr>
          <w:bCs/>
          <w:lang w:val="hr-HR"/>
        </w:rPr>
        <w:t xml:space="preserve">Tekuća pomoć između općina temeljem </w:t>
      </w:r>
      <w:proofErr w:type="spellStart"/>
      <w:r>
        <w:rPr>
          <w:bCs/>
          <w:lang w:val="hr-HR"/>
        </w:rPr>
        <w:t>pprijenosa</w:t>
      </w:r>
      <w:proofErr w:type="spellEnd"/>
      <w:r>
        <w:rPr>
          <w:bCs/>
          <w:lang w:val="hr-HR"/>
        </w:rPr>
        <w:t xml:space="preserve"> </w:t>
      </w:r>
      <w:proofErr w:type="spellStart"/>
      <w:r>
        <w:rPr>
          <w:bCs/>
          <w:lang w:val="hr-HR"/>
        </w:rPr>
        <w:t>eu</w:t>
      </w:r>
      <w:proofErr w:type="spellEnd"/>
      <w:r>
        <w:rPr>
          <w:bCs/>
          <w:lang w:val="hr-HR"/>
        </w:rPr>
        <w:t xml:space="preserve"> </w:t>
      </w:r>
      <w:proofErr w:type="spellStart"/>
      <w:r>
        <w:rPr>
          <w:bCs/>
          <w:lang w:val="hr-HR"/>
        </w:rPr>
        <w:t>sredstavaza</w:t>
      </w:r>
      <w:proofErr w:type="spellEnd"/>
      <w:r>
        <w:rPr>
          <w:bCs/>
          <w:lang w:val="hr-HR"/>
        </w:rPr>
        <w:t xml:space="preserve"> program Zaželi -57.577,32 eura </w:t>
      </w:r>
    </w:p>
    <w:p w14:paraId="23D6123A" w14:textId="22D392B4" w:rsidR="008F64D9" w:rsidRPr="00A40963" w:rsidRDefault="008F64D9" w:rsidP="00A40963">
      <w:pPr>
        <w:tabs>
          <w:tab w:val="left" w:pos="1701"/>
        </w:tabs>
        <w:rPr>
          <w:b/>
          <w:lang w:val="hr-HR"/>
        </w:rPr>
      </w:pPr>
    </w:p>
    <w:p w14:paraId="66860A6B" w14:textId="77777777" w:rsidR="008F64D9" w:rsidRPr="00A40963" w:rsidRDefault="008F64D9" w:rsidP="00A40963">
      <w:pPr>
        <w:tabs>
          <w:tab w:val="left" w:pos="1701"/>
        </w:tabs>
        <w:rPr>
          <w:b/>
          <w:lang w:val="hr-HR"/>
        </w:rPr>
      </w:pPr>
    </w:p>
    <w:p w14:paraId="3F4A926C" w14:textId="708E8F17" w:rsidR="00EA274E" w:rsidRPr="00A40963" w:rsidRDefault="008F64D9" w:rsidP="00A40963">
      <w:pPr>
        <w:tabs>
          <w:tab w:val="left" w:pos="1701"/>
        </w:tabs>
        <w:rPr>
          <w:b/>
          <w:lang w:val="hr-HR"/>
        </w:rPr>
      </w:pPr>
      <w:r w:rsidRPr="00A40963">
        <w:rPr>
          <w:b/>
          <w:lang w:val="hr-HR"/>
        </w:rPr>
        <w:t xml:space="preserve">Prihodi od prodaje nefinancijske imovine planirani u iznosu od </w:t>
      </w:r>
      <w:r w:rsidR="00350C5E" w:rsidRPr="00A40963">
        <w:rPr>
          <w:b/>
          <w:lang w:val="hr-HR"/>
        </w:rPr>
        <w:t>579.101.85 eura</w:t>
      </w:r>
    </w:p>
    <w:p w14:paraId="2AE01420" w14:textId="77777777" w:rsidR="008F64D9" w:rsidRPr="00A40963" w:rsidRDefault="008F64D9" w:rsidP="00A40963">
      <w:pPr>
        <w:tabs>
          <w:tab w:val="left" w:pos="1701"/>
        </w:tabs>
        <w:rPr>
          <w:lang w:val="hr-HR"/>
        </w:rPr>
      </w:pPr>
    </w:p>
    <w:p w14:paraId="7170CFC3" w14:textId="17C3D24A" w:rsidR="008F64D9" w:rsidRPr="00A40963" w:rsidRDefault="008F64D9" w:rsidP="00A40963">
      <w:pPr>
        <w:tabs>
          <w:tab w:val="left" w:pos="1701"/>
        </w:tabs>
        <w:rPr>
          <w:lang w:val="hr-HR"/>
        </w:rPr>
      </w:pPr>
      <w:r w:rsidRPr="00A40963">
        <w:rPr>
          <w:lang w:val="hr-HR"/>
        </w:rPr>
        <w:t xml:space="preserve">Prihodi od prodaje </w:t>
      </w:r>
      <w:proofErr w:type="spellStart"/>
      <w:r w:rsidRPr="00A40963">
        <w:rPr>
          <w:lang w:val="hr-HR"/>
        </w:rPr>
        <w:t>neproizvedene</w:t>
      </w:r>
      <w:proofErr w:type="spellEnd"/>
      <w:r w:rsidRPr="00A40963">
        <w:rPr>
          <w:lang w:val="hr-HR"/>
        </w:rPr>
        <w:t xml:space="preserve"> dugotrajne imovine planirani u iznosu </w:t>
      </w:r>
      <w:r w:rsidR="00350C5E" w:rsidRPr="00A40963">
        <w:rPr>
          <w:lang w:val="hr-HR"/>
        </w:rPr>
        <w:t>579.101,85</w:t>
      </w:r>
      <w:r w:rsidR="00EE16B2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– materijalna imovina – prirodna bogatstva</w:t>
      </w:r>
    </w:p>
    <w:p w14:paraId="0FDF5844" w14:textId="77777777" w:rsidR="00D010BD" w:rsidRPr="00A40963" w:rsidRDefault="00D010BD" w:rsidP="00A40963">
      <w:pPr>
        <w:tabs>
          <w:tab w:val="left" w:pos="1701"/>
        </w:tabs>
        <w:rPr>
          <w:lang w:val="hr-HR"/>
        </w:rPr>
      </w:pPr>
    </w:p>
    <w:p w14:paraId="0649D5E4" w14:textId="77777777" w:rsidR="00D010BD" w:rsidRPr="00A40963" w:rsidRDefault="00D010BD" w:rsidP="00A40963">
      <w:pPr>
        <w:tabs>
          <w:tab w:val="left" w:pos="1701"/>
        </w:tabs>
        <w:rPr>
          <w:lang w:val="hr-HR"/>
        </w:rPr>
      </w:pPr>
    </w:p>
    <w:p w14:paraId="599F2D3F" w14:textId="77777777" w:rsidR="00D010BD" w:rsidRPr="00A40963" w:rsidRDefault="00D010BD" w:rsidP="00A40963">
      <w:pPr>
        <w:tabs>
          <w:tab w:val="left" w:pos="1701"/>
        </w:tabs>
        <w:rPr>
          <w:b/>
          <w:lang w:val="hr-HR"/>
        </w:rPr>
      </w:pPr>
      <w:r w:rsidRPr="00A40963">
        <w:rPr>
          <w:b/>
          <w:lang w:val="hr-HR"/>
        </w:rPr>
        <w:t xml:space="preserve">Primici od financijske imovine i zaduživanja </w:t>
      </w:r>
    </w:p>
    <w:p w14:paraId="4A97A42D" w14:textId="77777777" w:rsidR="00D010BD" w:rsidRPr="00A40963" w:rsidRDefault="00D010BD" w:rsidP="00A40963">
      <w:pPr>
        <w:tabs>
          <w:tab w:val="left" w:pos="1701"/>
        </w:tabs>
        <w:rPr>
          <w:lang w:val="hr-HR"/>
        </w:rPr>
      </w:pPr>
    </w:p>
    <w:p w14:paraId="36822778" w14:textId="60B0F09F" w:rsidR="00D010BD" w:rsidRPr="00A40963" w:rsidRDefault="00D010BD" w:rsidP="00A40963">
      <w:pPr>
        <w:tabs>
          <w:tab w:val="left" w:pos="1701"/>
        </w:tabs>
        <w:rPr>
          <w:lang w:val="hr-HR"/>
        </w:rPr>
      </w:pPr>
      <w:r w:rsidRPr="00A40963">
        <w:rPr>
          <w:lang w:val="hr-HR"/>
        </w:rPr>
        <w:t xml:space="preserve">Primici od zaduživanja planirani u iznosu od </w:t>
      </w:r>
      <w:r w:rsidR="00E3396A">
        <w:rPr>
          <w:lang w:val="hr-HR"/>
        </w:rPr>
        <w:t>5.424.592,17</w:t>
      </w:r>
      <w:r w:rsidRPr="00A40963">
        <w:rPr>
          <w:lang w:val="hr-HR"/>
        </w:rPr>
        <w:t xml:space="preserve"> </w:t>
      </w:r>
      <w:r w:rsidR="00EE16B2" w:rsidRPr="00A40963">
        <w:rPr>
          <w:lang w:val="hr-HR"/>
        </w:rPr>
        <w:t>eura</w:t>
      </w:r>
      <w:r w:rsidRPr="00A40963">
        <w:rPr>
          <w:lang w:val="hr-HR"/>
        </w:rPr>
        <w:t xml:space="preserve"> za primljene kredite i zajmove od kreditnih i ostalih financijskih institucija izvan javnog sektora</w:t>
      </w:r>
      <w:r w:rsidR="00E3396A">
        <w:rPr>
          <w:lang w:val="hr-HR"/>
        </w:rPr>
        <w:t>.</w:t>
      </w:r>
    </w:p>
    <w:p w14:paraId="3A30E742" w14:textId="77777777" w:rsidR="00DE6F86" w:rsidRPr="00A40963" w:rsidRDefault="00DE6F86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br w:type="page"/>
      </w:r>
    </w:p>
    <w:p w14:paraId="01249F74" w14:textId="21D1DDBF" w:rsidR="00977342" w:rsidRPr="00A40963" w:rsidRDefault="00977342" w:rsidP="00A40963">
      <w:pPr>
        <w:pStyle w:val="Odlomakpopisa"/>
        <w:numPr>
          <w:ilvl w:val="1"/>
          <w:numId w:val="32"/>
        </w:numPr>
        <w:pBdr>
          <w:bottom w:val="single" w:sz="4" w:space="1" w:color="auto"/>
        </w:pBdr>
        <w:rPr>
          <w:b/>
          <w:lang w:val="hr-HR"/>
        </w:rPr>
      </w:pPr>
      <w:r w:rsidRPr="00A40963">
        <w:rPr>
          <w:b/>
          <w:lang w:val="hr-HR"/>
        </w:rPr>
        <w:lastRenderedPageBreak/>
        <w:t>RASHODI I IZDACI</w:t>
      </w:r>
    </w:p>
    <w:p w14:paraId="7505DBC3" w14:textId="77777777" w:rsidR="00977342" w:rsidRPr="00A40963" w:rsidRDefault="00977342" w:rsidP="00A40963">
      <w:pPr>
        <w:rPr>
          <w:b/>
          <w:lang w:val="hr-HR"/>
        </w:rPr>
      </w:pPr>
    </w:p>
    <w:p w14:paraId="7CCCB1A3" w14:textId="64BBC9BC" w:rsidR="0032702F" w:rsidRPr="00A40963" w:rsidRDefault="0032702F" w:rsidP="00A40963">
      <w:pPr>
        <w:rPr>
          <w:b/>
          <w:lang w:val="hr-HR"/>
        </w:rPr>
      </w:pPr>
      <w:r w:rsidRPr="00A40963">
        <w:rPr>
          <w:b/>
          <w:lang w:val="hr-HR"/>
        </w:rPr>
        <w:t xml:space="preserve">Ukupni rashodi </w:t>
      </w:r>
      <w:r w:rsidR="00977342" w:rsidRPr="00A40963">
        <w:rPr>
          <w:b/>
          <w:lang w:val="hr-HR"/>
        </w:rPr>
        <w:t xml:space="preserve">i izdaci </w:t>
      </w:r>
      <w:r w:rsidRPr="00A40963">
        <w:rPr>
          <w:b/>
          <w:lang w:val="hr-HR"/>
        </w:rPr>
        <w:t xml:space="preserve">Općine </w:t>
      </w:r>
      <w:r w:rsidR="00681DBF" w:rsidRPr="00A40963">
        <w:rPr>
          <w:b/>
          <w:lang w:val="hr-HR"/>
        </w:rPr>
        <w:t>Pašman</w:t>
      </w:r>
      <w:r w:rsidR="00EA274E" w:rsidRPr="00A40963">
        <w:rPr>
          <w:b/>
          <w:lang w:val="hr-HR"/>
        </w:rPr>
        <w:t xml:space="preserve"> </w:t>
      </w:r>
      <w:r w:rsidRPr="00A40963">
        <w:rPr>
          <w:b/>
          <w:lang w:val="hr-HR"/>
        </w:rPr>
        <w:t xml:space="preserve">za </w:t>
      </w:r>
      <w:r w:rsidR="00E324B1" w:rsidRPr="00A40963">
        <w:rPr>
          <w:b/>
          <w:lang w:val="hr-HR"/>
        </w:rPr>
        <w:t>202</w:t>
      </w:r>
      <w:r w:rsidR="00050C0E">
        <w:rPr>
          <w:b/>
          <w:lang w:val="hr-HR"/>
        </w:rPr>
        <w:t>5</w:t>
      </w:r>
      <w:r w:rsidRPr="00A40963">
        <w:rPr>
          <w:b/>
          <w:lang w:val="hr-HR"/>
        </w:rPr>
        <w:t xml:space="preserve">. godinu planirani su u iznosu od </w:t>
      </w:r>
      <w:r w:rsidR="00BF6124" w:rsidRPr="00A40963">
        <w:rPr>
          <w:b/>
          <w:lang w:val="hr-HR"/>
        </w:rPr>
        <w:t xml:space="preserve"> </w:t>
      </w:r>
      <w:r w:rsidR="00E3396A">
        <w:rPr>
          <w:b/>
          <w:lang w:val="hr-HR"/>
        </w:rPr>
        <w:t>13.15.639,49</w:t>
      </w:r>
      <w:r w:rsidR="006F17B4" w:rsidRPr="00A40963">
        <w:rPr>
          <w:b/>
          <w:lang w:val="hr-HR"/>
        </w:rPr>
        <w:t xml:space="preserve"> eura</w:t>
      </w:r>
    </w:p>
    <w:p w14:paraId="53C7B1E0" w14:textId="77777777" w:rsidR="00017C41" w:rsidRPr="00A40963" w:rsidRDefault="00017C41" w:rsidP="00A40963">
      <w:pPr>
        <w:rPr>
          <w:lang w:val="hr-HR"/>
        </w:rPr>
      </w:pPr>
    </w:p>
    <w:p w14:paraId="2EFFBB5D" w14:textId="62F68BE4" w:rsidR="0032702F" w:rsidRPr="00A40963" w:rsidRDefault="0032702F" w:rsidP="00A40963">
      <w:pPr>
        <w:rPr>
          <w:b/>
          <w:lang w:val="hr-HR"/>
        </w:rPr>
      </w:pPr>
      <w:r w:rsidRPr="00A40963">
        <w:rPr>
          <w:b/>
          <w:lang w:val="hr-HR"/>
        </w:rPr>
        <w:t>Rashodi poslovanja</w:t>
      </w:r>
      <w:r w:rsidR="00EE7BEB" w:rsidRPr="00A40963">
        <w:rPr>
          <w:b/>
          <w:lang w:val="hr-HR"/>
        </w:rPr>
        <w:t xml:space="preserve"> Općine </w:t>
      </w:r>
      <w:r w:rsidR="00681DBF" w:rsidRPr="00A40963">
        <w:rPr>
          <w:b/>
          <w:lang w:val="hr-HR"/>
        </w:rPr>
        <w:t>Pašman</w:t>
      </w:r>
      <w:r w:rsidR="00EA274E" w:rsidRPr="00A40963">
        <w:rPr>
          <w:b/>
          <w:lang w:val="hr-HR"/>
        </w:rPr>
        <w:t xml:space="preserve"> </w:t>
      </w:r>
      <w:r w:rsidR="00EE7BEB" w:rsidRPr="00A40963">
        <w:rPr>
          <w:b/>
          <w:lang w:val="hr-HR"/>
        </w:rPr>
        <w:t xml:space="preserve">za </w:t>
      </w:r>
      <w:r w:rsidR="00E324B1" w:rsidRPr="00A40963">
        <w:rPr>
          <w:b/>
          <w:lang w:val="hr-HR"/>
        </w:rPr>
        <w:t>202</w:t>
      </w:r>
      <w:r w:rsidR="00050C0E">
        <w:rPr>
          <w:b/>
          <w:lang w:val="hr-HR"/>
        </w:rPr>
        <w:t>5</w:t>
      </w:r>
      <w:r w:rsidR="00CB2168" w:rsidRPr="00A40963">
        <w:rPr>
          <w:b/>
          <w:lang w:val="hr-HR"/>
        </w:rPr>
        <w:t>. g</w:t>
      </w:r>
      <w:r w:rsidR="00EE7BEB" w:rsidRPr="00A40963">
        <w:rPr>
          <w:b/>
          <w:lang w:val="hr-HR"/>
        </w:rPr>
        <w:t xml:space="preserve">odinu planirani u iznosu od </w:t>
      </w:r>
      <w:r w:rsidR="00383EC9" w:rsidRPr="00A40963">
        <w:rPr>
          <w:b/>
          <w:lang w:val="hr-HR"/>
        </w:rPr>
        <w:t>6.378.493,89</w:t>
      </w:r>
      <w:r w:rsidR="004914BC" w:rsidRPr="00A40963">
        <w:rPr>
          <w:b/>
          <w:lang w:val="hr-HR"/>
        </w:rPr>
        <w:t xml:space="preserve"> eura</w:t>
      </w:r>
      <w:r w:rsidR="00EE7BEB" w:rsidRPr="00A40963">
        <w:rPr>
          <w:b/>
          <w:lang w:val="hr-HR"/>
        </w:rPr>
        <w:t xml:space="preserve"> od toga:</w:t>
      </w:r>
    </w:p>
    <w:p w14:paraId="23C3A239" w14:textId="77777777" w:rsidR="0032702F" w:rsidRPr="00A40963" w:rsidRDefault="0032702F" w:rsidP="00A40963">
      <w:pPr>
        <w:rPr>
          <w:b/>
          <w:lang w:val="hr-HR"/>
        </w:rPr>
      </w:pPr>
    </w:p>
    <w:p w14:paraId="23332A78" w14:textId="389DCD2E" w:rsidR="00C01DD5" w:rsidRPr="00A40963" w:rsidRDefault="00EE7BEB" w:rsidP="00A40963">
      <w:pPr>
        <w:pStyle w:val="Odlomakpopisa"/>
        <w:numPr>
          <w:ilvl w:val="0"/>
          <w:numId w:val="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kern w:val="2"/>
          <w:lang w:val="hr-HR"/>
        </w:rPr>
      </w:pPr>
      <w:r w:rsidRPr="00A40963">
        <w:rPr>
          <w:kern w:val="2"/>
          <w:lang w:val="hr-HR"/>
        </w:rPr>
        <w:t xml:space="preserve">Rashodi za zaposlene planirani su u iznosu od </w:t>
      </w:r>
      <w:r w:rsidR="00383EC9" w:rsidRPr="00A40963">
        <w:rPr>
          <w:kern w:val="2"/>
          <w:lang w:val="hr-HR"/>
        </w:rPr>
        <w:t>283.687,62</w:t>
      </w:r>
      <w:r w:rsidR="004914BC" w:rsidRPr="00A40963">
        <w:rPr>
          <w:kern w:val="2"/>
          <w:lang w:val="hr-HR"/>
        </w:rPr>
        <w:t xml:space="preserve"> eura</w:t>
      </w:r>
      <w:r w:rsidRPr="00A40963">
        <w:rPr>
          <w:kern w:val="2"/>
          <w:lang w:val="hr-HR"/>
        </w:rPr>
        <w:t xml:space="preserve">, od toga plaće </w:t>
      </w:r>
      <w:r w:rsidR="00837B70" w:rsidRPr="00A40963">
        <w:rPr>
          <w:kern w:val="2"/>
          <w:lang w:val="hr-HR"/>
        </w:rPr>
        <w:t>(B</w:t>
      </w:r>
      <w:r w:rsidR="00B55AB5" w:rsidRPr="00A40963">
        <w:rPr>
          <w:kern w:val="2"/>
          <w:lang w:val="hr-HR"/>
        </w:rPr>
        <w:t xml:space="preserve">ruto) </w:t>
      </w:r>
      <w:r w:rsidR="00383EC9" w:rsidRPr="00A40963">
        <w:rPr>
          <w:kern w:val="2"/>
          <w:lang w:val="hr-HR"/>
        </w:rPr>
        <w:t>200.000,00</w:t>
      </w:r>
      <w:r w:rsidR="00C12367" w:rsidRPr="00A40963">
        <w:rPr>
          <w:kern w:val="2"/>
          <w:lang w:val="hr-HR"/>
        </w:rPr>
        <w:t xml:space="preserve"> </w:t>
      </w:r>
      <w:r w:rsidR="004914BC" w:rsidRPr="00A40963">
        <w:rPr>
          <w:kern w:val="2"/>
          <w:lang w:val="hr-HR"/>
        </w:rPr>
        <w:t>eura</w:t>
      </w:r>
      <w:r w:rsidRPr="00A40963">
        <w:rPr>
          <w:kern w:val="2"/>
          <w:lang w:val="hr-HR"/>
        </w:rPr>
        <w:t xml:space="preserve">, ostali rashodi za zaposlene </w:t>
      </w:r>
      <w:r w:rsidR="00383EC9" w:rsidRPr="00A40963">
        <w:rPr>
          <w:kern w:val="2"/>
          <w:lang w:val="hr-HR"/>
        </w:rPr>
        <w:t>83.687,62</w:t>
      </w:r>
      <w:r w:rsidR="008F64D9" w:rsidRPr="00A40963">
        <w:rPr>
          <w:kern w:val="2"/>
          <w:lang w:val="hr-HR"/>
        </w:rPr>
        <w:t xml:space="preserve"> </w:t>
      </w:r>
      <w:r w:rsidR="004914BC" w:rsidRPr="00A40963">
        <w:rPr>
          <w:kern w:val="2"/>
          <w:lang w:val="hr-HR"/>
        </w:rPr>
        <w:t>eura</w:t>
      </w:r>
      <w:r w:rsidRPr="00A40963">
        <w:rPr>
          <w:kern w:val="2"/>
          <w:lang w:val="hr-HR"/>
        </w:rPr>
        <w:t xml:space="preserve"> </w:t>
      </w:r>
      <w:r w:rsidR="00383EC9" w:rsidRPr="00A40963">
        <w:rPr>
          <w:kern w:val="2"/>
          <w:lang w:val="hr-HR"/>
        </w:rPr>
        <w:t>.</w:t>
      </w:r>
    </w:p>
    <w:p w14:paraId="7CF0F530" w14:textId="2C62928E" w:rsidR="00C12367" w:rsidRPr="00A40963" w:rsidRDefault="00EE7BEB" w:rsidP="00A40963">
      <w:pPr>
        <w:pStyle w:val="Odlomakpopisa"/>
        <w:numPr>
          <w:ilvl w:val="0"/>
          <w:numId w:val="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kern w:val="2"/>
          <w:lang w:val="hr-HR"/>
        </w:rPr>
      </w:pPr>
      <w:r w:rsidRPr="00A40963">
        <w:rPr>
          <w:kern w:val="2"/>
          <w:lang w:val="hr-HR"/>
        </w:rPr>
        <w:t xml:space="preserve">Materijalni rashodi planirani su u iznosu od </w:t>
      </w:r>
      <w:r w:rsidR="00383EC9" w:rsidRPr="00A40963">
        <w:rPr>
          <w:kern w:val="2"/>
          <w:lang w:val="hr-HR"/>
        </w:rPr>
        <w:t>35.257,39eura</w:t>
      </w:r>
      <w:r w:rsidR="00C01DD5" w:rsidRPr="00A40963">
        <w:rPr>
          <w:kern w:val="2"/>
          <w:lang w:val="hr-HR"/>
        </w:rPr>
        <w:t xml:space="preserve"> od toga n</w:t>
      </w:r>
      <w:r w:rsidRPr="00A40963">
        <w:rPr>
          <w:kern w:val="2"/>
          <w:lang w:val="hr-HR"/>
        </w:rPr>
        <w:t xml:space="preserve">aknade troškova zaposlenima planirane u iznosu od </w:t>
      </w:r>
      <w:r w:rsidR="004914BC" w:rsidRPr="00A40963">
        <w:rPr>
          <w:kern w:val="2"/>
          <w:lang w:val="hr-HR"/>
        </w:rPr>
        <w:t>27.871,81 eura</w:t>
      </w:r>
      <w:r w:rsidRPr="00A40963">
        <w:rPr>
          <w:kern w:val="2"/>
          <w:lang w:val="hr-HR"/>
        </w:rPr>
        <w:t xml:space="preserve">, </w:t>
      </w:r>
      <w:r w:rsidR="00C12367" w:rsidRPr="00A40963">
        <w:rPr>
          <w:kern w:val="2"/>
          <w:lang w:val="hr-HR"/>
        </w:rPr>
        <w:t>rashodi za materijal i e</w:t>
      </w:r>
      <w:r w:rsidR="00E019D3" w:rsidRPr="00A40963">
        <w:rPr>
          <w:kern w:val="2"/>
          <w:lang w:val="hr-HR"/>
        </w:rPr>
        <w:t xml:space="preserve">nergiju planirani u iznosu od </w:t>
      </w:r>
      <w:r w:rsidR="004914BC" w:rsidRPr="00A40963">
        <w:rPr>
          <w:kern w:val="2"/>
          <w:lang w:val="hr-HR"/>
        </w:rPr>
        <w:t>28.800,86 eura</w:t>
      </w:r>
      <w:r w:rsidR="00C12367" w:rsidRPr="00A40963">
        <w:rPr>
          <w:kern w:val="2"/>
          <w:lang w:val="hr-HR"/>
        </w:rPr>
        <w:t>, rashodi za usluge planirani</w:t>
      </w:r>
      <w:r w:rsidR="00F651C2" w:rsidRPr="00A40963">
        <w:rPr>
          <w:kern w:val="2"/>
          <w:lang w:val="hr-HR"/>
        </w:rPr>
        <w:t xml:space="preserve"> u iznosu od </w:t>
      </w:r>
      <w:r w:rsidR="004914BC" w:rsidRPr="00A40963">
        <w:rPr>
          <w:kern w:val="2"/>
          <w:lang w:val="hr-HR"/>
        </w:rPr>
        <w:t>184.259,05 eura</w:t>
      </w:r>
      <w:r w:rsidR="00F651C2" w:rsidRPr="00A40963">
        <w:rPr>
          <w:kern w:val="2"/>
          <w:lang w:val="hr-HR"/>
        </w:rPr>
        <w:t>,</w:t>
      </w:r>
      <w:r w:rsidR="00C12367" w:rsidRPr="00A40963">
        <w:rPr>
          <w:kern w:val="2"/>
          <w:lang w:val="hr-HR"/>
        </w:rPr>
        <w:t xml:space="preserve"> naknade troškova osobama izvan radnog odnosa </w:t>
      </w:r>
      <w:r w:rsidR="004914BC" w:rsidRPr="00A40963">
        <w:rPr>
          <w:kern w:val="2"/>
          <w:lang w:val="hr-HR"/>
        </w:rPr>
        <w:t>663,61</w:t>
      </w:r>
      <w:r w:rsidR="00C12367" w:rsidRPr="00A40963">
        <w:rPr>
          <w:kern w:val="2"/>
          <w:lang w:val="hr-HR"/>
        </w:rPr>
        <w:t xml:space="preserve"> </w:t>
      </w:r>
      <w:r w:rsidR="004914BC" w:rsidRPr="00A40963">
        <w:rPr>
          <w:kern w:val="2"/>
          <w:lang w:val="hr-HR"/>
        </w:rPr>
        <w:t>eura</w:t>
      </w:r>
      <w:r w:rsidR="00F651C2" w:rsidRPr="00A40963">
        <w:rPr>
          <w:kern w:val="2"/>
          <w:lang w:val="hr-HR"/>
        </w:rPr>
        <w:t xml:space="preserve"> i naknade </w:t>
      </w:r>
    </w:p>
    <w:p w14:paraId="42FB2A19" w14:textId="5B3001D8" w:rsidR="00EE7BEB" w:rsidRPr="00A40963" w:rsidRDefault="00EE7BEB" w:rsidP="00A40963">
      <w:pPr>
        <w:pStyle w:val="Odlomakpopisa"/>
        <w:numPr>
          <w:ilvl w:val="0"/>
          <w:numId w:val="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kern w:val="2"/>
          <w:lang w:val="hr-HR"/>
        </w:rPr>
      </w:pPr>
      <w:r w:rsidRPr="00A40963">
        <w:rPr>
          <w:kern w:val="2"/>
          <w:lang w:val="hr-HR"/>
        </w:rPr>
        <w:t>Financijski rashodi planirani su u iznosu od</w:t>
      </w:r>
      <w:r w:rsidR="0077074B" w:rsidRPr="00A40963">
        <w:rPr>
          <w:kern w:val="2"/>
          <w:lang w:val="hr-HR"/>
        </w:rPr>
        <w:t xml:space="preserve"> </w:t>
      </w:r>
      <w:r w:rsidR="004914BC" w:rsidRPr="00A40963">
        <w:rPr>
          <w:kern w:val="2"/>
          <w:lang w:val="hr-HR"/>
        </w:rPr>
        <w:t>115.070,66 eura</w:t>
      </w:r>
      <w:r w:rsidR="00EA274E" w:rsidRPr="00A40963">
        <w:rPr>
          <w:kern w:val="2"/>
          <w:lang w:val="hr-HR"/>
        </w:rPr>
        <w:t xml:space="preserve">, od toga kamate </w:t>
      </w:r>
      <w:r w:rsidR="0077074B" w:rsidRPr="00A40963">
        <w:rPr>
          <w:kern w:val="2"/>
          <w:lang w:val="hr-HR"/>
        </w:rPr>
        <w:t xml:space="preserve">za primljene kredite i zajmove </w:t>
      </w:r>
      <w:r w:rsidR="004914BC" w:rsidRPr="00A40963">
        <w:rPr>
          <w:kern w:val="2"/>
          <w:lang w:val="hr-HR"/>
        </w:rPr>
        <w:t>74.722,94</w:t>
      </w:r>
      <w:r w:rsidR="00EA274E" w:rsidRPr="00A40963">
        <w:rPr>
          <w:kern w:val="2"/>
          <w:lang w:val="hr-HR"/>
        </w:rPr>
        <w:t xml:space="preserve"> </w:t>
      </w:r>
      <w:r w:rsidR="004914BC" w:rsidRPr="00A40963">
        <w:rPr>
          <w:kern w:val="2"/>
          <w:lang w:val="hr-HR"/>
        </w:rPr>
        <w:t>eura</w:t>
      </w:r>
      <w:r w:rsidR="00EA274E" w:rsidRPr="00A40963">
        <w:rPr>
          <w:kern w:val="2"/>
          <w:lang w:val="hr-HR"/>
        </w:rPr>
        <w:t xml:space="preserve"> i za</w:t>
      </w:r>
      <w:r w:rsidR="00B55AB5" w:rsidRPr="00A40963">
        <w:rPr>
          <w:kern w:val="2"/>
          <w:lang w:val="hr-HR"/>
        </w:rPr>
        <w:t xml:space="preserve"> ostale financijske rashode</w:t>
      </w:r>
      <w:r w:rsidR="00EA274E" w:rsidRPr="00A40963">
        <w:rPr>
          <w:kern w:val="2"/>
          <w:lang w:val="hr-HR"/>
        </w:rPr>
        <w:t xml:space="preserve"> </w:t>
      </w:r>
      <w:r w:rsidR="00F364E0" w:rsidRPr="00A40963">
        <w:rPr>
          <w:kern w:val="2"/>
          <w:lang w:val="hr-HR"/>
        </w:rPr>
        <w:t>40.347,72</w:t>
      </w:r>
      <w:r w:rsidR="00EA274E" w:rsidRPr="00A40963">
        <w:rPr>
          <w:kern w:val="2"/>
          <w:lang w:val="hr-HR"/>
        </w:rPr>
        <w:t xml:space="preserve"> </w:t>
      </w:r>
      <w:r w:rsidR="00F364E0" w:rsidRPr="00A40963">
        <w:rPr>
          <w:kern w:val="2"/>
          <w:lang w:val="hr-HR"/>
        </w:rPr>
        <w:t>eura</w:t>
      </w:r>
      <w:r w:rsidR="00BC5763" w:rsidRPr="00A40963">
        <w:rPr>
          <w:kern w:val="2"/>
          <w:lang w:val="hr-HR"/>
        </w:rPr>
        <w:t>;</w:t>
      </w:r>
    </w:p>
    <w:p w14:paraId="5BC3960E" w14:textId="63639EB5" w:rsidR="00FD2105" w:rsidRPr="00A40963" w:rsidRDefault="00FD2105" w:rsidP="00A40963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kern w:val="2"/>
          <w:lang w:val="hr-HR"/>
        </w:rPr>
      </w:pPr>
    </w:p>
    <w:p w14:paraId="7FCC667C" w14:textId="77777777" w:rsidR="00FD2105" w:rsidRPr="00A40963" w:rsidRDefault="00FD2105" w:rsidP="00A40963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kern w:val="2"/>
          <w:lang w:val="hr-HR"/>
        </w:rPr>
      </w:pPr>
    </w:p>
    <w:p w14:paraId="01488FA8" w14:textId="77777777" w:rsidR="00B22187" w:rsidRPr="00A40963" w:rsidRDefault="00B22187" w:rsidP="00A40963">
      <w:pPr>
        <w:rPr>
          <w:b/>
          <w:lang w:val="hr-HR"/>
        </w:rPr>
      </w:pPr>
    </w:p>
    <w:p w14:paraId="777C2073" w14:textId="77777777" w:rsidR="00484B3C" w:rsidRPr="00A40963" w:rsidRDefault="00484B3C" w:rsidP="00A40963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kern w:val="2"/>
          <w:lang w:val="hr-HR"/>
        </w:rPr>
      </w:pPr>
    </w:p>
    <w:p w14:paraId="34D0A7B4" w14:textId="44B88C65" w:rsidR="006005A4" w:rsidRPr="00A40963" w:rsidRDefault="00A65744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>Program 1000</w:t>
      </w:r>
      <w:r w:rsidR="006005A4" w:rsidRPr="00A40963">
        <w:rPr>
          <w:b/>
          <w:lang w:val="hr-HR"/>
        </w:rPr>
        <w:t xml:space="preserve"> </w:t>
      </w:r>
      <w:r w:rsidR="0002794C" w:rsidRPr="00A40963">
        <w:rPr>
          <w:b/>
          <w:lang w:val="hr-HR"/>
        </w:rPr>
        <w:t xml:space="preserve">za opće poslove, komunalni sustav i financije </w:t>
      </w:r>
      <w:r w:rsidR="006005A4" w:rsidRPr="00A40963">
        <w:rPr>
          <w:b/>
          <w:lang w:val="hr-HR"/>
        </w:rPr>
        <w:t xml:space="preserve">planirano u iznosu od </w:t>
      </w:r>
      <w:r w:rsidR="0002794C" w:rsidRPr="00A40963">
        <w:rPr>
          <w:b/>
          <w:lang w:val="hr-HR"/>
        </w:rPr>
        <w:t>2.032.344,50</w:t>
      </w:r>
    </w:p>
    <w:p w14:paraId="43BE61C2" w14:textId="05923E42" w:rsidR="00A65744" w:rsidRPr="00A40963" w:rsidRDefault="006005A4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zaposlene planirani u iznosu od </w:t>
      </w:r>
      <w:r w:rsidR="00795EF3">
        <w:rPr>
          <w:lang w:val="hr-HR"/>
        </w:rPr>
        <w:t>334.486,87</w:t>
      </w:r>
      <w:r w:rsidR="0002794C" w:rsidRPr="00A40963">
        <w:rPr>
          <w:lang w:val="hr-HR"/>
        </w:rPr>
        <w:t>eura</w:t>
      </w:r>
      <w:r w:rsidR="008161AB" w:rsidRPr="00A40963">
        <w:t xml:space="preserve"> </w:t>
      </w:r>
      <w:r w:rsidR="008161AB" w:rsidRPr="00A40963">
        <w:rPr>
          <w:lang w:val="hr-HR"/>
        </w:rPr>
        <w:t>financirano od općih prihoda i primitaka</w:t>
      </w:r>
      <w:r w:rsidRPr="00A40963">
        <w:rPr>
          <w:lang w:val="hr-HR"/>
        </w:rPr>
        <w:t>, od toga</w:t>
      </w:r>
      <w:r w:rsidR="00A65744" w:rsidRPr="00A40963">
        <w:rPr>
          <w:lang w:val="hr-HR"/>
        </w:rPr>
        <w:t>:</w:t>
      </w:r>
    </w:p>
    <w:p w14:paraId="79B9203F" w14:textId="425F20E7" w:rsidR="006005A4" w:rsidRPr="00A40963" w:rsidRDefault="00A65744" w:rsidP="00A40963">
      <w:pPr>
        <w:pStyle w:val="Odlomakpopisa"/>
        <w:numPr>
          <w:ilvl w:val="0"/>
          <w:numId w:val="6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zaposlene planirani u iznosu </w:t>
      </w:r>
      <w:r w:rsidR="00795EF3">
        <w:rPr>
          <w:lang w:val="hr-HR"/>
        </w:rPr>
        <w:t>305.165,81</w:t>
      </w:r>
      <w:r w:rsidR="0048148E" w:rsidRPr="00A40963">
        <w:rPr>
          <w:lang w:val="hr-HR"/>
        </w:rPr>
        <w:t xml:space="preserve"> </w:t>
      </w:r>
      <w:r w:rsidR="00412251" w:rsidRPr="00A40963">
        <w:rPr>
          <w:lang w:val="hr-HR"/>
        </w:rPr>
        <w:t>eura</w:t>
      </w:r>
      <w:r w:rsidRPr="00A40963">
        <w:rPr>
          <w:lang w:val="hr-HR"/>
        </w:rPr>
        <w:t xml:space="preserve">, od toga </w:t>
      </w:r>
      <w:r w:rsidR="006005A4" w:rsidRPr="00A40963">
        <w:rPr>
          <w:lang w:val="hr-HR"/>
        </w:rPr>
        <w:t xml:space="preserve">plaće </w:t>
      </w:r>
    </w:p>
    <w:p w14:paraId="4E1709BF" w14:textId="0790881B" w:rsidR="00A65744" w:rsidRPr="00A40963" w:rsidRDefault="00A65744" w:rsidP="00A40963">
      <w:pPr>
        <w:pStyle w:val="Odlomakpopisa"/>
        <w:numPr>
          <w:ilvl w:val="0"/>
          <w:numId w:val="6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Materijalni rashodi planiran u iznosu od </w:t>
      </w:r>
      <w:r w:rsidR="00795EF3">
        <w:rPr>
          <w:lang w:val="hr-HR"/>
        </w:rPr>
        <w:t>305.165,81</w:t>
      </w:r>
      <w:r w:rsidR="00795EF3" w:rsidRPr="00A40963">
        <w:rPr>
          <w:lang w:val="hr-HR"/>
        </w:rPr>
        <w:t xml:space="preserve"> </w:t>
      </w:r>
      <w:r w:rsidR="00412251" w:rsidRPr="00A40963">
        <w:rPr>
          <w:lang w:val="hr-HR"/>
        </w:rPr>
        <w:t>eura</w:t>
      </w:r>
      <w:r w:rsidRPr="00A40963">
        <w:rPr>
          <w:lang w:val="hr-HR"/>
        </w:rPr>
        <w:t xml:space="preserve">, od toga naknade troškova zaposlenima </w:t>
      </w:r>
      <w:r w:rsidR="00795EF3">
        <w:rPr>
          <w:lang w:val="hr-HR"/>
        </w:rPr>
        <w:t>29.321,06</w:t>
      </w:r>
      <w:r w:rsidR="00412251" w:rsidRPr="00A40963">
        <w:rPr>
          <w:lang w:val="hr-HR"/>
        </w:rPr>
        <w:t xml:space="preserve"> eura </w:t>
      </w:r>
      <w:r w:rsidRPr="00A40963">
        <w:rPr>
          <w:lang w:val="hr-HR"/>
        </w:rPr>
        <w:t xml:space="preserve">i rashodi za usluge </w:t>
      </w:r>
      <w:r w:rsidR="00795EF3">
        <w:rPr>
          <w:lang w:val="hr-HR"/>
        </w:rPr>
        <w:t>266.490,32</w:t>
      </w:r>
      <w:r w:rsidR="00412251" w:rsidRPr="00A40963">
        <w:rPr>
          <w:lang w:val="hr-HR"/>
        </w:rPr>
        <w:t>eura</w:t>
      </w:r>
    </w:p>
    <w:p w14:paraId="19B60DD8" w14:textId="77777777" w:rsidR="00D42043" w:rsidRPr="00A40963" w:rsidRDefault="00D42043" w:rsidP="00A40963">
      <w:pPr>
        <w:pStyle w:val="Odlomakpopisa"/>
        <w:spacing w:after="200" w:line="276" w:lineRule="auto"/>
        <w:ind w:left="1500"/>
        <w:rPr>
          <w:lang w:val="hr-HR"/>
        </w:rPr>
      </w:pPr>
    </w:p>
    <w:p w14:paraId="43A06580" w14:textId="1CC14289" w:rsidR="00D42043" w:rsidRPr="00A40963" w:rsidRDefault="00D42043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materijal i energiju financirani iz općih prihoda i primitaka planirani su u iznosu od </w:t>
      </w:r>
      <w:r w:rsidR="00795EF3">
        <w:rPr>
          <w:lang w:val="hr-HR"/>
        </w:rPr>
        <w:t>29.828,33</w:t>
      </w:r>
      <w:r w:rsidR="00412251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</w:p>
    <w:p w14:paraId="36FF3F12" w14:textId="3C2256FA" w:rsidR="0098180C" w:rsidRPr="00A40963" w:rsidRDefault="0098180C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usluge planirani u iznosu od </w:t>
      </w:r>
      <w:r w:rsidR="00795EF3">
        <w:rPr>
          <w:lang w:val="hr-HR"/>
        </w:rPr>
        <w:t>266.490,32</w:t>
      </w:r>
      <w:r w:rsidR="00412251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, </w:t>
      </w:r>
    </w:p>
    <w:p w14:paraId="0D86AAC5" w14:textId="0A9FEC1B" w:rsidR="00A32941" w:rsidRPr="00A40963" w:rsidRDefault="0098180C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Financijski rashodi planirani u iznosu od </w:t>
      </w:r>
      <w:r w:rsidR="00795EF3">
        <w:rPr>
          <w:lang w:val="hr-HR"/>
        </w:rPr>
        <w:t xml:space="preserve">584.164,09 </w:t>
      </w:r>
      <w:r w:rsidR="00412251" w:rsidRPr="00A40963">
        <w:rPr>
          <w:lang w:val="hr-HR"/>
        </w:rPr>
        <w:t xml:space="preserve">eura </w:t>
      </w:r>
    </w:p>
    <w:p w14:paraId="75BB629A" w14:textId="0353CC22" w:rsidR="00A32941" w:rsidRPr="00A40963" w:rsidRDefault="00A32941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Otplata glavnice primljenih kredita i zajmova od kreditnih i ostalih inst</w:t>
      </w:r>
      <w:r w:rsidR="008745F3" w:rsidRPr="00A40963">
        <w:rPr>
          <w:lang w:val="hr-HR"/>
        </w:rPr>
        <w:t>it</w:t>
      </w:r>
      <w:r w:rsidRPr="00A40963">
        <w:rPr>
          <w:lang w:val="hr-HR"/>
        </w:rPr>
        <w:t xml:space="preserve">ucija </w:t>
      </w:r>
      <w:r w:rsidR="008745F3" w:rsidRPr="00A40963">
        <w:rPr>
          <w:lang w:val="hr-HR"/>
        </w:rPr>
        <w:t xml:space="preserve">planirana je u iznosu od </w:t>
      </w:r>
      <w:r w:rsidR="00795EF3">
        <w:rPr>
          <w:lang w:val="hr-HR"/>
        </w:rPr>
        <w:t>495.143,60</w:t>
      </w:r>
      <w:r w:rsidR="00412251" w:rsidRPr="00A40963">
        <w:rPr>
          <w:lang w:val="hr-HR"/>
        </w:rPr>
        <w:t xml:space="preserve"> eura</w:t>
      </w:r>
    </w:p>
    <w:p w14:paraId="20BD0A85" w14:textId="3A65F1EF" w:rsidR="0098180C" w:rsidRPr="00A40963" w:rsidRDefault="0098180C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Tekuća pomoć u</w:t>
      </w:r>
      <w:r w:rsidR="00B12E55" w:rsidRPr="00A40963">
        <w:rPr>
          <w:lang w:val="hr-HR"/>
        </w:rPr>
        <w:t xml:space="preserve">drugama planirana u iznosu od </w:t>
      </w:r>
      <w:r w:rsidR="00412251" w:rsidRPr="00A40963">
        <w:rPr>
          <w:lang w:val="hr-HR"/>
        </w:rPr>
        <w:t>3.318,07</w:t>
      </w:r>
      <w:r w:rsidRPr="00A40963">
        <w:rPr>
          <w:lang w:val="hr-HR"/>
        </w:rPr>
        <w:t xml:space="preserve"> </w:t>
      </w:r>
      <w:r w:rsidR="00412251" w:rsidRPr="00A40963">
        <w:rPr>
          <w:lang w:val="hr-HR"/>
        </w:rPr>
        <w:t>eura</w:t>
      </w:r>
      <w:r w:rsidRPr="00A40963">
        <w:rPr>
          <w:lang w:val="hr-HR"/>
        </w:rPr>
        <w:t xml:space="preserve"> </w:t>
      </w:r>
    </w:p>
    <w:p w14:paraId="0F494452" w14:textId="5DAB1F06" w:rsidR="0098180C" w:rsidRPr="00A40963" w:rsidRDefault="0098180C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Kapitalna pomoć JKU planirana u iznosu od </w:t>
      </w:r>
      <w:r w:rsidR="00795EF3">
        <w:rPr>
          <w:lang w:val="hr-HR"/>
        </w:rPr>
        <w:t>63.272,28</w:t>
      </w:r>
      <w:r w:rsidRPr="00A40963">
        <w:rPr>
          <w:lang w:val="hr-HR"/>
        </w:rPr>
        <w:t xml:space="preserve"> </w:t>
      </w:r>
      <w:r w:rsidR="00412251" w:rsidRPr="00A40963">
        <w:rPr>
          <w:lang w:val="hr-HR"/>
        </w:rPr>
        <w:t>eura</w:t>
      </w:r>
      <w:r w:rsidRPr="00A40963">
        <w:rPr>
          <w:lang w:val="hr-HR"/>
        </w:rPr>
        <w:t xml:space="preserve"> </w:t>
      </w:r>
    </w:p>
    <w:p w14:paraId="08CEB384" w14:textId="09A3256E" w:rsidR="0098180C" w:rsidRPr="00A40963" w:rsidRDefault="0098180C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tekuću pomoć županijskim proračunima planirano je </w:t>
      </w:r>
      <w:r w:rsidR="00412251" w:rsidRPr="00A40963">
        <w:rPr>
          <w:lang w:val="hr-HR"/>
        </w:rPr>
        <w:t>1.327,23 eura</w:t>
      </w:r>
      <w:r w:rsidRPr="00A40963">
        <w:rPr>
          <w:lang w:val="hr-HR"/>
        </w:rPr>
        <w:t xml:space="preserve"> </w:t>
      </w:r>
    </w:p>
    <w:p w14:paraId="52DF9319" w14:textId="00BB6F97" w:rsidR="00743339" w:rsidRPr="00A40963" w:rsidRDefault="00743339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Tekuća donacija vjerskim zajednicama 10.</w:t>
      </w:r>
      <w:r w:rsidR="00795EF3">
        <w:rPr>
          <w:lang w:val="hr-HR"/>
        </w:rPr>
        <w:t>1</w:t>
      </w:r>
      <w:r w:rsidRPr="00A40963">
        <w:rPr>
          <w:lang w:val="hr-HR"/>
        </w:rPr>
        <w:t>17,82 eura</w:t>
      </w:r>
    </w:p>
    <w:p w14:paraId="5AF957FC" w14:textId="2B9EE425" w:rsidR="002B1D2C" w:rsidRPr="00A40963" w:rsidRDefault="00B12E55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Rashodi za Božićno uređenje i A</w:t>
      </w:r>
      <w:r w:rsidR="002B1D2C" w:rsidRPr="00A40963">
        <w:rPr>
          <w:lang w:val="hr-HR"/>
        </w:rPr>
        <w:t>dvent</w:t>
      </w:r>
      <w:r w:rsidRPr="00A40963">
        <w:rPr>
          <w:lang w:val="hr-HR"/>
        </w:rPr>
        <w:t xml:space="preserve"> planirani u iznosu od </w:t>
      </w:r>
      <w:r w:rsidR="00743339" w:rsidRPr="00A40963">
        <w:rPr>
          <w:lang w:val="hr-HR"/>
        </w:rPr>
        <w:t>3.981,68</w:t>
      </w:r>
      <w:r w:rsidR="002B1D2C" w:rsidRPr="00A40963">
        <w:rPr>
          <w:lang w:val="hr-HR"/>
        </w:rPr>
        <w:t xml:space="preserve"> </w:t>
      </w:r>
      <w:r w:rsidR="00743339" w:rsidRPr="00A40963">
        <w:rPr>
          <w:lang w:val="hr-HR"/>
        </w:rPr>
        <w:t xml:space="preserve">eura </w:t>
      </w:r>
    </w:p>
    <w:p w14:paraId="2AB13816" w14:textId="09EB3594" w:rsidR="008717F9" w:rsidRPr="00A40963" w:rsidRDefault="008717F9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Tekuće donacije planirane u iznosu od </w:t>
      </w:r>
      <w:r w:rsidR="00795EF3">
        <w:rPr>
          <w:lang w:val="hr-HR"/>
        </w:rPr>
        <w:t>9.292,60 eura</w:t>
      </w:r>
      <w:r w:rsidR="008745F3" w:rsidRPr="00A40963">
        <w:rPr>
          <w:lang w:val="hr-HR"/>
        </w:rPr>
        <w:t xml:space="preserve"> financiraju se iz općih prihoda i primitaka</w:t>
      </w:r>
    </w:p>
    <w:p w14:paraId="6BC18027" w14:textId="16776D3A" w:rsidR="00393082" w:rsidRPr="00A40963" w:rsidRDefault="00393082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nabavu nefinancijske </w:t>
      </w:r>
      <w:r w:rsidR="002B1D2C" w:rsidRPr="00A40963">
        <w:rPr>
          <w:lang w:val="hr-HR"/>
        </w:rPr>
        <w:t xml:space="preserve">imovine planirani u iznosu od </w:t>
      </w:r>
      <w:r w:rsidR="00795EF3">
        <w:rPr>
          <w:lang w:val="hr-HR"/>
        </w:rPr>
        <w:t>148.134,91</w:t>
      </w:r>
      <w:r w:rsidRPr="00A40963">
        <w:rPr>
          <w:lang w:val="hr-HR"/>
        </w:rPr>
        <w:t xml:space="preserve"> </w:t>
      </w:r>
      <w:r w:rsidR="006513DA" w:rsidRPr="00A40963">
        <w:rPr>
          <w:lang w:val="hr-HR"/>
        </w:rPr>
        <w:t>eura</w:t>
      </w:r>
      <w:r w:rsidRPr="00A40963">
        <w:rPr>
          <w:lang w:val="hr-HR"/>
        </w:rPr>
        <w:t xml:space="preserve">, </w:t>
      </w:r>
    </w:p>
    <w:p w14:paraId="6FD4634E" w14:textId="5266B440" w:rsidR="00233BFF" w:rsidRPr="00A40963" w:rsidRDefault="00393082" w:rsidP="00A40963">
      <w:pPr>
        <w:pStyle w:val="Odlomakpopisa"/>
        <w:numPr>
          <w:ilvl w:val="0"/>
          <w:numId w:val="8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Rashodi za uređenje poslovnih zgrada planirani u iznosu od </w:t>
      </w:r>
      <w:r w:rsidR="00795EF3">
        <w:rPr>
          <w:lang w:val="hr-HR"/>
        </w:rPr>
        <w:t>300.422,80</w:t>
      </w:r>
      <w:r w:rsidR="0019287E" w:rsidRPr="00A40963">
        <w:rPr>
          <w:lang w:val="hr-HR"/>
        </w:rPr>
        <w:t xml:space="preserve"> </w:t>
      </w:r>
      <w:r w:rsidR="006513DA" w:rsidRPr="00A40963">
        <w:rPr>
          <w:lang w:val="hr-HR"/>
        </w:rPr>
        <w:t>eura</w:t>
      </w:r>
      <w:r w:rsidRPr="00A40963">
        <w:rPr>
          <w:lang w:val="hr-HR"/>
        </w:rPr>
        <w:t xml:space="preserve">, </w:t>
      </w:r>
    </w:p>
    <w:p w14:paraId="09A0B365" w14:textId="14D356D9" w:rsidR="0098180C" w:rsidRPr="00A40963" w:rsidRDefault="00393082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1000 Izgradnja komunalne infrastrukture planirano u iznosu od </w:t>
      </w:r>
      <w:r w:rsidR="00795EF3">
        <w:rPr>
          <w:b/>
          <w:lang w:val="hr-HR"/>
        </w:rPr>
        <w:t>2.503.780,18</w:t>
      </w:r>
    </w:p>
    <w:p w14:paraId="25189264" w14:textId="5326927D" w:rsidR="00886A4D" w:rsidRPr="00A40963" w:rsidRDefault="00886A4D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lastRenderedPageBreak/>
        <w:t xml:space="preserve">Uređenje plaže u iznosu od </w:t>
      </w:r>
      <w:r w:rsidR="00795EF3">
        <w:rPr>
          <w:lang w:val="hr-HR"/>
        </w:rPr>
        <w:t>30.000,00</w:t>
      </w:r>
      <w:r w:rsidRPr="00A40963">
        <w:rPr>
          <w:lang w:val="hr-HR"/>
        </w:rPr>
        <w:t xml:space="preserve"> eura</w:t>
      </w:r>
    </w:p>
    <w:p w14:paraId="541145C5" w14:textId="2FE05C63" w:rsidR="00393082" w:rsidRPr="00A40963" w:rsidRDefault="00795EF3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>
        <w:rPr>
          <w:lang w:val="hr-HR"/>
        </w:rPr>
        <w:t xml:space="preserve">Sustav odvodnje </w:t>
      </w:r>
      <w:r w:rsidR="00273149" w:rsidRPr="00A40963">
        <w:rPr>
          <w:lang w:val="hr-HR"/>
        </w:rPr>
        <w:t xml:space="preserve"> </w:t>
      </w:r>
      <w:r>
        <w:rPr>
          <w:lang w:val="hr-HR"/>
        </w:rPr>
        <w:t>205.093,12</w:t>
      </w:r>
      <w:r w:rsidR="006513DA" w:rsidRPr="00A40963">
        <w:rPr>
          <w:lang w:val="hr-HR"/>
        </w:rPr>
        <w:t xml:space="preserve"> eura</w:t>
      </w:r>
      <w:r w:rsidR="007276AA" w:rsidRPr="00A40963">
        <w:rPr>
          <w:lang w:val="hr-HR"/>
        </w:rPr>
        <w:t>.</w:t>
      </w:r>
    </w:p>
    <w:p w14:paraId="20D52454" w14:textId="1A95C008" w:rsidR="007276AA" w:rsidRPr="00A40963" w:rsidRDefault="007276AA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Izgradnja </w:t>
      </w:r>
      <w:r w:rsidR="00795EF3">
        <w:rPr>
          <w:lang w:val="hr-HR"/>
        </w:rPr>
        <w:t>cesta 258.180,70</w:t>
      </w:r>
      <w:r w:rsidR="006513DA" w:rsidRPr="00A40963">
        <w:rPr>
          <w:lang w:val="hr-HR"/>
        </w:rPr>
        <w:t>eur</w:t>
      </w:r>
      <w:r w:rsidRPr="00A40963">
        <w:rPr>
          <w:lang w:val="hr-HR"/>
        </w:rPr>
        <w:t xml:space="preserve">a </w:t>
      </w:r>
    </w:p>
    <w:p w14:paraId="315F1D73" w14:textId="394FBF5C" w:rsidR="00393082" w:rsidRPr="00A40963" w:rsidRDefault="009B5BC3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groblja planirano je </w:t>
      </w:r>
      <w:r w:rsidR="00795EF3">
        <w:rPr>
          <w:lang w:val="hr-HR"/>
        </w:rPr>
        <w:t>400.000,00</w:t>
      </w:r>
      <w:r w:rsidR="006513DA" w:rsidRPr="00A40963">
        <w:rPr>
          <w:lang w:val="hr-HR"/>
        </w:rPr>
        <w:t xml:space="preserve"> eura</w:t>
      </w:r>
      <w:r w:rsidR="00622BD5" w:rsidRPr="00A40963">
        <w:rPr>
          <w:lang w:val="hr-HR"/>
        </w:rPr>
        <w:t xml:space="preserve"> </w:t>
      </w:r>
    </w:p>
    <w:p w14:paraId="28F995DA" w14:textId="5DE2BC79" w:rsidR="009B5BC3" w:rsidRPr="00A40963" w:rsidRDefault="00E82996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Nerazvrstane ceste 506.706,36 eura</w:t>
      </w:r>
    </w:p>
    <w:p w14:paraId="49521CF6" w14:textId="7250CCBE" w:rsidR="00273149" w:rsidRPr="00A40963" w:rsidRDefault="00273149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</w:t>
      </w:r>
      <w:r w:rsidR="007D2459" w:rsidRPr="00A40963">
        <w:rPr>
          <w:lang w:val="hr-HR"/>
        </w:rPr>
        <w:t>Izgradnju svjetlovodne distribucijske mreže</w:t>
      </w:r>
      <w:r w:rsidRPr="00A40963">
        <w:rPr>
          <w:lang w:val="hr-HR"/>
        </w:rPr>
        <w:t xml:space="preserve"> planirano je </w:t>
      </w:r>
      <w:r w:rsidR="00795EF3">
        <w:rPr>
          <w:lang w:val="hr-HR"/>
        </w:rPr>
        <w:t>50</w:t>
      </w:r>
      <w:r w:rsidR="00E82996" w:rsidRPr="00A40963">
        <w:rPr>
          <w:lang w:val="hr-HR"/>
        </w:rPr>
        <w:t>0,000,00</w:t>
      </w:r>
      <w:r w:rsidR="006513DA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</w:p>
    <w:p w14:paraId="0C643487" w14:textId="236E49BC" w:rsidR="006513DA" w:rsidRPr="00A40963" w:rsidRDefault="00E82996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Sanacija pomorskog dobra</w:t>
      </w:r>
      <w:r w:rsidR="00795EF3">
        <w:rPr>
          <w:lang w:val="hr-HR"/>
        </w:rPr>
        <w:t>-popločavanje</w:t>
      </w:r>
      <w:r w:rsidRPr="00A40963">
        <w:rPr>
          <w:lang w:val="hr-HR"/>
        </w:rPr>
        <w:t xml:space="preserve"> </w:t>
      </w:r>
      <w:r w:rsidR="00795EF3">
        <w:rPr>
          <w:lang w:val="hr-HR"/>
        </w:rPr>
        <w:t>500.000,00</w:t>
      </w:r>
      <w:r w:rsidRPr="00A40963">
        <w:rPr>
          <w:lang w:val="hr-HR"/>
        </w:rPr>
        <w:t xml:space="preserve"> eura</w:t>
      </w:r>
    </w:p>
    <w:p w14:paraId="1A777193" w14:textId="010E9532" w:rsidR="00886A4D" w:rsidRPr="00A40963" w:rsidRDefault="00886A4D" w:rsidP="00A40963">
      <w:pPr>
        <w:pStyle w:val="Odlomakpopisa"/>
        <w:numPr>
          <w:ilvl w:val="0"/>
          <w:numId w:val="1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Izgradnja javne rasvjete </w:t>
      </w:r>
      <w:r w:rsidR="00795EF3">
        <w:rPr>
          <w:lang w:val="hr-HR"/>
        </w:rPr>
        <w:t>200.000,00</w:t>
      </w:r>
      <w:r w:rsidRPr="00A40963">
        <w:rPr>
          <w:lang w:val="hr-HR"/>
        </w:rPr>
        <w:t xml:space="preserve"> eura</w:t>
      </w:r>
    </w:p>
    <w:p w14:paraId="6E2DF184" w14:textId="0A0D9036" w:rsidR="009B5BC3" w:rsidRPr="00A40963" w:rsidRDefault="009B5BC3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1000 Program održavanja javnih površina planirano u iznosu od </w:t>
      </w:r>
      <w:r w:rsidR="00886A4D" w:rsidRPr="00A40963">
        <w:rPr>
          <w:b/>
          <w:lang w:val="hr-HR"/>
        </w:rPr>
        <w:t>550.401,47 eura</w:t>
      </w:r>
    </w:p>
    <w:p w14:paraId="73974139" w14:textId="39C839D2" w:rsidR="009B5BC3" w:rsidRPr="00A40963" w:rsidRDefault="009B5BC3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održavanje javnih površina planirano je </w:t>
      </w:r>
      <w:r w:rsidR="00065D82">
        <w:rPr>
          <w:lang w:val="hr-HR"/>
        </w:rPr>
        <w:t>160.000,00</w:t>
      </w:r>
      <w:r w:rsidR="00886A4D" w:rsidRPr="00A40963">
        <w:rPr>
          <w:lang w:val="hr-HR"/>
        </w:rPr>
        <w:t xml:space="preserve"> eura</w:t>
      </w:r>
      <w:r w:rsidRPr="00A40963">
        <w:rPr>
          <w:lang w:val="hr-HR"/>
        </w:rPr>
        <w:t>, od toga:</w:t>
      </w:r>
    </w:p>
    <w:p w14:paraId="6996DE4B" w14:textId="2E651B8D" w:rsidR="009B5BC3" w:rsidRPr="00A40963" w:rsidRDefault="009B5BC3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MO Kraj planirano je </w:t>
      </w:r>
      <w:bookmarkStart w:id="0" w:name="_Hlk122087832"/>
      <w:r w:rsidR="00065D82">
        <w:rPr>
          <w:lang w:val="hr-HR"/>
        </w:rPr>
        <w:t>20.000,00</w:t>
      </w:r>
      <w:r w:rsidR="00886A4D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  <w:bookmarkEnd w:id="0"/>
    </w:p>
    <w:p w14:paraId="5BDACD7E" w14:textId="1E9DD0E6" w:rsidR="009B5BC3" w:rsidRPr="00A40963" w:rsidRDefault="009B5BC3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MO Pašman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740A4A57" w14:textId="3CB0FE0A" w:rsidR="009B5BC3" w:rsidRPr="00A40963" w:rsidRDefault="009B5BC3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MO </w:t>
      </w:r>
      <w:proofErr w:type="spellStart"/>
      <w:r w:rsidRPr="00A40963">
        <w:rPr>
          <w:lang w:val="hr-HR"/>
        </w:rPr>
        <w:t>Barotul</w:t>
      </w:r>
      <w:proofErr w:type="spellEnd"/>
      <w:r w:rsidRPr="00A40963">
        <w:rPr>
          <w:lang w:val="hr-HR"/>
        </w:rPr>
        <w:t xml:space="preserve">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49D2D734" w14:textId="623FD6B3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MO Mrljane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3896B970" w14:textId="4EDFEE6B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MO </w:t>
      </w:r>
      <w:proofErr w:type="spellStart"/>
      <w:r w:rsidRPr="00A40963">
        <w:rPr>
          <w:lang w:val="hr-HR"/>
        </w:rPr>
        <w:t>Neviđane</w:t>
      </w:r>
      <w:proofErr w:type="spellEnd"/>
      <w:r w:rsidRPr="00A40963">
        <w:rPr>
          <w:lang w:val="hr-HR"/>
        </w:rPr>
        <w:t xml:space="preserve">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0954C579" w14:textId="4AD7737F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MO </w:t>
      </w:r>
      <w:proofErr w:type="spellStart"/>
      <w:r w:rsidRPr="00A40963">
        <w:rPr>
          <w:lang w:val="hr-HR"/>
        </w:rPr>
        <w:t>Dobropoljana</w:t>
      </w:r>
      <w:proofErr w:type="spellEnd"/>
      <w:r w:rsidRPr="00A40963">
        <w:rPr>
          <w:lang w:val="hr-HR"/>
        </w:rPr>
        <w:t xml:space="preserve">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142866E3" w14:textId="4F0709F8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MO </w:t>
      </w:r>
      <w:proofErr w:type="spellStart"/>
      <w:r w:rsidRPr="00A40963">
        <w:rPr>
          <w:lang w:val="hr-HR"/>
        </w:rPr>
        <w:t>Banj</w:t>
      </w:r>
      <w:proofErr w:type="spellEnd"/>
      <w:r w:rsidRPr="00A40963">
        <w:rPr>
          <w:lang w:val="hr-HR"/>
        </w:rPr>
        <w:t xml:space="preserve">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6CFFC138" w14:textId="5ED62089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MO Ždrelac planirano je </w:t>
      </w:r>
      <w:r w:rsidR="00065D82">
        <w:rPr>
          <w:lang w:val="hr-HR"/>
        </w:rPr>
        <w:t>20.000,00</w:t>
      </w:r>
      <w:r w:rsidR="00065D82" w:rsidRPr="00A40963">
        <w:rPr>
          <w:lang w:val="hr-HR"/>
        </w:rPr>
        <w:t xml:space="preserve"> </w:t>
      </w:r>
      <w:r w:rsidR="00886A4D" w:rsidRPr="00A40963">
        <w:rPr>
          <w:lang w:val="hr-HR"/>
        </w:rPr>
        <w:t xml:space="preserve">eura </w:t>
      </w:r>
    </w:p>
    <w:p w14:paraId="2AA4685F" w14:textId="55EA6776" w:rsidR="0009192E" w:rsidRPr="00A40963" w:rsidRDefault="0009192E" w:rsidP="00A40963">
      <w:pPr>
        <w:pStyle w:val="Odlomakpopisa"/>
        <w:numPr>
          <w:ilvl w:val="0"/>
          <w:numId w:val="12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sanaciju obalnog područja – projektna dokumentacija planirano je </w:t>
      </w:r>
      <w:r w:rsidR="00886A4D" w:rsidRPr="00A40963">
        <w:rPr>
          <w:lang w:val="hr-HR"/>
        </w:rPr>
        <w:t>2.919,90</w:t>
      </w:r>
      <w:r w:rsidRPr="00A40963">
        <w:rPr>
          <w:lang w:val="hr-HR"/>
        </w:rPr>
        <w:t xml:space="preserve"> </w:t>
      </w:r>
      <w:r w:rsidR="00886A4D" w:rsidRPr="00A40963">
        <w:rPr>
          <w:lang w:val="hr-HR"/>
        </w:rPr>
        <w:t>eura</w:t>
      </w:r>
      <w:r w:rsidRPr="00A40963">
        <w:rPr>
          <w:lang w:val="hr-HR"/>
        </w:rPr>
        <w:t xml:space="preserve"> </w:t>
      </w:r>
    </w:p>
    <w:p w14:paraId="0044D510" w14:textId="7D2D8CCC" w:rsidR="0009192E" w:rsidRPr="00A40963" w:rsidRDefault="0009192E" w:rsidP="00A40963">
      <w:pPr>
        <w:pStyle w:val="Odlomakpopisa"/>
        <w:numPr>
          <w:ilvl w:val="0"/>
          <w:numId w:val="12"/>
        </w:numPr>
        <w:spacing w:line="276" w:lineRule="auto"/>
        <w:rPr>
          <w:lang w:val="hr-HR"/>
        </w:rPr>
      </w:pPr>
      <w:r w:rsidRPr="00A40963">
        <w:rPr>
          <w:lang w:val="hr-HR"/>
        </w:rPr>
        <w:t>Za održavanje ner</w:t>
      </w:r>
      <w:r w:rsidR="00645170" w:rsidRPr="00A40963">
        <w:rPr>
          <w:lang w:val="hr-HR"/>
        </w:rPr>
        <w:t xml:space="preserve">azvrstanih cesta planirano je </w:t>
      </w:r>
      <w:r w:rsidR="00886A4D" w:rsidRPr="00A40963">
        <w:rPr>
          <w:lang w:val="hr-HR"/>
        </w:rPr>
        <w:t>13.272,28 eura</w:t>
      </w:r>
      <w:r w:rsidRPr="00A40963">
        <w:rPr>
          <w:lang w:val="hr-HR"/>
        </w:rPr>
        <w:t xml:space="preserve"> </w:t>
      </w:r>
    </w:p>
    <w:p w14:paraId="459D19F9" w14:textId="10FE4CA1" w:rsidR="00886A4D" w:rsidRPr="00A40963" w:rsidRDefault="00A27EAF" w:rsidP="00A40963">
      <w:pPr>
        <w:spacing w:line="276" w:lineRule="auto"/>
        <w:ind w:left="425"/>
        <w:rPr>
          <w:lang w:val="hr-HR"/>
        </w:rPr>
      </w:pPr>
      <w:r w:rsidRPr="00A40963">
        <w:rPr>
          <w:lang w:val="hr-HR"/>
        </w:rPr>
        <w:t xml:space="preserve">12. </w:t>
      </w:r>
      <w:r w:rsidR="0009192E" w:rsidRPr="00A40963">
        <w:rPr>
          <w:lang w:val="hr-HR"/>
        </w:rPr>
        <w:t xml:space="preserve">Za održavanje groblja planirano je </w:t>
      </w:r>
      <w:r w:rsidR="00886A4D" w:rsidRPr="00A40963">
        <w:rPr>
          <w:lang w:val="hr-HR"/>
        </w:rPr>
        <w:t>39.816,84 eura</w:t>
      </w:r>
      <w:r w:rsidR="0009192E" w:rsidRPr="00A40963">
        <w:rPr>
          <w:lang w:val="hr-HR"/>
        </w:rPr>
        <w:t xml:space="preserve"> </w:t>
      </w:r>
    </w:p>
    <w:p w14:paraId="06CE79B5" w14:textId="10C40E6C" w:rsidR="00A27EAF" w:rsidRPr="00A40963" w:rsidRDefault="00A27EAF" w:rsidP="00A40963">
      <w:pPr>
        <w:spacing w:line="276" w:lineRule="auto"/>
        <w:ind w:left="425"/>
        <w:rPr>
          <w:lang w:val="hr-HR"/>
        </w:rPr>
      </w:pPr>
      <w:r w:rsidRPr="00A40963">
        <w:rPr>
          <w:lang w:val="hr-HR"/>
        </w:rPr>
        <w:t>13. Održavanje poljskih puteva 53.089,12 eura</w:t>
      </w:r>
    </w:p>
    <w:p w14:paraId="4C69F723" w14:textId="66C21D8D" w:rsidR="00A27EAF" w:rsidRPr="00A40963" w:rsidRDefault="00A27EAF" w:rsidP="00A40963">
      <w:pPr>
        <w:spacing w:line="276" w:lineRule="auto"/>
        <w:ind w:left="425"/>
        <w:rPr>
          <w:lang w:val="hr-HR"/>
        </w:rPr>
      </w:pPr>
      <w:r w:rsidRPr="00A40963">
        <w:rPr>
          <w:lang w:val="hr-HR"/>
        </w:rPr>
        <w:t xml:space="preserve">14. Tekuće i investicijsko održavanje javne rasvjete i opskrba </w:t>
      </w:r>
      <w:proofErr w:type="spellStart"/>
      <w:r w:rsidRPr="00A40963">
        <w:rPr>
          <w:lang w:val="hr-HR"/>
        </w:rPr>
        <w:t>ele</w:t>
      </w:r>
      <w:proofErr w:type="spellEnd"/>
      <w:r w:rsidRPr="00A40963">
        <w:rPr>
          <w:lang w:val="hr-HR"/>
        </w:rPr>
        <w:t>. energijom 225.628,77 eura</w:t>
      </w:r>
    </w:p>
    <w:p w14:paraId="3FF49EBD" w14:textId="566C76E4" w:rsidR="00A27EAF" w:rsidRPr="00A40963" w:rsidRDefault="00A27EAF" w:rsidP="00A40963">
      <w:pPr>
        <w:spacing w:line="276" w:lineRule="auto"/>
        <w:ind w:left="425"/>
        <w:rPr>
          <w:lang w:val="hr-HR"/>
        </w:rPr>
      </w:pPr>
      <w:r w:rsidRPr="00A40963">
        <w:rPr>
          <w:lang w:val="hr-HR"/>
        </w:rPr>
        <w:t>15. Opskrba pitkom vodom 6.636,14 eura</w:t>
      </w:r>
    </w:p>
    <w:p w14:paraId="38111194" w14:textId="77777777" w:rsidR="00886A4D" w:rsidRPr="00A40963" w:rsidRDefault="00886A4D" w:rsidP="00A40963">
      <w:pPr>
        <w:pStyle w:val="Odlomakpopisa"/>
        <w:spacing w:after="200" w:line="276" w:lineRule="auto"/>
        <w:rPr>
          <w:b/>
          <w:lang w:val="hr-HR"/>
        </w:rPr>
      </w:pPr>
    </w:p>
    <w:p w14:paraId="5ADECC8A" w14:textId="49591AFB" w:rsidR="00CC3AE9" w:rsidRPr="00A40963" w:rsidRDefault="00CC3AE9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>Program 1000 Javne potrebe u k</w:t>
      </w:r>
      <w:r w:rsidR="00645170" w:rsidRPr="00A40963">
        <w:rPr>
          <w:b/>
          <w:lang w:val="hr-HR"/>
        </w:rPr>
        <w:t xml:space="preserve">ulturi planirano u iznosu od </w:t>
      </w:r>
      <w:r w:rsidR="00795EF3">
        <w:rPr>
          <w:b/>
          <w:lang w:val="hr-HR"/>
        </w:rPr>
        <w:t>54.645,29</w:t>
      </w:r>
      <w:r w:rsidRPr="00A40963">
        <w:rPr>
          <w:b/>
          <w:lang w:val="hr-HR"/>
        </w:rPr>
        <w:t xml:space="preserve"> </w:t>
      </w:r>
      <w:r w:rsidR="00AA7DE6" w:rsidRPr="00A40963">
        <w:rPr>
          <w:b/>
          <w:lang w:val="hr-HR"/>
        </w:rPr>
        <w:t>eura</w:t>
      </w:r>
    </w:p>
    <w:p w14:paraId="3059AD0A" w14:textId="0169868E" w:rsidR="00CC3AE9" w:rsidRPr="00A40963" w:rsidRDefault="00CC3AE9" w:rsidP="00A40963">
      <w:pPr>
        <w:pStyle w:val="Odlomakpopisa"/>
        <w:numPr>
          <w:ilvl w:val="0"/>
          <w:numId w:val="15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Za tekuće donacije u</w:t>
      </w:r>
      <w:r w:rsidR="007B5293" w:rsidRPr="00A40963">
        <w:rPr>
          <w:lang w:val="hr-HR"/>
        </w:rPr>
        <w:t xml:space="preserve"> novcu udrugama planirano je </w:t>
      </w:r>
      <w:r w:rsidR="00795EF3">
        <w:rPr>
          <w:lang w:val="hr-HR"/>
        </w:rPr>
        <w:t>50.000,00</w:t>
      </w:r>
      <w:r w:rsidR="00AA7DE6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</w:p>
    <w:p w14:paraId="4D542D26" w14:textId="0F7D2D24" w:rsidR="00CC3AE9" w:rsidRPr="00A40963" w:rsidRDefault="00CC3AE9" w:rsidP="00A40963">
      <w:pPr>
        <w:pStyle w:val="Odlomakpopisa"/>
        <w:numPr>
          <w:ilvl w:val="0"/>
          <w:numId w:val="15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pokretanje knjižnice – bibliobusa </w:t>
      </w:r>
      <w:r w:rsidR="004A2C0C" w:rsidRPr="00A40963">
        <w:rPr>
          <w:lang w:val="hr-HR"/>
        </w:rPr>
        <w:t xml:space="preserve">stanovnicima Općine Pašman planirano je </w:t>
      </w:r>
      <w:r w:rsidR="00AA7DE6" w:rsidRPr="00A40963">
        <w:rPr>
          <w:lang w:val="hr-HR"/>
        </w:rPr>
        <w:t>663,61 eura</w:t>
      </w:r>
      <w:r w:rsidR="004A2C0C" w:rsidRPr="00A40963">
        <w:rPr>
          <w:lang w:val="hr-HR"/>
        </w:rPr>
        <w:t xml:space="preserve"> </w:t>
      </w:r>
    </w:p>
    <w:p w14:paraId="2027E760" w14:textId="45A1221F" w:rsidR="004A2C0C" w:rsidRPr="00A40963" w:rsidRDefault="004A2C0C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1001 Razvoj sporta i rekreacije planirano u iznosu od </w:t>
      </w:r>
      <w:r w:rsidR="00E3396A">
        <w:rPr>
          <w:b/>
          <w:lang w:val="hr-HR"/>
        </w:rPr>
        <w:t>4</w:t>
      </w:r>
      <w:r w:rsidR="00E82996" w:rsidRPr="00A40963">
        <w:rPr>
          <w:b/>
          <w:lang w:val="hr-HR"/>
        </w:rPr>
        <w:t>0.000,00</w:t>
      </w:r>
      <w:r w:rsidR="00AA7DE6" w:rsidRPr="00A40963">
        <w:rPr>
          <w:b/>
          <w:lang w:val="hr-HR"/>
        </w:rPr>
        <w:t>eura</w:t>
      </w:r>
    </w:p>
    <w:p w14:paraId="35E411FC" w14:textId="0DAE96AF" w:rsidR="004A2C0C" w:rsidRPr="00A40963" w:rsidRDefault="004A2C0C" w:rsidP="00A40963">
      <w:pPr>
        <w:pStyle w:val="Odlomakpopisa"/>
        <w:numPr>
          <w:ilvl w:val="0"/>
          <w:numId w:val="16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tekuće donacije sportskim društvima planirano je </w:t>
      </w:r>
      <w:r w:rsidR="00E82996" w:rsidRPr="00A40963">
        <w:rPr>
          <w:lang w:val="hr-HR"/>
        </w:rPr>
        <w:t>30.000,00</w:t>
      </w:r>
      <w:r w:rsidR="00AA7DE6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</w:p>
    <w:p w14:paraId="0992CEA9" w14:textId="341B396E" w:rsidR="004A2C0C" w:rsidRPr="00A40963" w:rsidRDefault="004A2C0C" w:rsidP="00A40963">
      <w:pPr>
        <w:pStyle w:val="Odlomakpopisa"/>
        <w:numPr>
          <w:ilvl w:val="0"/>
          <w:numId w:val="16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tekuće donacije za ostale sportske aktivnosti planirano je </w:t>
      </w:r>
      <w:r w:rsidR="00E82996" w:rsidRPr="00A40963">
        <w:rPr>
          <w:lang w:val="hr-HR"/>
        </w:rPr>
        <w:t>10.000,00</w:t>
      </w:r>
      <w:r w:rsidRPr="00A40963">
        <w:rPr>
          <w:lang w:val="hr-HR"/>
        </w:rPr>
        <w:t xml:space="preserve"> </w:t>
      </w:r>
      <w:r w:rsidR="00AA7DE6" w:rsidRPr="00A40963">
        <w:rPr>
          <w:lang w:val="hr-HR"/>
        </w:rPr>
        <w:t>eura</w:t>
      </w:r>
      <w:r w:rsidRPr="00A40963">
        <w:rPr>
          <w:lang w:val="hr-HR"/>
        </w:rPr>
        <w:t xml:space="preserve"> </w:t>
      </w:r>
    </w:p>
    <w:p w14:paraId="4032764E" w14:textId="77777777" w:rsidR="00AA7DE6" w:rsidRPr="00A40963" w:rsidRDefault="00AA7DE6" w:rsidP="00A40963">
      <w:pPr>
        <w:pStyle w:val="Odlomakpopisa"/>
        <w:pBdr>
          <w:bottom w:val="single" w:sz="4" w:space="1" w:color="auto"/>
        </w:pBdr>
        <w:spacing w:after="200" w:line="276" w:lineRule="auto"/>
        <w:rPr>
          <w:b/>
          <w:bCs/>
          <w:lang w:val="hr-HR"/>
        </w:rPr>
      </w:pPr>
    </w:p>
    <w:p w14:paraId="600EE243" w14:textId="66722BCC" w:rsidR="004A2C0C" w:rsidRPr="00A40963" w:rsidRDefault="004A2C0C" w:rsidP="00A40963">
      <w:pPr>
        <w:pBdr>
          <w:bottom w:val="single" w:sz="4" w:space="1" w:color="auto"/>
        </w:pBdr>
        <w:rPr>
          <w:b/>
          <w:bCs/>
          <w:lang w:val="hr-HR"/>
        </w:rPr>
      </w:pPr>
      <w:r w:rsidRPr="00A40963">
        <w:rPr>
          <w:b/>
          <w:bCs/>
          <w:lang w:val="hr-HR"/>
        </w:rPr>
        <w:t xml:space="preserve">Program 1002 Školstvo i socijalna skrb planirano u iznosu od </w:t>
      </w:r>
      <w:r w:rsidR="00795EF3">
        <w:rPr>
          <w:b/>
          <w:bCs/>
          <w:lang w:val="hr-HR"/>
        </w:rPr>
        <w:t>802.122,81</w:t>
      </w:r>
      <w:r w:rsidR="00645170" w:rsidRPr="00A40963">
        <w:rPr>
          <w:b/>
          <w:bCs/>
          <w:lang w:val="hr-HR"/>
        </w:rPr>
        <w:t xml:space="preserve"> </w:t>
      </w:r>
      <w:r w:rsidR="00AA7DE6" w:rsidRPr="00A40963">
        <w:rPr>
          <w:b/>
          <w:bCs/>
          <w:lang w:val="hr-HR"/>
        </w:rPr>
        <w:t>eura</w:t>
      </w:r>
    </w:p>
    <w:p w14:paraId="49BE7290" w14:textId="77777777" w:rsidR="00C93E00" w:rsidRPr="00A40963" w:rsidRDefault="00C93E00" w:rsidP="009606B0">
      <w:pPr>
        <w:rPr>
          <w:lang w:val="hr-HR"/>
        </w:rPr>
      </w:pPr>
    </w:p>
    <w:p w14:paraId="30DD0963" w14:textId="7FC647F3" w:rsidR="00CF31F3" w:rsidRPr="00A40963" w:rsidRDefault="00CF31F3" w:rsidP="009606B0">
      <w:r w:rsidRPr="00A40963">
        <w:t xml:space="preserve">1.Pomoć za </w:t>
      </w:r>
      <w:proofErr w:type="spellStart"/>
      <w:r w:rsidRPr="00A40963">
        <w:t>podmirivanje</w:t>
      </w:r>
      <w:proofErr w:type="spellEnd"/>
      <w:r w:rsidRPr="00A40963">
        <w:t xml:space="preserve"> </w:t>
      </w:r>
      <w:proofErr w:type="spellStart"/>
      <w:r w:rsidRPr="00A40963">
        <w:t>troškova</w:t>
      </w:r>
      <w:proofErr w:type="spellEnd"/>
      <w:r w:rsidRPr="00A40963">
        <w:t xml:space="preserve"> </w:t>
      </w:r>
      <w:proofErr w:type="spellStart"/>
      <w:r w:rsidRPr="00A40963">
        <w:t>odgoja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obrazovanja</w:t>
      </w:r>
      <w:proofErr w:type="spellEnd"/>
      <w:r w:rsidRPr="00A40963">
        <w:t xml:space="preserve"> </w:t>
      </w:r>
      <w:proofErr w:type="spellStart"/>
      <w:r w:rsidRPr="00A40963">
        <w:t>djece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mladeži</w:t>
      </w:r>
      <w:proofErr w:type="spellEnd"/>
      <w:r w:rsidRPr="00A40963">
        <w:t xml:space="preserve"> </w:t>
      </w:r>
      <w:r w:rsidR="00795EF3">
        <w:t>431.584,12</w:t>
      </w:r>
      <w:r w:rsidRPr="00A40963">
        <w:t xml:space="preserve"> </w:t>
      </w:r>
      <w:proofErr w:type="spellStart"/>
      <w:r w:rsidRPr="00A40963">
        <w:t>eura</w:t>
      </w:r>
      <w:proofErr w:type="spellEnd"/>
    </w:p>
    <w:p w14:paraId="2ABDEB24" w14:textId="77777777" w:rsidR="00CF31F3" w:rsidRPr="00A40963" w:rsidRDefault="00CF31F3" w:rsidP="009606B0">
      <w:proofErr w:type="spellStart"/>
      <w:r w:rsidRPr="00A40963">
        <w:t>Troškovi</w:t>
      </w:r>
      <w:proofErr w:type="spellEnd"/>
      <w:r w:rsidRPr="00A40963">
        <w:t xml:space="preserve"> </w:t>
      </w:r>
      <w:proofErr w:type="spellStart"/>
      <w:r w:rsidRPr="00A40963">
        <w:t>odgoja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obrazovanja</w:t>
      </w:r>
      <w:proofErr w:type="spellEnd"/>
      <w:r w:rsidRPr="00A40963">
        <w:t xml:space="preserve"> </w:t>
      </w:r>
      <w:proofErr w:type="spellStart"/>
      <w:r w:rsidRPr="00A40963">
        <w:t>djece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mladeži</w:t>
      </w:r>
      <w:proofErr w:type="spellEnd"/>
      <w:r w:rsidRPr="00A40963">
        <w:t xml:space="preserve"> </w:t>
      </w:r>
      <w:proofErr w:type="spellStart"/>
      <w:r w:rsidRPr="00A40963">
        <w:t>obuhvaćaju</w:t>
      </w:r>
      <w:proofErr w:type="spellEnd"/>
      <w:r w:rsidRPr="00A40963">
        <w:t xml:space="preserve"> </w:t>
      </w:r>
      <w:proofErr w:type="spellStart"/>
      <w:r w:rsidRPr="00A40963">
        <w:t>troškove</w:t>
      </w:r>
      <w:proofErr w:type="spellEnd"/>
      <w:r w:rsidRPr="00A40963">
        <w:t xml:space="preserve"> </w:t>
      </w:r>
      <w:proofErr w:type="spellStart"/>
      <w:r w:rsidRPr="00A40963">
        <w:t>predškolskog</w:t>
      </w:r>
      <w:proofErr w:type="spellEnd"/>
      <w:r w:rsidRPr="00A40963">
        <w:t xml:space="preserve"> </w:t>
      </w:r>
      <w:proofErr w:type="spellStart"/>
      <w:r w:rsidRPr="00A40963">
        <w:t>odgoja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obrazovanja</w:t>
      </w:r>
      <w:proofErr w:type="spellEnd"/>
      <w:r w:rsidRPr="00A40963">
        <w:t xml:space="preserve">, </w:t>
      </w:r>
      <w:proofErr w:type="spellStart"/>
      <w:r w:rsidRPr="00A40963">
        <w:t>sufinanciranje</w:t>
      </w:r>
      <w:proofErr w:type="spellEnd"/>
      <w:r w:rsidRPr="00A40963">
        <w:t xml:space="preserve"> </w:t>
      </w:r>
      <w:proofErr w:type="spellStart"/>
      <w:r w:rsidRPr="00A40963">
        <w:t>radnih</w:t>
      </w:r>
      <w:proofErr w:type="spellEnd"/>
      <w:r w:rsidRPr="00A40963">
        <w:t xml:space="preserve"> </w:t>
      </w:r>
      <w:proofErr w:type="spellStart"/>
      <w:r w:rsidRPr="00A40963">
        <w:t>bilježnica</w:t>
      </w:r>
      <w:proofErr w:type="spellEnd"/>
      <w:r w:rsidRPr="00A40963">
        <w:t xml:space="preserve"> u </w:t>
      </w:r>
      <w:proofErr w:type="spellStart"/>
      <w:r w:rsidRPr="00A40963">
        <w:t>osnovnom</w:t>
      </w:r>
      <w:proofErr w:type="spellEnd"/>
      <w:r w:rsidRPr="00A40963">
        <w:t xml:space="preserve"> </w:t>
      </w:r>
      <w:proofErr w:type="spellStart"/>
      <w:r w:rsidRPr="00A40963">
        <w:t>obrazovanju</w:t>
      </w:r>
      <w:proofErr w:type="spellEnd"/>
      <w:r w:rsidRPr="00A40963">
        <w:t xml:space="preserve"> </w:t>
      </w:r>
      <w:proofErr w:type="spellStart"/>
      <w:r w:rsidRPr="00A40963">
        <w:t>te</w:t>
      </w:r>
      <w:proofErr w:type="spellEnd"/>
      <w:r w:rsidRPr="00A40963">
        <w:t xml:space="preserve"> </w:t>
      </w:r>
      <w:proofErr w:type="spellStart"/>
      <w:r w:rsidRPr="00A40963">
        <w:t>stipendiranje</w:t>
      </w:r>
      <w:proofErr w:type="spellEnd"/>
      <w:r w:rsidRPr="00A40963">
        <w:t xml:space="preserve"> </w:t>
      </w:r>
      <w:proofErr w:type="spellStart"/>
      <w:r w:rsidRPr="00A40963">
        <w:t>učenika</w:t>
      </w:r>
      <w:proofErr w:type="spellEnd"/>
      <w:r w:rsidRPr="00A40963">
        <w:t xml:space="preserve"> </w:t>
      </w:r>
      <w:proofErr w:type="spellStart"/>
      <w:r w:rsidRPr="00A40963">
        <w:t>srednjih</w:t>
      </w:r>
      <w:proofErr w:type="spellEnd"/>
      <w:r w:rsidRPr="00A40963">
        <w:t xml:space="preserve"> </w:t>
      </w:r>
      <w:proofErr w:type="spellStart"/>
      <w:r w:rsidRPr="00A40963">
        <w:t>škola</w:t>
      </w:r>
      <w:proofErr w:type="spellEnd"/>
      <w:r w:rsidRPr="00A40963">
        <w:t xml:space="preserve"> u </w:t>
      </w:r>
      <w:proofErr w:type="spellStart"/>
      <w:r w:rsidRPr="00A40963">
        <w:t>deficitarnim</w:t>
      </w:r>
      <w:proofErr w:type="spellEnd"/>
      <w:r w:rsidRPr="00A40963">
        <w:t xml:space="preserve"> </w:t>
      </w:r>
      <w:proofErr w:type="spellStart"/>
      <w:r w:rsidRPr="00A40963">
        <w:t>zanimanjima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stipendiranje</w:t>
      </w:r>
      <w:proofErr w:type="spellEnd"/>
      <w:r w:rsidRPr="00A40963">
        <w:t xml:space="preserve"> </w:t>
      </w:r>
      <w:proofErr w:type="spellStart"/>
      <w:r w:rsidRPr="00A40963">
        <w:t>studenata</w:t>
      </w:r>
      <w:proofErr w:type="spellEnd"/>
      <w:r w:rsidRPr="00A40963">
        <w:t>.</w:t>
      </w:r>
    </w:p>
    <w:p w14:paraId="52F28531" w14:textId="6CBC7E2E" w:rsidR="00CF31F3" w:rsidRPr="00E77C18" w:rsidRDefault="00CF31F3" w:rsidP="009606B0">
      <w:pPr>
        <w:rPr>
          <w:lang w:val="pl-PL"/>
        </w:rPr>
      </w:pPr>
      <w:r w:rsidRPr="00E77C18">
        <w:rPr>
          <w:lang w:val="pl-PL"/>
        </w:rPr>
        <w:lastRenderedPageBreak/>
        <w:t xml:space="preserve">2. Naknade za novorođenu djecu </w:t>
      </w:r>
      <w:r w:rsidR="009606B0" w:rsidRPr="00E77C18">
        <w:rPr>
          <w:lang w:val="pl-PL"/>
        </w:rPr>
        <w:t xml:space="preserve"> planirane su u iznosu od</w:t>
      </w:r>
      <w:r w:rsidRPr="00E77C18">
        <w:rPr>
          <w:lang w:val="pl-PL"/>
        </w:rPr>
        <w:t xml:space="preserve"> 50.000,00 eura </w:t>
      </w:r>
    </w:p>
    <w:p w14:paraId="3CEC7CB9" w14:textId="77777777" w:rsidR="00CF31F3" w:rsidRPr="00A40963" w:rsidRDefault="00CF31F3" w:rsidP="009606B0">
      <w:r w:rsidRPr="00A40963">
        <w:t xml:space="preserve">Pašman za </w:t>
      </w:r>
      <w:proofErr w:type="spellStart"/>
      <w:r w:rsidRPr="00A40963">
        <w:t>svako</w:t>
      </w:r>
      <w:proofErr w:type="spellEnd"/>
      <w:r w:rsidRPr="00A40963">
        <w:t xml:space="preserve"> </w:t>
      </w:r>
      <w:proofErr w:type="spellStart"/>
      <w:r w:rsidRPr="00A40963">
        <w:t>prvorođeno</w:t>
      </w:r>
      <w:proofErr w:type="spellEnd"/>
      <w:r w:rsidRPr="00A40963">
        <w:t xml:space="preserve"> </w:t>
      </w:r>
      <w:proofErr w:type="spellStart"/>
      <w:r w:rsidRPr="00A40963">
        <w:t>ili</w:t>
      </w:r>
      <w:proofErr w:type="spellEnd"/>
      <w:r w:rsidRPr="00A40963">
        <w:t xml:space="preserve"> </w:t>
      </w:r>
      <w:proofErr w:type="spellStart"/>
      <w:r w:rsidRPr="00A40963">
        <w:t>posvojeno</w:t>
      </w:r>
      <w:proofErr w:type="spellEnd"/>
      <w:r w:rsidRPr="00A40963">
        <w:t xml:space="preserve"> </w:t>
      </w:r>
      <w:proofErr w:type="spellStart"/>
      <w:r w:rsidRPr="00A40963">
        <w:t>dijete</w:t>
      </w:r>
      <w:proofErr w:type="spellEnd"/>
      <w:r w:rsidRPr="00A40963">
        <w:t xml:space="preserve"> </w:t>
      </w:r>
      <w:proofErr w:type="spellStart"/>
      <w:r w:rsidRPr="00A40963">
        <w:t>isplaćuje</w:t>
      </w:r>
      <w:proofErr w:type="spellEnd"/>
      <w:r w:rsidRPr="00A40963">
        <w:t xml:space="preserve"> </w:t>
      </w:r>
      <w:proofErr w:type="spellStart"/>
      <w:r w:rsidRPr="00A40963">
        <w:t>naknadu</w:t>
      </w:r>
      <w:proofErr w:type="spellEnd"/>
      <w:r w:rsidRPr="00A40963">
        <w:t xml:space="preserve"> od 1.592,67eura, a za </w:t>
      </w:r>
      <w:proofErr w:type="spellStart"/>
      <w:r w:rsidRPr="00A40963">
        <w:t>svako</w:t>
      </w:r>
      <w:proofErr w:type="spellEnd"/>
      <w:r w:rsidRPr="00A40963">
        <w:t xml:space="preserve"> </w:t>
      </w:r>
      <w:proofErr w:type="spellStart"/>
      <w:r w:rsidRPr="00A40963">
        <w:t>daljnje</w:t>
      </w:r>
      <w:proofErr w:type="spellEnd"/>
      <w:r w:rsidRPr="00A40963">
        <w:t xml:space="preserve"> </w:t>
      </w:r>
      <w:proofErr w:type="spellStart"/>
      <w:r w:rsidRPr="00A40963">
        <w:t>novorođeno</w:t>
      </w:r>
      <w:proofErr w:type="spellEnd"/>
      <w:r w:rsidRPr="00A40963">
        <w:t xml:space="preserve"> </w:t>
      </w:r>
      <w:proofErr w:type="spellStart"/>
      <w:r w:rsidRPr="00A40963">
        <w:t>ili</w:t>
      </w:r>
      <w:proofErr w:type="spellEnd"/>
      <w:r w:rsidRPr="00A40963">
        <w:t xml:space="preserve"> </w:t>
      </w:r>
      <w:proofErr w:type="spellStart"/>
      <w:r w:rsidRPr="00A40963">
        <w:t>posvojeno</w:t>
      </w:r>
      <w:proofErr w:type="spellEnd"/>
      <w:r w:rsidRPr="00A40963">
        <w:t xml:space="preserve"> </w:t>
      </w:r>
      <w:proofErr w:type="spellStart"/>
      <w:r w:rsidRPr="00A40963">
        <w:t>dijete</w:t>
      </w:r>
      <w:proofErr w:type="spellEnd"/>
      <w:r w:rsidRPr="00A40963">
        <w:t xml:space="preserve"> </w:t>
      </w:r>
      <w:proofErr w:type="spellStart"/>
      <w:r w:rsidRPr="00A40963">
        <w:t>sukladno</w:t>
      </w:r>
      <w:proofErr w:type="spellEnd"/>
      <w:r w:rsidRPr="00A40963">
        <w:t xml:space="preserve"> </w:t>
      </w:r>
      <w:proofErr w:type="spellStart"/>
      <w:r w:rsidRPr="00A40963">
        <w:t>Odluci</w:t>
      </w:r>
      <w:proofErr w:type="spellEnd"/>
      <w:r w:rsidRPr="00A40963">
        <w:t xml:space="preserve"> o </w:t>
      </w:r>
      <w:proofErr w:type="spellStart"/>
      <w:r w:rsidRPr="00A40963">
        <w:t>pravu</w:t>
      </w:r>
      <w:proofErr w:type="spellEnd"/>
      <w:r w:rsidRPr="00A40963">
        <w:t xml:space="preserve"> na </w:t>
      </w:r>
      <w:proofErr w:type="spellStart"/>
      <w:r w:rsidRPr="00A40963">
        <w:t>jednokratnu</w:t>
      </w:r>
      <w:proofErr w:type="spellEnd"/>
      <w:r w:rsidRPr="00A40963">
        <w:t xml:space="preserve"> </w:t>
      </w:r>
      <w:proofErr w:type="spellStart"/>
      <w:r w:rsidRPr="00A40963">
        <w:t>novčanu</w:t>
      </w:r>
      <w:proofErr w:type="spellEnd"/>
      <w:r w:rsidRPr="00A40963">
        <w:t xml:space="preserve"> </w:t>
      </w:r>
      <w:proofErr w:type="spellStart"/>
      <w:r w:rsidRPr="00A40963">
        <w:t>pomoć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podmirenje</w:t>
      </w:r>
      <w:proofErr w:type="spellEnd"/>
      <w:r w:rsidRPr="00A40963">
        <w:t xml:space="preserve"> </w:t>
      </w:r>
      <w:proofErr w:type="spellStart"/>
      <w:r w:rsidRPr="00A40963">
        <w:t>troškova</w:t>
      </w:r>
      <w:proofErr w:type="spellEnd"/>
      <w:r w:rsidRPr="00A40963">
        <w:t xml:space="preserve"> </w:t>
      </w:r>
      <w:proofErr w:type="spellStart"/>
      <w:r w:rsidRPr="00A40963">
        <w:t>stanovanja</w:t>
      </w:r>
      <w:proofErr w:type="spellEnd"/>
      <w:r w:rsidRPr="00A40963">
        <w:t>.</w:t>
      </w:r>
    </w:p>
    <w:p w14:paraId="57798977" w14:textId="1F5FFB1F" w:rsidR="00CF31F3" w:rsidRPr="00A40963" w:rsidRDefault="00CF31F3" w:rsidP="009606B0">
      <w:r w:rsidRPr="00A40963">
        <w:t xml:space="preserve">3. </w:t>
      </w:r>
      <w:proofErr w:type="spellStart"/>
      <w:r w:rsidRPr="00A40963">
        <w:t>Jednokratne</w:t>
      </w:r>
      <w:proofErr w:type="spellEnd"/>
      <w:r w:rsidRPr="00A40963">
        <w:t xml:space="preserve"> </w:t>
      </w:r>
      <w:proofErr w:type="spellStart"/>
      <w:r w:rsidRPr="00A40963">
        <w:t>pomoći</w:t>
      </w:r>
      <w:proofErr w:type="spellEnd"/>
      <w:r w:rsidRPr="00A40963">
        <w:t xml:space="preserve"> </w:t>
      </w:r>
      <w:proofErr w:type="spellStart"/>
      <w:r w:rsidR="009606B0">
        <w:t>odnosno</w:t>
      </w:r>
      <w:proofErr w:type="spellEnd"/>
      <w:r w:rsidR="009606B0">
        <w:t xml:space="preserve"> </w:t>
      </w:r>
      <w:proofErr w:type="spellStart"/>
      <w:r w:rsidR="009606B0">
        <w:t>socijalne</w:t>
      </w:r>
      <w:proofErr w:type="spellEnd"/>
      <w:r w:rsidR="009606B0">
        <w:t xml:space="preserve"> </w:t>
      </w:r>
      <w:proofErr w:type="spellStart"/>
      <w:r w:rsidR="009606B0">
        <w:t>naknade</w:t>
      </w:r>
      <w:proofErr w:type="spellEnd"/>
      <w:r w:rsidR="009606B0">
        <w:t xml:space="preserve"> </w:t>
      </w:r>
      <w:proofErr w:type="spellStart"/>
      <w:r w:rsidR="009606B0">
        <w:t>palanirane</w:t>
      </w:r>
      <w:proofErr w:type="spellEnd"/>
      <w:r w:rsidR="009606B0">
        <w:t xml:space="preserve"> </w:t>
      </w:r>
      <w:proofErr w:type="spellStart"/>
      <w:r w:rsidR="009606B0">
        <w:t>su</w:t>
      </w:r>
      <w:proofErr w:type="spellEnd"/>
      <w:r w:rsidR="009606B0">
        <w:t xml:space="preserve"> u </w:t>
      </w:r>
      <w:proofErr w:type="spellStart"/>
      <w:r w:rsidR="009606B0">
        <w:t>iznosu</w:t>
      </w:r>
      <w:proofErr w:type="spellEnd"/>
      <w:r w:rsidR="009606B0">
        <w:t xml:space="preserve"> od </w:t>
      </w:r>
      <w:r w:rsidRPr="00A40963">
        <w:t xml:space="preserve">1.990,84eura </w:t>
      </w:r>
    </w:p>
    <w:p w14:paraId="6C9B8646" w14:textId="77777777" w:rsidR="00CF31F3" w:rsidRPr="00A40963" w:rsidRDefault="00CF31F3" w:rsidP="009606B0">
      <w:r w:rsidRPr="00A40963">
        <w:t xml:space="preserve">Općina Pašman </w:t>
      </w:r>
      <w:proofErr w:type="spellStart"/>
      <w:r w:rsidRPr="00A40963">
        <w:t>odobrava</w:t>
      </w:r>
      <w:proofErr w:type="spellEnd"/>
      <w:r w:rsidRPr="00A40963">
        <w:t xml:space="preserve"> </w:t>
      </w:r>
      <w:proofErr w:type="spellStart"/>
      <w:r w:rsidRPr="00A40963">
        <w:t>jednokratne</w:t>
      </w:r>
      <w:proofErr w:type="spellEnd"/>
      <w:r w:rsidRPr="00A40963">
        <w:t xml:space="preserve"> </w:t>
      </w:r>
      <w:proofErr w:type="spellStart"/>
      <w:r w:rsidRPr="00A40963">
        <w:t>pomoći</w:t>
      </w:r>
      <w:proofErr w:type="spellEnd"/>
      <w:r w:rsidRPr="00A40963">
        <w:t xml:space="preserve"> </w:t>
      </w:r>
      <w:proofErr w:type="spellStart"/>
      <w:r w:rsidRPr="00A40963">
        <w:t>prema</w:t>
      </w:r>
      <w:proofErr w:type="spellEnd"/>
      <w:r w:rsidRPr="00A40963">
        <w:t xml:space="preserve"> </w:t>
      </w:r>
      <w:proofErr w:type="spellStart"/>
      <w:r w:rsidRPr="00A40963">
        <w:t>odluci</w:t>
      </w:r>
      <w:proofErr w:type="spellEnd"/>
      <w:r w:rsidRPr="00A40963">
        <w:t xml:space="preserve"> </w:t>
      </w:r>
      <w:proofErr w:type="spellStart"/>
      <w:r w:rsidRPr="00A40963">
        <w:t>Općinskog</w:t>
      </w:r>
      <w:proofErr w:type="spellEnd"/>
      <w:r w:rsidRPr="00A40963">
        <w:t xml:space="preserve"> </w:t>
      </w:r>
      <w:proofErr w:type="spellStart"/>
      <w:r w:rsidRPr="00A40963">
        <w:t>načelnika</w:t>
      </w:r>
      <w:proofErr w:type="spellEnd"/>
      <w:r w:rsidRPr="00A40963">
        <w:t xml:space="preserve"> za </w:t>
      </w:r>
      <w:proofErr w:type="spellStart"/>
      <w:r w:rsidRPr="00A40963">
        <w:t>pokrivanje</w:t>
      </w:r>
      <w:proofErr w:type="spellEnd"/>
      <w:r w:rsidRPr="00A40963">
        <w:t xml:space="preserve"> </w:t>
      </w:r>
      <w:proofErr w:type="spellStart"/>
      <w:r w:rsidRPr="00A40963">
        <w:t>troškova</w:t>
      </w:r>
      <w:proofErr w:type="spellEnd"/>
      <w:r w:rsidRPr="00A40963">
        <w:t xml:space="preserve"> </w:t>
      </w:r>
      <w:proofErr w:type="spellStart"/>
      <w:r w:rsidRPr="00A40963">
        <w:t>stanovanja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liječenja</w:t>
      </w:r>
      <w:proofErr w:type="spellEnd"/>
      <w:r w:rsidRPr="00A40963">
        <w:t>.</w:t>
      </w:r>
    </w:p>
    <w:p w14:paraId="257B28C9" w14:textId="5E79FE68" w:rsidR="00CF31F3" w:rsidRPr="00A40963" w:rsidRDefault="00CF31F3" w:rsidP="009606B0">
      <w:r w:rsidRPr="00A40963">
        <w:t xml:space="preserve">4.  </w:t>
      </w:r>
      <w:proofErr w:type="spellStart"/>
      <w:r w:rsidRPr="00A40963">
        <w:t>Sufinanciranje</w:t>
      </w:r>
      <w:proofErr w:type="spellEnd"/>
      <w:r w:rsidRPr="00A40963">
        <w:t xml:space="preserve"> </w:t>
      </w:r>
      <w:proofErr w:type="spellStart"/>
      <w:r w:rsidRPr="00A40963">
        <w:t>parkinga</w:t>
      </w:r>
      <w:proofErr w:type="spellEnd"/>
      <w:r w:rsidR="009606B0">
        <w:t xml:space="preserve"> </w:t>
      </w:r>
      <w:proofErr w:type="spellStart"/>
      <w:r w:rsidR="009606B0">
        <w:t>planirano</w:t>
      </w:r>
      <w:proofErr w:type="spellEnd"/>
      <w:r w:rsidR="009606B0">
        <w:t xml:space="preserve"> je u </w:t>
      </w:r>
      <w:proofErr w:type="spellStart"/>
      <w:r w:rsidR="009606B0">
        <w:t>iznosu</w:t>
      </w:r>
      <w:proofErr w:type="spellEnd"/>
      <w:r w:rsidR="009606B0">
        <w:t xml:space="preserve"> od </w:t>
      </w:r>
      <w:r w:rsidRPr="00A40963">
        <w:t>1.327,23eura</w:t>
      </w:r>
    </w:p>
    <w:p w14:paraId="00D87C84" w14:textId="77777777" w:rsidR="00CF31F3" w:rsidRPr="00A40963" w:rsidRDefault="00CF31F3" w:rsidP="009606B0">
      <w:r w:rsidRPr="00A40963">
        <w:t xml:space="preserve">Općina Pašman </w:t>
      </w:r>
      <w:proofErr w:type="spellStart"/>
      <w:r w:rsidRPr="00A40963">
        <w:t>odlukom</w:t>
      </w:r>
      <w:proofErr w:type="spellEnd"/>
      <w:r w:rsidRPr="00A40963">
        <w:t xml:space="preserve"> </w:t>
      </w:r>
      <w:proofErr w:type="spellStart"/>
      <w:r w:rsidRPr="00A40963">
        <w:t>načelnika</w:t>
      </w:r>
      <w:proofErr w:type="spellEnd"/>
      <w:r w:rsidRPr="00A40963">
        <w:t xml:space="preserve"> Općine Pašman </w:t>
      </w:r>
      <w:proofErr w:type="spellStart"/>
      <w:r w:rsidRPr="00A40963">
        <w:t>sufinancira</w:t>
      </w:r>
      <w:proofErr w:type="spellEnd"/>
      <w:r w:rsidRPr="00A40963">
        <w:t xml:space="preserve"> parking u </w:t>
      </w:r>
      <w:proofErr w:type="spellStart"/>
      <w:r w:rsidRPr="00A40963">
        <w:t>mjestu</w:t>
      </w:r>
      <w:proofErr w:type="spellEnd"/>
      <w:r w:rsidRPr="00A40963">
        <w:t xml:space="preserve"> </w:t>
      </w:r>
      <w:proofErr w:type="spellStart"/>
      <w:r w:rsidRPr="00A40963">
        <w:t>Preku</w:t>
      </w:r>
      <w:proofErr w:type="spellEnd"/>
      <w:r w:rsidRPr="00A40963">
        <w:t xml:space="preserve"> </w:t>
      </w:r>
      <w:proofErr w:type="spellStart"/>
      <w:r w:rsidRPr="00A40963">
        <w:t>temeljem</w:t>
      </w:r>
      <w:proofErr w:type="spellEnd"/>
      <w:r w:rsidRPr="00A40963">
        <w:t xml:space="preserve"> </w:t>
      </w:r>
      <w:proofErr w:type="spellStart"/>
      <w:r w:rsidRPr="00A40963">
        <w:t>dostavljenih</w:t>
      </w:r>
      <w:proofErr w:type="spellEnd"/>
      <w:r w:rsidRPr="00A40963">
        <w:t xml:space="preserve"> </w:t>
      </w:r>
      <w:proofErr w:type="spellStart"/>
      <w:r w:rsidRPr="00A40963">
        <w:t>zahtjeva</w:t>
      </w:r>
      <w:proofErr w:type="spellEnd"/>
      <w:r w:rsidRPr="00A40963">
        <w:t>.</w:t>
      </w:r>
    </w:p>
    <w:p w14:paraId="0C2D9119" w14:textId="3F0A2699" w:rsidR="00CF31F3" w:rsidRPr="00A40963" w:rsidRDefault="00CF31F3" w:rsidP="009606B0">
      <w:r w:rsidRPr="00A40963">
        <w:t xml:space="preserve">5. </w:t>
      </w:r>
      <w:proofErr w:type="spellStart"/>
      <w:r w:rsidRPr="00A40963">
        <w:t>Božićnice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uskrsnice</w:t>
      </w:r>
      <w:proofErr w:type="spellEnd"/>
      <w:r w:rsidRPr="00A40963">
        <w:t xml:space="preserve"> </w:t>
      </w:r>
      <w:proofErr w:type="spellStart"/>
      <w:r w:rsidRPr="00A40963">
        <w:t>umirovljenicima</w:t>
      </w:r>
      <w:proofErr w:type="spellEnd"/>
      <w:r w:rsidRPr="00A40963">
        <w:t xml:space="preserve"> </w:t>
      </w:r>
      <w:proofErr w:type="spellStart"/>
      <w:r w:rsidRPr="00A40963">
        <w:t>sa</w:t>
      </w:r>
      <w:proofErr w:type="spellEnd"/>
      <w:r w:rsidRPr="00A40963">
        <w:t xml:space="preserve"> </w:t>
      </w:r>
      <w:proofErr w:type="spellStart"/>
      <w:r w:rsidRPr="00A40963">
        <w:t>prebivalištem</w:t>
      </w:r>
      <w:proofErr w:type="spellEnd"/>
      <w:r w:rsidRPr="00A40963">
        <w:t xml:space="preserve"> na </w:t>
      </w:r>
      <w:proofErr w:type="spellStart"/>
      <w:r w:rsidRPr="00A40963">
        <w:t>području</w:t>
      </w:r>
      <w:proofErr w:type="spellEnd"/>
      <w:r w:rsidRPr="00A40963">
        <w:t xml:space="preserve"> </w:t>
      </w:r>
      <w:proofErr w:type="spellStart"/>
      <w:r w:rsidRPr="00A40963">
        <w:t>općine</w:t>
      </w:r>
      <w:proofErr w:type="spellEnd"/>
      <w:r w:rsidRPr="00A40963">
        <w:t xml:space="preserve"> Pašman </w:t>
      </w:r>
      <w:r w:rsidR="00795EF3">
        <w:t>8</w:t>
      </w:r>
      <w:r w:rsidRPr="00A40963">
        <w:t xml:space="preserve">0.000,00 </w:t>
      </w:r>
      <w:proofErr w:type="spellStart"/>
      <w:r w:rsidRPr="00A40963">
        <w:t>eura</w:t>
      </w:r>
      <w:proofErr w:type="spellEnd"/>
    </w:p>
    <w:p w14:paraId="4B2427F3" w14:textId="77777777" w:rsidR="00CF31F3" w:rsidRPr="00A40963" w:rsidRDefault="00CF31F3" w:rsidP="009606B0">
      <w:r w:rsidRPr="00A40963">
        <w:t xml:space="preserve">6. </w:t>
      </w:r>
      <w:proofErr w:type="spellStart"/>
      <w:r w:rsidRPr="00A40963">
        <w:t>Sufinanciranje</w:t>
      </w:r>
      <w:proofErr w:type="spellEnd"/>
      <w:r w:rsidRPr="00A40963">
        <w:t xml:space="preserve"> </w:t>
      </w:r>
      <w:proofErr w:type="spellStart"/>
      <w:r w:rsidRPr="00A40963">
        <w:t>programa</w:t>
      </w:r>
      <w:proofErr w:type="spellEnd"/>
      <w:r w:rsidRPr="00A40963">
        <w:t>/</w:t>
      </w:r>
      <w:proofErr w:type="spellStart"/>
      <w:r w:rsidRPr="00A40963">
        <w:t>projekata</w:t>
      </w:r>
      <w:proofErr w:type="spellEnd"/>
      <w:r w:rsidRPr="00A40963">
        <w:t xml:space="preserve"> </w:t>
      </w:r>
      <w:proofErr w:type="spellStart"/>
      <w:r w:rsidRPr="00A40963">
        <w:t>iz</w:t>
      </w:r>
      <w:proofErr w:type="spellEnd"/>
      <w:r w:rsidRPr="00A40963">
        <w:t xml:space="preserve"> </w:t>
      </w:r>
      <w:proofErr w:type="spellStart"/>
      <w:r w:rsidRPr="00A40963">
        <w:t>područja</w:t>
      </w:r>
      <w:proofErr w:type="spellEnd"/>
      <w:r w:rsidRPr="00A40963">
        <w:t xml:space="preserve"> </w:t>
      </w:r>
      <w:proofErr w:type="spellStart"/>
      <w:r w:rsidRPr="00A40963">
        <w:t>zdravstvene</w:t>
      </w:r>
      <w:proofErr w:type="spellEnd"/>
      <w:r w:rsidRPr="00A40963">
        <w:t xml:space="preserve"> </w:t>
      </w:r>
      <w:proofErr w:type="spellStart"/>
      <w:r w:rsidRPr="00A40963">
        <w:t>i</w:t>
      </w:r>
      <w:proofErr w:type="spellEnd"/>
      <w:r w:rsidRPr="00A40963">
        <w:t xml:space="preserve"> </w:t>
      </w:r>
      <w:proofErr w:type="spellStart"/>
      <w:r w:rsidRPr="00A40963">
        <w:t>socijalne</w:t>
      </w:r>
      <w:proofErr w:type="spellEnd"/>
      <w:r w:rsidRPr="00A40963">
        <w:t xml:space="preserve"> </w:t>
      </w:r>
      <w:proofErr w:type="spellStart"/>
      <w:r w:rsidRPr="00A40963">
        <w:t>skrbi</w:t>
      </w:r>
      <w:proofErr w:type="spellEnd"/>
      <w:r w:rsidRPr="00A40963">
        <w:t xml:space="preserve"> 11.253,31eur</w:t>
      </w:r>
    </w:p>
    <w:p w14:paraId="3BBB61EF" w14:textId="77777777" w:rsidR="00CF31F3" w:rsidRPr="00A40963" w:rsidRDefault="00CF31F3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</w:p>
    <w:p w14:paraId="723C97BE" w14:textId="44CB0AC6" w:rsidR="007F5441" w:rsidRPr="00A40963" w:rsidRDefault="007F5441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1004 Dom za stare i nemoćne </w:t>
      </w:r>
      <w:r w:rsidR="009606B0">
        <w:rPr>
          <w:b/>
          <w:lang w:val="hr-HR"/>
        </w:rPr>
        <w:t xml:space="preserve">te dnevni centar za starije </w:t>
      </w:r>
      <w:r w:rsidRPr="00A40963">
        <w:rPr>
          <w:b/>
          <w:lang w:val="hr-HR"/>
        </w:rPr>
        <w:t xml:space="preserve"> planirano u iznosu od </w:t>
      </w:r>
      <w:r w:rsidR="00795EF3">
        <w:rPr>
          <w:b/>
          <w:lang w:val="hr-HR"/>
        </w:rPr>
        <w:t>380</w:t>
      </w:r>
      <w:r w:rsidR="009606B0">
        <w:rPr>
          <w:b/>
          <w:lang w:val="hr-HR"/>
        </w:rPr>
        <w:t>.000,00 eura</w:t>
      </w:r>
    </w:p>
    <w:p w14:paraId="19963B6D" w14:textId="51A6E816" w:rsidR="007F5441" w:rsidRPr="00A40963" w:rsidRDefault="007F5441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Dom za stare i nemoćne planirano je </w:t>
      </w:r>
      <w:r w:rsidR="00795EF3">
        <w:rPr>
          <w:lang w:val="hr-HR"/>
        </w:rPr>
        <w:t>380</w:t>
      </w:r>
      <w:r w:rsidR="009606B0">
        <w:rPr>
          <w:lang w:val="hr-HR"/>
        </w:rPr>
        <w:t>.000,00</w:t>
      </w:r>
      <w:r w:rsidR="00E3396A">
        <w:rPr>
          <w:lang w:val="hr-HR"/>
        </w:rPr>
        <w:t xml:space="preserve"> </w:t>
      </w:r>
      <w:r w:rsidR="009606B0">
        <w:rPr>
          <w:lang w:val="hr-HR"/>
        </w:rPr>
        <w:t>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</w:t>
      </w:r>
      <w:r w:rsidR="00C2300D" w:rsidRPr="00A40963">
        <w:rPr>
          <w:lang w:val="hr-HR"/>
        </w:rPr>
        <w:t>iz općih prihoda i primitaka</w:t>
      </w:r>
    </w:p>
    <w:p w14:paraId="3372918D" w14:textId="14820FEF" w:rsidR="007F5441" w:rsidRPr="00A40963" w:rsidRDefault="00AD7B16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>Program 100</w:t>
      </w:r>
      <w:r w:rsidR="00C2300D" w:rsidRPr="00A40963">
        <w:rPr>
          <w:b/>
          <w:lang w:val="hr-HR"/>
        </w:rPr>
        <w:t>5</w:t>
      </w:r>
      <w:r w:rsidR="007F5441" w:rsidRPr="00A40963">
        <w:rPr>
          <w:b/>
          <w:lang w:val="hr-HR"/>
        </w:rPr>
        <w:t xml:space="preserve"> </w:t>
      </w:r>
      <w:r w:rsidR="00C2300D" w:rsidRPr="00A40963">
        <w:rPr>
          <w:b/>
          <w:lang w:val="hr-HR"/>
        </w:rPr>
        <w:t xml:space="preserve">Projekt </w:t>
      </w:r>
      <w:r w:rsidRPr="00A40963">
        <w:rPr>
          <w:b/>
          <w:lang w:val="hr-HR"/>
        </w:rPr>
        <w:t>u</w:t>
      </w:r>
      <w:r w:rsidR="00C2300D" w:rsidRPr="00A40963">
        <w:rPr>
          <w:b/>
          <w:lang w:val="hr-HR"/>
        </w:rPr>
        <w:t>laganja u objekte dječjih vrtića u</w:t>
      </w:r>
      <w:r w:rsidRPr="00A40963">
        <w:rPr>
          <w:b/>
          <w:lang w:val="hr-HR"/>
        </w:rPr>
        <w:t xml:space="preserve"> iznosu od </w:t>
      </w:r>
      <w:r w:rsidR="009453FA" w:rsidRPr="00A40963">
        <w:rPr>
          <w:b/>
          <w:lang w:val="hr-HR"/>
        </w:rPr>
        <w:t>1.300.000,00</w:t>
      </w:r>
      <w:r w:rsidRPr="00A40963">
        <w:rPr>
          <w:b/>
          <w:lang w:val="hr-HR"/>
        </w:rPr>
        <w:t xml:space="preserve"> </w:t>
      </w:r>
      <w:r w:rsidR="00A36313" w:rsidRPr="00A40963">
        <w:rPr>
          <w:b/>
          <w:lang w:val="hr-HR"/>
        </w:rPr>
        <w:t>eura</w:t>
      </w:r>
    </w:p>
    <w:p w14:paraId="4D46969A" w14:textId="2E7F54DD" w:rsidR="00AD7B16" w:rsidRPr="00A40963" w:rsidRDefault="00C2300D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>Za rekonstrukcij</w:t>
      </w:r>
      <w:r w:rsidR="00B466FA" w:rsidRPr="00A40963">
        <w:rPr>
          <w:lang w:val="hr-HR"/>
        </w:rPr>
        <w:t>u</w:t>
      </w:r>
      <w:r w:rsidRPr="00A40963">
        <w:rPr>
          <w:lang w:val="hr-HR"/>
        </w:rPr>
        <w:t xml:space="preserve"> i dogradnj</w:t>
      </w:r>
      <w:r w:rsidR="009606B0">
        <w:rPr>
          <w:lang w:val="hr-HR"/>
        </w:rPr>
        <w:t>a</w:t>
      </w:r>
      <w:r w:rsidRPr="00A40963">
        <w:rPr>
          <w:lang w:val="hr-HR"/>
        </w:rPr>
        <w:t xml:space="preserve"> dječjeg vrtića u </w:t>
      </w:r>
      <w:proofErr w:type="spellStart"/>
      <w:r w:rsidRPr="00A40963">
        <w:rPr>
          <w:lang w:val="hr-HR"/>
        </w:rPr>
        <w:t>Dobropoljani</w:t>
      </w:r>
      <w:proofErr w:type="spellEnd"/>
      <w:r w:rsidRPr="00A40963">
        <w:rPr>
          <w:lang w:val="hr-HR"/>
        </w:rPr>
        <w:t xml:space="preserve"> planirana su sredstva u iznosu od </w:t>
      </w:r>
      <w:r w:rsidR="00B466FA" w:rsidRPr="00A40963">
        <w:rPr>
          <w:lang w:val="hr-HR"/>
        </w:rPr>
        <w:t>1.300.000,00</w:t>
      </w:r>
      <w:r w:rsidR="00A36313" w:rsidRPr="00A40963">
        <w:rPr>
          <w:lang w:val="hr-HR"/>
        </w:rPr>
        <w:t xml:space="preserve"> eura</w:t>
      </w:r>
    </w:p>
    <w:p w14:paraId="023BF0EA" w14:textId="18EB4722" w:rsidR="00FA774E" w:rsidRPr="00A40963" w:rsidRDefault="00FA774E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>Program 100</w:t>
      </w:r>
      <w:r w:rsidR="003B0B5E" w:rsidRPr="00A40963">
        <w:rPr>
          <w:b/>
          <w:lang w:val="hr-HR"/>
        </w:rPr>
        <w:t>0</w:t>
      </w:r>
      <w:r w:rsidRPr="00A40963">
        <w:rPr>
          <w:b/>
          <w:lang w:val="hr-HR"/>
        </w:rPr>
        <w:t xml:space="preserve"> Subvencije poljoprivr</w:t>
      </w:r>
      <w:r w:rsidR="00AD7B16" w:rsidRPr="00A40963">
        <w:rPr>
          <w:b/>
          <w:lang w:val="hr-HR"/>
        </w:rPr>
        <w:t xml:space="preserve">ednicima planirane u iznosu od </w:t>
      </w:r>
      <w:r w:rsidR="00FD2105" w:rsidRPr="00A40963">
        <w:rPr>
          <w:b/>
          <w:lang w:val="hr-HR"/>
        </w:rPr>
        <w:t>929,06 eura</w:t>
      </w:r>
      <w:r w:rsidRPr="00A40963">
        <w:rPr>
          <w:b/>
          <w:lang w:val="hr-HR"/>
        </w:rPr>
        <w:t xml:space="preserve"> </w:t>
      </w:r>
    </w:p>
    <w:p w14:paraId="509604AB" w14:textId="33C69655" w:rsidR="00FA774E" w:rsidRPr="00A40963" w:rsidRDefault="00FA774E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</w:t>
      </w:r>
      <w:r w:rsidR="003B0B5E" w:rsidRPr="00A40963">
        <w:rPr>
          <w:lang w:val="hr-HR"/>
        </w:rPr>
        <w:t>pomoć udrugama poljoprivrednika</w:t>
      </w:r>
      <w:r w:rsidR="00AD7B16" w:rsidRPr="00A40963">
        <w:rPr>
          <w:lang w:val="hr-HR"/>
        </w:rPr>
        <w:t xml:space="preserve"> planirano je </w:t>
      </w:r>
      <w:r w:rsidR="00FD2105" w:rsidRPr="00A40963">
        <w:rPr>
          <w:lang w:val="hr-HR"/>
        </w:rPr>
        <w:t>929,06 eura</w:t>
      </w:r>
      <w:r w:rsidRPr="00A40963">
        <w:rPr>
          <w:lang w:val="hr-HR"/>
        </w:rPr>
        <w:t xml:space="preserve"> </w:t>
      </w:r>
      <w:r w:rsidR="003B0B5E" w:rsidRPr="00A40963">
        <w:rPr>
          <w:lang w:val="hr-HR"/>
        </w:rPr>
        <w:t>iz</w:t>
      </w:r>
      <w:r w:rsidR="0023614D" w:rsidRPr="00A40963">
        <w:rPr>
          <w:lang w:val="hr-HR"/>
        </w:rPr>
        <w:t xml:space="preserve"> općih prihoda i primitaka </w:t>
      </w:r>
      <w:r w:rsidRPr="00A40963">
        <w:rPr>
          <w:lang w:val="hr-HR"/>
        </w:rPr>
        <w:t xml:space="preserve">za </w:t>
      </w:r>
      <w:r w:rsidR="003B0B5E" w:rsidRPr="00A40963">
        <w:rPr>
          <w:lang w:val="hr-HR"/>
        </w:rPr>
        <w:t>tekuće donacije.</w:t>
      </w:r>
    </w:p>
    <w:p w14:paraId="03C58013" w14:textId="74B18D7A" w:rsidR="00794078" w:rsidRPr="00A40963" w:rsidRDefault="00794078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1001 </w:t>
      </w:r>
      <w:r w:rsidR="00B466FA" w:rsidRPr="00A40963">
        <w:rPr>
          <w:b/>
          <w:lang w:val="hr-HR"/>
        </w:rPr>
        <w:t>Zaštita od požara i civilna zaštita</w:t>
      </w:r>
    </w:p>
    <w:p w14:paraId="4ACEFDD7" w14:textId="4D6FA671" w:rsidR="00794078" w:rsidRPr="00A40963" w:rsidRDefault="00794078" w:rsidP="00A40963">
      <w:pPr>
        <w:pStyle w:val="Odlomakpopisa"/>
        <w:numPr>
          <w:ilvl w:val="0"/>
          <w:numId w:val="2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Civilnu zaštitu planirano je </w:t>
      </w:r>
      <w:r w:rsidR="00FD2105" w:rsidRPr="00A40963">
        <w:rPr>
          <w:lang w:val="hr-HR"/>
        </w:rPr>
        <w:t>530,89 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</w:t>
      </w:r>
      <w:r w:rsidR="003B0B5E" w:rsidRPr="00A40963">
        <w:rPr>
          <w:lang w:val="hr-HR"/>
        </w:rPr>
        <w:t xml:space="preserve">iz </w:t>
      </w:r>
      <w:r w:rsidR="0023614D" w:rsidRPr="00A40963">
        <w:rPr>
          <w:lang w:val="hr-HR"/>
        </w:rPr>
        <w:t xml:space="preserve">općih prihoda i primitaka </w:t>
      </w:r>
      <w:r w:rsidRPr="00A40963">
        <w:rPr>
          <w:lang w:val="hr-HR"/>
        </w:rPr>
        <w:t>za ostale nespomenute rashode poslovanja</w:t>
      </w:r>
    </w:p>
    <w:p w14:paraId="01ED1001" w14:textId="72EE04BB" w:rsidR="00794078" w:rsidRPr="00A40963" w:rsidRDefault="00794078" w:rsidP="00A40963">
      <w:pPr>
        <w:pStyle w:val="Odlomakpopisa"/>
        <w:numPr>
          <w:ilvl w:val="0"/>
          <w:numId w:val="2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Gorsku službu spašavanja planirano je </w:t>
      </w:r>
      <w:r w:rsidR="00B466FA" w:rsidRPr="00A40963">
        <w:rPr>
          <w:lang w:val="hr-HR"/>
        </w:rPr>
        <w:t xml:space="preserve">1.500,00 </w:t>
      </w:r>
      <w:r w:rsidR="00FD2105" w:rsidRPr="00A40963">
        <w:rPr>
          <w:lang w:val="hr-HR"/>
        </w:rPr>
        <w:t>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</w:t>
      </w:r>
      <w:r w:rsidR="003B0B5E" w:rsidRPr="00A40963">
        <w:rPr>
          <w:lang w:val="hr-HR"/>
        </w:rPr>
        <w:t>iz</w:t>
      </w:r>
      <w:r w:rsidR="0023614D" w:rsidRPr="00A40963">
        <w:rPr>
          <w:lang w:val="hr-HR"/>
        </w:rPr>
        <w:t xml:space="preserve"> općih prihoda i primitaka </w:t>
      </w:r>
      <w:r w:rsidRPr="00A40963">
        <w:rPr>
          <w:lang w:val="hr-HR"/>
        </w:rPr>
        <w:t>za tekuće donacije</w:t>
      </w:r>
    </w:p>
    <w:p w14:paraId="7E8BA33E" w14:textId="2D3598D1" w:rsidR="00794078" w:rsidRPr="00A40963" w:rsidRDefault="00794078" w:rsidP="00A40963">
      <w:pPr>
        <w:pStyle w:val="Odlomakpopisa"/>
        <w:numPr>
          <w:ilvl w:val="0"/>
          <w:numId w:val="2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protupožarnu zaštitu planirano je </w:t>
      </w:r>
      <w:r w:rsidR="00B466FA" w:rsidRPr="00A40963">
        <w:rPr>
          <w:lang w:val="hr-HR"/>
        </w:rPr>
        <w:t>50,000,00</w:t>
      </w:r>
      <w:r w:rsidR="00FD2105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</w:t>
      </w:r>
      <w:r w:rsidR="003B0B5E" w:rsidRPr="00A40963">
        <w:rPr>
          <w:lang w:val="hr-HR"/>
        </w:rPr>
        <w:t>iz</w:t>
      </w:r>
      <w:r w:rsidR="0023614D" w:rsidRPr="00A40963">
        <w:rPr>
          <w:lang w:val="hr-HR"/>
        </w:rPr>
        <w:t xml:space="preserve"> općih prihoda i primitaka </w:t>
      </w:r>
      <w:r w:rsidRPr="00A40963">
        <w:rPr>
          <w:lang w:val="hr-HR"/>
        </w:rPr>
        <w:t>za tekuće donacije</w:t>
      </w:r>
    </w:p>
    <w:p w14:paraId="4E027A29" w14:textId="4EE7AEA5" w:rsidR="003C3CBF" w:rsidRPr="00A40963" w:rsidRDefault="00794078" w:rsidP="00A40963">
      <w:pPr>
        <w:pStyle w:val="Odlomakpopisa"/>
        <w:numPr>
          <w:ilvl w:val="0"/>
          <w:numId w:val="2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Lovačko društvo planirano je </w:t>
      </w:r>
      <w:r w:rsidR="00FD2105" w:rsidRPr="00A40963">
        <w:rPr>
          <w:lang w:val="hr-HR"/>
        </w:rPr>
        <w:t>1.990,84 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</w:t>
      </w:r>
      <w:r w:rsidR="003B0B5E" w:rsidRPr="00A40963">
        <w:rPr>
          <w:lang w:val="hr-HR"/>
        </w:rPr>
        <w:t>iz</w:t>
      </w:r>
      <w:r w:rsidR="0023614D" w:rsidRPr="00A40963">
        <w:rPr>
          <w:lang w:val="hr-HR"/>
        </w:rPr>
        <w:t xml:space="preserve"> općih prihoda i primitaka </w:t>
      </w:r>
      <w:r w:rsidRPr="00A40963">
        <w:rPr>
          <w:lang w:val="hr-HR"/>
        </w:rPr>
        <w:t>za tekuće donacije</w:t>
      </w:r>
    </w:p>
    <w:p w14:paraId="7C8BB9EC" w14:textId="0BFFBEDF" w:rsidR="00B466FA" w:rsidRDefault="00B466FA" w:rsidP="00A40963">
      <w:pPr>
        <w:pStyle w:val="Odlomakpopisa"/>
        <w:numPr>
          <w:ilvl w:val="0"/>
          <w:numId w:val="20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Izgradnja i opremanje vatrogasnog doma u Pašmanu planirana je u iznosu od </w:t>
      </w:r>
      <w:r w:rsidR="00795EF3">
        <w:rPr>
          <w:lang w:val="hr-HR"/>
        </w:rPr>
        <w:t xml:space="preserve">2.680.776,17 </w:t>
      </w:r>
      <w:r w:rsidRPr="00A40963">
        <w:rPr>
          <w:lang w:val="hr-HR"/>
        </w:rPr>
        <w:t>eura</w:t>
      </w:r>
    </w:p>
    <w:p w14:paraId="4385EE6C" w14:textId="77777777" w:rsidR="00E3396A" w:rsidRPr="00E3396A" w:rsidRDefault="00E3396A" w:rsidP="00E3396A">
      <w:pPr>
        <w:spacing w:after="200" w:line="276" w:lineRule="auto"/>
        <w:rPr>
          <w:lang w:val="hr-HR"/>
        </w:rPr>
      </w:pPr>
    </w:p>
    <w:p w14:paraId="50155262" w14:textId="63E9AA90" w:rsidR="00794078" w:rsidRPr="00A40963" w:rsidRDefault="00794078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1000 Projektna i prostorno planska dokumentacija planirano u iznosu od </w:t>
      </w:r>
      <w:r w:rsidR="00795EF3">
        <w:rPr>
          <w:b/>
          <w:lang w:val="hr-HR"/>
        </w:rPr>
        <w:t>200.207,71</w:t>
      </w:r>
      <w:r w:rsidR="00B466FA" w:rsidRPr="00A40963">
        <w:rPr>
          <w:b/>
          <w:lang w:val="hr-HR"/>
        </w:rPr>
        <w:t xml:space="preserve"> eura</w:t>
      </w:r>
    </w:p>
    <w:p w14:paraId="557CD614" w14:textId="2E5ECF1A" w:rsidR="00B4482F" w:rsidRPr="00A40963" w:rsidRDefault="00B4482F" w:rsidP="00A40963">
      <w:pPr>
        <w:pStyle w:val="Odlomakpopisa"/>
        <w:numPr>
          <w:ilvl w:val="0"/>
          <w:numId w:val="21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lastRenderedPageBreak/>
        <w:t xml:space="preserve">Za projektnu dokumentaciju </w:t>
      </w:r>
      <w:r w:rsidR="003B0B5E" w:rsidRPr="00A40963">
        <w:rPr>
          <w:lang w:val="hr-HR"/>
        </w:rPr>
        <w:t>luk</w:t>
      </w:r>
      <w:r w:rsidR="00B466FA" w:rsidRPr="00A40963">
        <w:rPr>
          <w:lang w:val="hr-HR"/>
        </w:rPr>
        <w:t xml:space="preserve">a </w:t>
      </w:r>
      <w:r w:rsidR="003C3CBF" w:rsidRPr="00A40963">
        <w:rPr>
          <w:lang w:val="hr-HR"/>
        </w:rPr>
        <w:t xml:space="preserve">planirano je </w:t>
      </w:r>
      <w:r w:rsidR="00795EF3">
        <w:rPr>
          <w:lang w:val="hr-HR"/>
        </w:rPr>
        <w:t xml:space="preserve">70.572,03 </w:t>
      </w:r>
      <w:r w:rsidR="00FD2105" w:rsidRPr="00A40963">
        <w:rPr>
          <w:lang w:val="hr-HR"/>
        </w:rPr>
        <w:t>eura</w:t>
      </w:r>
      <w:r w:rsidRPr="00A40963">
        <w:rPr>
          <w:lang w:val="hr-HR"/>
        </w:rPr>
        <w:t xml:space="preserve"> kuna </w:t>
      </w:r>
      <w:r w:rsidR="0023614D" w:rsidRPr="00A40963">
        <w:rPr>
          <w:lang w:val="hr-HR"/>
        </w:rPr>
        <w:t xml:space="preserve">financirano </w:t>
      </w:r>
      <w:r w:rsidR="003B0B5E" w:rsidRPr="00A40963">
        <w:rPr>
          <w:lang w:val="hr-HR"/>
        </w:rPr>
        <w:t xml:space="preserve">iz </w:t>
      </w:r>
      <w:r w:rsidR="0023614D" w:rsidRPr="00A40963">
        <w:rPr>
          <w:lang w:val="hr-HR"/>
        </w:rPr>
        <w:t xml:space="preserve">prihoda </w:t>
      </w:r>
      <w:r w:rsidR="003B0B5E" w:rsidRPr="00A40963">
        <w:rPr>
          <w:lang w:val="hr-HR"/>
        </w:rPr>
        <w:t>od koncesija na pomorsko dobro</w:t>
      </w:r>
      <w:r w:rsidR="0023614D" w:rsidRPr="00A40963">
        <w:rPr>
          <w:lang w:val="hr-HR"/>
        </w:rPr>
        <w:t xml:space="preserve"> </w:t>
      </w:r>
      <w:r w:rsidRPr="00A40963">
        <w:rPr>
          <w:lang w:val="hr-HR"/>
        </w:rPr>
        <w:t>za nematerijalnu proizvedenu imovinu</w:t>
      </w:r>
    </w:p>
    <w:p w14:paraId="6B274067" w14:textId="4E0AA3FB" w:rsidR="00B466FA" w:rsidRPr="00A40963" w:rsidRDefault="00B466FA" w:rsidP="00A40963">
      <w:pPr>
        <w:pStyle w:val="Odlomakpopisa"/>
        <w:numPr>
          <w:ilvl w:val="0"/>
          <w:numId w:val="21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Izmjene Prostornog plana</w:t>
      </w:r>
      <w:r w:rsidR="00050C0E">
        <w:rPr>
          <w:lang w:val="hr-HR"/>
        </w:rPr>
        <w:t>-e planovi</w:t>
      </w:r>
      <w:r w:rsidRPr="00A40963">
        <w:rPr>
          <w:lang w:val="hr-HR"/>
        </w:rPr>
        <w:t xml:space="preserve"> planirane su u iznosu od </w:t>
      </w:r>
      <w:r w:rsidR="00050C0E">
        <w:rPr>
          <w:lang w:val="hr-HR"/>
        </w:rPr>
        <w:t>30.000,00</w:t>
      </w:r>
      <w:r w:rsidRPr="00A40963">
        <w:rPr>
          <w:lang w:val="hr-HR"/>
        </w:rPr>
        <w:t xml:space="preserve"> eura</w:t>
      </w:r>
    </w:p>
    <w:p w14:paraId="3E34CEEC" w14:textId="7BC9B34E" w:rsidR="00B466FA" w:rsidRPr="00A40963" w:rsidRDefault="00B466FA" w:rsidP="00A40963">
      <w:pPr>
        <w:pStyle w:val="Odlomakpopisa"/>
        <w:numPr>
          <w:ilvl w:val="0"/>
          <w:numId w:val="21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>Izrada UPU-a 39.816,84 eura</w:t>
      </w:r>
    </w:p>
    <w:p w14:paraId="312D93BC" w14:textId="34537B46" w:rsidR="00B4482F" w:rsidRPr="00A40963" w:rsidRDefault="00B4482F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1001 Geodetsko katastarska izmjera planirano u iznosu od </w:t>
      </w:r>
      <w:r w:rsidR="00B466FA" w:rsidRPr="00A40963">
        <w:rPr>
          <w:b/>
          <w:lang w:val="hr-HR"/>
        </w:rPr>
        <w:t>79.633,68</w:t>
      </w:r>
      <w:r w:rsidR="003C3CBF" w:rsidRPr="00A40963">
        <w:rPr>
          <w:b/>
          <w:lang w:val="hr-HR"/>
        </w:rPr>
        <w:t xml:space="preserve"> </w:t>
      </w:r>
      <w:r w:rsidR="00FD2105" w:rsidRPr="00A40963">
        <w:rPr>
          <w:b/>
          <w:lang w:val="hr-HR"/>
        </w:rPr>
        <w:t>eura</w:t>
      </w:r>
    </w:p>
    <w:p w14:paraId="04A41E22" w14:textId="2D75F34A" w:rsidR="00A22AF0" w:rsidRPr="00A40963" w:rsidRDefault="00B4482F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>Za geodetsko katastarsku izmjeru plan</w:t>
      </w:r>
      <w:r w:rsidR="007D54D0" w:rsidRPr="00A40963">
        <w:rPr>
          <w:lang w:val="hr-HR"/>
        </w:rPr>
        <w:t xml:space="preserve">irano je </w:t>
      </w:r>
      <w:r w:rsidR="00B466FA" w:rsidRPr="00A40963">
        <w:rPr>
          <w:lang w:val="hr-HR"/>
        </w:rPr>
        <w:t>79.633,68</w:t>
      </w:r>
      <w:r w:rsidR="00FD2105" w:rsidRPr="00A40963">
        <w:rPr>
          <w:lang w:val="hr-HR"/>
        </w:rPr>
        <w:t xml:space="preserve"> eura</w:t>
      </w:r>
      <w:r w:rsidR="007D54D0" w:rsidRPr="00A40963">
        <w:rPr>
          <w:lang w:val="hr-HR"/>
        </w:rPr>
        <w:t xml:space="preserve"> za ne</w:t>
      </w:r>
      <w:r w:rsidRPr="00A40963">
        <w:rPr>
          <w:lang w:val="hr-HR"/>
        </w:rPr>
        <w:t xml:space="preserve">materijalnu imovinu, </w:t>
      </w:r>
      <w:r w:rsidR="003C3CBF" w:rsidRPr="00A40963">
        <w:rPr>
          <w:lang w:val="hr-HR"/>
        </w:rPr>
        <w:t xml:space="preserve">financirano od prihoda za katastarsku </w:t>
      </w:r>
      <w:r w:rsidR="00A22AF0" w:rsidRPr="00A40963">
        <w:rPr>
          <w:lang w:val="hr-HR"/>
        </w:rPr>
        <w:t>namjenu.</w:t>
      </w:r>
    </w:p>
    <w:p w14:paraId="7CF382FD" w14:textId="3DC4BF5C" w:rsidR="003C5526" w:rsidRPr="00A40963" w:rsidRDefault="003C5526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1002 Hrvatski otočni proizvod planirano u iznosu od </w:t>
      </w:r>
      <w:r w:rsidR="00F12D9C" w:rsidRPr="00A40963">
        <w:rPr>
          <w:b/>
          <w:lang w:val="hr-HR"/>
        </w:rPr>
        <w:t>1.327,23 eura</w:t>
      </w:r>
      <w:r w:rsidRPr="00A40963">
        <w:rPr>
          <w:b/>
          <w:lang w:val="hr-HR"/>
        </w:rPr>
        <w:t xml:space="preserve"> </w:t>
      </w:r>
    </w:p>
    <w:p w14:paraId="24F52E01" w14:textId="5BB4F4CE" w:rsidR="003C5526" w:rsidRPr="00A40963" w:rsidRDefault="003C5526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tekuću pomoć poduzetnicima za HOP planirano je </w:t>
      </w:r>
      <w:r w:rsidR="00F12D9C" w:rsidRPr="00A40963">
        <w:rPr>
          <w:lang w:val="hr-HR"/>
        </w:rPr>
        <w:t>1327,23 eura</w:t>
      </w:r>
      <w:r w:rsidRPr="00A40963">
        <w:rPr>
          <w:lang w:val="hr-HR"/>
        </w:rPr>
        <w:t xml:space="preserve"> </w:t>
      </w:r>
    </w:p>
    <w:p w14:paraId="773B28BF" w14:textId="406A3827" w:rsidR="007C1B0A" w:rsidRPr="00A40963" w:rsidRDefault="007C1B0A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>Program 1002 Tekuća pomoć ud</w:t>
      </w:r>
      <w:r w:rsidR="00421B65" w:rsidRPr="00A40963">
        <w:rPr>
          <w:b/>
          <w:lang w:val="hr-HR"/>
        </w:rPr>
        <w:t xml:space="preserve">rugama planirano u iznosu </w:t>
      </w:r>
      <w:r w:rsidR="00B466FA" w:rsidRPr="00A40963">
        <w:rPr>
          <w:b/>
          <w:lang w:val="hr-HR"/>
        </w:rPr>
        <w:t>85.569,71</w:t>
      </w:r>
      <w:r w:rsidR="00FD2105" w:rsidRPr="00A40963">
        <w:rPr>
          <w:b/>
          <w:lang w:val="hr-HR"/>
        </w:rPr>
        <w:t xml:space="preserve"> eura</w:t>
      </w:r>
    </w:p>
    <w:p w14:paraId="339729EA" w14:textId="55B3ED2F" w:rsidR="007C1B0A" w:rsidRPr="00A40963" w:rsidRDefault="007C1B0A" w:rsidP="00A40963">
      <w:pPr>
        <w:pStyle w:val="Odlomakpopisa"/>
        <w:numPr>
          <w:ilvl w:val="0"/>
          <w:numId w:val="25"/>
        </w:num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tekuću pomoć </w:t>
      </w:r>
      <w:r w:rsidR="00421B65" w:rsidRPr="00A40963">
        <w:rPr>
          <w:lang w:val="hr-HR"/>
        </w:rPr>
        <w:t xml:space="preserve">udrugama građana planirano je </w:t>
      </w:r>
      <w:r w:rsidR="00A36313" w:rsidRPr="00A40963">
        <w:rPr>
          <w:lang w:val="hr-HR"/>
        </w:rPr>
        <w:t>2.389,01 eura</w:t>
      </w:r>
      <w:r w:rsidRPr="00A40963">
        <w:rPr>
          <w:lang w:val="hr-HR"/>
        </w:rPr>
        <w:t xml:space="preserve"> </w:t>
      </w:r>
    </w:p>
    <w:p w14:paraId="5921B555" w14:textId="67413FAE" w:rsidR="00A36313" w:rsidRPr="00A40963" w:rsidRDefault="007C1B0A" w:rsidP="00A40963">
      <w:pPr>
        <w:pStyle w:val="Odlomakpopisa"/>
        <w:numPr>
          <w:ilvl w:val="0"/>
          <w:numId w:val="25"/>
        </w:numPr>
        <w:spacing w:after="200" w:line="276" w:lineRule="auto"/>
        <w:rPr>
          <w:b/>
          <w:lang w:val="hr-HR"/>
        </w:rPr>
      </w:pPr>
      <w:r w:rsidRPr="00A40963">
        <w:rPr>
          <w:lang w:val="hr-HR"/>
        </w:rPr>
        <w:t>Za tekuću pomoć</w:t>
      </w:r>
      <w:r w:rsidR="00421B65" w:rsidRPr="00A40963">
        <w:rPr>
          <w:lang w:val="hr-HR"/>
        </w:rPr>
        <w:t xml:space="preserve"> TZ Općine Pašman planirano je </w:t>
      </w:r>
      <w:r w:rsidR="00B466FA" w:rsidRPr="00A40963">
        <w:rPr>
          <w:lang w:val="hr-HR"/>
        </w:rPr>
        <w:t>33.180,70</w:t>
      </w:r>
      <w:r w:rsidR="00A36313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  <w:r w:rsidR="00B466FA" w:rsidRPr="00A40963">
        <w:rPr>
          <w:lang w:val="hr-HR"/>
        </w:rPr>
        <w:t>te 50.000 eura za Čarobni otok.</w:t>
      </w:r>
    </w:p>
    <w:p w14:paraId="27D30AE6" w14:textId="77777777" w:rsidR="00A36313" w:rsidRPr="00A40963" w:rsidRDefault="00A36313" w:rsidP="00A40963">
      <w:pPr>
        <w:pStyle w:val="Odlomakpopisa"/>
        <w:spacing w:after="200" w:line="276" w:lineRule="auto"/>
        <w:rPr>
          <w:b/>
          <w:lang w:val="hr-HR"/>
        </w:rPr>
      </w:pPr>
    </w:p>
    <w:p w14:paraId="32A448A3" w14:textId="301E3E4E" w:rsidR="007C1B0A" w:rsidRPr="00A40963" w:rsidRDefault="007C1B0A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1007 Osvjetljenje </w:t>
      </w:r>
      <w:r w:rsidR="00E3396A">
        <w:rPr>
          <w:b/>
          <w:lang w:val="hr-HR"/>
        </w:rPr>
        <w:t xml:space="preserve">Marina </w:t>
      </w:r>
      <w:r w:rsidR="00421B65" w:rsidRPr="00A40963">
        <w:rPr>
          <w:b/>
          <w:lang w:val="hr-HR"/>
        </w:rPr>
        <w:t xml:space="preserve">Ždrelac planirano u iznosu od </w:t>
      </w:r>
      <w:r w:rsidR="00A36313" w:rsidRPr="00A40963">
        <w:rPr>
          <w:b/>
          <w:lang w:val="hr-HR"/>
        </w:rPr>
        <w:t>1</w:t>
      </w:r>
      <w:r w:rsidR="00050C0E">
        <w:rPr>
          <w:b/>
          <w:lang w:val="hr-HR"/>
        </w:rPr>
        <w:t>3.272,28</w:t>
      </w:r>
      <w:r w:rsidRPr="00A40963">
        <w:rPr>
          <w:b/>
          <w:lang w:val="hr-HR"/>
        </w:rPr>
        <w:t xml:space="preserve"> </w:t>
      </w:r>
      <w:r w:rsidR="00A36313" w:rsidRPr="00A40963">
        <w:rPr>
          <w:b/>
          <w:lang w:val="hr-HR"/>
        </w:rPr>
        <w:t>eura</w:t>
      </w:r>
    </w:p>
    <w:p w14:paraId="63836097" w14:textId="529D89F5" w:rsidR="007C1B0A" w:rsidRPr="00A40963" w:rsidRDefault="007C1B0A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>Za osvjetljenje mosta Ždrelac planirano</w:t>
      </w:r>
      <w:r w:rsidR="00421B65" w:rsidRPr="00A40963">
        <w:rPr>
          <w:lang w:val="hr-HR"/>
        </w:rPr>
        <w:t xml:space="preserve"> je </w:t>
      </w:r>
      <w:r w:rsidR="00A36313" w:rsidRPr="00A40963">
        <w:rPr>
          <w:lang w:val="hr-HR"/>
        </w:rPr>
        <w:t>1</w:t>
      </w:r>
      <w:r w:rsidR="00050C0E">
        <w:rPr>
          <w:lang w:val="hr-HR"/>
        </w:rPr>
        <w:t>3.272</w:t>
      </w:r>
      <w:r w:rsidR="00A36313" w:rsidRPr="00A40963">
        <w:rPr>
          <w:lang w:val="hr-HR"/>
        </w:rPr>
        <w:t>,</w:t>
      </w:r>
      <w:r w:rsidR="00050C0E">
        <w:rPr>
          <w:lang w:val="hr-HR"/>
        </w:rPr>
        <w:t>28</w:t>
      </w:r>
      <w:r w:rsidR="00A36313" w:rsidRPr="00A40963">
        <w:rPr>
          <w:lang w:val="hr-HR"/>
        </w:rPr>
        <w:t xml:space="preserve"> eura</w:t>
      </w:r>
      <w:r w:rsidRPr="00A40963">
        <w:rPr>
          <w:lang w:val="hr-HR"/>
        </w:rPr>
        <w:t xml:space="preserve"> </w:t>
      </w:r>
      <w:r w:rsidR="0023614D" w:rsidRPr="00A40963">
        <w:rPr>
          <w:lang w:val="hr-HR"/>
        </w:rPr>
        <w:t xml:space="preserve">financirano od općih prihoda i primitaka </w:t>
      </w:r>
      <w:r w:rsidRPr="00A40963">
        <w:rPr>
          <w:lang w:val="hr-HR"/>
        </w:rPr>
        <w:t>za pomoći unutar općeg proračuna</w:t>
      </w:r>
    </w:p>
    <w:p w14:paraId="64122027" w14:textId="49041C2C" w:rsidR="00114C18" w:rsidRPr="00A40963" w:rsidRDefault="00114C18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Program 1008 Strategija razvoja turizma planirana je u iznosu od </w:t>
      </w:r>
      <w:r w:rsidR="00A36313" w:rsidRPr="00A40963">
        <w:rPr>
          <w:lang w:val="hr-HR"/>
        </w:rPr>
        <w:t>58.066,23 eura</w:t>
      </w:r>
      <w:r w:rsidRPr="00A40963">
        <w:rPr>
          <w:lang w:val="hr-HR"/>
        </w:rPr>
        <w:t xml:space="preserve"> s financiranjem iz općih prihoda i primitaka.</w:t>
      </w:r>
    </w:p>
    <w:p w14:paraId="421D76B8" w14:textId="38C07685" w:rsidR="007C1B0A" w:rsidRPr="00A40963" w:rsidRDefault="007C1B0A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1001 Program potpore za poticanje poduzetništva planirano u iznosu od </w:t>
      </w:r>
      <w:r w:rsidR="00B466FA" w:rsidRPr="00A40963">
        <w:rPr>
          <w:b/>
          <w:lang w:val="hr-HR"/>
        </w:rPr>
        <w:t>10.000,00</w:t>
      </w:r>
      <w:r w:rsidR="00A36313" w:rsidRPr="00A40963">
        <w:rPr>
          <w:b/>
          <w:lang w:val="hr-HR"/>
        </w:rPr>
        <w:t xml:space="preserve"> eura</w:t>
      </w:r>
    </w:p>
    <w:p w14:paraId="7F603FF7" w14:textId="12696E32" w:rsidR="007C1B0A" w:rsidRPr="00A40963" w:rsidRDefault="007C1B0A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>Za program potpore za poticanje poduzetništva planirano</w:t>
      </w:r>
      <w:r w:rsidR="00421B65" w:rsidRPr="00A40963">
        <w:rPr>
          <w:lang w:val="hr-HR"/>
        </w:rPr>
        <w:t xml:space="preserve"> je </w:t>
      </w:r>
      <w:r w:rsidR="00B466FA" w:rsidRPr="00A40963">
        <w:rPr>
          <w:lang w:val="hr-HR"/>
        </w:rPr>
        <w:t>10.000,00</w:t>
      </w:r>
      <w:r w:rsidR="00A36313" w:rsidRPr="00A40963">
        <w:rPr>
          <w:lang w:val="hr-HR"/>
        </w:rPr>
        <w:t xml:space="preserve"> eura </w:t>
      </w:r>
      <w:r w:rsidR="0023614D" w:rsidRPr="00A40963">
        <w:rPr>
          <w:lang w:val="hr-HR"/>
        </w:rPr>
        <w:t xml:space="preserve">financirano od općih prihoda i primitaka </w:t>
      </w:r>
      <w:r w:rsidRPr="00A40963">
        <w:rPr>
          <w:lang w:val="hr-HR"/>
        </w:rPr>
        <w:t>za subvencije trgovačkim društvima, poljoprivrednicima i obrtnicima izvan javnog sektora</w:t>
      </w:r>
    </w:p>
    <w:p w14:paraId="2A82DFBE" w14:textId="518AFF22" w:rsidR="007C1B0A" w:rsidRPr="00A40963" w:rsidRDefault="007C1B0A" w:rsidP="00A40963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r w:rsidRPr="00A40963">
        <w:rPr>
          <w:b/>
          <w:lang w:val="hr-HR"/>
        </w:rPr>
        <w:t xml:space="preserve">Program 1002 Program potpore poljoprivredi i ruralnim razvoju planirano u iznosu od </w:t>
      </w:r>
      <w:r w:rsidR="00B466FA" w:rsidRPr="00A40963">
        <w:rPr>
          <w:b/>
          <w:lang w:val="hr-HR"/>
        </w:rPr>
        <w:t>10.000,00</w:t>
      </w:r>
      <w:r w:rsidR="00A36313" w:rsidRPr="00A40963">
        <w:rPr>
          <w:b/>
          <w:lang w:val="hr-HR"/>
        </w:rPr>
        <w:t xml:space="preserve"> eura</w:t>
      </w:r>
    </w:p>
    <w:p w14:paraId="79CE3CFC" w14:textId="3DB31BD1" w:rsidR="007C1B0A" w:rsidRPr="00A40963" w:rsidRDefault="007C1B0A" w:rsidP="00A40963">
      <w:pPr>
        <w:spacing w:after="200" w:line="276" w:lineRule="auto"/>
        <w:rPr>
          <w:lang w:val="hr-HR"/>
        </w:rPr>
      </w:pPr>
      <w:r w:rsidRPr="00A40963">
        <w:rPr>
          <w:lang w:val="hr-HR"/>
        </w:rPr>
        <w:t xml:space="preserve">Za program potpore poljoprivredi i ruralnim razvoju planirano je </w:t>
      </w:r>
      <w:r w:rsidR="00B466FA" w:rsidRPr="00A40963">
        <w:rPr>
          <w:lang w:val="hr-HR"/>
        </w:rPr>
        <w:t>10,000,00</w:t>
      </w:r>
      <w:r w:rsidR="00A36313" w:rsidRPr="00A40963">
        <w:rPr>
          <w:lang w:val="hr-HR"/>
        </w:rPr>
        <w:t xml:space="preserve"> eura </w:t>
      </w:r>
      <w:r w:rsidR="0023614D" w:rsidRPr="00A40963">
        <w:rPr>
          <w:lang w:val="hr-HR"/>
        </w:rPr>
        <w:t xml:space="preserve">financirano od općih prihoda i primitaka </w:t>
      </w:r>
      <w:r w:rsidR="004178CC" w:rsidRPr="00A40963">
        <w:rPr>
          <w:lang w:val="hr-HR"/>
        </w:rPr>
        <w:t>za subvencije trgovačkim društvima, poljoprivrednicima i obrtnicima izvan javnog sektora</w:t>
      </w:r>
    </w:p>
    <w:p w14:paraId="705FA149" w14:textId="77777777" w:rsidR="009C5AED" w:rsidRDefault="00421B65" w:rsidP="00E3396A">
      <w:pPr>
        <w:pBdr>
          <w:bottom w:val="single" w:sz="4" w:space="1" w:color="auto"/>
        </w:pBdr>
        <w:spacing w:after="200" w:line="276" w:lineRule="auto"/>
        <w:rPr>
          <w:lang w:val="hr-HR"/>
        </w:rPr>
      </w:pPr>
      <w:r w:rsidRPr="00A40963">
        <w:rPr>
          <w:b/>
          <w:lang w:val="hr-HR"/>
        </w:rPr>
        <w:t xml:space="preserve">Program 1001 Postavljanje prometnih uspornika planirano u iznosu od </w:t>
      </w:r>
      <w:r w:rsidR="00050C0E">
        <w:rPr>
          <w:b/>
          <w:lang w:val="hr-HR"/>
        </w:rPr>
        <w:t>50.000,</w:t>
      </w:r>
      <w:r w:rsidR="00B466FA" w:rsidRPr="00A40963">
        <w:rPr>
          <w:b/>
          <w:lang w:val="hr-HR"/>
        </w:rPr>
        <w:t>00</w:t>
      </w:r>
      <w:r w:rsidRPr="00A40963">
        <w:rPr>
          <w:b/>
          <w:lang w:val="hr-HR"/>
        </w:rPr>
        <w:t xml:space="preserve"> </w:t>
      </w:r>
      <w:proofErr w:type="spellStart"/>
      <w:r w:rsidR="00FD2105" w:rsidRPr="00A40963">
        <w:rPr>
          <w:b/>
          <w:lang w:val="hr-HR"/>
        </w:rPr>
        <w:t>eura</w:t>
      </w:r>
      <w:r w:rsidRPr="00A40963">
        <w:rPr>
          <w:lang w:val="hr-HR"/>
        </w:rPr>
        <w:t>Za</w:t>
      </w:r>
      <w:proofErr w:type="spellEnd"/>
      <w:r w:rsidRPr="00A40963">
        <w:rPr>
          <w:lang w:val="hr-HR"/>
        </w:rPr>
        <w:t xml:space="preserve"> postavljanje prometnih uspornika planirano je </w:t>
      </w:r>
      <w:r w:rsidR="00050C0E">
        <w:rPr>
          <w:lang w:val="hr-HR"/>
        </w:rPr>
        <w:t>50.000,00</w:t>
      </w:r>
      <w:r w:rsidRPr="00A40963">
        <w:rPr>
          <w:lang w:val="hr-HR"/>
        </w:rPr>
        <w:t xml:space="preserve"> financirano </w:t>
      </w:r>
      <w:r w:rsidR="00033801" w:rsidRPr="00A40963">
        <w:rPr>
          <w:lang w:val="hr-HR"/>
        </w:rPr>
        <w:t>iz</w:t>
      </w:r>
      <w:r w:rsidRPr="00A40963">
        <w:rPr>
          <w:lang w:val="hr-HR"/>
        </w:rPr>
        <w:t xml:space="preserve"> prihoda </w:t>
      </w:r>
      <w:r w:rsidR="00033801" w:rsidRPr="00A40963">
        <w:rPr>
          <w:lang w:val="hr-HR"/>
        </w:rPr>
        <w:t>od boravišne pristojb</w:t>
      </w:r>
      <w:r w:rsidR="00E3396A">
        <w:rPr>
          <w:lang w:val="hr-HR"/>
        </w:rPr>
        <w:t>e.</w:t>
      </w:r>
    </w:p>
    <w:p w14:paraId="2364321F" w14:textId="744AA581" w:rsidR="00C93E00" w:rsidRPr="009C5AED" w:rsidRDefault="00C93E00" w:rsidP="009C5AED">
      <w:pPr>
        <w:pBdr>
          <w:bottom w:val="single" w:sz="4" w:space="1" w:color="auto"/>
        </w:pBdr>
        <w:spacing w:after="200" w:line="276" w:lineRule="auto"/>
        <w:rPr>
          <w:b/>
          <w:lang w:val="hr-HR"/>
        </w:rPr>
      </w:pPr>
      <w:proofErr w:type="spellStart"/>
      <w:r w:rsidRPr="00A40963">
        <w:t>Projekcije</w:t>
      </w:r>
      <w:proofErr w:type="spellEnd"/>
      <w:r w:rsidRPr="00A40963">
        <w:t xml:space="preserve"> </w:t>
      </w:r>
      <w:proofErr w:type="spellStart"/>
      <w:r w:rsidRPr="00A40963">
        <w:t>proračuna</w:t>
      </w:r>
      <w:proofErr w:type="spellEnd"/>
      <w:r w:rsidRPr="00A40963">
        <w:t xml:space="preserve"> Općine Pašman za 202</w:t>
      </w:r>
      <w:r w:rsidR="00050C0E">
        <w:t>6</w:t>
      </w:r>
      <w:r w:rsidRPr="00A40963">
        <w:t xml:space="preserve">. </w:t>
      </w:r>
      <w:proofErr w:type="spellStart"/>
      <w:r w:rsidRPr="00A40963">
        <w:t>i</w:t>
      </w:r>
      <w:proofErr w:type="spellEnd"/>
      <w:r w:rsidRPr="00A40963">
        <w:t xml:space="preserve"> 202</w:t>
      </w:r>
      <w:r w:rsidR="00050C0E">
        <w:t>7</w:t>
      </w:r>
      <w:r w:rsidRPr="00A40963">
        <w:t xml:space="preserve">. </w:t>
      </w:r>
      <w:proofErr w:type="spellStart"/>
      <w:r w:rsidRPr="00A40963">
        <w:t>godinu</w:t>
      </w:r>
      <w:proofErr w:type="spellEnd"/>
      <w:r w:rsidRPr="00A40963">
        <w:t xml:space="preserve"> </w:t>
      </w:r>
      <w:proofErr w:type="spellStart"/>
      <w:r w:rsidRPr="00A40963">
        <w:t>sastavni</w:t>
      </w:r>
      <w:proofErr w:type="spellEnd"/>
      <w:r w:rsidRPr="00A40963">
        <w:t xml:space="preserve"> </w:t>
      </w:r>
      <w:proofErr w:type="spellStart"/>
      <w:r w:rsidRPr="00A40963">
        <w:t>su</w:t>
      </w:r>
      <w:proofErr w:type="spellEnd"/>
      <w:r w:rsidRPr="00A40963">
        <w:t xml:space="preserve"> </w:t>
      </w:r>
      <w:proofErr w:type="spellStart"/>
      <w:r w:rsidRPr="00A40963">
        <w:t>dio</w:t>
      </w:r>
      <w:proofErr w:type="spellEnd"/>
      <w:r w:rsidRPr="00A40963">
        <w:t xml:space="preserve"> </w:t>
      </w:r>
      <w:proofErr w:type="spellStart"/>
      <w:r w:rsidRPr="00A40963">
        <w:t>Proračuna</w:t>
      </w:r>
      <w:proofErr w:type="spellEnd"/>
      <w:r w:rsidRPr="00A40963">
        <w:t xml:space="preserve"> za 202</w:t>
      </w:r>
      <w:r w:rsidR="00050C0E">
        <w:t>5</w:t>
      </w:r>
      <w:r w:rsidRPr="00A40963">
        <w:t xml:space="preserve">. </w:t>
      </w:r>
      <w:proofErr w:type="spellStart"/>
      <w:r w:rsidRPr="00A40963">
        <w:t>godinu</w:t>
      </w:r>
      <w:proofErr w:type="spellEnd"/>
      <w:r w:rsidRPr="00A40963">
        <w:t>.</w:t>
      </w:r>
    </w:p>
    <w:sectPr w:rsidR="00C93E00" w:rsidRPr="009C5AED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2920" w14:textId="77777777" w:rsidR="006261A0" w:rsidRDefault="006261A0" w:rsidP="002B6110">
      <w:r>
        <w:separator/>
      </w:r>
    </w:p>
  </w:endnote>
  <w:endnote w:type="continuationSeparator" w:id="0">
    <w:p w14:paraId="478E4EB5" w14:textId="77777777" w:rsidR="006261A0" w:rsidRDefault="006261A0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57677" w14:textId="77777777" w:rsidR="006261A0" w:rsidRDefault="006261A0" w:rsidP="002B6110">
      <w:r>
        <w:separator/>
      </w:r>
    </w:p>
  </w:footnote>
  <w:footnote w:type="continuationSeparator" w:id="0">
    <w:p w14:paraId="643F9D36" w14:textId="77777777" w:rsidR="006261A0" w:rsidRDefault="006261A0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7F6"/>
    <w:multiLevelType w:val="multilevel"/>
    <w:tmpl w:val="0B0407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F3152"/>
    <w:multiLevelType w:val="hybridMultilevel"/>
    <w:tmpl w:val="A552C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150"/>
    <w:multiLevelType w:val="hybridMultilevel"/>
    <w:tmpl w:val="06FC69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A1635"/>
    <w:multiLevelType w:val="hybridMultilevel"/>
    <w:tmpl w:val="467A4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46FF"/>
    <w:multiLevelType w:val="hybridMultilevel"/>
    <w:tmpl w:val="1864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847B6"/>
    <w:multiLevelType w:val="hybridMultilevel"/>
    <w:tmpl w:val="A46EA508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6E038E6"/>
    <w:multiLevelType w:val="hybridMultilevel"/>
    <w:tmpl w:val="1EE6A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56AC"/>
    <w:multiLevelType w:val="hybridMultilevel"/>
    <w:tmpl w:val="75EA00A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B74607F"/>
    <w:multiLevelType w:val="hybridMultilevel"/>
    <w:tmpl w:val="76C4B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661"/>
    <w:multiLevelType w:val="hybridMultilevel"/>
    <w:tmpl w:val="A29A837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531A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9E19FD"/>
    <w:multiLevelType w:val="hybridMultilevel"/>
    <w:tmpl w:val="5DE20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63FC1"/>
    <w:multiLevelType w:val="hybridMultilevel"/>
    <w:tmpl w:val="355A3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E4D24"/>
    <w:multiLevelType w:val="hybridMultilevel"/>
    <w:tmpl w:val="6C740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03551"/>
    <w:multiLevelType w:val="hybridMultilevel"/>
    <w:tmpl w:val="38C67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93769"/>
    <w:multiLevelType w:val="hybridMultilevel"/>
    <w:tmpl w:val="E8D0FC86"/>
    <w:lvl w:ilvl="0" w:tplc="5EA67B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E3635B7"/>
    <w:multiLevelType w:val="hybridMultilevel"/>
    <w:tmpl w:val="F618AC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4F1"/>
    <w:multiLevelType w:val="hybridMultilevel"/>
    <w:tmpl w:val="BCAEEC96"/>
    <w:lvl w:ilvl="0" w:tplc="DB3642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21547C"/>
    <w:multiLevelType w:val="hybridMultilevel"/>
    <w:tmpl w:val="863E5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87935"/>
    <w:multiLevelType w:val="hybridMultilevel"/>
    <w:tmpl w:val="594C2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2251F"/>
    <w:multiLevelType w:val="hybridMultilevel"/>
    <w:tmpl w:val="BFC8D7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A714D0"/>
    <w:multiLevelType w:val="hybridMultilevel"/>
    <w:tmpl w:val="28B0404E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89510EA"/>
    <w:multiLevelType w:val="hybridMultilevel"/>
    <w:tmpl w:val="3654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7575B"/>
    <w:multiLevelType w:val="hybridMultilevel"/>
    <w:tmpl w:val="FBDCE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80C48"/>
    <w:multiLevelType w:val="hybridMultilevel"/>
    <w:tmpl w:val="4B300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C6D56"/>
    <w:multiLevelType w:val="hybridMultilevel"/>
    <w:tmpl w:val="74880CA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17D2"/>
    <w:multiLevelType w:val="hybridMultilevel"/>
    <w:tmpl w:val="FD9E5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15298"/>
    <w:multiLevelType w:val="hybridMultilevel"/>
    <w:tmpl w:val="C67C0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376F6"/>
    <w:multiLevelType w:val="hybridMultilevel"/>
    <w:tmpl w:val="14A0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E08C3"/>
    <w:multiLevelType w:val="hybridMultilevel"/>
    <w:tmpl w:val="863E5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1CA4"/>
    <w:multiLevelType w:val="hybridMultilevel"/>
    <w:tmpl w:val="D264DE2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313081"/>
    <w:multiLevelType w:val="hybridMultilevel"/>
    <w:tmpl w:val="13DE7A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A4F1C"/>
    <w:multiLevelType w:val="hybridMultilevel"/>
    <w:tmpl w:val="4A84F94E"/>
    <w:lvl w:ilvl="0" w:tplc="0D68C98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84EE6"/>
    <w:multiLevelType w:val="hybridMultilevel"/>
    <w:tmpl w:val="21B44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05B03"/>
    <w:multiLevelType w:val="hybridMultilevel"/>
    <w:tmpl w:val="781435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235843">
    <w:abstractNumId w:val="9"/>
  </w:num>
  <w:num w:numId="2" w16cid:durableId="1496338351">
    <w:abstractNumId w:val="17"/>
  </w:num>
  <w:num w:numId="3" w16cid:durableId="2027710471">
    <w:abstractNumId w:val="3"/>
  </w:num>
  <w:num w:numId="4" w16cid:durableId="1394230304">
    <w:abstractNumId w:val="18"/>
  </w:num>
  <w:num w:numId="5" w16cid:durableId="1359431843">
    <w:abstractNumId w:val="33"/>
  </w:num>
  <w:num w:numId="6" w16cid:durableId="74713952">
    <w:abstractNumId w:val="21"/>
  </w:num>
  <w:num w:numId="7" w16cid:durableId="1318729485">
    <w:abstractNumId w:val="35"/>
  </w:num>
  <w:num w:numId="8" w16cid:durableId="1849057658">
    <w:abstractNumId w:val="30"/>
  </w:num>
  <w:num w:numId="9" w16cid:durableId="166215306">
    <w:abstractNumId w:val="31"/>
  </w:num>
  <w:num w:numId="10" w16cid:durableId="1662543685">
    <w:abstractNumId w:val="4"/>
  </w:num>
  <w:num w:numId="11" w16cid:durableId="1556117239">
    <w:abstractNumId w:val="7"/>
  </w:num>
  <w:num w:numId="12" w16cid:durableId="1222327411">
    <w:abstractNumId w:val="25"/>
  </w:num>
  <w:num w:numId="13" w16cid:durableId="1494179355">
    <w:abstractNumId w:val="20"/>
  </w:num>
  <w:num w:numId="14" w16cid:durableId="211112638">
    <w:abstractNumId w:val="34"/>
  </w:num>
  <w:num w:numId="15" w16cid:durableId="2013868313">
    <w:abstractNumId w:val="6"/>
  </w:num>
  <w:num w:numId="16" w16cid:durableId="2001080540">
    <w:abstractNumId w:val="28"/>
  </w:num>
  <w:num w:numId="17" w16cid:durableId="1072385883">
    <w:abstractNumId w:val="27"/>
  </w:num>
  <w:num w:numId="18" w16cid:durableId="1391345175">
    <w:abstractNumId w:val="8"/>
  </w:num>
  <w:num w:numId="19" w16cid:durableId="632559605">
    <w:abstractNumId w:val="26"/>
  </w:num>
  <w:num w:numId="20" w16cid:durableId="526136276">
    <w:abstractNumId w:val="12"/>
  </w:num>
  <w:num w:numId="21" w16cid:durableId="1512597481">
    <w:abstractNumId w:val="16"/>
  </w:num>
  <w:num w:numId="22" w16cid:durableId="515923186">
    <w:abstractNumId w:val="11"/>
  </w:num>
  <w:num w:numId="23" w16cid:durableId="1437559766">
    <w:abstractNumId w:val="1"/>
  </w:num>
  <w:num w:numId="24" w16cid:durableId="181164444">
    <w:abstractNumId w:val="2"/>
  </w:num>
  <w:num w:numId="25" w16cid:durableId="917325427">
    <w:abstractNumId w:val="13"/>
  </w:num>
  <w:num w:numId="26" w16cid:durableId="1237936092">
    <w:abstractNumId w:val="32"/>
  </w:num>
  <w:num w:numId="27" w16cid:durableId="824320404">
    <w:abstractNumId w:val="23"/>
  </w:num>
  <w:num w:numId="28" w16cid:durableId="1297106548">
    <w:abstractNumId w:val="22"/>
  </w:num>
  <w:num w:numId="29" w16cid:durableId="1087311616">
    <w:abstractNumId w:val="24"/>
  </w:num>
  <w:num w:numId="30" w16cid:durableId="2073262008">
    <w:abstractNumId w:val="29"/>
  </w:num>
  <w:num w:numId="31" w16cid:durableId="1340423996">
    <w:abstractNumId w:val="10"/>
  </w:num>
  <w:num w:numId="32" w16cid:durableId="1712917564">
    <w:abstractNumId w:val="0"/>
  </w:num>
  <w:num w:numId="33" w16cid:durableId="95682580">
    <w:abstractNumId w:val="19"/>
  </w:num>
  <w:num w:numId="34" w16cid:durableId="1751391484">
    <w:abstractNumId w:val="14"/>
  </w:num>
  <w:num w:numId="35" w16cid:durableId="2084252347">
    <w:abstractNumId w:val="5"/>
  </w:num>
  <w:num w:numId="36" w16cid:durableId="114917378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87"/>
    <w:rsid w:val="0000431C"/>
    <w:rsid w:val="00006C63"/>
    <w:rsid w:val="00006DDE"/>
    <w:rsid w:val="00006E24"/>
    <w:rsid w:val="00015816"/>
    <w:rsid w:val="00017C41"/>
    <w:rsid w:val="00017CBA"/>
    <w:rsid w:val="00021635"/>
    <w:rsid w:val="0002794C"/>
    <w:rsid w:val="00027BD7"/>
    <w:rsid w:val="000315C1"/>
    <w:rsid w:val="000325CE"/>
    <w:rsid w:val="00033801"/>
    <w:rsid w:val="00036F07"/>
    <w:rsid w:val="0004002B"/>
    <w:rsid w:val="00040291"/>
    <w:rsid w:val="000463CC"/>
    <w:rsid w:val="00050C0E"/>
    <w:rsid w:val="000544D5"/>
    <w:rsid w:val="00055A59"/>
    <w:rsid w:val="0006073A"/>
    <w:rsid w:val="00060E94"/>
    <w:rsid w:val="0006160B"/>
    <w:rsid w:val="000641EA"/>
    <w:rsid w:val="00065D82"/>
    <w:rsid w:val="00065EB6"/>
    <w:rsid w:val="000678F0"/>
    <w:rsid w:val="00067EF5"/>
    <w:rsid w:val="00074FF2"/>
    <w:rsid w:val="00075674"/>
    <w:rsid w:val="00082096"/>
    <w:rsid w:val="0009192E"/>
    <w:rsid w:val="0009601B"/>
    <w:rsid w:val="000A2F79"/>
    <w:rsid w:val="000A4C27"/>
    <w:rsid w:val="000A63E2"/>
    <w:rsid w:val="000A7EA2"/>
    <w:rsid w:val="000B6EC5"/>
    <w:rsid w:val="000B7EF9"/>
    <w:rsid w:val="000C2C78"/>
    <w:rsid w:val="000D2F37"/>
    <w:rsid w:val="000D6780"/>
    <w:rsid w:val="000D6860"/>
    <w:rsid w:val="000E0A93"/>
    <w:rsid w:val="000E1801"/>
    <w:rsid w:val="000E4F7A"/>
    <w:rsid w:val="000E51A9"/>
    <w:rsid w:val="000E701A"/>
    <w:rsid w:val="000E726F"/>
    <w:rsid w:val="000F0D0B"/>
    <w:rsid w:val="000F3BF1"/>
    <w:rsid w:val="000F3F29"/>
    <w:rsid w:val="000F6240"/>
    <w:rsid w:val="000F6432"/>
    <w:rsid w:val="000F6B2A"/>
    <w:rsid w:val="00114C18"/>
    <w:rsid w:val="001166DF"/>
    <w:rsid w:val="00120618"/>
    <w:rsid w:val="00124EFF"/>
    <w:rsid w:val="00124F67"/>
    <w:rsid w:val="00125E4D"/>
    <w:rsid w:val="00132892"/>
    <w:rsid w:val="00132B49"/>
    <w:rsid w:val="00133885"/>
    <w:rsid w:val="0013427E"/>
    <w:rsid w:val="001345E2"/>
    <w:rsid w:val="00134C25"/>
    <w:rsid w:val="00137EBD"/>
    <w:rsid w:val="00140D97"/>
    <w:rsid w:val="0014765A"/>
    <w:rsid w:val="00150F31"/>
    <w:rsid w:val="0015127E"/>
    <w:rsid w:val="00151FB9"/>
    <w:rsid w:val="00154CFB"/>
    <w:rsid w:val="00154F1D"/>
    <w:rsid w:val="0015605B"/>
    <w:rsid w:val="001606D4"/>
    <w:rsid w:val="001608B9"/>
    <w:rsid w:val="0016722A"/>
    <w:rsid w:val="001674E0"/>
    <w:rsid w:val="00170BD3"/>
    <w:rsid w:val="00171D7D"/>
    <w:rsid w:val="001732F9"/>
    <w:rsid w:val="00173AAE"/>
    <w:rsid w:val="00174D8E"/>
    <w:rsid w:val="00174DBD"/>
    <w:rsid w:val="00182759"/>
    <w:rsid w:val="00182A72"/>
    <w:rsid w:val="00184D42"/>
    <w:rsid w:val="00185982"/>
    <w:rsid w:val="00186C21"/>
    <w:rsid w:val="00191559"/>
    <w:rsid w:val="0019287E"/>
    <w:rsid w:val="001928A8"/>
    <w:rsid w:val="00193BA6"/>
    <w:rsid w:val="001978EC"/>
    <w:rsid w:val="001A40D0"/>
    <w:rsid w:val="001A63BC"/>
    <w:rsid w:val="001A6F3B"/>
    <w:rsid w:val="001B50EC"/>
    <w:rsid w:val="001B58A3"/>
    <w:rsid w:val="001B7BA7"/>
    <w:rsid w:val="001B7D03"/>
    <w:rsid w:val="001C1BA6"/>
    <w:rsid w:val="001C570A"/>
    <w:rsid w:val="001C7405"/>
    <w:rsid w:val="001C7606"/>
    <w:rsid w:val="001D044E"/>
    <w:rsid w:val="001D22C2"/>
    <w:rsid w:val="001D4611"/>
    <w:rsid w:val="001D4D73"/>
    <w:rsid w:val="001E47EB"/>
    <w:rsid w:val="001E4C2E"/>
    <w:rsid w:val="001E5D8E"/>
    <w:rsid w:val="001E5E2A"/>
    <w:rsid w:val="001E6B1D"/>
    <w:rsid w:val="001F4472"/>
    <w:rsid w:val="00203750"/>
    <w:rsid w:val="00205380"/>
    <w:rsid w:val="00207D26"/>
    <w:rsid w:val="002105CD"/>
    <w:rsid w:val="00214DE1"/>
    <w:rsid w:val="002178D1"/>
    <w:rsid w:val="00220B7C"/>
    <w:rsid w:val="00233BFF"/>
    <w:rsid w:val="00234190"/>
    <w:rsid w:val="002344FF"/>
    <w:rsid w:val="0023614D"/>
    <w:rsid w:val="00237008"/>
    <w:rsid w:val="002421C2"/>
    <w:rsid w:val="0024461B"/>
    <w:rsid w:val="00244DB6"/>
    <w:rsid w:val="00246C21"/>
    <w:rsid w:val="00247F16"/>
    <w:rsid w:val="00250A45"/>
    <w:rsid w:val="00251D4C"/>
    <w:rsid w:val="00253151"/>
    <w:rsid w:val="00253324"/>
    <w:rsid w:val="0025510B"/>
    <w:rsid w:val="00255504"/>
    <w:rsid w:val="002619F3"/>
    <w:rsid w:val="00272A65"/>
    <w:rsid w:val="00272C29"/>
    <w:rsid w:val="00273149"/>
    <w:rsid w:val="00276C0B"/>
    <w:rsid w:val="00276D89"/>
    <w:rsid w:val="0027709B"/>
    <w:rsid w:val="0027743B"/>
    <w:rsid w:val="0027767C"/>
    <w:rsid w:val="002828F9"/>
    <w:rsid w:val="002844E4"/>
    <w:rsid w:val="002846AE"/>
    <w:rsid w:val="002851EB"/>
    <w:rsid w:val="00285C23"/>
    <w:rsid w:val="00287D24"/>
    <w:rsid w:val="00290E36"/>
    <w:rsid w:val="0029472C"/>
    <w:rsid w:val="00296C0E"/>
    <w:rsid w:val="002A26EE"/>
    <w:rsid w:val="002A3722"/>
    <w:rsid w:val="002A5353"/>
    <w:rsid w:val="002A7D89"/>
    <w:rsid w:val="002B1D2C"/>
    <w:rsid w:val="002B3681"/>
    <w:rsid w:val="002B4ACA"/>
    <w:rsid w:val="002B5A4C"/>
    <w:rsid w:val="002B6110"/>
    <w:rsid w:val="002B77D4"/>
    <w:rsid w:val="002C57BD"/>
    <w:rsid w:val="002C72C5"/>
    <w:rsid w:val="002D1583"/>
    <w:rsid w:val="002D2409"/>
    <w:rsid w:val="002D5643"/>
    <w:rsid w:val="002D6872"/>
    <w:rsid w:val="002E0AE2"/>
    <w:rsid w:val="002E0C20"/>
    <w:rsid w:val="002F09BA"/>
    <w:rsid w:val="002F795D"/>
    <w:rsid w:val="002F7A05"/>
    <w:rsid w:val="00301BF0"/>
    <w:rsid w:val="00303D70"/>
    <w:rsid w:val="00304854"/>
    <w:rsid w:val="00305A31"/>
    <w:rsid w:val="00315230"/>
    <w:rsid w:val="0031548A"/>
    <w:rsid w:val="003238FC"/>
    <w:rsid w:val="003247AB"/>
    <w:rsid w:val="0032702F"/>
    <w:rsid w:val="00330779"/>
    <w:rsid w:val="00344B74"/>
    <w:rsid w:val="00344D23"/>
    <w:rsid w:val="003472F9"/>
    <w:rsid w:val="0034795B"/>
    <w:rsid w:val="00350C5E"/>
    <w:rsid w:val="00351D9E"/>
    <w:rsid w:val="00354BC3"/>
    <w:rsid w:val="0035773F"/>
    <w:rsid w:val="003624C8"/>
    <w:rsid w:val="00366E07"/>
    <w:rsid w:val="0037103E"/>
    <w:rsid w:val="00374D0F"/>
    <w:rsid w:val="00375528"/>
    <w:rsid w:val="0038169E"/>
    <w:rsid w:val="00381A10"/>
    <w:rsid w:val="00383911"/>
    <w:rsid w:val="00383EC9"/>
    <w:rsid w:val="00383EE1"/>
    <w:rsid w:val="00384586"/>
    <w:rsid w:val="00387B15"/>
    <w:rsid w:val="0039042E"/>
    <w:rsid w:val="00390CF0"/>
    <w:rsid w:val="00393082"/>
    <w:rsid w:val="00394FA5"/>
    <w:rsid w:val="00397460"/>
    <w:rsid w:val="00397911"/>
    <w:rsid w:val="003A11DD"/>
    <w:rsid w:val="003A1DD0"/>
    <w:rsid w:val="003A2B25"/>
    <w:rsid w:val="003A44F3"/>
    <w:rsid w:val="003A4F21"/>
    <w:rsid w:val="003A728C"/>
    <w:rsid w:val="003B0B5E"/>
    <w:rsid w:val="003B2FC2"/>
    <w:rsid w:val="003B50B4"/>
    <w:rsid w:val="003B725D"/>
    <w:rsid w:val="003C023B"/>
    <w:rsid w:val="003C3CBF"/>
    <w:rsid w:val="003C5526"/>
    <w:rsid w:val="003C5C3D"/>
    <w:rsid w:val="003C5CA0"/>
    <w:rsid w:val="003C75D5"/>
    <w:rsid w:val="003D1789"/>
    <w:rsid w:val="003D714E"/>
    <w:rsid w:val="003D7431"/>
    <w:rsid w:val="003E0EDA"/>
    <w:rsid w:val="003E2240"/>
    <w:rsid w:val="003E27FE"/>
    <w:rsid w:val="003E3E39"/>
    <w:rsid w:val="003F11D7"/>
    <w:rsid w:val="003F20BA"/>
    <w:rsid w:val="00401309"/>
    <w:rsid w:val="00402684"/>
    <w:rsid w:val="00403633"/>
    <w:rsid w:val="004042A6"/>
    <w:rsid w:val="004058AE"/>
    <w:rsid w:val="00405A92"/>
    <w:rsid w:val="004118CC"/>
    <w:rsid w:val="00412117"/>
    <w:rsid w:val="00412233"/>
    <w:rsid w:val="00412251"/>
    <w:rsid w:val="004178CC"/>
    <w:rsid w:val="00421B65"/>
    <w:rsid w:val="00426C7F"/>
    <w:rsid w:val="004300E2"/>
    <w:rsid w:val="00431836"/>
    <w:rsid w:val="00434D15"/>
    <w:rsid w:val="00437BE7"/>
    <w:rsid w:val="004426EA"/>
    <w:rsid w:val="00445209"/>
    <w:rsid w:val="00451CD2"/>
    <w:rsid w:val="00456933"/>
    <w:rsid w:val="0046362C"/>
    <w:rsid w:val="004650C8"/>
    <w:rsid w:val="00465ADC"/>
    <w:rsid w:val="00480B3C"/>
    <w:rsid w:val="00480B54"/>
    <w:rsid w:val="0048148E"/>
    <w:rsid w:val="004816AB"/>
    <w:rsid w:val="00484B3C"/>
    <w:rsid w:val="00485E5F"/>
    <w:rsid w:val="00490B19"/>
    <w:rsid w:val="004914BC"/>
    <w:rsid w:val="00493ED1"/>
    <w:rsid w:val="0049443C"/>
    <w:rsid w:val="00495109"/>
    <w:rsid w:val="00496753"/>
    <w:rsid w:val="00496AF9"/>
    <w:rsid w:val="00497803"/>
    <w:rsid w:val="004A0967"/>
    <w:rsid w:val="004A26B3"/>
    <w:rsid w:val="004A2C0C"/>
    <w:rsid w:val="004A7C11"/>
    <w:rsid w:val="004B318D"/>
    <w:rsid w:val="004B36E6"/>
    <w:rsid w:val="004B4AB9"/>
    <w:rsid w:val="004B70AF"/>
    <w:rsid w:val="004B7492"/>
    <w:rsid w:val="004C385E"/>
    <w:rsid w:val="004C3939"/>
    <w:rsid w:val="004C3AC4"/>
    <w:rsid w:val="004D34E3"/>
    <w:rsid w:val="004D6469"/>
    <w:rsid w:val="004E24A5"/>
    <w:rsid w:val="004E27A7"/>
    <w:rsid w:val="004E3399"/>
    <w:rsid w:val="004F099B"/>
    <w:rsid w:val="004F1D44"/>
    <w:rsid w:val="005003DF"/>
    <w:rsid w:val="005011A1"/>
    <w:rsid w:val="005040FB"/>
    <w:rsid w:val="00504CDA"/>
    <w:rsid w:val="00507FAB"/>
    <w:rsid w:val="005100F7"/>
    <w:rsid w:val="005140EB"/>
    <w:rsid w:val="00526C50"/>
    <w:rsid w:val="00527B52"/>
    <w:rsid w:val="00527DEF"/>
    <w:rsid w:val="0053000C"/>
    <w:rsid w:val="005307BD"/>
    <w:rsid w:val="00530989"/>
    <w:rsid w:val="00534422"/>
    <w:rsid w:val="00540937"/>
    <w:rsid w:val="00542B1F"/>
    <w:rsid w:val="00546E53"/>
    <w:rsid w:val="0055355D"/>
    <w:rsid w:val="0055411C"/>
    <w:rsid w:val="005563C5"/>
    <w:rsid w:val="00564A22"/>
    <w:rsid w:val="0056575B"/>
    <w:rsid w:val="005767E7"/>
    <w:rsid w:val="00577387"/>
    <w:rsid w:val="00583D35"/>
    <w:rsid w:val="00583E95"/>
    <w:rsid w:val="00587FA4"/>
    <w:rsid w:val="00590155"/>
    <w:rsid w:val="005959C7"/>
    <w:rsid w:val="00597164"/>
    <w:rsid w:val="005A03C5"/>
    <w:rsid w:val="005A1B24"/>
    <w:rsid w:val="005A5215"/>
    <w:rsid w:val="005B1BC1"/>
    <w:rsid w:val="005B2F8A"/>
    <w:rsid w:val="005B3244"/>
    <w:rsid w:val="005B536A"/>
    <w:rsid w:val="005D008F"/>
    <w:rsid w:val="005D10DC"/>
    <w:rsid w:val="005D124B"/>
    <w:rsid w:val="005D2C35"/>
    <w:rsid w:val="005D3703"/>
    <w:rsid w:val="005D4FFA"/>
    <w:rsid w:val="005E0CB5"/>
    <w:rsid w:val="005F33C7"/>
    <w:rsid w:val="006005A4"/>
    <w:rsid w:val="0060152E"/>
    <w:rsid w:val="00606D61"/>
    <w:rsid w:val="0060798F"/>
    <w:rsid w:val="00610603"/>
    <w:rsid w:val="006160CA"/>
    <w:rsid w:val="00616421"/>
    <w:rsid w:val="00616BD6"/>
    <w:rsid w:val="00617CC7"/>
    <w:rsid w:val="00622BD5"/>
    <w:rsid w:val="006261A0"/>
    <w:rsid w:val="00630EEB"/>
    <w:rsid w:val="006368FC"/>
    <w:rsid w:val="00643FD4"/>
    <w:rsid w:val="00645170"/>
    <w:rsid w:val="00645A68"/>
    <w:rsid w:val="0064736A"/>
    <w:rsid w:val="006513DA"/>
    <w:rsid w:val="00656A39"/>
    <w:rsid w:val="00656C68"/>
    <w:rsid w:val="00657387"/>
    <w:rsid w:val="00661CA7"/>
    <w:rsid w:val="0066386E"/>
    <w:rsid w:val="00671E0E"/>
    <w:rsid w:val="006724CF"/>
    <w:rsid w:val="0068168B"/>
    <w:rsid w:val="00681DBF"/>
    <w:rsid w:val="006852BB"/>
    <w:rsid w:val="00687DC2"/>
    <w:rsid w:val="00691123"/>
    <w:rsid w:val="00692528"/>
    <w:rsid w:val="00697A47"/>
    <w:rsid w:val="006A26C7"/>
    <w:rsid w:val="006A2C44"/>
    <w:rsid w:val="006A2FD1"/>
    <w:rsid w:val="006A373D"/>
    <w:rsid w:val="006A634C"/>
    <w:rsid w:val="006B6387"/>
    <w:rsid w:val="006B658B"/>
    <w:rsid w:val="006C074B"/>
    <w:rsid w:val="006D1B5D"/>
    <w:rsid w:val="006D3038"/>
    <w:rsid w:val="006D6687"/>
    <w:rsid w:val="006D7696"/>
    <w:rsid w:val="006E0A00"/>
    <w:rsid w:val="006E0ADD"/>
    <w:rsid w:val="006E182A"/>
    <w:rsid w:val="006E34EC"/>
    <w:rsid w:val="006E7E29"/>
    <w:rsid w:val="006F17B4"/>
    <w:rsid w:val="006F1BF8"/>
    <w:rsid w:val="006F2B50"/>
    <w:rsid w:val="006F3DD4"/>
    <w:rsid w:val="006F3E95"/>
    <w:rsid w:val="006F3F48"/>
    <w:rsid w:val="00700538"/>
    <w:rsid w:val="00705437"/>
    <w:rsid w:val="00711B75"/>
    <w:rsid w:val="00712CA0"/>
    <w:rsid w:val="0071646B"/>
    <w:rsid w:val="00716B88"/>
    <w:rsid w:val="00717032"/>
    <w:rsid w:val="00720AE1"/>
    <w:rsid w:val="0072292E"/>
    <w:rsid w:val="007247FD"/>
    <w:rsid w:val="0072530F"/>
    <w:rsid w:val="00725738"/>
    <w:rsid w:val="00726E2D"/>
    <w:rsid w:val="007276AA"/>
    <w:rsid w:val="00730460"/>
    <w:rsid w:val="00730E9D"/>
    <w:rsid w:val="0073167C"/>
    <w:rsid w:val="007356B6"/>
    <w:rsid w:val="00741CA3"/>
    <w:rsid w:val="00742325"/>
    <w:rsid w:val="00743339"/>
    <w:rsid w:val="0074414A"/>
    <w:rsid w:val="00747579"/>
    <w:rsid w:val="00751785"/>
    <w:rsid w:val="0075256E"/>
    <w:rsid w:val="00754D51"/>
    <w:rsid w:val="00757993"/>
    <w:rsid w:val="00757C4E"/>
    <w:rsid w:val="00760828"/>
    <w:rsid w:val="007648B2"/>
    <w:rsid w:val="00767D80"/>
    <w:rsid w:val="00770190"/>
    <w:rsid w:val="0077074B"/>
    <w:rsid w:val="007723FC"/>
    <w:rsid w:val="00773766"/>
    <w:rsid w:val="007749BA"/>
    <w:rsid w:val="00774F39"/>
    <w:rsid w:val="0077620E"/>
    <w:rsid w:val="007779D3"/>
    <w:rsid w:val="007801D5"/>
    <w:rsid w:val="007805DE"/>
    <w:rsid w:val="0078186B"/>
    <w:rsid w:val="00784F3A"/>
    <w:rsid w:val="00784FBA"/>
    <w:rsid w:val="00787053"/>
    <w:rsid w:val="0078721A"/>
    <w:rsid w:val="00794078"/>
    <w:rsid w:val="00795EF3"/>
    <w:rsid w:val="00796581"/>
    <w:rsid w:val="007A264F"/>
    <w:rsid w:val="007A3315"/>
    <w:rsid w:val="007A4418"/>
    <w:rsid w:val="007A631A"/>
    <w:rsid w:val="007A7C7B"/>
    <w:rsid w:val="007B2FE8"/>
    <w:rsid w:val="007B3D93"/>
    <w:rsid w:val="007B5293"/>
    <w:rsid w:val="007C1B0A"/>
    <w:rsid w:val="007C6E4D"/>
    <w:rsid w:val="007C7043"/>
    <w:rsid w:val="007D1BD0"/>
    <w:rsid w:val="007D2459"/>
    <w:rsid w:val="007D2782"/>
    <w:rsid w:val="007D4E83"/>
    <w:rsid w:val="007D517B"/>
    <w:rsid w:val="007D54D0"/>
    <w:rsid w:val="007D5546"/>
    <w:rsid w:val="007D7616"/>
    <w:rsid w:val="007F23DB"/>
    <w:rsid w:val="007F5441"/>
    <w:rsid w:val="0080058E"/>
    <w:rsid w:val="008043DB"/>
    <w:rsid w:val="00804F25"/>
    <w:rsid w:val="008065F1"/>
    <w:rsid w:val="00813C4E"/>
    <w:rsid w:val="008152CE"/>
    <w:rsid w:val="008160B6"/>
    <w:rsid w:val="008161AB"/>
    <w:rsid w:val="00817057"/>
    <w:rsid w:val="0082528B"/>
    <w:rsid w:val="00830409"/>
    <w:rsid w:val="00835B93"/>
    <w:rsid w:val="00835CE5"/>
    <w:rsid w:val="00836F98"/>
    <w:rsid w:val="00837B70"/>
    <w:rsid w:val="008401E5"/>
    <w:rsid w:val="0084273B"/>
    <w:rsid w:val="00842FE8"/>
    <w:rsid w:val="00843EEC"/>
    <w:rsid w:val="00850100"/>
    <w:rsid w:val="00850A01"/>
    <w:rsid w:val="0085315F"/>
    <w:rsid w:val="00855350"/>
    <w:rsid w:val="00855653"/>
    <w:rsid w:val="00857D30"/>
    <w:rsid w:val="00857F2D"/>
    <w:rsid w:val="00861DEA"/>
    <w:rsid w:val="00862FB8"/>
    <w:rsid w:val="008662C3"/>
    <w:rsid w:val="008717F9"/>
    <w:rsid w:val="008745F3"/>
    <w:rsid w:val="0087519B"/>
    <w:rsid w:val="00876A49"/>
    <w:rsid w:val="00882897"/>
    <w:rsid w:val="0088391A"/>
    <w:rsid w:val="008846B7"/>
    <w:rsid w:val="00886983"/>
    <w:rsid w:val="00886A4D"/>
    <w:rsid w:val="00886E6D"/>
    <w:rsid w:val="00886FF5"/>
    <w:rsid w:val="008911E6"/>
    <w:rsid w:val="008937A9"/>
    <w:rsid w:val="00896B6E"/>
    <w:rsid w:val="008A0228"/>
    <w:rsid w:val="008A1FFB"/>
    <w:rsid w:val="008A5C01"/>
    <w:rsid w:val="008A6583"/>
    <w:rsid w:val="008A7CC1"/>
    <w:rsid w:val="008C50FA"/>
    <w:rsid w:val="008C7187"/>
    <w:rsid w:val="008C7572"/>
    <w:rsid w:val="008D0D32"/>
    <w:rsid w:val="008D1D5F"/>
    <w:rsid w:val="008D1E68"/>
    <w:rsid w:val="008D32A0"/>
    <w:rsid w:val="008D443A"/>
    <w:rsid w:val="008D684A"/>
    <w:rsid w:val="008D73D6"/>
    <w:rsid w:val="008E3876"/>
    <w:rsid w:val="008E4135"/>
    <w:rsid w:val="008E605C"/>
    <w:rsid w:val="008F01F7"/>
    <w:rsid w:val="008F16C4"/>
    <w:rsid w:val="008F277F"/>
    <w:rsid w:val="008F3922"/>
    <w:rsid w:val="008F3B95"/>
    <w:rsid w:val="008F64D9"/>
    <w:rsid w:val="008F6795"/>
    <w:rsid w:val="0090037B"/>
    <w:rsid w:val="00906083"/>
    <w:rsid w:val="0091522C"/>
    <w:rsid w:val="009200D8"/>
    <w:rsid w:val="009364F7"/>
    <w:rsid w:val="00943B71"/>
    <w:rsid w:val="009453FA"/>
    <w:rsid w:val="00945769"/>
    <w:rsid w:val="009503CD"/>
    <w:rsid w:val="00953FAF"/>
    <w:rsid w:val="009606B0"/>
    <w:rsid w:val="009610BF"/>
    <w:rsid w:val="009619DF"/>
    <w:rsid w:val="00961A3A"/>
    <w:rsid w:val="00970999"/>
    <w:rsid w:val="00972910"/>
    <w:rsid w:val="0097368E"/>
    <w:rsid w:val="009768FF"/>
    <w:rsid w:val="00977342"/>
    <w:rsid w:val="009779E6"/>
    <w:rsid w:val="0098180C"/>
    <w:rsid w:val="00984FDD"/>
    <w:rsid w:val="00987488"/>
    <w:rsid w:val="00990850"/>
    <w:rsid w:val="0099555F"/>
    <w:rsid w:val="009A019A"/>
    <w:rsid w:val="009A23D0"/>
    <w:rsid w:val="009A4587"/>
    <w:rsid w:val="009A5E1B"/>
    <w:rsid w:val="009B0BCB"/>
    <w:rsid w:val="009B35EE"/>
    <w:rsid w:val="009B5BC3"/>
    <w:rsid w:val="009C5AED"/>
    <w:rsid w:val="009D1B52"/>
    <w:rsid w:val="009D6C04"/>
    <w:rsid w:val="009E376D"/>
    <w:rsid w:val="009E6928"/>
    <w:rsid w:val="009F581E"/>
    <w:rsid w:val="009F5D59"/>
    <w:rsid w:val="009F77E6"/>
    <w:rsid w:val="009F7ADB"/>
    <w:rsid w:val="00A00B94"/>
    <w:rsid w:val="00A01EDC"/>
    <w:rsid w:val="00A06E50"/>
    <w:rsid w:val="00A10D5B"/>
    <w:rsid w:val="00A12E22"/>
    <w:rsid w:val="00A13847"/>
    <w:rsid w:val="00A1627E"/>
    <w:rsid w:val="00A16D2C"/>
    <w:rsid w:val="00A22AF0"/>
    <w:rsid w:val="00A230DE"/>
    <w:rsid w:val="00A23C38"/>
    <w:rsid w:val="00A26B46"/>
    <w:rsid w:val="00A26C51"/>
    <w:rsid w:val="00A27EAF"/>
    <w:rsid w:val="00A27F26"/>
    <w:rsid w:val="00A3163B"/>
    <w:rsid w:val="00A32941"/>
    <w:rsid w:val="00A35070"/>
    <w:rsid w:val="00A36313"/>
    <w:rsid w:val="00A40924"/>
    <w:rsid w:val="00A40963"/>
    <w:rsid w:val="00A425E5"/>
    <w:rsid w:val="00A449B0"/>
    <w:rsid w:val="00A52232"/>
    <w:rsid w:val="00A54106"/>
    <w:rsid w:val="00A61943"/>
    <w:rsid w:val="00A61D35"/>
    <w:rsid w:val="00A64172"/>
    <w:rsid w:val="00A643B9"/>
    <w:rsid w:val="00A64B28"/>
    <w:rsid w:val="00A6535E"/>
    <w:rsid w:val="00A65744"/>
    <w:rsid w:val="00A6580D"/>
    <w:rsid w:val="00A663CF"/>
    <w:rsid w:val="00A66BDA"/>
    <w:rsid w:val="00A66E7D"/>
    <w:rsid w:val="00A66FD7"/>
    <w:rsid w:val="00A76D97"/>
    <w:rsid w:val="00A8231D"/>
    <w:rsid w:val="00A8405A"/>
    <w:rsid w:val="00A90444"/>
    <w:rsid w:val="00A908DB"/>
    <w:rsid w:val="00A91902"/>
    <w:rsid w:val="00AA186C"/>
    <w:rsid w:val="00AA52D2"/>
    <w:rsid w:val="00AA6B29"/>
    <w:rsid w:val="00AA7DE6"/>
    <w:rsid w:val="00AB04AF"/>
    <w:rsid w:val="00AB152F"/>
    <w:rsid w:val="00AB7D7D"/>
    <w:rsid w:val="00AD065F"/>
    <w:rsid w:val="00AD7724"/>
    <w:rsid w:val="00AD7B16"/>
    <w:rsid w:val="00AE004E"/>
    <w:rsid w:val="00AE1DB8"/>
    <w:rsid w:val="00AE4A22"/>
    <w:rsid w:val="00AF07A1"/>
    <w:rsid w:val="00AF091C"/>
    <w:rsid w:val="00AF17CF"/>
    <w:rsid w:val="00AF7745"/>
    <w:rsid w:val="00AF7F15"/>
    <w:rsid w:val="00B0082E"/>
    <w:rsid w:val="00B00C39"/>
    <w:rsid w:val="00B04C6C"/>
    <w:rsid w:val="00B0555E"/>
    <w:rsid w:val="00B06C99"/>
    <w:rsid w:val="00B126E5"/>
    <w:rsid w:val="00B12D77"/>
    <w:rsid w:val="00B12E55"/>
    <w:rsid w:val="00B22187"/>
    <w:rsid w:val="00B22C5D"/>
    <w:rsid w:val="00B323E3"/>
    <w:rsid w:val="00B40E4B"/>
    <w:rsid w:val="00B41ECC"/>
    <w:rsid w:val="00B446C5"/>
    <w:rsid w:val="00B4482F"/>
    <w:rsid w:val="00B448DB"/>
    <w:rsid w:val="00B466FA"/>
    <w:rsid w:val="00B549DA"/>
    <w:rsid w:val="00B55AB5"/>
    <w:rsid w:val="00B56330"/>
    <w:rsid w:val="00B60429"/>
    <w:rsid w:val="00B61BDA"/>
    <w:rsid w:val="00B654C5"/>
    <w:rsid w:val="00B67878"/>
    <w:rsid w:val="00B74AF6"/>
    <w:rsid w:val="00B7642E"/>
    <w:rsid w:val="00B7737E"/>
    <w:rsid w:val="00B91619"/>
    <w:rsid w:val="00B94604"/>
    <w:rsid w:val="00B97BE6"/>
    <w:rsid w:val="00BA3D25"/>
    <w:rsid w:val="00BA3F35"/>
    <w:rsid w:val="00BA5F96"/>
    <w:rsid w:val="00BA73BC"/>
    <w:rsid w:val="00BB640E"/>
    <w:rsid w:val="00BC019C"/>
    <w:rsid w:val="00BC16E9"/>
    <w:rsid w:val="00BC2103"/>
    <w:rsid w:val="00BC2703"/>
    <w:rsid w:val="00BC4243"/>
    <w:rsid w:val="00BC46DB"/>
    <w:rsid w:val="00BC5763"/>
    <w:rsid w:val="00BD1B70"/>
    <w:rsid w:val="00BD3BA0"/>
    <w:rsid w:val="00BD7BF9"/>
    <w:rsid w:val="00BE027B"/>
    <w:rsid w:val="00BE06E1"/>
    <w:rsid w:val="00BE4D1C"/>
    <w:rsid w:val="00BF1EF0"/>
    <w:rsid w:val="00BF4904"/>
    <w:rsid w:val="00BF6124"/>
    <w:rsid w:val="00C01DD5"/>
    <w:rsid w:val="00C10BB5"/>
    <w:rsid w:val="00C11528"/>
    <w:rsid w:val="00C117A8"/>
    <w:rsid w:val="00C12367"/>
    <w:rsid w:val="00C126D1"/>
    <w:rsid w:val="00C13DA1"/>
    <w:rsid w:val="00C159B8"/>
    <w:rsid w:val="00C22F84"/>
    <w:rsid w:val="00C2300D"/>
    <w:rsid w:val="00C32A4C"/>
    <w:rsid w:val="00C406CD"/>
    <w:rsid w:val="00C43826"/>
    <w:rsid w:val="00C44259"/>
    <w:rsid w:val="00C45FD2"/>
    <w:rsid w:val="00C524E3"/>
    <w:rsid w:val="00C615C9"/>
    <w:rsid w:val="00C643E9"/>
    <w:rsid w:val="00C6563A"/>
    <w:rsid w:val="00C72960"/>
    <w:rsid w:val="00C7492E"/>
    <w:rsid w:val="00C75030"/>
    <w:rsid w:val="00C755C2"/>
    <w:rsid w:val="00C8228A"/>
    <w:rsid w:val="00C82B50"/>
    <w:rsid w:val="00C87160"/>
    <w:rsid w:val="00C8717C"/>
    <w:rsid w:val="00C919B7"/>
    <w:rsid w:val="00C93665"/>
    <w:rsid w:val="00C93E00"/>
    <w:rsid w:val="00C96411"/>
    <w:rsid w:val="00C97675"/>
    <w:rsid w:val="00CA0003"/>
    <w:rsid w:val="00CA49FD"/>
    <w:rsid w:val="00CA5803"/>
    <w:rsid w:val="00CA77E9"/>
    <w:rsid w:val="00CB11AB"/>
    <w:rsid w:val="00CB2168"/>
    <w:rsid w:val="00CB219A"/>
    <w:rsid w:val="00CB3300"/>
    <w:rsid w:val="00CB695D"/>
    <w:rsid w:val="00CC3AE9"/>
    <w:rsid w:val="00CC40A7"/>
    <w:rsid w:val="00CC548E"/>
    <w:rsid w:val="00CC5F92"/>
    <w:rsid w:val="00CD04C3"/>
    <w:rsid w:val="00CD0631"/>
    <w:rsid w:val="00CD1A12"/>
    <w:rsid w:val="00CD37C0"/>
    <w:rsid w:val="00CD6717"/>
    <w:rsid w:val="00CE029E"/>
    <w:rsid w:val="00CE1396"/>
    <w:rsid w:val="00CE704A"/>
    <w:rsid w:val="00CE73BA"/>
    <w:rsid w:val="00CF31F3"/>
    <w:rsid w:val="00CF4BE6"/>
    <w:rsid w:val="00D010BD"/>
    <w:rsid w:val="00D02FEB"/>
    <w:rsid w:val="00D12592"/>
    <w:rsid w:val="00D20489"/>
    <w:rsid w:val="00D2203F"/>
    <w:rsid w:val="00D237D5"/>
    <w:rsid w:val="00D3490D"/>
    <w:rsid w:val="00D354FC"/>
    <w:rsid w:val="00D36935"/>
    <w:rsid w:val="00D42043"/>
    <w:rsid w:val="00D6699E"/>
    <w:rsid w:val="00D722A0"/>
    <w:rsid w:val="00D74986"/>
    <w:rsid w:val="00D77983"/>
    <w:rsid w:val="00D80545"/>
    <w:rsid w:val="00D83027"/>
    <w:rsid w:val="00D84C14"/>
    <w:rsid w:val="00D905C7"/>
    <w:rsid w:val="00DA4AA5"/>
    <w:rsid w:val="00DA7957"/>
    <w:rsid w:val="00DB0067"/>
    <w:rsid w:val="00DB0624"/>
    <w:rsid w:val="00DB0CE1"/>
    <w:rsid w:val="00DB66A1"/>
    <w:rsid w:val="00DC2A54"/>
    <w:rsid w:val="00DC33B8"/>
    <w:rsid w:val="00DC446C"/>
    <w:rsid w:val="00DC4607"/>
    <w:rsid w:val="00DC48FE"/>
    <w:rsid w:val="00DC621D"/>
    <w:rsid w:val="00DD0026"/>
    <w:rsid w:val="00DD7476"/>
    <w:rsid w:val="00DD7E68"/>
    <w:rsid w:val="00DE0492"/>
    <w:rsid w:val="00DE4F28"/>
    <w:rsid w:val="00DE6F86"/>
    <w:rsid w:val="00DF0522"/>
    <w:rsid w:val="00DF48E7"/>
    <w:rsid w:val="00E019D3"/>
    <w:rsid w:val="00E02E46"/>
    <w:rsid w:val="00E0421C"/>
    <w:rsid w:val="00E06C30"/>
    <w:rsid w:val="00E10D9B"/>
    <w:rsid w:val="00E11041"/>
    <w:rsid w:val="00E125C7"/>
    <w:rsid w:val="00E12995"/>
    <w:rsid w:val="00E14092"/>
    <w:rsid w:val="00E1789A"/>
    <w:rsid w:val="00E26142"/>
    <w:rsid w:val="00E324B1"/>
    <w:rsid w:val="00E3257E"/>
    <w:rsid w:val="00E3396A"/>
    <w:rsid w:val="00E35BB4"/>
    <w:rsid w:val="00E3641F"/>
    <w:rsid w:val="00E37A40"/>
    <w:rsid w:val="00E43D39"/>
    <w:rsid w:val="00E444B4"/>
    <w:rsid w:val="00E447F5"/>
    <w:rsid w:val="00E46CEC"/>
    <w:rsid w:val="00E51BEC"/>
    <w:rsid w:val="00E55E07"/>
    <w:rsid w:val="00E702A9"/>
    <w:rsid w:val="00E77C18"/>
    <w:rsid w:val="00E82996"/>
    <w:rsid w:val="00E838AC"/>
    <w:rsid w:val="00E85679"/>
    <w:rsid w:val="00E928D8"/>
    <w:rsid w:val="00E92E81"/>
    <w:rsid w:val="00E93984"/>
    <w:rsid w:val="00E97098"/>
    <w:rsid w:val="00EA089F"/>
    <w:rsid w:val="00EA115C"/>
    <w:rsid w:val="00EA130B"/>
    <w:rsid w:val="00EA1577"/>
    <w:rsid w:val="00EA274E"/>
    <w:rsid w:val="00EA307B"/>
    <w:rsid w:val="00EA3705"/>
    <w:rsid w:val="00EA5075"/>
    <w:rsid w:val="00EB359A"/>
    <w:rsid w:val="00EB3A83"/>
    <w:rsid w:val="00EC64F0"/>
    <w:rsid w:val="00EC68D2"/>
    <w:rsid w:val="00EC6ED2"/>
    <w:rsid w:val="00ED26B6"/>
    <w:rsid w:val="00ED35B2"/>
    <w:rsid w:val="00ED35EF"/>
    <w:rsid w:val="00ED4310"/>
    <w:rsid w:val="00EE0AD8"/>
    <w:rsid w:val="00EE16B2"/>
    <w:rsid w:val="00EE1DE5"/>
    <w:rsid w:val="00EE3635"/>
    <w:rsid w:val="00EE411E"/>
    <w:rsid w:val="00EE4290"/>
    <w:rsid w:val="00EE45B1"/>
    <w:rsid w:val="00EE651C"/>
    <w:rsid w:val="00EE67D4"/>
    <w:rsid w:val="00EE75FF"/>
    <w:rsid w:val="00EE7BEB"/>
    <w:rsid w:val="00EF0926"/>
    <w:rsid w:val="00EF0A93"/>
    <w:rsid w:val="00EF288E"/>
    <w:rsid w:val="00EF59B8"/>
    <w:rsid w:val="00EF77E8"/>
    <w:rsid w:val="00F014BA"/>
    <w:rsid w:val="00F01BF2"/>
    <w:rsid w:val="00F03038"/>
    <w:rsid w:val="00F066DC"/>
    <w:rsid w:val="00F075C2"/>
    <w:rsid w:val="00F07A99"/>
    <w:rsid w:val="00F10F4F"/>
    <w:rsid w:val="00F12D9C"/>
    <w:rsid w:val="00F1492D"/>
    <w:rsid w:val="00F20C84"/>
    <w:rsid w:val="00F20D03"/>
    <w:rsid w:val="00F22FFC"/>
    <w:rsid w:val="00F30F25"/>
    <w:rsid w:val="00F34F8D"/>
    <w:rsid w:val="00F358A0"/>
    <w:rsid w:val="00F364E0"/>
    <w:rsid w:val="00F367A8"/>
    <w:rsid w:val="00F36DE8"/>
    <w:rsid w:val="00F41B7F"/>
    <w:rsid w:val="00F432AF"/>
    <w:rsid w:val="00F45FFE"/>
    <w:rsid w:val="00F464A5"/>
    <w:rsid w:val="00F5431D"/>
    <w:rsid w:val="00F55D89"/>
    <w:rsid w:val="00F5643F"/>
    <w:rsid w:val="00F564E8"/>
    <w:rsid w:val="00F60B5E"/>
    <w:rsid w:val="00F619F1"/>
    <w:rsid w:val="00F651C2"/>
    <w:rsid w:val="00F741F0"/>
    <w:rsid w:val="00F74ED3"/>
    <w:rsid w:val="00F77348"/>
    <w:rsid w:val="00F77ECA"/>
    <w:rsid w:val="00F81AFD"/>
    <w:rsid w:val="00F81FD9"/>
    <w:rsid w:val="00F83866"/>
    <w:rsid w:val="00F848F1"/>
    <w:rsid w:val="00F867EB"/>
    <w:rsid w:val="00F8697C"/>
    <w:rsid w:val="00F900AE"/>
    <w:rsid w:val="00F9309C"/>
    <w:rsid w:val="00FA101C"/>
    <w:rsid w:val="00FA6B2D"/>
    <w:rsid w:val="00FA774E"/>
    <w:rsid w:val="00FA7788"/>
    <w:rsid w:val="00FB0527"/>
    <w:rsid w:val="00FB078B"/>
    <w:rsid w:val="00FB630E"/>
    <w:rsid w:val="00FB7D7E"/>
    <w:rsid w:val="00FC1EBA"/>
    <w:rsid w:val="00FD2105"/>
    <w:rsid w:val="00FD643E"/>
    <w:rsid w:val="00FD7A04"/>
    <w:rsid w:val="00FE1062"/>
    <w:rsid w:val="00FE25DE"/>
    <w:rsid w:val="00FE2DAF"/>
    <w:rsid w:val="00FE7EF6"/>
    <w:rsid w:val="00FF0CD0"/>
    <w:rsid w:val="00FF2C97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FF5"/>
  <w15:docId w15:val="{685BBA33-8FFD-43BC-BCC8-E95B4104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017C4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3BA6"/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751785"/>
    <w:pPr>
      <w:widowControl w:val="0"/>
      <w:suppressAutoHyphens/>
      <w:spacing w:after="120"/>
    </w:pPr>
    <w:rPr>
      <w:rFonts w:eastAsia="Lucida Sans Unicode" w:cs="Mangal"/>
      <w:kern w:val="2"/>
      <w:lang w:val="hr-HR"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51785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EA370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96FF-7345-4894-959E-30B54B65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10741</Characters>
  <Application>Microsoft Office Word</Application>
  <DocSecurity>4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jburcul</cp:lastModifiedBy>
  <cp:revision>2</cp:revision>
  <cp:lastPrinted>2015-09-11T08:37:00Z</cp:lastPrinted>
  <dcterms:created xsi:type="dcterms:W3CDTF">2024-12-12T13:59:00Z</dcterms:created>
  <dcterms:modified xsi:type="dcterms:W3CDTF">2024-12-12T13:59:00Z</dcterms:modified>
</cp:coreProperties>
</file>